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43" w:rsidRPr="003503BD" w:rsidRDefault="00590643" w:rsidP="00590643">
      <w:pPr>
        <w:jc w:val="center"/>
        <w:rPr>
          <w:rFonts w:ascii="Times New Roman" w:hAnsi="Times New Roman" w:cs="Times New Roman"/>
          <w:b/>
          <w:bCs/>
          <w:sz w:val="28"/>
          <w:szCs w:val="28"/>
        </w:rPr>
      </w:pPr>
      <w:r w:rsidRPr="005E3698">
        <w:rPr>
          <w:rFonts w:ascii="Times New Roman" w:hAnsi="Times New Roman" w:cs="Times New Roman"/>
          <w:b/>
          <w:bCs/>
          <w:noProof/>
          <w:sz w:val="28"/>
          <w:szCs w:val="28"/>
          <w:lang w:eastAsia="uk-UA"/>
        </w:rPr>
        <w:drawing>
          <wp:anchor distT="0" distB="0" distL="114300" distR="114300" simplePos="0" relativeHeight="251621888" behindDoc="0" locked="0" layoutInCell="1" allowOverlap="1">
            <wp:simplePos x="0" y="0"/>
            <wp:positionH relativeFrom="margin">
              <wp:posOffset>-361950</wp:posOffset>
            </wp:positionH>
            <wp:positionV relativeFrom="margin">
              <wp:posOffset>13970</wp:posOffset>
            </wp:positionV>
            <wp:extent cx="1870710" cy="1517650"/>
            <wp:effectExtent l="0" t="0" r="0" b="6350"/>
            <wp:wrapSquare wrapText="bothSides"/>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0710" cy="1517650"/>
                    </a:xfrm>
                    <a:prstGeom prst="rect">
                      <a:avLst/>
                    </a:prstGeom>
                    <a:noFill/>
                    <a:ln>
                      <a:noFill/>
                    </a:ln>
                  </pic:spPr>
                </pic:pic>
              </a:graphicData>
            </a:graphic>
          </wp:anchor>
        </w:drawing>
      </w:r>
      <w:r w:rsidRPr="003503BD">
        <w:rPr>
          <w:rFonts w:ascii="Times New Roman" w:hAnsi="Times New Roman" w:cs="Times New Roman"/>
          <w:b/>
          <w:bCs/>
          <w:sz w:val="28"/>
          <w:szCs w:val="28"/>
        </w:rPr>
        <w:t>МІНІСТЕРСТВО ОСВІТИ І НАУКИ УКРАЇНИ</w:t>
      </w:r>
    </w:p>
    <w:p w:rsidR="00590643" w:rsidRPr="003503BD" w:rsidRDefault="00590643" w:rsidP="00590643">
      <w:pPr>
        <w:jc w:val="center"/>
        <w:rPr>
          <w:rFonts w:ascii="Times New Roman" w:hAnsi="Times New Roman" w:cs="Times New Roman"/>
          <w:b/>
          <w:bCs/>
          <w:sz w:val="28"/>
          <w:szCs w:val="28"/>
        </w:rPr>
      </w:pPr>
      <w:r w:rsidRPr="003503BD">
        <w:rPr>
          <w:rFonts w:ascii="Times New Roman" w:hAnsi="Times New Roman" w:cs="Times New Roman"/>
          <w:b/>
          <w:bCs/>
          <w:sz w:val="28"/>
          <w:szCs w:val="28"/>
        </w:rPr>
        <w:t>ВІДКРИТИЙ МІЖНАРОДНИЙ УНІВЕРСИТЕТ РОЗВИТКУ ЛЮДИНИ «УКРАЇНА»</w:t>
      </w:r>
    </w:p>
    <w:p w:rsidR="00590643" w:rsidRDefault="00590643" w:rsidP="00590643">
      <w:pPr>
        <w:rPr>
          <w:rFonts w:ascii="Times New Roman" w:hAnsi="Times New Roman" w:cs="Times New Roman"/>
          <w:sz w:val="28"/>
          <w:szCs w:val="28"/>
        </w:rPr>
      </w:pPr>
      <w:r>
        <w:rPr>
          <w:rFonts w:ascii="Times New Roman" w:hAnsi="Times New Roman" w:cs="Times New Roman"/>
          <w:sz w:val="28"/>
          <w:szCs w:val="28"/>
        </w:rPr>
        <w:t xml:space="preserve"> </w:t>
      </w:r>
    </w:p>
    <w:p w:rsidR="00590643" w:rsidRDefault="00590643" w:rsidP="00590643">
      <w:pPr>
        <w:ind w:left="4820" w:hanging="142"/>
        <w:rPr>
          <w:rFonts w:ascii="Times New Roman" w:hAnsi="Times New Roman" w:cs="Times New Roman"/>
          <w:sz w:val="28"/>
          <w:szCs w:val="28"/>
        </w:rPr>
      </w:pPr>
    </w:p>
    <w:p w:rsidR="00590643" w:rsidRDefault="00590643" w:rsidP="00590643">
      <w:pPr>
        <w:ind w:left="4820" w:hanging="142"/>
        <w:rPr>
          <w:rFonts w:ascii="Times New Roman" w:hAnsi="Times New Roman" w:cs="Times New Roman"/>
          <w:sz w:val="28"/>
          <w:szCs w:val="28"/>
        </w:rPr>
      </w:pPr>
    </w:p>
    <w:p w:rsidR="00590643" w:rsidRPr="003503BD" w:rsidRDefault="00590643" w:rsidP="00590643">
      <w:pPr>
        <w:ind w:left="4820" w:hanging="142"/>
        <w:rPr>
          <w:rFonts w:ascii="Times New Roman" w:hAnsi="Times New Roman" w:cs="Times New Roman"/>
          <w:sz w:val="28"/>
          <w:szCs w:val="28"/>
        </w:rPr>
      </w:pPr>
      <w:r w:rsidRPr="003503BD">
        <w:rPr>
          <w:rFonts w:ascii="Times New Roman" w:hAnsi="Times New Roman" w:cs="Times New Roman"/>
          <w:sz w:val="28"/>
          <w:szCs w:val="28"/>
        </w:rPr>
        <w:t>ЗАТВЕРДЖЕНО</w:t>
      </w:r>
    </w:p>
    <w:p w:rsidR="00F45BEB" w:rsidRDefault="00ED573C" w:rsidP="00590643">
      <w:pPr>
        <w:spacing w:after="0"/>
        <w:ind w:left="4820" w:hanging="142"/>
        <w:rPr>
          <w:rFonts w:ascii="Times New Roman" w:hAnsi="Times New Roman" w:cs="Times New Roman"/>
          <w:sz w:val="28"/>
          <w:szCs w:val="28"/>
        </w:rPr>
      </w:pPr>
      <w:r>
        <w:rPr>
          <w:rFonts w:ascii="Times New Roman" w:hAnsi="Times New Roman" w:cs="Times New Roman"/>
          <w:sz w:val="28"/>
          <w:szCs w:val="28"/>
        </w:rPr>
        <w:t xml:space="preserve">рішенням </w:t>
      </w:r>
      <w:r w:rsidR="00590643" w:rsidRPr="003503BD">
        <w:rPr>
          <w:rFonts w:ascii="Times New Roman" w:hAnsi="Times New Roman" w:cs="Times New Roman"/>
          <w:sz w:val="28"/>
          <w:szCs w:val="28"/>
        </w:rPr>
        <w:t xml:space="preserve">Вченої </w:t>
      </w:r>
      <w:r w:rsidR="00F45BEB" w:rsidRPr="003503BD">
        <w:rPr>
          <w:rFonts w:ascii="Times New Roman" w:hAnsi="Times New Roman" w:cs="Times New Roman"/>
          <w:sz w:val="28"/>
          <w:szCs w:val="28"/>
        </w:rPr>
        <w:t>ради</w:t>
      </w:r>
      <w:r w:rsidR="00F45BEB">
        <w:rPr>
          <w:rFonts w:ascii="Times New Roman" w:hAnsi="Times New Roman" w:cs="Times New Roman"/>
          <w:sz w:val="28"/>
          <w:szCs w:val="28"/>
        </w:rPr>
        <w:t xml:space="preserve"> </w:t>
      </w:r>
    </w:p>
    <w:p w:rsidR="00590643" w:rsidRDefault="00590643" w:rsidP="00F45BEB">
      <w:pPr>
        <w:spacing w:after="0"/>
        <w:ind w:left="4678"/>
        <w:rPr>
          <w:rFonts w:ascii="Times New Roman" w:hAnsi="Times New Roman" w:cs="Times New Roman"/>
          <w:sz w:val="28"/>
          <w:szCs w:val="28"/>
        </w:rPr>
      </w:pPr>
      <w:r>
        <w:rPr>
          <w:rFonts w:ascii="Times New Roman" w:hAnsi="Times New Roman" w:cs="Times New Roman"/>
          <w:sz w:val="28"/>
          <w:szCs w:val="28"/>
        </w:rPr>
        <w:t>Відкритого</w:t>
      </w:r>
      <w:r w:rsidR="00F45BEB">
        <w:rPr>
          <w:rFonts w:ascii="Times New Roman" w:hAnsi="Times New Roman" w:cs="Times New Roman"/>
          <w:sz w:val="28"/>
          <w:szCs w:val="28"/>
        </w:rPr>
        <w:t xml:space="preserve"> </w:t>
      </w:r>
      <w:r w:rsidRPr="003503BD">
        <w:rPr>
          <w:rFonts w:ascii="Times New Roman" w:hAnsi="Times New Roman" w:cs="Times New Roman"/>
          <w:sz w:val="28"/>
          <w:szCs w:val="28"/>
        </w:rPr>
        <w:t>міжнародного</w:t>
      </w:r>
      <w:r>
        <w:rPr>
          <w:rFonts w:ascii="Times New Roman" w:hAnsi="Times New Roman" w:cs="Times New Roman"/>
          <w:sz w:val="28"/>
          <w:szCs w:val="28"/>
        </w:rPr>
        <w:t xml:space="preserve"> університету розвитку</w:t>
      </w:r>
      <w:r w:rsidR="00F45BEB">
        <w:rPr>
          <w:rFonts w:ascii="Times New Roman" w:hAnsi="Times New Roman" w:cs="Times New Roman"/>
          <w:sz w:val="28"/>
          <w:szCs w:val="28"/>
        </w:rPr>
        <w:t xml:space="preserve"> </w:t>
      </w:r>
      <w:r w:rsidRPr="003503BD">
        <w:rPr>
          <w:rFonts w:ascii="Times New Roman" w:hAnsi="Times New Roman" w:cs="Times New Roman"/>
          <w:sz w:val="28"/>
          <w:szCs w:val="28"/>
        </w:rPr>
        <w:t>людини «Україна»</w:t>
      </w:r>
    </w:p>
    <w:p w:rsidR="00590643" w:rsidRPr="003503BD" w:rsidRDefault="007E6885" w:rsidP="00590643">
      <w:pPr>
        <w:spacing w:after="0"/>
        <w:ind w:left="4820" w:hanging="142"/>
        <w:rPr>
          <w:rFonts w:ascii="Times New Roman" w:hAnsi="Times New Roman" w:cs="Times New Roman"/>
          <w:sz w:val="28"/>
          <w:szCs w:val="28"/>
        </w:rPr>
      </w:pPr>
      <w:r w:rsidRPr="00F54B31">
        <w:rPr>
          <w:rFonts w:ascii="Times New Roman" w:hAnsi="Times New Roman" w:cs="Times New Roman"/>
          <w:sz w:val="28"/>
          <w:szCs w:val="28"/>
        </w:rPr>
        <w:t xml:space="preserve">протокол № 04 від </w:t>
      </w:r>
      <w:r w:rsidRPr="00F54B31">
        <w:rPr>
          <w:rStyle w:val="uficommentbody"/>
          <w:rFonts w:ascii="Times New Roman" w:hAnsi="Times New Roman" w:cs="Times New Roman"/>
          <w:sz w:val="28"/>
          <w:szCs w:val="28"/>
        </w:rPr>
        <w:t>«01» липня 2021 року</w:t>
      </w:r>
      <w:r w:rsidR="00590643" w:rsidRPr="007E6885">
        <w:rPr>
          <w:rFonts w:ascii="Times New Roman" w:hAnsi="Times New Roman" w:cs="Times New Roman"/>
          <w:sz w:val="28"/>
          <w:szCs w:val="28"/>
        </w:rPr>
        <w:tab/>
      </w:r>
    </w:p>
    <w:p w:rsidR="00590643" w:rsidRPr="003503BD" w:rsidRDefault="00590643" w:rsidP="00590643">
      <w:pPr>
        <w:ind w:left="4820" w:firstLine="567"/>
        <w:rPr>
          <w:rFonts w:ascii="Times New Roman" w:hAnsi="Times New Roman" w:cs="Times New Roman"/>
          <w:sz w:val="28"/>
          <w:szCs w:val="28"/>
        </w:rPr>
      </w:pPr>
    </w:p>
    <w:p w:rsidR="00590643" w:rsidRPr="003503BD" w:rsidRDefault="00590643" w:rsidP="00590643">
      <w:pPr>
        <w:rPr>
          <w:rFonts w:ascii="Times New Roman" w:hAnsi="Times New Roman" w:cs="Times New Roman"/>
          <w:sz w:val="28"/>
          <w:szCs w:val="28"/>
        </w:rPr>
      </w:pPr>
    </w:p>
    <w:p w:rsidR="00590643" w:rsidRPr="003503BD" w:rsidRDefault="00590643" w:rsidP="00590643">
      <w:pPr>
        <w:rPr>
          <w:rFonts w:ascii="Times New Roman" w:hAnsi="Times New Roman" w:cs="Times New Roman"/>
          <w:sz w:val="28"/>
          <w:szCs w:val="28"/>
        </w:rPr>
      </w:pPr>
    </w:p>
    <w:p w:rsidR="00590643" w:rsidRPr="003503BD" w:rsidRDefault="00590643" w:rsidP="00590643">
      <w:pPr>
        <w:jc w:val="center"/>
        <w:rPr>
          <w:rFonts w:ascii="Times New Roman" w:hAnsi="Times New Roman" w:cs="Times New Roman"/>
          <w:b/>
          <w:bCs/>
          <w:sz w:val="28"/>
          <w:szCs w:val="28"/>
        </w:rPr>
      </w:pPr>
      <w:r w:rsidRPr="003503BD">
        <w:rPr>
          <w:rFonts w:ascii="Times New Roman" w:hAnsi="Times New Roman" w:cs="Times New Roman"/>
          <w:b/>
          <w:bCs/>
          <w:sz w:val="28"/>
          <w:szCs w:val="28"/>
        </w:rPr>
        <w:t>ОСВІТНЬО-ПРОФЕСІЙНА ПРОГРАМА</w:t>
      </w:r>
    </w:p>
    <w:p w:rsidR="00590643" w:rsidRPr="003503BD" w:rsidRDefault="00590643" w:rsidP="00590643">
      <w:pPr>
        <w:jc w:val="center"/>
        <w:rPr>
          <w:rFonts w:ascii="Times New Roman" w:hAnsi="Times New Roman" w:cs="Times New Roman"/>
          <w:b/>
          <w:bCs/>
          <w:sz w:val="28"/>
          <w:szCs w:val="28"/>
        </w:rPr>
      </w:pPr>
      <w:r w:rsidRPr="003503BD">
        <w:rPr>
          <w:rFonts w:ascii="Times New Roman" w:hAnsi="Times New Roman" w:cs="Times New Roman"/>
          <w:b/>
          <w:bCs/>
          <w:sz w:val="28"/>
          <w:szCs w:val="28"/>
        </w:rPr>
        <w:t>«ФІЗИЧНА ТЕРАПІЯ, ЕРГОТЕРАПІЯ»</w:t>
      </w:r>
    </w:p>
    <w:p w:rsidR="00590643" w:rsidRPr="003503BD" w:rsidRDefault="00590643" w:rsidP="00590643">
      <w:pPr>
        <w:spacing w:after="0"/>
        <w:jc w:val="center"/>
        <w:rPr>
          <w:rFonts w:ascii="Times New Roman" w:hAnsi="Times New Roman" w:cs="Times New Roman"/>
          <w:b/>
          <w:bCs/>
          <w:sz w:val="28"/>
          <w:szCs w:val="28"/>
        </w:rPr>
      </w:pPr>
      <w:r w:rsidRPr="00F31B8B">
        <w:rPr>
          <w:rFonts w:ascii="Times New Roman" w:hAnsi="Times New Roman" w:cs="Times New Roman"/>
          <w:b/>
          <w:bCs/>
          <w:sz w:val="28"/>
          <w:szCs w:val="28"/>
        </w:rPr>
        <w:t>д</w:t>
      </w:r>
      <w:r w:rsidRPr="003503BD">
        <w:rPr>
          <w:rFonts w:ascii="Times New Roman" w:hAnsi="Times New Roman" w:cs="Times New Roman"/>
          <w:b/>
          <w:bCs/>
          <w:sz w:val="28"/>
          <w:szCs w:val="28"/>
        </w:rPr>
        <w:t>ругого (магістерського) рівня вищої освіти</w:t>
      </w:r>
    </w:p>
    <w:p w:rsidR="00590643" w:rsidRPr="003503BD" w:rsidRDefault="00590643" w:rsidP="00590643">
      <w:pPr>
        <w:spacing w:after="0"/>
        <w:jc w:val="center"/>
        <w:rPr>
          <w:rFonts w:ascii="Times New Roman" w:hAnsi="Times New Roman" w:cs="Times New Roman"/>
          <w:b/>
          <w:bCs/>
          <w:sz w:val="28"/>
          <w:szCs w:val="28"/>
        </w:rPr>
      </w:pPr>
      <w:r w:rsidRPr="003503BD">
        <w:rPr>
          <w:rFonts w:ascii="Times New Roman" w:hAnsi="Times New Roman" w:cs="Times New Roman"/>
          <w:b/>
          <w:bCs/>
          <w:sz w:val="28"/>
          <w:szCs w:val="28"/>
        </w:rPr>
        <w:t>за спеціальністю 227 «Фізична терапія, ерготерапія»</w:t>
      </w:r>
    </w:p>
    <w:p w:rsidR="00590643" w:rsidRPr="003503BD" w:rsidRDefault="00590643" w:rsidP="00590643">
      <w:pPr>
        <w:spacing w:after="0"/>
        <w:jc w:val="center"/>
        <w:rPr>
          <w:rFonts w:ascii="Times New Roman" w:hAnsi="Times New Roman" w:cs="Times New Roman"/>
          <w:b/>
          <w:bCs/>
          <w:sz w:val="28"/>
          <w:szCs w:val="28"/>
        </w:rPr>
      </w:pPr>
      <w:r w:rsidRPr="003503BD">
        <w:rPr>
          <w:rFonts w:ascii="Times New Roman" w:hAnsi="Times New Roman" w:cs="Times New Roman"/>
          <w:b/>
          <w:bCs/>
          <w:sz w:val="28"/>
          <w:szCs w:val="28"/>
        </w:rPr>
        <w:t>галузі знань 22 «Охорона здоров’я»</w:t>
      </w:r>
    </w:p>
    <w:p w:rsidR="00590643" w:rsidRPr="003503BD" w:rsidRDefault="00590643" w:rsidP="00590643">
      <w:pPr>
        <w:spacing w:after="0"/>
        <w:jc w:val="center"/>
        <w:rPr>
          <w:rFonts w:ascii="Times New Roman" w:hAnsi="Times New Roman" w:cs="Times New Roman"/>
          <w:b/>
          <w:bCs/>
          <w:sz w:val="28"/>
          <w:szCs w:val="28"/>
        </w:rPr>
      </w:pPr>
      <w:r w:rsidRPr="003503BD">
        <w:rPr>
          <w:rFonts w:ascii="Times New Roman" w:hAnsi="Times New Roman" w:cs="Times New Roman"/>
          <w:b/>
          <w:bCs/>
          <w:sz w:val="28"/>
          <w:szCs w:val="28"/>
        </w:rPr>
        <w:t>Кваліфікація: магістр фізичної терапії, ерготерапії</w:t>
      </w:r>
    </w:p>
    <w:p w:rsidR="00590643" w:rsidRPr="003503BD" w:rsidRDefault="00590643" w:rsidP="00590643">
      <w:pPr>
        <w:rPr>
          <w:rFonts w:ascii="Times New Roman" w:hAnsi="Times New Roman" w:cs="Times New Roman"/>
          <w:b/>
          <w:bCs/>
          <w:sz w:val="28"/>
          <w:szCs w:val="28"/>
        </w:rPr>
      </w:pPr>
    </w:p>
    <w:p w:rsidR="00590643" w:rsidRPr="003503BD" w:rsidRDefault="00590643" w:rsidP="00590643">
      <w:pPr>
        <w:rPr>
          <w:rFonts w:ascii="Times New Roman" w:hAnsi="Times New Roman" w:cs="Times New Roman"/>
          <w:sz w:val="28"/>
          <w:szCs w:val="28"/>
        </w:rPr>
      </w:pPr>
    </w:p>
    <w:p w:rsidR="00590643" w:rsidRPr="003503BD" w:rsidRDefault="00590643" w:rsidP="00590643">
      <w:pPr>
        <w:rPr>
          <w:rFonts w:ascii="Times New Roman" w:hAnsi="Times New Roman" w:cs="Times New Roman"/>
          <w:sz w:val="28"/>
          <w:szCs w:val="28"/>
        </w:rPr>
      </w:pPr>
    </w:p>
    <w:p w:rsidR="00590643" w:rsidRPr="003503BD" w:rsidRDefault="00590643" w:rsidP="00590643">
      <w:pPr>
        <w:spacing w:after="0"/>
        <w:ind w:firstLine="4678"/>
        <w:rPr>
          <w:rFonts w:ascii="Times New Roman" w:hAnsi="Times New Roman" w:cs="Times New Roman"/>
          <w:sz w:val="28"/>
          <w:szCs w:val="28"/>
        </w:rPr>
      </w:pPr>
      <w:r w:rsidRPr="003503BD">
        <w:rPr>
          <w:rFonts w:ascii="Times New Roman" w:hAnsi="Times New Roman" w:cs="Times New Roman"/>
          <w:sz w:val="28"/>
          <w:szCs w:val="28"/>
        </w:rPr>
        <w:t xml:space="preserve">Освітня програма вводиться в дію </w:t>
      </w:r>
    </w:p>
    <w:p w:rsidR="007E6885" w:rsidRPr="00F54B31" w:rsidRDefault="007E6885" w:rsidP="007E6885">
      <w:pPr>
        <w:spacing w:after="0"/>
        <w:ind w:firstLine="4678"/>
        <w:rPr>
          <w:rFonts w:ascii="Times New Roman" w:eastAsia="Calibri" w:hAnsi="Times New Roman" w:cs="Times New Roman"/>
          <w:sz w:val="28"/>
          <w:szCs w:val="28"/>
        </w:rPr>
      </w:pPr>
      <w:r w:rsidRPr="00F54B31">
        <w:rPr>
          <w:rFonts w:ascii="Times New Roman" w:eastAsia="Calibri" w:hAnsi="Times New Roman" w:cs="Times New Roman"/>
          <w:sz w:val="28"/>
          <w:szCs w:val="28"/>
        </w:rPr>
        <w:t>наказом № 146 від «</w:t>
      </w:r>
      <w:r w:rsidRPr="00F54B31">
        <w:rPr>
          <w:rFonts w:ascii="Times New Roman" w:eastAsia="Calibri" w:hAnsi="Times New Roman" w:cs="Times New Roman"/>
          <w:sz w:val="28"/>
          <w:szCs w:val="28"/>
          <w:lang w:val="ru-RU"/>
        </w:rPr>
        <w:t>01</w:t>
      </w:r>
      <w:r w:rsidRPr="00F54B31">
        <w:rPr>
          <w:rFonts w:ascii="Times New Roman" w:eastAsia="Calibri" w:hAnsi="Times New Roman" w:cs="Times New Roman"/>
          <w:sz w:val="28"/>
          <w:szCs w:val="28"/>
        </w:rPr>
        <w:t>» липня 2021 року</w:t>
      </w:r>
    </w:p>
    <w:p w:rsidR="00590643" w:rsidRPr="00F54B31" w:rsidRDefault="00590643" w:rsidP="00590643">
      <w:pPr>
        <w:spacing w:after="0"/>
        <w:ind w:firstLine="4678"/>
        <w:rPr>
          <w:rFonts w:ascii="Times New Roman" w:hAnsi="Times New Roman" w:cs="Times New Roman"/>
          <w:sz w:val="28"/>
          <w:szCs w:val="28"/>
        </w:rPr>
      </w:pPr>
    </w:p>
    <w:p w:rsidR="00590643" w:rsidRPr="00F54B31" w:rsidRDefault="00590643" w:rsidP="00590643">
      <w:pPr>
        <w:spacing w:after="0"/>
        <w:ind w:firstLine="4678"/>
        <w:rPr>
          <w:rFonts w:ascii="Times New Roman" w:hAnsi="Times New Roman"/>
          <w:sz w:val="28"/>
          <w:szCs w:val="28"/>
        </w:rPr>
      </w:pPr>
      <w:r w:rsidRPr="00F54B31">
        <w:rPr>
          <w:rFonts w:ascii="Times New Roman" w:hAnsi="Times New Roman" w:cs="Times New Roman"/>
          <w:sz w:val="28"/>
          <w:szCs w:val="28"/>
        </w:rPr>
        <w:t xml:space="preserve">Президент </w:t>
      </w:r>
      <w:r w:rsidRPr="00F54B31">
        <w:rPr>
          <w:rFonts w:ascii="Times New Roman" w:hAnsi="Times New Roman"/>
          <w:sz w:val="28"/>
          <w:szCs w:val="28"/>
        </w:rPr>
        <w:t xml:space="preserve">Відкритого міжнародного    </w:t>
      </w:r>
    </w:p>
    <w:p w:rsidR="00590643" w:rsidRPr="00F54B31" w:rsidRDefault="002222A5" w:rsidP="00590643">
      <w:pPr>
        <w:spacing w:after="0"/>
        <w:ind w:firstLine="4678"/>
        <w:rPr>
          <w:rFonts w:ascii="Times New Roman" w:hAnsi="Times New Roman" w:cs="Times New Roman"/>
          <w:sz w:val="28"/>
          <w:szCs w:val="28"/>
        </w:rPr>
      </w:pPr>
      <w:r w:rsidRPr="00F54B31">
        <w:rPr>
          <w:rFonts w:ascii="Times New Roman" w:hAnsi="Times New Roman"/>
          <w:sz w:val="28"/>
          <w:szCs w:val="28"/>
        </w:rPr>
        <w:t>у</w:t>
      </w:r>
      <w:r w:rsidR="00590643" w:rsidRPr="00F54B31">
        <w:rPr>
          <w:rFonts w:ascii="Times New Roman" w:hAnsi="Times New Roman"/>
          <w:sz w:val="28"/>
          <w:szCs w:val="28"/>
        </w:rPr>
        <w:t>ніверситету розвитку людини «Україна»</w:t>
      </w:r>
    </w:p>
    <w:p w:rsidR="00590643" w:rsidRPr="00F54B31" w:rsidRDefault="00590643" w:rsidP="00590643">
      <w:pPr>
        <w:spacing w:after="0"/>
        <w:ind w:firstLine="4678"/>
        <w:rPr>
          <w:rFonts w:ascii="Times New Roman" w:hAnsi="Times New Roman" w:cs="Times New Roman"/>
          <w:sz w:val="28"/>
          <w:szCs w:val="28"/>
        </w:rPr>
      </w:pPr>
    </w:p>
    <w:p w:rsidR="00590643" w:rsidRPr="00F54B31" w:rsidRDefault="00590643" w:rsidP="00590643">
      <w:pPr>
        <w:spacing w:after="0"/>
        <w:ind w:firstLine="4678"/>
        <w:rPr>
          <w:rFonts w:ascii="Times New Roman" w:hAnsi="Times New Roman" w:cs="Times New Roman"/>
          <w:sz w:val="28"/>
          <w:szCs w:val="28"/>
        </w:rPr>
      </w:pPr>
      <w:r w:rsidRPr="00F54B31">
        <w:rPr>
          <w:rFonts w:ascii="Times New Roman" w:hAnsi="Times New Roman" w:cs="Times New Roman"/>
          <w:sz w:val="28"/>
          <w:szCs w:val="28"/>
        </w:rPr>
        <w:t xml:space="preserve"> ____________</w:t>
      </w:r>
      <w:r w:rsidRPr="00F54B31">
        <w:rPr>
          <w:rFonts w:ascii="Times New Roman" w:hAnsi="Times New Roman" w:cs="Times New Roman"/>
          <w:sz w:val="28"/>
          <w:szCs w:val="28"/>
          <w:lang w:val="ru-RU"/>
        </w:rPr>
        <w:t>______</w:t>
      </w:r>
      <w:r w:rsidRPr="00F54B31">
        <w:rPr>
          <w:rFonts w:ascii="Times New Roman" w:hAnsi="Times New Roman" w:cs="Times New Roman"/>
          <w:sz w:val="28"/>
          <w:szCs w:val="28"/>
        </w:rPr>
        <w:t xml:space="preserve"> </w:t>
      </w:r>
      <w:r w:rsidR="007E6885" w:rsidRPr="00F54B31">
        <w:rPr>
          <w:rFonts w:ascii="Times New Roman" w:eastAsia="Calibri" w:hAnsi="Times New Roman" w:cs="Times New Roman"/>
          <w:sz w:val="28"/>
          <w:szCs w:val="28"/>
        </w:rPr>
        <w:t>Петро ТАЛАНЧУК</w:t>
      </w:r>
    </w:p>
    <w:p w:rsidR="00590643" w:rsidRPr="00F54B31" w:rsidRDefault="00590643" w:rsidP="00590643">
      <w:pPr>
        <w:rPr>
          <w:rFonts w:ascii="Times New Roman" w:hAnsi="Times New Roman" w:cs="Times New Roman"/>
          <w:sz w:val="28"/>
          <w:szCs w:val="28"/>
        </w:rPr>
      </w:pPr>
    </w:p>
    <w:p w:rsidR="00590643" w:rsidRPr="00F54B31" w:rsidRDefault="00590643" w:rsidP="00590643">
      <w:pPr>
        <w:rPr>
          <w:rFonts w:ascii="Times New Roman" w:hAnsi="Times New Roman" w:cs="Times New Roman"/>
          <w:sz w:val="28"/>
          <w:szCs w:val="28"/>
        </w:rPr>
      </w:pPr>
    </w:p>
    <w:p w:rsidR="00590643" w:rsidRDefault="00590643" w:rsidP="00590643">
      <w:pPr>
        <w:jc w:val="center"/>
        <w:rPr>
          <w:rFonts w:ascii="Times New Roman" w:hAnsi="Times New Roman" w:cs="Times New Roman"/>
          <w:sz w:val="28"/>
          <w:szCs w:val="28"/>
        </w:rPr>
      </w:pPr>
      <w:r w:rsidRPr="00F54B31">
        <w:rPr>
          <w:rFonts w:ascii="Times New Roman" w:hAnsi="Times New Roman" w:cs="Times New Roman"/>
          <w:sz w:val="28"/>
          <w:szCs w:val="28"/>
        </w:rPr>
        <w:t>Київ 202</w:t>
      </w:r>
      <w:r w:rsidR="007E6885" w:rsidRPr="00F54B31">
        <w:rPr>
          <w:rFonts w:ascii="Times New Roman" w:hAnsi="Times New Roman" w:cs="Times New Roman"/>
          <w:sz w:val="28"/>
          <w:szCs w:val="28"/>
        </w:rPr>
        <w:t>1</w:t>
      </w:r>
    </w:p>
    <w:p w:rsidR="00590643" w:rsidRDefault="00590643" w:rsidP="00590643">
      <w:pPr>
        <w:rPr>
          <w:rFonts w:ascii="Times New Roman" w:hAnsi="Times New Roman" w:cs="Times New Roman"/>
          <w:sz w:val="28"/>
          <w:szCs w:val="28"/>
        </w:rPr>
      </w:pPr>
      <w:r>
        <w:rPr>
          <w:rFonts w:ascii="Times New Roman" w:hAnsi="Times New Roman" w:cs="Times New Roman"/>
          <w:sz w:val="28"/>
          <w:szCs w:val="28"/>
        </w:rPr>
        <w:br w:type="page"/>
      </w:r>
    </w:p>
    <w:p w:rsidR="00590643" w:rsidRPr="003503BD" w:rsidRDefault="00590643" w:rsidP="00590643">
      <w:pPr>
        <w:jc w:val="center"/>
        <w:rPr>
          <w:rFonts w:ascii="Times New Roman" w:hAnsi="Times New Roman" w:cs="Times New Roman"/>
          <w:sz w:val="28"/>
          <w:szCs w:val="28"/>
        </w:rPr>
      </w:pPr>
    </w:p>
    <w:p w:rsidR="00590643" w:rsidRPr="003503BD" w:rsidRDefault="00590643" w:rsidP="00590643">
      <w:pPr>
        <w:spacing w:after="0"/>
        <w:jc w:val="center"/>
        <w:rPr>
          <w:rFonts w:ascii="Times New Roman" w:hAnsi="Times New Roman" w:cs="Times New Roman"/>
          <w:b/>
          <w:bCs/>
          <w:sz w:val="28"/>
          <w:szCs w:val="28"/>
        </w:rPr>
      </w:pPr>
      <w:r w:rsidRPr="003503BD">
        <w:rPr>
          <w:rFonts w:ascii="Times New Roman" w:hAnsi="Times New Roman" w:cs="Times New Roman"/>
          <w:b/>
          <w:bCs/>
          <w:sz w:val="28"/>
          <w:szCs w:val="28"/>
        </w:rPr>
        <w:t>ЛИСТ ПОГОДЖЕННЯ</w:t>
      </w:r>
    </w:p>
    <w:p w:rsidR="00590643" w:rsidRPr="003503BD" w:rsidRDefault="00590643" w:rsidP="00590643">
      <w:pPr>
        <w:spacing w:after="0"/>
        <w:jc w:val="center"/>
        <w:rPr>
          <w:rFonts w:ascii="Times New Roman" w:hAnsi="Times New Roman" w:cs="Times New Roman"/>
          <w:b/>
          <w:bCs/>
          <w:sz w:val="28"/>
          <w:szCs w:val="28"/>
        </w:rPr>
      </w:pPr>
      <w:r w:rsidRPr="003503BD">
        <w:rPr>
          <w:rFonts w:ascii="Times New Roman" w:hAnsi="Times New Roman" w:cs="Times New Roman"/>
          <w:b/>
          <w:bCs/>
          <w:sz w:val="28"/>
          <w:szCs w:val="28"/>
        </w:rPr>
        <w:t>Освітньо-професійної програми</w:t>
      </w:r>
    </w:p>
    <w:p w:rsidR="00590643" w:rsidRPr="003503BD" w:rsidRDefault="00590643" w:rsidP="00590643">
      <w:pPr>
        <w:spacing w:after="0"/>
        <w:jc w:val="center"/>
        <w:rPr>
          <w:rFonts w:ascii="Times New Roman" w:hAnsi="Times New Roman" w:cs="Times New Roman"/>
          <w:b/>
          <w:bCs/>
          <w:sz w:val="28"/>
          <w:szCs w:val="28"/>
        </w:rPr>
      </w:pPr>
      <w:r w:rsidRPr="003503BD">
        <w:rPr>
          <w:rFonts w:ascii="Times New Roman" w:hAnsi="Times New Roman" w:cs="Times New Roman"/>
          <w:b/>
          <w:bCs/>
          <w:sz w:val="28"/>
          <w:szCs w:val="28"/>
        </w:rPr>
        <w:t>«ФІЗИЧНА ТЕРАПІЯ, ЕРГОТЕРАПІЯ»</w:t>
      </w:r>
    </w:p>
    <w:p w:rsidR="00590643" w:rsidRPr="003503BD" w:rsidRDefault="00590643" w:rsidP="00590643">
      <w:pPr>
        <w:spacing w:after="0"/>
        <w:jc w:val="center"/>
        <w:rPr>
          <w:rFonts w:ascii="Times New Roman" w:hAnsi="Times New Roman" w:cs="Times New Roman"/>
          <w:b/>
          <w:bCs/>
          <w:sz w:val="28"/>
          <w:szCs w:val="28"/>
        </w:rPr>
      </w:pPr>
    </w:p>
    <w:tbl>
      <w:tblPr>
        <w:tblStyle w:val="212"/>
        <w:tblW w:w="10502" w:type="dxa"/>
        <w:tblBorders>
          <w:top w:val="none" w:sz="0" w:space="0" w:color="auto"/>
          <w:bottom w:val="none" w:sz="0" w:space="0" w:color="auto"/>
        </w:tblBorders>
        <w:tblLook w:val="04A0"/>
      </w:tblPr>
      <w:tblGrid>
        <w:gridCol w:w="5104"/>
        <w:gridCol w:w="1712"/>
        <w:gridCol w:w="3686"/>
      </w:tblGrid>
      <w:tr w:rsidR="007E6885" w:rsidRPr="00F54B31" w:rsidTr="00AE7220">
        <w:trPr>
          <w:cnfStyle w:val="100000000000"/>
        </w:trPr>
        <w:tc>
          <w:tcPr>
            <w:cnfStyle w:val="001000000000"/>
            <w:tcW w:w="5104" w:type="dxa"/>
            <w:tcBorders>
              <w:bottom w:val="none" w:sz="0" w:space="0" w:color="auto"/>
            </w:tcBorders>
          </w:tcPr>
          <w:p w:rsidR="007E6885" w:rsidRPr="007E6885" w:rsidRDefault="007E6885" w:rsidP="007E6885">
            <w:pPr>
              <w:spacing w:line="360" w:lineRule="auto"/>
              <w:ind w:right="-2"/>
              <w:rPr>
                <w:rFonts w:ascii="Times New Roman" w:hAnsi="Times New Roman" w:cs="Times New Roman"/>
                <w:b w:val="0"/>
                <w:color w:val="000000"/>
                <w:sz w:val="28"/>
                <w:szCs w:val="28"/>
              </w:rPr>
            </w:pPr>
          </w:p>
          <w:p w:rsidR="007E6885" w:rsidRPr="00F54B31" w:rsidRDefault="007E6885" w:rsidP="007E6885">
            <w:pPr>
              <w:rPr>
                <w:rFonts w:ascii="Times New Roman" w:hAnsi="Times New Roman" w:cs="Times New Roman"/>
                <w:b w:val="0"/>
                <w:sz w:val="28"/>
                <w:szCs w:val="28"/>
              </w:rPr>
            </w:pPr>
            <w:r w:rsidRPr="00F54B31">
              <w:rPr>
                <w:rFonts w:ascii="Times New Roman" w:hAnsi="Times New Roman" w:cs="Times New Roman"/>
                <w:b w:val="0"/>
                <w:color w:val="000000"/>
                <w:sz w:val="28"/>
                <w:szCs w:val="28"/>
              </w:rPr>
              <w:t xml:space="preserve">Проректор з </w:t>
            </w:r>
            <w:r w:rsidRPr="00F54B31">
              <w:rPr>
                <w:rFonts w:ascii="Times New Roman" w:hAnsi="Times New Roman" w:cs="Times New Roman"/>
                <w:b w:val="0"/>
                <w:sz w:val="28"/>
                <w:szCs w:val="28"/>
              </w:rPr>
              <w:t>освітньої діяльності</w:t>
            </w:r>
          </w:p>
        </w:tc>
        <w:tc>
          <w:tcPr>
            <w:tcW w:w="1712" w:type="dxa"/>
            <w:tcBorders>
              <w:bottom w:val="none" w:sz="0" w:space="0" w:color="auto"/>
            </w:tcBorders>
          </w:tcPr>
          <w:p w:rsidR="007E6885" w:rsidRPr="00F54B31" w:rsidRDefault="007E6885" w:rsidP="007E6885">
            <w:pPr>
              <w:spacing w:line="360" w:lineRule="auto"/>
              <w:jc w:val="center"/>
              <w:cnfStyle w:val="100000000000"/>
              <w:rPr>
                <w:rFonts w:ascii="Times New Roman" w:hAnsi="Times New Roman" w:cs="Times New Roman"/>
                <w:b w:val="0"/>
                <w:sz w:val="28"/>
                <w:szCs w:val="28"/>
              </w:rPr>
            </w:pPr>
          </w:p>
          <w:p w:rsidR="007E6885" w:rsidRPr="00F54B31" w:rsidRDefault="007E6885" w:rsidP="007E6885">
            <w:pPr>
              <w:jc w:val="center"/>
              <w:cnfStyle w:val="100000000000"/>
              <w:rPr>
                <w:rFonts w:ascii="Times New Roman" w:hAnsi="Times New Roman" w:cs="Times New Roman"/>
                <w:b w:val="0"/>
                <w:sz w:val="28"/>
                <w:szCs w:val="28"/>
              </w:rPr>
            </w:pPr>
            <w:r w:rsidRPr="00F54B31">
              <w:rPr>
                <w:rFonts w:ascii="Times New Roman" w:hAnsi="Times New Roman" w:cs="Times New Roman"/>
                <w:sz w:val="28"/>
                <w:szCs w:val="28"/>
              </w:rPr>
              <w:t>__________</w:t>
            </w:r>
          </w:p>
        </w:tc>
        <w:tc>
          <w:tcPr>
            <w:tcW w:w="3686" w:type="dxa"/>
            <w:tcBorders>
              <w:bottom w:val="none" w:sz="0" w:space="0" w:color="auto"/>
            </w:tcBorders>
          </w:tcPr>
          <w:p w:rsidR="007E6885" w:rsidRPr="00F54B31" w:rsidRDefault="007E6885" w:rsidP="007E6885">
            <w:pPr>
              <w:spacing w:line="360" w:lineRule="auto"/>
              <w:ind w:right="-2"/>
              <w:cnfStyle w:val="100000000000"/>
              <w:rPr>
                <w:rFonts w:ascii="Times New Roman" w:hAnsi="Times New Roman" w:cs="Times New Roman"/>
                <w:b w:val="0"/>
                <w:sz w:val="28"/>
                <w:szCs w:val="28"/>
              </w:rPr>
            </w:pPr>
          </w:p>
          <w:p w:rsidR="007E6885" w:rsidRPr="00F54B31" w:rsidRDefault="007E6885" w:rsidP="007E6885">
            <w:pPr>
              <w:cnfStyle w:val="100000000000"/>
              <w:rPr>
                <w:rFonts w:ascii="Times New Roman" w:hAnsi="Times New Roman" w:cs="Times New Roman"/>
                <w:b w:val="0"/>
                <w:sz w:val="28"/>
                <w:szCs w:val="28"/>
              </w:rPr>
            </w:pPr>
            <w:r w:rsidRPr="00F54B31">
              <w:rPr>
                <w:rFonts w:ascii="Times New Roman" w:hAnsi="Times New Roman" w:cs="Times New Roman"/>
                <w:b w:val="0"/>
                <w:sz w:val="28"/>
                <w:szCs w:val="28"/>
              </w:rPr>
              <w:t>Оксана КОЛЯДА</w:t>
            </w:r>
          </w:p>
        </w:tc>
      </w:tr>
      <w:tr w:rsidR="007E6885" w:rsidRPr="00F54B31" w:rsidTr="00AE7220">
        <w:trPr>
          <w:cnfStyle w:val="000000100000"/>
        </w:trPr>
        <w:tc>
          <w:tcPr>
            <w:cnfStyle w:val="001000000000"/>
            <w:tcW w:w="5104" w:type="dxa"/>
            <w:tcBorders>
              <w:top w:val="none" w:sz="0" w:space="0" w:color="auto"/>
              <w:bottom w:val="none" w:sz="0" w:space="0" w:color="auto"/>
            </w:tcBorders>
          </w:tcPr>
          <w:p w:rsidR="007E6885" w:rsidRPr="00F54B31" w:rsidRDefault="007E6885" w:rsidP="007E6885">
            <w:pPr>
              <w:rPr>
                <w:rFonts w:ascii="Times New Roman" w:hAnsi="Times New Roman" w:cs="Times New Roman"/>
                <w:b w:val="0"/>
                <w:sz w:val="28"/>
                <w:szCs w:val="28"/>
              </w:rPr>
            </w:pPr>
          </w:p>
        </w:tc>
        <w:tc>
          <w:tcPr>
            <w:tcW w:w="1712" w:type="dxa"/>
            <w:tcBorders>
              <w:top w:val="none" w:sz="0" w:space="0" w:color="auto"/>
              <w:bottom w:val="none" w:sz="0" w:space="0" w:color="auto"/>
            </w:tcBorders>
          </w:tcPr>
          <w:p w:rsidR="007E6885" w:rsidRPr="00F54B31" w:rsidRDefault="007E6885" w:rsidP="007E6885">
            <w:pPr>
              <w:cnfStyle w:val="000000100000"/>
              <w:rPr>
                <w:rFonts w:ascii="Times New Roman" w:hAnsi="Times New Roman" w:cs="Times New Roman"/>
                <w:sz w:val="28"/>
                <w:szCs w:val="28"/>
              </w:rPr>
            </w:pPr>
          </w:p>
          <w:p w:rsidR="007E6885" w:rsidRPr="00F54B31" w:rsidRDefault="007E6885" w:rsidP="007E6885">
            <w:pPr>
              <w:jc w:val="center"/>
              <w:cnfStyle w:val="000000100000"/>
              <w:rPr>
                <w:rFonts w:ascii="Times New Roman" w:hAnsi="Times New Roman" w:cs="Times New Roman"/>
                <w:sz w:val="28"/>
                <w:szCs w:val="28"/>
              </w:rPr>
            </w:pPr>
          </w:p>
        </w:tc>
        <w:tc>
          <w:tcPr>
            <w:tcW w:w="3686" w:type="dxa"/>
            <w:tcBorders>
              <w:top w:val="none" w:sz="0" w:space="0" w:color="auto"/>
              <w:bottom w:val="none" w:sz="0" w:space="0" w:color="auto"/>
            </w:tcBorders>
          </w:tcPr>
          <w:p w:rsidR="007E6885" w:rsidRPr="00F54B31" w:rsidRDefault="007E6885" w:rsidP="007E6885">
            <w:pPr>
              <w:cnfStyle w:val="000000100000"/>
              <w:rPr>
                <w:rFonts w:ascii="Times New Roman" w:hAnsi="Times New Roman" w:cs="Times New Roman"/>
                <w:sz w:val="28"/>
                <w:szCs w:val="28"/>
              </w:rPr>
            </w:pPr>
          </w:p>
        </w:tc>
      </w:tr>
      <w:tr w:rsidR="007E6885" w:rsidRPr="00F54B31" w:rsidTr="00AE7220">
        <w:tc>
          <w:tcPr>
            <w:cnfStyle w:val="001000000000"/>
            <w:tcW w:w="5104" w:type="dxa"/>
          </w:tcPr>
          <w:p w:rsidR="007E6885" w:rsidRPr="00F54B31" w:rsidRDefault="007E6885" w:rsidP="007E6885">
            <w:pPr>
              <w:rPr>
                <w:rFonts w:ascii="Times New Roman" w:hAnsi="Times New Roman"/>
                <w:b w:val="0"/>
                <w:color w:val="000000"/>
                <w:sz w:val="28"/>
                <w:szCs w:val="28"/>
              </w:rPr>
            </w:pPr>
            <w:r w:rsidRPr="00F54B31">
              <w:rPr>
                <w:rFonts w:ascii="Times New Roman" w:hAnsi="Times New Roman"/>
                <w:b w:val="0"/>
                <w:color w:val="000000"/>
                <w:sz w:val="28"/>
                <w:szCs w:val="28"/>
              </w:rPr>
              <w:t xml:space="preserve">Начальник відділу методичної роботи </w:t>
            </w:r>
          </w:p>
          <w:p w:rsidR="007E6885" w:rsidRPr="00F54B31" w:rsidRDefault="007E6885" w:rsidP="007E6885">
            <w:pPr>
              <w:rPr>
                <w:rFonts w:ascii="Times New Roman" w:hAnsi="Times New Roman" w:cs="Times New Roman"/>
                <w:b w:val="0"/>
                <w:sz w:val="28"/>
                <w:szCs w:val="28"/>
              </w:rPr>
            </w:pPr>
          </w:p>
        </w:tc>
        <w:tc>
          <w:tcPr>
            <w:tcW w:w="1712" w:type="dxa"/>
          </w:tcPr>
          <w:p w:rsidR="007E6885" w:rsidRPr="00F54B31" w:rsidRDefault="007E6885" w:rsidP="007E6885">
            <w:pPr>
              <w:ind w:right="36"/>
              <w:cnfStyle w:val="000000000000"/>
              <w:rPr>
                <w:rFonts w:ascii="Times New Roman" w:hAnsi="Times New Roman" w:cs="Times New Roman"/>
                <w:sz w:val="28"/>
                <w:szCs w:val="28"/>
              </w:rPr>
            </w:pPr>
            <w:r w:rsidRPr="00F54B31">
              <w:rPr>
                <w:rFonts w:ascii="Times New Roman" w:hAnsi="Times New Roman" w:cs="Times New Roman"/>
                <w:sz w:val="28"/>
                <w:szCs w:val="28"/>
              </w:rPr>
              <w:t>__________</w:t>
            </w:r>
          </w:p>
        </w:tc>
        <w:tc>
          <w:tcPr>
            <w:tcW w:w="3686" w:type="dxa"/>
          </w:tcPr>
          <w:p w:rsidR="007E6885" w:rsidRPr="00F54B31" w:rsidRDefault="007E6885" w:rsidP="007E6885">
            <w:pPr>
              <w:cnfStyle w:val="000000000000"/>
              <w:rPr>
                <w:rFonts w:ascii="Times New Roman" w:hAnsi="Times New Roman" w:cs="Times New Roman"/>
                <w:sz w:val="28"/>
                <w:szCs w:val="28"/>
              </w:rPr>
            </w:pPr>
            <w:r w:rsidRPr="00F54B31">
              <w:rPr>
                <w:rFonts w:ascii="Times New Roman" w:hAnsi="Times New Roman" w:cs="Times New Roman"/>
                <w:sz w:val="28"/>
                <w:szCs w:val="28"/>
              </w:rPr>
              <w:t>Вікторія БАУЛА</w:t>
            </w:r>
          </w:p>
        </w:tc>
      </w:tr>
      <w:tr w:rsidR="007E6885" w:rsidRPr="00F54B31" w:rsidTr="00AE7220">
        <w:trPr>
          <w:cnfStyle w:val="000000100000"/>
        </w:trPr>
        <w:tc>
          <w:tcPr>
            <w:cnfStyle w:val="001000000000"/>
            <w:tcW w:w="5104" w:type="dxa"/>
            <w:tcBorders>
              <w:top w:val="none" w:sz="0" w:space="0" w:color="auto"/>
              <w:bottom w:val="none" w:sz="0" w:space="0" w:color="auto"/>
            </w:tcBorders>
          </w:tcPr>
          <w:p w:rsidR="007E6885" w:rsidRPr="00F54B31" w:rsidRDefault="007E6885" w:rsidP="007E6885">
            <w:pPr>
              <w:rPr>
                <w:rFonts w:ascii="Times New Roman" w:hAnsi="Times New Roman" w:cs="Times New Roman"/>
                <w:b w:val="0"/>
                <w:sz w:val="28"/>
                <w:szCs w:val="28"/>
              </w:rPr>
            </w:pPr>
            <w:r w:rsidRPr="00F54B31">
              <w:rPr>
                <w:rFonts w:ascii="Times New Roman" w:hAnsi="Times New Roman" w:cs="Times New Roman"/>
                <w:b w:val="0"/>
                <w:sz w:val="28"/>
                <w:szCs w:val="28"/>
              </w:rPr>
              <w:t>Голова Науково-методичного об’єднання з фізичної терапії, ерготерапії та спеціальної освіти</w:t>
            </w:r>
          </w:p>
        </w:tc>
        <w:tc>
          <w:tcPr>
            <w:tcW w:w="1712" w:type="dxa"/>
            <w:tcBorders>
              <w:top w:val="none" w:sz="0" w:space="0" w:color="auto"/>
              <w:bottom w:val="none" w:sz="0" w:space="0" w:color="auto"/>
            </w:tcBorders>
          </w:tcPr>
          <w:p w:rsidR="007E6885" w:rsidRPr="00F54B31" w:rsidRDefault="007E6885" w:rsidP="007E6885">
            <w:pPr>
              <w:cnfStyle w:val="000000100000"/>
              <w:rPr>
                <w:rFonts w:ascii="Times New Roman" w:hAnsi="Times New Roman" w:cs="Times New Roman"/>
                <w:sz w:val="28"/>
                <w:szCs w:val="28"/>
              </w:rPr>
            </w:pPr>
          </w:p>
          <w:p w:rsidR="007E6885" w:rsidRPr="00F54B31" w:rsidRDefault="007E6885" w:rsidP="007E6885">
            <w:pPr>
              <w:cnfStyle w:val="000000100000"/>
              <w:rPr>
                <w:rFonts w:ascii="Times New Roman" w:hAnsi="Times New Roman" w:cs="Times New Roman"/>
                <w:sz w:val="28"/>
                <w:szCs w:val="28"/>
              </w:rPr>
            </w:pPr>
            <w:r w:rsidRPr="00F54B31">
              <w:rPr>
                <w:rFonts w:ascii="Times New Roman" w:hAnsi="Times New Roman" w:cs="Times New Roman"/>
                <w:sz w:val="28"/>
                <w:szCs w:val="28"/>
              </w:rPr>
              <w:t>__________</w:t>
            </w:r>
          </w:p>
        </w:tc>
        <w:tc>
          <w:tcPr>
            <w:tcW w:w="3686" w:type="dxa"/>
            <w:tcBorders>
              <w:top w:val="none" w:sz="0" w:space="0" w:color="auto"/>
              <w:bottom w:val="none" w:sz="0" w:space="0" w:color="auto"/>
            </w:tcBorders>
          </w:tcPr>
          <w:p w:rsidR="007E6885" w:rsidRPr="00F54B31" w:rsidRDefault="007E6885" w:rsidP="007E6885">
            <w:pPr>
              <w:cnfStyle w:val="000000100000"/>
              <w:rPr>
                <w:rFonts w:ascii="Times New Roman" w:hAnsi="Times New Roman" w:cs="Times New Roman"/>
                <w:sz w:val="28"/>
                <w:szCs w:val="28"/>
              </w:rPr>
            </w:pPr>
          </w:p>
          <w:p w:rsidR="007E6885" w:rsidRPr="00F54B31" w:rsidRDefault="007E6885" w:rsidP="007E6885">
            <w:pPr>
              <w:cnfStyle w:val="000000100000"/>
              <w:rPr>
                <w:rFonts w:ascii="Times New Roman" w:hAnsi="Times New Roman" w:cs="Times New Roman"/>
                <w:sz w:val="28"/>
                <w:szCs w:val="28"/>
              </w:rPr>
            </w:pPr>
            <w:r w:rsidRPr="00F54B31">
              <w:rPr>
                <w:rFonts w:ascii="Times New Roman" w:hAnsi="Times New Roman" w:cs="Times New Roman"/>
                <w:sz w:val="28"/>
                <w:szCs w:val="28"/>
              </w:rPr>
              <w:t xml:space="preserve">Сослан АДИРХАЄВ </w:t>
            </w:r>
          </w:p>
        </w:tc>
      </w:tr>
      <w:tr w:rsidR="007E6885" w:rsidRPr="00F54B31" w:rsidTr="00AE7220">
        <w:tc>
          <w:tcPr>
            <w:cnfStyle w:val="001000000000"/>
            <w:tcW w:w="5104" w:type="dxa"/>
          </w:tcPr>
          <w:p w:rsidR="007E6885" w:rsidRPr="00F54B31" w:rsidRDefault="007E6885" w:rsidP="007E6885">
            <w:pPr>
              <w:rPr>
                <w:rFonts w:ascii="Times New Roman" w:hAnsi="Times New Roman" w:cs="Times New Roman"/>
                <w:b w:val="0"/>
                <w:sz w:val="28"/>
                <w:szCs w:val="28"/>
              </w:rPr>
            </w:pPr>
          </w:p>
          <w:p w:rsidR="007E6885" w:rsidRPr="00F54B31" w:rsidRDefault="007E6885" w:rsidP="007E6885">
            <w:pPr>
              <w:rPr>
                <w:rFonts w:ascii="Times New Roman" w:hAnsi="Times New Roman" w:cs="Times New Roman"/>
                <w:b w:val="0"/>
                <w:sz w:val="28"/>
                <w:szCs w:val="28"/>
              </w:rPr>
            </w:pPr>
          </w:p>
        </w:tc>
        <w:tc>
          <w:tcPr>
            <w:tcW w:w="1712" w:type="dxa"/>
          </w:tcPr>
          <w:p w:rsidR="007E6885" w:rsidRPr="00F54B31" w:rsidRDefault="007E6885" w:rsidP="007E6885">
            <w:pPr>
              <w:cnfStyle w:val="000000000000"/>
              <w:rPr>
                <w:rFonts w:ascii="Times New Roman" w:hAnsi="Times New Roman" w:cs="Times New Roman"/>
                <w:sz w:val="28"/>
                <w:szCs w:val="28"/>
              </w:rPr>
            </w:pPr>
          </w:p>
        </w:tc>
        <w:tc>
          <w:tcPr>
            <w:tcW w:w="3686" w:type="dxa"/>
          </w:tcPr>
          <w:p w:rsidR="007E6885" w:rsidRPr="00F54B31" w:rsidRDefault="007E6885" w:rsidP="007E6885">
            <w:pPr>
              <w:cnfStyle w:val="000000000000"/>
              <w:rPr>
                <w:rFonts w:ascii="Times New Roman" w:hAnsi="Times New Roman" w:cs="Times New Roman"/>
                <w:sz w:val="28"/>
                <w:szCs w:val="28"/>
              </w:rPr>
            </w:pPr>
          </w:p>
        </w:tc>
      </w:tr>
      <w:tr w:rsidR="007E6885" w:rsidRPr="003503BD" w:rsidTr="00AE7220">
        <w:trPr>
          <w:cnfStyle w:val="000000100000"/>
        </w:trPr>
        <w:tc>
          <w:tcPr>
            <w:cnfStyle w:val="001000000000"/>
            <w:tcW w:w="5104" w:type="dxa"/>
            <w:tcBorders>
              <w:top w:val="none" w:sz="0" w:space="0" w:color="auto"/>
              <w:bottom w:val="none" w:sz="0" w:space="0" w:color="auto"/>
            </w:tcBorders>
          </w:tcPr>
          <w:p w:rsidR="007E6885" w:rsidRPr="00F54B31" w:rsidRDefault="007E6885" w:rsidP="007E6885">
            <w:pPr>
              <w:rPr>
                <w:rFonts w:ascii="Times New Roman" w:hAnsi="Times New Roman" w:cs="Times New Roman"/>
                <w:b w:val="0"/>
                <w:sz w:val="28"/>
                <w:szCs w:val="28"/>
              </w:rPr>
            </w:pPr>
            <w:r w:rsidRPr="00F54B31">
              <w:rPr>
                <w:rFonts w:ascii="Times New Roman" w:hAnsi="Times New Roman" w:cs="Times New Roman"/>
                <w:b w:val="0"/>
                <w:sz w:val="28"/>
                <w:szCs w:val="28"/>
              </w:rPr>
              <w:t>Директор Інституту соціальних технологій</w:t>
            </w:r>
          </w:p>
        </w:tc>
        <w:tc>
          <w:tcPr>
            <w:tcW w:w="1712" w:type="dxa"/>
            <w:tcBorders>
              <w:top w:val="none" w:sz="0" w:space="0" w:color="auto"/>
              <w:bottom w:val="none" w:sz="0" w:space="0" w:color="auto"/>
            </w:tcBorders>
          </w:tcPr>
          <w:p w:rsidR="007E6885" w:rsidRPr="00F54B31" w:rsidRDefault="007E6885" w:rsidP="007E6885">
            <w:pPr>
              <w:cnfStyle w:val="000000100000"/>
              <w:rPr>
                <w:rFonts w:ascii="Times New Roman" w:hAnsi="Times New Roman" w:cs="Times New Roman"/>
                <w:sz w:val="28"/>
                <w:szCs w:val="28"/>
              </w:rPr>
            </w:pPr>
            <w:r w:rsidRPr="00F54B31">
              <w:rPr>
                <w:rFonts w:ascii="Times New Roman" w:hAnsi="Times New Roman" w:cs="Times New Roman"/>
                <w:sz w:val="28"/>
                <w:szCs w:val="28"/>
              </w:rPr>
              <w:t>__________</w:t>
            </w:r>
          </w:p>
        </w:tc>
        <w:tc>
          <w:tcPr>
            <w:tcW w:w="3686" w:type="dxa"/>
            <w:tcBorders>
              <w:top w:val="none" w:sz="0" w:space="0" w:color="auto"/>
              <w:bottom w:val="none" w:sz="0" w:space="0" w:color="auto"/>
            </w:tcBorders>
          </w:tcPr>
          <w:p w:rsidR="007E6885" w:rsidRPr="007E6885" w:rsidRDefault="007E6885" w:rsidP="007E6885">
            <w:pPr>
              <w:cnfStyle w:val="000000100000"/>
              <w:rPr>
                <w:rFonts w:ascii="Times New Roman" w:hAnsi="Times New Roman" w:cs="Times New Roman"/>
                <w:sz w:val="28"/>
                <w:szCs w:val="28"/>
              </w:rPr>
            </w:pPr>
            <w:r w:rsidRPr="00F54B31">
              <w:rPr>
                <w:rFonts w:ascii="Times New Roman" w:hAnsi="Times New Roman" w:cs="Times New Roman"/>
                <w:sz w:val="28"/>
                <w:szCs w:val="28"/>
              </w:rPr>
              <w:t>Сослан АДИРХАЄВ</w:t>
            </w:r>
          </w:p>
        </w:tc>
      </w:tr>
      <w:tr w:rsidR="007E6885" w:rsidRPr="003503BD" w:rsidTr="00AE7220">
        <w:tc>
          <w:tcPr>
            <w:cnfStyle w:val="001000000000"/>
            <w:tcW w:w="5104" w:type="dxa"/>
          </w:tcPr>
          <w:p w:rsidR="007E6885" w:rsidRPr="007E6885" w:rsidRDefault="007E6885" w:rsidP="007E6885">
            <w:pPr>
              <w:rPr>
                <w:rFonts w:ascii="Times New Roman" w:hAnsi="Times New Roman" w:cs="Times New Roman"/>
                <w:b w:val="0"/>
                <w:sz w:val="28"/>
                <w:szCs w:val="28"/>
              </w:rPr>
            </w:pPr>
          </w:p>
          <w:p w:rsidR="007E6885" w:rsidRPr="007E6885" w:rsidRDefault="007E6885" w:rsidP="007E6885">
            <w:pPr>
              <w:rPr>
                <w:rFonts w:ascii="Times New Roman" w:hAnsi="Times New Roman" w:cs="Times New Roman"/>
                <w:b w:val="0"/>
                <w:sz w:val="28"/>
                <w:szCs w:val="28"/>
              </w:rPr>
            </w:pPr>
          </w:p>
        </w:tc>
        <w:tc>
          <w:tcPr>
            <w:tcW w:w="1712" w:type="dxa"/>
          </w:tcPr>
          <w:p w:rsidR="007E6885" w:rsidRPr="007E6885" w:rsidRDefault="007E6885" w:rsidP="007E6885">
            <w:pPr>
              <w:cnfStyle w:val="000000000000"/>
              <w:rPr>
                <w:rFonts w:ascii="Times New Roman" w:hAnsi="Times New Roman" w:cs="Times New Roman"/>
                <w:sz w:val="28"/>
                <w:szCs w:val="28"/>
              </w:rPr>
            </w:pPr>
          </w:p>
        </w:tc>
        <w:tc>
          <w:tcPr>
            <w:tcW w:w="3686" w:type="dxa"/>
          </w:tcPr>
          <w:p w:rsidR="007E6885" w:rsidRPr="007E6885" w:rsidRDefault="007E6885" w:rsidP="007E6885">
            <w:pPr>
              <w:cnfStyle w:val="000000000000"/>
              <w:rPr>
                <w:rFonts w:ascii="Times New Roman" w:hAnsi="Times New Roman" w:cs="Times New Roman"/>
                <w:sz w:val="28"/>
                <w:szCs w:val="28"/>
              </w:rPr>
            </w:pPr>
          </w:p>
        </w:tc>
      </w:tr>
      <w:tr w:rsidR="007E6885" w:rsidRPr="00F54B31" w:rsidTr="00AE7220">
        <w:trPr>
          <w:cnfStyle w:val="000000100000"/>
        </w:trPr>
        <w:tc>
          <w:tcPr>
            <w:cnfStyle w:val="001000000000"/>
            <w:tcW w:w="5104" w:type="dxa"/>
            <w:tcBorders>
              <w:top w:val="none" w:sz="0" w:space="0" w:color="auto"/>
              <w:bottom w:val="none" w:sz="0" w:space="0" w:color="auto"/>
            </w:tcBorders>
          </w:tcPr>
          <w:p w:rsidR="007E6885" w:rsidRPr="00F54B31" w:rsidRDefault="007E6885" w:rsidP="007E6885">
            <w:pPr>
              <w:rPr>
                <w:rFonts w:ascii="Times New Roman" w:hAnsi="Times New Roman" w:cs="Times New Roman"/>
                <w:b w:val="0"/>
                <w:sz w:val="28"/>
                <w:szCs w:val="28"/>
              </w:rPr>
            </w:pPr>
            <w:r w:rsidRPr="00F54B31">
              <w:rPr>
                <w:rFonts w:ascii="Times New Roman" w:hAnsi="Times New Roman" w:cs="Times New Roman"/>
                <w:b w:val="0"/>
                <w:sz w:val="28"/>
                <w:szCs w:val="28"/>
              </w:rPr>
              <w:t>Гарант освітньої програми:</w:t>
            </w:r>
          </w:p>
          <w:p w:rsidR="007E6885" w:rsidRPr="00F54B31" w:rsidRDefault="007E6885" w:rsidP="007E6885">
            <w:pPr>
              <w:rPr>
                <w:rFonts w:ascii="Times New Roman" w:hAnsi="Times New Roman" w:cs="Times New Roman"/>
                <w:b w:val="0"/>
                <w:sz w:val="28"/>
                <w:szCs w:val="28"/>
              </w:rPr>
            </w:pPr>
            <w:r w:rsidRPr="00F54B31">
              <w:rPr>
                <w:rFonts w:ascii="Times New Roman" w:hAnsi="Times New Roman" w:cs="Times New Roman"/>
                <w:b w:val="0"/>
                <w:sz w:val="28"/>
                <w:szCs w:val="28"/>
              </w:rPr>
              <w:t>завідувач кафедри фізичної терапії, ерготерапії та фізичного виховання, кандидат педагогічних наук, доцент</w:t>
            </w:r>
          </w:p>
        </w:tc>
        <w:tc>
          <w:tcPr>
            <w:tcW w:w="1712" w:type="dxa"/>
            <w:tcBorders>
              <w:top w:val="none" w:sz="0" w:space="0" w:color="auto"/>
              <w:bottom w:val="none" w:sz="0" w:space="0" w:color="auto"/>
            </w:tcBorders>
          </w:tcPr>
          <w:p w:rsidR="007E6885" w:rsidRPr="00F54B31" w:rsidRDefault="007E6885" w:rsidP="007E6885">
            <w:pPr>
              <w:cnfStyle w:val="000000100000"/>
              <w:rPr>
                <w:rFonts w:ascii="Times New Roman" w:hAnsi="Times New Roman" w:cs="Times New Roman"/>
                <w:sz w:val="28"/>
                <w:szCs w:val="28"/>
              </w:rPr>
            </w:pPr>
          </w:p>
          <w:p w:rsidR="007E6885" w:rsidRPr="00F54B31" w:rsidRDefault="007E6885" w:rsidP="007E6885">
            <w:pPr>
              <w:cnfStyle w:val="000000100000"/>
              <w:rPr>
                <w:rFonts w:ascii="Times New Roman" w:hAnsi="Times New Roman" w:cs="Times New Roman"/>
                <w:sz w:val="28"/>
                <w:szCs w:val="28"/>
              </w:rPr>
            </w:pPr>
          </w:p>
          <w:p w:rsidR="007E6885" w:rsidRPr="00F54B31" w:rsidRDefault="007E6885" w:rsidP="007E6885">
            <w:pPr>
              <w:cnfStyle w:val="000000100000"/>
              <w:rPr>
                <w:rFonts w:ascii="Times New Roman" w:hAnsi="Times New Roman" w:cs="Times New Roman"/>
                <w:sz w:val="28"/>
                <w:szCs w:val="28"/>
              </w:rPr>
            </w:pPr>
            <w:r w:rsidRPr="00F54B31">
              <w:rPr>
                <w:rFonts w:ascii="Times New Roman" w:hAnsi="Times New Roman" w:cs="Times New Roman"/>
                <w:sz w:val="28"/>
                <w:szCs w:val="28"/>
              </w:rPr>
              <w:t>__________</w:t>
            </w:r>
          </w:p>
        </w:tc>
        <w:tc>
          <w:tcPr>
            <w:tcW w:w="3686" w:type="dxa"/>
            <w:tcBorders>
              <w:top w:val="none" w:sz="0" w:space="0" w:color="auto"/>
              <w:bottom w:val="none" w:sz="0" w:space="0" w:color="auto"/>
            </w:tcBorders>
          </w:tcPr>
          <w:p w:rsidR="007E6885" w:rsidRPr="00F54B31" w:rsidRDefault="007E6885" w:rsidP="007E6885">
            <w:pPr>
              <w:cnfStyle w:val="000000100000"/>
              <w:rPr>
                <w:rFonts w:ascii="Times New Roman" w:hAnsi="Times New Roman" w:cs="Times New Roman"/>
                <w:sz w:val="28"/>
                <w:szCs w:val="28"/>
              </w:rPr>
            </w:pPr>
          </w:p>
          <w:p w:rsidR="007E6885" w:rsidRPr="00F54B31" w:rsidRDefault="007E6885" w:rsidP="007E6885">
            <w:pPr>
              <w:cnfStyle w:val="000000100000"/>
              <w:rPr>
                <w:rFonts w:ascii="Times New Roman" w:hAnsi="Times New Roman" w:cs="Times New Roman"/>
                <w:sz w:val="28"/>
                <w:szCs w:val="28"/>
              </w:rPr>
            </w:pPr>
          </w:p>
          <w:p w:rsidR="007E6885" w:rsidRPr="00F54B31" w:rsidRDefault="007E6885" w:rsidP="007E6885">
            <w:pPr>
              <w:cnfStyle w:val="000000100000"/>
              <w:rPr>
                <w:rFonts w:ascii="Times New Roman" w:hAnsi="Times New Roman" w:cs="Times New Roman"/>
                <w:sz w:val="28"/>
                <w:szCs w:val="28"/>
              </w:rPr>
            </w:pPr>
            <w:r w:rsidRPr="00F54B31">
              <w:rPr>
                <w:rFonts w:ascii="Times New Roman" w:hAnsi="Times New Roman" w:cs="Times New Roman"/>
                <w:sz w:val="28"/>
                <w:szCs w:val="28"/>
              </w:rPr>
              <w:t xml:space="preserve">Людмила АДИРХАЄВА </w:t>
            </w:r>
          </w:p>
        </w:tc>
      </w:tr>
      <w:tr w:rsidR="007E6885" w:rsidRPr="00F54B31" w:rsidTr="00AE7220">
        <w:tc>
          <w:tcPr>
            <w:cnfStyle w:val="001000000000"/>
            <w:tcW w:w="5104" w:type="dxa"/>
          </w:tcPr>
          <w:p w:rsidR="007E6885" w:rsidRPr="00F54B31" w:rsidRDefault="007E6885" w:rsidP="007E6885">
            <w:pPr>
              <w:rPr>
                <w:rFonts w:ascii="Times New Roman" w:hAnsi="Times New Roman" w:cs="Times New Roman"/>
                <w:b w:val="0"/>
                <w:sz w:val="28"/>
                <w:szCs w:val="28"/>
              </w:rPr>
            </w:pPr>
          </w:p>
          <w:p w:rsidR="007E6885" w:rsidRPr="00F54B31" w:rsidRDefault="007E6885" w:rsidP="007E6885">
            <w:pPr>
              <w:rPr>
                <w:rFonts w:ascii="Times New Roman" w:hAnsi="Times New Roman" w:cs="Times New Roman"/>
                <w:b w:val="0"/>
                <w:sz w:val="28"/>
                <w:szCs w:val="28"/>
              </w:rPr>
            </w:pPr>
          </w:p>
        </w:tc>
        <w:tc>
          <w:tcPr>
            <w:tcW w:w="1712" w:type="dxa"/>
          </w:tcPr>
          <w:p w:rsidR="007E6885" w:rsidRPr="00F54B31" w:rsidRDefault="007E6885" w:rsidP="007E6885">
            <w:pPr>
              <w:cnfStyle w:val="000000000000"/>
              <w:rPr>
                <w:rFonts w:ascii="Times New Roman" w:hAnsi="Times New Roman" w:cs="Times New Roman"/>
                <w:sz w:val="28"/>
                <w:szCs w:val="28"/>
              </w:rPr>
            </w:pPr>
          </w:p>
        </w:tc>
        <w:tc>
          <w:tcPr>
            <w:tcW w:w="3686" w:type="dxa"/>
          </w:tcPr>
          <w:p w:rsidR="007E6885" w:rsidRPr="00F54B31" w:rsidRDefault="007E6885" w:rsidP="007E6885">
            <w:pPr>
              <w:cnfStyle w:val="000000000000"/>
              <w:rPr>
                <w:rFonts w:ascii="Times New Roman" w:hAnsi="Times New Roman" w:cs="Times New Roman"/>
                <w:sz w:val="28"/>
                <w:szCs w:val="28"/>
              </w:rPr>
            </w:pPr>
          </w:p>
        </w:tc>
      </w:tr>
      <w:tr w:rsidR="007E6885" w:rsidRPr="00F54B31" w:rsidTr="00AE7220">
        <w:trPr>
          <w:cnfStyle w:val="000000100000"/>
        </w:trPr>
        <w:tc>
          <w:tcPr>
            <w:cnfStyle w:val="001000000000"/>
            <w:tcW w:w="5104" w:type="dxa"/>
            <w:tcBorders>
              <w:top w:val="none" w:sz="0" w:space="0" w:color="auto"/>
              <w:bottom w:val="none" w:sz="0" w:space="0" w:color="auto"/>
            </w:tcBorders>
          </w:tcPr>
          <w:p w:rsidR="007E6885" w:rsidRPr="00F54B31" w:rsidRDefault="007E6885" w:rsidP="007E6885">
            <w:pPr>
              <w:rPr>
                <w:rFonts w:ascii="Times New Roman" w:hAnsi="Times New Roman" w:cs="Times New Roman"/>
                <w:b w:val="0"/>
                <w:sz w:val="28"/>
                <w:szCs w:val="28"/>
              </w:rPr>
            </w:pPr>
          </w:p>
          <w:p w:rsidR="007E6885" w:rsidRPr="00F54B31" w:rsidRDefault="007E6885" w:rsidP="007E6885">
            <w:pPr>
              <w:rPr>
                <w:rFonts w:ascii="Times New Roman" w:hAnsi="Times New Roman" w:cs="Times New Roman"/>
                <w:b w:val="0"/>
                <w:sz w:val="28"/>
                <w:szCs w:val="28"/>
              </w:rPr>
            </w:pPr>
            <w:r w:rsidRPr="00F54B31">
              <w:rPr>
                <w:rFonts w:ascii="Times New Roman" w:hAnsi="Times New Roman" w:cs="Times New Roman"/>
                <w:b w:val="0"/>
                <w:sz w:val="28"/>
                <w:szCs w:val="28"/>
              </w:rPr>
              <w:t xml:space="preserve">Представник роботодавців: </w:t>
            </w:r>
          </w:p>
          <w:p w:rsidR="007E6885" w:rsidRPr="00F54B31" w:rsidRDefault="007E6885" w:rsidP="007E6885">
            <w:pPr>
              <w:rPr>
                <w:rFonts w:ascii="Times New Roman" w:hAnsi="Times New Roman" w:cs="Times New Roman"/>
                <w:b w:val="0"/>
                <w:sz w:val="28"/>
                <w:szCs w:val="28"/>
              </w:rPr>
            </w:pPr>
            <w:r w:rsidRPr="00F54B31">
              <w:rPr>
                <w:rFonts w:ascii="Times New Roman" w:hAnsi="Times New Roman" w:cs="Times New Roman"/>
                <w:b w:val="0"/>
                <w:sz w:val="28"/>
                <w:szCs w:val="28"/>
              </w:rPr>
              <w:t>президент Київського Вертебрально-Оздоровчого Центру</w:t>
            </w:r>
          </w:p>
        </w:tc>
        <w:tc>
          <w:tcPr>
            <w:tcW w:w="1712" w:type="dxa"/>
            <w:tcBorders>
              <w:top w:val="none" w:sz="0" w:space="0" w:color="auto"/>
              <w:bottom w:val="none" w:sz="0" w:space="0" w:color="auto"/>
            </w:tcBorders>
          </w:tcPr>
          <w:p w:rsidR="007E6885" w:rsidRPr="00F54B31" w:rsidRDefault="007E6885" w:rsidP="007E6885">
            <w:pPr>
              <w:cnfStyle w:val="000000100000"/>
              <w:rPr>
                <w:rFonts w:ascii="Times New Roman" w:hAnsi="Times New Roman" w:cs="Times New Roman"/>
                <w:sz w:val="28"/>
                <w:szCs w:val="28"/>
              </w:rPr>
            </w:pPr>
          </w:p>
          <w:p w:rsidR="007E6885" w:rsidRPr="00F54B31" w:rsidRDefault="007E6885" w:rsidP="007E6885">
            <w:pPr>
              <w:cnfStyle w:val="000000100000"/>
              <w:rPr>
                <w:rFonts w:ascii="Times New Roman" w:hAnsi="Times New Roman" w:cs="Times New Roman"/>
                <w:sz w:val="28"/>
                <w:szCs w:val="28"/>
              </w:rPr>
            </w:pPr>
            <w:r w:rsidRPr="00F54B31">
              <w:rPr>
                <w:rFonts w:ascii="Times New Roman" w:hAnsi="Times New Roman" w:cs="Times New Roman"/>
                <w:sz w:val="28"/>
                <w:szCs w:val="28"/>
              </w:rPr>
              <w:t>__________</w:t>
            </w:r>
          </w:p>
        </w:tc>
        <w:tc>
          <w:tcPr>
            <w:tcW w:w="3686" w:type="dxa"/>
            <w:tcBorders>
              <w:top w:val="none" w:sz="0" w:space="0" w:color="auto"/>
              <w:bottom w:val="none" w:sz="0" w:space="0" w:color="auto"/>
            </w:tcBorders>
          </w:tcPr>
          <w:p w:rsidR="007E6885" w:rsidRPr="00F54B31" w:rsidRDefault="007E6885" w:rsidP="007E6885">
            <w:pPr>
              <w:cnfStyle w:val="000000100000"/>
              <w:rPr>
                <w:rFonts w:ascii="Times New Roman" w:hAnsi="Times New Roman" w:cs="Times New Roman"/>
                <w:sz w:val="28"/>
                <w:szCs w:val="28"/>
              </w:rPr>
            </w:pPr>
          </w:p>
          <w:p w:rsidR="007E6885" w:rsidRPr="00F54B31" w:rsidRDefault="007E6885" w:rsidP="007E6885">
            <w:pPr>
              <w:cnfStyle w:val="000000100000"/>
              <w:rPr>
                <w:rFonts w:ascii="Times New Roman" w:hAnsi="Times New Roman" w:cs="Times New Roman"/>
                <w:sz w:val="28"/>
                <w:szCs w:val="28"/>
              </w:rPr>
            </w:pPr>
            <w:r w:rsidRPr="00F54B31">
              <w:rPr>
                <w:rFonts w:ascii="Times New Roman" w:hAnsi="Times New Roman" w:cs="Times New Roman"/>
                <w:sz w:val="28"/>
                <w:szCs w:val="28"/>
              </w:rPr>
              <w:t xml:space="preserve">В’ячеслав ЄВМІНОВ </w:t>
            </w:r>
          </w:p>
          <w:p w:rsidR="007E6885" w:rsidRPr="00F54B31" w:rsidRDefault="007E6885" w:rsidP="007E6885">
            <w:pPr>
              <w:cnfStyle w:val="000000100000"/>
              <w:rPr>
                <w:rFonts w:ascii="Times New Roman" w:hAnsi="Times New Roman" w:cs="Times New Roman"/>
                <w:sz w:val="28"/>
                <w:szCs w:val="28"/>
              </w:rPr>
            </w:pPr>
          </w:p>
        </w:tc>
      </w:tr>
      <w:tr w:rsidR="007E6885" w:rsidRPr="00F54B31" w:rsidTr="00AE7220">
        <w:tc>
          <w:tcPr>
            <w:cnfStyle w:val="001000000000"/>
            <w:tcW w:w="5104" w:type="dxa"/>
          </w:tcPr>
          <w:p w:rsidR="007E6885" w:rsidRPr="00F54B31" w:rsidRDefault="007E6885" w:rsidP="007E6885">
            <w:pPr>
              <w:rPr>
                <w:rFonts w:ascii="Times New Roman" w:hAnsi="Times New Roman" w:cs="Times New Roman"/>
                <w:b w:val="0"/>
                <w:sz w:val="28"/>
                <w:szCs w:val="28"/>
              </w:rPr>
            </w:pPr>
          </w:p>
          <w:p w:rsidR="007E6885" w:rsidRPr="00F54B31" w:rsidRDefault="007E6885" w:rsidP="007E6885">
            <w:pPr>
              <w:rPr>
                <w:rFonts w:ascii="Times New Roman" w:hAnsi="Times New Roman" w:cs="Times New Roman"/>
                <w:b w:val="0"/>
                <w:sz w:val="28"/>
                <w:szCs w:val="28"/>
              </w:rPr>
            </w:pPr>
          </w:p>
        </w:tc>
        <w:tc>
          <w:tcPr>
            <w:tcW w:w="1712" w:type="dxa"/>
          </w:tcPr>
          <w:p w:rsidR="007E6885" w:rsidRPr="00F54B31" w:rsidRDefault="007E6885" w:rsidP="007E6885">
            <w:pPr>
              <w:cnfStyle w:val="000000000000"/>
              <w:rPr>
                <w:rFonts w:ascii="Times New Roman" w:hAnsi="Times New Roman" w:cs="Times New Roman"/>
                <w:sz w:val="28"/>
                <w:szCs w:val="28"/>
              </w:rPr>
            </w:pPr>
          </w:p>
        </w:tc>
        <w:tc>
          <w:tcPr>
            <w:tcW w:w="3686" w:type="dxa"/>
          </w:tcPr>
          <w:p w:rsidR="007E6885" w:rsidRPr="00F54B31" w:rsidRDefault="007E6885" w:rsidP="007E6885">
            <w:pPr>
              <w:cnfStyle w:val="000000000000"/>
              <w:rPr>
                <w:rFonts w:ascii="Times New Roman" w:hAnsi="Times New Roman" w:cs="Times New Roman"/>
                <w:sz w:val="28"/>
                <w:szCs w:val="28"/>
              </w:rPr>
            </w:pPr>
          </w:p>
        </w:tc>
      </w:tr>
      <w:tr w:rsidR="007E6885" w:rsidRPr="003503BD" w:rsidTr="00AE7220">
        <w:trPr>
          <w:cnfStyle w:val="000000100000"/>
        </w:trPr>
        <w:tc>
          <w:tcPr>
            <w:cnfStyle w:val="001000000000"/>
            <w:tcW w:w="5104" w:type="dxa"/>
            <w:tcBorders>
              <w:top w:val="none" w:sz="0" w:space="0" w:color="auto"/>
              <w:bottom w:val="none" w:sz="0" w:space="0" w:color="auto"/>
            </w:tcBorders>
          </w:tcPr>
          <w:p w:rsidR="007E6885" w:rsidRPr="00F54B31" w:rsidRDefault="007E6885" w:rsidP="007E6885">
            <w:pPr>
              <w:rPr>
                <w:rFonts w:ascii="Times New Roman" w:hAnsi="Times New Roman" w:cs="Times New Roman"/>
                <w:b w:val="0"/>
                <w:sz w:val="28"/>
                <w:szCs w:val="28"/>
              </w:rPr>
            </w:pPr>
            <w:r w:rsidRPr="00F54B31">
              <w:rPr>
                <w:rFonts w:ascii="Times New Roman" w:hAnsi="Times New Roman" w:cs="Times New Roman"/>
                <w:b w:val="0"/>
                <w:sz w:val="28"/>
                <w:szCs w:val="28"/>
              </w:rPr>
              <w:t xml:space="preserve">Представник студентського самоврядування: студентка </w:t>
            </w:r>
          </w:p>
          <w:p w:rsidR="007E6885" w:rsidRPr="00F54B31" w:rsidRDefault="007E6885" w:rsidP="007E6885">
            <w:pPr>
              <w:rPr>
                <w:rFonts w:ascii="Times New Roman" w:hAnsi="Times New Roman" w:cs="Times New Roman"/>
                <w:b w:val="0"/>
                <w:sz w:val="28"/>
                <w:szCs w:val="28"/>
              </w:rPr>
            </w:pPr>
            <w:r w:rsidRPr="00F54B31">
              <w:rPr>
                <w:rFonts w:ascii="Times New Roman" w:hAnsi="Times New Roman" w:cs="Times New Roman"/>
                <w:b w:val="0"/>
                <w:sz w:val="28"/>
                <w:szCs w:val="28"/>
              </w:rPr>
              <w:t>магістратури спеціальності «Фізична терапія, ерготерапія», ФТ-20-1-м</w:t>
            </w:r>
          </w:p>
        </w:tc>
        <w:tc>
          <w:tcPr>
            <w:tcW w:w="1712" w:type="dxa"/>
            <w:tcBorders>
              <w:top w:val="none" w:sz="0" w:space="0" w:color="auto"/>
              <w:bottom w:val="none" w:sz="0" w:space="0" w:color="auto"/>
            </w:tcBorders>
          </w:tcPr>
          <w:p w:rsidR="007E6885" w:rsidRPr="00F54B31" w:rsidRDefault="007E6885" w:rsidP="007E6885">
            <w:pPr>
              <w:cnfStyle w:val="000000100000"/>
              <w:rPr>
                <w:rFonts w:ascii="Times New Roman" w:hAnsi="Times New Roman" w:cs="Times New Roman"/>
                <w:sz w:val="28"/>
                <w:szCs w:val="28"/>
              </w:rPr>
            </w:pPr>
          </w:p>
          <w:p w:rsidR="007E6885" w:rsidRPr="00F54B31" w:rsidRDefault="007E6885" w:rsidP="007E6885">
            <w:pPr>
              <w:cnfStyle w:val="000000100000"/>
              <w:rPr>
                <w:rFonts w:ascii="Times New Roman" w:hAnsi="Times New Roman" w:cs="Times New Roman"/>
                <w:sz w:val="28"/>
                <w:szCs w:val="28"/>
              </w:rPr>
            </w:pPr>
            <w:r w:rsidRPr="00F54B31">
              <w:rPr>
                <w:rFonts w:ascii="Times New Roman" w:hAnsi="Times New Roman" w:cs="Times New Roman"/>
                <w:sz w:val="28"/>
                <w:szCs w:val="28"/>
              </w:rPr>
              <w:t>__________</w:t>
            </w:r>
          </w:p>
        </w:tc>
        <w:tc>
          <w:tcPr>
            <w:tcW w:w="3686" w:type="dxa"/>
            <w:tcBorders>
              <w:top w:val="none" w:sz="0" w:space="0" w:color="auto"/>
              <w:bottom w:val="none" w:sz="0" w:space="0" w:color="auto"/>
            </w:tcBorders>
          </w:tcPr>
          <w:p w:rsidR="007E6885" w:rsidRPr="00F54B31" w:rsidRDefault="007E6885" w:rsidP="007E6885">
            <w:pPr>
              <w:cnfStyle w:val="000000100000"/>
              <w:rPr>
                <w:rFonts w:ascii="Times New Roman" w:hAnsi="Times New Roman" w:cs="Times New Roman"/>
                <w:sz w:val="28"/>
                <w:szCs w:val="28"/>
              </w:rPr>
            </w:pPr>
          </w:p>
          <w:p w:rsidR="007E6885" w:rsidRDefault="007E6885" w:rsidP="007E6885">
            <w:pPr>
              <w:cnfStyle w:val="000000100000"/>
              <w:rPr>
                <w:rFonts w:ascii="Times New Roman" w:hAnsi="Times New Roman" w:cs="Times New Roman"/>
                <w:sz w:val="28"/>
                <w:szCs w:val="28"/>
              </w:rPr>
            </w:pPr>
            <w:r w:rsidRPr="00F54B31">
              <w:rPr>
                <w:rFonts w:ascii="Times New Roman" w:hAnsi="Times New Roman" w:cs="Times New Roman"/>
                <w:sz w:val="28"/>
                <w:szCs w:val="28"/>
              </w:rPr>
              <w:t>Любов ГОЛІВЕЦЬ</w:t>
            </w:r>
            <w:r w:rsidRPr="00086CC5">
              <w:rPr>
                <w:rFonts w:ascii="Times New Roman" w:hAnsi="Times New Roman" w:cs="Times New Roman"/>
                <w:sz w:val="28"/>
                <w:szCs w:val="28"/>
              </w:rPr>
              <w:t xml:space="preserve"> </w:t>
            </w:r>
          </w:p>
          <w:p w:rsidR="007E6885" w:rsidRPr="00086CC5" w:rsidRDefault="007E6885" w:rsidP="007E6885">
            <w:pPr>
              <w:cnfStyle w:val="000000100000"/>
              <w:rPr>
                <w:rFonts w:ascii="Times New Roman" w:hAnsi="Times New Roman" w:cs="Times New Roman"/>
                <w:sz w:val="28"/>
                <w:szCs w:val="28"/>
              </w:rPr>
            </w:pPr>
          </w:p>
          <w:p w:rsidR="007E6885" w:rsidRPr="00086CC5" w:rsidRDefault="007E6885" w:rsidP="007E6885">
            <w:pPr>
              <w:cnfStyle w:val="000000100000"/>
              <w:rPr>
                <w:rFonts w:ascii="Times New Roman" w:hAnsi="Times New Roman" w:cs="Times New Roman"/>
                <w:sz w:val="28"/>
                <w:szCs w:val="28"/>
              </w:rPr>
            </w:pPr>
          </w:p>
        </w:tc>
      </w:tr>
    </w:tbl>
    <w:p w:rsidR="00590643" w:rsidRPr="003503BD" w:rsidRDefault="00590643" w:rsidP="00590643">
      <w:pPr>
        <w:spacing w:after="0"/>
        <w:jc w:val="center"/>
        <w:rPr>
          <w:rFonts w:ascii="Times New Roman" w:hAnsi="Times New Roman" w:cs="Times New Roman"/>
          <w:b/>
          <w:bCs/>
          <w:sz w:val="28"/>
          <w:szCs w:val="28"/>
        </w:rPr>
      </w:pPr>
    </w:p>
    <w:p w:rsidR="00590643" w:rsidRPr="003503BD" w:rsidRDefault="00590643" w:rsidP="00590643">
      <w:pPr>
        <w:spacing w:after="0"/>
        <w:jc w:val="center"/>
        <w:rPr>
          <w:rFonts w:ascii="Times New Roman" w:hAnsi="Times New Roman" w:cs="Times New Roman"/>
          <w:b/>
          <w:bCs/>
          <w:sz w:val="28"/>
          <w:szCs w:val="28"/>
        </w:rPr>
      </w:pPr>
    </w:p>
    <w:p w:rsidR="007E6885" w:rsidRDefault="007E6885">
      <w:pPr>
        <w:rPr>
          <w:rFonts w:ascii="Times New Roman" w:hAnsi="Times New Roman" w:cs="Times New Roman"/>
          <w:b/>
          <w:bCs/>
          <w:sz w:val="28"/>
          <w:szCs w:val="28"/>
        </w:rPr>
      </w:pPr>
      <w:r>
        <w:rPr>
          <w:rFonts w:ascii="Times New Roman" w:hAnsi="Times New Roman" w:cs="Times New Roman"/>
          <w:b/>
          <w:bCs/>
          <w:sz w:val="28"/>
          <w:szCs w:val="28"/>
        </w:rPr>
        <w:br w:type="page"/>
      </w:r>
    </w:p>
    <w:p w:rsidR="00590643" w:rsidRPr="003503BD" w:rsidRDefault="00590643" w:rsidP="00590643">
      <w:pPr>
        <w:spacing w:after="0"/>
        <w:jc w:val="center"/>
        <w:rPr>
          <w:rFonts w:ascii="Times New Roman" w:hAnsi="Times New Roman" w:cs="Times New Roman"/>
          <w:b/>
          <w:bCs/>
          <w:sz w:val="28"/>
          <w:szCs w:val="28"/>
        </w:rPr>
      </w:pPr>
    </w:p>
    <w:p w:rsidR="00590643" w:rsidRPr="003503BD" w:rsidRDefault="00590643" w:rsidP="00590643">
      <w:pPr>
        <w:spacing w:after="0"/>
        <w:jc w:val="center"/>
        <w:rPr>
          <w:rFonts w:ascii="Times New Roman" w:hAnsi="Times New Roman" w:cs="Times New Roman"/>
          <w:b/>
          <w:bCs/>
          <w:sz w:val="28"/>
          <w:szCs w:val="28"/>
        </w:rPr>
      </w:pPr>
    </w:p>
    <w:p w:rsidR="00590643" w:rsidRPr="003503BD" w:rsidRDefault="00590643" w:rsidP="00590643">
      <w:pPr>
        <w:spacing w:after="0"/>
        <w:jc w:val="center"/>
        <w:rPr>
          <w:rFonts w:ascii="Times New Roman" w:hAnsi="Times New Roman" w:cs="Times New Roman"/>
          <w:b/>
          <w:bCs/>
          <w:sz w:val="28"/>
          <w:szCs w:val="28"/>
        </w:rPr>
      </w:pPr>
      <w:r w:rsidRPr="003503BD">
        <w:rPr>
          <w:rFonts w:ascii="Times New Roman" w:hAnsi="Times New Roman" w:cs="Times New Roman"/>
          <w:b/>
          <w:bCs/>
          <w:sz w:val="28"/>
          <w:szCs w:val="28"/>
        </w:rPr>
        <w:t>ПЕРЕДМОВА</w:t>
      </w:r>
    </w:p>
    <w:p w:rsidR="00590643" w:rsidRPr="003503BD" w:rsidRDefault="00590643" w:rsidP="00590643">
      <w:pPr>
        <w:spacing w:after="0"/>
        <w:jc w:val="center"/>
        <w:rPr>
          <w:rFonts w:ascii="Times New Roman" w:hAnsi="Times New Roman" w:cs="Times New Roman"/>
          <w:b/>
          <w:bCs/>
          <w:sz w:val="28"/>
          <w:szCs w:val="28"/>
        </w:rPr>
      </w:pPr>
    </w:p>
    <w:p w:rsidR="00590643" w:rsidRDefault="00590643" w:rsidP="00590643">
      <w:pPr>
        <w:spacing w:after="0"/>
        <w:ind w:firstLine="709"/>
        <w:jc w:val="both"/>
        <w:rPr>
          <w:rFonts w:ascii="Times New Roman" w:hAnsi="Times New Roman" w:cs="Times New Roman"/>
          <w:sz w:val="28"/>
          <w:szCs w:val="28"/>
        </w:rPr>
      </w:pPr>
      <w:r w:rsidRPr="005E3698">
        <w:rPr>
          <w:rFonts w:ascii="Times New Roman" w:hAnsi="Times New Roman" w:cs="Times New Roman"/>
          <w:sz w:val="28"/>
          <w:szCs w:val="28"/>
        </w:rPr>
        <w:t>Освітньо-професійна програма «Фізична терапія, ерготерапія</w:t>
      </w:r>
      <w:r w:rsidRPr="00617547">
        <w:rPr>
          <w:rFonts w:ascii="Times New Roman" w:hAnsi="Times New Roman" w:cs="Times New Roman"/>
          <w:sz w:val="28"/>
          <w:szCs w:val="28"/>
        </w:rPr>
        <w:t>» др</w:t>
      </w:r>
      <w:r>
        <w:rPr>
          <w:rFonts w:ascii="Times New Roman" w:hAnsi="Times New Roman" w:cs="Times New Roman"/>
          <w:sz w:val="28"/>
          <w:szCs w:val="28"/>
        </w:rPr>
        <w:t xml:space="preserve">угого </w:t>
      </w:r>
      <w:r w:rsidRPr="00617547">
        <w:rPr>
          <w:rFonts w:ascii="Times New Roman" w:hAnsi="Times New Roman" w:cs="Times New Roman"/>
          <w:sz w:val="28"/>
          <w:szCs w:val="28"/>
        </w:rPr>
        <w:t>(магістерського) рівня вищої освіти за спеціальністю 227 «Фізична</w:t>
      </w:r>
      <w:r w:rsidRPr="005E3698">
        <w:rPr>
          <w:rFonts w:ascii="Times New Roman" w:hAnsi="Times New Roman" w:cs="Times New Roman"/>
          <w:sz w:val="28"/>
          <w:szCs w:val="28"/>
        </w:rPr>
        <w:t xml:space="preserve">  терапія, ерготерапія» галузі знань 22 «Охорона здоров’я»</w:t>
      </w:r>
      <w:r>
        <w:rPr>
          <w:rFonts w:ascii="Times New Roman" w:hAnsi="Times New Roman" w:cs="Times New Roman"/>
          <w:sz w:val="28"/>
          <w:szCs w:val="28"/>
        </w:rPr>
        <w:t>, к</w:t>
      </w:r>
      <w:r w:rsidRPr="005E3698">
        <w:rPr>
          <w:rFonts w:ascii="Times New Roman" w:hAnsi="Times New Roman" w:cs="Times New Roman"/>
          <w:sz w:val="28"/>
          <w:szCs w:val="28"/>
        </w:rPr>
        <w:t>валіфікація</w:t>
      </w:r>
      <w:r>
        <w:rPr>
          <w:rFonts w:ascii="Times New Roman" w:hAnsi="Times New Roman" w:cs="Times New Roman"/>
          <w:sz w:val="28"/>
          <w:szCs w:val="28"/>
        </w:rPr>
        <w:t xml:space="preserve"> «магістр</w:t>
      </w:r>
      <w:r w:rsidRPr="005E3698">
        <w:rPr>
          <w:rFonts w:ascii="Times New Roman" w:hAnsi="Times New Roman" w:cs="Times New Roman"/>
          <w:sz w:val="28"/>
          <w:szCs w:val="28"/>
        </w:rPr>
        <w:t xml:space="preserve"> фізичної терапії, ерготерапії</w:t>
      </w:r>
      <w:r>
        <w:rPr>
          <w:rFonts w:ascii="Times New Roman" w:hAnsi="Times New Roman" w:cs="Times New Roman"/>
          <w:sz w:val="28"/>
          <w:szCs w:val="28"/>
        </w:rPr>
        <w:t>»</w:t>
      </w:r>
      <w:r w:rsidRPr="005E3698">
        <w:rPr>
          <w:rFonts w:ascii="Times New Roman" w:hAnsi="Times New Roman" w:cs="Times New Roman"/>
          <w:sz w:val="28"/>
          <w:szCs w:val="28"/>
        </w:rPr>
        <w:t xml:space="preserve"> розроблен</w:t>
      </w:r>
      <w:r>
        <w:rPr>
          <w:rFonts w:ascii="Times New Roman" w:hAnsi="Times New Roman" w:cs="Times New Roman"/>
          <w:sz w:val="28"/>
          <w:szCs w:val="28"/>
        </w:rPr>
        <w:t>а</w:t>
      </w:r>
      <w:r w:rsidRPr="005E3698">
        <w:rPr>
          <w:rFonts w:ascii="Times New Roman" w:hAnsi="Times New Roman" w:cs="Times New Roman"/>
          <w:sz w:val="28"/>
          <w:szCs w:val="28"/>
        </w:rPr>
        <w:t xml:space="preserve"> </w:t>
      </w:r>
      <w:r w:rsidR="00F97508" w:rsidRPr="005E3698">
        <w:rPr>
          <w:rFonts w:ascii="Times New Roman" w:hAnsi="Times New Roman" w:cs="Times New Roman"/>
          <w:sz w:val="28"/>
          <w:szCs w:val="28"/>
        </w:rPr>
        <w:t>про</w:t>
      </w:r>
      <w:r w:rsidR="00F97508">
        <w:rPr>
          <w:rFonts w:ascii="Times New Roman" w:hAnsi="Times New Roman" w:cs="Times New Roman"/>
          <w:sz w:val="28"/>
          <w:szCs w:val="28"/>
        </w:rPr>
        <w:t>е</w:t>
      </w:r>
      <w:r w:rsidR="00F97508" w:rsidRPr="005E3698">
        <w:rPr>
          <w:rFonts w:ascii="Times New Roman" w:hAnsi="Times New Roman" w:cs="Times New Roman"/>
          <w:sz w:val="28"/>
          <w:szCs w:val="28"/>
        </w:rPr>
        <w:t>ктною</w:t>
      </w:r>
      <w:r w:rsidRPr="005E3698">
        <w:rPr>
          <w:rFonts w:ascii="Times New Roman" w:hAnsi="Times New Roman" w:cs="Times New Roman"/>
          <w:sz w:val="28"/>
          <w:szCs w:val="28"/>
        </w:rPr>
        <w:t xml:space="preserve"> групою у складі:</w:t>
      </w:r>
    </w:p>
    <w:p w:rsidR="007E6885" w:rsidRDefault="007E6885" w:rsidP="007E6885">
      <w:pPr>
        <w:pStyle w:val="rvps2"/>
        <w:spacing w:before="0" w:beforeAutospacing="0" w:after="0" w:afterAutospacing="0"/>
        <w:ind w:firstLine="709"/>
        <w:jc w:val="both"/>
        <w:textAlignment w:val="baseline"/>
        <w:rPr>
          <w:sz w:val="28"/>
          <w:szCs w:val="28"/>
          <w:lang w:val="uk-UA"/>
        </w:rPr>
      </w:pPr>
      <w:r w:rsidRPr="00F54B31">
        <w:rPr>
          <w:sz w:val="28"/>
          <w:szCs w:val="28"/>
          <w:lang w:val="uk-UA"/>
        </w:rPr>
        <w:t xml:space="preserve">1. Адирхаєва Людмила Вікторівна (керівник) </w:t>
      </w:r>
      <w:r w:rsidR="00F54B31">
        <w:rPr>
          <w:sz w:val="28"/>
          <w:szCs w:val="28"/>
          <w:lang w:val="uk-UA"/>
        </w:rPr>
        <w:t>–</w:t>
      </w:r>
      <w:r w:rsidRPr="00F54B31">
        <w:rPr>
          <w:sz w:val="28"/>
          <w:szCs w:val="28"/>
          <w:lang w:val="uk-UA"/>
        </w:rPr>
        <w:t xml:space="preserve"> завідувач кафедри фізичної</w:t>
      </w:r>
      <w:r w:rsidRPr="000C7FD4">
        <w:rPr>
          <w:sz w:val="28"/>
          <w:szCs w:val="28"/>
          <w:lang w:val="uk-UA"/>
        </w:rPr>
        <w:t xml:space="preserve"> терапії, ерготерапії та фізичного виховання, професор Інституту соціальних технологій, кандидат педагогічних наук, доцент</w:t>
      </w:r>
      <w:r>
        <w:rPr>
          <w:sz w:val="28"/>
          <w:szCs w:val="28"/>
          <w:lang w:val="uk-UA"/>
        </w:rPr>
        <w:t>;</w:t>
      </w:r>
      <w:r w:rsidRPr="005E3698">
        <w:rPr>
          <w:sz w:val="28"/>
          <w:szCs w:val="28"/>
          <w:lang w:val="uk-UA"/>
        </w:rPr>
        <w:t xml:space="preserve"> </w:t>
      </w:r>
    </w:p>
    <w:p w:rsidR="007E6885" w:rsidRDefault="007E6885" w:rsidP="007E6885">
      <w:pPr>
        <w:pStyle w:val="rvps2"/>
        <w:spacing w:before="0" w:beforeAutospacing="0" w:after="0" w:afterAutospacing="0"/>
        <w:ind w:firstLine="709"/>
        <w:jc w:val="both"/>
        <w:textAlignment w:val="baseline"/>
        <w:rPr>
          <w:sz w:val="28"/>
          <w:szCs w:val="28"/>
          <w:lang w:val="uk-UA"/>
        </w:rPr>
      </w:pPr>
      <w:r>
        <w:rPr>
          <w:sz w:val="28"/>
          <w:szCs w:val="28"/>
          <w:lang w:val="uk-UA"/>
        </w:rPr>
        <w:t xml:space="preserve">2. </w:t>
      </w:r>
      <w:r w:rsidRPr="005E3698">
        <w:rPr>
          <w:sz w:val="28"/>
          <w:szCs w:val="28"/>
          <w:lang w:val="uk-UA"/>
        </w:rPr>
        <w:t>Адирхаєв Сослан Георгійович</w:t>
      </w:r>
      <w:r>
        <w:rPr>
          <w:sz w:val="28"/>
          <w:szCs w:val="28"/>
          <w:lang w:val="uk-UA"/>
        </w:rPr>
        <w:t xml:space="preserve"> </w:t>
      </w:r>
      <w:r w:rsidR="00F54B31">
        <w:rPr>
          <w:sz w:val="28"/>
          <w:szCs w:val="28"/>
          <w:lang w:val="uk-UA"/>
        </w:rPr>
        <w:t>–</w:t>
      </w:r>
      <w:r>
        <w:rPr>
          <w:sz w:val="28"/>
          <w:szCs w:val="28"/>
          <w:lang w:val="uk-UA"/>
        </w:rPr>
        <w:t xml:space="preserve"> </w:t>
      </w:r>
      <w:r w:rsidRPr="005E3698">
        <w:rPr>
          <w:sz w:val="28"/>
          <w:szCs w:val="28"/>
          <w:lang w:val="uk-UA"/>
        </w:rPr>
        <w:t>директор Інституту соціальних технологій, доктор педагогічних наук, професор</w:t>
      </w:r>
      <w:r>
        <w:rPr>
          <w:sz w:val="28"/>
          <w:szCs w:val="28"/>
          <w:lang w:val="uk-UA"/>
        </w:rPr>
        <w:t>;</w:t>
      </w:r>
    </w:p>
    <w:p w:rsidR="007E6885" w:rsidRPr="005E3698" w:rsidRDefault="007E6885" w:rsidP="007E6885">
      <w:pPr>
        <w:pStyle w:val="rvps2"/>
        <w:spacing w:before="0" w:beforeAutospacing="0" w:after="0" w:afterAutospacing="0"/>
        <w:ind w:firstLine="709"/>
        <w:jc w:val="both"/>
        <w:textAlignment w:val="baseline"/>
        <w:rPr>
          <w:sz w:val="28"/>
          <w:szCs w:val="28"/>
          <w:lang w:val="uk-UA"/>
        </w:rPr>
      </w:pPr>
      <w:r>
        <w:rPr>
          <w:sz w:val="28"/>
          <w:szCs w:val="28"/>
          <w:lang w:val="uk-UA"/>
        </w:rPr>
        <w:t xml:space="preserve">3. </w:t>
      </w:r>
      <w:r w:rsidRPr="005E3698">
        <w:rPr>
          <w:sz w:val="28"/>
          <w:szCs w:val="28"/>
          <w:lang w:val="uk-UA"/>
        </w:rPr>
        <w:t>Любенко Валерій Олексійович</w:t>
      </w:r>
      <w:r>
        <w:rPr>
          <w:sz w:val="28"/>
          <w:szCs w:val="28"/>
          <w:lang w:val="uk-UA"/>
        </w:rPr>
        <w:t xml:space="preserve"> </w:t>
      </w:r>
      <w:r w:rsidR="00F54B31">
        <w:rPr>
          <w:sz w:val="28"/>
          <w:szCs w:val="28"/>
          <w:lang w:val="uk-UA"/>
        </w:rPr>
        <w:t>–</w:t>
      </w:r>
      <w:r>
        <w:rPr>
          <w:sz w:val="28"/>
          <w:szCs w:val="28"/>
          <w:lang w:val="uk-UA"/>
        </w:rPr>
        <w:t xml:space="preserve"> </w:t>
      </w:r>
      <w:r w:rsidRPr="005E3698">
        <w:rPr>
          <w:sz w:val="28"/>
          <w:szCs w:val="28"/>
          <w:lang w:val="uk-UA"/>
        </w:rPr>
        <w:t>доцент кафедри фізичної терапії, ерготерапії та фізичного виховання Інституту соціальних технологій, кандидат медичних наук</w:t>
      </w:r>
      <w:r>
        <w:rPr>
          <w:sz w:val="28"/>
          <w:szCs w:val="28"/>
          <w:lang w:val="uk-UA"/>
        </w:rPr>
        <w:t>.</w:t>
      </w:r>
    </w:p>
    <w:p w:rsidR="007E6885" w:rsidRPr="005E3698" w:rsidRDefault="007E6885" w:rsidP="007E6885">
      <w:pPr>
        <w:pStyle w:val="af1"/>
        <w:spacing w:after="0"/>
        <w:ind w:left="0"/>
        <w:jc w:val="both"/>
        <w:rPr>
          <w:sz w:val="28"/>
          <w:szCs w:val="28"/>
        </w:rPr>
      </w:pPr>
    </w:p>
    <w:p w:rsidR="007E6885" w:rsidRDefault="007E6885" w:rsidP="007E6885">
      <w:pPr>
        <w:spacing w:after="0" w:line="240" w:lineRule="auto"/>
        <w:ind w:firstLine="709"/>
        <w:jc w:val="both"/>
        <w:rPr>
          <w:rFonts w:ascii="Times New Roman" w:hAnsi="Times New Roman" w:cs="Times New Roman"/>
          <w:sz w:val="28"/>
          <w:szCs w:val="28"/>
        </w:rPr>
      </w:pPr>
      <w:r w:rsidRPr="00F54B31">
        <w:rPr>
          <w:rFonts w:ascii="Times New Roman" w:hAnsi="Times New Roman" w:cs="Times New Roman"/>
          <w:sz w:val="28"/>
          <w:szCs w:val="28"/>
        </w:rPr>
        <w:t>Рекомендовано Науково-методичним об’єднанням з фізичної терапії, ерготерапії та спеціальної освіти у складі:</w:t>
      </w:r>
    </w:p>
    <w:p w:rsidR="007E6885" w:rsidRDefault="007E6885" w:rsidP="007E6885">
      <w:pPr>
        <w:pStyle w:val="rvps2"/>
        <w:spacing w:before="0" w:beforeAutospacing="0" w:after="0" w:afterAutospacing="0"/>
        <w:ind w:firstLine="709"/>
        <w:jc w:val="both"/>
        <w:textAlignment w:val="baseline"/>
        <w:rPr>
          <w:sz w:val="28"/>
          <w:szCs w:val="28"/>
          <w:lang w:val="uk-UA"/>
        </w:rPr>
      </w:pPr>
      <w:r>
        <w:rPr>
          <w:sz w:val="28"/>
          <w:szCs w:val="28"/>
        </w:rPr>
        <w:t xml:space="preserve">1. </w:t>
      </w:r>
      <w:r w:rsidRPr="005E3698">
        <w:rPr>
          <w:sz w:val="28"/>
          <w:szCs w:val="28"/>
          <w:lang w:val="uk-UA"/>
        </w:rPr>
        <w:t>Адирхаєв Сослан Георгійович (голова НМО)</w:t>
      </w:r>
      <w:r>
        <w:rPr>
          <w:sz w:val="28"/>
          <w:szCs w:val="28"/>
          <w:lang w:val="uk-UA"/>
        </w:rPr>
        <w:t xml:space="preserve"> </w:t>
      </w:r>
      <w:r w:rsidR="00F54B31">
        <w:rPr>
          <w:sz w:val="28"/>
          <w:szCs w:val="28"/>
          <w:lang w:val="uk-UA"/>
        </w:rPr>
        <w:t>–</w:t>
      </w:r>
      <w:r>
        <w:rPr>
          <w:sz w:val="28"/>
          <w:szCs w:val="28"/>
          <w:lang w:val="uk-UA"/>
        </w:rPr>
        <w:t xml:space="preserve"> </w:t>
      </w:r>
      <w:r w:rsidRPr="005E3698">
        <w:rPr>
          <w:sz w:val="28"/>
          <w:szCs w:val="28"/>
          <w:lang w:val="uk-UA"/>
        </w:rPr>
        <w:t>директор Інституту соціальних технологій, доктор педагогічних наук, професор</w:t>
      </w:r>
      <w:r>
        <w:rPr>
          <w:sz w:val="28"/>
          <w:szCs w:val="28"/>
          <w:lang w:val="uk-UA"/>
        </w:rPr>
        <w:t>;</w:t>
      </w:r>
    </w:p>
    <w:p w:rsidR="007E6885" w:rsidRDefault="007E6885" w:rsidP="007E6885">
      <w:pPr>
        <w:pStyle w:val="rvps2"/>
        <w:spacing w:before="0" w:beforeAutospacing="0" w:after="0" w:afterAutospacing="0"/>
        <w:ind w:firstLine="709"/>
        <w:jc w:val="both"/>
        <w:textAlignment w:val="baseline"/>
        <w:rPr>
          <w:sz w:val="28"/>
          <w:szCs w:val="28"/>
          <w:lang w:val="uk-UA"/>
        </w:rPr>
      </w:pPr>
      <w:r>
        <w:rPr>
          <w:sz w:val="28"/>
          <w:szCs w:val="28"/>
          <w:lang w:val="uk-UA"/>
        </w:rPr>
        <w:t xml:space="preserve">2. </w:t>
      </w:r>
      <w:r w:rsidRPr="000C7FD4">
        <w:rPr>
          <w:sz w:val="28"/>
          <w:szCs w:val="28"/>
          <w:lang w:val="uk-UA"/>
        </w:rPr>
        <w:t>Адирхаєва Людмила Вікторівна</w:t>
      </w:r>
      <w:r>
        <w:rPr>
          <w:sz w:val="28"/>
          <w:szCs w:val="28"/>
          <w:lang w:val="uk-UA"/>
        </w:rPr>
        <w:t xml:space="preserve"> </w:t>
      </w:r>
      <w:r w:rsidR="00F54B31">
        <w:rPr>
          <w:sz w:val="28"/>
          <w:szCs w:val="28"/>
          <w:lang w:val="uk-UA"/>
        </w:rPr>
        <w:t>–</w:t>
      </w:r>
      <w:r>
        <w:rPr>
          <w:sz w:val="28"/>
          <w:szCs w:val="28"/>
          <w:lang w:val="uk-UA"/>
        </w:rPr>
        <w:t xml:space="preserve"> </w:t>
      </w:r>
      <w:r w:rsidRPr="000C7FD4">
        <w:rPr>
          <w:sz w:val="28"/>
          <w:szCs w:val="28"/>
          <w:lang w:val="uk-UA"/>
        </w:rPr>
        <w:t>завідувач кафедри фізичної терапії, ерготерапії та фізичного виховання, професор Інституту соціальних технологій, кандидат педагогічних наук, доцент</w:t>
      </w:r>
      <w:r>
        <w:rPr>
          <w:sz w:val="28"/>
          <w:szCs w:val="28"/>
          <w:lang w:val="uk-UA"/>
        </w:rPr>
        <w:t>;</w:t>
      </w:r>
    </w:p>
    <w:p w:rsidR="007E6885" w:rsidRDefault="007E6885" w:rsidP="007E6885">
      <w:pPr>
        <w:pStyle w:val="rvps2"/>
        <w:spacing w:before="0" w:beforeAutospacing="0" w:after="0" w:afterAutospacing="0"/>
        <w:ind w:firstLine="709"/>
        <w:jc w:val="both"/>
        <w:textAlignment w:val="baseline"/>
        <w:rPr>
          <w:sz w:val="28"/>
          <w:szCs w:val="28"/>
          <w:lang w:val="uk-UA"/>
        </w:rPr>
      </w:pPr>
      <w:r>
        <w:rPr>
          <w:sz w:val="28"/>
          <w:szCs w:val="28"/>
          <w:lang w:val="uk-UA"/>
        </w:rPr>
        <w:t xml:space="preserve">3. </w:t>
      </w:r>
      <w:r w:rsidRPr="005E3698">
        <w:rPr>
          <w:sz w:val="28"/>
          <w:szCs w:val="28"/>
          <w:lang w:val="uk-UA"/>
        </w:rPr>
        <w:t>Корчинський Володимир Станіславович</w:t>
      </w:r>
      <w:r>
        <w:rPr>
          <w:sz w:val="28"/>
          <w:szCs w:val="28"/>
          <w:lang w:val="uk-UA"/>
        </w:rPr>
        <w:t xml:space="preserve"> </w:t>
      </w:r>
      <w:r w:rsidR="00F54B31">
        <w:rPr>
          <w:sz w:val="28"/>
          <w:szCs w:val="28"/>
          <w:lang w:val="uk-UA"/>
        </w:rPr>
        <w:t>–</w:t>
      </w:r>
      <w:r>
        <w:rPr>
          <w:sz w:val="28"/>
          <w:szCs w:val="28"/>
          <w:lang w:val="uk-UA"/>
        </w:rPr>
        <w:t xml:space="preserve"> </w:t>
      </w:r>
      <w:r w:rsidRPr="005E3698">
        <w:rPr>
          <w:sz w:val="28"/>
          <w:szCs w:val="28"/>
          <w:lang w:val="uk-UA"/>
        </w:rPr>
        <w:t>професор кафедри соціальних технологій Вінницького соціально-економічного інституту, доктор медичних наук, старший науковий співробітник</w:t>
      </w:r>
      <w:r>
        <w:rPr>
          <w:sz w:val="28"/>
          <w:szCs w:val="28"/>
          <w:lang w:val="uk-UA"/>
        </w:rPr>
        <w:t>;</w:t>
      </w:r>
    </w:p>
    <w:p w:rsidR="007E6885" w:rsidRPr="005E3698" w:rsidRDefault="007E6885" w:rsidP="007E6885">
      <w:pPr>
        <w:pStyle w:val="rvps2"/>
        <w:spacing w:before="0" w:beforeAutospacing="0" w:after="0" w:afterAutospacing="0"/>
        <w:ind w:firstLine="709"/>
        <w:jc w:val="both"/>
        <w:textAlignment w:val="baseline"/>
        <w:rPr>
          <w:sz w:val="28"/>
          <w:szCs w:val="28"/>
          <w:lang w:val="uk-UA"/>
        </w:rPr>
      </w:pPr>
      <w:r>
        <w:rPr>
          <w:sz w:val="28"/>
          <w:szCs w:val="28"/>
          <w:lang w:val="uk-UA"/>
        </w:rPr>
        <w:t xml:space="preserve">4. Бардашевський Юрій Валерійович </w:t>
      </w:r>
      <w:r w:rsidR="00F54B31">
        <w:rPr>
          <w:sz w:val="28"/>
          <w:szCs w:val="28"/>
          <w:lang w:val="uk-UA"/>
        </w:rPr>
        <w:t>–</w:t>
      </w:r>
      <w:r>
        <w:rPr>
          <w:sz w:val="28"/>
          <w:szCs w:val="28"/>
          <w:lang w:val="uk-UA"/>
        </w:rPr>
        <w:t xml:space="preserve"> </w:t>
      </w:r>
      <w:r w:rsidRPr="005E3698">
        <w:rPr>
          <w:sz w:val="28"/>
          <w:szCs w:val="28"/>
          <w:lang w:val="uk-UA"/>
        </w:rPr>
        <w:t>доцент кафедри соціально-реабілітаційних технологій Житомирського економіко-гуманітарного інституту, кандидат педагогічних наук</w:t>
      </w:r>
      <w:r>
        <w:rPr>
          <w:sz w:val="28"/>
          <w:szCs w:val="28"/>
          <w:lang w:val="uk-UA"/>
        </w:rPr>
        <w:t>;</w:t>
      </w:r>
    </w:p>
    <w:p w:rsidR="007E6885" w:rsidRPr="005E3698" w:rsidRDefault="007E6885" w:rsidP="007E6885">
      <w:pPr>
        <w:pStyle w:val="rvps2"/>
        <w:spacing w:before="0" w:beforeAutospacing="0" w:after="0" w:afterAutospacing="0"/>
        <w:ind w:firstLine="709"/>
        <w:jc w:val="both"/>
        <w:textAlignment w:val="baseline"/>
        <w:rPr>
          <w:sz w:val="28"/>
          <w:szCs w:val="28"/>
          <w:lang w:val="uk-UA"/>
        </w:rPr>
      </w:pPr>
      <w:r>
        <w:rPr>
          <w:sz w:val="28"/>
          <w:szCs w:val="28"/>
          <w:lang w:val="uk-UA"/>
        </w:rPr>
        <w:t xml:space="preserve">5. </w:t>
      </w:r>
      <w:r w:rsidRPr="00EA180F">
        <w:rPr>
          <w:sz w:val="28"/>
          <w:szCs w:val="28"/>
          <w:lang w:val="uk-UA"/>
        </w:rPr>
        <w:t>Сєдова Наталія Анатоліївна</w:t>
      </w:r>
      <w:r>
        <w:rPr>
          <w:sz w:val="28"/>
          <w:szCs w:val="28"/>
          <w:lang w:val="uk-UA"/>
        </w:rPr>
        <w:t xml:space="preserve"> </w:t>
      </w:r>
      <w:r w:rsidR="00F54B31">
        <w:rPr>
          <w:sz w:val="28"/>
          <w:szCs w:val="28"/>
          <w:lang w:val="uk-UA"/>
        </w:rPr>
        <w:t>–</w:t>
      </w:r>
      <w:r>
        <w:rPr>
          <w:sz w:val="28"/>
          <w:szCs w:val="28"/>
          <w:lang w:val="uk-UA"/>
        </w:rPr>
        <w:t xml:space="preserve"> </w:t>
      </w:r>
      <w:r w:rsidRPr="005E3698">
        <w:rPr>
          <w:sz w:val="28"/>
          <w:szCs w:val="28"/>
          <w:lang w:val="uk-UA"/>
        </w:rPr>
        <w:t>доцент кафедри фізичної реабілітації Кіровоградськ</w:t>
      </w:r>
      <w:r>
        <w:rPr>
          <w:sz w:val="28"/>
          <w:szCs w:val="28"/>
          <w:lang w:val="uk-UA"/>
        </w:rPr>
        <w:t xml:space="preserve">ого інституту розвитку людини, </w:t>
      </w:r>
      <w:r w:rsidRPr="005E3698">
        <w:rPr>
          <w:sz w:val="28"/>
          <w:szCs w:val="28"/>
          <w:lang w:val="uk-UA"/>
        </w:rPr>
        <w:t>кандидат педагогічних наук</w:t>
      </w:r>
      <w:r>
        <w:rPr>
          <w:sz w:val="28"/>
          <w:szCs w:val="28"/>
          <w:lang w:val="uk-UA"/>
        </w:rPr>
        <w:t>;</w:t>
      </w:r>
    </w:p>
    <w:p w:rsidR="007E6885" w:rsidRDefault="007E6885" w:rsidP="007E6885">
      <w:pPr>
        <w:pStyle w:val="rvps2"/>
        <w:spacing w:before="0" w:beforeAutospacing="0" w:after="0" w:afterAutospacing="0"/>
        <w:ind w:firstLine="709"/>
        <w:jc w:val="both"/>
        <w:textAlignment w:val="baseline"/>
        <w:rPr>
          <w:sz w:val="28"/>
          <w:szCs w:val="28"/>
          <w:lang w:val="uk-UA"/>
        </w:rPr>
      </w:pPr>
      <w:r>
        <w:rPr>
          <w:sz w:val="28"/>
          <w:szCs w:val="28"/>
          <w:lang w:val="uk-UA"/>
        </w:rPr>
        <w:t xml:space="preserve">6. </w:t>
      </w:r>
      <w:r w:rsidRPr="005E3698">
        <w:rPr>
          <w:sz w:val="28"/>
          <w:szCs w:val="28"/>
          <w:lang w:val="uk-UA"/>
        </w:rPr>
        <w:t>Гордійчук Віктор Іванович</w:t>
      </w:r>
      <w:r>
        <w:rPr>
          <w:sz w:val="28"/>
          <w:szCs w:val="28"/>
          <w:lang w:val="uk-UA"/>
        </w:rPr>
        <w:t xml:space="preserve"> </w:t>
      </w:r>
      <w:r w:rsidR="00F54B31">
        <w:rPr>
          <w:sz w:val="28"/>
          <w:szCs w:val="28"/>
          <w:lang w:val="uk-UA"/>
        </w:rPr>
        <w:t>–</w:t>
      </w:r>
      <w:r>
        <w:rPr>
          <w:sz w:val="28"/>
          <w:szCs w:val="28"/>
          <w:lang w:val="uk-UA"/>
        </w:rPr>
        <w:t xml:space="preserve"> </w:t>
      </w:r>
      <w:r w:rsidRPr="005E3698">
        <w:rPr>
          <w:sz w:val="28"/>
          <w:szCs w:val="28"/>
          <w:lang w:val="uk-UA"/>
        </w:rPr>
        <w:t xml:space="preserve">завідувач кафедри фізичної реабілітації та </w:t>
      </w:r>
      <w:r>
        <w:rPr>
          <w:sz w:val="28"/>
          <w:szCs w:val="28"/>
          <w:lang w:val="uk-UA"/>
        </w:rPr>
        <w:t xml:space="preserve">соціального забезпечення </w:t>
      </w:r>
      <w:r w:rsidRPr="005E3698">
        <w:rPr>
          <w:sz w:val="28"/>
          <w:szCs w:val="28"/>
          <w:lang w:val="uk-UA"/>
        </w:rPr>
        <w:t>Луцького інституту розвитку людини, кандидат наук з фізичного виховання та спорту</w:t>
      </w:r>
      <w:r>
        <w:rPr>
          <w:sz w:val="28"/>
          <w:szCs w:val="28"/>
          <w:lang w:val="uk-UA"/>
        </w:rPr>
        <w:t>;</w:t>
      </w:r>
    </w:p>
    <w:p w:rsidR="007E6885" w:rsidRDefault="007E6885" w:rsidP="007E6885">
      <w:pPr>
        <w:pStyle w:val="rvps2"/>
        <w:spacing w:before="0" w:beforeAutospacing="0" w:after="0" w:afterAutospacing="0"/>
        <w:ind w:firstLine="709"/>
        <w:jc w:val="both"/>
        <w:textAlignment w:val="baseline"/>
        <w:rPr>
          <w:sz w:val="28"/>
          <w:szCs w:val="28"/>
          <w:lang w:val="uk-UA"/>
        </w:rPr>
      </w:pPr>
      <w:r>
        <w:rPr>
          <w:sz w:val="28"/>
          <w:szCs w:val="28"/>
          <w:lang w:val="uk-UA"/>
        </w:rPr>
        <w:t xml:space="preserve">7. </w:t>
      </w:r>
      <w:r w:rsidRPr="00EF3BF5">
        <w:rPr>
          <w:sz w:val="28"/>
          <w:szCs w:val="28"/>
          <w:lang w:val="uk-UA"/>
        </w:rPr>
        <w:t>Чумаченко Олександр Юрійович</w:t>
      </w:r>
      <w:r>
        <w:rPr>
          <w:sz w:val="28"/>
          <w:szCs w:val="28"/>
          <w:lang w:val="uk-UA"/>
        </w:rPr>
        <w:t xml:space="preserve"> </w:t>
      </w:r>
      <w:r w:rsidR="00F54B31">
        <w:rPr>
          <w:sz w:val="28"/>
          <w:szCs w:val="28"/>
          <w:lang w:val="uk-UA"/>
        </w:rPr>
        <w:t>–</w:t>
      </w:r>
      <w:r>
        <w:rPr>
          <w:sz w:val="28"/>
          <w:szCs w:val="28"/>
          <w:lang w:val="uk-UA"/>
        </w:rPr>
        <w:t xml:space="preserve"> </w:t>
      </w:r>
      <w:r w:rsidRPr="005E3698">
        <w:rPr>
          <w:sz w:val="28"/>
          <w:szCs w:val="28"/>
          <w:lang w:val="uk-UA"/>
        </w:rPr>
        <w:t>доцент кафедри психології, спеціальної освіти та здоров'я Миколаївського міжрегіонального інституту розвитку людини</w:t>
      </w:r>
      <w:r>
        <w:rPr>
          <w:sz w:val="28"/>
          <w:szCs w:val="28"/>
          <w:lang w:val="uk-UA"/>
        </w:rPr>
        <w:t>;</w:t>
      </w:r>
    </w:p>
    <w:p w:rsidR="007E6885" w:rsidRDefault="007E6885" w:rsidP="007E6885">
      <w:pPr>
        <w:pStyle w:val="rvps2"/>
        <w:spacing w:before="0" w:beforeAutospacing="0" w:after="0" w:afterAutospacing="0"/>
        <w:ind w:firstLine="709"/>
        <w:jc w:val="both"/>
        <w:textAlignment w:val="baseline"/>
        <w:rPr>
          <w:sz w:val="28"/>
          <w:szCs w:val="28"/>
          <w:lang w:val="uk-UA"/>
        </w:rPr>
      </w:pPr>
      <w:r>
        <w:rPr>
          <w:sz w:val="28"/>
          <w:szCs w:val="28"/>
          <w:lang w:val="uk-UA"/>
        </w:rPr>
        <w:t xml:space="preserve">8. </w:t>
      </w:r>
      <w:r w:rsidRPr="005E3698">
        <w:rPr>
          <w:sz w:val="28"/>
          <w:szCs w:val="28"/>
          <w:lang w:val="uk-UA"/>
        </w:rPr>
        <w:t>Гета Алла Володимирівна</w:t>
      </w:r>
      <w:r>
        <w:rPr>
          <w:sz w:val="28"/>
          <w:szCs w:val="28"/>
          <w:lang w:val="uk-UA"/>
        </w:rPr>
        <w:t xml:space="preserve"> </w:t>
      </w:r>
      <w:r w:rsidR="00F54B31">
        <w:rPr>
          <w:sz w:val="28"/>
          <w:szCs w:val="28"/>
          <w:lang w:val="uk-UA"/>
        </w:rPr>
        <w:t>–</w:t>
      </w:r>
      <w:r>
        <w:rPr>
          <w:sz w:val="28"/>
          <w:szCs w:val="28"/>
          <w:lang w:val="uk-UA"/>
        </w:rPr>
        <w:t xml:space="preserve"> </w:t>
      </w:r>
      <w:r w:rsidRPr="000C7FD4">
        <w:rPr>
          <w:sz w:val="28"/>
          <w:szCs w:val="28"/>
          <w:lang w:val="uk-UA"/>
        </w:rPr>
        <w:t>доцент кафедри фізичної реабілітації та фізичного виховання Полтавського інституту економіки і права, кандидат наук з фізичного виховання та спорту</w:t>
      </w:r>
      <w:r>
        <w:rPr>
          <w:sz w:val="28"/>
          <w:szCs w:val="28"/>
          <w:lang w:val="uk-UA"/>
        </w:rPr>
        <w:t>;</w:t>
      </w:r>
    </w:p>
    <w:p w:rsidR="007E6885" w:rsidRPr="005E3698" w:rsidRDefault="007E6885" w:rsidP="007E6885">
      <w:pPr>
        <w:pStyle w:val="rvps2"/>
        <w:spacing w:before="0" w:beforeAutospacing="0" w:after="0" w:afterAutospacing="0"/>
        <w:ind w:firstLine="709"/>
        <w:jc w:val="both"/>
        <w:textAlignment w:val="baseline"/>
        <w:rPr>
          <w:sz w:val="28"/>
          <w:szCs w:val="28"/>
          <w:lang w:val="uk-UA"/>
        </w:rPr>
      </w:pPr>
      <w:r>
        <w:rPr>
          <w:sz w:val="28"/>
          <w:szCs w:val="28"/>
          <w:lang w:val="uk-UA"/>
        </w:rPr>
        <w:t xml:space="preserve">9. </w:t>
      </w:r>
      <w:r w:rsidRPr="005E3698">
        <w:rPr>
          <w:sz w:val="28"/>
          <w:szCs w:val="28"/>
          <w:lang w:val="uk-UA"/>
        </w:rPr>
        <w:t>Кравчук Людмила Степанівна</w:t>
      </w:r>
      <w:r>
        <w:rPr>
          <w:sz w:val="28"/>
          <w:szCs w:val="28"/>
          <w:lang w:val="uk-UA"/>
        </w:rPr>
        <w:t xml:space="preserve"> </w:t>
      </w:r>
      <w:r w:rsidR="00F54B31">
        <w:rPr>
          <w:sz w:val="28"/>
          <w:szCs w:val="28"/>
          <w:lang w:val="uk-UA"/>
        </w:rPr>
        <w:t>–</w:t>
      </w:r>
      <w:r>
        <w:rPr>
          <w:sz w:val="28"/>
          <w:szCs w:val="28"/>
          <w:lang w:val="uk-UA"/>
        </w:rPr>
        <w:t xml:space="preserve"> </w:t>
      </w:r>
      <w:r w:rsidRPr="000C7FD4">
        <w:rPr>
          <w:sz w:val="28"/>
          <w:szCs w:val="28"/>
          <w:lang w:val="uk-UA"/>
        </w:rPr>
        <w:t>завідувач кафедри фізичної терапії, ерготерапії, фізичної культури і спорту Хмельницького інституту соціальних технологій, кандидат педагогічних наук, доцент</w:t>
      </w:r>
      <w:r>
        <w:rPr>
          <w:sz w:val="28"/>
          <w:szCs w:val="28"/>
          <w:lang w:val="uk-UA"/>
        </w:rPr>
        <w:t>.</w:t>
      </w:r>
    </w:p>
    <w:p w:rsidR="007E6885" w:rsidRPr="005E3698" w:rsidRDefault="007E6885" w:rsidP="007E6885">
      <w:pPr>
        <w:spacing w:after="0" w:line="240" w:lineRule="auto"/>
        <w:rPr>
          <w:rFonts w:ascii="Times New Roman" w:hAnsi="Times New Roman" w:cs="Times New Roman"/>
          <w:sz w:val="28"/>
          <w:szCs w:val="28"/>
        </w:rPr>
      </w:pPr>
    </w:p>
    <w:p w:rsidR="007E6885" w:rsidRPr="005E3698" w:rsidRDefault="007E6885" w:rsidP="00590643">
      <w:pPr>
        <w:spacing w:after="0"/>
        <w:ind w:firstLine="709"/>
        <w:jc w:val="both"/>
        <w:rPr>
          <w:rFonts w:ascii="Times New Roman" w:hAnsi="Times New Roman" w:cs="Times New Roman"/>
          <w:sz w:val="28"/>
          <w:szCs w:val="28"/>
        </w:rPr>
      </w:pPr>
    </w:p>
    <w:p w:rsidR="00590643" w:rsidRPr="005E3698" w:rsidRDefault="00590643" w:rsidP="00590643">
      <w:pPr>
        <w:spacing w:after="0" w:line="240" w:lineRule="auto"/>
        <w:rPr>
          <w:rFonts w:ascii="Times New Roman" w:hAnsi="Times New Roman" w:cs="Times New Roman"/>
          <w:sz w:val="28"/>
          <w:szCs w:val="28"/>
        </w:rPr>
      </w:pPr>
    </w:p>
    <w:p w:rsidR="00590643" w:rsidRDefault="00590643" w:rsidP="00590643">
      <w:pPr>
        <w:spacing w:after="0" w:line="360" w:lineRule="auto"/>
        <w:rPr>
          <w:rFonts w:ascii="Times New Roman" w:hAnsi="Times New Roman" w:cs="Times New Roman"/>
          <w:sz w:val="28"/>
          <w:szCs w:val="28"/>
        </w:rPr>
      </w:pPr>
    </w:p>
    <w:p w:rsidR="00590643" w:rsidRDefault="00590643" w:rsidP="00590643">
      <w:pPr>
        <w:spacing w:after="0" w:line="360" w:lineRule="auto"/>
        <w:rPr>
          <w:rFonts w:ascii="Times New Roman" w:hAnsi="Times New Roman" w:cs="Times New Roman"/>
          <w:sz w:val="28"/>
          <w:szCs w:val="28"/>
        </w:rPr>
      </w:pPr>
      <w:r w:rsidRPr="005E3698">
        <w:rPr>
          <w:rFonts w:ascii="Times New Roman" w:hAnsi="Times New Roman" w:cs="Times New Roman"/>
          <w:sz w:val="28"/>
          <w:szCs w:val="28"/>
        </w:rPr>
        <w:t>Рецензії-відгуки зовнішніх стейкхолдерів:</w:t>
      </w:r>
    </w:p>
    <w:p w:rsidR="007E6885" w:rsidRPr="005E3698" w:rsidRDefault="007E6885" w:rsidP="007E6885">
      <w:pPr>
        <w:ind w:firstLine="709"/>
        <w:rPr>
          <w:rFonts w:ascii="Times New Roman" w:hAnsi="Times New Roman" w:cs="Times New Roman"/>
          <w:sz w:val="28"/>
          <w:szCs w:val="28"/>
        </w:rPr>
      </w:pPr>
      <w:r>
        <w:rPr>
          <w:rFonts w:ascii="Times New Roman" w:hAnsi="Times New Roman" w:cs="Times New Roman"/>
          <w:sz w:val="28"/>
          <w:szCs w:val="28"/>
        </w:rPr>
        <w:t xml:space="preserve">1. </w:t>
      </w:r>
      <w:r w:rsidRPr="005E3698">
        <w:rPr>
          <w:rFonts w:ascii="Times New Roman" w:hAnsi="Times New Roman" w:cs="Times New Roman"/>
          <w:sz w:val="28"/>
          <w:szCs w:val="28"/>
        </w:rPr>
        <w:t>Коробейніков Валерій Георгійович, доктор</w:t>
      </w:r>
      <w:r w:rsidRPr="00DE3E41">
        <w:rPr>
          <w:rFonts w:ascii="Times New Roman" w:hAnsi="Times New Roman" w:cs="Times New Roman"/>
          <w:sz w:val="28"/>
          <w:szCs w:val="28"/>
        </w:rPr>
        <w:t xml:space="preserve"> </w:t>
      </w:r>
      <w:r w:rsidRPr="005E3698">
        <w:rPr>
          <w:rFonts w:ascii="Times New Roman" w:hAnsi="Times New Roman" w:cs="Times New Roman"/>
          <w:sz w:val="28"/>
          <w:szCs w:val="28"/>
        </w:rPr>
        <w:t>біологічних наук, професор, завідувач кафедри</w:t>
      </w:r>
      <w:r w:rsidRPr="00DE3E41">
        <w:rPr>
          <w:rFonts w:ascii="Times New Roman" w:hAnsi="Times New Roman" w:cs="Times New Roman"/>
          <w:sz w:val="28"/>
          <w:szCs w:val="28"/>
        </w:rPr>
        <w:t xml:space="preserve"> </w:t>
      </w:r>
      <w:r w:rsidRPr="005E3698">
        <w:rPr>
          <w:rFonts w:ascii="Times New Roman" w:hAnsi="Times New Roman" w:cs="Times New Roman"/>
          <w:sz w:val="28"/>
          <w:szCs w:val="28"/>
        </w:rPr>
        <w:t>спортивних єдиноборств та силових видів спорту НУФВСУ</w:t>
      </w:r>
      <w:r>
        <w:rPr>
          <w:rFonts w:ascii="Times New Roman" w:hAnsi="Times New Roman" w:cs="Times New Roman"/>
          <w:sz w:val="28"/>
          <w:szCs w:val="28"/>
        </w:rPr>
        <w:t>;</w:t>
      </w:r>
    </w:p>
    <w:p w:rsidR="007E6885" w:rsidRPr="00F45BEB" w:rsidRDefault="007E6885" w:rsidP="007E6885">
      <w:pPr>
        <w:spacing w:after="0" w:line="240" w:lineRule="auto"/>
        <w:ind w:firstLine="709"/>
        <w:rPr>
          <w:rFonts w:ascii="Times New Roman" w:hAnsi="Times New Roman" w:cs="Times New Roman"/>
          <w:sz w:val="28"/>
          <w:szCs w:val="28"/>
        </w:rPr>
      </w:pPr>
      <w:r w:rsidRPr="00F45BEB">
        <w:rPr>
          <w:rFonts w:ascii="Times New Roman" w:hAnsi="Times New Roman" w:cs="Times New Roman"/>
          <w:sz w:val="28"/>
          <w:szCs w:val="28"/>
        </w:rPr>
        <w:t xml:space="preserve">2. Євмінов В’ячеслав Володимирович, </w:t>
      </w:r>
      <w:r w:rsidR="00F54B31" w:rsidRPr="00F45BEB">
        <w:rPr>
          <w:rFonts w:ascii="Times New Roman" w:hAnsi="Times New Roman" w:cs="Times New Roman"/>
          <w:sz w:val="28"/>
          <w:szCs w:val="28"/>
        </w:rPr>
        <w:t>п</w:t>
      </w:r>
      <w:r w:rsidRPr="00F45BEB">
        <w:rPr>
          <w:rFonts w:ascii="Times New Roman" w:hAnsi="Times New Roman" w:cs="Times New Roman"/>
          <w:sz w:val="28"/>
          <w:szCs w:val="28"/>
        </w:rPr>
        <w:t xml:space="preserve">резидент Київського </w:t>
      </w:r>
      <w:r w:rsidR="00F54B31" w:rsidRPr="00F45BEB">
        <w:rPr>
          <w:rFonts w:ascii="Times New Roman" w:hAnsi="Times New Roman" w:cs="Times New Roman"/>
          <w:sz w:val="28"/>
          <w:szCs w:val="28"/>
        </w:rPr>
        <w:t>в</w:t>
      </w:r>
      <w:r w:rsidRPr="00F45BEB">
        <w:rPr>
          <w:rFonts w:ascii="Times New Roman" w:hAnsi="Times New Roman" w:cs="Times New Roman"/>
          <w:sz w:val="28"/>
          <w:szCs w:val="28"/>
        </w:rPr>
        <w:t>ертебрально-</w:t>
      </w:r>
      <w:r w:rsidR="00F54B31" w:rsidRPr="00F45BEB">
        <w:rPr>
          <w:rFonts w:ascii="Times New Roman" w:hAnsi="Times New Roman" w:cs="Times New Roman"/>
          <w:sz w:val="28"/>
          <w:szCs w:val="28"/>
        </w:rPr>
        <w:t>о</w:t>
      </w:r>
      <w:r w:rsidRPr="00F45BEB">
        <w:rPr>
          <w:rFonts w:ascii="Times New Roman" w:hAnsi="Times New Roman" w:cs="Times New Roman"/>
          <w:sz w:val="28"/>
          <w:szCs w:val="28"/>
        </w:rPr>
        <w:t xml:space="preserve">здоровчого </w:t>
      </w:r>
      <w:r w:rsidR="00F54B31" w:rsidRPr="00F45BEB">
        <w:rPr>
          <w:rFonts w:ascii="Times New Roman" w:hAnsi="Times New Roman" w:cs="Times New Roman"/>
          <w:sz w:val="28"/>
          <w:szCs w:val="28"/>
        </w:rPr>
        <w:t>ц</w:t>
      </w:r>
      <w:r w:rsidRPr="00F45BEB">
        <w:rPr>
          <w:rFonts w:ascii="Times New Roman" w:hAnsi="Times New Roman" w:cs="Times New Roman"/>
          <w:sz w:val="28"/>
          <w:szCs w:val="28"/>
        </w:rPr>
        <w:t>ентру;</w:t>
      </w:r>
    </w:p>
    <w:p w:rsidR="002D30B0" w:rsidRPr="005E3698" w:rsidRDefault="002D30B0" w:rsidP="002D30B0">
      <w:pPr>
        <w:spacing w:after="0" w:line="240" w:lineRule="auto"/>
        <w:ind w:firstLine="709"/>
        <w:rPr>
          <w:rFonts w:ascii="Times New Roman" w:hAnsi="Times New Roman" w:cs="Times New Roman"/>
          <w:sz w:val="28"/>
          <w:szCs w:val="28"/>
        </w:rPr>
      </w:pPr>
      <w:r w:rsidRPr="00F45BEB">
        <w:rPr>
          <w:rFonts w:ascii="Times New Roman" w:hAnsi="Times New Roman" w:cs="Times New Roman"/>
          <w:sz w:val="28"/>
          <w:szCs w:val="28"/>
        </w:rPr>
        <w:t>3. Голівець Любов Іванівна, студентка магістратури спеціальності «Фізична</w:t>
      </w:r>
      <w:r w:rsidRPr="005E3698">
        <w:rPr>
          <w:rFonts w:ascii="Times New Roman" w:hAnsi="Times New Roman" w:cs="Times New Roman"/>
          <w:sz w:val="28"/>
          <w:szCs w:val="28"/>
        </w:rPr>
        <w:t xml:space="preserve"> терапія,</w:t>
      </w:r>
      <w:r>
        <w:rPr>
          <w:rFonts w:ascii="Times New Roman" w:hAnsi="Times New Roman" w:cs="Times New Roman"/>
          <w:sz w:val="28"/>
          <w:szCs w:val="28"/>
        </w:rPr>
        <w:t xml:space="preserve"> </w:t>
      </w:r>
      <w:r w:rsidRPr="005E3698">
        <w:rPr>
          <w:rFonts w:ascii="Times New Roman" w:hAnsi="Times New Roman" w:cs="Times New Roman"/>
          <w:sz w:val="28"/>
          <w:szCs w:val="28"/>
        </w:rPr>
        <w:t>ерготерапія»</w:t>
      </w:r>
      <w:r>
        <w:rPr>
          <w:rFonts w:ascii="Times New Roman" w:hAnsi="Times New Roman" w:cs="Times New Roman"/>
          <w:sz w:val="28"/>
          <w:szCs w:val="28"/>
        </w:rPr>
        <w:t>,</w:t>
      </w:r>
      <w:r w:rsidRPr="005E3698">
        <w:rPr>
          <w:rFonts w:ascii="Times New Roman" w:hAnsi="Times New Roman" w:cs="Times New Roman"/>
          <w:sz w:val="28"/>
          <w:szCs w:val="28"/>
        </w:rPr>
        <w:t xml:space="preserve"> </w:t>
      </w:r>
      <w:r w:rsidRPr="00187AC9">
        <w:rPr>
          <w:rFonts w:ascii="Times New Roman" w:hAnsi="Times New Roman" w:cs="Times New Roman"/>
          <w:sz w:val="28"/>
          <w:szCs w:val="28"/>
        </w:rPr>
        <w:t>ФТ-</w:t>
      </w:r>
      <w:r>
        <w:rPr>
          <w:rFonts w:ascii="Times New Roman" w:hAnsi="Times New Roman" w:cs="Times New Roman"/>
          <w:sz w:val="28"/>
          <w:szCs w:val="28"/>
        </w:rPr>
        <w:t>20</w:t>
      </w:r>
      <w:r w:rsidRPr="00187AC9">
        <w:rPr>
          <w:rFonts w:ascii="Times New Roman" w:hAnsi="Times New Roman" w:cs="Times New Roman"/>
          <w:sz w:val="28"/>
          <w:szCs w:val="28"/>
        </w:rPr>
        <w:t>-1-м</w:t>
      </w:r>
      <w:r>
        <w:rPr>
          <w:rFonts w:ascii="Times New Roman" w:hAnsi="Times New Roman" w:cs="Times New Roman"/>
          <w:sz w:val="28"/>
          <w:szCs w:val="28"/>
        </w:rPr>
        <w:t>.</w:t>
      </w:r>
    </w:p>
    <w:p w:rsidR="00590643" w:rsidRDefault="00590643" w:rsidP="00590643">
      <w:pPr>
        <w:spacing w:after="0" w:line="240" w:lineRule="auto"/>
        <w:rPr>
          <w:rFonts w:ascii="Times New Roman" w:hAnsi="Times New Roman" w:cs="Times New Roman"/>
          <w:sz w:val="28"/>
          <w:szCs w:val="28"/>
        </w:rPr>
      </w:pPr>
    </w:p>
    <w:p w:rsidR="002D30B0" w:rsidRPr="005E3698" w:rsidRDefault="002D30B0" w:rsidP="00590643">
      <w:pPr>
        <w:spacing w:after="0" w:line="240" w:lineRule="auto"/>
        <w:rPr>
          <w:rFonts w:ascii="Times New Roman" w:hAnsi="Times New Roman" w:cs="Times New Roman"/>
          <w:sz w:val="28"/>
          <w:szCs w:val="28"/>
        </w:rPr>
      </w:pPr>
    </w:p>
    <w:p w:rsidR="002D30B0" w:rsidRPr="00F54B31" w:rsidRDefault="002D30B0" w:rsidP="002D30B0">
      <w:pPr>
        <w:pStyle w:val="af1"/>
        <w:spacing w:after="0"/>
        <w:ind w:left="0" w:firstLine="567"/>
        <w:jc w:val="both"/>
        <w:rPr>
          <w:sz w:val="28"/>
          <w:szCs w:val="28"/>
        </w:rPr>
      </w:pPr>
      <w:r w:rsidRPr="00F54B31">
        <w:rPr>
          <w:sz w:val="28"/>
          <w:szCs w:val="28"/>
        </w:rPr>
        <w:t>Склад проєктної групи затверджено наказом Університету «Україна» від             «16» листопада 2020 р. № 190.</w:t>
      </w:r>
    </w:p>
    <w:p w:rsidR="002D30B0" w:rsidRPr="00F54B31" w:rsidRDefault="002D30B0" w:rsidP="002D30B0">
      <w:pPr>
        <w:pStyle w:val="af1"/>
        <w:spacing w:after="0"/>
        <w:ind w:left="0" w:firstLine="709"/>
        <w:jc w:val="both"/>
        <w:rPr>
          <w:sz w:val="28"/>
          <w:szCs w:val="28"/>
        </w:rPr>
      </w:pPr>
      <w:r w:rsidRPr="00F54B31">
        <w:rPr>
          <w:sz w:val="28"/>
          <w:szCs w:val="28"/>
        </w:rPr>
        <w:t>Зміст освітньої програми розглянуто на засіданні Вченої ради Інституту соціальних технологій (протокол від «12» квітня 2021 р. № 2).</w:t>
      </w:r>
    </w:p>
    <w:p w:rsidR="00590643" w:rsidRDefault="002D30B0" w:rsidP="00F54B31">
      <w:pPr>
        <w:pStyle w:val="af1"/>
        <w:spacing w:after="0"/>
        <w:ind w:left="0" w:firstLine="709"/>
        <w:jc w:val="both"/>
        <w:rPr>
          <w:sz w:val="28"/>
          <w:szCs w:val="28"/>
        </w:rPr>
      </w:pPr>
      <w:r w:rsidRPr="00F54B31">
        <w:rPr>
          <w:sz w:val="28"/>
          <w:szCs w:val="28"/>
        </w:rPr>
        <w:t>Зміст освітньої програми розглянуто на засіданні Науково-методичного об’єднання з фізичної терапії, ерготерапії, середньої та спеціальної освіти (протокол від «17» червня 2021 р. № 5).</w:t>
      </w:r>
    </w:p>
    <w:p w:rsidR="002D30B0" w:rsidRDefault="002D30B0">
      <w:pPr>
        <w:rPr>
          <w:rFonts w:ascii="Times New Roman" w:hAnsi="Times New Roman" w:cs="Times New Roman"/>
          <w:sz w:val="28"/>
          <w:szCs w:val="28"/>
        </w:rPr>
      </w:pPr>
      <w:r>
        <w:rPr>
          <w:rFonts w:ascii="Times New Roman" w:hAnsi="Times New Roman" w:cs="Times New Roman"/>
          <w:sz w:val="28"/>
          <w:szCs w:val="28"/>
        </w:rPr>
        <w:br w:type="page"/>
      </w:r>
    </w:p>
    <w:p w:rsidR="00590643" w:rsidRPr="003503BD" w:rsidRDefault="00590643" w:rsidP="00590643">
      <w:pPr>
        <w:rPr>
          <w:rFonts w:ascii="Times New Roman" w:hAnsi="Times New Roman" w:cs="Times New Roman"/>
        </w:rPr>
      </w:pPr>
    </w:p>
    <w:p w:rsidR="00590643" w:rsidRPr="003503BD" w:rsidRDefault="00590643" w:rsidP="00590643">
      <w:pPr>
        <w:autoSpaceDE w:val="0"/>
        <w:autoSpaceDN w:val="0"/>
        <w:adjustRightInd w:val="0"/>
        <w:ind w:left="720"/>
        <w:jc w:val="center"/>
        <w:rPr>
          <w:rFonts w:ascii="Times New Roman" w:hAnsi="Times New Roman" w:cs="Times New Roman"/>
          <w:b/>
          <w:bCs/>
          <w:sz w:val="28"/>
          <w:szCs w:val="28"/>
        </w:rPr>
      </w:pPr>
      <w:r>
        <w:rPr>
          <w:rFonts w:ascii="Times New Roman" w:hAnsi="Times New Roman" w:cs="Times New Roman"/>
          <w:b/>
          <w:bCs/>
          <w:sz w:val="28"/>
          <w:szCs w:val="28"/>
        </w:rPr>
        <w:t xml:space="preserve">1. </w:t>
      </w:r>
      <w:r w:rsidRPr="003503BD">
        <w:rPr>
          <w:rFonts w:ascii="Times New Roman" w:hAnsi="Times New Roman" w:cs="Times New Roman"/>
          <w:b/>
          <w:bCs/>
          <w:sz w:val="28"/>
          <w:szCs w:val="28"/>
        </w:rPr>
        <w:t xml:space="preserve">Профіль освітньої програми зі спеціальності </w:t>
      </w:r>
    </w:p>
    <w:p w:rsidR="00590643" w:rsidRPr="003503BD" w:rsidRDefault="00590643" w:rsidP="00590643">
      <w:pPr>
        <w:autoSpaceDE w:val="0"/>
        <w:autoSpaceDN w:val="0"/>
        <w:adjustRightInd w:val="0"/>
        <w:ind w:left="720"/>
        <w:jc w:val="center"/>
        <w:rPr>
          <w:rFonts w:ascii="Times New Roman" w:hAnsi="Times New Roman" w:cs="Times New Roman"/>
          <w:b/>
          <w:sz w:val="6"/>
          <w:szCs w:val="6"/>
          <w:lang w:val="ru-RU"/>
        </w:rPr>
      </w:pPr>
      <w:r w:rsidRPr="003503BD">
        <w:rPr>
          <w:rFonts w:ascii="Times New Roman" w:hAnsi="Times New Roman" w:cs="Times New Roman"/>
          <w:b/>
          <w:bCs/>
          <w:sz w:val="28"/>
          <w:szCs w:val="28"/>
        </w:rPr>
        <w:t>227</w:t>
      </w:r>
      <w:r w:rsidRPr="003503BD">
        <w:rPr>
          <w:rFonts w:ascii="Times New Roman" w:hAnsi="Times New Roman" w:cs="Times New Roman"/>
          <w:b/>
          <w:bCs/>
          <w:sz w:val="28"/>
          <w:szCs w:val="28"/>
          <w:lang w:val="ru-RU"/>
        </w:rPr>
        <w:t xml:space="preserve"> "</w:t>
      </w:r>
      <w:r w:rsidRPr="003503BD">
        <w:rPr>
          <w:rFonts w:ascii="Times New Roman" w:hAnsi="Times New Roman" w:cs="Times New Roman"/>
          <w:b/>
          <w:bCs/>
          <w:sz w:val="28"/>
          <w:szCs w:val="28"/>
        </w:rPr>
        <w:t>Фізична терапія, ерготерапія</w:t>
      </w:r>
      <w:r w:rsidRPr="003503BD">
        <w:rPr>
          <w:rFonts w:ascii="Times New Roman" w:hAnsi="Times New Roman" w:cs="Times New Roman"/>
          <w:b/>
          <w:bCs/>
          <w:sz w:val="28"/>
          <w:szCs w:val="28"/>
          <w:lang w:val="ru-RU"/>
        </w:rPr>
        <w:t>"</w:t>
      </w:r>
    </w:p>
    <w:p w:rsidR="00590643" w:rsidRPr="003503BD" w:rsidRDefault="00590643" w:rsidP="00590643">
      <w:pPr>
        <w:ind w:left="720"/>
        <w:rPr>
          <w:rFonts w:ascii="Times New Roman" w:hAnsi="Times New Roman" w:cs="Times New Roman"/>
          <w:b/>
          <w:sz w:val="6"/>
          <w:szCs w:val="6"/>
          <w:lang w:val="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9"/>
        <w:gridCol w:w="7422"/>
      </w:tblGrid>
      <w:tr w:rsidR="00590643" w:rsidRPr="00F45BEB" w:rsidTr="002D30B0">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rsidR="00590643" w:rsidRPr="00F45BEB" w:rsidRDefault="00590643" w:rsidP="002F7FE0">
            <w:pPr>
              <w:jc w:val="center"/>
              <w:rPr>
                <w:rFonts w:ascii="Times New Roman" w:hAnsi="Times New Roman" w:cs="Times New Roman"/>
                <w:b/>
                <w:bCs/>
                <w:sz w:val="24"/>
                <w:szCs w:val="24"/>
              </w:rPr>
            </w:pPr>
            <w:r w:rsidRPr="00F45BEB">
              <w:rPr>
                <w:rFonts w:ascii="Times New Roman" w:hAnsi="Times New Roman" w:cs="Times New Roman"/>
                <w:b/>
                <w:bCs/>
                <w:sz w:val="24"/>
                <w:szCs w:val="24"/>
              </w:rPr>
              <w:t>1 – Загальна інформація</w:t>
            </w:r>
          </w:p>
        </w:tc>
      </w:tr>
      <w:tr w:rsidR="00590643" w:rsidRPr="00F45BEB" w:rsidTr="002D30B0">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D30B0">
            <w:pPr>
              <w:spacing w:after="0"/>
              <w:rPr>
                <w:rFonts w:ascii="Times New Roman" w:hAnsi="Times New Roman" w:cs="Times New Roman"/>
                <w:sz w:val="24"/>
                <w:szCs w:val="24"/>
              </w:rPr>
            </w:pPr>
            <w:r w:rsidRPr="00F45BEB">
              <w:rPr>
                <w:rFonts w:ascii="Times New Roman" w:hAnsi="Times New Roman" w:cs="Times New Roman"/>
                <w:b/>
                <w:iCs/>
                <w:sz w:val="24"/>
                <w:szCs w:val="24"/>
              </w:rPr>
              <w:t>Повна назва закладу вищої освіти та структурного підрозділу</w:t>
            </w:r>
          </w:p>
        </w:tc>
        <w:tc>
          <w:tcPr>
            <w:tcW w:w="7422"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D30B0">
            <w:pPr>
              <w:spacing w:after="0"/>
              <w:jc w:val="both"/>
              <w:rPr>
                <w:rFonts w:ascii="Times New Roman" w:hAnsi="Times New Roman" w:cs="Times New Roman"/>
                <w:sz w:val="24"/>
                <w:szCs w:val="24"/>
              </w:rPr>
            </w:pPr>
            <w:r w:rsidRPr="00F45BEB">
              <w:rPr>
                <w:rFonts w:ascii="Times New Roman" w:hAnsi="Times New Roman" w:cs="Times New Roman"/>
                <w:sz w:val="24"/>
                <w:szCs w:val="24"/>
              </w:rPr>
              <w:t>Відкритий міжнародний університет розвитку людини «Україна»</w:t>
            </w:r>
          </w:p>
          <w:p w:rsidR="00590643" w:rsidRPr="00F45BEB" w:rsidRDefault="00590643" w:rsidP="002D30B0">
            <w:pPr>
              <w:spacing w:after="0"/>
              <w:jc w:val="both"/>
              <w:rPr>
                <w:rFonts w:ascii="Times New Roman" w:hAnsi="Times New Roman" w:cs="Times New Roman"/>
                <w:sz w:val="24"/>
                <w:szCs w:val="24"/>
              </w:rPr>
            </w:pPr>
            <w:r w:rsidRPr="00F45BEB">
              <w:rPr>
                <w:rFonts w:ascii="Times New Roman" w:hAnsi="Times New Roman" w:cs="Times New Roman"/>
                <w:sz w:val="24"/>
                <w:szCs w:val="24"/>
              </w:rPr>
              <w:t>Інститут соціальних технологій</w:t>
            </w:r>
          </w:p>
          <w:p w:rsidR="00590643" w:rsidRPr="00F45BEB" w:rsidRDefault="00590643" w:rsidP="002D30B0">
            <w:pPr>
              <w:spacing w:after="0"/>
              <w:jc w:val="both"/>
              <w:rPr>
                <w:rFonts w:ascii="Times New Roman" w:hAnsi="Times New Roman" w:cs="Times New Roman"/>
                <w:sz w:val="24"/>
                <w:szCs w:val="24"/>
              </w:rPr>
            </w:pPr>
            <w:r w:rsidRPr="00F45BEB">
              <w:rPr>
                <w:rFonts w:ascii="Times New Roman" w:hAnsi="Times New Roman" w:cs="Times New Roman"/>
                <w:sz w:val="24"/>
                <w:szCs w:val="24"/>
              </w:rPr>
              <w:t>Кафедра фізичної терапії, ерготерапії та фізичного виховання</w:t>
            </w:r>
          </w:p>
        </w:tc>
      </w:tr>
      <w:tr w:rsidR="00590643" w:rsidRPr="00F45BEB" w:rsidTr="002D30B0">
        <w:tc>
          <w:tcPr>
            <w:tcW w:w="2779" w:type="dxa"/>
            <w:tcBorders>
              <w:top w:val="single" w:sz="4" w:space="0" w:color="auto"/>
              <w:left w:val="single" w:sz="4" w:space="0" w:color="auto"/>
              <w:bottom w:val="single" w:sz="4" w:space="0" w:color="auto"/>
              <w:right w:val="single" w:sz="4" w:space="0" w:color="auto"/>
            </w:tcBorders>
          </w:tcPr>
          <w:p w:rsidR="00590643" w:rsidRPr="00F45BEB" w:rsidRDefault="00590643" w:rsidP="002D30B0">
            <w:pPr>
              <w:spacing w:after="0"/>
              <w:rPr>
                <w:rFonts w:ascii="Times New Roman" w:hAnsi="Times New Roman" w:cs="Times New Roman"/>
                <w:b/>
                <w:iCs/>
                <w:sz w:val="24"/>
                <w:szCs w:val="24"/>
              </w:rPr>
            </w:pPr>
            <w:r w:rsidRPr="00F45BEB">
              <w:rPr>
                <w:rFonts w:ascii="Times New Roman" w:hAnsi="Times New Roman" w:cs="Times New Roman"/>
                <w:b/>
                <w:iCs/>
                <w:sz w:val="24"/>
                <w:szCs w:val="24"/>
              </w:rPr>
              <w:t>Рівень вищої освіти</w:t>
            </w:r>
          </w:p>
        </w:tc>
        <w:tc>
          <w:tcPr>
            <w:tcW w:w="7422" w:type="dxa"/>
            <w:tcBorders>
              <w:top w:val="single" w:sz="4" w:space="0" w:color="auto"/>
              <w:left w:val="single" w:sz="4" w:space="0" w:color="auto"/>
              <w:bottom w:val="single" w:sz="4" w:space="0" w:color="auto"/>
              <w:right w:val="single" w:sz="4" w:space="0" w:color="auto"/>
            </w:tcBorders>
          </w:tcPr>
          <w:p w:rsidR="00590643" w:rsidRPr="00F45BEB" w:rsidRDefault="00590643" w:rsidP="002D30B0">
            <w:pPr>
              <w:spacing w:after="0"/>
              <w:jc w:val="both"/>
              <w:rPr>
                <w:rFonts w:ascii="Times New Roman" w:hAnsi="Times New Roman" w:cs="Times New Roman"/>
                <w:sz w:val="24"/>
                <w:szCs w:val="24"/>
              </w:rPr>
            </w:pPr>
            <w:r w:rsidRPr="00F45BEB">
              <w:rPr>
                <w:rFonts w:ascii="Times New Roman" w:hAnsi="Times New Roman" w:cs="Times New Roman"/>
                <w:sz w:val="24"/>
                <w:szCs w:val="24"/>
                <w:lang w:val="am-ET"/>
              </w:rPr>
              <w:t xml:space="preserve">Другий (магістерський) </w:t>
            </w:r>
            <w:r w:rsidRPr="00F45BEB">
              <w:rPr>
                <w:rFonts w:ascii="Times New Roman" w:hAnsi="Times New Roman" w:cs="Times New Roman"/>
                <w:sz w:val="24"/>
                <w:szCs w:val="24"/>
              </w:rPr>
              <w:t>рівень</w:t>
            </w:r>
          </w:p>
        </w:tc>
      </w:tr>
      <w:tr w:rsidR="00590643" w:rsidRPr="00F45BEB" w:rsidTr="002D30B0">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D30B0">
            <w:pPr>
              <w:tabs>
                <w:tab w:val="num" w:pos="851"/>
              </w:tabs>
              <w:spacing w:after="0"/>
              <w:rPr>
                <w:rFonts w:ascii="Times New Roman" w:hAnsi="Times New Roman" w:cs="Times New Roman"/>
                <w:b/>
                <w:sz w:val="24"/>
                <w:szCs w:val="24"/>
              </w:rPr>
            </w:pPr>
            <w:r w:rsidRPr="00F45BEB">
              <w:rPr>
                <w:rFonts w:ascii="Times New Roman" w:hAnsi="Times New Roman" w:cs="Times New Roman"/>
                <w:b/>
                <w:iCs/>
                <w:sz w:val="24"/>
                <w:szCs w:val="24"/>
              </w:rPr>
              <w:t>Ступінь вищої освіти та назва кваліфікації мовою оригіналу</w:t>
            </w:r>
          </w:p>
        </w:tc>
        <w:tc>
          <w:tcPr>
            <w:tcW w:w="7422" w:type="dxa"/>
            <w:tcBorders>
              <w:top w:val="single" w:sz="4" w:space="0" w:color="auto"/>
              <w:left w:val="single" w:sz="4" w:space="0" w:color="auto"/>
              <w:bottom w:val="single" w:sz="4" w:space="0" w:color="auto"/>
              <w:right w:val="single" w:sz="4" w:space="0" w:color="auto"/>
            </w:tcBorders>
            <w:vAlign w:val="center"/>
            <w:hideMark/>
          </w:tcPr>
          <w:p w:rsidR="00590643" w:rsidRPr="00F45BEB" w:rsidRDefault="00590643" w:rsidP="002D30B0">
            <w:pPr>
              <w:spacing w:after="0"/>
              <w:rPr>
                <w:rFonts w:ascii="Times New Roman" w:hAnsi="Times New Roman" w:cs="Times New Roman"/>
                <w:sz w:val="24"/>
                <w:szCs w:val="24"/>
              </w:rPr>
            </w:pPr>
            <w:r w:rsidRPr="00F45BEB">
              <w:rPr>
                <w:rFonts w:ascii="Times New Roman" w:hAnsi="Times New Roman" w:cs="Times New Roman"/>
                <w:sz w:val="24"/>
                <w:szCs w:val="24"/>
              </w:rPr>
              <w:t xml:space="preserve">Магістр </w:t>
            </w:r>
          </w:p>
          <w:p w:rsidR="002D30B0" w:rsidRPr="00F45BEB" w:rsidRDefault="002D30B0" w:rsidP="002D30B0">
            <w:pPr>
              <w:spacing w:after="0"/>
              <w:rPr>
                <w:rFonts w:ascii="Times New Roman" w:hAnsi="Times New Roman" w:cs="Times New Roman"/>
                <w:sz w:val="24"/>
                <w:szCs w:val="24"/>
              </w:rPr>
            </w:pPr>
          </w:p>
          <w:p w:rsidR="00590643" w:rsidRPr="00F45BEB" w:rsidRDefault="00590643" w:rsidP="002D30B0">
            <w:pPr>
              <w:spacing w:after="0"/>
              <w:rPr>
                <w:rFonts w:ascii="Times New Roman" w:hAnsi="Times New Roman" w:cs="Times New Roman"/>
                <w:sz w:val="24"/>
                <w:szCs w:val="24"/>
              </w:rPr>
            </w:pPr>
            <w:r w:rsidRPr="00F45BEB">
              <w:rPr>
                <w:rFonts w:ascii="Times New Roman" w:hAnsi="Times New Roman" w:cs="Times New Roman"/>
                <w:sz w:val="24"/>
                <w:szCs w:val="24"/>
              </w:rPr>
              <w:t xml:space="preserve">Магістр фізичної терапії, ерготерапії </w:t>
            </w:r>
          </w:p>
        </w:tc>
      </w:tr>
      <w:tr w:rsidR="00590643" w:rsidRPr="00F45BEB" w:rsidTr="002D30B0">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D30B0">
            <w:pPr>
              <w:spacing w:after="0"/>
              <w:rPr>
                <w:rFonts w:ascii="Times New Roman" w:hAnsi="Times New Roman" w:cs="Times New Roman"/>
                <w:sz w:val="24"/>
                <w:szCs w:val="24"/>
              </w:rPr>
            </w:pPr>
            <w:r w:rsidRPr="00F45BEB">
              <w:rPr>
                <w:rFonts w:ascii="Times New Roman" w:hAnsi="Times New Roman" w:cs="Times New Roman"/>
                <w:b/>
                <w:iCs/>
                <w:sz w:val="24"/>
                <w:szCs w:val="24"/>
              </w:rPr>
              <w:t>Офіційна назва освітньої програми</w:t>
            </w:r>
          </w:p>
        </w:tc>
        <w:tc>
          <w:tcPr>
            <w:tcW w:w="7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0643" w:rsidRPr="00F45BEB" w:rsidRDefault="00590643" w:rsidP="002D30B0">
            <w:pPr>
              <w:spacing w:after="0"/>
              <w:rPr>
                <w:rFonts w:ascii="Times New Roman" w:hAnsi="Times New Roman" w:cs="Times New Roman"/>
                <w:sz w:val="24"/>
                <w:szCs w:val="24"/>
              </w:rPr>
            </w:pPr>
            <w:r w:rsidRPr="00F45BEB">
              <w:rPr>
                <w:rFonts w:ascii="Times New Roman" w:hAnsi="Times New Roman" w:cs="Times New Roman"/>
                <w:sz w:val="24"/>
                <w:szCs w:val="24"/>
              </w:rPr>
              <w:t>Фізична терапія, ерготерапія</w:t>
            </w:r>
          </w:p>
        </w:tc>
      </w:tr>
      <w:tr w:rsidR="00590643" w:rsidRPr="00F45BEB" w:rsidTr="00A322C9">
        <w:tc>
          <w:tcPr>
            <w:tcW w:w="2779" w:type="dxa"/>
            <w:tcBorders>
              <w:top w:val="single" w:sz="4" w:space="0" w:color="auto"/>
              <w:left w:val="single" w:sz="4" w:space="0" w:color="auto"/>
              <w:bottom w:val="single" w:sz="4" w:space="0" w:color="auto"/>
              <w:right w:val="single" w:sz="4" w:space="0" w:color="auto"/>
            </w:tcBorders>
          </w:tcPr>
          <w:p w:rsidR="00590643" w:rsidRPr="00F45BEB" w:rsidRDefault="00590643" w:rsidP="002D30B0">
            <w:pPr>
              <w:spacing w:after="0"/>
              <w:rPr>
                <w:rFonts w:ascii="Times New Roman" w:hAnsi="Times New Roman" w:cs="Times New Roman"/>
                <w:b/>
                <w:iCs/>
                <w:sz w:val="24"/>
                <w:szCs w:val="24"/>
              </w:rPr>
            </w:pPr>
            <w:r w:rsidRPr="00F45BEB">
              <w:rPr>
                <w:rFonts w:ascii="Times New Roman" w:hAnsi="Times New Roman" w:cs="Times New Roman"/>
                <w:b/>
                <w:iCs/>
                <w:sz w:val="24"/>
                <w:szCs w:val="24"/>
              </w:rPr>
              <w:t>Форма навчання</w:t>
            </w:r>
          </w:p>
        </w:tc>
        <w:tc>
          <w:tcPr>
            <w:tcW w:w="7422" w:type="dxa"/>
            <w:tcBorders>
              <w:top w:val="single" w:sz="4" w:space="0" w:color="auto"/>
              <w:left w:val="single" w:sz="4" w:space="0" w:color="auto"/>
              <w:bottom w:val="single" w:sz="4" w:space="0" w:color="auto"/>
              <w:right w:val="single" w:sz="4" w:space="0" w:color="auto"/>
            </w:tcBorders>
            <w:shd w:val="clear" w:color="auto" w:fill="auto"/>
            <w:vAlign w:val="center"/>
          </w:tcPr>
          <w:p w:rsidR="00590643" w:rsidRPr="00F45BEB" w:rsidRDefault="00F54B31" w:rsidP="002D30B0">
            <w:pPr>
              <w:spacing w:after="0"/>
              <w:rPr>
                <w:rFonts w:ascii="Times New Roman" w:hAnsi="Times New Roman" w:cs="Times New Roman"/>
                <w:sz w:val="24"/>
                <w:szCs w:val="24"/>
                <w:highlight w:val="yellow"/>
              </w:rPr>
            </w:pPr>
            <w:r w:rsidRPr="00F45BEB">
              <w:rPr>
                <w:rFonts w:ascii="Times New Roman" w:hAnsi="Times New Roman" w:cs="Times New Roman"/>
                <w:sz w:val="24"/>
                <w:szCs w:val="24"/>
              </w:rPr>
              <w:t>Лише очна (денна) форма навчання. Не допускається підготов</w:t>
            </w:r>
            <w:bookmarkStart w:id="0" w:name="_GoBack"/>
            <w:r w:rsidRPr="00F45BEB">
              <w:rPr>
                <w:rFonts w:ascii="Times New Roman" w:hAnsi="Times New Roman" w:cs="Times New Roman"/>
                <w:sz w:val="24"/>
                <w:szCs w:val="24"/>
              </w:rPr>
              <w:t>ка здобувачів освітнього ступеня магіст</w:t>
            </w:r>
            <w:r w:rsidR="00A322C9" w:rsidRPr="00F45BEB">
              <w:rPr>
                <w:rFonts w:ascii="Times New Roman" w:hAnsi="Times New Roman" w:cs="Times New Roman"/>
                <w:sz w:val="24"/>
                <w:szCs w:val="24"/>
              </w:rPr>
              <w:t>р</w:t>
            </w:r>
            <w:r w:rsidRPr="00F45BEB">
              <w:rPr>
                <w:rFonts w:ascii="Times New Roman" w:hAnsi="Times New Roman" w:cs="Times New Roman"/>
                <w:sz w:val="24"/>
                <w:szCs w:val="24"/>
              </w:rPr>
              <w:t xml:space="preserve"> за дистанційною чи заочною </w:t>
            </w:r>
            <w:bookmarkEnd w:id="0"/>
            <w:r w:rsidRPr="00F45BEB">
              <w:rPr>
                <w:rFonts w:ascii="Times New Roman" w:hAnsi="Times New Roman" w:cs="Times New Roman"/>
                <w:sz w:val="24"/>
                <w:szCs w:val="24"/>
              </w:rPr>
              <w:t>формою навчання</w:t>
            </w:r>
          </w:p>
        </w:tc>
      </w:tr>
      <w:tr w:rsidR="00590643" w:rsidRPr="00F45BEB" w:rsidTr="002D30B0">
        <w:tc>
          <w:tcPr>
            <w:tcW w:w="2779" w:type="dxa"/>
          </w:tcPr>
          <w:p w:rsidR="00590643" w:rsidRPr="00F45BEB" w:rsidRDefault="00590643" w:rsidP="002D30B0">
            <w:pPr>
              <w:spacing w:after="0"/>
              <w:rPr>
                <w:rFonts w:ascii="Times New Roman" w:hAnsi="Times New Roman" w:cs="Times New Roman"/>
                <w:b/>
                <w:iCs/>
                <w:sz w:val="24"/>
                <w:szCs w:val="24"/>
              </w:rPr>
            </w:pPr>
            <w:r w:rsidRPr="00F45BEB">
              <w:rPr>
                <w:rFonts w:ascii="Times New Roman" w:hAnsi="Times New Roman" w:cs="Times New Roman"/>
                <w:b/>
                <w:iCs/>
                <w:color w:val="000000" w:themeColor="text1"/>
                <w:sz w:val="24"/>
                <w:szCs w:val="24"/>
              </w:rPr>
              <w:t>Освітня кваліфікація</w:t>
            </w:r>
          </w:p>
        </w:tc>
        <w:tc>
          <w:tcPr>
            <w:tcW w:w="7422" w:type="dxa"/>
            <w:shd w:val="clear" w:color="auto" w:fill="FFFFFF"/>
            <w:vAlign w:val="center"/>
          </w:tcPr>
          <w:p w:rsidR="00590643" w:rsidRPr="00F45BEB" w:rsidRDefault="00590643" w:rsidP="002D30B0">
            <w:pPr>
              <w:spacing w:after="0"/>
              <w:rPr>
                <w:rFonts w:ascii="Times New Roman" w:hAnsi="Times New Roman" w:cs="Times New Roman"/>
                <w:color w:val="000000" w:themeColor="text1"/>
                <w:sz w:val="24"/>
                <w:szCs w:val="24"/>
              </w:rPr>
            </w:pPr>
            <w:r w:rsidRPr="00F45BEB">
              <w:rPr>
                <w:rFonts w:ascii="Times New Roman" w:hAnsi="Times New Roman" w:cs="Times New Roman"/>
                <w:color w:val="000000" w:themeColor="text1"/>
                <w:sz w:val="24"/>
                <w:szCs w:val="24"/>
              </w:rPr>
              <w:t>Магістр фізичної терапії, ерготерапії</w:t>
            </w:r>
          </w:p>
        </w:tc>
      </w:tr>
      <w:tr w:rsidR="00590643" w:rsidRPr="00F45BEB" w:rsidTr="002D30B0">
        <w:tc>
          <w:tcPr>
            <w:tcW w:w="2779" w:type="dxa"/>
          </w:tcPr>
          <w:p w:rsidR="00590643" w:rsidRPr="00F45BEB" w:rsidRDefault="00590643" w:rsidP="002D30B0">
            <w:pPr>
              <w:spacing w:after="0"/>
              <w:rPr>
                <w:rFonts w:ascii="Times New Roman" w:hAnsi="Times New Roman" w:cs="Times New Roman"/>
                <w:b/>
                <w:iCs/>
                <w:color w:val="000000" w:themeColor="text1"/>
                <w:sz w:val="24"/>
                <w:szCs w:val="24"/>
              </w:rPr>
            </w:pPr>
            <w:r w:rsidRPr="00F45BEB">
              <w:rPr>
                <w:rFonts w:ascii="Times New Roman" w:hAnsi="Times New Roman" w:cs="Times New Roman"/>
                <w:b/>
                <w:iCs/>
                <w:color w:val="000000" w:themeColor="text1"/>
                <w:sz w:val="24"/>
                <w:szCs w:val="24"/>
              </w:rPr>
              <w:t xml:space="preserve">Професійна кваліфікація </w:t>
            </w:r>
          </w:p>
        </w:tc>
        <w:tc>
          <w:tcPr>
            <w:tcW w:w="7422" w:type="dxa"/>
            <w:shd w:val="clear" w:color="auto" w:fill="FFFFFF"/>
            <w:vAlign w:val="center"/>
          </w:tcPr>
          <w:p w:rsidR="00590643" w:rsidRPr="00F45BEB" w:rsidRDefault="00017186" w:rsidP="002D30B0">
            <w:pPr>
              <w:spacing w:after="0"/>
              <w:rPr>
                <w:rFonts w:ascii="Times New Roman" w:hAnsi="Times New Roman" w:cs="Times New Roman"/>
                <w:color w:val="000000" w:themeColor="text1"/>
                <w:sz w:val="24"/>
                <w:szCs w:val="24"/>
              </w:rPr>
            </w:pPr>
            <w:r w:rsidRPr="00F45BEB">
              <w:rPr>
                <w:rFonts w:ascii="Times New Roman" w:hAnsi="Times New Roman" w:cs="Times New Roman"/>
                <w:sz w:val="24"/>
                <w:szCs w:val="24"/>
              </w:rPr>
              <w:t>Не передбачено</w:t>
            </w:r>
          </w:p>
        </w:tc>
      </w:tr>
      <w:tr w:rsidR="00590643" w:rsidRPr="00F45BEB" w:rsidTr="002D30B0">
        <w:tc>
          <w:tcPr>
            <w:tcW w:w="2779" w:type="dxa"/>
          </w:tcPr>
          <w:p w:rsidR="00590643" w:rsidRPr="00F45BEB" w:rsidRDefault="00590643" w:rsidP="002D30B0">
            <w:pPr>
              <w:spacing w:after="0"/>
              <w:rPr>
                <w:rFonts w:ascii="Times New Roman" w:hAnsi="Times New Roman" w:cs="Times New Roman"/>
                <w:b/>
                <w:iCs/>
                <w:color w:val="000000" w:themeColor="text1"/>
                <w:sz w:val="24"/>
                <w:szCs w:val="24"/>
              </w:rPr>
            </w:pPr>
            <w:r w:rsidRPr="00F45BEB">
              <w:rPr>
                <w:rFonts w:ascii="Times New Roman" w:hAnsi="Times New Roman" w:cs="Times New Roman"/>
                <w:b/>
                <w:iCs/>
                <w:sz w:val="24"/>
                <w:szCs w:val="24"/>
              </w:rPr>
              <w:t>Кваліфікація в дипломі</w:t>
            </w:r>
          </w:p>
        </w:tc>
        <w:tc>
          <w:tcPr>
            <w:tcW w:w="7422" w:type="dxa"/>
            <w:shd w:val="clear" w:color="auto" w:fill="FFFFFF"/>
          </w:tcPr>
          <w:p w:rsidR="00590643" w:rsidRPr="00F45BEB" w:rsidRDefault="00590643" w:rsidP="002D30B0">
            <w:pPr>
              <w:spacing w:after="0"/>
              <w:rPr>
                <w:rFonts w:ascii="Times New Roman" w:hAnsi="Times New Roman" w:cs="Times New Roman"/>
                <w:color w:val="000000" w:themeColor="text1"/>
                <w:sz w:val="24"/>
                <w:szCs w:val="24"/>
              </w:rPr>
            </w:pPr>
            <w:r w:rsidRPr="00F45BEB">
              <w:rPr>
                <w:rFonts w:ascii="Times New Roman" w:hAnsi="Times New Roman" w:cs="Times New Roman"/>
                <w:color w:val="000000" w:themeColor="text1"/>
                <w:sz w:val="24"/>
                <w:szCs w:val="24"/>
              </w:rPr>
              <w:t>Ступінь вищої освіти – магістр</w:t>
            </w:r>
          </w:p>
          <w:p w:rsidR="00590643" w:rsidRPr="00F45BEB" w:rsidRDefault="00590643" w:rsidP="002D30B0">
            <w:pPr>
              <w:spacing w:after="0"/>
              <w:rPr>
                <w:rFonts w:ascii="Times New Roman" w:hAnsi="Times New Roman" w:cs="Times New Roman"/>
                <w:sz w:val="24"/>
                <w:szCs w:val="24"/>
              </w:rPr>
            </w:pPr>
            <w:r w:rsidRPr="00F45BEB">
              <w:rPr>
                <w:rFonts w:ascii="Times New Roman" w:hAnsi="Times New Roman" w:cs="Times New Roman"/>
                <w:color w:val="000000" w:themeColor="text1"/>
                <w:sz w:val="24"/>
                <w:szCs w:val="24"/>
              </w:rPr>
              <w:t xml:space="preserve">Спеціальність – 227 Фізична терапія, ерготерапія </w:t>
            </w:r>
          </w:p>
          <w:p w:rsidR="00590643" w:rsidRPr="00F45BEB" w:rsidRDefault="00590643" w:rsidP="002D30B0">
            <w:pPr>
              <w:spacing w:after="0"/>
              <w:jc w:val="both"/>
              <w:rPr>
                <w:rFonts w:ascii="Times New Roman" w:hAnsi="Times New Roman" w:cs="Times New Roman"/>
                <w:color w:val="000000" w:themeColor="text1"/>
                <w:sz w:val="24"/>
                <w:szCs w:val="24"/>
              </w:rPr>
            </w:pPr>
            <w:r w:rsidRPr="00F45BEB">
              <w:rPr>
                <w:rFonts w:ascii="Times New Roman" w:hAnsi="Times New Roman" w:cs="Times New Roman"/>
                <w:color w:val="000000" w:themeColor="text1"/>
                <w:sz w:val="24"/>
                <w:szCs w:val="24"/>
              </w:rPr>
              <w:t>Освітньо-професійна програма – Фізична терапія, ерготерапія</w:t>
            </w:r>
          </w:p>
        </w:tc>
      </w:tr>
      <w:tr w:rsidR="00590643" w:rsidRPr="00F45BEB" w:rsidTr="002D30B0">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D30B0">
            <w:pPr>
              <w:spacing w:after="0"/>
              <w:rPr>
                <w:rFonts w:ascii="Times New Roman" w:hAnsi="Times New Roman" w:cs="Times New Roman"/>
                <w:sz w:val="24"/>
                <w:szCs w:val="24"/>
              </w:rPr>
            </w:pPr>
            <w:r w:rsidRPr="00F45BEB">
              <w:rPr>
                <w:rFonts w:ascii="Times New Roman" w:hAnsi="Times New Roman" w:cs="Times New Roman"/>
                <w:b/>
                <w:iCs/>
                <w:sz w:val="24"/>
                <w:szCs w:val="24"/>
              </w:rPr>
              <w:t>Тип диплому та обсяг освітньої програми</w:t>
            </w:r>
          </w:p>
        </w:tc>
        <w:tc>
          <w:tcPr>
            <w:tcW w:w="7422"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D30B0">
            <w:pPr>
              <w:spacing w:after="0"/>
              <w:jc w:val="both"/>
              <w:rPr>
                <w:rFonts w:ascii="Times New Roman" w:hAnsi="Times New Roman" w:cs="Times New Roman"/>
                <w:sz w:val="24"/>
                <w:szCs w:val="24"/>
              </w:rPr>
            </w:pPr>
            <w:r w:rsidRPr="00F45BEB">
              <w:rPr>
                <w:rFonts w:ascii="Times New Roman" w:hAnsi="Times New Roman" w:cs="Times New Roman"/>
                <w:sz w:val="24"/>
                <w:szCs w:val="24"/>
              </w:rPr>
              <w:t xml:space="preserve">Диплом магістра, одиничний, 90 кредитів ЄКТС, </w:t>
            </w:r>
            <w:r w:rsidRPr="00F45BEB">
              <w:rPr>
                <w:rFonts w:ascii="Times New Roman" w:hAnsi="Times New Roman" w:cs="Times New Roman"/>
                <w:sz w:val="24"/>
                <w:szCs w:val="24"/>
                <w:lang w:val="ru-RU"/>
              </w:rPr>
              <w:br/>
            </w:r>
            <w:r w:rsidRPr="00F45BEB">
              <w:rPr>
                <w:rFonts w:ascii="Times New Roman" w:hAnsi="Times New Roman" w:cs="Times New Roman"/>
                <w:sz w:val="24"/>
                <w:szCs w:val="24"/>
              </w:rPr>
              <w:t>термін навчання 1 рік 6 місяців</w:t>
            </w:r>
          </w:p>
          <w:p w:rsidR="002D30B0" w:rsidRPr="00F45BEB" w:rsidRDefault="002D30B0" w:rsidP="002D30B0">
            <w:pPr>
              <w:shd w:val="clear" w:color="auto" w:fill="FFFFFF"/>
              <w:spacing w:after="0" w:line="240" w:lineRule="auto"/>
              <w:jc w:val="both"/>
              <w:rPr>
                <w:rFonts w:ascii="Times New Roman" w:hAnsi="Times New Roman" w:cs="Times New Roman"/>
                <w:sz w:val="24"/>
                <w:szCs w:val="24"/>
              </w:rPr>
            </w:pPr>
            <w:r w:rsidRPr="00F45BEB">
              <w:rPr>
                <w:rFonts w:ascii="Times New Roman" w:hAnsi="Times New Roman" w:cs="Times New Roman"/>
                <w:sz w:val="24"/>
                <w:szCs w:val="24"/>
              </w:rPr>
              <w:t>51,11% обсягу освітньої програми виділяється для забезпечення загальних та спеціальних (фахових) компетентностей за даною спеціальністю, передбачених освітньою програмою.</w:t>
            </w:r>
          </w:p>
        </w:tc>
      </w:tr>
      <w:tr w:rsidR="00590643" w:rsidRPr="00F45BEB" w:rsidTr="002D30B0">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D30B0">
            <w:pPr>
              <w:tabs>
                <w:tab w:val="num" w:pos="851"/>
              </w:tabs>
              <w:spacing w:after="0"/>
              <w:rPr>
                <w:rFonts w:ascii="Times New Roman" w:hAnsi="Times New Roman" w:cs="Times New Roman"/>
                <w:sz w:val="24"/>
                <w:szCs w:val="24"/>
              </w:rPr>
            </w:pPr>
            <w:r w:rsidRPr="00F45BEB">
              <w:rPr>
                <w:rFonts w:ascii="Times New Roman" w:hAnsi="Times New Roman" w:cs="Times New Roman"/>
                <w:b/>
                <w:iCs/>
                <w:sz w:val="24"/>
                <w:szCs w:val="24"/>
              </w:rPr>
              <w:t>Наявність акредитації</w:t>
            </w:r>
          </w:p>
        </w:tc>
        <w:tc>
          <w:tcPr>
            <w:tcW w:w="7422" w:type="dxa"/>
            <w:tcBorders>
              <w:top w:val="single" w:sz="4" w:space="0" w:color="auto"/>
              <w:left w:val="single" w:sz="4" w:space="0" w:color="auto"/>
              <w:bottom w:val="single" w:sz="4" w:space="0" w:color="auto"/>
              <w:right w:val="single" w:sz="4" w:space="0" w:color="auto"/>
            </w:tcBorders>
            <w:hideMark/>
          </w:tcPr>
          <w:p w:rsidR="00590643" w:rsidRPr="00F45BEB" w:rsidRDefault="002D30B0" w:rsidP="002D30B0">
            <w:pPr>
              <w:spacing w:after="0"/>
              <w:jc w:val="both"/>
              <w:rPr>
                <w:rFonts w:ascii="Times New Roman" w:hAnsi="Times New Roman" w:cs="Times New Roman"/>
                <w:sz w:val="24"/>
                <w:szCs w:val="24"/>
              </w:rPr>
            </w:pPr>
            <w:r w:rsidRPr="00F45BEB">
              <w:rPr>
                <w:rFonts w:ascii="Times New Roman" w:hAnsi="Times New Roman" w:cs="Times New Roman"/>
                <w:color w:val="000000" w:themeColor="text1"/>
                <w:sz w:val="24"/>
                <w:szCs w:val="24"/>
              </w:rPr>
              <w:t>Сертифікат про акредитацію Серія УП № 11014050 відповідно до рішення Акредитаційної комісії від 20.12.2016 р., протокол № 123 (наказ МОН Ук</w:t>
            </w:r>
            <w:r w:rsidR="00F54B31" w:rsidRPr="00F45BEB">
              <w:rPr>
                <w:rFonts w:ascii="Times New Roman" w:hAnsi="Times New Roman" w:cs="Times New Roman"/>
                <w:color w:val="000000" w:themeColor="text1"/>
                <w:sz w:val="24"/>
                <w:szCs w:val="24"/>
              </w:rPr>
              <w:t>раїни від 26.12.2016 р. № 1613)</w:t>
            </w:r>
            <w:r w:rsidRPr="00F45BEB">
              <w:rPr>
                <w:rFonts w:ascii="Times New Roman" w:hAnsi="Times New Roman" w:cs="Times New Roman"/>
                <w:color w:val="000000" w:themeColor="text1"/>
                <w:sz w:val="24"/>
                <w:szCs w:val="24"/>
              </w:rPr>
              <w:t xml:space="preserve"> (на підставі наказу МОН Ук</w:t>
            </w:r>
            <w:r w:rsidR="00F54B31" w:rsidRPr="00F45BEB">
              <w:rPr>
                <w:rFonts w:ascii="Times New Roman" w:hAnsi="Times New Roman" w:cs="Times New Roman"/>
                <w:color w:val="000000" w:themeColor="text1"/>
                <w:sz w:val="24"/>
                <w:szCs w:val="24"/>
              </w:rPr>
              <w:t>раїни від 19.12.2016 р. № 1565)</w:t>
            </w:r>
            <w:r w:rsidRPr="00F45BEB">
              <w:rPr>
                <w:rFonts w:ascii="Times New Roman" w:hAnsi="Times New Roman" w:cs="Times New Roman"/>
                <w:color w:val="000000" w:themeColor="text1"/>
                <w:sz w:val="24"/>
                <w:szCs w:val="24"/>
              </w:rPr>
              <w:t xml:space="preserve"> за спеціальністю 227 Фізична терапія, ерготерапія. Строк дії сертифікати до 1 липня 2026 р.</w:t>
            </w:r>
          </w:p>
        </w:tc>
      </w:tr>
      <w:tr w:rsidR="00590643" w:rsidRPr="00F45BEB" w:rsidTr="002D30B0">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D30B0">
            <w:pPr>
              <w:spacing w:after="0"/>
              <w:rPr>
                <w:rFonts w:ascii="Times New Roman" w:hAnsi="Times New Roman" w:cs="Times New Roman"/>
                <w:sz w:val="24"/>
                <w:szCs w:val="24"/>
              </w:rPr>
            </w:pPr>
            <w:r w:rsidRPr="00F45BEB">
              <w:rPr>
                <w:rFonts w:ascii="Times New Roman" w:hAnsi="Times New Roman" w:cs="Times New Roman"/>
                <w:b/>
                <w:iCs/>
                <w:sz w:val="24"/>
                <w:szCs w:val="24"/>
              </w:rPr>
              <w:t>Цикл/рівень</w:t>
            </w:r>
          </w:p>
        </w:tc>
        <w:tc>
          <w:tcPr>
            <w:tcW w:w="7422"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D30B0">
            <w:pPr>
              <w:spacing w:after="0"/>
              <w:jc w:val="both"/>
              <w:rPr>
                <w:rFonts w:ascii="Times New Roman" w:hAnsi="Times New Roman" w:cs="Times New Roman"/>
                <w:sz w:val="24"/>
                <w:szCs w:val="24"/>
              </w:rPr>
            </w:pPr>
            <w:r w:rsidRPr="00F45BEB">
              <w:rPr>
                <w:rFonts w:ascii="Times New Roman" w:hAnsi="Times New Roman" w:cs="Times New Roman"/>
                <w:sz w:val="24"/>
                <w:szCs w:val="24"/>
                <w:lang w:val="am-ET"/>
              </w:rPr>
              <w:t xml:space="preserve">НРК України – </w:t>
            </w:r>
            <w:r w:rsidRPr="00F45BEB">
              <w:rPr>
                <w:rFonts w:ascii="Times New Roman" w:hAnsi="Times New Roman" w:cs="Times New Roman"/>
                <w:sz w:val="24"/>
                <w:szCs w:val="24"/>
              </w:rPr>
              <w:t>7</w:t>
            </w:r>
            <w:r w:rsidRPr="00F45BEB">
              <w:rPr>
                <w:rFonts w:ascii="Times New Roman" w:hAnsi="Times New Roman" w:cs="Times New Roman"/>
                <w:sz w:val="24"/>
                <w:szCs w:val="24"/>
                <w:lang w:val="am-ET"/>
              </w:rPr>
              <w:t xml:space="preserve"> рівень, FQ-EHEA – другий цикл, </w:t>
            </w:r>
            <w:r w:rsidRPr="00F45BEB">
              <w:rPr>
                <w:rFonts w:ascii="Times New Roman" w:hAnsi="Times New Roman" w:cs="Times New Roman"/>
                <w:sz w:val="24"/>
                <w:szCs w:val="24"/>
                <w:lang w:val="am-ET"/>
              </w:rPr>
              <w:br/>
              <w:t>ЕQF-LLL – 7 рівень</w:t>
            </w:r>
          </w:p>
        </w:tc>
      </w:tr>
      <w:tr w:rsidR="00590643" w:rsidRPr="00F45BEB" w:rsidTr="002D30B0">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D30B0">
            <w:pPr>
              <w:spacing w:after="0"/>
              <w:rPr>
                <w:rFonts w:ascii="Times New Roman" w:hAnsi="Times New Roman" w:cs="Times New Roman"/>
                <w:sz w:val="24"/>
                <w:szCs w:val="24"/>
              </w:rPr>
            </w:pPr>
            <w:r w:rsidRPr="00F45BEB">
              <w:rPr>
                <w:rFonts w:ascii="Times New Roman" w:hAnsi="Times New Roman" w:cs="Times New Roman"/>
                <w:b/>
                <w:iCs/>
                <w:sz w:val="24"/>
                <w:szCs w:val="24"/>
              </w:rPr>
              <w:t>Передумови</w:t>
            </w:r>
          </w:p>
        </w:tc>
        <w:tc>
          <w:tcPr>
            <w:tcW w:w="7422"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D30B0">
            <w:pPr>
              <w:spacing w:after="0"/>
              <w:jc w:val="both"/>
              <w:rPr>
                <w:rFonts w:ascii="Times New Roman" w:hAnsi="Times New Roman" w:cs="Times New Roman"/>
                <w:sz w:val="24"/>
                <w:szCs w:val="24"/>
              </w:rPr>
            </w:pPr>
            <w:r w:rsidRPr="00F45BEB">
              <w:rPr>
                <w:rFonts w:ascii="Times New Roman" w:hAnsi="Times New Roman" w:cs="Times New Roman"/>
                <w:sz w:val="24"/>
                <w:szCs w:val="24"/>
                <w:lang w:val="am-ET"/>
              </w:rPr>
              <w:t xml:space="preserve">Наявність ступеня бакалавра або </w:t>
            </w:r>
            <w:r w:rsidRPr="00F45BEB">
              <w:rPr>
                <w:rFonts w:ascii="Times New Roman" w:hAnsi="Times New Roman" w:cs="Times New Roman"/>
                <w:sz w:val="24"/>
                <w:szCs w:val="24"/>
              </w:rPr>
              <w:t xml:space="preserve">освітньо-кваліфікаційного рівня </w:t>
            </w:r>
            <w:r w:rsidRPr="00F45BEB">
              <w:rPr>
                <w:rFonts w:ascii="Times New Roman" w:hAnsi="Times New Roman" w:cs="Times New Roman"/>
                <w:sz w:val="24"/>
                <w:szCs w:val="24"/>
                <w:lang w:val="am-ET"/>
              </w:rPr>
              <w:t>спеціаліста</w:t>
            </w:r>
            <w:r w:rsidRPr="00F45BEB">
              <w:rPr>
                <w:rFonts w:ascii="Times New Roman" w:hAnsi="Times New Roman" w:cs="Times New Roman"/>
                <w:sz w:val="24"/>
                <w:szCs w:val="24"/>
              </w:rPr>
              <w:t>, освітнього ступеня магістра</w:t>
            </w:r>
          </w:p>
        </w:tc>
      </w:tr>
      <w:tr w:rsidR="00590643" w:rsidRPr="00F45BEB" w:rsidTr="002D30B0">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D30B0">
            <w:pPr>
              <w:spacing w:after="0"/>
              <w:rPr>
                <w:rFonts w:ascii="Times New Roman" w:hAnsi="Times New Roman" w:cs="Times New Roman"/>
                <w:sz w:val="24"/>
                <w:szCs w:val="24"/>
              </w:rPr>
            </w:pPr>
            <w:r w:rsidRPr="00F45BEB">
              <w:rPr>
                <w:rFonts w:ascii="Times New Roman" w:hAnsi="Times New Roman" w:cs="Times New Roman"/>
                <w:b/>
                <w:iCs/>
                <w:sz w:val="24"/>
                <w:szCs w:val="24"/>
              </w:rPr>
              <w:t>Мова(и) викладання</w:t>
            </w:r>
          </w:p>
        </w:tc>
        <w:tc>
          <w:tcPr>
            <w:tcW w:w="7422"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D30B0">
            <w:pPr>
              <w:spacing w:after="0"/>
              <w:jc w:val="both"/>
              <w:rPr>
                <w:rFonts w:ascii="Times New Roman" w:hAnsi="Times New Roman" w:cs="Times New Roman"/>
                <w:sz w:val="24"/>
                <w:szCs w:val="24"/>
                <w:lang w:val="ru-RU"/>
              </w:rPr>
            </w:pPr>
            <w:r w:rsidRPr="00F45BEB">
              <w:rPr>
                <w:rFonts w:ascii="Times New Roman" w:hAnsi="Times New Roman" w:cs="Times New Roman"/>
                <w:sz w:val="24"/>
                <w:szCs w:val="24"/>
              </w:rPr>
              <w:t>українська</w:t>
            </w:r>
          </w:p>
        </w:tc>
      </w:tr>
      <w:tr w:rsidR="00590643" w:rsidRPr="00F45BEB" w:rsidTr="002D30B0">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D30B0">
            <w:pPr>
              <w:spacing w:after="0"/>
              <w:rPr>
                <w:rFonts w:ascii="Times New Roman" w:hAnsi="Times New Roman" w:cs="Times New Roman"/>
                <w:b/>
                <w:iCs/>
                <w:sz w:val="24"/>
                <w:szCs w:val="24"/>
              </w:rPr>
            </w:pPr>
            <w:r w:rsidRPr="00F45BEB">
              <w:rPr>
                <w:rFonts w:ascii="Times New Roman" w:hAnsi="Times New Roman" w:cs="Times New Roman"/>
                <w:b/>
                <w:iCs/>
                <w:sz w:val="24"/>
                <w:szCs w:val="24"/>
              </w:rPr>
              <w:t>Термін дії освітньої програми</w:t>
            </w:r>
          </w:p>
        </w:tc>
        <w:tc>
          <w:tcPr>
            <w:tcW w:w="7422"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D30B0">
            <w:pPr>
              <w:spacing w:after="0"/>
              <w:jc w:val="both"/>
              <w:rPr>
                <w:rFonts w:ascii="Times New Roman" w:hAnsi="Times New Roman" w:cs="Times New Roman"/>
                <w:sz w:val="24"/>
                <w:szCs w:val="24"/>
              </w:rPr>
            </w:pPr>
            <w:r w:rsidRPr="00F45BEB">
              <w:rPr>
                <w:rFonts w:ascii="Times New Roman" w:hAnsi="Times New Roman" w:cs="Times New Roman"/>
                <w:sz w:val="24"/>
                <w:szCs w:val="24"/>
              </w:rPr>
              <w:t>202</w:t>
            </w:r>
            <w:r w:rsidR="002D30B0" w:rsidRPr="00F45BEB">
              <w:rPr>
                <w:rFonts w:ascii="Times New Roman" w:hAnsi="Times New Roman" w:cs="Times New Roman"/>
                <w:sz w:val="24"/>
                <w:szCs w:val="24"/>
              </w:rPr>
              <w:t>1</w:t>
            </w:r>
            <w:r w:rsidRPr="00F45BEB">
              <w:rPr>
                <w:rFonts w:ascii="Times New Roman" w:hAnsi="Times New Roman" w:cs="Times New Roman"/>
                <w:sz w:val="24"/>
                <w:szCs w:val="24"/>
              </w:rPr>
              <w:t>-202</w:t>
            </w:r>
            <w:r w:rsidR="002D30B0" w:rsidRPr="00F45BEB">
              <w:rPr>
                <w:rFonts w:ascii="Times New Roman" w:hAnsi="Times New Roman" w:cs="Times New Roman"/>
                <w:sz w:val="24"/>
                <w:szCs w:val="24"/>
              </w:rPr>
              <w:t>3</w:t>
            </w:r>
            <w:r w:rsidRPr="00F45BEB">
              <w:rPr>
                <w:rFonts w:ascii="Times New Roman" w:hAnsi="Times New Roman" w:cs="Times New Roman"/>
                <w:sz w:val="24"/>
                <w:szCs w:val="24"/>
              </w:rPr>
              <w:t xml:space="preserve"> рр.</w:t>
            </w:r>
          </w:p>
          <w:p w:rsidR="002D30B0" w:rsidRPr="00F45BEB" w:rsidRDefault="002D30B0" w:rsidP="002D30B0">
            <w:pPr>
              <w:spacing w:after="0"/>
              <w:jc w:val="both"/>
              <w:rPr>
                <w:rFonts w:ascii="Times New Roman" w:hAnsi="Times New Roman" w:cs="Times New Roman"/>
                <w:sz w:val="24"/>
                <w:szCs w:val="24"/>
              </w:rPr>
            </w:pPr>
            <w:r w:rsidRPr="00F45BEB">
              <w:rPr>
                <w:rFonts w:ascii="Times New Roman" w:hAnsi="Times New Roman" w:cs="Times New Roman"/>
                <w:sz w:val="24"/>
                <w:szCs w:val="24"/>
                <w:lang w:val="ru-RU"/>
              </w:rPr>
              <w:t>Програма дійсна впродовж дії державних стандартів вищої освіти та може бути відкоригована відповідно до діючих нормативних документів.</w:t>
            </w:r>
          </w:p>
        </w:tc>
      </w:tr>
      <w:tr w:rsidR="00AE7220" w:rsidRPr="00F45BEB" w:rsidTr="002D30B0">
        <w:tc>
          <w:tcPr>
            <w:tcW w:w="2779" w:type="dxa"/>
            <w:tcBorders>
              <w:top w:val="single" w:sz="4" w:space="0" w:color="auto"/>
              <w:left w:val="single" w:sz="4" w:space="0" w:color="auto"/>
              <w:bottom w:val="single" w:sz="4" w:space="0" w:color="auto"/>
              <w:right w:val="single" w:sz="4" w:space="0" w:color="auto"/>
            </w:tcBorders>
            <w:hideMark/>
          </w:tcPr>
          <w:p w:rsidR="00AE7220" w:rsidRPr="00F45BEB" w:rsidRDefault="00AE7220" w:rsidP="002D30B0">
            <w:pPr>
              <w:spacing w:after="0"/>
              <w:rPr>
                <w:rFonts w:ascii="Times New Roman" w:hAnsi="Times New Roman" w:cs="Times New Roman"/>
                <w:b/>
                <w:iCs/>
                <w:sz w:val="24"/>
                <w:szCs w:val="24"/>
              </w:rPr>
            </w:pPr>
            <w:r w:rsidRPr="00F45BEB">
              <w:rPr>
                <w:rFonts w:ascii="Times New Roman" w:hAnsi="Times New Roman" w:cs="Times New Roman"/>
                <w:b/>
                <w:iCs/>
                <w:sz w:val="24"/>
                <w:szCs w:val="24"/>
              </w:rPr>
              <w:t>Інтернет-адреса постійного розміщення опису освітньої програми</w:t>
            </w:r>
          </w:p>
        </w:tc>
        <w:tc>
          <w:tcPr>
            <w:tcW w:w="7422" w:type="dxa"/>
            <w:tcBorders>
              <w:top w:val="single" w:sz="4" w:space="0" w:color="auto"/>
              <w:left w:val="single" w:sz="4" w:space="0" w:color="auto"/>
              <w:bottom w:val="single" w:sz="4" w:space="0" w:color="auto"/>
              <w:right w:val="single" w:sz="4" w:space="0" w:color="auto"/>
            </w:tcBorders>
            <w:vAlign w:val="center"/>
            <w:hideMark/>
          </w:tcPr>
          <w:p w:rsidR="00AE7220" w:rsidRPr="00F45BEB" w:rsidRDefault="00E07F63" w:rsidP="00F54B31">
            <w:pPr>
              <w:pStyle w:val="Default"/>
              <w:rPr>
                <w:color w:val="0070C0"/>
                <w:lang w:val="uk-UA"/>
              </w:rPr>
            </w:pPr>
            <w:hyperlink r:id="rId9" w:history="1">
              <w:r w:rsidR="00AE7220" w:rsidRPr="00F45BEB">
                <w:rPr>
                  <w:rStyle w:val="a9"/>
                  <w:color w:val="0070C0"/>
                </w:rPr>
                <w:t>https</w:t>
              </w:r>
              <w:r w:rsidR="00AE7220" w:rsidRPr="00F45BEB">
                <w:rPr>
                  <w:rStyle w:val="a9"/>
                  <w:color w:val="0070C0"/>
                  <w:lang w:val="uk-UA"/>
                </w:rPr>
                <w:t>://</w:t>
              </w:r>
              <w:r w:rsidR="00AE7220" w:rsidRPr="00F45BEB">
                <w:rPr>
                  <w:rStyle w:val="a9"/>
                  <w:color w:val="0070C0"/>
                </w:rPr>
                <w:t>ab</w:t>
              </w:r>
              <w:r w:rsidR="00AE7220" w:rsidRPr="00F45BEB">
                <w:rPr>
                  <w:rStyle w:val="a9"/>
                  <w:color w:val="0070C0"/>
                  <w:lang w:val="uk-UA"/>
                </w:rPr>
                <w:t>.</w:t>
              </w:r>
              <w:r w:rsidR="00AE7220" w:rsidRPr="00F45BEB">
                <w:rPr>
                  <w:rStyle w:val="a9"/>
                  <w:color w:val="0070C0"/>
                </w:rPr>
                <w:t>uu</w:t>
              </w:r>
              <w:r w:rsidR="00AE7220" w:rsidRPr="00F45BEB">
                <w:rPr>
                  <w:rStyle w:val="a9"/>
                  <w:color w:val="0070C0"/>
                  <w:lang w:val="uk-UA"/>
                </w:rPr>
                <w:t>.</w:t>
              </w:r>
              <w:r w:rsidR="00AE7220" w:rsidRPr="00F45BEB">
                <w:rPr>
                  <w:rStyle w:val="a9"/>
                  <w:color w:val="0070C0"/>
                </w:rPr>
                <w:t>edu</w:t>
              </w:r>
              <w:r w:rsidR="00AE7220" w:rsidRPr="00F45BEB">
                <w:rPr>
                  <w:rStyle w:val="a9"/>
                  <w:color w:val="0070C0"/>
                  <w:lang w:val="uk-UA"/>
                </w:rPr>
                <w:t>.</w:t>
              </w:r>
              <w:r w:rsidR="00AE7220" w:rsidRPr="00F45BEB">
                <w:rPr>
                  <w:rStyle w:val="a9"/>
                  <w:color w:val="0070C0"/>
                </w:rPr>
                <w:t>ua</w:t>
              </w:r>
              <w:r w:rsidR="00AE7220" w:rsidRPr="00F45BEB">
                <w:rPr>
                  <w:rStyle w:val="a9"/>
                  <w:color w:val="0070C0"/>
                  <w:lang w:val="uk-UA"/>
                </w:rPr>
                <w:t>/</w:t>
              </w:r>
              <w:r w:rsidR="00AE7220" w:rsidRPr="00F45BEB">
                <w:rPr>
                  <w:rStyle w:val="a9"/>
                  <w:color w:val="0070C0"/>
                </w:rPr>
                <w:t>NM</w:t>
              </w:r>
              <w:r w:rsidR="00AE7220" w:rsidRPr="00F45BEB">
                <w:rPr>
                  <w:rStyle w:val="a9"/>
                  <w:color w:val="0070C0"/>
                  <w:lang w:val="uk-UA"/>
                </w:rPr>
                <w:t>_</w:t>
              </w:r>
              <w:r w:rsidR="00AE7220" w:rsidRPr="00F45BEB">
                <w:rPr>
                  <w:rStyle w:val="a9"/>
                  <w:color w:val="0070C0"/>
                </w:rPr>
                <w:t>zabezpechennya</w:t>
              </w:r>
              <w:r w:rsidR="00AE7220" w:rsidRPr="00F45BEB">
                <w:rPr>
                  <w:rStyle w:val="a9"/>
                  <w:color w:val="0070C0"/>
                  <w:lang w:val="uk-UA"/>
                </w:rPr>
                <w:t>_</w:t>
              </w:r>
              <w:r w:rsidR="00AE7220" w:rsidRPr="00F45BEB">
                <w:rPr>
                  <w:rStyle w:val="a9"/>
                  <w:color w:val="0070C0"/>
                </w:rPr>
                <w:t>specialnostey</w:t>
              </w:r>
              <w:r w:rsidR="00AE7220" w:rsidRPr="00F45BEB">
                <w:rPr>
                  <w:rStyle w:val="a9"/>
                  <w:color w:val="0070C0"/>
                  <w:lang w:val="uk-UA"/>
                </w:rPr>
                <w:t>_2021-22</w:t>
              </w:r>
            </w:hyperlink>
          </w:p>
        </w:tc>
      </w:tr>
      <w:tr w:rsidR="00590643" w:rsidRPr="00F45BEB" w:rsidTr="002D30B0">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rsidR="00590643" w:rsidRPr="00F45BEB" w:rsidRDefault="00590643" w:rsidP="002F7FE0">
            <w:pPr>
              <w:jc w:val="center"/>
              <w:rPr>
                <w:rFonts w:ascii="Times New Roman" w:hAnsi="Times New Roman" w:cs="Times New Roman"/>
                <w:sz w:val="24"/>
                <w:szCs w:val="24"/>
              </w:rPr>
            </w:pPr>
            <w:r w:rsidRPr="00F45BEB">
              <w:rPr>
                <w:rFonts w:ascii="Times New Roman" w:hAnsi="Times New Roman" w:cs="Times New Roman"/>
                <w:b/>
                <w:sz w:val="24"/>
                <w:szCs w:val="24"/>
              </w:rPr>
              <w:lastRenderedPageBreak/>
              <w:t>2 – Мета освітньої програми</w:t>
            </w:r>
          </w:p>
        </w:tc>
      </w:tr>
      <w:tr w:rsidR="00590643" w:rsidRPr="00F45BEB" w:rsidTr="002D30B0">
        <w:tc>
          <w:tcPr>
            <w:tcW w:w="10201" w:type="dxa"/>
            <w:gridSpan w:val="2"/>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autoSpaceDE w:val="0"/>
              <w:autoSpaceDN w:val="0"/>
              <w:adjustRightInd w:val="0"/>
              <w:jc w:val="both"/>
              <w:rPr>
                <w:rFonts w:ascii="Times New Roman" w:hAnsi="Times New Roman" w:cs="Times New Roman"/>
                <w:sz w:val="24"/>
                <w:szCs w:val="24"/>
              </w:rPr>
            </w:pPr>
            <w:r w:rsidRPr="00F45BEB">
              <w:rPr>
                <w:rFonts w:ascii="Times New Roman" w:hAnsi="Times New Roman" w:cs="Times New Roman"/>
                <w:color w:val="000000"/>
                <w:sz w:val="24"/>
                <w:szCs w:val="24"/>
              </w:rPr>
              <w:t xml:space="preserve">Метою освітньо-професійної програми </w:t>
            </w:r>
            <w:r w:rsidRPr="00F45BEB">
              <w:rPr>
                <w:rFonts w:ascii="Times New Roman" w:hAnsi="Times New Roman" w:cs="Times New Roman"/>
                <w:sz w:val="24"/>
                <w:szCs w:val="24"/>
              </w:rPr>
              <w:t>є підготовка висококваліфікованого, конкурентоспроможного, інтегрованого в європейський та світовий науково-освітній простір фахівця-науковця з фізичної терапії,</w:t>
            </w:r>
            <w:r w:rsidRPr="00F45BEB">
              <w:rPr>
                <w:rFonts w:ascii="Times New Roman" w:hAnsi="Times New Roman" w:cs="Times New Roman"/>
                <w:noProof/>
                <w:sz w:val="24"/>
                <w:szCs w:val="24"/>
              </w:rPr>
              <w:t xml:space="preserve"> що може квалiфiковано здiйснювати виховну, реабілітаційну та терапевтичну роботу з рiзним контингентом населення, а також сприяти гармонiйному розвитку особистостi, формуванню життєво-необхiдних навичок, розвитку фiзичних якостей, змiцненню здоров’я, пiдготовцi до активної трудової дiяльностi людини з обмеженими можливостями здоров’я, а також здатного до </w:t>
            </w:r>
            <w:r w:rsidRPr="00F45BEB">
              <w:rPr>
                <w:rFonts w:ascii="Times New Roman" w:hAnsi="Times New Roman" w:cs="Times New Roman"/>
                <w:sz w:val="24"/>
                <w:szCs w:val="24"/>
                <w:lang w:val="am-ET"/>
              </w:rPr>
              <w:t>проведення наукової та науково-педагогічної роботи.</w:t>
            </w:r>
          </w:p>
        </w:tc>
      </w:tr>
      <w:tr w:rsidR="00590643" w:rsidRPr="00F45BEB" w:rsidTr="002D30B0">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rsidR="00590643" w:rsidRPr="00F45BEB" w:rsidRDefault="00590643" w:rsidP="002F7FE0">
            <w:pPr>
              <w:jc w:val="center"/>
              <w:rPr>
                <w:rFonts w:ascii="Times New Roman" w:hAnsi="Times New Roman" w:cs="Times New Roman"/>
                <w:sz w:val="24"/>
                <w:szCs w:val="24"/>
              </w:rPr>
            </w:pPr>
            <w:r w:rsidRPr="00F45BEB">
              <w:rPr>
                <w:rFonts w:ascii="Times New Roman" w:hAnsi="Times New Roman" w:cs="Times New Roman"/>
                <w:b/>
                <w:bCs/>
                <w:sz w:val="24"/>
                <w:szCs w:val="24"/>
              </w:rPr>
              <w:t>3 - Характеристика освітньої програми</w:t>
            </w:r>
          </w:p>
        </w:tc>
      </w:tr>
      <w:tr w:rsidR="00590643" w:rsidRPr="00F45BEB" w:rsidTr="002D30B0">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tabs>
                <w:tab w:val="num" w:pos="851"/>
              </w:tabs>
              <w:rPr>
                <w:rFonts w:ascii="Times New Roman" w:hAnsi="Times New Roman" w:cs="Times New Roman"/>
                <w:b/>
                <w:sz w:val="24"/>
                <w:szCs w:val="24"/>
              </w:rPr>
            </w:pPr>
            <w:r w:rsidRPr="00F45BEB">
              <w:rPr>
                <w:rFonts w:ascii="Times New Roman" w:hAnsi="Times New Roman" w:cs="Times New Roman"/>
                <w:b/>
                <w:iCs/>
                <w:sz w:val="24"/>
                <w:szCs w:val="24"/>
              </w:rPr>
              <w:t>Предметна область (</w:t>
            </w:r>
            <w:r w:rsidRPr="00F45BEB">
              <w:rPr>
                <w:rFonts w:ascii="Times New Roman" w:hAnsi="Times New Roman" w:cs="Times New Roman"/>
                <w:sz w:val="24"/>
                <w:szCs w:val="24"/>
              </w:rPr>
              <w:t>спеціалізація «Фізична терапія»)</w:t>
            </w:r>
          </w:p>
        </w:tc>
        <w:tc>
          <w:tcPr>
            <w:tcW w:w="7422" w:type="dxa"/>
            <w:tcBorders>
              <w:top w:val="single" w:sz="4" w:space="0" w:color="auto"/>
              <w:left w:val="single" w:sz="4" w:space="0" w:color="auto"/>
              <w:bottom w:val="single" w:sz="4" w:space="0" w:color="auto"/>
              <w:right w:val="single" w:sz="4" w:space="0" w:color="auto"/>
            </w:tcBorders>
            <w:hideMark/>
          </w:tcPr>
          <w:p w:rsidR="002D30B0" w:rsidRPr="00F45BEB" w:rsidRDefault="002D30B0" w:rsidP="002D30B0">
            <w:pPr>
              <w:spacing w:after="0" w:line="240" w:lineRule="auto"/>
              <w:rPr>
                <w:rFonts w:ascii="Times New Roman" w:hAnsi="Times New Roman" w:cs="Times New Roman"/>
                <w:sz w:val="24"/>
                <w:szCs w:val="24"/>
                <w:lang w:eastAsia="uk-UA"/>
              </w:rPr>
            </w:pPr>
            <w:r w:rsidRPr="00F45BEB">
              <w:rPr>
                <w:rFonts w:ascii="Times New Roman" w:hAnsi="Times New Roman" w:cs="Times New Roman"/>
                <w:sz w:val="24"/>
                <w:szCs w:val="24"/>
                <w:lang w:eastAsia="uk-UA"/>
              </w:rPr>
              <w:t xml:space="preserve">Галузь знань: </w:t>
            </w:r>
            <w:r w:rsidRPr="00F45BEB">
              <w:rPr>
                <w:rFonts w:ascii="Times New Roman" w:hAnsi="Times New Roman" w:cs="Times New Roman"/>
                <w:color w:val="000000"/>
                <w:sz w:val="24"/>
                <w:szCs w:val="24"/>
                <w:lang w:eastAsia="uk-UA"/>
              </w:rPr>
              <w:t xml:space="preserve">22 Охорона здоров’я </w:t>
            </w:r>
          </w:p>
          <w:p w:rsidR="002D30B0" w:rsidRPr="00F45BEB" w:rsidRDefault="002D30B0" w:rsidP="002D30B0">
            <w:pPr>
              <w:spacing w:after="0" w:line="240" w:lineRule="auto"/>
              <w:jc w:val="both"/>
              <w:rPr>
                <w:rFonts w:ascii="Times New Roman" w:hAnsi="Times New Roman" w:cs="Times New Roman"/>
                <w:color w:val="000000"/>
                <w:sz w:val="24"/>
                <w:szCs w:val="24"/>
                <w:lang w:eastAsia="uk-UA"/>
              </w:rPr>
            </w:pPr>
            <w:r w:rsidRPr="00F45BEB">
              <w:rPr>
                <w:rFonts w:ascii="Times New Roman" w:hAnsi="Times New Roman" w:cs="Times New Roman"/>
                <w:sz w:val="24"/>
                <w:szCs w:val="24"/>
                <w:lang w:eastAsia="uk-UA"/>
              </w:rPr>
              <w:t xml:space="preserve">Спеціальність: </w:t>
            </w:r>
            <w:r w:rsidRPr="00F45BEB">
              <w:rPr>
                <w:rFonts w:ascii="Times New Roman" w:hAnsi="Times New Roman" w:cs="Times New Roman"/>
                <w:color w:val="000000" w:themeColor="text1"/>
                <w:sz w:val="24"/>
                <w:szCs w:val="24"/>
              </w:rPr>
              <w:t>227 Фізична терапія, ерготерапія</w:t>
            </w:r>
          </w:p>
          <w:p w:rsidR="00590643" w:rsidRPr="00F45BEB" w:rsidRDefault="00590643" w:rsidP="002D30B0">
            <w:pPr>
              <w:spacing w:after="0"/>
              <w:jc w:val="both"/>
              <w:rPr>
                <w:rFonts w:ascii="Times New Roman" w:hAnsi="Times New Roman" w:cs="Times New Roman"/>
                <w:sz w:val="24"/>
                <w:szCs w:val="24"/>
              </w:rPr>
            </w:pPr>
            <w:r w:rsidRPr="00F45BEB">
              <w:rPr>
                <w:rFonts w:ascii="Times New Roman" w:hAnsi="Times New Roman" w:cs="Times New Roman"/>
                <w:b/>
                <w:sz w:val="24"/>
                <w:szCs w:val="24"/>
              </w:rPr>
              <w:t>Об’єкти вивчення та діяльності</w:t>
            </w:r>
            <w:r w:rsidRPr="00F45BEB">
              <w:rPr>
                <w:rFonts w:ascii="Times New Roman" w:hAnsi="Times New Roman" w:cs="Times New Roman"/>
                <w:sz w:val="24"/>
                <w:szCs w:val="24"/>
              </w:rPr>
              <w:t xml:space="preserve"> – складні порушення рухових функцій та активності людини, їх корекція з метою відновлення повноцінної життєдіяльності відповідно до бажань і потреб людини в умовах навколишнього, соціального та культурного середовища.</w:t>
            </w:r>
          </w:p>
          <w:p w:rsidR="00590643" w:rsidRPr="00F45BEB" w:rsidRDefault="00590643" w:rsidP="002D30B0">
            <w:pPr>
              <w:pStyle w:val="11"/>
              <w:shd w:val="clear" w:color="auto" w:fill="FFFFFF"/>
              <w:spacing w:after="0" w:line="240" w:lineRule="auto"/>
              <w:ind w:left="0"/>
              <w:jc w:val="both"/>
              <w:textAlignment w:val="baseline"/>
              <w:rPr>
                <w:rFonts w:ascii="Times New Roman" w:hAnsi="Times New Roman"/>
                <w:sz w:val="24"/>
                <w:szCs w:val="24"/>
              </w:rPr>
            </w:pPr>
            <w:r w:rsidRPr="00F45BEB">
              <w:rPr>
                <w:rFonts w:ascii="Times New Roman" w:hAnsi="Times New Roman"/>
                <w:b/>
                <w:sz w:val="24"/>
                <w:szCs w:val="24"/>
                <w:lang w:eastAsia="uk-UA"/>
              </w:rPr>
              <w:t xml:space="preserve">Цілі навчання: </w:t>
            </w:r>
            <w:r w:rsidRPr="00F45BEB">
              <w:rPr>
                <w:rFonts w:ascii="Times New Roman" w:hAnsi="Times New Roman"/>
                <w:sz w:val="24"/>
                <w:szCs w:val="24"/>
              </w:rPr>
              <w:t xml:space="preserve">створення, реалізація та корекція індивідуальної програми фізичної терапії з метою покращення функціональних можливостей, підвищення рівня рухової активності та здоров’я осіб різного віку і можливостей; підготовка до науково-дослідної та викладацької діяльності. </w:t>
            </w:r>
          </w:p>
          <w:p w:rsidR="00590643" w:rsidRPr="00F45BEB" w:rsidRDefault="00590643" w:rsidP="002D30B0">
            <w:pPr>
              <w:pStyle w:val="af"/>
              <w:tabs>
                <w:tab w:val="left" w:pos="459"/>
              </w:tabs>
              <w:spacing w:after="0"/>
              <w:ind w:right="57"/>
              <w:jc w:val="both"/>
            </w:pPr>
            <w:r w:rsidRPr="00F45BEB">
              <w:rPr>
                <w:b/>
              </w:rPr>
              <w:t xml:space="preserve">Теоретичний зміст предметної області: </w:t>
            </w:r>
            <w:r w:rsidRPr="00F45BEB">
              <w:t xml:space="preserve">знання </w:t>
            </w:r>
            <w:r w:rsidRPr="00F45BEB">
              <w:rPr>
                <w:color w:val="000000"/>
              </w:rPr>
              <w:t xml:space="preserve">дисциплін професійної підготовки, основ наукових досліджень, </w:t>
            </w:r>
            <w:r w:rsidRPr="00F45BEB">
              <w:rPr>
                <w:color w:val="000000"/>
                <w:lang w:eastAsia="ru-RU"/>
              </w:rPr>
              <w:t xml:space="preserve">іноземної мови </w:t>
            </w:r>
            <w:r w:rsidRPr="00F45BEB">
              <w:rPr>
                <w:color w:val="000000"/>
              </w:rPr>
              <w:t>(мов)</w:t>
            </w:r>
            <w:r w:rsidRPr="00F45BEB">
              <w:t xml:space="preserve"> в обсязі, </w:t>
            </w:r>
            <w:r w:rsidRPr="00F45BEB">
              <w:rPr>
                <w:lang w:eastAsia="ru-RU"/>
              </w:rPr>
              <w:t>необхідному для вирішення складних професійно-прикладних, навчальних та науково-дослідницьких завдань.</w:t>
            </w:r>
          </w:p>
          <w:p w:rsidR="00590643" w:rsidRPr="00F45BEB" w:rsidRDefault="00590643" w:rsidP="002D30B0">
            <w:pPr>
              <w:spacing w:after="0"/>
              <w:jc w:val="both"/>
              <w:rPr>
                <w:rFonts w:ascii="Times New Roman" w:hAnsi="Times New Roman" w:cs="Times New Roman"/>
                <w:sz w:val="24"/>
                <w:szCs w:val="24"/>
              </w:rPr>
            </w:pPr>
            <w:r w:rsidRPr="00F45BEB">
              <w:rPr>
                <w:rFonts w:ascii="Times New Roman" w:hAnsi="Times New Roman" w:cs="Times New Roman"/>
                <w:b/>
                <w:sz w:val="24"/>
                <w:szCs w:val="24"/>
              </w:rPr>
              <w:t xml:space="preserve">Методи та методики: </w:t>
            </w:r>
            <w:r w:rsidRPr="00F45BEB">
              <w:rPr>
                <w:rFonts w:ascii="Times New Roman" w:hAnsi="Times New Roman" w:cs="Times New Roman"/>
                <w:sz w:val="24"/>
                <w:szCs w:val="24"/>
              </w:rPr>
              <w:t>обстеження та тестування функціональних можливостей пацієнта/клієнта; обробка інформації; планування, реалізація та корекція програм фізичної терапії; профілактика захворювань, ускладнень та функціональних порушень; проведення наукових досліджень; ведення наукової дискусії в усній та письмовій формах; викладацька діяльність.</w:t>
            </w:r>
          </w:p>
          <w:p w:rsidR="00590643" w:rsidRPr="00F45BEB" w:rsidRDefault="00590643" w:rsidP="002D30B0">
            <w:pPr>
              <w:pStyle w:val="11"/>
              <w:shd w:val="clear" w:color="auto" w:fill="FFFFFF"/>
              <w:spacing w:after="0" w:line="240" w:lineRule="auto"/>
              <w:ind w:left="0"/>
              <w:jc w:val="both"/>
              <w:textAlignment w:val="baseline"/>
              <w:rPr>
                <w:rFonts w:ascii="Times New Roman" w:hAnsi="Times New Roman"/>
                <w:b/>
                <w:sz w:val="24"/>
                <w:szCs w:val="24"/>
                <w:lang w:eastAsia="uk-UA"/>
              </w:rPr>
            </w:pPr>
            <w:r w:rsidRPr="00F45BEB">
              <w:rPr>
                <w:rFonts w:ascii="Times New Roman" w:hAnsi="Times New Roman"/>
                <w:b/>
                <w:sz w:val="24"/>
                <w:szCs w:val="24"/>
              </w:rPr>
              <w:t>Інструменти та обладнання:</w:t>
            </w:r>
            <w:r w:rsidRPr="00F45BEB">
              <w:rPr>
                <w:rFonts w:ascii="Times New Roman" w:hAnsi="Times New Roman"/>
                <w:sz w:val="24"/>
                <w:szCs w:val="24"/>
                <w:lang w:eastAsia="uk-UA"/>
              </w:rPr>
              <w:t xml:space="preserve"> пристрої, прилади та обладнання</w:t>
            </w:r>
            <w:r w:rsidRPr="00F45BEB">
              <w:rPr>
                <w:rFonts w:ascii="Times New Roman" w:hAnsi="Times New Roman"/>
                <w:sz w:val="24"/>
                <w:szCs w:val="24"/>
              </w:rPr>
              <w:t xml:space="preserve"> для </w:t>
            </w:r>
            <w:r w:rsidRPr="00F45BEB">
              <w:rPr>
                <w:rFonts w:ascii="Times New Roman" w:hAnsi="Times New Roman"/>
                <w:sz w:val="24"/>
                <w:szCs w:val="24"/>
                <w:lang w:eastAsia="uk-UA"/>
              </w:rPr>
              <w:t>контролю основних життєвих показників,</w:t>
            </w:r>
            <w:r w:rsidRPr="00F45BEB">
              <w:rPr>
                <w:rFonts w:ascii="Times New Roman" w:hAnsi="Times New Roman"/>
                <w:sz w:val="24"/>
                <w:szCs w:val="24"/>
              </w:rPr>
              <w:t xml:space="preserve"> обстеження та тестування функцій пацієнта/клієнта, </w:t>
            </w:r>
            <w:r w:rsidRPr="00F45BEB">
              <w:rPr>
                <w:rFonts w:ascii="Times New Roman" w:hAnsi="Times New Roman"/>
                <w:sz w:val="24"/>
                <w:szCs w:val="24"/>
                <w:lang w:eastAsia="uk-UA"/>
              </w:rPr>
              <w:t>реалізація програми фізичної терапії.</w:t>
            </w:r>
          </w:p>
        </w:tc>
      </w:tr>
      <w:tr w:rsidR="00590643" w:rsidRPr="00F45BEB" w:rsidTr="002D30B0">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tabs>
                <w:tab w:val="num" w:pos="851"/>
              </w:tabs>
              <w:rPr>
                <w:rFonts w:ascii="Times New Roman" w:hAnsi="Times New Roman" w:cs="Times New Roman"/>
                <w:b/>
                <w:sz w:val="24"/>
                <w:szCs w:val="24"/>
              </w:rPr>
            </w:pPr>
            <w:r w:rsidRPr="00F45BEB">
              <w:rPr>
                <w:rFonts w:ascii="Times New Roman" w:hAnsi="Times New Roman" w:cs="Times New Roman"/>
                <w:b/>
                <w:iCs/>
                <w:sz w:val="24"/>
                <w:szCs w:val="24"/>
              </w:rPr>
              <w:t>Орієнтація освітньої програми</w:t>
            </w:r>
          </w:p>
        </w:tc>
        <w:tc>
          <w:tcPr>
            <w:tcW w:w="7422"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jc w:val="both"/>
              <w:rPr>
                <w:rFonts w:ascii="Times New Roman" w:hAnsi="Times New Roman" w:cs="Times New Roman"/>
                <w:spacing w:val="-6"/>
                <w:sz w:val="24"/>
                <w:szCs w:val="24"/>
              </w:rPr>
            </w:pPr>
            <w:r w:rsidRPr="00F45BEB">
              <w:rPr>
                <w:rFonts w:ascii="Times New Roman" w:hAnsi="Times New Roman" w:cs="Times New Roman"/>
                <w:sz w:val="24"/>
                <w:szCs w:val="24"/>
                <w:shd w:val="clear" w:color="auto" w:fill="FFFFFF"/>
                <w:lang w:val="am-ET"/>
              </w:rPr>
              <w:t>Компетенції випускника-магістра з професійного спрямування «</w:t>
            </w:r>
            <w:r w:rsidRPr="00F45BEB">
              <w:rPr>
                <w:rFonts w:ascii="Times New Roman" w:hAnsi="Times New Roman" w:cs="Times New Roman"/>
                <w:sz w:val="24"/>
                <w:szCs w:val="24"/>
              </w:rPr>
              <w:t>Фізична терапія</w:t>
            </w:r>
            <w:r w:rsidRPr="00F45BEB">
              <w:rPr>
                <w:rFonts w:ascii="Times New Roman" w:hAnsi="Times New Roman" w:cs="Times New Roman"/>
                <w:sz w:val="24"/>
                <w:szCs w:val="24"/>
                <w:shd w:val="clear" w:color="auto" w:fill="FFFFFF"/>
                <w:lang w:val="am-ET"/>
              </w:rPr>
              <w:t xml:space="preserve">» дозволяють йому працювати </w:t>
            </w:r>
            <w:r w:rsidRPr="00F45BEB">
              <w:rPr>
                <w:rFonts w:ascii="Times New Roman" w:hAnsi="Times New Roman" w:cs="Times New Roman"/>
                <w:sz w:val="24"/>
                <w:szCs w:val="24"/>
                <w:shd w:val="clear" w:color="auto" w:fill="FFFFFF"/>
              </w:rPr>
              <w:t>в</w:t>
            </w:r>
            <w:r w:rsidRPr="00F45BEB">
              <w:rPr>
                <w:rFonts w:ascii="Times New Roman" w:hAnsi="Times New Roman" w:cs="Times New Roman"/>
                <w:sz w:val="24"/>
                <w:szCs w:val="24"/>
                <w:shd w:val="clear" w:color="auto" w:fill="FFFFFF"/>
                <w:lang w:val="am-ET"/>
              </w:rPr>
              <w:t xml:space="preserve"> науково-дослідних установах, </w:t>
            </w:r>
            <w:r w:rsidRPr="00F45BEB">
              <w:rPr>
                <w:rFonts w:ascii="Times New Roman" w:hAnsi="Times New Roman" w:cs="Times New Roman"/>
                <w:sz w:val="24"/>
                <w:szCs w:val="24"/>
                <w:shd w:val="clear" w:color="auto" w:fill="FFFFFF"/>
              </w:rPr>
              <w:t>у</w:t>
            </w:r>
            <w:r w:rsidRPr="00F45BEB">
              <w:rPr>
                <w:rFonts w:ascii="Times New Roman" w:hAnsi="Times New Roman" w:cs="Times New Roman"/>
                <w:sz w:val="24"/>
                <w:szCs w:val="24"/>
                <w:shd w:val="clear" w:color="auto" w:fill="FFFFFF"/>
                <w:lang w:val="am-ET"/>
              </w:rPr>
              <w:t xml:space="preserve"> системі підготовки, перепідготовки та підвищення кваліфікації фахівців </w:t>
            </w:r>
            <w:r w:rsidRPr="00F45BEB">
              <w:rPr>
                <w:rFonts w:ascii="Times New Roman" w:hAnsi="Times New Roman" w:cs="Times New Roman"/>
                <w:sz w:val="24"/>
                <w:szCs w:val="24"/>
                <w:shd w:val="clear" w:color="auto" w:fill="FFFFFF"/>
              </w:rPr>
              <w:t>і</w:t>
            </w:r>
            <w:r w:rsidRPr="00F45BEB">
              <w:rPr>
                <w:rFonts w:ascii="Times New Roman" w:hAnsi="Times New Roman" w:cs="Times New Roman"/>
                <w:sz w:val="24"/>
                <w:szCs w:val="24"/>
                <w:shd w:val="clear" w:color="auto" w:fill="FFFFFF"/>
                <w:lang w:val="am-ET"/>
              </w:rPr>
              <w:t>з базової та повної вищої освіти, тобто займатись викладацькою діяльністю.</w:t>
            </w:r>
          </w:p>
        </w:tc>
      </w:tr>
      <w:tr w:rsidR="00590643" w:rsidRPr="00F45BEB" w:rsidTr="002D30B0">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tabs>
                <w:tab w:val="num" w:pos="851"/>
              </w:tabs>
              <w:rPr>
                <w:rFonts w:ascii="Times New Roman" w:hAnsi="Times New Roman" w:cs="Times New Roman"/>
                <w:b/>
                <w:sz w:val="24"/>
                <w:szCs w:val="24"/>
              </w:rPr>
            </w:pPr>
            <w:r w:rsidRPr="00F45BEB">
              <w:rPr>
                <w:rFonts w:ascii="Times New Roman" w:hAnsi="Times New Roman" w:cs="Times New Roman"/>
                <w:b/>
                <w:iCs/>
                <w:sz w:val="24"/>
                <w:szCs w:val="24"/>
              </w:rPr>
              <w:t>Основний фокус освітньої програми та спеціалізації</w:t>
            </w:r>
          </w:p>
        </w:tc>
        <w:tc>
          <w:tcPr>
            <w:tcW w:w="7422"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jc w:val="both"/>
              <w:rPr>
                <w:rFonts w:ascii="Times New Roman" w:hAnsi="Times New Roman" w:cs="Times New Roman"/>
                <w:sz w:val="24"/>
                <w:szCs w:val="24"/>
              </w:rPr>
            </w:pPr>
            <w:r w:rsidRPr="00F45BEB">
              <w:rPr>
                <w:rFonts w:ascii="Times New Roman" w:hAnsi="Times New Roman" w:cs="Times New Roman"/>
                <w:sz w:val="24"/>
                <w:szCs w:val="24"/>
                <w:lang w:val="am-ET"/>
              </w:rPr>
              <w:t xml:space="preserve">Основний фокус, акценти та завдання програми спрямовані на формування знань, умінь та компетентностей випускників програми щодо володіння сучасним інструментарієм </w:t>
            </w:r>
            <w:r w:rsidRPr="00F45BEB">
              <w:rPr>
                <w:rFonts w:ascii="Times New Roman" w:hAnsi="Times New Roman" w:cs="Times New Roman"/>
                <w:sz w:val="24"/>
                <w:szCs w:val="24"/>
              </w:rPr>
              <w:t>з фізичної терапії,  раціональне використання сучасних, ефективних науково обґрунтованих засобів і методів у подальшій професійній діяльності.</w:t>
            </w:r>
          </w:p>
        </w:tc>
      </w:tr>
      <w:tr w:rsidR="00590643" w:rsidRPr="00F45BEB" w:rsidTr="002D30B0">
        <w:trPr>
          <w:trHeight w:val="698"/>
        </w:trPr>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tabs>
                <w:tab w:val="num" w:pos="426"/>
                <w:tab w:val="num" w:pos="851"/>
              </w:tabs>
              <w:rPr>
                <w:rFonts w:ascii="Times New Roman" w:hAnsi="Times New Roman" w:cs="Times New Roman"/>
                <w:b/>
                <w:sz w:val="24"/>
                <w:szCs w:val="24"/>
              </w:rPr>
            </w:pPr>
            <w:r w:rsidRPr="00F45BEB">
              <w:rPr>
                <w:rFonts w:ascii="Times New Roman" w:hAnsi="Times New Roman" w:cs="Times New Roman"/>
                <w:b/>
                <w:iCs/>
                <w:sz w:val="24"/>
                <w:szCs w:val="24"/>
              </w:rPr>
              <w:t>Особливості програми</w:t>
            </w:r>
          </w:p>
        </w:tc>
        <w:tc>
          <w:tcPr>
            <w:tcW w:w="7422" w:type="dxa"/>
            <w:tcBorders>
              <w:top w:val="single" w:sz="4" w:space="0" w:color="auto"/>
              <w:left w:val="single" w:sz="4" w:space="0" w:color="auto"/>
              <w:bottom w:val="single" w:sz="4" w:space="0" w:color="auto"/>
              <w:right w:val="single" w:sz="4" w:space="0" w:color="auto"/>
            </w:tcBorders>
            <w:hideMark/>
          </w:tcPr>
          <w:p w:rsidR="00BE56C7" w:rsidRPr="00F45BEB" w:rsidRDefault="00590643" w:rsidP="00BE56C7">
            <w:pPr>
              <w:spacing w:after="0" w:line="240" w:lineRule="auto"/>
              <w:jc w:val="both"/>
              <w:rPr>
                <w:rFonts w:ascii="Times New Roman" w:hAnsi="Times New Roman" w:cs="Times New Roman"/>
                <w:sz w:val="24"/>
                <w:szCs w:val="24"/>
              </w:rPr>
            </w:pPr>
            <w:r w:rsidRPr="00F45BEB">
              <w:rPr>
                <w:rFonts w:ascii="Times New Roman" w:hAnsi="Times New Roman" w:cs="Times New Roman"/>
                <w:sz w:val="24"/>
                <w:szCs w:val="24"/>
                <w:lang w:val="am-ET"/>
              </w:rPr>
              <w:t>У програмі оптимально поєднується теоретичне навчання та практична підготовка. Програма побудована таким чином, що теоретичне навчання</w:t>
            </w:r>
            <w:r w:rsidRPr="00F45BEB">
              <w:rPr>
                <w:rFonts w:ascii="Times New Roman" w:hAnsi="Times New Roman" w:cs="Times New Roman"/>
                <w:sz w:val="24"/>
                <w:szCs w:val="24"/>
              </w:rPr>
              <w:t xml:space="preserve"> логічно </w:t>
            </w:r>
            <w:r w:rsidR="003E694B" w:rsidRPr="00F45BEB">
              <w:rPr>
                <w:rFonts w:ascii="Times New Roman" w:hAnsi="Times New Roman" w:cs="Times New Roman"/>
                <w:sz w:val="24"/>
                <w:szCs w:val="24"/>
              </w:rPr>
              <w:t>п</w:t>
            </w:r>
            <w:r w:rsidRPr="00F45BEB">
              <w:rPr>
                <w:rFonts w:ascii="Times New Roman" w:hAnsi="Times New Roman" w:cs="Times New Roman"/>
                <w:sz w:val="24"/>
                <w:szCs w:val="24"/>
              </w:rPr>
              <w:t>оєднується із</w:t>
            </w:r>
            <w:r w:rsidRPr="00F45BEB">
              <w:rPr>
                <w:rFonts w:ascii="Times New Roman" w:hAnsi="Times New Roman" w:cs="Times New Roman"/>
                <w:sz w:val="24"/>
                <w:szCs w:val="24"/>
                <w:lang w:val="am-ET"/>
              </w:rPr>
              <w:t xml:space="preserve"> практичн</w:t>
            </w:r>
            <w:r w:rsidRPr="00F45BEB">
              <w:rPr>
                <w:rFonts w:ascii="Times New Roman" w:hAnsi="Times New Roman" w:cs="Times New Roman"/>
                <w:sz w:val="24"/>
                <w:szCs w:val="24"/>
              </w:rPr>
              <w:t>ою</w:t>
            </w:r>
            <w:r w:rsidRPr="00F45BEB">
              <w:rPr>
                <w:rFonts w:ascii="Times New Roman" w:hAnsi="Times New Roman" w:cs="Times New Roman"/>
                <w:sz w:val="24"/>
                <w:szCs w:val="24"/>
                <w:lang w:val="am-ET"/>
              </w:rPr>
              <w:t xml:space="preserve"> підготовк</w:t>
            </w:r>
            <w:r w:rsidRPr="00F45BEB">
              <w:rPr>
                <w:rFonts w:ascii="Times New Roman" w:hAnsi="Times New Roman" w:cs="Times New Roman"/>
                <w:sz w:val="24"/>
                <w:szCs w:val="24"/>
              </w:rPr>
              <w:t>ою</w:t>
            </w:r>
            <w:r w:rsidRPr="00F45BEB">
              <w:rPr>
                <w:rFonts w:ascii="Times New Roman" w:hAnsi="Times New Roman" w:cs="Times New Roman"/>
                <w:sz w:val="24"/>
                <w:szCs w:val="24"/>
                <w:lang w:val="am-ET"/>
              </w:rPr>
              <w:t xml:space="preserve">, яка включає 2 види практик, а саме </w:t>
            </w:r>
            <w:r w:rsidRPr="00F45BEB">
              <w:rPr>
                <w:rFonts w:ascii="Times New Roman" w:hAnsi="Times New Roman" w:cs="Times New Roman"/>
                <w:sz w:val="24"/>
                <w:szCs w:val="24"/>
              </w:rPr>
              <w:t xml:space="preserve">клінічну, яка розрахована на </w:t>
            </w:r>
            <w:r w:rsidR="009F02FF" w:rsidRPr="00F45BEB">
              <w:rPr>
                <w:rFonts w:ascii="Times New Roman" w:hAnsi="Times New Roman" w:cs="Times New Roman"/>
                <w:sz w:val="24"/>
                <w:szCs w:val="24"/>
              </w:rPr>
              <w:t>4</w:t>
            </w:r>
            <w:r w:rsidRPr="00F45BEB">
              <w:rPr>
                <w:rFonts w:ascii="Times New Roman" w:hAnsi="Times New Roman" w:cs="Times New Roman"/>
                <w:sz w:val="24"/>
                <w:szCs w:val="24"/>
              </w:rPr>
              <w:t xml:space="preserve"> тижнів,</w:t>
            </w:r>
            <w:r w:rsidRPr="00F45BEB">
              <w:rPr>
                <w:rFonts w:ascii="Times New Roman" w:hAnsi="Times New Roman" w:cs="Times New Roman"/>
                <w:sz w:val="24"/>
                <w:szCs w:val="24"/>
                <w:lang w:val="am-ET"/>
              </w:rPr>
              <w:t xml:space="preserve"> та пе</w:t>
            </w:r>
            <w:r w:rsidRPr="00F45BEB">
              <w:rPr>
                <w:rFonts w:ascii="Times New Roman" w:hAnsi="Times New Roman" w:cs="Times New Roman"/>
                <w:sz w:val="24"/>
                <w:szCs w:val="24"/>
              </w:rPr>
              <w:t>дагогічну</w:t>
            </w:r>
            <w:r w:rsidRPr="00F45BEB">
              <w:rPr>
                <w:rFonts w:ascii="Times New Roman" w:hAnsi="Times New Roman" w:cs="Times New Roman"/>
                <w:sz w:val="24"/>
                <w:szCs w:val="24"/>
                <w:lang w:val="am-ET"/>
              </w:rPr>
              <w:t xml:space="preserve"> практик</w:t>
            </w:r>
            <w:r w:rsidRPr="00F45BEB">
              <w:rPr>
                <w:rFonts w:ascii="Times New Roman" w:hAnsi="Times New Roman" w:cs="Times New Roman"/>
                <w:sz w:val="24"/>
                <w:szCs w:val="24"/>
              </w:rPr>
              <w:t>у</w:t>
            </w:r>
            <w:r w:rsidRPr="00F45BEB">
              <w:rPr>
                <w:rFonts w:ascii="Times New Roman" w:hAnsi="Times New Roman" w:cs="Times New Roman"/>
                <w:sz w:val="24"/>
                <w:szCs w:val="24"/>
                <w:lang w:val="am-ET"/>
              </w:rPr>
              <w:t xml:space="preserve">, </w:t>
            </w:r>
            <w:r w:rsidRPr="00F45BEB">
              <w:rPr>
                <w:rFonts w:ascii="Times New Roman" w:hAnsi="Times New Roman" w:cs="Times New Roman"/>
                <w:sz w:val="24"/>
                <w:szCs w:val="24"/>
              </w:rPr>
              <w:t xml:space="preserve">яка </w:t>
            </w:r>
            <w:r w:rsidR="009F02FF" w:rsidRPr="00F45BEB">
              <w:rPr>
                <w:rFonts w:ascii="Times New Roman" w:hAnsi="Times New Roman" w:cs="Times New Roman"/>
                <w:sz w:val="24"/>
                <w:szCs w:val="24"/>
              </w:rPr>
              <w:t xml:space="preserve">також </w:t>
            </w:r>
            <w:r w:rsidRPr="00F45BEB">
              <w:rPr>
                <w:rFonts w:ascii="Times New Roman" w:hAnsi="Times New Roman" w:cs="Times New Roman"/>
                <w:sz w:val="24"/>
                <w:szCs w:val="24"/>
                <w:lang w:val="am-ET"/>
              </w:rPr>
              <w:lastRenderedPageBreak/>
              <w:t xml:space="preserve">розрахована на </w:t>
            </w:r>
            <w:r w:rsidRPr="00F45BEB">
              <w:rPr>
                <w:rFonts w:ascii="Times New Roman" w:hAnsi="Times New Roman" w:cs="Times New Roman"/>
                <w:sz w:val="24"/>
                <w:szCs w:val="24"/>
              </w:rPr>
              <w:t xml:space="preserve">4 тижні. </w:t>
            </w:r>
            <w:r w:rsidR="009F02FF" w:rsidRPr="00F45BEB">
              <w:rPr>
                <w:rFonts w:ascii="Times New Roman" w:hAnsi="Times New Roman" w:cs="Times New Roman"/>
                <w:sz w:val="24"/>
                <w:szCs w:val="24"/>
              </w:rPr>
              <w:t>6</w:t>
            </w:r>
            <w:r w:rsidRPr="00F45BEB">
              <w:rPr>
                <w:rFonts w:ascii="Times New Roman" w:hAnsi="Times New Roman" w:cs="Times New Roman"/>
                <w:sz w:val="24"/>
                <w:szCs w:val="24"/>
                <w:lang w:val="am-ET"/>
              </w:rPr>
              <w:t xml:space="preserve"> тижн</w:t>
            </w:r>
            <w:r w:rsidRPr="00F45BEB">
              <w:rPr>
                <w:rFonts w:ascii="Times New Roman" w:hAnsi="Times New Roman" w:cs="Times New Roman"/>
                <w:sz w:val="24"/>
                <w:szCs w:val="24"/>
              </w:rPr>
              <w:t xml:space="preserve">ів </w:t>
            </w:r>
            <w:r w:rsidRPr="00F45BEB">
              <w:rPr>
                <w:rFonts w:ascii="Times New Roman" w:hAnsi="Times New Roman" w:cs="Times New Roman"/>
                <w:sz w:val="24"/>
                <w:szCs w:val="24"/>
                <w:lang w:val="am-ET"/>
              </w:rPr>
              <w:t>відведено на написання та захист магістерської роботи.</w:t>
            </w:r>
          </w:p>
        </w:tc>
      </w:tr>
      <w:tr w:rsidR="00590643" w:rsidRPr="00F45BEB" w:rsidTr="002D30B0">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rsidR="00590643" w:rsidRPr="00F45BEB" w:rsidRDefault="00590643" w:rsidP="002F7FE0">
            <w:pPr>
              <w:jc w:val="center"/>
              <w:rPr>
                <w:rFonts w:ascii="Times New Roman" w:hAnsi="Times New Roman" w:cs="Times New Roman"/>
                <w:b/>
                <w:bCs/>
                <w:sz w:val="24"/>
                <w:szCs w:val="24"/>
              </w:rPr>
            </w:pPr>
            <w:r w:rsidRPr="00F45BEB">
              <w:rPr>
                <w:rFonts w:ascii="Times New Roman" w:hAnsi="Times New Roman" w:cs="Times New Roman"/>
                <w:b/>
                <w:bCs/>
                <w:sz w:val="24"/>
                <w:szCs w:val="24"/>
              </w:rPr>
              <w:lastRenderedPageBreak/>
              <w:t>4 – Придатність випускників до працевлаштування та подальшого навчання</w:t>
            </w:r>
          </w:p>
        </w:tc>
      </w:tr>
      <w:tr w:rsidR="00590643" w:rsidRPr="00F45BEB" w:rsidTr="002D30B0">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rPr>
                <w:rFonts w:ascii="Times New Roman" w:hAnsi="Times New Roman" w:cs="Times New Roman"/>
                <w:b/>
                <w:sz w:val="24"/>
                <w:szCs w:val="24"/>
              </w:rPr>
            </w:pPr>
            <w:r w:rsidRPr="00F45BEB">
              <w:rPr>
                <w:rFonts w:ascii="Times New Roman" w:hAnsi="Times New Roman" w:cs="Times New Roman"/>
                <w:b/>
                <w:iCs/>
                <w:sz w:val="24"/>
                <w:szCs w:val="24"/>
              </w:rPr>
              <w:t>Придатність до працевлаштування</w:t>
            </w:r>
          </w:p>
        </w:tc>
        <w:tc>
          <w:tcPr>
            <w:tcW w:w="7422"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spacing w:after="0" w:line="240" w:lineRule="auto"/>
              <w:jc w:val="both"/>
              <w:rPr>
                <w:rFonts w:ascii="Times New Roman" w:hAnsi="Times New Roman" w:cs="Times New Roman"/>
                <w:sz w:val="24"/>
                <w:szCs w:val="24"/>
              </w:rPr>
            </w:pPr>
            <w:r w:rsidRPr="00F45BEB">
              <w:rPr>
                <w:rFonts w:ascii="Times New Roman" w:hAnsi="Times New Roman" w:cs="Times New Roman"/>
                <w:sz w:val="24"/>
                <w:szCs w:val="24"/>
              </w:rPr>
              <w:t xml:space="preserve">Випускник здатен виконувати зазначену в ДК 003-2010 професійну роботу і може займати відповідну посаду професіонала: </w:t>
            </w:r>
          </w:p>
          <w:p w:rsidR="00590643" w:rsidRPr="00F45BEB" w:rsidRDefault="00590643" w:rsidP="002F7FE0">
            <w:pPr>
              <w:spacing w:after="0" w:line="240" w:lineRule="auto"/>
              <w:jc w:val="both"/>
              <w:rPr>
                <w:rFonts w:ascii="Times New Roman" w:hAnsi="Times New Roman" w:cs="Times New Roman"/>
                <w:sz w:val="24"/>
                <w:szCs w:val="24"/>
              </w:rPr>
            </w:pPr>
            <w:r w:rsidRPr="00F45BEB">
              <w:rPr>
                <w:rFonts w:ascii="Times New Roman" w:hAnsi="Times New Roman" w:cs="Times New Roman"/>
                <w:sz w:val="24"/>
                <w:szCs w:val="24"/>
              </w:rPr>
              <w:t xml:space="preserve">КП         Професійна назва роботи: </w:t>
            </w:r>
          </w:p>
          <w:p w:rsidR="00590643" w:rsidRPr="00F45BEB" w:rsidRDefault="00590643" w:rsidP="002F7FE0">
            <w:pPr>
              <w:spacing w:after="0" w:line="240" w:lineRule="auto"/>
              <w:jc w:val="both"/>
              <w:rPr>
                <w:rFonts w:ascii="Times New Roman" w:hAnsi="Times New Roman" w:cs="Times New Roman"/>
                <w:sz w:val="24"/>
                <w:szCs w:val="24"/>
              </w:rPr>
            </w:pPr>
            <w:r w:rsidRPr="00F45BEB">
              <w:rPr>
                <w:rFonts w:ascii="Times New Roman" w:hAnsi="Times New Roman" w:cs="Times New Roman"/>
                <w:sz w:val="24"/>
                <w:szCs w:val="24"/>
              </w:rPr>
              <w:t xml:space="preserve">2229.2 – фізичний терапевт, ерготерапевт; </w:t>
            </w:r>
          </w:p>
          <w:p w:rsidR="00590643" w:rsidRPr="00F45BEB" w:rsidRDefault="00590643" w:rsidP="002F7FE0">
            <w:pPr>
              <w:spacing w:after="0" w:line="240" w:lineRule="auto"/>
              <w:jc w:val="both"/>
              <w:rPr>
                <w:rFonts w:ascii="Times New Roman" w:hAnsi="Times New Roman" w:cs="Times New Roman"/>
                <w:sz w:val="24"/>
                <w:szCs w:val="24"/>
              </w:rPr>
            </w:pPr>
            <w:r w:rsidRPr="00F45BEB">
              <w:rPr>
                <w:rFonts w:ascii="Times New Roman" w:hAnsi="Times New Roman" w:cs="Times New Roman"/>
                <w:sz w:val="24"/>
                <w:szCs w:val="24"/>
              </w:rPr>
              <w:t>2310.2 – викладач закладу вищої освіти;</w:t>
            </w:r>
          </w:p>
          <w:p w:rsidR="00590643" w:rsidRPr="00F45BEB" w:rsidRDefault="00590643" w:rsidP="002F7FE0">
            <w:pPr>
              <w:spacing w:after="0" w:line="240" w:lineRule="auto"/>
              <w:jc w:val="both"/>
              <w:rPr>
                <w:rFonts w:ascii="Times New Roman" w:hAnsi="Times New Roman" w:cs="Times New Roman"/>
                <w:sz w:val="24"/>
                <w:szCs w:val="24"/>
              </w:rPr>
            </w:pPr>
            <w:r w:rsidRPr="00F45BEB">
              <w:rPr>
                <w:rFonts w:ascii="Times New Roman" w:hAnsi="Times New Roman" w:cs="Times New Roman"/>
                <w:sz w:val="24"/>
                <w:szCs w:val="24"/>
              </w:rPr>
              <w:t xml:space="preserve">2229.1 – </w:t>
            </w:r>
            <w:r w:rsidRPr="00F45BEB">
              <w:rPr>
                <w:rFonts w:ascii="Times New Roman" w:hAnsi="Times New Roman" w:cs="Times New Roman"/>
                <w:sz w:val="24"/>
                <w:szCs w:val="24"/>
                <w:lang w:val="am-ET"/>
              </w:rPr>
              <w:t>науковий співробітник</w:t>
            </w:r>
            <w:r w:rsidRPr="00F45BEB">
              <w:rPr>
                <w:rFonts w:ascii="Times New Roman" w:hAnsi="Times New Roman" w:cs="Times New Roman"/>
                <w:sz w:val="24"/>
                <w:szCs w:val="24"/>
              </w:rPr>
              <w:t xml:space="preserve"> (галузь медицини).</w:t>
            </w:r>
          </w:p>
        </w:tc>
      </w:tr>
      <w:tr w:rsidR="00590643" w:rsidRPr="00F45BEB" w:rsidTr="002D30B0">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rPr>
                <w:rFonts w:ascii="Times New Roman" w:hAnsi="Times New Roman" w:cs="Times New Roman"/>
                <w:b/>
                <w:sz w:val="24"/>
                <w:szCs w:val="24"/>
              </w:rPr>
            </w:pPr>
            <w:r w:rsidRPr="00F45BEB">
              <w:rPr>
                <w:rFonts w:ascii="Times New Roman" w:hAnsi="Times New Roman" w:cs="Times New Roman"/>
                <w:b/>
                <w:iCs/>
                <w:sz w:val="24"/>
                <w:szCs w:val="24"/>
              </w:rPr>
              <w:t>Подальше навчання</w:t>
            </w:r>
          </w:p>
        </w:tc>
        <w:tc>
          <w:tcPr>
            <w:tcW w:w="7422"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autoSpaceDE w:val="0"/>
              <w:autoSpaceDN w:val="0"/>
              <w:adjustRightInd w:val="0"/>
              <w:jc w:val="both"/>
              <w:rPr>
                <w:rFonts w:ascii="Times New Roman" w:hAnsi="Times New Roman" w:cs="Times New Roman"/>
                <w:sz w:val="24"/>
                <w:szCs w:val="24"/>
              </w:rPr>
            </w:pPr>
            <w:r w:rsidRPr="00F45BEB">
              <w:rPr>
                <w:rFonts w:ascii="Times New Roman" w:hAnsi="Times New Roman" w:cs="Times New Roman"/>
                <w:sz w:val="24"/>
                <w:szCs w:val="24"/>
                <w:lang w:val="am-ET"/>
              </w:rPr>
              <w:t>Продовження освіти на третьому (докторському) рівні вищої освіти</w:t>
            </w:r>
          </w:p>
        </w:tc>
      </w:tr>
      <w:tr w:rsidR="00590643" w:rsidRPr="00F45BEB" w:rsidTr="002D30B0">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rsidR="00590643" w:rsidRPr="00F45BEB" w:rsidRDefault="00590643" w:rsidP="002F7FE0">
            <w:pPr>
              <w:jc w:val="center"/>
              <w:rPr>
                <w:rFonts w:ascii="Times New Roman" w:hAnsi="Times New Roman" w:cs="Times New Roman"/>
                <w:sz w:val="24"/>
                <w:szCs w:val="24"/>
              </w:rPr>
            </w:pPr>
            <w:r w:rsidRPr="00F45BEB">
              <w:rPr>
                <w:rFonts w:ascii="Times New Roman" w:hAnsi="Times New Roman" w:cs="Times New Roman"/>
                <w:b/>
                <w:bCs/>
                <w:sz w:val="24"/>
                <w:szCs w:val="24"/>
              </w:rPr>
              <w:t>5 – Викладання та оцінювання</w:t>
            </w:r>
          </w:p>
        </w:tc>
      </w:tr>
      <w:tr w:rsidR="00590643" w:rsidRPr="00F45BEB" w:rsidTr="002D30B0">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rPr>
                <w:rFonts w:ascii="Times New Roman" w:hAnsi="Times New Roman" w:cs="Times New Roman"/>
                <w:b/>
                <w:iCs/>
                <w:sz w:val="24"/>
                <w:szCs w:val="24"/>
              </w:rPr>
            </w:pPr>
            <w:r w:rsidRPr="00F45BEB">
              <w:rPr>
                <w:rFonts w:ascii="Times New Roman" w:hAnsi="Times New Roman" w:cs="Times New Roman"/>
                <w:b/>
                <w:iCs/>
                <w:sz w:val="24"/>
                <w:szCs w:val="24"/>
              </w:rPr>
              <w:t>Викладання та навчання</w:t>
            </w:r>
          </w:p>
        </w:tc>
        <w:tc>
          <w:tcPr>
            <w:tcW w:w="7422" w:type="dxa"/>
            <w:tcBorders>
              <w:top w:val="single" w:sz="4" w:space="0" w:color="auto"/>
              <w:left w:val="single" w:sz="4" w:space="0" w:color="auto"/>
              <w:bottom w:val="single" w:sz="4" w:space="0" w:color="auto"/>
              <w:right w:val="single" w:sz="4" w:space="0" w:color="auto"/>
            </w:tcBorders>
            <w:hideMark/>
          </w:tcPr>
          <w:p w:rsidR="00590643" w:rsidRPr="00F45BEB" w:rsidRDefault="00590643" w:rsidP="00BE56C7">
            <w:pPr>
              <w:spacing w:after="0"/>
              <w:jc w:val="both"/>
              <w:rPr>
                <w:rFonts w:ascii="Times New Roman" w:hAnsi="Times New Roman" w:cs="Times New Roman"/>
                <w:sz w:val="24"/>
                <w:szCs w:val="24"/>
                <w:lang w:val="am-ET"/>
              </w:rPr>
            </w:pPr>
            <w:r w:rsidRPr="00F45BEB">
              <w:rPr>
                <w:rFonts w:ascii="Times New Roman" w:hAnsi="Times New Roman" w:cs="Times New Roman"/>
                <w:sz w:val="24"/>
                <w:szCs w:val="24"/>
                <w:lang w:val="am-ET"/>
              </w:rPr>
              <w:t>Основні підходи, методи та технології, які використовуються в даній програмі: студентоцентроване та проблемно-орієнтоване навчання, електронне навчання в системі Moodle, самонавчання, навчання на основі досліджень тощо.</w:t>
            </w:r>
          </w:p>
          <w:p w:rsidR="00590643" w:rsidRPr="00F45BEB" w:rsidRDefault="00590643" w:rsidP="00BE56C7">
            <w:pPr>
              <w:spacing w:after="0"/>
              <w:jc w:val="both"/>
              <w:rPr>
                <w:rFonts w:ascii="Times New Roman" w:hAnsi="Times New Roman" w:cs="Times New Roman"/>
                <w:sz w:val="24"/>
                <w:szCs w:val="24"/>
              </w:rPr>
            </w:pPr>
            <w:r w:rsidRPr="00F45BEB">
              <w:rPr>
                <w:rFonts w:ascii="Times New Roman" w:hAnsi="Times New Roman" w:cs="Times New Roman"/>
                <w:sz w:val="24"/>
                <w:szCs w:val="24"/>
              </w:rPr>
              <w:t>Викладання проводиться у вигляді лекцій, мультимедійних лекцій, інтерактивних лекцій, семінарів, практичних занять, самостійного навчання, індивідуальних занять тощо.</w:t>
            </w:r>
          </w:p>
          <w:p w:rsidR="00590643" w:rsidRPr="00F45BEB" w:rsidRDefault="00590643" w:rsidP="00BE56C7">
            <w:pPr>
              <w:spacing w:after="0"/>
              <w:jc w:val="both"/>
              <w:rPr>
                <w:rFonts w:ascii="Times New Roman" w:hAnsi="Times New Roman" w:cs="Times New Roman"/>
                <w:sz w:val="24"/>
                <w:szCs w:val="24"/>
                <w:lang w:val="am-ET"/>
              </w:rPr>
            </w:pPr>
            <w:r w:rsidRPr="00F45BEB">
              <w:rPr>
                <w:rFonts w:ascii="Times New Roman" w:hAnsi="Times New Roman" w:cs="Times New Roman"/>
                <w:sz w:val="24"/>
                <w:szCs w:val="24"/>
                <w:lang w:val="am-ET"/>
              </w:rPr>
              <w:t>Комбінація лекцій, практичних занять із розв’язування проблем, виконання курсових робіт, кваліфікаційний екзамен, науково-дослідна та педагогічна практики, підготовка магістерської роботи.</w:t>
            </w:r>
          </w:p>
          <w:p w:rsidR="00590643" w:rsidRPr="00F45BEB" w:rsidRDefault="00590643" w:rsidP="00BE56C7">
            <w:pPr>
              <w:spacing w:after="0"/>
              <w:jc w:val="both"/>
              <w:rPr>
                <w:rFonts w:ascii="Times New Roman" w:hAnsi="Times New Roman" w:cs="Times New Roman"/>
                <w:spacing w:val="-6"/>
                <w:sz w:val="24"/>
                <w:szCs w:val="24"/>
              </w:rPr>
            </w:pPr>
            <w:r w:rsidRPr="00F45BEB">
              <w:rPr>
                <w:rFonts w:ascii="Times New Roman" w:hAnsi="Times New Roman" w:cs="Times New Roman"/>
                <w:sz w:val="24"/>
                <w:szCs w:val="24"/>
                <w:lang w:val="am-ET"/>
              </w:rPr>
              <w:t>Аудиторна та самостійна робота на засадах проблемно-орієнтованого підходу з використанням сучасних освітніх технологій та методик (тренінги, презентації, дискусії, модерації, моделювання ситуацій, «мозкова атака», метод «кейс-стаді», робота в малих групах, дистанційне навчання)</w:t>
            </w:r>
          </w:p>
        </w:tc>
      </w:tr>
      <w:tr w:rsidR="00590643" w:rsidRPr="00F45BEB" w:rsidTr="002D30B0">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rPr>
                <w:rFonts w:ascii="Times New Roman" w:hAnsi="Times New Roman" w:cs="Times New Roman"/>
                <w:b/>
                <w:iCs/>
                <w:sz w:val="24"/>
                <w:szCs w:val="24"/>
              </w:rPr>
            </w:pPr>
            <w:r w:rsidRPr="00F45BEB">
              <w:rPr>
                <w:rFonts w:ascii="Times New Roman" w:hAnsi="Times New Roman" w:cs="Times New Roman"/>
                <w:b/>
                <w:iCs/>
                <w:sz w:val="24"/>
                <w:szCs w:val="24"/>
              </w:rPr>
              <w:t>Оцінювання</w:t>
            </w:r>
          </w:p>
        </w:tc>
        <w:tc>
          <w:tcPr>
            <w:tcW w:w="7422"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spacing w:after="0" w:line="240" w:lineRule="auto"/>
              <w:ind w:left="23"/>
              <w:jc w:val="both"/>
              <w:rPr>
                <w:rFonts w:ascii="Times New Roman" w:hAnsi="Times New Roman" w:cs="Times New Roman"/>
                <w:sz w:val="24"/>
                <w:szCs w:val="24"/>
              </w:rPr>
            </w:pPr>
            <w:r w:rsidRPr="00F45BEB">
              <w:rPr>
                <w:rFonts w:ascii="Times New Roman" w:hAnsi="Times New Roman" w:cs="Times New Roman"/>
                <w:sz w:val="24"/>
                <w:szCs w:val="24"/>
              </w:rPr>
              <w:t xml:space="preserve">Атестація здобувачів другого рівня вищої освіти за спеціальністю 227 «Фізична терапія, ерготерапія», може  передбачати складання стандартизованого тестового державного іспиту та складання практично-орієнтованого комплексного державного іспиту з дисциплін професійної підготовки. Атестація здійснюється атестаційною комісією, до складу якої можуть включатися представники із числа провідних науковців відповідно до Положення про атестаційно-кваліфікаційну комісію, затвердженого Вченою радою Університету. </w:t>
            </w:r>
          </w:p>
          <w:p w:rsidR="00590643" w:rsidRPr="00F45BEB" w:rsidRDefault="00590643" w:rsidP="002F7FE0">
            <w:pPr>
              <w:spacing w:after="0" w:line="240" w:lineRule="auto"/>
              <w:ind w:left="23"/>
              <w:jc w:val="both"/>
              <w:rPr>
                <w:rFonts w:ascii="Times New Roman" w:hAnsi="Times New Roman" w:cs="Times New Roman"/>
                <w:sz w:val="24"/>
                <w:szCs w:val="24"/>
              </w:rPr>
            </w:pPr>
            <w:r w:rsidRPr="00F45BEB">
              <w:rPr>
                <w:rFonts w:ascii="Times New Roman" w:hAnsi="Times New Roman" w:cs="Times New Roman"/>
                <w:sz w:val="24"/>
                <w:szCs w:val="24"/>
              </w:rPr>
              <w:t>Атестація здійснюється в формі публічного захисту кваліфікаційної роботи.</w:t>
            </w:r>
          </w:p>
        </w:tc>
      </w:tr>
      <w:tr w:rsidR="00590643" w:rsidRPr="00F45BEB" w:rsidTr="002D30B0">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rsidR="00590643" w:rsidRPr="00F45BEB" w:rsidRDefault="00590643" w:rsidP="002F7FE0">
            <w:pPr>
              <w:jc w:val="center"/>
              <w:rPr>
                <w:rFonts w:ascii="Times New Roman" w:hAnsi="Times New Roman" w:cs="Times New Roman"/>
                <w:sz w:val="24"/>
                <w:szCs w:val="24"/>
              </w:rPr>
            </w:pPr>
            <w:r w:rsidRPr="00F45BEB">
              <w:rPr>
                <w:rFonts w:ascii="Times New Roman" w:hAnsi="Times New Roman" w:cs="Times New Roman"/>
                <w:b/>
                <w:bCs/>
                <w:sz w:val="24"/>
                <w:szCs w:val="24"/>
              </w:rPr>
              <w:t>6 – Програмні компетентності</w:t>
            </w:r>
          </w:p>
        </w:tc>
      </w:tr>
      <w:tr w:rsidR="00590643" w:rsidRPr="00F45BEB" w:rsidTr="002D30B0">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rPr>
                <w:rFonts w:ascii="Times New Roman" w:hAnsi="Times New Roman" w:cs="Times New Roman"/>
                <w:b/>
                <w:iCs/>
                <w:sz w:val="24"/>
                <w:szCs w:val="24"/>
              </w:rPr>
            </w:pPr>
            <w:r w:rsidRPr="00F45BEB">
              <w:rPr>
                <w:rFonts w:ascii="Times New Roman" w:hAnsi="Times New Roman" w:cs="Times New Roman"/>
                <w:b/>
                <w:iCs/>
                <w:sz w:val="24"/>
                <w:szCs w:val="24"/>
              </w:rPr>
              <w:t>Інтегральна компетентність</w:t>
            </w:r>
          </w:p>
          <w:p w:rsidR="00590643" w:rsidRPr="00F45BEB" w:rsidRDefault="00590643" w:rsidP="002F7FE0">
            <w:pPr>
              <w:rPr>
                <w:rFonts w:ascii="Times New Roman" w:hAnsi="Times New Roman" w:cs="Times New Roman"/>
                <w:b/>
                <w:iCs/>
                <w:sz w:val="24"/>
                <w:szCs w:val="24"/>
              </w:rPr>
            </w:pPr>
          </w:p>
        </w:tc>
        <w:tc>
          <w:tcPr>
            <w:tcW w:w="7422"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jc w:val="both"/>
              <w:rPr>
                <w:rFonts w:ascii="Times New Roman" w:hAnsi="Times New Roman" w:cs="Times New Roman"/>
                <w:sz w:val="24"/>
                <w:szCs w:val="24"/>
              </w:rPr>
            </w:pPr>
            <w:r w:rsidRPr="00F45BEB">
              <w:rPr>
                <w:rFonts w:ascii="Times New Roman" w:hAnsi="Times New Roman" w:cs="Times New Roman"/>
                <w:color w:val="000000"/>
                <w:sz w:val="24"/>
                <w:szCs w:val="24"/>
              </w:rPr>
              <w:t>Фізичний терапевт з</w:t>
            </w:r>
            <w:r w:rsidRPr="00F45BEB">
              <w:rPr>
                <w:rFonts w:ascii="Times New Roman" w:hAnsi="Times New Roman" w:cs="Times New Roman"/>
                <w:sz w:val="24"/>
                <w:szCs w:val="24"/>
              </w:rPr>
              <w:t xml:space="preserve">датний вирішувати складні спеціалізовані задачі та проблеми, пов’язані з порушеннями функції органів та систем, </w:t>
            </w:r>
            <w:r w:rsidRPr="00F45BEB">
              <w:rPr>
                <w:rFonts w:ascii="Times New Roman" w:hAnsi="Times New Roman" w:cs="Times New Roman"/>
                <w:color w:val="000000"/>
                <w:sz w:val="24"/>
                <w:szCs w:val="24"/>
              </w:rPr>
              <w:t xml:space="preserve">активності та участі особи, її взаємодією з оточенням; </w:t>
            </w:r>
            <w:r w:rsidRPr="00F45BEB">
              <w:rPr>
                <w:rFonts w:ascii="Times New Roman" w:hAnsi="Times New Roman" w:cs="Times New Roman"/>
                <w:sz w:val="24"/>
                <w:szCs w:val="24"/>
              </w:rPr>
              <w:t>провадити наукову та навчальну діяльність із застосуванням положень, теорій і методів медико-біологічних, педагогічних, соціальних наук та фізичної терапії в умовах комплексності та невизначеності.</w:t>
            </w:r>
          </w:p>
        </w:tc>
      </w:tr>
      <w:tr w:rsidR="00590643" w:rsidRPr="00F45BEB" w:rsidTr="002D30B0">
        <w:trPr>
          <w:trHeight w:val="841"/>
        </w:trPr>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tabs>
                <w:tab w:val="left" w:pos="2450"/>
              </w:tabs>
              <w:rPr>
                <w:rFonts w:ascii="Times New Roman" w:hAnsi="Times New Roman" w:cs="Times New Roman"/>
                <w:b/>
                <w:iCs/>
                <w:sz w:val="24"/>
                <w:szCs w:val="24"/>
              </w:rPr>
            </w:pPr>
            <w:r w:rsidRPr="00F45BEB">
              <w:rPr>
                <w:rFonts w:ascii="Times New Roman" w:hAnsi="Times New Roman" w:cs="Times New Roman"/>
                <w:b/>
                <w:iCs/>
                <w:sz w:val="24"/>
                <w:szCs w:val="24"/>
              </w:rPr>
              <w:t>Загальні компетентності (ЗК)</w:t>
            </w:r>
          </w:p>
        </w:tc>
        <w:tc>
          <w:tcPr>
            <w:tcW w:w="7422"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spacing w:after="0"/>
              <w:jc w:val="both"/>
              <w:rPr>
                <w:rFonts w:ascii="Times New Roman" w:hAnsi="Times New Roman" w:cs="Times New Roman"/>
                <w:sz w:val="24"/>
                <w:szCs w:val="24"/>
              </w:rPr>
            </w:pPr>
            <w:r w:rsidRPr="00F45BEB">
              <w:rPr>
                <w:rFonts w:ascii="Times New Roman" w:hAnsi="Times New Roman" w:cs="Times New Roman"/>
                <w:sz w:val="24"/>
                <w:szCs w:val="24"/>
              </w:rPr>
              <w:t>Магістр фізичної терапії повинен мати:</w:t>
            </w:r>
          </w:p>
          <w:p w:rsidR="00590643" w:rsidRPr="00F45BEB" w:rsidRDefault="00590643" w:rsidP="002F7FE0">
            <w:pPr>
              <w:spacing w:after="0"/>
              <w:jc w:val="both"/>
              <w:rPr>
                <w:rFonts w:ascii="Times New Roman" w:hAnsi="Times New Roman" w:cs="Times New Roman"/>
                <w:sz w:val="24"/>
                <w:szCs w:val="24"/>
              </w:rPr>
            </w:pPr>
            <w:r w:rsidRPr="00F45BEB">
              <w:rPr>
                <w:rFonts w:ascii="Times New Roman" w:hAnsi="Times New Roman" w:cs="Times New Roman"/>
                <w:bCs/>
                <w:color w:val="000000"/>
                <w:kern w:val="32"/>
                <w:sz w:val="24"/>
                <w:szCs w:val="24"/>
              </w:rPr>
              <w:t xml:space="preserve">ЗК </w:t>
            </w:r>
            <w:r w:rsidRPr="00F45BEB">
              <w:rPr>
                <w:rFonts w:ascii="Times New Roman" w:hAnsi="Times New Roman" w:cs="Times New Roman"/>
                <w:sz w:val="24"/>
                <w:szCs w:val="24"/>
              </w:rPr>
              <w:t>1. Здатність до аналізу медичних, соціальних та особистісних проблем на основі біопсихосоціальної моделі обмежень життєдіяльності (МКФ).</w:t>
            </w:r>
          </w:p>
          <w:p w:rsidR="00590643" w:rsidRPr="00F45BEB" w:rsidRDefault="00590643" w:rsidP="002F7FE0">
            <w:pPr>
              <w:spacing w:after="0"/>
              <w:jc w:val="both"/>
              <w:rPr>
                <w:rFonts w:ascii="Times New Roman" w:hAnsi="Times New Roman" w:cs="Times New Roman"/>
                <w:sz w:val="24"/>
                <w:szCs w:val="24"/>
              </w:rPr>
            </w:pPr>
            <w:r w:rsidRPr="00F45BEB">
              <w:rPr>
                <w:rFonts w:ascii="Times New Roman" w:hAnsi="Times New Roman" w:cs="Times New Roman"/>
                <w:bCs/>
                <w:color w:val="000000"/>
                <w:kern w:val="32"/>
                <w:sz w:val="24"/>
                <w:szCs w:val="24"/>
              </w:rPr>
              <w:lastRenderedPageBreak/>
              <w:t xml:space="preserve">ЗК </w:t>
            </w:r>
            <w:r w:rsidRPr="00F45BEB">
              <w:rPr>
                <w:rFonts w:ascii="Times New Roman" w:hAnsi="Times New Roman" w:cs="Times New Roman"/>
                <w:sz w:val="24"/>
                <w:szCs w:val="24"/>
              </w:rPr>
              <w:t>2. Здатність виявляти, формулювати і вирішувати проблеми пацієнта/клієнта, застосовуючи у практичній діяльності базові знання, клінічне та рефлективне мислення.</w:t>
            </w:r>
          </w:p>
          <w:p w:rsidR="00590643" w:rsidRPr="00F45BEB" w:rsidRDefault="00590643" w:rsidP="002F7FE0">
            <w:pPr>
              <w:spacing w:after="0"/>
              <w:jc w:val="both"/>
              <w:rPr>
                <w:rFonts w:ascii="Times New Roman" w:hAnsi="Times New Roman" w:cs="Times New Roman"/>
                <w:sz w:val="24"/>
                <w:szCs w:val="24"/>
              </w:rPr>
            </w:pPr>
            <w:r w:rsidRPr="00F45BEB">
              <w:rPr>
                <w:rFonts w:ascii="Times New Roman" w:hAnsi="Times New Roman" w:cs="Times New Roman"/>
                <w:bCs/>
                <w:color w:val="000000"/>
                <w:kern w:val="32"/>
                <w:sz w:val="24"/>
                <w:szCs w:val="24"/>
              </w:rPr>
              <w:t xml:space="preserve">ЗК </w:t>
            </w:r>
            <w:r w:rsidRPr="00F45BEB">
              <w:rPr>
                <w:rFonts w:ascii="Times New Roman" w:hAnsi="Times New Roman" w:cs="Times New Roman"/>
                <w:sz w:val="24"/>
                <w:szCs w:val="24"/>
              </w:rPr>
              <w:t xml:space="preserve">3. Здатність оцінювати, критично обговорювати та застосовувати результати наукових досліджень у практичній діяльності. </w:t>
            </w:r>
          </w:p>
          <w:p w:rsidR="00590643" w:rsidRPr="00F45BEB" w:rsidRDefault="00590643" w:rsidP="002F7FE0">
            <w:pPr>
              <w:spacing w:after="0"/>
              <w:jc w:val="both"/>
              <w:rPr>
                <w:rFonts w:ascii="Times New Roman" w:hAnsi="Times New Roman" w:cs="Times New Roman"/>
                <w:sz w:val="24"/>
                <w:szCs w:val="24"/>
              </w:rPr>
            </w:pPr>
            <w:r w:rsidRPr="00F45BEB">
              <w:rPr>
                <w:rFonts w:ascii="Times New Roman" w:hAnsi="Times New Roman" w:cs="Times New Roman"/>
                <w:bCs/>
                <w:color w:val="000000"/>
                <w:kern w:val="32"/>
                <w:sz w:val="24"/>
                <w:szCs w:val="24"/>
              </w:rPr>
              <w:t xml:space="preserve">ЗК </w:t>
            </w:r>
            <w:r w:rsidRPr="00F45BEB">
              <w:rPr>
                <w:rFonts w:ascii="Times New Roman" w:hAnsi="Times New Roman" w:cs="Times New Roman"/>
                <w:sz w:val="24"/>
                <w:szCs w:val="24"/>
              </w:rPr>
              <w:t xml:space="preserve">4. Здатність проводити наукові дослідження відповідного рівня, </w:t>
            </w:r>
            <w:r w:rsidRPr="00F45BEB">
              <w:rPr>
                <w:rStyle w:val="FontStyle152"/>
                <w:sz w:val="24"/>
                <w:szCs w:val="24"/>
              </w:rPr>
              <w:t>публікувати результати в українських та міжнародних наукових виданнях</w:t>
            </w:r>
            <w:r w:rsidRPr="00F45BEB">
              <w:rPr>
                <w:rFonts w:ascii="Times New Roman" w:hAnsi="Times New Roman" w:cs="Times New Roman"/>
                <w:sz w:val="24"/>
                <w:szCs w:val="24"/>
              </w:rPr>
              <w:t xml:space="preserve">. </w:t>
            </w:r>
          </w:p>
          <w:p w:rsidR="00590643" w:rsidRPr="00F45BEB" w:rsidRDefault="00590643" w:rsidP="002F7FE0">
            <w:pPr>
              <w:spacing w:after="0"/>
              <w:jc w:val="both"/>
              <w:rPr>
                <w:rFonts w:ascii="Times New Roman" w:hAnsi="Times New Roman" w:cs="Times New Roman"/>
                <w:sz w:val="24"/>
                <w:szCs w:val="24"/>
              </w:rPr>
            </w:pPr>
            <w:r w:rsidRPr="00F45BEB">
              <w:rPr>
                <w:rFonts w:ascii="Times New Roman" w:hAnsi="Times New Roman" w:cs="Times New Roman"/>
                <w:bCs/>
                <w:color w:val="000000"/>
                <w:kern w:val="32"/>
                <w:sz w:val="24"/>
                <w:szCs w:val="24"/>
              </w:rPr>
              <w:t xml:space="preserve">ЗК </w:t>
            </w:r>
            <w:r w:rsidRPr="00F45BEB">
              <w:rPr>
                <w:rFonts w:ascii="Times New Roman" w:hAnsi="Times New Roman" w:cs="Times New Roman"/>
                <w:sz w:val="24"/>
                <w:szCs w:val="24"/>
              </w:rPr>
              <w:t xml:space="preserve">5. Здатність генерувати нові ідеї, </w:t>
            </w:r>
            <w:r w:rsidRPr="00F45BEB">
              <w:rPr>
                <w:rStyle w:val="FontStyle152"/>
                <w:sz w:val="24"/>
                <w:szCs w:val="24"/>
              </w:rPr>
              <w:t xml:space="preserve">брати участь в </w:t>
            </w:r>
            <w:r w:rsidRPr="00F45BEB">
              <w:rPr>
                <w:rFonts w:ascii="Times New Roman" w:hAnsi="Times New Roman" w:cs="Times New Roman"/>
                <w:sz w:val="24"/>
                <w:szCs w:val="24"/>
              </w:rPr>
              <w:t>інноваційних проєктах</w:t>
            </w:r>
            <w:r w:rsidRPr="00F45BEB">
              <w:rPr>
                <w:rStyle w:val="FontStyle152"/>
                <w:sz w:val="24"/>
                <w:szCs w:val="24"/>
              </w:rPr>
              <w:t xml:space="preserve"> для вирішення клінічних, наукових та освітніх завдань</w:t>
            </w:r>
            <w:r w:rsidRPr="00F45BEB">
              <w:rPr>
                <w:rFonts w:ascii="Times New Roman" w:hAnsi="Times New Roman" w:cs="Times New Roman"/>
                <w:sz w:val="24"/>
                <w:szCs w:val="24"/>
              </w:rPr>
              <w:t xml:space="preserve">. </w:t>
            </w:r>
          </w:p>
          <w:p w:rsidR="00590643" w:rsidRPr="00F45BEB" w:rsidRDefault="00590643" w:rsidP="002F7FE0">
            <w:pPr>
              <w:shd w:val="clear" w:color="auto" w:fill="FFFFFF"/>
              <w:spacing w:after="0"/>
              <w:jc w:val="both"/>
              <w:textAlignment w:val="baseline"/>
              <w:rPr>
                <w:rFonts w:ascii="Times New Roman" w:hAnsi="Times New Roman" w:cs="Times New Roman"/>
                <w:bCs/>
                <w:kern w:val="32"/>
                <w:sz w:val="24"/>
                <w:szCs w:val="24"/>
              </w:rPr>
            </w:pPr>
            <w:r w:rsidRPr="00F45BEB">
              <w:rPr>
                <w:rFonts w:ascii="Times New Roman" w:hAnsi="Times New Roman" w:cs="Times New Roman"/>
                <w:bCs/>
                <w:color w:val="000000"/>
                <w:kern w:val="32"/>
                <w:sz w:val="24"/>
                <w:szCs w:val="24"/>
              </w:rPr>
              <w:t xml:space="preserve">ЗК </w:t>
            </w:r>
            <w:r w:rsidRPr="00F45BEB">
              <w:rPr>
                <w:rFonts w:ascii="Times New Roman" w:hAnsi="Times New Roman" w:cs="Times New Roman"/>
                <w:sz w:val="24"/>
                <w:szCs w:val="24"/>
              </w:rPr>
              <w:t xml:space="preserve">6. </w:t>
            </w:r>
            <w:r w:rsidRPr="00F45BEB">
              <w:rPr>
                <w:rStyle w:val="FontStyle152"/>
                <w:sz w:val="24"/>
                <w:szCs w:val="24"/>
              </w:rPr>
              <w:t>Здатність працювати автономно, проявляти наполегливість та відповідальність щодо поставлених завдань і обов'язків.</w:t>
            </w:r>
          </w:p>
          <w:p w:rsidR="00590643" w:rsidRPr="00F45BEB" w:rsidRDefault="00590643" w:rsidP="002F7FE0">
            <w:pPr>
              <w:shd w:val="clear" w:color="auto" w:fill="FFFFFF"/>
              <w:spacing w:after="0"/>
              <w:jc w:val="both"/>
              <w:textAlignment w:val="baseline"/>
              <w:rPr>
                <w:rStyle w:val="FontStyle152"/>
                <w:sz w:val="24"/>
                <w:szCs w:val="24"/>
              </w:rPr>
            </w:pPr>
            <w:r w:rsidRPr="00F45BEB">
              <w:rPr>
                <w:rFonts w:ascii="Times New Roman" w:hAnsi="Times New Roman" w:cs="Times New Roman"/>
                <w:bCs/>
                <w:color w:val="000000"/>
                <w:kern w:val="32"/>
                <w:sz w:val="24"/>
                <w:szCs w:val="24"/>
              </w:rPr>
              <w:t xml:space="preserve">ЗК 7. </w:t>
            </w:r>
            <w:r w:rsidRPr="00F45BEB">
              <w:rPr>
                <w:rStyle w:val="FontStyle152"/>
                <w:sz w:val="24"/>
                <w:szCs w:val="24"/>
              </w:rPr>
              <w:t>Здатність ефективно працювати у складі мультидисциплінарної команди.</w:t>
            </w:r>
          </w:p>
          <w:p w:rsidR="00590643" w:rsidRPr="00F45BEB" w:rsidRDefault="00590643" w:rsidP="002F7FE0">
            <w:pPr>
              <w:shd w:val="clear" w:color="auto" w:fill="FFFFFF"/>
              <w:spacing w:after="0"/>
              <w:jc w:val="both"/>
              <w:textAlignment w:val="baseline"/>
              <w:rPr>
                <w:rStyle w:val="FontStyle152"/>
                <w:sz w:val="24"/>
                <w:szCs w:val="24"/>
              </w:rPr>
            </w:pPr>
            <w:r w:rsidRPr="00F45BEB">
              <w:rPr>
                <w:rFonts w:ascii="Times New Roman" w:hAnsi="Times New Roman" w:cs="Times New Roman"/>
                <w:bCs/>
                <w:color w:val="000000"/>
                <w:kern w:val="32"/>
                <w:sz w:val="24"/>
                <w:szCs w:val="24"/>
              </w:rPr>
              <w:t xml:space="preserve">ЗК </w:t>
            </w:r>
            <w:r w:rsidRPr="00F45BEB">
              <w:rPr>
                <w:rStyle w:val="FontStyle152"/>
                <w:sz w:val="24"/>
                <w:szCs w:val="24"/>
              </w:rPr>
              <w:t xml:space="preserve">8. </w:t>
            </w:r>
            <w:r w:rsidRPr="00F45BEB">
              <w:rPr>
                <w:rFonts w:ascii="Times New Roman" w:hAnsi="Times New Roman" w:cs="Times New Roman"/>
                <w:bCs/>
                <w:color w:val="000000"/>
                <w:kern w:val="32"/>
                <w:sz w:val="24"/>
                <w:szCs w:val="24"/>
              </w:rPr>
              <w:t xml:space="preserve">Здатність до ефективного письмового та усного професійного міжособистісного </w:t>
            </w:r>
            <w:bookmarkStart w:id="1" w:name="_Hlk518994152"/>
            <w:r w:rsidRPr="00F45BEB">
              <w:rPr>
                <w:rFonts w:ascii="Times New Roman" w:hAnsi="Times New Roman" w:cs="Times New Roman"/>
                <w:bCs/>
                <w:color w:val="000000"/>
                <w:kern w:val="32"/>
                <w:sz w:val="24"/>
                <w:szCs w:val="24"/>
              </w:rPr>
              <w:t>спілкування із клієнтами</w:t>
            </w:r>
            <w:bookmarkEnd w:id="1"/>
            <w:r w:rsidRPr="00F45BEB">
              <w:rPr>
                <w:rFonts w:ascii="Times New Roman" w:hAnsi="Times New Roman" w:cs="Times New Roman"/>
                <w:bCs/>
                <w:color w:val="000000"/>
                <w:kern w:val="32"/>
                <w:sz w:val="24"/>
                <w:szCs w:val="24"/>
              </w:rPr>
              <w:t>, членами мультидисциплінарної команди, фахівцями охорони здоров’я, соціальної та освітньої галузей.</w:t>
            </w:r>
          </w:p>
          <w:p w:rsidR="00590643" w:rsidRPr="00F45BEB" w:rsidRDefault="00590643" w:rsidP="002F7FE0">
            <w:pPr>
              <w:shd w:val="clear" w:color="auto" w:fill="FFFFFF"/>
              <w:spacing w:after="0"/>
              <w:jc w:val="both"/>
              <w:textAlignment w:val="baseline"/>
              <w:rPr>
                <w:rStyle w:val="FontStyle152"/>
                <w:sz w:val="24"/>
                <w:szCs w:val="24"/>
              </w:rPr>
            </w:pPr>
            <w:r w:rsidRPr="00F45BEB">
              <w:rPr>
                <w:rFonts w:ascii="Times New Roman" w:hAnsi="Times New Roman" w:cs="Times New Roman"/>
                <w:bCs/>
                <w:color w:val="000000"/>
                <w:kern w:val="32"/>
                <w:sz w:val="24"/>
                <w:szCs w:val="24"/>
              </w:rPr>
              <w:t xml:space="preserve">ЗК </w:t>
            </w:r>
            <w:r w:rsidRPr="00F45BEB">
              <w:rPr>
                <w:rStyle w:val="FontStyle152"/>
                <w:sz w:val="24"/>
                <w:szCs w:val="24"/>
              </w:rPr>
              <w:t>9. Здатність адаптуватися та знаходити оптимальне рішення в нових ситуаціях, співпрацюючи з пацієнтом/клієнтом і членами мультидисциплінарної команди.</w:t>
            </w:r>
          </w:p>
          <w:p w:rsidR="00590643" w:rsidRPr="00F45BEB" w:rsidRDefault="00590643" w:rsidP="002F7FE0">
            <w:pPr>
              <w:shd w:val="clear" w:color="auto" w:fill="FFFFFF"/>
              <w:spacing w:after="0"/>
              <w:jc w:val="both"/>
              <w:textAlignment w:val="baseline"/>
              <w:rPr>
                <w:rStyle w:val="FontStyle152"/>
                <w:sz w:val="24"/>
                <w:szCs w:val="24"/>
              </w:rPr>
            </w:pPr>
            <w:r w:rsidRPr="00F45BEB">
              <w:rPr>
                <w:rFonts w:ascii="Times New Roman" w:hAnsi="Times New Roman" w:cs="Times New Roman"/>
                <w:bCs/>
                <w:color w:val="000000"/>
                <w:kern w:val="32"/>
                <w:sz w:val="24"/>
                <w:szCs w:val="24"/>
              </w:rPr>
              <w:t xml:space="preserve">ЗК </w:t>
            </w:r>
            <w:r w:rsidRPr="00F45BEB">
              <w:rPr>
                <w:rStyle w:val="FontStyle152"/>
                <w:sz w:val="24"/>
                <w:szCs w:val="24"/>
              </w:rPr>
              <w:t>10. Здатність обирати методи діяльності з позиції їх релевантності, валідності, надійності та планувати технології їх реалізації.</w:t>
            </w:r>
          </w:p>
          <w:p w:rsidR="00590643" w:rsidRPr="00F45BEB" w:rsidRDefault="00590643" w:rsidP="002F7FE0">
            <w:pPr>
              <w:pStyle w:val="Style88"/>
              <w:spacing w:line="240" w:lineRule="auto"/>
              <w:rPr>
                <w:rStyle w:val="FontStyle152"/>
                <w:sz w:val="24"/>
                <w:szCs w:val="24"/>
                <w:lang w:val="uk-UA" w:eastAsia="uk-UA"/>
              </w:rPr>
            </w:pPr>
            <w:r w:rsidRPr="00F45BEB">
              <w:rPr>
                <w:bCs/>
                <w:color w:val="000000"/>
                <w:kern w:val="32"/>
                <w:lang w:val="uk-UA" w:eastAsia="uk-UA"/>
              </w:rPr>
              <w:t>ЗК 11.</w:t>
            </w:r>
            <w:r w:rsidRPr="00F45BEB">
              <w:rPr>
                <w:lang w:val="uk-UA" w:eastAsia="uk-UA"/>
              </w:rPr>
              <w:t xml:space="preserve"> Здатність керувати,</w:t>
            </w:r>
            <w:r w:rsidRPr="00F45BEB">
              <w:rPr>
                <w:rStyle w:val="FontStyle152"/>
                <w:sz w:val="24"/>
                <w:szCs w:val="24"/>
                <w:lang w:val="uk-UA" w:eastAsia="uk-UA"/>
              </w:rPr>
              <w:t xml:space="preserve"> мотивувати людей рухатися до спільної мети, оцінювати та забезпечувати якість виконуваних робіт.</w:t>
            </w:r>
          </w:p>
          <w:p w:rsidR="00590643" w:rsidRPr="00F45BEB" w:rsidRDefault="00590643" w:rsidP="002F7FE0">
            <w:pPr>
              <w:shd w:val="clear" w:color="auto" w:fill="FFFFFF"/>
              <w:spacing w:after="0"/>
              <w:jc w:val="both"/>
              <w:textAlignment w:val="baseline"/>
              <w:rPr>
                <w:rStyle w:val="FontStyle152"/>
                <w:bCs/>
                <w:kern w:val="32"/>
                <w:sz w:val="24"/>
                <w:szCs w:val="24"/>
                <w:lang w:eastAsia="uk-UA"/>
              </w:rPr>
            </w:pPr>
            <w:r w:rsidRPr="00F45BEB">
              <w:rPr>
                <w:rFonts w:ascii="Times New Roman" w:hAnsi="Times New Roman" w:cs="Times New Roman"/>
                <w:bCs/>
                <w:color w:val="000000"/>
                <w:kern w:val="32"/>
                <w:sz w:val="24"/>
                <w:szCs w:val="24"/>
              </w:rPr>
              <w:t xml:space="preserve">ЗК </w:t>
            </w:r>
            <w:r w:rsidRPr="00F45BEB">
              <w:rPr>
                <w:rStyle w:val="FontStyle152"/>
                <w:sz w:val="24"/>
                <w:szCs w:val="24"/>
              </w:rPr>
              <w:t>12. Здатність діяти згідно професійного Етичного кодексу фізичного терапевта або ерготерапевта та цінувати індивідуальні і культурні відмінності між пацієнтами/клієнтами, членами мультидисциплінарної команди.</w:t>
            </w:r>
          </w:p>
          <w:p w:rsidR="00590643" w:rsidRPr="00F45BEB" w:rsidRDefault="00590643" w:rsidP="002F7FE0">
            <w:pPr>
              <w:shd w:val="clear" w:color="auto" w:fill="FFFFFF"/>
              <w:spacing w:after="0"/>
              <w:jc w:val="both"/>
              <w:textAlignment w:val="baseline"/>
              <w:rPr>
                <w:rStyle w:val="FontStyle152"/>
                <w:sz w:val="24"/>
                <w:szCs w:val="24"/>
              </w:rPr>
            </w:pPr>
            <w:r w:rsidRPr="00F45BEB">
              <w:rPr>
                <w:rFonts w:ascii="Times New Roman" w:hAnsi="Times New Roman" w:cs="Times New Roman"/>
                <w:bCs/>
                <w:color w:val="000000"/>
                <w:kern w:val="32"/>
                <w:sz w:val="24"/>
                <w:szCs w:val="24"/>
              </w:rPr>
              <w:t xml:space="preserve">ЗК </w:t>
            </w:r>
            <w:r w:rsidRPr="00F45BEB">
              <w:rPr>
                <w:rFonts w:ascii="Times New Roman" w:hAnsi="Times New Roman" w:cs="Times New Roman"/>
                <w:sz w:val="24"/>
                <w:szCs w:val="24"/>
              </w:rPr>
              <w:t>13. Здатність здійснювати освітню діяльність.</w:t>
            </w:r>
          </w:p>
          <w:p w:rsidR="00590643" w:rsidRPr="00F45BEB" w:rsidRDefault="00590643" w:rsidP="002F7FE0">
            <w:pPr>
              <w:spacing w:after="0"/>
              <w:jc w:val="both"/>
              <w:rPr>
                <w:rFonts w:ascii="Times New Roman" w:hAnsi="Times New Roman" w:cs="Times New Roman"/>
                <w:bCs/>
                <w:color w:val="000000"/>
                <w:kern w:val="32"/>
                <w:sz w:val="24"/>
                <w:szCs w:val="24"/>
              </w:rPr>
            </w:pPr>
            <w:r w:rsidRPr="00F45BEB">
              <w:rPr>
                <w:rFonts w:ascii="Times New Roman" w:hAnsi="Times New Roman" w:cs="Times New Roman"/>
                <w:bCs/>
                <w:color w:val="000000"/>
                <w:kern w:val="32"/>
                <w:sz w:val="24"/>
                <w:szCs w:val="24"/>
              </w:rPr>
              <w:t xml:space="preserve">ЗК </w:t>
            </w:r>
            <w:r w:rsidRPr="00F45BEB">
              <w:rPr>
                <w:rStyle w:val="FontStyle152"/>
                <w:sz w:val="24"/>
                <w:szCs w:val="24"/>
              </w:rPr>
              <w:t xml:space="preserve">14. </w:t>
            </w:r>
            <w:r w:rsidRPr="00F45BEB">
              <w:rPr>
                <w:rFonts w:ascii="Times New Roman" w:hAnsi="Times New Roman" w:cs="Times New Roman"/>
                <w:sz w:val="24"/>
                <w:szCs w:val="24"/>
              </w:rPr>
              <w:t>Здатність виконувати експертну роль з питань професійної ідентичності та компетентності.</w:t>
            </w:r>
          </w:p>
        </w:tc>
      </w:tr>
      <w:tr w:rsidR="00590643" w:rsidRPr="00F45BEB" w:rsidTr="002D30B0">
        <w:trPr>
          <w:trHeight w:val="699"/>
        </w:trPr>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ind w:left="-57" w:right="-57"/>
              <w:rPr>
                <w:rFonts w:ascii="Times New Roman" w:hAnsi="Times New Roman" w:cs="Times New Roman"/>
                <w:iCs/>
                <w:sz w:val="24"/>
                <w:szCs w:val="24"/>
              </w:rPr>
            </w:pPr>
            <w:r w:rsidRPr="00F45BEB">
              <w:rPr>
                <w:rFonts w:ascii="Times New Roman" w:hAnsi="Times New Roman" w:cs="Times New Roman"/>
                <w:b/>
                <w:iCs/>
                <w:sz w:val="24"/>
                <w:szCs w:val="24"/>
              </w:rPr>
              <w:lastRenderedPageBreak/>
              <w:t xml:space="preserve">Спеціальні </w:t>
            </w:r>
            <w:r w:rsidRPr="00F45BEB">
              <w:rPr>
                <w:rFonts w:ascii="Times New Roman" w:hAnsi="Times New Roman" w:cs="Times New Roman"/>
                <w:iCs/>
                <w:sz w:val="24"/>
                <w:szCs w:val="24"/>
              </w:rPr>
              <w:t>(фахові ) компетентності (СК)</w:t>
            </w:r>
          </w:p>
          <w:p w:rsidR="00590643" w:rsidRPr="00F45BEB" w:rsidRDefault="00590643" w:rsidP="002F7FE0">
            <w:pPr>
              <w:ind w:left="-57" w:right="-57"/>
              <w:rPr>
                <w:rFonts w:ascii="Times New Roman" w:hAnsi="Times New Roman" w:cs="Times New Roman"/>
                <w:b/>
                <w:iCs/>
                <w:sz w:val="24"/>
                <w:szCs w:val="24"/>
              </w:rPr>
            </w:pPr>
            <w:r w:rsidRPr="00F45BEB">
              <w:rPr>
                <w:rFonts w:ascii="Times New Roman" w:hAnsi="Times New Roman" w:cs="Times New Roman"/>
                <w:sz w:val="24"/>
                <w:szCs w:val="24"/>
              </w:rPr>
              <w:t>Спеціалізація «Фізична терапія»</w:t>
            </w:r>
          </w:p>
        </w:tc>
        <w:tc>
          <w:tcPr>
            <w:tcW w:w="7422" w:type="dxa"/>
            <w:tcBorders>
              <w:top w:val="single" w:sz="4" w:space="0" w:color="auto"/>
              <w:left w:val="single" w:sz="4" w:space="0" w:color="auto"/>
              <w:bottom w:val="single" w:sz="4" w:space="0" w:color="auto"/>
              <w:right w:val="single" w:sz="4" w:space="0" w:color="auto"/>
            </w:tcBorders>
            <w:vAlign w:val="center"/>
            <w:hideMark/>
          </w:tcPr>
          <w:p w:rsidR="00590643" w:rsidRPr="00F45BEB" w:rsidRDefault="00590643" w:rsidP="002F7FE0">
            <w:pPr>
              <w:spacing w:after="0"/>
              <w:ind w:left="353" w:hanging="353"/>
              <w:jc w:val="both"/>
              <w:rPr>
                <w:rFonts w:ascii="Times New Roman" w:hAnsi="Times New Roman" w:cs="Times New Roman"/>
                <w:b/>
                <w:sz w:val="24"/>
                <w:szCs w:val="24"/>
              </w:rPr>
            </w:pPr>
            <w:r w:rsidRPr="00F45BEB">
              <w:rPr>
                <w:rFonts w:ascii="Times New Roman" w:hAnsi="Times New Roman" w:cs="Times New Roman"/>
                <w:b/>
                <w:sz w:val="24"/>
                <w:szCs w:val="24"/>
              </w:rPr>
              <w:t>Фізичний терапевт повинен мати:</w:t>
            </w:r>
          </w:p>
          <w:p w:rsidR="00590643" w:rsidRPr="00F45BEB" w:rsidRDefault="00590643" w:rsidP="002F7FE0">
            <w:pPr>
              <w:shd w:val="clear" w:color="auto" w:fill="FFFFFF"/>
              <w:spacing w:after="0"/>
              <w:ind w:left="69"/>
              <w:jc w:val="both"/>
              <w:textAlignment w:val="baseline"/>
              <w:rPr>
                <w:rFonts w:ascii="Times New Roman" w:hAnsi="Times New Roman" w:cs="Times New Roman"/>
                <w:sz w:val="24"/>
                <w:szCs w:val="24"/>
              </w:rPr>
            </w:pPr>
            <w:r w:rsidRPr="00F45BEB">
              <w:rPr>
                <w:rFonts w:ascii="Times New Roman" w:hAnsi="Times New Roman" w:cs="Times New Roman"/>
                <w:bCs/>
                <w:color w:val="000000"/>
                <w:kern w:val="32"/>
                <w:sz w:val="24"/>
                <w:szCs w:val="24"/>
              </w:rPr>
              <w:t xml:space="preserve">СК 1. </w:t>
            </w:r>
            <w:r w:rsidRPr="00F45BEB">
              <w:rPr>
                <w:rFonts w:ascii="Times New Roman" w:hAnsi="Times New Roman" w:cs="Times New Roman"/>
                <w:sz w:val="24"/>
                <w:szCs w:val="24"/>
              </w:rPr>
              <w:t xml:space="preserve">Здатність розуміти </w:t>
            </w:r>
            <w:bookmarkStart w:id="2" w:name="_Hlk518732899"/>
            <w:r w:rsidRPr="00F45BEB">
              <w:rPr>
                <w:rFonts w:ascii="Times New Roman" w:hAnsi="Times New Roman" w:cs="Times New Roman"/>
                <w:sz w:val="24"/>
                <w:szCs w:val="24"/>
              </w:rPr>
              <w:t>складні патологічні процеси та порушення</w:t>
            </w:r>
            <w:bookmarkEnd w:id="2"/>
            <w:r w:rsidRPr="00F45BEB">
              <w:rPr>
                <w:rFonts w:ascii="Times New Roman" w:hAnsi="Times New Roman" w:cs="Times New Roman"/>
                <w:sz w:val="24"/>
                <w:szCs w:val="24"/>
              </w:rPr>
              <w:t xml:space="preserve">, які піддаються корекції заходами фізичної терапії. </w:t>
            </w:r>
          </w:p>
          <w:p w:rsidR="00590643" w:rsidRPr="00F45BEB" w:rsidRDefault="00590643" w:rsidP="002F7FE0">
            <w:pPr>
              <w:shd w:val="clear" w:color="auto" w:fill="FFFFFF"/>
              <w:spacing w:after="0"/>
              <w:ind w:left="69"/>
              <w:jc w:val="both"/>
              <w:textAlignment w:val="baseline"/>
              <w:rPr>
                <w:rFonts w:ascii="Times New Roman" w:hAnsi="Times New Roman" w:cs="Times New Roman"/>
                <w:sz w:val="24"/>
                <w:szCs w:val="24"/>
              </w:rPr>
            </w:pPr>
            <w:r w:rsidRPr="00F45BEB">
              <w:rPr>
                <w:rFonts w:ascii="Times New Roman" w:hAnsi="Times New Roman" w:cs="Times New Roman"/>
                <w:bCs/>
                <w:color w:val="000000"/>
                <w:kern w:val="32"/>
                <w:sz w:val="24"/>
                <w:szCs w:val="24"/>
              </w:rPr>
              <w:t xml:space="preserve">СК 2. </w:t>
            </w:r>
            <w:r w:rsidRPr="00F45BEB">
              <w:rPr>
                <w:rFonts w:ascii="Times New Roman" w:hAnsi="Times New Roman" w:cs="Times New Roman"/>
                <w:sz w:val="24"/>
                <w:szCs w:val="24"/>
              </w:rPr>
              <w:t xml:space="preserve">Здатність розуміти клінічний діагноз пацієнта/клієнта, перебіг захворювання, принципи та характер лікування. </w:t>
            </w:r>
          </w:p>
          <w:p w:rsidR="00590643" w:rsidRPr="00F45BEB" w:rsidRDefault="00590643" w:rsidP="002F7FE0">
            <w:pPr>
              <w:shd w:val="clear" w:color="auto" w:fill="FFFFFF"/>
              <w:spacing w:after="0"/>
              <w:ind w:left="69"/>
              <w:jc w:val="both"/>
              <w:textAlignment w:val="baseline"/>
              <w:rPr>
                <w:rFonts w:ascii="Times New Roman" w:hAnsi="Times New Roman" w:cs="Times New Roman"/>
                <w:sz w:val="24"/>
                <w:szCs w:val="24"/>
              </w:rPr>
            </w:pPr>
            <w:bookmarkStart w:id="3" w:name="_Hlk518732829"/>
            <w:r w:rsidRPr="00F45BEB">
              <w:rPr>
                <w:rFonts w:ascii="Times New Roman" w:hAnsi="Times New Roman" w:cs="Times New Roman"/>
                <w:bCs/>
                <w:color w:val="000000"/>
                <w:kern w:val="32"/>
                <w:sz w:val="24"/>
                <w:szCs w:val="24"/>
              </w:rPr>
              <w:t xml:space="preserve">СК 3. </w:t>
            </w:r>
            <w:r w:rsidRPr="00F45BEB">
              <w:rPr>
                <w:rFonts w:ascii="Times New Roman" w:hAnsi="Times New Roman" w:cs="Times New Roman"/>
                <w:sz w:val="24"/>
                <w:szCs w:val="24"/>
              </w:rPr>
              <w:t xml:space="preserve">Здатність проводити фізичну терапію осіб різного віку, нозологічних та професійних груп при складних прогресуючих та мультисистемних порушеннях </w:t>
            </w:r>
            <w:bookmarkEnd w:id="3"/>
          </w:p>
          <w:p w:rsidR="00590643" w:rsidRPr="00F45BEB" w:rsidRDefault="00590643" w:rsidP="002F7FE0">
            <w:pPr>
              <w:shd w:val="clear" w:color="auto" w:fill="FFFFFF"/>
              <w:spacing w:after="0"/>
              <w:ind w:left="69"/>
              <w:jc w:val="both"/>
              <w:textAlignment w:val="baseline"/>
              <w:rPr>
                <w:rFonts w:ascii="Times New Roman" w:hAnsi="Times New Roman" w:cs="Times New Roman"/>
                <w:sz w:val="24"/>
                <w:szCs w:val="24"/>
              </w:rPr>
            </w:pPr>
            <w:bookmarkStart w:id="4" w:name="_Hlk518731006"/>
            <w:r w:rsidRPr="00F45BEB">
              <w:rPr>
                <w:rFonts w:ascii="Times New Roman" w:hAnsi="Times New Roman" w:cs="Times New Roman"/>
                <w:bCs/>
                <w:color w:val="000000"/>
                <w:kern w:val="32"/>
                <w:sz w:val="24"/>
                <w:szCs w:val="24"/>
              </w:rPr>
              <w:t xml:space="preserve">СК 4. </w:t>
            </w:r>
            <w:r w:rsidRPr="00F45BEB">
              <w:rPr>
                <w:rFonts w:ascii="Times New Roman" w:hAnsi="Times New Roman" w:cs="Times New Roman"/>
                <w:sz w:val="24"/>
                <w:szCs w:val="24"/>
              </w:rPr>
              <w:t>Здатність аналізувати, вибирати і трактувати отриману від колег інформацію</w:t>
            </w:r>
            <w:bookmarkEnd w:id="4"/>
            <w:r w:rsidRPr="00F45BEB">
              <w:rPr>
                <w:rFonts w:ascii="Times New Roman" w:hAnsi="Times New Roman" w:cs="Times New Roman"/>
                <w:sz w:val="24"/>
                <w:szCs w:val="24"/>
              </w:rPr>
              <w:t>.</w:t>
            </w:r>
          </w:p>
          <w:p w:rsidR="00590643" w:rsidRPr="00F45BEB" w:rsidRDefault="00590643" w:rsidP="002F7FE0">
            <w:pPr>
              <w:shd w:val="clear" w:color="auto" w:fill="FFFFFF"/>
              <w:spacing w:after="0"/>
              <w:ind w:left="69"/>
              <w:jc w:val="both"/>
              <w:textAlignment w:val="baseline"/>
              <w:rPr>
                <w:rFonts w:ascii="Times New Roman" w:hAnsi="Times New Roman" w:cs="Times New Roman"/>
                <w:sz w:val="24"/>
                <w:szCs w:val="24"/>
              </w:rPr>
            </w:pPr>
            <w:r w:rsidRPr="00F45BEB">
              <w:rPr>
                <w:rFonts w:ascii="Times New Roman" w:hAnsi="Times New Roman" w:cs="Times New Roman"/>
                <w:bCs/>
                <w:color w:val="000000"/>
                <w:kern w:val="32"/>
                <w:sz w:val="24"/>
                <w:szCs w:val="24"/>
              </w:rPr>
              <w:t xml:space="preserve">СК 5. </w:t>
            </w:r>
            <w:r w:rsidRPr="00F45BEB">
              <w:rPr>
                <w:rFonts w:ascii="Times New Roman" w:hAnsi="Times New Roman" w:cs="Times New Roman"/>
                <w:sz w:val="24"/>
                <w:szCs w:val="24"/>
              </w:rPr>
              <w:t xml:space="preserve">Здатність обстежувати та визначати функціональний стан, рівень фізичного розвитку, рухові та інші порушення осіб різного віку, нозологічних та професійних груп зі складною прогресуючою та мультисистемною патологією. </w:t>
            </w:r>
          </w:p>
          <w:p w:rsidR="00590643" w:rsidRPr="00F45BEB" w:rsidRDefault="00590643" w:rsidP="002F7FE0">
            <w:pPr>
              <w:shd w:val="clear" w:color="auto" w:fill="FFFFFF"/>
              <w:spacing w:after="0"/>
              <w:ind w:left="69"/>
              <w:jc w:val="both"/>
              <w:textAlignment w:val="baseline"/>
              <w:rPr>
                <w:rFonts w:ascii="Times New Roman" w:hAnsi="Times New Roman" w:cs="Times New Roman"/>
                <w:sz w:val="24"/>
                <w:szCs w:val="24"/>
              </w:rPr>
            </w:pPr>
            <w:r w:rsidRPr="00F45BEB">
              <w:rPr>
                <w:rFonts w:ascii="Times New Roman" w:hAnsi="Times New Roman" w:cs="Times New Roman"/>
                <w:bCs/>
                <w:color w:val="000000"/>
                <w:kern w:val="32"/>
                <w:sz w:val="24"/>
                <w:szCs w:val="24"/>
              </w:rPr>
              <w:t xml:space="preserve">СК 6. </w:t>
            </w:r>
            <w:r w:rsidRPr="00F45BEB">
              <w:rPr>
                <w:rFonts w:ascii="Times New Roman" w:hAnsi="Times New Roman" w:cs="Times New Roman"/>
                <w:sz w:val="24"/>
                <w:szCs w:val="24"/>
              </w:rPr>
              <w:t xml:space="preserve">Здатність </w:t>
            </w:r>
            <w:bookmarkStart w:id="5" w:name="_Hlk518994741"/>
            <w:r w:rsidRPr="00F45BEB">
              <w:rPr>
                <w:rFonts w:ascii="Times New Roman" w:hAnsi="Times New Roman" w:cs="Times New Roman"/>
                <w:sz w:val="24"/>
                <w:szCs w:val="24"/>
              </w:rPr>
              <w:t>допомагати пацієнту/клієнту зрозуміти, сформулювати та реалізувати власні потреби</w:t>
            </w:r>
            <w:bookmarkEnd w:id="5"/>
            <w:r w:rsidRPr="00F45BEB">
              <w:rPr>
                <w:rFonts w:ascii="Times New Roman" w:hAnsi="Times New Roman" w:cs="Times New Roman"/>
                <w:sz w:val="24"/>
                <w:szCs w:val="24"/>
              </w:rPr>
              <w:t>.</w:t>
            </w:r>
          </w:p>
          <w:p w:rsidR="00590643" w:rsidRPr="00F45BEB" w:rsidRDefault="00590643" w:rsidP="002F7FE0">
            <w:pPr>
              <w:shd w:val="clear" w:color="auto" w:fill="FFFFFF"/>
              <w:spacing w:after="0"/>
              <w:ind w:left="69"/>
              <w:jc w:val="both"/>
              <w:textAlignment w:val="baseline"/>
              <w:rPr>
                <w:rFonts w:ascii="Times New Roman" w:hAnsi="Times New Roman" w:cs="Times New Roman"/>
                <w:sz w:val="24"/>
                <w:szCs w:val="24"/>
              </w:rPr>
            </w:pPr>
            <w:r w:rsidRPr="00F45BEB">
              <w:rPr>
                <w:rFonts w:ascii="Times New Roman" w:hAnsi="Times New Roman" w:cs="Times New Roman"/>
                <w:bCs/>
                <w:color w:val="000000"/>
                <w:kern w:val="32"/>
                <w:sz w:val="24"/>
                <w:szCs w:val="24"/>
              </w:rPr>
              <w:t xml:space="preserve">СК 7. </w:t>
            </w:r>
            <w:r w:rsidRPr="00F45BEB">
              <w:rPr>
                <w:rFonts w:ascii="Times New Roman" w:hAnsi="Times New Roman" w:cs="Times New Roman"/>
                <w:sz w:val="24"/>
                <w:szCs w:val="24"/>
              </w:rPr>
              <w:t xml:space="preserve">Здатність прогнозувати результати фізичної терапії, формулювати цілі, складати, обговорювати та пояснювати програму </w:t>
            </w:r>
            <w:r w:rsidRPr="00F45BEB">
              <w:rPr>
                <w:rFonts w:ascii="Times New Roman" w:hAnsi="Times New Roman" w:cs="Times New Roman"/>
                <w:sz w:val="24"/>
                <w:szCs w:val="24"/>
              </w:rPr>
              <w:lastRenderedPageBreak/>
              <w:t>фізичної терапії або компоненти індивідуальної програми реабілітації, які стосуються фізичної терапії.</w:t>
            </w:r>
          </w:p>
          <w:p w:rsidR="00590643" w:rsidRPr="00F45BEB" w:rsidRDefault="00590643" w:rsidP="002F7FE0">
            <w:pPr>
              <w:shd w:val="clear" w:color="auto" w:fill="FFFFFF"/>
              <w:spacing w:after="0"/>
              <w:ind w:left="69"/>
              <w:jc w:val="both"/>
              <w:textAlignment w:val="baseline"/>
              <w:rPr>
                <w:rFonts w:ascii="Times New Roman" w:hAnsi="Times New Roman" w:cs="Times New Roman"/>
                <w:sz w:val="24"/>
                <w:szCs w:val="24"/>
              </w:rPr>
            </w:pPr>
            <w:r w:rsidRPr="00F45BEB">
              <w:rPr>
                <w:rFonts w:ascii="Times New Roman" w:hAnsi="Times New Roman" w:cs="Times New Roman"/>
                <w:bCs/>
                <w:color w:val="000000"/>
                <w:kern w:val="32"/>
                <w:sz w:val="24"/>
                <w:szCs w:val="24"/>
              </w:rPr>
              <w:t xml:space="preserve">СК 8. </w:t>
            </w:r>
            <w:r w:rsidRPr="00F45BEB">
              <w:rPr>
                <w:rFonts w:ascii="Times New Roman" w:hAnsi="Times New Roman" w:cs="Times New Roman"/>
                <w:sz w:val="24"/>
                <w:szCs w:val="24"/>
              </w:rPr>
              <w:t>Здатність визначати оптимальний рівень терапевтичного навантаження, контролювати тривалість та інтенсивність реабілітаційних заходів для забезпечення їх відповідності стану здоров’я, функціональним можливостям пацієнта/клієнта.</w:t>
            </w:r>
          </w:p>
          <w:p w:rsidR="00590643" w:rsidRPr="00F45BEB" w:rsidRDefault="00590643" w:rsidP="002F7FE0">
            <w:pPr>
              <w:shd w:val="clear" w:color="auto" w:fill="FFFFFF"/>
              <w:spacing w:after="0"/>
              <w:ind w:left="69"/>
              <w:jc w:val="both"/>
              <w:textAlignment w:val="baseline"/>
              <w:rPr>
                <w:rFonts w:ascii="Times New Roman" w:hAnsi="Times New Roman" w:cs="Times New Roman"/>
                <w:bCs/>
                <w:kern w:val="32"/>
                <w:sz w:val="24"/>
                <w:szCs w:val="24"/>
              </w:rPr>
            </w:pPr>
            <w:r w:rsidRPr="00F45BEB">
              <w:rPr>
                <w:rFonts w:ascii="Times New Roman" w:hAnsi="Times New Roman" w:cs="Times New Roman"/>
                <w:bCs/>
                <w:color w:val="000000"/>
                <w:kern w:val="32"/>
                <w:sz w:val="24"/>
                <w:szCs w:val="24"/>
              </w:rPr>
              <w:t xml:space="preserve">СК 9. Здатність контролювати стан пацієнта/клієнта зі </w:t>
            </w:r>
            <w:r w:rsidRPr="00F45BEB">
              <w:rPr>
                <w:rFonts w:ascii="Times New Roman" w:hAnsi="Times New Roman" w:cs="Times New Roman"/>
                <w:sz w:val="24"/>
                <w:szCs w:val="24"/>
              </w:rPr>
              <w:t>складними та мультисистемними порушеннями</w:t>
            </w:r>
            <w:r w:rsidRPr="00F45BEB">
              <w:rPr>
                <w:rFonts w:ascii="Times New Roman" w:hAnsi="Times New Roman" w:cs="Times New Roman"/>
                <w:bCs/>
                <w:kern w:val="32"/>
                <w:sz w:val="24"/>
                <w:szCs w:val="24"/>
              </w:rPr>
              <w:t xml:space="preserve"> відповідними засобами й методами</w:t>
            </w:r>
            <w:r w:rsidRPr="00F45BEB">
              <w:rPr>
                <w:rFonts w:ascii="Times New Roman" w:hAnsi="Times New Roman" w:cs="Times New Roman"/>
                <w:bCs/>
                <w:kern w:val="32"/>
                <w:sz w:val="24"/>
                <w:szCs w:val="24"/>
                <w:lang w:val="ru-RU"/>
              </w:rPr>
              <w:t>.</w:t>
            </w:r>
          </w:p>
          <w:p w:rsidR="00590643" w:rsidRPr="00F45BEB" w:rsidRDefault="00590643" w:rsidP="002F7FE0">
            <w:pPr>
              <w:shd w:val="clear" w:color="auto" w:fill="FFFFFF"/>
              <w:spacing w:after="0"/>
              <w:ind w:left="69"/>
              <w:jc w:val="both"/>
              <w:textAlignment w:val="baseline"/>
              <w:rPr>
                <w:rFonts w:ascii="Times New Roman" w:hAnsi="Times New Roman" w:cs="Times New Roman"/>
                <w:sz w:val="24"/>
                <w:szCs w:val="24"/>
              </w:rPr>
            </w:pPr>
            <w:r w:rsidRPr="00F45BEB">
              <w:rPr>
                <w:rFonts w:ascii="Times New Roman" w:hAnsi="Times New Roman" w:cs="Times New Roman"/>
                <w:bCs/>
                <w:color w:val="000000"/>
                <w:kern w:val="32"/>
                <w:sz w:val="24"/>
                <w:szCs w:val="24"/>
              </w:rPr>
              <w:t xml:space="preserve">СК 10. </w:t>
            </w:r>
            <w:r w:rsidRPr="00F45BEB">
              <w:rPr>
                <w:rFonts w:ascii="Times New Roman" w:hAnsi="Times New Roman" w:cs="Times New Roman"/>
                <w:sz w:val="24"/>
                <w:szCs w:val="24"/>
              </w:rPr>
              <w:t>Здатність до ведення фахової документації.</w:t>
            </w:r>
          </w:p>
          <w:p w:rsidR="00590643" w:rsidRPr="00F45BEB" w:rsidRDefault="00590643" w:rsidP="002F7FE0">
            <w:pPr>
              <w:shd w:val="clear" w:color="auto" w:fill="FFFFFF"/>
              <w:spacing w:after="0"/>
              <w:ind w:left="69"/>
              <w:jc w:val="both"/>
              <w:textAlignment w:val="baseline"/>
              <w:rPr>
                <w:rFonts w:ascii="Times New Roman" w:hAnsi="Times New Roman" w:cs="Times New Roman"/>
                <w:sz w:val="24"/>
                <w:szCs w:val="24"/>
              </w:rPr>
            </w:pPr>
            <w:r w:rsidRPr="00F45BEB">
              <w:rPr>
                <w:rFonts w:ascii="Times New Roman" w:hAnsi="Times New Roman" w:cs="Times New Roman"/>
                <w:bCs/>
                <w:color w:val="000000"/>
                <w:kern w:val="32"/>
                <w:sz w:val="24"/>
                <w:szCs w:val="24"/>
              </w:rPr>
              <w:t xml:space="preserve">СК 11. </w:t>
            </w:r>
            <w:r w:rsidRPr="00F45BEB">
              <w:rPr>
                <w:rFonts w:ascii="Times New Roman" w:hAnsi="Times New Roman" w:cs="Times New Roman"/>
                <w:sz w:val="24"/>
                <w:szCs w:val="24"/>
              </w:rPr>
              <w:t>Здатність впроваджувати сучасні наукові дані у практичну діяльність.</w:t>
            </w:r>
          </w:p>
          <w:p w:rsidR="00590643" w:rsidRPr="00F45BEB" w:rsidRDefault="00590643" w:rsidP="002F7FE0">
            <w:pPr>
              <w:shd w:val="clear" w:color="auto" w:fill="FFFFFF"/>
              <w:spacing w:after="0"/>
              <w:ind w:left="69"/>
              <w:jc w:val="both"/>
              <w:textAlignment w:val="baseline"/>
              <w:rPr>
                <w:rFonts w:ascii="Times New Roman" w:hAnsi="Times New Roman" w:cs="Times New Roman"/>
                <w:bCs/>
                <w:kern w:val="32"/>
                <w:sz w:val="24"/>
                <w:szCs w:val="24"/>
              </w:rPr>
            </w:pPr>
            <w:r w:rsidRPr="00F45BEB">
              <w:rPr>
                <w:rFonts w:ascii="Times New Roman" w:hAnsi="Times New Roman" w:cs="Times New Roman"/>
                <w:bCs/>
                <w:color w:val="000000"/>
                <w:kern w:val="32"/>
                <w:sz w:val="24"/>
                <w:szCs w:val="24"/>
              </w:rPr>
              <w:t xml:space="preserve">СК 12. </w:t>
            </w:r>
            <w:r w:rsidRPr="00F45BEB">
              <w:rPr>
                <w:rFonts w:ascii="Times New Roman" w:hAnsi="Times New Roman" w:cs="Times New Roman"/>
                <w:sz w:val="24"/>
                <w:szCs w:val="24"/>
              </w:rPr>
              <w:t>Здатність брати участь у навчальних програмах як клінічний керівник/методист навчальних практик.</w:t>
            </w:r>
          </w:p>
          <w:p w:rsidR="00590643" w:rsidRPr="00F45BEB" w:rsidRDefault="00590643" w:rsidP="002F7FE0">
            <w:pPr>
              <w:shd w:val="clear" w:color="auto" w:fill="FFFFFF"/>
              <w:spacing w:after="0"/>
              <w:ind w:left="69"/>
              <w:jc w:val="both"/>
              <w:textAlignment w:val="baseline"/>
              <w:rPr>
                <w:rFonts w:ascii="Times New Roman" w:hAnsi="Times New Roman" w:cs="Times New Roman"/>
                <w:sz w:val="24"/>
                <w:szCs w:val="24"/>
              </w:rPr>
            </w:pPr>
            <w:r w:rsidRPr="00F45BEB">
              <w:rPr>
                <w:rFonts w:ascii="Times New Roman" w:hAnsi="Times New Roman" w:cs="Times New Roman"/>
                <w:bCs/>
                <w:color w:val="000000"/>
                <w:kern w:val="32"/>
                <w:sz w:val="24"/>
                <w:szCs w:val="24"/>
              </w:rPr>
              <w:t xml:space="preserve">СК 13. </w:t>
            </w:r>
            <w:r w:rsidRPr="00F45BEB">
              <w:rPr>
                <w:rFonts w:ascii="Times New Roman" w:hAnsi="Times New Roman" w:cs="Times New Roman"/>
                <w:sz w:val="24"/>
                <w:szCs w:val="24"/>
              </w:rPr>
              <w:t>Здатність здійснювати менеджмент у фізичній терапії, керувати роботою асистентів та помічників.</w:t>
            </w:r>
          </w:p>
          <w:p w:rsidR="00590643" w:rsidRPr="00F45BEB" w:rsidRDefault="00590643" w:rsidP="002F7FE0">
            <w:pPr>
              <w:shd w:val="clear" w:color="auto" w:fill="FFFFFF"/>
              <w:spacing w:after="0"/>
              <w:ind w:left="69"/>
              <w:jc w:val="both"/>
              <w:textAlignment w:val="baseline"/>
              <w:rPr>
                <w:rFonts w:ascii="Times New Roman" w:hAnsi="Times New Roman" w:cs="Times New Roman"/>
                <w:sz w:val="24"/>
                <w:szCs w:val="24"/>
              </w:rPr>
            </w:pPr>
            <w:r w:rsidRPr="00F45BEB">
              <w:rPr>
                <w:rFonts w:ascii="Times New Roman" w:hAnsi="Times New Roman" w:cs="Times New Roman"/>
                <w:bCs/>
                <w:color w:val="000000"/>
                <w:kern w:val="32"/>
                <w:sz w:val="24"/>
                <w:szCs w:val="24"/>
              </w:rPr>
              <w:t xml:space="preserve">СК 14. </w:t>
            </w:r>
            <w:r w:rsidRPr="00F45BEB">
              <w:rPr>
                <w:rFonts w:ascii="Times New Roman" w:hAnsi="Times New Roman" w:cs="Times New Roman"/>
                <w:sz w:val="24"/>
                <w:szCs w:val="24"/>
              </w:rPr>
              <w:t>Здатність діяти самостійно в умовах професійної ізоляції.</w:t>
            </w:r>
          </w:p>
          <w:p w:rsidR="00590643" w:rsidRPr="00F45BEB" w:rsidRDefault="00590643" w:rsidP="002F7FE0">
            <w:pPr>
              <w:tabs>
                <w:tab w:val="left" w:pos="85"/>
              </w:tabs>
              <w:spacing w:after="0"/>
              <w:ind w:firstLine="85"/>
              <w:jc w:val="both"/>
              <w:textAlignment w:val="baseline"/>
              <w:rPr>
                <w:rFonts w:ascii="Times New Roman" w:hAnsi="Times New Roman" w:cs="Times New Roman"/>
                <w:bCs/>
                <w:kern w:val="32"/>
                <w:sz w:val="24"/>
                <w:szCs w:val="24"/>
              </w:rPr>
            </w:pPr>
            <w:r w:rsidRPr="00F45BEB">
              <w:rPr>
                <w:rFonts w:ascii="Times New Roman" w:hAnsi="Times New Roman" w:cs="Times New Roman"/>
                <w:bCs/>
                <w:color w:val="000000"/>
                <w:kern w:val="32"/>
                <w:sz w:val="24"/>
                <w:szCs w:val="24"/>
              </w:rPr>
              <w:t xml:space="preserve">СК 15. </w:t>
            </w:r>
            <w:r w:rsidRPr="00F45BEB">
              <w:rPr>
                <w:rFonts w:ascii="Times New Roman" w:hAnsi="Times New Roman" w:cs="Times New Roman"/>
                <w:sz w:val="24"/>
                <w:szCs w:val="24"/>
              </w:rPr>
              <w:t>Здатність здійснювати підприємницьку діяльність у фізичній терапії.</w:t>
            </w:r>
          </w:p>
        </w:tc>
      </w:tr>
      <w:tr w:rsidR="00590643" w:rsidRPr="00F45BEB" w:rsidTr="002D30B0">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rsidR="00590643" w:rsidRPr="00F45BEB" w:rsidRDefault="00590643" w:rsidP="002F7FE0">
            <w:pPr>
              <w:jc w:val="center"/>
              <w:rPr>
                <w:rFonts w:ascii="Times New Roman" w:hAnsi="Times New Roman" w:cs="Times New Roman"/>
                <w:sz w:val="24"/>
                <w:szCs w:val="24"/>
              </w:rPr>
            </w:pPr>
            <w:r w:rsidRPr="00F45BEB">
              <w:rPr>
                <w:rFonts w:ascii="Times New Roman" w:hAnsi="Times New Roman" w:cs="Times New Roman"/>
                <w:b/>
                <w:bCs/>
                <w:sz w:val="24"/>
                <w:szCs w:val="24"/>
              </w:rPr>
              <w:lastRenderedPageBreak/>
              <w:t>7 – Програмні результати навчання</w:t>
            </w:r>
          </w:p>
        </w:tc>
      </w:tr>
      <w:tr w:rsidR="00590643" w:rsidRPr="00F45BEB" w:rsidTr="002D30B0">
        <w:tc>
          <w:tcPr>
            <w:tcW w:w="10201" w:type="dxa"/>
            <w:gridSpan w:val="2"/>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spacing w:after="0"/>
              <w:jc w:val="both"/>
              <w:rPr>
                <w:rFonts w:ascii="Times New Roman" w:hAnsi="Times New Roman" w:cs="Times New Roman"/>
                <w:sz w:val="24"/>
                <w:szCs w:val="24"/>
              </w:rPr>
            </w:pPr>
            <w:r w:rsidRPr="00F45BEB">
              <w:rPr>
                <w:rFonts w:ascii="Times New Roman" w:hAnsi="Times New Roman" w:cs="Times New Roman"/>
                <w:sz w:val="24"/>
                <w:szCs w:val="24"/>
              </w:rPr>
              <w:t>ПР 1. Демонструвати знання біопсихосоціальної моделі обмежень життєдіяльності та вміння аналізувати медичні, соціальні та особистісні проблеми пацієнта/клієнта:</w:t>
            </w:r>
          </w:p>
          <w:p w:rsidR="00590643" w:rsidRPr="00F45BEB" w:rsidRDefault="00590643" w:rsidP="00590643">
            <w:pPr>
              <w:pStyle w:val="a4"/>
              <w:numPr>
                <w:ilvl w:val="0"/>
                <w:numId w:val="2"/>
              </w:numPr>
              <w:spacing w:after="0" w:line="240" w:lineRule="auto"/>
              <w:ind w:left="284"/>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розуміти постійний зв’язок і взаємовплив фізичної, когнітивної, емоційної, соціальної та культурної сфер людського життя;</w:t>
            </w:r>
          </w:p>
          <w:p w:rsidR="00590643" w:rsidRPr="00F45BEB" w:rsidRDefault="00590643" w:rsidP="00590643">
            <w:pPr>
              <w:pStyle w:val="a4"/>
              <w:numPr>
                <w:ilvl w:val="0"/>
                <w:numId w:val="2"/>
              </w:numPr>
              <w:spacing w:after="0" w:line="240" w:lineRule="auto"/>
              <w:ind w:left="284"/>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і підлітків (МКФ ДП);</w:t>
            </w:r>
          </w:p>
          <w:p w:rsidR="00590643" w:rsidRPr="00F45BEB" w:rsidRDefault="00590643" w:rsidP="00590643">
            <w:pPr>
              <w:pStyle w:val="a4"/>
              <w:numPr>
                <w:ilvl w:val="0"/>
                <w:numId w:val="3"/>
              </w:numPr>
              <w:spacing w:after="0" w:line="240" w:lineRule="auto"/>
              <w:ind w:left="284"/>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 xml:space="preserve">розуміти етіологію, патогенез та саногенез при складній прогресуючій та мультисистемній патології </w:t>
            </w:r>
            <w:r w:rsidRPr="00F45BEB">
              <w:rPr>
                <w:rFonts w:ascii="Times New Roman" w:hAnsi="Times New Roman" w:cs="Times New Roman"/>
                <w:iCs/>
                <w:sz w:val="24"/>
                <w:szCs w:val="24"/>
                <w:lang w:eastAsia="uk-UA"/>
              </w:rPr>
              <w:t>в контексті практичної діяльності в фізичній терапії</w:t>
            </w:r>
            <w:r w:rsidRPr="00F45BEB">
              <w:rPr>
                <w:rFonts w:ascii="Times New Roman" w:hAnsi="Times New Roman" w:cs="Times New Roman"/>
                <w:sz w:val="24"/>
                <w:szCs w:val="24"/>
                <w:lang w:eastAsia="uk-UA"/>
              </w:rPr>
              <w:t>;</w:t>
            </w:r>
          </w:p>
          <w:p w:rsidR="00590643" w:rsidRPr="00F45BEB" w:rsidRDefault="00590643" w:rsidP="00590643">
            <w:pPr>
              <w:pStyle w:val="a4"/>
              <w:numPr>
                <w:ilvl w:val="0"/>
                <w:numId w:val="4"/>
              </w:numPr>
              <w:spacing w:after="0" w:line="240" w:lineRule="auto"/>
              <w:ind w:left="284"/>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аналізувати та враховувати вплив соціальних та особистісних чинників на рухову активність пацієнта/клієнта.</w:t>
            </w:r>
          </w:p>
          <w:p w:rsidR="00590643" w:rsidRPr="00F45BEB" w:rsidRDefault="00590643" w:rsidP="002F7FE0">
            <w:pPr>
              <w:spacing w:after="0"/>
              <w:jc w:val="both"/>
              <w:rPr>
                <w:rFonts w:ascii="Times New Roman" w:hAnsi="Times New Roman" w:cs="Times New Roman"/>
                <w:sz w:val="24"/>
                <w:szCs w:val="24"/>
                <w:lang w:eastAsia="uk-UA"/>
              </w:rPr>
            </w:pPr>
            <w:r w:rsidRPr="00F45BEB">
              <w:rPr>
                <w:rFonts w:ascii="Times New Roman" w:hAnsi="Times New Roman" w:cs="Times New Roman"/>
                <w:sz w:val="24"/>
                <w:szCs w:val="24"/>
              </w:rPr>
              <w:t>ПР 2. Демонструвати вміння аналізувати, вибирати і трактувати отриману від колег інформацію:</w:t>
            </w:r>
          </w:p>
          <w:p w:rsidR="00590643" w:rsidRPr="00F45BEB" w:rsidRDefault="00590643" w:rsidP="00590643">
            <w:pPr>
              <w:pStyle w:val="a4"/>
              <w:numPr>
                <w:ilvl w:val="0"/>
                <w:numId w:val="5"/>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 xml:space="preserve">аналізувати інформацію від лікаря та з історії хвороби; </w:t>
            </w:r>
          </w:p>
          <w:p w:rsidR="00590643" w:rsidRPr="00F45BEB" w:rsidRDefault="00590643" w:rsidP="00590643">
            <w:pPr>
              <w:pStyle w:val="a4"/>
              <w:numPr>
                <w:ilvl w:val="0"/>
                <w:numId w:val="5"/>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 xml:space="preserve">аналізувати інформацію від інших фізичних терапевтів та фахівців, залучених до реабілітації. </w:t>
            </w:r>
          </w:p>
          <w:p w:rsidR="00590643" w:rsidRPr="00F45BEB" w:rsidRDefault="00590643" w:rsidP="002F7FE0">
            <w:pPr>
              <w:shd w:val="clear" w:color="auto" w:fill="FFFFFF"/>
              <w:spacing w:after="0"/>
              <w:jc w:val="both"/>
              <w:textAlignment w:val="baseline"/>
              <w:rPr>
                <w:rFonts w:ascii="Times New Roman" w:hAnsi="Times New Roman" w:cs="Times New Roman"/>
                <w:sz w:val="24"/>
                <w:szCs w:val="24"/>
                <w:lang w:eastAsia="uk-UA"/>
              </w:rPr>
            </w:pPr>
            <w:r w:rsidRPr="00F45BEB">
              <w:rPr>
                <w:rFonts w:ascii="Times New Roman" w:hAnsi="Times New Roman" w:cs="Times New Roman"/>
                <w:sz w:val="24"/>
                <w:szCs w:val="24"/>
              </w:rPr>
              <w:t>ПР 3. Демонструвати здатність проводити фізичну терапію пацієнтів/ клієнтів різного віку зі складними патологічними процесами та порушеннями:</w:t>
            </w:r>
          </w:p>
          <w:p w:rsidR="00590643" w:rsidRPr="00F45BEB" w:rsidRDefault="00590643" w:rsidP="00590643">
            <w:pPr>
              <w:pStyle w:val="a4"/>
              <w:numPr>
                <w:ilvl w:val="0"/>
                <w:numId w:val="6"/>
              </w:numPr>
              <w:shd w:val="clear" w:color="auto" w:fill="FFFFFF"/>
              <w:spacing w:after="0" w:line="240" w:lineRule="auto"/>
              <w:jc w:val="both"/>
              <w:textAlignment w:val="baseline"/>
              <w:rPr>
                <w:rFonts w:ascii="Times New Roman" w:hAnsi="Times New Roman" w:cs="Times New Roman"/>
                <w:sz w:val="24"/>
                <w:szCs w:val="24"/>
                <w:lang w:eastAsia="uk-UA"/>
              </w:rPr>
            </w:pPr>
            <w:r w:rsidRPr="00F45BEB">
              <w:rPr>
                <w:rFonts w:ascii="Times New Roman" w:hAnsi="Times New Roman" w:cs="Times New Roman"/>
                <w:sz w:val="24"/>
                <w:szCs w:val="24"/>
                <w:lang w:eastAsia="uk-UA"/>
              </w:rPr>
              <w:t xml:space="preserve">проводити фізичну терапію немовлят, дітей, підлітків, пацієнтів/клієнтів зрілого та літнього віку. </w:t>
            </w:r>
          </w:p>
          <w:p w:rsidR="00590643" w:rsidRPr="00F45BEB" w:rsidRDefault="00590643" w:rsidP="00590643">
            <w:pPr>
              <w:pStyle w:val="a4"/>
              <w:numPr>
                <w:ilvl w:val="0"/>
                <w:numId w:val="6"/>
              </w:numPr>
              <w:shd w:val="clear" w:color="auto" w:fill="FFFFFF"/>
              <w:spacing w:after="0" w:line="240" w:lineRule="auto"/>
              <w:jc w:val="both"/>
              <w:textAlignment w:val="baseline"/>
              <w:rPr>
                <w:rFonts w:ascii="Times New Roman" w:hAnsi="Times New Roman" w:cs="Times New Roman"/>
                <w:sz w:val="24"/>
                <w:szCs w:val="24"/>
                <w:lang w:eastAsia="uk-UA"/>
              </w:rPr>
            </w:pPr>
            <w:r w:rsidRPr="00F45BEB">
              <w:rPr>
                <w:rFonts w:ascii="Times New Roman" w:hAnsi="Times New Roman" w:cs="Times New Roman"/>
                <w:sz w:val="24"/>
                <w:szCs w:val="24"/>
                <w:lang w:eastAsia="uk-UA"/>
              </w:rPr>
              <w:t xml:space="preserve">проводити фізичну терапію пацієнтів/клієнтів із різними нозологіями; </w:t>
            </w:r>
          </w:p>
          <w:p w:rsidR="00590643" w:rsidRPr="00F45BEB" w:rsidRDefault="00590643" w:rsidP="00590643">
            <w:pPr>
              <w:pStyle w:val="a4"/>
              <w:numPr>
                <w:ilvl w:val="0"/>
                <w:numId w:val="6"/>
              </w:numPr>
              <w:shd w:val="clear" w:color="auto" w:fill="FFFFFF"/>
              <w:spacing w:after="0" w:line="240" w:lineRule="auto"/>
              <w:jc w:val="both"/>
              <w:textAlignment w:val="baseline"/>
              <w:rPr>
                <w:rFonts w:ascii="Times New Roman" w:hAnsi="Times New Roman" w:cs="Times New Roman"/>
                <w:sz w:val="24"/>
                <w:szCs w:val="24"/>
                <w:lang w:eastAsia="uk-UA"/>
              </w:rPr>
            </w:pPr>
            <w:r w:rsidRPr="00F45BEB">
              <w:rPr>
                <w:rFonts w:ascii="Times New Roman" w:hAnsi="Times New Roman" w:cs="Times New Roman"/>
                <w:sz w:val="24"/>
                <w:szCs w:val="24"/>
                <w:lang w:eastAsia="uk-UA"/>
              </w:rPr>
              <w:t>застосовувати заходи фізичної терапії при складних прогресуючих та мультисистемних порушеннях;</w:t>
            </w:r>
          </w:p>
          <w:p w:rsidR="00590643" w:rsidRPr="00F45BEB" w:rsidRDefault="00590643" w:rsidP="00590643">
            <w:pPr>
              <w:pStyle w:val="a4"/>
              <w:numPr>
                <w:ilvl w:val="0"/>
                <w:numId w:val="6"/>
              </w:numPr>
              <w:shd w:val="clear" w:color="auto" w:fill="FFFFFF"/>
              <w:spacing w:after="0" w:line="240" w:lineRule="auto"/>
              <w:jc w:val="both"/>
              <w:textAlignment w:val="baseline"/>
              <w:rPr>
                <w:rFonts w:ascii="Times New Roman" w:hAnsi="Times New Roman" w:cs="Times New Roman"/>
                <w:sz w:val="24"/>
                <w:szCs w:val="24"/>
                <w:lang w:eastAsia="uk-UA"/>
              </w:rPr>
            </w:pPr>
            <w:r w:rsidRPr="00F45BEB">
              <w:rPr>
                <w:rFonts w:ascii="Times New Roman" w:hAnsi="Times New Roman" w:cs="Times New Roman"/>
                <w:sz w:val="24"/>
                <w:szCs w:val="24"/>
                <w:lang w:eastAsia="uk-UA"/>
              </w:rPr>
              <w:t>проводити фізичну терапію пацієнтів/клієнтів різних професійних груп із різними умовами праці.</w:t>
            </w:r>
          </w:p>
          <w:p w:rsidR="00590643" w:rsidRPr="00F45BEB" w:rsidRDefault="00590643" w:rsidP="002F7FE0">
            <w:pPr>
              <w:spacing w:after="0"/>
              <w:jc w:val="both"/>
              <w:rPr>
                <w:rFonts w:ascii="Times New Roman" w:hAnsi="Times New Roman" w:cs="Times New Roman"/>
                <w:sz w:val="24"/>
                <w:szCs w:val="24"/>
                <w:lang w:eastAsia="uk-UA"/>
              </w:rPr>
            </w:pPr>
            <w:r w:rsidRPr="00F45BEB">
              <w:rPr>
                <w:rFonts w:ascii="Times New Roman" w:hAnsi="Times New Roman" w:cs="Times New Roman"/>
                <w:sz w:val="24"/>
                <w:szCs w:val="24"/>
              </w:rPr>
              <w:t>ПР 4. Демонструвати здатність знаходити, вибирати, оцінювати, обговорювати та застосовувати результати наукових досліджень у клінічній, науковій, освітній та адміністративній діяльності:</w:t>
            </w:r>
          </w:p>
          <w:p w:rsidR="00590643" w:rsidRPr="00F45BEB" w:rsidRDefault="00590643" w:rsidP="00590643">
            <w:pPr>
              <w:pStyle w:val="a4"/>
              <w:numPr>
                <w:ilvl w:val="0"/>
                <w:numId w:val="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формулювати пошуковий запит, працювати з первинними та вторинними базами даних;</w:t>
            </w:r>
          </w:p>
          <w:p w:rsidR="00590643" w:rsidRPr="00F45BEB" w:rsidRDefault="00590643" w:rsidP="00590643">
            <w:pPr>
              <w:pStyle w:val="a4"/>
              <w:numPr>
                <w:ilvl w:val="0"/>
                <w:numId w:val="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коректувати свою практичну діяльність згідно практики, заснованій на доказах;</w:t>
            </w:r>
          </w:p>
          <w:p w:rsidR="00590643" w:rsidRPr="00F45BEB" w:rsidRDefault="00590643" w:rsidP="00590643">
            <w:pPr>
              <w:pStyle w:val="a4"/>
              <w:numPr>
                <w:ilvl w:val="0"/>
                <w:numId w:val="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порівнювати нові дані із загальноприйнятими підходами до фізичної терапії;</w:t>
            </w:r>
          </w:p>
          <w:p w:rsidR="00590643" w:rsidRPr="00F45BEB" w:rsidRDefault="00590643" w:rsidP="00590643">
            <w:pPr>
              <w:pStyle w:val="a4"/>
              <w:numPr>
                <w:ilvl w:val="0"/>
                <w:numId w:val="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застосовувати нові науково-доказові дані, діючи в межах затверджених клінічних настанов/протоколів;</w:t>
            </w:r>
          </w:p>
          <w:p w:rsidR="00590643" w:rsidRPr="00F45BEB" w:rsidRDefault="00590643" w:rsidP="00590643">
            <w:pPr>
              <w:pStyle w:val="a4"/>
              <w:numPr>
                <w:ilvl w:val="0"/>
                <w:numId w:val="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lastRenderedPageBreak/>
              <w:t>формувати зміст освітнього процесу в залежності від нових науково-доказових даних.</w:t>
            </w:r>
          </w:p>
          <w:p w:rsidR="00590643" w:rsidRPr="00F45BEB" w:rsidRDefault="00590643" w:rsidP="002F7FE0">
            <w:pPr>
              <w:shd w:val="clear" w:color="auto" w:fill="FFFFFF"/>
              <w:spacing w:after="0"/>
              <w:jc w:val="both"/>
              <w:textAlignment w:val="baseline"/>
              <w:rPr>
                <w:rFonts w:ascii="Times New Roman" w:hAnsi="Times New Roman" w:cs="Times New Roman"/>
                <w:sz w:val="24"/>
                <w:szCs w:val="24"/>
                <w:lang w:eastAsia="uk-UA"/>
              </w:rPr>
            </w:pPr>
            <w:r w:rsidRPr="00F45BEB">
              <w:rPr>
                <w:rFonts w:ascii="Times New Roman" w:hAnsi="Times New Roman" w:cs="Times New Roman"/>
                <w:sz w:val="24"/>
                <w:szCs w:val="24"/>
              </w:rPr>
              <w:t>ПР 5. Демонструвати вміння визначати функціональний стан осіб різного віку, нозологічних та професійних груп зі</w:t>
            </w:r>
            <w:bookmarkStart w:id="6" w:name="_Hlk518730452"/>
            <w:r w:rsidRPr="00F45BEB">
              <w:rPr>
                <w:rFonts w:ascii="Times New Roman" w:hAnsi="Times New Roman" w:cs="Times New Roman"/>
                <w:sz w:val="24"/>
                <w:szCs w:val="24"/>
              </w:rPr>
              <w:t xml:space="preserve"> складною прогресуючою та мультисистемною патологією</w:t>
            </w:r>
            <w:bookmarkEnd w:id="6"/>
            <w:r w:rsidRPr="00F45BEB">
              <w:rPr>
                <w:rFonts w:ascii="Times New Roman" w:hAnsi="Times New Roman" w:cs="Times New Roman"/>
                <w:sz w:val="24"/>
                <w:szCs w:val="24"/>
              </w:rPr>
              <w:t>.</w:t>
            </w:r>
          </w:p>
          <w:p w:rsidR="00590643" w:rsidRPr="00F45BEB" w:rsidRDefault="00590643" w:rsidP="002F7FE0">
            <w:pPr>
              <w:shd w:val="clear" w:color="auto" w:fill="FFFFFF"/>
              <w:spacing w:after="0"/>
              <w:jc w:val="both"/>
              <w:textAlignment w:val="baseline"/>
              <w:rPr>
                <w:rFonts w:ascii="Times New Roman" w:hAnsi="Times New Roman" w:cs="Times New Roman"/>
                <w:sz w:val="24"/>
                <w:szCs w:val="24"/>
              </w:rPr>
            </w:pPr>
            <w:r w:rsidRPr="00F45BEB">
              <w:rPr>
                <w:rFonts w:ascii="Times New Roman" w:hAnsi="Times New Roman" w:cs="Times New Roman"/>
                <w:sz w:val="24"/>
                <w:szCs w:val="24"/>
              </w:rPr>
              <w:t>ПР 6. Проводити опитування пацієнта/клієнта для визначення порушень функції, активності та участі:</w:t>
            </w:r>
          </w:p>
          <w:p w:rsidR="00590643" w:rsidRPr="00F45BEB" w:rsidRDefault="00590643" w:rsidP="00590643">
            <w:pPr>
              <w:pStyle w:val="a4"/>
              <w:numPr>
                <w:ilvl w:val="0"/>
                <w:numId w:val="8"/>
              </w:numPr>
              <w:shd w:val="clear" w:color="auto" w:fill="FFFFFF"/>
              <w:spacing w:after="0" w:line="240" w:lineRule="auto"/>
              <w:jc w:val="both"/>
              <w:textAlignment w:val="baseline"/>
              <w:rPr>
                <w:rFonts w:ascii="Times New Roman" w:hAnsi="Times New Roman" w:cs="Times New Roman"/>
                <w:sz w:val="24"/>
                <w:szCs w:val="24"/>
                <w:lang w:eastAsia="uk-UA"/>
              </w:rPr>
            </w:pPr>
            <w:r w:rsidRPr="00F45BEB">
              <w:rPr>
                <w:rFonts w:ascii="Times New Roman" w:hAnsi="Times New Roman" w:cs="Times New Roman"/>
                <w:sz w:val="24"/>
                <w:szCs w:val="24"/>
                <w:lang w:eastAsia="uk-UA"/>
              </w:rPr>
              <w:t xml:space="preserve">збирати дані про скарги пацієнта, анамнез хвороби, анамнез життя (включно із професійним анамнезом); </w:t>
            </w:r>
          </w:p>
          <w:p w:rsidR="00590643" w:rsidRPr="00F45BEB" w:rsidRDefault="00590643" w:rsidP="00590643">
            <w:pPr>
              <w:pStyle w:val="a4"/>
              <w:numPr>
                <w:ilvl w:val="0"/>
                <w:numId w:val="8"/>
              </w:numPr>
              <w:shd w:val="clear" w:color="auto" w:fill="FFFFFF"/>
              <w:spacing w:after="0" w:line="240" w:lineRule="auto"/>
              <w:jc w:val="both"/>
              <w:textAlignment w:val="baseline"/>
              <w:rPr>
                <w:rFonts w:ascii="Times New Roman" w:hAnsi="Times New Roman" w:cs="Times New Roman"/>
                <w:sz w:val="24"/>
                <w:szCs w:val="24"/>
                <w:lang w:eastAsia="uk-UA"/>
              </w:rPr>
            </w:pPr>
            <w:r w:rsidRPr="00F45BEB">
              <w:rPr>
                <w:rFonts w:ascii="Times New Roman" w:hAnsi="Times New Roman" w:cs="Times New Roman"/>
                <w:sz w:val="24"/>
                <w:szCs w:val="24"/>
                <w:lang w:eastAsia="uk-UA"/>
              </w:rPr>
              <w:t>збирати інформацію про загальний стан пацієнта (стан свідомості, конституція) та зовнішній вигляд;</w:t>
            </w:r>
          </w:p>
          <w:p w:rsidR="00590643" w:rsidRPr="00F45BEB" w:rsidRDefault="00590643" w:rsidP="00590643">
            <w:pPr>
              <w:pStyle w:val="a4"/>
              <w:numPr>
                <w:ilvl w:val="0"/>
                <w:numId w:val="8"/>
              </w:numPr>
              <w:shd w:val="clear" w:color="auto" w:fill="FFFFFF"/>
              <w:spacing w:after="0" w:line="240" w:lineRule="auto"/>
              <w:jc w:val="both"/>
              <w:textAlignment w:val="baseline"/>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визначати особливості рухової активності пацієнта до травми чи захворювання;</w:t>
            </w:r>
          </w:p>
          <w:p w:rsidR="00590643" w:rsidRPr="00F45BEB" w:rsidRDefault="00590643" w:rsidP="00590643">
            <w:pPr>
              <w:pStyle w:val="a4"/>
              <w:numPr>
                <w:ilvl w:val="0"/>
                <w:numId w:val="8"/>
              </w:numPr>
              <w:shd w:val="clear" w:color="auto" w:fill="FFFFFF"/>
              <w:spacing w:after="0" w:line="240" w:lineRule="auto"/>
              <w:jc w:val="both"/>
              <w:textAlignment w:val="baseline"/>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визначати особливості виникне</w:t>
            </w:r>
            <w:r w:rsidRPr="00F45BEB">
              <w:rPr>
                <w:rFonts w:ascii="Times New Roman" w:hAnsi="Times New Roman" w:cs="Times New Roman"/>
                <w:iCs/>
                <w:sz w:val="24"/>
                <w:szCs w:val="24"/>
                <w:lang w:eastAsia="uk-UA"/>
              </w:rPr>
              <w:t>ння та динаміки симптомів;</w:t>
            </w:r>
          </w:p>
          <w:p w:rsidR="00590643" w:rsidRPr="00F45BEB" w:rsidRDefault="00590643" w:rsidP="00590643">
            <w:pPr>
              <w:pStyle w:val="a4"/>
              <w:numPr>
                <w:ilvl w:val="0"/>
                <w:numId w:val="8"/>
              </w:numPr>
              <w:shd w:val="clear" w:color="auto" w:fill="FFFFFF"/>
              <w:spacing w:after="0" w:line="240" w:lineRule="auto"/>
              <w:jc w:val="both"/>
              <w:textAlignment w:val="baseline"/>
              <w:rPr>
                <w:rFonts w:ascii="Times New Roman" w:hAnsi="Times New Roman" w:cs="Times New Roman"/>
                <w:sz w:val="24"/>
                <w:szCs w:val="24"/>
                <w:lang w:eastAsia="uk-UA"/>
              </w:rPr>
            </w:pPr>
            <w:r w:rsidRPr="00F45BEB">
              <w:rPr>
                <w:rFonts w:ascii="Times New Roman" w:hAnsi="Times New Roman" w:cs="Times New Roman"/>
                <w:iCs/>
                <w:sz w:val="24"/>
                <w:szCs w:val="24"/>
                <w:lang w:eastAsia="uk-UA"/>
              </w:rPr>
              <w:t>виявляти зв’язок між особливостями рухової активності пацієнта/ клієнта та скаргами і симптомами.</w:t>
            </w:r>
          </w:p>
          <w:p w:rsidR="00590643" w:rsidRPr="00F45BEB" w:rsidRDefault="00590643" w:rsidP="002F7FE0">
            <w:pPr>
              <w:shd w:val="clear" w:color="auto" w:fill="FFFFFF"/>
              <w:spacing w:after="0"/>
              <w:jc w:val="both"/>
              <w:textAlignment w:val="baseline"/>
              <w:rPr>
                <w:rFonts w:ascii="Times New Roman" w:hAnsi="Times New Roman" w:cs="Times New Roman"/>
                <w:sz w:val="24"/>
                <w:szCs w:val="24"/>
                <w:lang w:eastAsia="uk-UA"/>
              </w:rPr>
            </w:pPr>
            <w:r w:rsidRPr="00F45BEB">
              <w:rPr>
                <w:rFonts w:ascii="Times New Roman" w:hAnsi="Times New Roman" w:cs="Times New Roman"/>
                <w:sz w:val="24"/>
                <w:szCs w:val="24"/>
              </w:rPr>
              <w:t>ПР 7. Демонструвати вміння визначати рівень психомоторного та фізичного розвитку людини.</w:t>
            </w:r>
          </w:p>
          <w:p w:rsidR="00590643" w:rsidRPr="00F45BEB" w:rsidRDefault="00590643" w:rsidP="002F7FE0">
            <w:pPr>
              <w:shd w:val="clear" w:color="auto" w:fill="FFFFFF"/>
              <w:spacing w:after="0"/>
              <w:jc w:val="both"/>
              <w:textAlignment w:val="baseline"/>
              <w:rPr>
                <w:rFonts w:ascii="Times New Roman" w:hAnsi="Times New Roman" w:cs="Times New Roman"/>
                <w:sz w:val="24"/>
                <w:szCs w:val="24"/>
              </w:rPr>
            </w:pPr>
            <w:r w:rsidRPr="00F45BEB">
              <w:rPr>
                <w:rFonts w:ascii="Times New Roman" w:hAnsi="Times New Roman" w:cs="Times New Roman"/>
                <w:sz w:val="24"/>
                <w:szCs w:val="24"/>
              </w:rPr>
              <w:t xml:space="preserve">ПР 8. Демонструвати вміння виконувати обстеження </w:t>
            </w:r>
            <w:r w:rsidRPr="00F45BEB">
              <w:rPr>
                <w:rFonts w:ascii="Times New Roman" w:hAnsi="Times New Roman" w:cs="Times New Roman"/>
                <w:bCs/>
                <w:kern w:val="32"/>
                <w:sz w:val="24"/>
                <w:szCs w:val="24"/>
              </w:rPr>
              <w:t xml:space="preserve">пацієнтів/клієнтів </w:t>
            </w:r>
            <w:r w:rsidRPr="00F45BEB">
              <w:rPr>
                <w:rFonts w:ascii="Times New Roman" w:hAnsi="Times New Roman" w:cs="Times New Roman"/>
                <w:sz w:val="24"/>
                <w:szCs w:val="24"/>
              </w:rPr>
              <w:t xml:space="preserve">різних нозологічних груп та при складній прогресуючій і мультисистемній патології, використовуючи відповідний інструментарій: </w:t>
            </w:r>
          </w:p>
          <w:p w:rsidR="00590643" w:rsidRPr="00F45BEB" w:rsidRDefault="00590643" w:rsidP="00590643">
            <w:pPr>
              <w:pStyle w:val="a4"/>
              <w:numPr>
                <w:ilvl w:val="0"/>
                <w:numId w:val="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враховувати протипокази та застереження до проведення обстеження залежно від стану пацієнта та характеру проведеного лікування;</w:t>
            </w:r>
          </w:p>
          <w:p w:rsidR="00590643" w:rsidRPr="00F45BEB" w:rsidRDefault="00590643" w:rsidP="00590643">
            <w:pPr>
              <w:pStyle w:val="a4"/>
              <w:numPr>
                <w:ilvl w:val="0"/>
                <w:numId w:val="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 xml:space="preserve">безпечно та ефективно використовувати методи, обладнання й інструменти для визначення та вимірювання змін на рівні структури та тіла, діяльності та участі; </w:t>
            </w:r>
          </w:p>
          <w:p w:rsidR="00590643" w:rsidRPr="00F45BEB" w:rsidRDefault="00590643" w:rsidP="00590643">
            <w:pPr>
              <w:pStyle w:val="a4"/>
              <w:numPr>
                <w:ilvl w:val="0"/>
                <w:numId w:val="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пояснювати пацієнту/клієнту суть обстеження та попереджати про можливі реакції;</w:t>
            </w:r>
          </w:p>
          <w:p w:rsidR="00590643" w:rsidRPr="00F45BEB" w:rsidRDefault="00590643" w:rsidP="00590643">
            <w:pPr>
              <w:pStyle w:val="a4"/>
              <w:numPr>
                <w:ilvl w:val="0"/>
                <w:numId w:val="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визначати ступінь контролю за рухом;</w:t>
            </w:r>
          </w:p>
          <w:p w:rsidR="00590643" w:rsidRPr="00F45BEB" w:rsidRDefault="00590643" w:rsidP="00590643">
            <w:pPr>
              <w:pStyle w:val="a4"/>
              <w:numPr>
                <w:ilvl w:val="0"/>
                <w:numId w:val="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проводити аналіз нормальної та патологічної ходи;</w:t>
            </w:r>
          </w:p>
          <w:p w:rsidR="00590643" w:rsidRPr="00F45BEB" w:rsidRDefault="00590643" w:rsidP="00590643">
            <w:pPr>
              <w:pStyle w:val="a4"/>
              <w:numPr>
                <w:ilvl w:val="0"/>
                <w:numId w:val="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 xml:space="preserve">застосовувати тести та модифіковані шкали для оцінки сили м’язів, спастичності, когнітивних функцій, рухової функції, рухової активності, побутових можливостей та функціональної незалежності; </w:t>
            </w:r>
          </w:p>
          <w:p w:rsidR="00590643" w:rsidRPr="00F45BEB" w:rsidRDefault="00590643" w:rsidP="00590643">
            <w:pPr>
              <w:pStyle w:val="a4"/>
              <w:numPr>
                <w:ilvl w:val="0"/>
                <w:numId w:val="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 xml:space="preserve">збирати та проводити аналіз результатів; </w:t>
            </w:r>
          </w:p>
          <w:p w:rsidR="00590643" w:rsidRPr="00F45BEB" w:rsidRDefault="00590643" w:rsidP="00590643">
            <w:pPr>
              <w:pStyle w:val="a4"/>
              <w:numPr>
                <w:ilvl w:val="0"/>
                <w:numId w:val="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виявляти основні симптоми, синдроми і порушення серцево-судинної та дихальної, нервової систем і опорно-рухового апарату.</w:t>
            </w:r>
          </w:p>
          <w:p w:rsidR="00590643" w:rsidRPr="00F45BEB" w:rsidRDefault="00590643" w:rsidP="002F7FE0">
            <w:pPr>
              <w:spacing w:after="0"/>
              <w:jc w:val="both"/>
              <w:rPr>
                <w:rFonts w:ascii="Times New Roman" w:hAnsi="Times New Roman" w:cs="Times New Roman"/>
                <w:bCs/>
                <w:kern w:val="32"/>
                <w:sz w:val="24"/>
                <w:szCs w:val="24"/>
                <w:lang w:eastAsia="uk-UA"/>
              </w:rPr>
            </w:pPr>
            <w:r w:rsidRPr="00F45BEB">
              <w:rPr>
                <w:rFonts w:ascii="Times New Roman" w:hAnsi="Times New Roman" w:cs="Times New Roman"/>
                <w:sz w:val="24"/>
                <w:szCs w:val="24"/>
              </w:rPr>
              <w:t>ПР 9. Демонструвати вміння</w:t>
            </w:r>
            <w:r w:rsidRPr="00F45BEB">
              <w:rPr>
                <w:rFonts w:ascii="Times New Roman" w:hAnsi="Times New Roman" w:cs="Times New Roman"/>
                <w:bCs/>
                <w:kern w:val="32"/>
                <w:sz w:val="24"/>
                <w:szCs w:val="24"/>
              </w:rPr>
              <w:t xml:space="preserve"> спілкування з пацієнтом/клієнтом, проводити опитування пацієнта/клієнта для визначення його потреб та очікувань щодо його рухової активності та очікуваних результатів фізичної терапії:</w:t>
            </w:r>
          </w:p>
          <w:p w:rsidR="00590643" w:rsidRPr="00F45BEB" w:rsidRDefault="00590643" w:rsidP="00590643">
            <w:pPr>
              <w:pStyle w:val="a4"/>
              <w:numPr>
                <w:ilvl w:val="0"/>
                <w:numId w:val="10"/>
              </w:numPr>
              <w:overflowPunct w:val="0"/>
              <w:spacing w:after="0" w:line="240" w:lineRule="auto"/>
              <w:jc w:val="both"/>
              <w:rPr>
                <w:rFonts w:ascii="Times New Roman" w:hAnsi="Times New Roman" w:cs="Times New Roman"/>
                <w:iCs/>
                <w:sz w:val="24"/>
                <w:szCs w:val="24"/>
                <w:lang w:eastAsia="uk-UA"/>
              </w:rPr>
            </w:pPr>
            <w:r w:rsidRPr="00F45BEB">
              <w:rPr>
                <w:rFonts w:ascii="Times New Roman" w:hAnsi="Times New Roman" w:cs="Times New Roman"/>
                <w:iCs/>
                <w:sz w:val="24"/>
                <w:szCs w:val="24"/>
                <w:lang w:eastAsia="uk-UA"/>
              </w:rPr>
              <w:t>пояснювати ефективність вправ та змін оточення для відновлення і підтримки здоров’я;</w:t>
            </w:r>
          </w:p>
          <w:p w:rsidR="00590643" w:rsidRPr="00F45BEB" w:rsidRDefault="00590643" w:rsidP="00590643">
            <w:pPr>
              <w:pStyle w:val="a4"/>
              <w:numPr>
                <w:ilvl w:val="0"/>
                <w:numId w:val="10"/>
              </w:numPr>
              <w:overflowPunct w:val="0"/>
              <w:spacing w:after="0" w:line="240" w:lineRule="auto"/>
              <w:jc w:val="both"/>
              <w:rPr>
                <w:rFonts w:ascii="Times New Roman" w:hAnsi="Times New Roman" w:cs="Times New Roman"/>
                <w:iCs/>
                <w:sz w:val="24"/>
                <w:szCs w:val="24"/>
                <w:lang w:eastAsia="uk-UA"/>
              </w:rPr>
            </w:pPr>
            <w:r w:rsidRPr="00F45BEB">
              <w:rPr>
                <w:rFonts w:ascii="Times New Roman" w:hAnsi="Times New Roman" w:cs="Times New Roman"/>
                <w:iCs/>
                <w:sz w:val="24"/>
                <w:szCs w:val="24"/>
                <w:lang w:eastAsia="uk-UA"/>
              </w:rPr>
              <w:t>пояснювати необхідність профілактичних заходів фізичної терапії.</w:t>
            </w:r>
          </w:p>
          <w:p w:rsidR="00590643" w:rsidRPr="00F45BEB" w:rsidRDefault="00590643" w:rsidP="002F7FE0">
            <w:pPr>
              <w:spacing w:after="0"/>
              <w:jc w:val="both"/>
              <w:rPr>
                <w:rFonts w:ascii="Times New Roman" w:hAnsi="Times New Roman" w:cs="Times New Roman"/>
                <w:bCs/>
                <w:kern w:val="32"/>
                <w:sz w:val="24"/>
                <w:szCs w:val="24"/>
                <w:lang w:eastAsia="uk-UA"/>
              </w:rPr>
            </w:pPr>
            <w:r w:rsidRPr="00F45BEB">
              <w:rPr>
                <w:rFonts w:ascii="Times New Roman" w:hAnsi="Times New Roman" w:cs="Times New Roman"/>
                <w:sz w:val="24"/>
                <w:szCs w:val="24"/>
              </w:rPr>
              <w:t xml:space="preserve">ПР </w:t>
            </w:r>
            <w:r w:rsidRPr="00F45BEB">
              <w:rPr>
                <w:rFonts w:ascii="Times New Roman" w:hAnsi="Times New Roman" w:cs="Times New Roman"/>
                <w:bCs/>
                <w:kern w:val="32"/>
                <w:sz w:val="24"/>
                <w:szCs w:val="24"/>
              </w:rPr>
              <w:t>10. Демонструвати вміння прогнозувати результати фізичної терапії</w:t>
            </w:r>
            <w:r w:rsidRPr="00F45BEB">
              <w:rPr>
                <w:rFonts w:ascii="Times New Roman" w:hAnsi="Times New Roman" w:cs="Times New Roman"/>
                <w:sz w:val="24"/>
                <w:szCs w:val="24"/>
              </w:rPr>
              <w:t xml:space="preserve"> пацієнтів/клієнтів різних нозологічних груп та при складній прогресуючій і мультисистемній патології:</w:t>
            </w:r>
          </w:p>
          <w:p w:rsidR="00590643" w:rsidRPr="00F45BEB" w:rsidRDefault="00590643" w:rsidP="00590643">
            <w:pPr>
              <w:pStyle w:val="a4"/>
              <w:numPr>
                <w:ilvl w:val="0"/>
                <w:numId w:val="11"/>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визначати доцільність проведення фізичної терапії;</w:t>
            </w:r>
          </w:p>
          <w:p w:rsidR="00590643" w:rsidRPr="00F45BEB" w:rsidRDefault="00590643" w:rsidP="00590643">
            <w:pPr>
              <w:pStyle w:val="a4"/>
              <w:numPr>
                <w:ilvl w:val="0"/>
                <w:numId w:val="11"/>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визначати цільовий/очікуваний рівень результатів втручання, таких як відновлення, підтримка, формування компенсацій, сповільнення втрати, профілактика вторинних ускладнень;</w:t>
            </w:r>
          </w:p>
          <w:p w:rsidR="00590643" w:rsidRPr="00F45BEB" w:rsidRDefault="00590643" w:rsidP="00590643">
            <w:pPr>
              <w:pStyle w:val="a4"/>
              <w:numPr>
                <w:ilvl w:val="0"/>
                <w:numId w:val="11"/>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визначати пріоритетність застосування заходів фізичної терапії при складній прогресуючій та мультисистемній патології.</w:t>
            </w:r>
          </w:p>
          <w:p w:rsidR="00590643" w:rsidRPr="00F45BEB" w:rsidRDefault="00590643" w:rsidP="002F7FE0">
            <w:pPr>
              <w:spacing w:after="0"/>
              <w:jc w:val="both"/>
              <w:rPr>
                <w:rFonts w:ascii="Times New Roman" w:hAnsi="Times New Roman" w:cs="Times New Roman"/>
                <w:bCs/>
                <w:kern w:val="32"/>
                <w:sz w:val="24"/>
                <w:szCs w:val="24"/>
                <w:lang w:eastAsia="uk-UA"/>
              </w:rPr>
            </w:pPr>
            <w:r w:rsidRPr="00F45BEB">
              <w:rPr>
                <w:rFonts w:ascii="Times New Roman" w:hAnsi="Times New Roman" w:cs="Times New Roman"/>
                <w:sz w:val="24"/>
                <w:szCs w:val="24"/>
              </w:rPr>
              <w:t xml:space="preserve">ПР </w:t>
            </w:r>
            <w:r w:rsidRPr="00F45BEB">
              <w:rPr>
                <w:rFonts w:ascii="Times New Roman" w:hAnsi="Times New Roman" w:cs="Times New Roman"/>
                <w:bCs/>
                <w:kern w:val="32"/>
                <w:sz w:val="24"/>
                <w:szCs w:val="24"/>
              </w:rPr>
              <w:t>11. Демонструвати вміння встановлювати цілі втручання:</w:t>
            </w:r>
          </w:p>
          <w:p w:rsidR="00590643" w:rsidRPr="00F45BEB" w:rsidRDefault="00590643" w:rsidP="00590643">
            <w:pPr>
              <w:pStyle w:val="a4"/>
              <w:numPr>
                <w:ilvl w:val="0"/>
                <w:numId w:val="12"/>
              </w:numPr>
              <w:spacing w:after="0" w:line="240" w:lineRule="auto"/>
              <w:jc w:val="both"/>
              <w:rPr>
                <w:rFonts w:ascii="Times New Roman" w:hAnsi="Times New Roman" w:cs="Times New Roman"/>
                <w:bCs/>
                <w:kern w:val="32"/>
                <w:sz w:val="24"/>
                <w:szCs w:val="24"/>
                <w:lang w:eastAsia="uk-UA"/>
              </w:rPr>
            </w:pPr>
            <w:r w:rsidRPr="00F45BEB">
              <w:rPr>
                <w:rFonts w:ascii="Times New Roman" w:hAnsi="Times New Roman" w:cs="Times New Roman"/>
                <w:bCs/>
                <w:kern w:val="32"/>
                <w:sz w:val="24"/>
                <w:szCs w:val="24"/>
                <w:lang w:eastAsia="uk-UA"/>
              </w:rPr>
              <w:t xml:space="preserve">визначати наявні ресурси; </w:t>
            </w:r>
          </w:p>
          <w:p w:rsidR="00590643" w:rsidRPr="00F45BEB" w:rsidRDefault="00590643" w:rsidP="00590643">
            <w:pPr>
              <w:pStyle w:val="a4"/>
              <w:numPr>
                <w:ilvl w:val="0"/>
                <w:numId w:val="12"/>
              </w:numPr>
              <w:spacing w:after="0" w:line="240" w:lineRule="auto"/>
              <w:jc w:val="both"/>
              <w:rPr>
                <w:rFonts w:ascii="Times New Roman" w:hAnsi="Times New Roman" w:cs="Times New Roman"/>
                <w:bCs/>
                <w:kern w:val="32"/>
                <w:sz w:val="24"/>
                <w:szCs w:val="24"/>
                <w:lang w:eastAsia="uk-UA"/>
              </w:rPr>
            </w:pPr>
            <w:r w:rsidRPr="00F45BEB">
              <w:rPr>
                <w:rFonts w:ascii="Times New Roman" w:hAnsi="Times New Roman" w:cs="Times New Roman"/>
                <w:bCs/>
                <w:kern w:val="32"/>
                <w:sz w:val="24"/>
                <w:szCs w:val="24"/>
                <w:lang w:eastAsia="uk-UA"/>
              </w:rPr>
              <w:t>формулювати цілі для реалізації потреб пацієнта/клієнта;</w:t>
            </w:r>
          </w:p>
          <w:p w:rsidR="00590643" w:rsidRPr="00F45BEB" w:rsidRDefault="00590643" w:rsidP="00590643">
            <w:pPr>
              <w:pStyle w:val="a4"/>
              <w:numPr>
                <w:ilvl w:val="0"/>
                <w:numId w:val="12"/>
              </w:numPr>
              <w:spacing w:after="0" w:line="240" w:lineRule="auto"/>
              <w:jc w:val="both"/>
              <w:rPr>
                <w:rFonts w:ascii="Times New Roman" w:hAnsi="Times New Roman" w:cs="Times New Roman"/>
                <w:bCs/>
                <w:kern w:val="32"/>
                <w:sz w:val="24"/>
                <w:szCs w:val="24"/>
                <w:lang w:eastAsia="uk-UA"/>
              </w:rPr>
            </w:pPr>
            <w:r w:rsidRPr="00F45BEB">
              <w:rPr>
                <w:rFonts w:ascii="Times New Roman" w:hAnsi="Times New Roman" w:cs="Times New Roman"/>
                <w:sz w:val="24"/>
                <w:szCs w:val="24"/>
                <w:lang w:eastAsia="uk-UA"/>
              </w:rPr>
              <w:t>узгоджувати цілі фізичної терапії з цілями лікувального процесу;</w:t>
            </w:r>
          </w:p>
          <w:p w:rsidR="00590643" w:rsidRPr="00F45BEB" w:rsidRDefault="00590643" w:rsidP="00590643">
            <w:pPr>
              <w:pStyle w:val="a4"/>
              <w:numPr>
                <w:ilvl w:val="0"/>
                <w:numId w:val="12"/>
              </w:numPr>
              <w:spacing w:after="0" w:line="240" w:lineRule="auto"/>
              <w:jc w:val="both"/>
              <w:rPr>
                <w:rFonts w:ascii="Times New Roman" w:hAnsi="Times New Roman" w:cs="Times New Roman"/>
                <w:bCs/>
                <w:kern w:val="32"/>
                <w:sz w:val="24"/>
                <w:szCs w:val="24"/>
                <w:lang w:eastAsia="uk-UA"/>
              </w:rPr>
            </w:pPr>
            <w:r w:rsidRPr="00F45BEB">
              <w:rPr>
                <w:rFonts w:ascii="Times New Roman" w:hAnsi="Times New Roman" w:cs="Times New Roman"/>
                <w:sz w:val="24"/>
                <w:szCs w:val="24"/>
                <w:lang w:eastAsia="uk-UA"/>
              </w:rPr>
              <w:t>визначати пріоритетні цілі втручання.</w:t>
            </w:r>
          </w:p>
          <w:p w:rsidR="00590643" w:rsidRPr="00F45BEB" w:rsidRDefault="00590643" w:rsidP="002F7FE0">
            <w:pPr>
              <w:spacing w:after="0"/>
              <w:jc w:val="both"/>
              <w:rPr>
                <w:rFonts w:ascii="Times New Roman" w:hAnsi="Times New Roman" w:cs="Times New Roman"/>
                <w:sz w:val="24"/>
                <w:szCs w:val="24"/>
                <w:lang w:eastAsia="uk-UA"/>
              </w:rPr>
            </w:pPr>
            <w:r w:rsidRPr="00F45BEB">
              <w:rPr>
                <w:rFonts w:ascii="Times New Roman" w:hAnsi="Times New Roman" w:cs="Times New Roman"/>
                <w:sz w:val="24"/>
                <w:szCs w:val="24"/>
              </w:rPr>
              <w:t>ПР 12. Демонструвати вміння розробляти технологію втручання:</w:t>
            </w:r>
          </w:p>
          <w:p w:rsidR="00590643" w:rsidRPr="00F45BEB" w:rsidRDefault="00590643" w:rsidP="00590643">
            <w:pPr>
              <w:pStyle w:val="a4"/>
              <w:numPr>
                <w:ilvl w:val="0"/>
                <w:numId w:val="11"/>
              </w:numPr>
              <w:spacing w:after="0" w:line="240" w:lineRule="auto"/>
              <w:jc w:val="both"/>
              <w:rPr>
                <w:rFonts w:ascii="Times New Roman" w:hAnsi="Times New Roman" w:cs="Times New Roman"/>
                <w:bCs/>
                <w:color w:val="000000"/>
                <w:kern w:val="32"/>
                <w:sz w:val="24"/>
                <w:szCs w:val="24"/>
                <w:lang w:eastAsia="uk-UA"/>
              </w:rPr>
            </w:pPr>
            <w:r w:rsidRPr="00F45BEB">
              <w:rPr>
                <w:rFonts w:ascii="Times New Roman" w:hAnsi="Times New Roman" w:cs="Times New Roman"/>
                <w:sz w:val="24"/>
                <w:szCs w:val="24"/>
                <w:lang w:eastAsia="uk-UA"/>
              </w:rPr>
              <w:t>обирати та узгоджувати відповідні методи, засоби та форми фізичної терапії для досягнення встановлених цілей;</w:t>
            </w:r>
          </w:p>
          <w:p w:rsidR="00590643" w:rsidRPr="00F45BEB" w:rsidRDefault="00590643" w:rsidP="00590643">
            <w:pPr>
              <w:pStyle w:val="a4"/>
              <w:numPr>
                <w:ilvl w:val="0"/>
                <w:numId w:val="11"/>
              </w:numPr>
              <w:spacing w:after="0" w:line="240" w:lineRule="auto"/>
              <w:jc w:val="both"/>
              <w:rPr>
                <w:rFonts w:ascii="Times New Roman" w:hAnsi="Times New Roman" w:cs="Times New Roman"/>
                <w:bCs/>
                <w:color w:val="000000"/>
                <w:kern w:val="32"/>
                <w:sz w:val="24"/>
                <w:szCs w:val="24"/>
                <w:lang w:eastAsia="uk-UA"/>
              </w:rPr>
            </w:pPr>
            <w:r w:rsidRPr="00F45BEB">
              <w:rPr>
                <w:rFonts w:ascii="Times New Roman" w:hAnsi="Times New Roman" w:cs="Times New Roman"/>
                <w:sz w:val="24"/>
                <w:szCs w:val="24"/>
                <w:lang w:eastAsia="uk-UA"/>
              </w:rPr>
              <w:t>обирати методи, засоби та форми фізичної терапії, які б забезпечили шанобливе ставлення до пацієнта/клієнта, його безпеку/захист, комфорт та приватність;</w:t>
            </w:r>
          </w:p>
          <w:p w:rsidR="00590643" w:rsidRPr="00F45BEB" w:rsidRDefault="00590643" w:rsidP="00590643">
            <w:pPr>
              <w:pStyle w:val="a4"/>
              <w:numPr>
                <w:ilvl w:val="0"/>
                <w:numId w:val="11"/>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lastRenderedPageBreak/>
              <w:t>надавати пацієнтам/клієнтам програму для самостійного виконання.</w:t>
            </w:r>
          </w:p>
          <w:p w:rsidR="00590643" w:rsidRPr="00F45BEB" w:rsidRDefault="00590643" w:rsidP="002F7FE0">
            <w:pPr>
              <w:spacing w:after="0"/>
              <w:jc w:val="both"/>
              <w:rPr>
                <w:rFonts w:ascii="Times New Roman" w:hAnsi="Times New Roman" w:cs="Times New Roman"/>
                <w:sz w:val="24"/>
                <w:szCs w:val="24"/>
                <w:lang w:eastAsia="uk-UA"/>
              </w:rPr>
            </w:pPr>
            <w:r w:rsidRPr="00F45BEB">
              <w:rPr>
                <w:rFonts w:ascii="Times New Roman" w:hAnsi="Times New Roman" w:cs="Times New Roman"/>
                <w:sz w:val="24"/>
                <w:szCs w:val="24"/>
              </w:rPr>
              <w:t>ПР 13. Демонструвати вміння реалізовувати індивідуальні програми фізичної терапії відповідно до наявних ресурсів і оточення:</w:t>
            </w:r>
          </w:p>
          <w:p w:rsidR="00590643" w:rsidRPr="00F45BEB" w:rsidRDefault="00590643" w:rsidP="00590643">
            <w:pPr>
              <w:pStyle w:val="a4"/>
              <w:numPr>
                <w:ilvl w:val="0"/>
                <w:numId w:val="11"/>
              </w:numPr>
              <w:spacing w:after="0" w:line="240" w:lineRule="auto"/>
              <w:jc w:val="both"/>
              <w:rPr>
                <w:rFonts w:ascii="Times New Roman" w:hAnsi="Times New Roman" w:cs="Times New Roman"/>
                <w:bCs/>
                <w:color w:val="000000"/>
                <w:kern w:val="32"/>
                <w:sz w:val="24"/>
                <w:szCs w:val="24"/>
                <w:lang w:eastAsia="uk-UA"/>
              </w:rPr>
            </w:pPr>
            <w:r w:rsidRPr="00F45BEB">
              <w:rPr>
                <w:rFonts w:ascii="Times New Roman" w:hAnsi="Times New Roman" w:cs="Times New Roman"/>
                <w:bCs/>
                <w:color w:val="000000"/>
                <w:kern w:val="32"/>
                <w:sz w:val="24"/>
                <w:szCs w:val="24"/>
                <w:lang w:eastAsia="uk-UA"/>
              </w:rPr>
              <w:t xml:space="preserve">використовувати наявні та мобілізовувати нові ресурси; </w:t>
            </w:r>
          </w:p>
          <w:p w:rsidR="00590643" w:rsidRPr="00F45BEB" w:rsidRDefault="00590643" w:rsidP="00590643">
            <w:pPr>
              <w:pStyle w:val="a4"/>
              <w:numPr>
                <w:ilvl w:val="0"/>
                <w:numId w:val="11"/>
              </w:numPr>
              <w:spacing w:after="0" w:line="240" w:lineRule="auto"/>
              <w:jc w:val="both"/>
              <w:rPr>
                <w:rFonts w:ascii="Times New Roman" w:hAnsi="Times New Roman" w:cs="Times New Roman"/>
                <w:bCs/>
                <w:color w:val="000000"/>
                <w:kern w:val="32"/>
                <w:sz w:val="24"/>
                <w:szCs w:val="24"/>
                <w:lang w:eastAsia="uk-UA"/>
              </w:rPr>
            </w:pPr>
            <w:r w:rsidRPr="00F45BEB">
              <w:rPr>
                <w:rFonts w:ascii="Times New Roman" w:hAnsi="Times New Roman" w:cs="Times New Roman"/>
                <w:sz w:val="24"/>
                <w:szCs w:val="24"/>
                <w:lang w:eastAsia="uk-UA"/>
              </w:rPr>
              <w:t>дотримуватись клінічного обґрунтування при досягненні цілі;</w:t>
            </w:r>
          </w:p>
          <w:p w:rsidR="00590643" w:rsidRPr="00F45BEB" w:rsidRDefault="00590643" w:rsidP="00590643">
            <w:pPr>
              <w:pStyle w:val="a4"/>
              <w:numPr>
                <w:ilvl w:val="0"/>
                <w:numId w:val="11"/>
              </w:numPr>
              <w:spacing w:after="0" w:line="240" w:lineRule="auto"/>
              <w:jc w:val="both"/>
              <w:rPr>
                <w:rFonts w:ascii="Times New Roman" w:hAnsi="Times New Roman" w:cs="Times New Roman"/>
                <w:bCs/>
                <w:color w:val="000000"/>
                <w:kern w:val="32"/>
                <w:sz w:val="24"/>
                <w:szCs w:val="24"/>
                <w:lang w:eastAsia="uk-UA"/>
              </w:rPr>
            </w:pPr>
            <w:r w:rsidRPr="00F45BEB">
              <w:rPr>
                <w:rFonts w:ascii="Times New Roman" w:hAnsi="Times New Roman" w:cs="Times New Roman"/>
                <w:bCs/>
                <w:color w:val="000000"/>
                <w:kern w:val="32"/>
                <w:sz w:val="24"/>
                <w:szCs w:val="24"/>
                <w:lang w:eastAsia="uk-UA"/>
              </w:rPr>
              <w:t>адаптувати практичну діяльність до змінних умов;</w:t>
            </w:r>
          </w:p>
          <w:p w:rsidR="00590643" w:rsidRPr="00F45BEB" w:rsidRDefault="00590643" w:rsidP="00590643">
            <w:pPr>
              <w:pStyle w:val="a4"/>
              <w:numPr>
                <w:ilvl w:val="0"/>
                <w:numId w:val="11"/>
              </w:numPr>
              <w:spacing w:after="0" w:line="240" w:lineRule="auto"/>
              <w:jc w:val="both"/>
              <w:rPr>
                <w:rFonts w:ascii="Times New Roman" w:hAnsi="Times New Roman" w:cs="Times New Roman"/>
                <w:bCs/>
                <w:color w:val="000000"/>
                <w:kern w:val="32"/>
                <w:sz w:val="24"/>
                <w:szCs w:val="24"/>
                <w:lang w:eastAsia="uk-UA"/>
              </w:rPr>
            </w:pPr>
            <w:r w:rsidRPr="00F45BEB">
              <w:rPr>
                <w:rFonts w:ascii="Times New Roman" w:hAnsi="Times New Roman" w:cs="Times New Roman"/>
                <w:sz w:val="24"/>
                <w:szCs w:val="24"/>
                <w:lang w:eastAsia="uk-UA"/>
              </w:rPr>
              <w:t>демонструвати здатність до пацієнтоцентричної практичної діяльності за узгодженням із пацієнтом/клієнтом, його родиною/опікунами, членами мультидисциплінарної команди згідно нормативно-правових вимог та норм професійної етики;</w:t>
            </w:r>
          </w:p>
          <w:p w:rsidR="00590643" w:rsidRPr="00F45BEB" w:rsidRDefault="00590643" w:rsidP="00590643">
            <w:pPr>
              <w:pStyle w:val="a4"/>
              <w:numPr>
                <w:ilvl w:val="0"/>
                <w:numId w:val="11"/>
              </w:numPr>
              <w:tabs>
                <w:tab w:val="left" w:pos="360"/>
              </w:tabs>
              <w:spacing w:after="0" w:line="240" w:lineRule="auto"/>
              <w:jc w:val="both"/>
              <w:rPr>
                <w:rFonts w:ascii="Times New Roman" w:hAnsi="Times New Roman" w:cs="Times New Roman"/>
                <w:b/>
                <w:sz w:val="24"/>
                <w:szCs w:val="24"/>
                <w:lang w:eastAsia="uk-UA"/>
              </w:rPr>
            </w:pPr>
            <w:r w:rsidRPr="00F45BEB">
              <w:rPr>
                <w:rFonts w:ascii="Times New Roman" w:hAnsi="Times New Roman" w:cs="Times New Roman"/>
                <w:sz w:val="24"/>
                <w:szCs w:val="24"/>
                <w:lang w:eastAsia="uk-UA"/>
              </w:rPr>
              <w:t>розуміти процеси, які відбуваються в організмі пацієнта/клієнта під час руху, використовувати ці знання з метою розвитку або відновлення рухових функцій (фізичних якостей, умінь та навичок);</w:t>
            </w:r>
          </w:p>
          <w:p w:rsidR="00590643" w:rsidRPr="00F45BEB" w:rsidRDefault="00590643" w:rsidP="00590643">
            <w:pPr>
              <w:pStyle w:val="a4"/>
              <w:numPr>
                <w:ilvl w:val="0"/>
                <w:numId w:val="11"/>
              </w:numPr>
              <w:spacing w:after="0" w:line="240" w:lineRule="auto"/>
              <w:jc w:val="both"/>
              <w:rPr>
                <w:rFonts w:ascii="Times New Roman" w:hAnsi="Times New Roman" w:cs="Times New Roman"/>
                <w:bCs/>
                <w:color w:val="000000"/>
                <w:kern w:val="32"/>
                <w:sz w:val="24"/>
                <w:szCs w:val="24"/>
                <w:lang w:eastAsia="uk-UA"/>
              </w:rPr>
            </w:pPr>
            <w:r w:rsidRPr="00F45BEB">
              <w:rPr>
                <w:rFonts w:ascii="Times New Roman" w:hAnsi="Times New Roman" w:cs="Times New Roman"/>
                <w:sz w:val="24"/>
                <w:szCs w:val="24"/>
                <w:lang w:eastAsia="uk-UA"/>
              </w:rPr>
              <w:t>демонструвати вміння здійснювати заходи фізичної терапії для корекції порушень структури/функцій організму, активності та участі;</w:t>
            </w:r>
          </w:p>
          <w:p w:rsidR="00590643" w:rsidRPr="00F45BEB" w:rsidRDefault="00590643" w:rsidP="00590643">
            <w:pPr>
              <w:pStyle w:val="a4"/>
              <w:numPr>
                <w:ilvl w:val="0"/>
                <w:numId w:val="11"/>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пояснювати та демонструвати виконання терапевтичних вправ/дій, налагоджувати зворотній зв’язок із пацієнтом/клієнтом, за потреби коректувати та перефразовувати інструкції;</w:t>
            </w:r>
          </w:p>
          <w:p w:rsidR="00590643" w:rsidRPr="00F45BEB" w:rsidRDefault="00590643" w:rsidP="00590643">
            <w:pPr>
              <w:pStyle w:val="a4"/>
              <w:numPr>
                <w:ilvl w:val="0"/>
                <w:numId w:val="11"/>
              </w:numPr>
              <w:spacing w:after="0" w:line="240" w:lineRule="auto"/>
              <w:jc w:val="both"/>
              <w:rPr>
                <w:rFonts w:ascii="Times New Roman" w:hAnsi="Times New Roman" w:cs="Times New Roman"/>
                <w:bCs/>
                <w:kern w:val="32"/>
                <w:sz w:val="24"/>
                <w:szCs w:val="24"/>
                <w:lang w:eastAsia="uk-UA"/>
              </w:rPr>
            </w:pPr>
            <w:r w:rsidRPr="00F45BEB">
              <w:rPr>
                <w:rFonts w:ascii="Times New Roman" w:hAnsi="Times New Roman" w:cs="Times New Roman"/>
                <w:bCs/>
                <w:kern w:val="32"/>
                <w:sz w:val="24"/>
                <w:szCs w:val="24"/>
                <w:lang w:eastAsia="uk-UA"/>
              </w:rPr>
              <w:t>навчати пацієнта/клієнта самоконтролю;</w:t>
            </w:r>
          </w:p>
          <w:p w:rsidR="00590643" w:rsidRPr="00F45BEB" w:rsidRDefault="00590643" w:rsidP="00590643">
            <w:pPr>
              <w:pStyle w:val="a4"/>
              <w:numPr>
                <w:ilvl w:val="0"/>
                <w:numId w:val="11"/>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навчати пацієнта/клієнта застосовувати принципи безпечної самостійної діяльності чи самодогляду в період між терапевтичними заходами.</w:t>
            </w:r>
          </w:p>
          <w:p w:rsidR="00590643" w:rsidRPr="00F45BEB" w:rsidRDefault="00590643" w:rsidP="002F7FE0">
            <w:pPr>
              <w:spacing w:after="0"/>
              <w:jc w:val="both"/>
              <w:rPr>
                <w:rFonts w:ascii="Times New Roman" w:hAnsi="Times New Roman" w:cs="Times New Roman"/>
                <w:sz w:val="24"/>
                <w:szCs w:val="24"/>
                <w:lang w:eastAsia="uk-UA"/>
              </w:rPr>
            </w:pPr>
            <w:r w:rsidRPr="00F45BEB">
              <w:rPr>
                <w:rFonts w:ascii="Times New Roman" w:hAnsi="Times New Roman" w:cs="Times New Roman"/>
                <w:sz w:val="24"/>
                <w:szCs w:val="24"/>
              </w:rPr>
              <w:t xml:space="preserve">ПР 14. </w:t>
            </w:r>
            <w:r w:rsidRPr="00F45BEB">
              <w:rPr>
                <w:rFonts w:ascii="Times New Roman" w:hAnsi="Times New Roman" w:cs="Times New Roman"/>
                <w:bCs/>
                <w:kern w:val="32"/>
                <w:sz w:val="24"/>
                <w:szCs w:val="24"/>
              </w:rPr>
              <w:t>Демонструвати уміння здійснювати етапний, поточний та оперативний контроль стану пацієнта/клієнта</w:t>
            </w:r>
            <w:r w:rsidRPr="00F45BEB">
              <w:rPr>
                <w:rFonts w:ascii="Times New Roman" w:hAnsi="Times New Roman" w:cs="Times New Roman"/>
                <w:sz w:val="24"/>
                <w:szCs w:val="24"/>
              </w:rPr>
              <w:t>, аналізувати результати виконання програм фізичної терапії:</w:t>
            </w:r>
          </w:p>
          <w:p w:rsidR="00590643" w:rsidRPr="00F45BEB" w:rsidRDefault="00590643" w:rsidP="00590643">
            <w:pPr>
              <w:pStyle w:val="a4"/>
              <w:numPr>
                <w:ilvl w:val="0"/>
                <w:numId w:val="13"/>
              </w:numPr>
              <w:spacing w:after="0" w:line="240" w:lineRule="auto"/>
              <w:jc w:val="both"/>
              <w:rPr>
                <w:rFonts w:ascii="Times New Roman" w:hAnsi="Times New Roman" w:cs="Times New Roman"/>
                <w:bCs/>
                <w:kern w:val="32"/>
                <w:sz w:val="24"/>
                <w:szCs w:val="24"/>
                <w:lang w:eastAsia="uk-UA"/>
              </w:rPr>
            </w:pPr>
            <w:r w:rsidRPr="00F45BEB">
              <w:rPr>
                <w:rFonts w:ascii="Times New Roman" w:hAnsi="Times New Roman" w:cs="Times New Roman"/>
                <w:sz w:val="24"/>
                <w:szCs w:val="24"/>
                <w:lang w:eastAsia="uk-UA"/>
              </w:rPr>
              <w:t xml:space="preserve">виявляти, підбирати, безпечно та ефективно використовувати обладнання для контролю основних життєвих показників пацієнта, методи й інструменти визначення та вимірювання структурних змін та порушених функцій організму, активності та участі; </w:t>
            </w:r>
          </w:p>
          <w:p w:rsidR="00590643" w:rsidRPr="00F45BEB" w:rsidRDefault="00590643" w:rsidP="00590643">
            <w:pPr>
              <w:pStyle w:val="a4"/>
              <w:numPr>
                <w:ilvl w:val="0"/>
                <w:numId w:val="13"/>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дотримуватися стандартів під час вимірювання результатів;</w:t>
            </w:r>
          </w:p>
          <w:p w:rsidR="00590643" w:rsidRPr="00F45BEB" w:rsidRDefault="00590643" w:rsidP="00590643">
            <w:pPr>
              <w:pStyle w:val="a4"/>
              <w:numPr>
                <w:ilvl w:val="0"/>
                <w:numId w:val="13"/>
              </w:numPr>
              <w:spacing w:after="0" w:line="240" w:lineRule="auto"/>
              <w:jc w:val="both"/>
              <w:rPr>
                <w:rFonts w:ascii="Times New Roman" w:hAnsi="Times New Roman" w:cs="Times New Roman"/>
                <w:bCs/>
                <w:kern w:val="32"/>
                <w:sz w:val="24"/>
                <w:szCs w:val="24"/>
                <w:lang w:eastAsia="uk-UA"/>
              </w:rPr>
            </w:pPr>
            <w:r w:rsidRPr="00F45BEB">
              <w:rPr>
                <w:rFonts w:ascii="Times New Roman" w:hAnsi="Times New Roman" w:cs="Times New Roman"/>
                <w:bCs/>
                <w:kern w:val="32"/>
                <w:sz w:val="24"/>
                <w:szCs w:val="24"/>
                <w:lang w:eastAsia="uk-UA"/>
              </w:rPr>
              <w:t>враховувати дані самоконтролю пацієнта/клієнта;</w:t>
            </w:r>
          </w:p>
          <w:p w:rsidR="00590643" w:rsidRPr="00F45BEB" w:rsidRDefault="00590643" w:rsidP="00590643">
            <w:pPr>
              <w:pStyle w:val="a4"/>
              <w:numPr>
                <w:ilvl w:val="0"/>
                <w:numId w:val="13"/>
              </w:numPr>
              <w:spacing w:after="0" w:line="240" w:lineRule="auto"/>
              <w:jc w:val="both"/>
              <w:rPr>
                <w:rFonts w:ascii="Times New Roman" w:hAnsi="Times New Roman" w:cs="Times New Roman"/>
                <w:bCs/>
                <w:kern w:val="32"/>
                <w:sz w:val="24"/>
                <w:szCs w:val="24"/>
                <w:lang w:eastAsia="uk-UA"/>
              </w:rPr>
            </w:pPr>
            <w:r w:rsidRPr="00F45BEB">
              <w:rPr>
                <w:rFonts w:ascii="Times New Roman" w:hAnsi="Times New Roman" w:cs="Times New Roman"/>
                <w:bCs/>
                <w:kern w:val="32"/>
                <w:sz w:val="24"/>
                <w:szCs w:val="24"/>
                <w:lang w:eastAsia="uk-UA"/>
              </w:rPr>
              <w:t>визначати терапевтичний вплив реабілітаційних заходів;</w:t>
            </w:r>
          </w:p>
          <w:p w:rsidR="00590643" w:rsidRPr="00F45BEB" w:rsidRDefault="00590643" w:rsidP="00590643">
            <w:pPr>
              <w:pStyle w:val="a4"/>
              <w:numPr>
                <w:ilvl w:val="0"/>
                <w:numId w:val="13"/>
              </w:numPr>
              <w:spacing w:after="0" w:line="240" w:lineRule="auto"/>
              <w:jc w:val="both"/>
              <w:rPr>
                <w:rFonts w:ascii="Times New Roman" w:hAnsi="Times New Roman" w:cs="Times New Roman"/>
                <w:bCs/>
                <w:kern w:val="32"/>
                <w:sz w:val="24"/>
                <w:szCs w:val="24"/>
                <w:lang w:eastAsia="uk-UA"/>
              </w:rPr>
            </w:pPr>
            <w:r w:rsidRPr="00F45BEB">
              <w:rPr>
                <w:rFonts w:ascii="Times New Roman" w:hAnsi="Times New Roman" w:cs="Times New Roman"/>
                <w:sz w:val="24"/>
                <w:szCs w:val="24"/>
                <w:lang w:eastAsia="uk-UA"/>
              </w:rPr>
              <w:t xml:space="preserve">визначати оптимальний рівень терапевтичного навантаження; </w:t>
            </w:r>
          </w:p>
          <w:p w:rsidR="00590643" w:rsidRPr="00F45BEB" w:rsidRDefault="00590643" w:rsidP="00590643">
            <w:pPr>
              <w:pStyle w:val="a4"/>
              <w:numPr>
                <w:ilvl w:val="0"/>
                <w:numId w:val="13"/>
              </w:numPr>
              <w:spacing w:after="0" w:line="240" w:lineRule="auto"/>
              <w:jc w:val="both"/>
              <w:rPr>
                <w:rFonts w:ascii="Times New Roman" w:hAnsi="Times New Roman" w:cs="Times New Roman"/>
                <w:bCs/>
                <w:kern w:val="32"/>
                <w:sz w:val="24"/>
                <w:szCs w:val="24"/>
                <w:lang w:eastAsia="uk-UA"/>
              </w:rPr>
            </w:pPr>
            <w:r w:rsidRPr="00F45BEB">
              <w:rPr>
                <w:rFonts w:ascii="Times New Roman" w:hAnsi="Times New Roman" w:cs="Times New Roman"/>
                <w:sz w:val="24"/>
                <w:szCs w:val="24"/>
                <w:lang w:eastAsia="uk-UA"/>
              </w:rPr>
              <w:t>інформувати пацієнта/клієнта про результати втручання;</w:t>
            </w:r>
          </w:p>
          <w:p w:rsidR="00590643" w:rsidRPr="00F45BEB" w:rsidRDefault="00590643" w:rsidP="00590643">
            <w:pPr>
              <w:pStyle w:val="a4"/>
              <w:numPr>
                <w:ilvl w:val="0"/>
                <w:numId w:val="13"/>
              </w:numPr>
              <w:spacing w:after="0" w:line="240" w:lineRule="auto"/>
              <w:jc w:val="both"/>
              <w:rPr>
                <w:rFonts w:ascii="Times New Roman" w:hAnsi="Times New Roman" w:cs="Times New Roman"/>
                <w:bCs/>
                <w:kern w:val="32"/>
                <w:sz w:val="24"/>
                <w:szCs w:val="24"/>
                <w:lang w:eastAsia="uk-UA"/>
              </w:rPr>
            </w:pPr>
            <w:r w:rsidRPr="00F45BEB">
              <w:rPr>
                <w:rFonts w:ascii="Times New Roman" w:hAnsi="Times New Roman" w:cs="Times New Roman"/>
                <w:sz w:val="24"/>
                <w:szCs w:val="24"/>
                <w:lang w:eastAsia="uk-UA"/>
              </w:rPr>
              <w:t>визначати ставлення пацієнта/клієнта до результатів втручання.</w:t>
            </w:r>
          </w:p>
          <w:p w:rsidR="00590643" w:rsidRPr="00F45BEB" w:rsidRDefault="00590643" w:rsidP="002F7FE0">
            <w:pPr>
              <w:spacing w:after="0"/>
              <w:jc w:val="both"/>
              <w:rPr>
                <w:rFonts w:ascii="Times New Roman" w:hAnsi="Times New Roman" w:cs="Times New Roman"/>
                <w:sz w:val="24"/>
                <w:szCs w:val="24"/>
                <w:lang w:eastAsia="uk-UA"/>
              </w:rPr>
            </w:pPr>
            <w:r w:rsidRPr="00F45BEB">
              <w:rPr>
                <w:rFonts w:ascii="Times New Roman" w:hAnsi="Times New Roman" w:cs="Times New Roman"/>
                <w:sz w:val="24"/>
                <w:szCs w:val="24"/>
              </w:rPr>
              <w:t xml:space="preserve">ПР </w:t>
            </w:r>
            <w:r w:rsidRPr="00F45BEB">
              <w:rPr>
                <w:rFonts w:ascii="Times New Roman" w:hAnsi="Times New Roman" w:cs="Times New Roman"/>
                <w:bCs/>
                <w:kern w:val="32"/>
                <w:sz w:val="24"/>
                <w:szCs w:val="24"/>
              </w:rPr>
              <w:t xml:space="preserve">15. </w:t>
            </w:r>
            <w:r w:rsidRPr="00F45BEB">
              <w:rPr>
                <w:rFonts w:ascii="Times New Roman" w:hAnsi="Times New Roman" w:cs="Times New Roman"/>
                <w:sz w:val="24"/>
                <w:szCs w:val="24"/>
              </w:rPr>
              <w:t>Демонструвати вміння коректувати хід виконання програми фізичної терапії на основі аналізу запланованих та досягнутих результатів:</w:t>
            </w:r>
          </w:p>
          <w:p w:rsidR="00590643" w:rsidRPr="00F45BEB" w:rsidRDefault="00590643" w:rsidP="00590643">
            <w:pPr>
              <w:pStyle w:val="a4"/>
              <w:numPr>
                <w:ilvl w:val="0"/>
                <w:numId w:val="13"/>
              </w:numPr>
              <w:spacing w:after="0" w:line="240" w:lineRule="auto"/>
              <w:jc w:val="both"/>
              <w:rPr>
                <w:rFonts w:ascii="Times New Roman" w:hAnsi="Times New Roman" w:cs="Times New Roman"/>
                <w:bCs/>
                <w:kern w:val="32"/>
                <w:sz w:val="24"/>
                <w:szCs w:val="24"/>
                <w:lang w:eastAsia="uk-UA"/>
              </w:rPr>
            </w:pPr>
            <w:r w:rsidRPr="00F45BEB">
              <w:rPr>
                <w:rFonts w:ascii="Times New Roman" w:hAnsi="Times New Roman" w:cs="Times New Roman"/>
                <w:bCs/>
                <w:kern w:val="32"/>
                <w:sz w:val="24"/>
                <w:szCs w:val="24"/>
                <w:lang w:eastAsia="uk-UA"/>
              </w:rPr>
              <w:t>регулювати</w:t>
            </w:r>
            <w:r w:rsidRPr="00F45BEB">
              <w:rPr>
                <w:rFonts w:ascii="Times New Roman" w:hAnsi="Times New Roman" w:cs="Times New Roman"/>
                <w:sz w:val="24"/>
                <w:szCs w:val="24"/>
                <w:lang w:eastAsia="uk-UA"/>
              </w:rPr>
              <w:t xml:space="preserve"> частоту занять, тривалість та інтенсивність реабілітаційних заходів;</w:t>
            </w:r>
          </w:p>
          <w:p w:rsidR="00590643" w:rsidRPr="00F45BEB" w:rsidRDefault="00590643" w:rsidP="00590643">
            <w:pPr>
              <w:pStyle w:val="a4"/>
              <w:numPr>
                <w:ilvl w:val="0"/>
                <w:numId w:val="13"/>
              </w:numPr>
              <w:spacing w:after="0" w:line="240" w:lineRule="auto"/>
              <w:jc w:val="both"/>
              <w:rPr>
                <w:rFonts w:ascii="Times New Roman" w:hAnsi="Times New Roman" w:cs="Times New Roman"/>
                <w:bCs/>
                <w:kern w:val="32"/>
                <w:sz w:val="24"/>
                <w:szCs w:val="24"/>
                <w:lang w:eastAsia="uk-UA"/>
              </w:rPr>
            </w:pPr>
            <w:r w:rsidRPr="00F45BEB">
              <w:rPr>
                <w:rFonts w:ascii="Times New Roman" w:hAnsi="Times New Roman" w:cs="Times New Roman"/>
                <w:bCs/>
                <w:kern w:val="32"/>
                <w:sz w:val="24"/>
                <w:szCs w:val="24"/>
                <w:lang w:eastAsia="uk-UA"/>
              </w:rPr>
              <w:t>змінювати за потреби засоби, методи та форми фізичної терапії;</w:t>
            </w:r>
          </w:p>
          <w:p w:rsidR="00590643" w:rsidRPr="00F45BEB" w:rsidRDefault="00590643" w:rsidP="00590643">
            <w:pPr>
              <w:pStyle w:val="a4"/>
              <w:numPr>
                <w:ilvl w:val="0"/>
                <w:numId w:val="13"/>
              </w:numPr>
              <w:spacing w:after="0" w:line="240" w:lineRule="auto"/>
              <w:jc w:val="both"/>
              <w:rPr>
                <w:rFonts w:ascii="Times New Roman" w:hAnsi="Times New Roman" w:cs="Times New Roman"/>
                <w:bCs/>
                <w:kern w:val="32"/>
                <w:sz w:val="24"/>
                <w:szCs w:val="24"/>
                <w:lang w:eastAsia="uk-UA"/>
              </w:rPr>
            </w:pPr>
            <w:r w:rsidRPr="00F45BEB">
              <w:rPr>
                <w:rFonts w:ascii="Times New Roman" w:hAnsi="Times New Roman" w:cs="Times New Roman"/>
                <w:sz w:val="24"/>
                <w:szCs w:val="24"/>
                <w:lang w:eastAsia="uk-UA"/>
              </w:rPr>
              <w:t>коригувати рухову активність пацієнта/клієнта відповідно до його згоди;</w:t>
            </w:r>
          </w:p>
          <w:p w:rsidR="00590643" w:rsidRPr="00F45BEB" w:rsidRDefault="00590643" w:rsidP="00590643">
            <w:pPr>
              <w:pStyle w:val="a4"/>
              <w:numPr>
                <w:ilvl w:val="0"/>
                <w:numId w:val="13"/>
              </w:numPr>
              <w:spacing w:after="0" w:line="240" w:lineRule="auto"/>
              <w:jc w:val="both"/>
              <w:rPr>
                <w:rFonts w:ascii="Times New Roman" w:hAnsi="Times New Roman" w:cs="Times New Roman"/>
                <w:bCs/>
                <w:kern w:val="32"/>
                <w:sz w:val="24"/>
                <w:szCs w:val="24"/>
                <w:lang w:eastAsia="uk-UA"/>
              </w:rPr>
            </w:pPr>
            <w:r w:rsidRPr="00F45BEB">
              <w:rPr>
                <w:rFonts w:ascii="Times New Roman" w:hAnsi="Times New Roman" w:cs="Times New Roman"/>
                <w:sz w:val="24"/>
                <w:szCs w:val="24"/>
                <w:lang w:eastAsia="uk-UA"/>
              </w:rPr>
              <w:t>спільно з пацієнтом/клієнтом координувати реалізацію реабілітаційного плану;</w:t>
            </w:r>
          </w:p>
          <w:p w:rsidR="00590643" w:rsidRPr="00F45BEB" w:rsidRDefault="00590643" w:rsidP="00590643">
            <w:pPr>
              <w:pStyle w:val="a4"/>
              <w:numPr>
                <w:ilvl w:val="0"/>
                <w:numId w:val="13"/>
              </w:numPr>
              <w:spacing w:after="0" w:line="240" w:lineRule="auto"/>
              <w:jc w:val="both"/>
              <w:rPr>
                <w:rFonts w:ascii="Times New Roman" w:hAnsi="Times New Roman" w:cs="Times New Roman"/>
                <w:bCs/>
                <w:kern w:val="32"/>
                <w:sz w:val="24"/>
                <w:szCs w:val="24"/>
                <w:lang w:eastAsia="uk-UA"/>
              </w:rPr>
            </w:pPr>
            <w:r w:rsidRPr="00F45BEB">
              <w:rPr>
                <w:rFonts w:ascii="Times New Roman" w:hAnsi="Times New Roman" w:cs="Times New Roman"/>
                <w:sz w:val="24"/>
                <w:szCs w:val="24"/>
                <w:lang w:eastAsia="uk-UA"/>
              </w:rPr>
              <w:t>виконувати оцінювання ефективності самостійної діяльності пацієнта/ клієнта;</w:t>
            </w:r>
          </w:p>
          <w:p w:rsidR="00590643" w:rsidRPr="00F45BEB" w:rsidRDefault="00590643" w:rsidP="002F7FE0">
            <w:pPr>
              <w:spacing w:after="0" w:line="240" w:lineRule="auto"/>
              <w:ind w:left="454" w:hanging="425"/>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  спільно з пацієнтом/клієнтом</w:t>
            </w:r>
            <w:r w:rsidRPr="00F45BEB">
              <w:rPr>
                <w:rFonts w:ascii="Times New Roman" w:hAnsi="Times New Roman" w:cs="Times New Roman"/>
                <w:bCs/>
                <w:kern w:val="32"/>
                <w:sz w:val="24"/>
                <w:szCs w:val="24"/>
                <w:lang w:eastAsia="uk-UA"/>
              </w:rPr>
              <w:t xml:space="preserve"> приймати рішення про тимчасове припинення або завершення втручання.</w:t>
            </w:r>
          </w:p>
          <w:p w:rsidR="00590643" w:rsidRPr="00F45BEB" w:rsidRDefault="00590643" w:rsidP="002F7FE0">
            <w:pPr>
              <w:pStyle w:val="a4"/>
              <w:spacing w:after="0"/>
              <w:ind w:left="0"/>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ПР 16. Постійно дотримуватись безпеки для практикуючого фахівця та пацієнта/клієнта:</w:t>
            </w:r>
          </w:p>
          <w:p w:rsidR="00590643" w:rsidRPr="00F45BEB" w:rsidRDefault="00590643" w:rsidP="00590643">
            <w:pPr>
              <w:pStyle w:val="a4"/>
              <w:numPr>
                <w:ilvl w:val="0"/>
                <w:numId w:val="14"/>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сприймати особливості середовища та право на приватне життя і конфіденційність;</w:t>
            </w:r>
          </w:p>
          <w:p w:rsidR="00590643" w:rsidRPr="00F45BEB" w:rsidRDefault="00590643" w:rsidP="00590643">
            <w:pPr>
              <w:pStyle w:val="a4"/>
              <w:numPr>
                <w:ilvl w:val="0"/>
                <w:numId w:val="14"/>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виявляти фактичний і потенційний ризик, небезпеку та відповідним чином реагувати на неї;</w:t>
            </w:r>
          </w:p>
          <w:p w:rsidR="00590643" w:rsidRPr="00F45BEB" w:rsidRDefault="00590643" w:rsidP="00590643">
            <w:pPr>
              <w:pStyle w:val="a4"/>
              <w:numPr>
                <w:ilvl w:val="0"/>
                <w:numId w:val="14"/>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узагальнювати всі результати обстеження і складати відповідний план професійних дій, враховуючи всі заходи безпеки та протипокази щодо кожної дії;</w:t>
            </w:r>
          </w:p>
          <w:p w:rsidR="00590643" w:rsidRPr="00F45BEB" w:rsidRDefault="00590643" w:rsidP="00590643">
            <w:pPr>
              <w:pStyle w:val="a4"/>
              <w:numPr>
                <w:ilvl w:val="0"/>
                <w:numId w:val="14"/>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виявляти готовність, у разі невизначеності, звертатися по допомогу чи скеровувати пацієнта/клієнта до іншого фахівця сфери охорони здоров’я.</w:t>
            </w:r>
          </w:p>
          <w:p w:rsidR="00590643" w:rsidRPr="00F45BEB" w:rsidRDefault="00590643" w:rsidP="002F7FE0">
            <w:pPr>
              <w:spacing w:after="0"/>
              <w:jc w:val="both"/>
              <w:rPr>
                <w:rFonts w:ascii="Times New Roman" w:hAnsi="Times New Roman" w:cs="Times New Roman"/>
                <w:sz w:val="24"/>
                <w:szCs w:val="24"/>
                <w:lang w:eastAsia="uk-UA"/>
              </w:rPr>
            </w:pPr>
            <w:r w:rsidRPr="00F45BEB">
              <w:rPr>
                <w:rFonts w:ascii="Times New Roman" w:hAnsi="Times New Roman" w:cs="Times New Roman"/>
                <w:sz w:val="24"/>
                <w:szCs w:val="24"/>
              </w:rPr>
              <w:t xml:space="preserve">ПР 17. </w:t>
            </w:r>
            <w:r w:rsidRPr="00F45BEB">
              <w:rPr>
                <w:rFonts w:ascii="Times New Roman" w:hAnsi="Times New Roman" w:cs="Times New Roman"/>
                <w:bCs/>
                <w:sz w:val="24"/>
                <w:szCs w:val="24"/>
              </w:rPr>
              <w:t>Демонструвати вміння проводити самостійну практичну діяльність:</w:t>
            </w:r>
          </w:p>
          <w:p w:rsidR="00590643" w:rsidRPr="00F45BEB" w:rsidRDefault="00590643" w:rsidP="00590643">
            <w:pPr>
              <w:pStyle w:val="a4"/>
              <w:numPr>
                <w:ilvl w:val="0"/>
                <w:numId w:val="15"/>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ідентифікувати межі власної професійної діяльності;</w:t>
            </w:r>
          </w:p>
          <w:p w:rsidR="00590643" w:rsidRPr="00F45BEB" w:rsidRDefault="00590643" w:rsidP="00590643">
            <w:pPr>
              <w:pStyle w:val="a4"/>
              <w:numPr>
                <w:ilvl w:val="0"/>
                <w:numId w:val="15"/>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демонструвати відповідальність за власні професійні рішення та дії;</w:t>
            </w:r>
          </w:p>
          <w:p w:rsidR="00590643" w:rsidRPr="00F45BEB" w:rsidRDefault="00590643" w:rsidP="00590643">
            <w:pPr>
              <w:pStyle w:val="a4"/>
              <w:numPr>
                <w:ilvl w:val="0"/>
                <w:numId w:val="15"/>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ідентифікувати ролі та обов’язки інших фахівців сфери охорони здоров’я;</w:t>
            </w:r>
          </w:p>
          <w:p w:rsidR="00590643" w:rsidRPr="00F45BEB" w:rsidRDefault="00590643" w:rsidP="00590643">
            <w:pPr>
              <w:pStyle w:val="a4"/>
              <w:numPr>
                <w:ilvl w:val="0"/>
                <w:numId w:val="15"/>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приймати найкращі можливі рішення, виходячи з принципу науково доказової діяльності;</w:t>
            </w:r>
          </w:p>
          <w:p w:rsidR="00590643" w:rsidRPr="00F45BEB" w:rsidRDefault="00590643" w:rsidP="00590643">
            <w:pPr>
              <w:pStyle w:val="a4"/>
              <w:numPr>
                <w:ilvl w:val="0"/>
                <w:numId w:val="15"/>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демонструвати готовність у разі невизначеності звертатися по допомогу до іншого фахівця;</w:t>
            </w:r>
          </w:p>
          <w:p w:rsidR="00590643" w:rsidRPr="00F45BEB" w:rsidRDefault="00590643" w:rsidP="00590643">
            <w:pPr>
              <w:pStyle w:val="a4"/>
              <w:numPr>
                <w:ilvl w:val="0"/>
                <w:numId w:val="15"/>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демонструвати готовність бути відповідальним за наслідки професійної діяльності перед суспільством та іншим фахівцями.</w:t>
            </w:r>
          </w:p>
          <w:p w:rsidR="00590643" w:rsidRPr="00F45BEB" w:rsidRDefault="00590643" w:rsidP="002F7FE0">
            <w:pPr>
              <w:pStyle w:val="af"/>
              <w:spacing w:after="0"/>
              <w:jc w:val="both"/>
            </w:pPr>
            <w:r w:rsidRPr="00F45BEB">
              <w:lastRenderedPageBreak/>
              <w:t>ПР 18. Демонструвати вміння вербального і невербального спілкування з особами та групами співрозмовників різними за віком, рівнем освіти, соціальною і професійною приналежністю, психологічними та когнітивними якостями тощо у мультидисциплінарній команді:</w:t>
            </w:r>
          </w:p>
          <w:p w:rsidR="00590643" w:rsidRPr="00F45BEB" w:rsidRDefault="00590643" w:rsidP="00590643">
            <w:pPr>
              <w:pStyle w:val="a4"/>
              <w:numPr>
                <w:ilvl w:val="0"/>
                <w:numId w:val="16"/>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враховувати чинники, які можуть впливати на ефективність спілкування;</w:t>
            </w:r>
          </w:p>
          <w:p w:rsidR="00590643" w:rsidRPr="00F45BEB" w:rsidRDefault="00590643" w:rsidP="00590643">
            <w:pPr>
              <w:pStyle w:val="a4"/>
              <w:numPr>
                <w:ilvl w:val="0"/>
                <w:numId w:val="16"/>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визначати й інтерпретувати невербальні методи спілкування;</w:t>
            </w:r>
          </w:p>
          <w:p w:rsidR="00590643" w:rsidRPr="00F45BEB" w:rsidRDefault="00590643" w:rsidP="00590643">
            <w:pPr>
              <w:pStyle w:val="a4"/>
              <w:numPr>
                <w:ilvl w:val="0"/>
                <w:numId w:val="16"/>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демонструвати навички уважного слухача та вміння правильно поставити запитання;</w:t>
            </w:r>
          </w:p>
          <w:p w:rsidR="00590643" w:rsidRPr="00F45BEB" w:rsidRDefault="00590643" w:rsidP="00590643">
            <w:pPr>
              <w:pStyle w:val="a4"/>
              <w:numPr>
                <w:ilvl w:val="0"/>
                <w:numId w:val="16"/>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демонструвати професійне та зрозуміле спілкування з пацієнтом/ клієнтом, опікунами, членами сім’ї, близькими та всіма учасниками реабілітаційного процесу;</w:t>
            </w:r>
          </w:p>
          <w:p w:rsidR="00590643" w:rsidRPr="00F45BEB" w:rsidRDefault="00590643" w:rsidP="00590643">
            <w:pPr>
              <w:pStyle w:val="a4"/>
              <w:numPr>
                <w:ilvl w:val="0"/>
                <w:numId w:val="16"/>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перевіряти, чи пацієнт/клієнт розуміє надану інформацію;</w:t>
            </w:r>
          </w:p>
          <w:p w:rsidR="00590643" w:rsidRPr="00F45BEB" w:rsidRDefault="00590643" w:rsidP="00590643">
            <w:pPr>
              <w:pStyle w:val="a4"/>
              <w:numPr>
                <w:ilvl w:val="0"/>
                <w:numId w:val="16"/>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вибрати відповідні методи спілкування, враховуючи особливості стану конкретного пацієнта/клієнта;</w:t>
            </w:r>
          </w:p>
          <w:p w:rsidR="00590643" w:rsidRPr="00F45BEB" w:rsidRDefault="00590643" w:rsidP="00590643">
            <w:pPr>
              <w:pStyle w:val="a4"/>
              <w:numPr>
                <w:ilvl w:val="0"/>
                <w:numId w:val="16"/>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дотримуватися спілкування з пацієнтом/клієнтом, між пацієнтом/клієнтом та іншими особами, враховувати культурні та мовні особливості;</w:t>
            </w:r>
          </w:p>
          <w:p w:rsidR="00590643" w:rsidRPr="00F45BEB" w:rsidRDefault="00590643" w:rsidP="00590643">
            <w:pPr>
              <w:pStyle w:val="a4"/>
              <w:numPr>
                <w:ilvl w:val="0"/>
                <w:numId w:val="16"/>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 xml:space="preserve">демонструвати навички усного та письмового спілкування іноземною мовою (мовами) у професійному середовищі, володіти фаховою термінологією та професійним дискурсом; </w:t>
            </w:r>
          </w:p>
          <w:p w:rsidR="00590643" w:rsidRPr="00F45BEB" w:rsidRDefault="00590643" w:rsidP="00590643">
            <w:pPr>
              <w:pStyle w:val="a4"/>
              <w:numPr>
                <w:ilvl w:val="0"/>
                <w:numId w:val="16"/>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дотримуватися етики ділового спілкування;</w:t>
            </w:r>
          </w:p>
          <w:p w:rsidR="00590643" w:rsidRPr="00F45BEB" w:rsidRDefault="00590643" w:rsidP="00590643">
            <w:pPr>
              <w:pStyle w:val="a4"/>
              <w:numPr>
                <w:ilvl w:val="0"/>
                <w:numId w:val="16"/>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 xml:space="preserve">складати різні види документів, у тому числі іноземною мовою (мовами); </w:t>
            </w:r>
          </w:p>
          <w:p w:rsidR="00590643" w:rsidRPr="00F45BEB" w:rsidRDefault="00590643" w:rsidP="00590643">
            <w:pPr>
              <w:pStyle w:val="a4"/>
              <w:numPr>
                <w:ilvl w:val="0"/>
                <w:numId w:val="16"/>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визначати, якою мовою пацієнт/клієнт володіє найкраще;</w:t>
            </w:r>
          </w:p>
          <w:p w:rsidR="00590643" w:rsidRPr="00F45BEB" w:rsidRDefault="00590643" w:rsidP="00590643">
            <w:pPr>
              <w:pStyle w:val="a4"/>
              <w:numPr>
                <w:ilvl w:val="0"/>
                <w:numId w:val="16"/>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 xml:space="preserve">використовувати термінологію і пояснення, прийнятні для культури, віку і статі пацієнта/клієнта та його опікунів/родичів; </w:t>
            </w:r>
          </w:p>
          <w:p w:rsidR="00590643" w:rsidRPr="00F45BEB" w:rsidRDefault="00590643" w:rsidP="00590643">
            <w:pPr>
              <w:pStyle w:val="a4"/>
              <w:numPr>
                <w:ilvl w:val="0"/>
                <w:numId w:val="16"/>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опрацьовувати і записувати отриману інформацію належним чином.</w:t>
            </w:r>
          </w:p>
          <w:p w:rsidR="00590643" w:rsidRPr="00F45BEB" w:rsidRDefault="00590643" w:rsidP="002F7FE0">
            <w:pPr>
              <w:pStyle w:val="af"/>
              <w:spacing w:after="0"/>
              <w:jc w:val="both"/>
            </w:pPr>
            <w:r w:rsidRPr="00F45BEB">
              <w:t xml:space="preserve">ПР 19. Демонструвати вміння проводити інструктаж та навчання клієнтів, членів їхніх родин, колег і невеликих груп. </w:t>
            </w:r>
          </w:p>
          <w:p w:rsidR="00590643" w:rsidRPr="00F45BEB" w:rsidRDefault="00590643" w:rsidP="002F7FE0">
            <w:pPr>
              <w:pStyle w:val="a4"/>
              <w:shd w:val="clear" w:color="auto" w:fill="FFFFFF"/>
              <w:spacing w:after="0"/>
              <w:ind w:left="0"/>
              <w:jc w:val="both"/>
              <w:textAlignment w:val="baseline"/>
              <w:rPr>
                <w:rFonts w:ascii="Times New Roman" w:hAnsi="Times New Roman" w:cs="Times New Roman"/>
                <w:sz w:val="24"/>
                <w:szCs w:val="24"/>
                <w:lang w:eastAsia="uk-UA"/>
              </w:rPr>
            </w:pPr>
            <w:r w:rsidRPr="00F45BEB">
              <w:rPr>
                <w:rFonts w:ascii="Times New Roman" w:hAnsi="Times New Roman" w:cs="Times New Roman"/>
                <w:sz w:val="24"/>
                <w:szCs w:val="24"/>
                <w:lang w:eastAsia="uk-UA"/>
              </w:rPr>
              <w:t>ПР 20. Здатність брати участь у навчальних програмах як клінічний керівник/методист навчальних практик.</w:t>
            </w:r>
          </w:p>
          <w:p w:rsidR="00590643" w:rsidRPr="00F45BEB" w:rsidRDefault="00590643" w:rsidP="002F7FE0">
            <w:pPr>
              <w:pStyle w:val="a4"/>
              <w:shd w:val="clear" w:color="auto" w:fill="FFFFFF"/>
              <w:spacing w:after="0"/>
              <w:ind w:left="0"/>
              <w:jc w:val="both"/>
              <w:textAlignment w:val="baseline"/>
              <w:rPr>
                <w:rFonts w:ascii="Times New Roman" w:hAnsi="Times New Roman" w:cs="Times New Roman"/>
                <w:sz w:val="24"/>
                <w:szCs w:val="24"/>
                <w:lang w:eastAsia="uk-UA"/>
              </w:rPr>
            </w:pPr>
            <w:r w:rsidRPr="00F45BEB">
              <w:rPr>
                <w:rFonts w:ascii="Times New Roman" w:hAnsi="Times New Roman" w:cs="Times New Roman"/>
                <w:sz w:val="24"/>
                <w:szCs w:val="24"/>
                <w:lang w:eastAsia="uk-UA"/>
              </w:rPr>
              <w:t>ПР 21. Демонструвати вміння здійснювати викладацьку діяльність:</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демонструвати, пропагувати і сприяти здоровому способу життя;</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bCs/>
                <w:sz w:val="24"/>
                <w:szCs w:val="24"/>
                <w:lang w:eastAsia="uk-UA"/>
              </w:rPr>
              <w:t>застосовувати навчальні принципи у практичній діяльності</w:t>
            </w:r>
            <w:r w:rsidRPr="00F45BEB">
              <w:rPr>
                <w:rFonts w:ascii="Times New Roman" w:hAnsi="Times New Roman" w:cs="Times New Roman"/>
                <w:sz w:val="24"/>
                <w:szCs w:val="24"/>
                <w:lang w:eastAsia="uk-UA"/>
              </w:rPr>
              <w:t>;</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визначати і розуміти навчальні принципи;</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обговорювати такі навчальні принципи, як визначення стилю навчання, індивідуальні та групові заняття, рефлективні заняття, зорієнтовані на мету, зорієнтовані на студента, надання та отримання відгуків;</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розробляти навчальний план, який включатиме посилання на сучасні наукові дослідження;</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розробляти засоби оцінювання;</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вибирати навчальні ресурси, планувати і проводити навчання відповідно до потреб пацієнта/клієнта та особливостей середовища;</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виявляти індивідуального користувача або групу користувачів;</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оцінювати потреби пацієнта/клієнта для того, щоб вибрати належні ресурси та оточення;</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вибирати належний метод надання послуг залежно від потреб пацієнта/клієнта чи розміру групи;</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виявляти існуючі ресурси або створювати науково-доказові ресурси;</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організувати приміщення, необхідне обладнання та забезпечити інформацією;</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визначити навчальні завдання, змістове наповнення курсу та вибрати рівень розуміння;</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написати навчальну мету та завдання і спланувати формат та послідовність навчальних занять для кращого засвоєння матеріалу;</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проводити заплановані навчальні заняття;</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пояснювати інформацію в найбільш ефективний спосіб;</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оцінювати результати навчання та, при потребі, здійснювати його корекцію;</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готувати форми оцінювання;</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заохочувати слухачів висловлювати свої відгуки;</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аналізувати відгуки;</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адаптувати навчальний план;</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lastRenderedPageBreak/>
              <w:t>повторно оцінювати новий навчальний план;</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використовувати відповідну форму навчання;</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пристосовувати навчальне середовище до культурних, вікових, гендерних та індивідуальних чи сімейних особливостей пацієнтів / клієнтів;</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користуватися термінологією та мовою, що відповідає культурним, віковим, гендерним та індивідуальним чи сімейним особливостям пацієнтів/клієнтів;</w:t>
            </w:r>
          </w:p>
          <w:p w:rsidR="00590643" w:rsidRPr="00F45BEB" w:rsidRDefault="00590643" w:rsidP="00590643">
            <w:pPr>
              <w:pStyle w:val="a4"/>
              <w:numPr>
                <w:ilvl w:val="0"/>
                <w:numId w:val="17"/>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сприяти використанню перекладу та письмової інформації, представленої відповідною мовою.</w:t>
            </w:r>
          </w:p>
          <w:p w:rsidR="00590643" w:rsidRPr="00F45BEB" w:rsidRDefault="00590643" w:rsidP="002F7FE0">
            <w:pPr>
              <w:pStyle w:val="a4"/>
              <w:spacing w:after="0"/>
              <w:ind w:left="0"/>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ПР 22. Демонструвати професійний розвиток та планувати його:</w:t>
            </w:r>
          </w:p>
          <w:p w:rsidR="00590643" w:rsidRPr="00F45BEB" w:rsidRDefault="00590643" w:rsidP="00590643">
            <w:pPr>
              <w:pStyle w:val="a4"/>
              <w:numPr>
                <w:ilvl w:val="0"/>
                <w:numId w:val="18"/>
              </w:numPr>
              <w:spacing w:after="0" w:line="240" w:lineRule="auto"/>
              <w:jc w:val="both"/>
              <w:rPr>
                <w:rFonts w:ascii="Times New Roman" w:hAnsi="Times New Roman" w:cs="Times New Roman"/>
                <w:b/>
                <w:sz w:val="24"/>
                <w:szCs w:val="24"/>
                <w:lang w:eastAsia="uk-UA"/>
              </w:rPr>
            </w:pPr>
            <w:r w:rsidRPr="00F45BEB">
              <w:rPr>
                <w:rFonts w:ascii="Times New Roman" w:hAnsi="Times New Roman" w:cs="Times New Roman"/>
                <w:sz w:val="24"/>
                <w:szCs w:val="24"/>
                <w:lang w:eastAsia="uk-UA"/>
              </w:rPr>
              <w:t>демонструвати вміння оцінювати себе критично;</w:t>
            </w:r>
          </w:p>
          <w:p w:rsidR="00590643" w:rsidRPr="00F45BEB" w:rsidRDefault="00590643" w:rsidP="00590643">
            <w:pPr>
              <w:pStyle w:val="a4"/>
              <w:numPr>
                <w:ilvl w:val="0"/>
                <w:numId w:val="18"/>
              </w:numPr>
              <w:spacing w:after="0" w:line="240" w:lineRule="auto"/>
              <w:jc w:val="both"/>
              <w:rPr>
                <w:rFonts w:ascii="Times New Roman" w:hAnsi="Times New Roman" w:cs="Times New Roman"/>
                <w:b/>
                <w:sz w:val="24"/>
                <w:szCs w:val="24"/>
                <w:lang w:eastAsia="uk-UA"/>
              </w:rPr>
            </w:pPr>
            <w:r w:rsidRPr="00F45BEB">
              <w:rPr>
                <w:rFonts w:ascii="Times New Roman" w:hAnsi="Times New Roman" w:cs="Times New Roman"/>
                <w:sz w:val="24"/>
                <w:szCs w:val="24"/>
                <w:lang w:eastAsia="uk-UA"/>
              </w:rPr>
              <w:t>демонструвати вміння представити та оцінити власний досвід, а також визначити навчальні завдання;</w:t>
            </w:r>
          </w:p>
          <w:p w:rsidR="00590643" w:rsidRPr="00F45BEB" w:rsidRDefault="00590643" w:rsidP="00590643">
            <w:pPr>
              <w:pStyle w:val="a4"/>
              <w:numPr>
                <w:ilvl w:val="0"/>
                <w:numId w:val="18"/>
              </w:numPr>
              <w:spacing w:after="0" w:line="240" w:lineRule="auto"/>
              <w:jc w:val="both"/>
              <w:rPr>
                <w:rFonts w:ascii="Times New Roman" w:hAnsi="Times New Roman" w:cs="Times New Roman"/>
                <w:b/>
                <w:sz w:val="24"/>
                <w:szCs w:val="24"/>
                <w:lang w:eastAsia="uk-UA"/>
              </w:rPr>
            </w:pPr>
            <w:r w:rsidRPr="00F45BEB">
              <w:rPr>
                <w:rFonts w:ascii="Times New Roman" w:hAnsi="Times New Roman" w:cs="Times New Roman"/>
                <w:sz w:val="24"/>
                <w:szCs w:val="24"/>
                <w:lang w:eastAsia="uk-UA"/>
              </w:rPr>
              <w:t>демонструвати поглиблення базових знань з допомогою самоосвіти;</w:t>
            </w:r>
          </w:p>
          <w:p w:rsidR="00590643" w:rsidRPr="00F45BEB" w:rsidRDefault="00590643" w:rsidP="00590643">
            <w:pPr>
              <w:pStyle w:val="a4"/>
              <w:numPr>
                <w:ilvl w:val="0"/>
                <w:numId w:val="18"/>
              </w:numPr>
              <w:spacing w:after="0" w:line="240" w:lineRule="auto"/>
              <w:jc w:val="both"/>
              <w:rPr>
                <w:rFonts w:ascii="Times New Roman" w:hAnsi="Times New Roman" w:cs="Times New Roman"/>
                <w:b/>
                <w:sz w:val="24"/>
                <w:szCs w:val="24"/>
                <w:lang w:eastAsia="uk-UA"/>
              </w:rPr>
            </w:pPr>
            <w:r w:rsidRPr="00F45BEB">
              <w:rPr>
                <w:rFonts w:ascii="Times New Roman" w:hAnsi="Times New Roman" w:cs="Times New Roman"/>
                <w:sz w:val="24"/>
                <w:szCs w:val="24"/>
                <w:lang w:eastAsia="uk-UA"/>
              </w:rPr>
              <w:t>розробляти та удосконалювати план безперервного професійного розвитку;</w:t>
            </w:r>
          </w:p>
          <w:p w:rsidR="00590643" w:rsidRPr="00F45BEB" w:rsidRDefault="00590643" w:rsidP="00590643">
            <w:pPr>
              <w:pStyle w:val="a4"/>
              <w:numPr>
                <w:ilvl w:val="0"/>
                <w:numId w:val="18"/>
              </w:numPr>
              <w:spacing w:after="0" w:line="240" w:lineRule="auto"/>
              <w:jc w:val="both"/>
              <w:rPr>
                <w:rFonts w:ascii="Times New Roman" w:hAnsi="Times New Roman" w:cs="Times New Roman"/>
                <w:b/>
                <w:sz w:val="24"/>
                <w:szCs w:val="24"/>
                <w:lang w:eastAsia="uk-UA"/>
              </w:rPr>
            </w:pPr>
            <w:r w:rsidRPr="00F45BEB">
              <w:rPr>
                <w:rFonts w:ascii="Times New Roman" w:hAnsi="Times New Roman" w:cs="Times New Roman"/>
                <w:sz w:val="24"/>
                <w:szCs w:val="24"/>
                <w:lang w:eastAsia="uk-UA"/>
              </w:rPr>
              <w:t>вдосконалювати знання і досвід у процесі вивчення досвіду колег та свого власного, брати участь у вивченні досвіду колег;</w:t>
            </w:r>
          </w:p>
          <w:p w:rsidR="00590643" w:rsidRPr="00F45BEB" w:rsidRDefault="00590643" w:rsidP="00590643">
            <w:pPr>
              <w:pStyle w:val="a4"/>
              <w:numPr>
                <w:ilvl w:val="0"/>
                <w:numId w:val="18"/>
              </w:numPr>
              <w:spacing w:after="0" w:line="240" w:lineRule="auto"/>
              <w:jc w:val="both"/>
              <w:rPr>
                <w:rFonts w:ascii="Times New Roman" w:hAnsi="Times New Roman" w:cs="Times New Roman"/>
                <w:b/>
                <w:sz w:val="24"/>
                <w:szCs w:val="24"/>
                <w:lang w:eastAsia="uk-UA"/>
              </w:rPr>
            </w:pPr>
            <w:r w:rsidRPr="00F45BEB">
              <w:rPr>
                <w:rFonts w:ascii="Times New Roman" w:hAnsi="Times New Roman" w:cs="Times New Roman"/>
                <w:sz w:val="24"/>
                <w:szCs w:val="24"/>
                <w:lang w:eastAsia="uk-UA"/>
              </w:rPr>
              <w:t>вносити необхідні зміни у свою діяльність відповідно до результатів оцінювання.</w:t>
            </w:r>
          </w:p>
          <w:p w:rsidR="00590643" w:rsidRPr="00F45BEB" w:rsidRDefault="00590643" w:rsidP="002F7FE0">
            <w:pPr>
              <w:spacing w:after="0"/>
              <w:rPr>
                <w:rFonts w:ascii="Times New Roman" w:hAnsi="Times New Roman" w:cs="Times New Roman"/>
                <w:sz w:val="24"/>
                <w:szCs w:val="24"/>
                <w:lang w:eastAsia="uk-UA"/>
              </w:rPr>
            </w:pPr>
            <w:r w:rsidRPr="00F45BEB">
              <w:rPr>
                <w:rFonts w:ascii="Times New Roman" w:hAnsi="Times New Roman" w:cs="Times New Roman"/>
                <w:sz w:val="24"/>
                <w:szCs w:val="24"/>
              </w:rPr>
              <w:t>ПР 23. Демонструвати вміння здійснювати науково-дослідну діяльність:</w:t>
            </w:r>
          </w:p>
          <w:p w:rsidR="00590643" w:rsidRPr="00F45BEB" w:rsidRDefault="00590643" w:rsidP="00590643">
            <w:pPr>
              <w:pStyle w:val="a4"/>
              <w:numPr>
                <w:ilvl w:val="0"/>
                <w:numId w:val="19"/>
              </w:numPr>
              <w:spacing w:after="0" w:line="240" w:lineRule="auto"/>
              <w:rPr>
                <w:rFonts w:ascii="Times New Roman" w:hAnsi="Times New Roman" w:cs="Times New Roman"/>
                <w:sz w:val="24"/>
                <w:szCs w:val="24"/>
                <w:lang w:eastAsia="uk-UA"/>
              </w:rPr>
            </w:pPr>
            <w:r w:rsidRPr="00F45BEB">
              <w:rPr>
                <w:rFonts w:ascii="Times New Roman" w:hAnsi="Times New Roman" w:cs="Times New Roman"/>
                <w:sz w:val="24"/>
                <w:szCs w:val="24"/>
                <w:lang w:eastAsia="uk-UA"/>
              </w:rPr>
              <w:t>знайти, аналізувати та використовувати необхідну фахову інформацію;</w:t>
            </w:r>
          </w:p>
          <w:p w:rsidR="00590643" w:rsidRPr="00F45BEB" w:rsidRDefault="00590643" w:rsidP="00590643">
            <w:pPr>
              <w:pStyle w:val="a4"/>
              <w:numPr>
                <w:ilvl w:val="0"/>
                <w:numId w:val="19"/>
              </w:numPr>
              <w:spacing w:after="0" w:line="240" w:lineRule="auto"/>
              <w:rPr>
                <w:rFonts w:ascii="Times New Roman" w:hAnsi="Times New Roman" w:cs="Times New Roman"/>
                <w:sz w:val="24"/>
                <w:szCs w:val="24"/>
                <w:lang w:eastAsia="uk-UA"/>
              </w:rPr>
            </w:pPr>
            <w:r w:rsidRPr="00F45BEB">
              <w:rPr>
                <w:rFonts w:ascii="Times New Roman" w:hAnsi="Times New Roman" w:cs="Times New Roman"/>
                <w:sz w:val="24"/>
                <w:szCs w:val="24"/>
                <w:lang w:eastAsia="uk-UA"/>
              </w:rPr>
              <w:t>застосовувати пошуковий процес;</w:t>
            </w:r>
          </w:p>
          <w:p w:rsidR="00590643" w:rsidRPr="00F45BEB" w:rsidRDefault="00590643" w:rsidP="00590643">
            <w:pPr>
              <w:pStyle w:val="a4"/>
              <w:numPr>
                <w:ilvl w:val="0"/>
                <w:numId w:val="19"/>
              </w:numPr>
              <w:spacing w:after="0" w:line="240" w:lineRule="auto"/>
              <w:rPr>
                <w:rFonts w:ascii="Times New Roman" w:hAnsi="Times New Roman" w:cs="Times New Roman"/>
                <w:sz w:val="24"/>
                <w:szCs w:val="24"/>
                <w:lang w:eastAsia="uk-UA"/>
              </w:rPr>
            </w:pPr>
            <w:r w:rsidRPr="00F45BEB">
              <w:rPr>
                <w:rFonts w:ascii="Times New Roman" w:hAnsi="Times New Roman" w:cs="Times New Roman"/>
                <w:sz w:val="24"/>
                <w:szCs w:val="24"/>
                <w:lang w:eastAsia="uk-UA"/>
              </w:rPr>
              <w:t>розробляти і модифікувати пошукові стратегії;</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вибирати доступні ресурси, такі як електронні бази даних;</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пояснювати різні методи статистичного аналізу стосовно різних форм дослідження;</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пояснювати можливі етичні наслідки та вимоги під час досліджень у сфері охорони здоров’я, розуміти процес критичного аналізу;</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демонструвати використання критичного підходу під час процесу інтерпретації;</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знайти відповідні критерії для оцінки якості різного типу літератури;</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демонструвати знання основи біомедичних статистичних даних;</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критично аналізувати належний підбір наукових праць;</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демонструвати розуміння методів дослідження та вміння доповідати в науковому форматі;</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описувати відповідні методи дослідження, які можуть використовуватися для вивчення різноманітних дослідницьких питань;</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розуміти базові цінності різних дослідницьких парадигм для досліджень у фізичній терапії;</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демонструвати базове розуміння процесів дослідження;</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описувати основні елементи форм досліджень;</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описувати різні методи збору даних;</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розуміти етичні норми дослідницького процесу, включаючи поняття згоди і неприпустимості плагіату;</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 xml:space="preserve">використовувати належний формат, виходячи з методу наукового дослідження; </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використовувати стандартизований формат ведення записів;</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застосовувати цитування при використанні відомого наукового методу;</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демонструвати здібності синтезувати інформацію, отриману з кількох джерел;</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демонструвати вміння представляти дані наукових досліджень, використовуючи різноманітні методи презентації різним категоріям слухачів;</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інтегрувати сучасні наукові дані у практичну діяльність;</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критично аналізувати існуючу практику фізичної терапії, посилаючись на сучасну наукову літературу;</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обґрунтовувати практичну діяльність фізичної терапії, посилаючись на сучасні наукові дослідження;</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обговорювати принципи науково обґрунтованого навчання, критичного аналізу і синтезу літератури та думки експертів і використання всіх найкращих сучасних надбань у роботі з пацієнтом/клієнтом;</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пояснювати процеси клінічного обґрунтування для підтвердження обраного підходу фізичної терапії;</w:t>
            </w:r>
          </w:p>
          <w:p w:rsidR="00590643" w:rsidRPr="00F45BEB" w:rsidRDefault="00590643" w:rsidP="00590643">
            <w:pPr>
              <w:pStyle w:val="a4"/>
              <w:numPr>
                <w:ilvl w:val="0"/>
                <w:numId w:val="19"/>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lastRenderedPageBreak/>
              <w:t xml:space="preserve">обґрунтовувати обраний підхід фізичної терапії, посилаючись на сучасні наукові дослідження; </w:t>
            </w:r>
          </w:p>
          <w:p w:rsidR="00590643" w:rsidRPr="00F45BEB" w:rsidRDefault="00590643" w:rsidP="00590643">
            <w:pPr>
              <w:pStyle w:val="a4"/>
              <w:numPr>
                <w:ilvl w:val="0"/>
                <w:numId w:val="19"/>
              </w:numPr>
              <w:spacing w:after="0" w:line="240" w:lineRule="auto"/>
              <w:rPr>
                <w:rFonts w:ascii="Times New Roman" w:hAnsi="Times New Roman" w:cs="Times New Roman"/>
                <w:sz w:val="24"/>
                <w:szCs w:val="24"/>
                <w:lang w:eastAsia="uk-UA"/>
              </w:rPr>
            </w:pPr>
            <w:r w:rsidRPr="00F45BEB">
              <w:rPr>
                <w:rFonts w:ascii="Times New Roman" w:hAnsi="Times New Roman" w:cs="Times New Roman"/>
                <w:sz w:val="24"/>
                <w:szCs w:val="24"/>
                <w:lang w:eastAsia="uk-UA"/>
              </w:rPr>
              <w:t>брати участь у презентаціях та аналізах наукових досліджень;</w:t>
            </w:r>
          </w:p>
          <w:p w:rsidR="00590643" w:rsidRPr="00F45BEB" w:rsidRDefault="00590643" w:rsidP="00590643">
            <w:pPr>
              <w:pStyle w:val="a4"/>
              <w:numPr>
                <w:ilvl w:val="0"/>
                <w:numId w:val="19"/>
              </w:numPr>
              <w:overflowPunct w:val="0"/>
              <w:spacing w:after="0" w:line="240" w:lineRule="auto"/>
              <w:rPr>
                <w:rFonts w:ascii="Times New Roman" w:hAnsi="Times New Roman" w:cs="Times New Roman"/>
                <w:sz w:val="24"/>
                <w:szCs w:val="24"/>
                <w:lang w:eastAsia="uk-UA"/>
              </w:rPr>
            </w:pPr>
            <w:r w:rsidRPr="00F45BEB">
              <w:rPr>
                <w:rFonts w:ascii="Times New Roman" w:hAnsi="Times New Roman" w:cs="Times New Roman"/>
                <w:sz w:val="24"/>
                <w:szCs w:val="24"/>
                <w:lang w:eastAsia="uk-UA"/>
              </w:rPr>
              <w:t>аргументувати доцільність науково обґрунтованого навчання.</w:t>
            </w:r>
          </w:p>
          <w:p w:rsidR="00590643" w:rsidRPr="00F45BEB" w:rsidRDefault="00590643" w:rsidP="002F7FE0">
            <w:pPr>
              <w:overflowPunct w:val="0"/>
              <w:spacing w:after="0"/>
              <w:jc w:val="both"/>
              <w:rPr>
                <w:rFonts w:ascii="Times New Roman" w:hAnsi="Times New Roman" w:cs="Times New Roman"/>
                <w:sz w:val="24"/>
                <w:szCs w:val="24"/>
                <w:lang w:eastAsia="uk-UA"/>
              </w:rPr>
            </w:pPr>
            <w:r w:rsidRPr="00F45BEB">
              <w:rPr>
                <w:rFonts w:ascii="Times New Roman" w:hAnsi="Times New Roman" w:cs="Times New Roman"/>
                <w:sz w:val="24"/>
                <w:szCs w:val="24"/>
              </w:rPr>
              <w:t xml:space="preserve">ПР </w:t>
            </w:r>
            <w:r w:rsidRPr="00F45BEB">
              <w:rPr>
                <w:rFonts w:ascii="Times New Roman" w:hAnsi="Times New Roman" w:cs="Times New Roman"/>
                <w:iCs/>
                <w:sz w:val="24"/>
                <w:szCs w:val="24"/>
              </w:rPr>
              <w:t>24. Д</w:t>
            </w:r>
            <w:r w:rsidRPr="00F45BEB">
              <w:rPr>
                <w:rFonts w:ascii="Times New Roman" w:hAnsi="Times New Roman" w:cs="Times New Roman"/>
                <w:sz w:val="24"/>
                <w:szCs w:val="24"/>
              </w:rPr>
              <w:t>отримуватись основних юридичних та етичних вимог, провадити діяльність зі згоди пацієнта/клієнта:</w:t>
            </w:r>
          </w:p>
          <w:p w:rsidR="00590643" w:rsidRPr="00F45BEB" w:rsidRDefault="00590643" w:rsidP="00590643">
            <w:pPr>
              <w:pStyle w:val="a4"/>
              <w:numPr>
                <w:ilvl w:val="0"/>
                <w:numId w:val="20"/>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слідувати законодавчим актам, що стосуються фахівців сфери охорони здоров’я України;</w:t>
            </w:r>
          </w:p>
          <w:p w:rsidR="00590643" w:rsidRPr="00F45BEB" w:rsidRDefault="00590643" w:rsidP="00590643">
            <w:pPr>
              <w:pStyle w:val="a4"/>
              <w:numPr>
                <w:ilvl w:val="0"/>
                <w:numId w:val="20"/>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дотримуватись меж загальної сфери професійної діяльності;</w:t>
            </w:r>
          </w:p>
          <w:p w:rsidR="00590643" w:rsidRPr="00F45BEB" w:rsidRDefault="00590643" w:rsidP="00590643">
            <w:pPr>
              <w:pStyle w:val="a4"/>
              <w:numPr>
                <w:ilvl w:val="0"/>
                <w:numId w:val="20"/>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дотримуватися Етичного кодексу фізичного терапевта;</w:t>
            </w:r>
          </w:p>
          <w:p w:rsidR="00590643" w:rsidRPr="00F45BEB" w:rsidRDefault="00590643" w:rsidP="00590643">
            <w:pPr>
              <w:pStyle w:val="a4"/>
              <w:numPr>
                <w:ilvl w:val="0"/>
                <w:numId w:val="20"/>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діяти згідно власних професійних рішень;</w:t>
            </w:r>
          </w:p>
          <w:p w:rsidR="00590643" w:rsidRPr="00F45BEB" w:rsidRDefault="00590643" w:rsidP="00590643">
            <w:pPr>
              <w:pStyle w:val="a4"/>
              <w:numPr>
                <w:ilvl w:val="0"/>
                <w:numId w:val="20"/>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вести записи результатів фізичної терапії;</w:t>
            </w:r>
          </w:p>
          <w:p w:rsidR="00590643" w:rsidRPr="00F45BEB" w:rsidRDefault="00590643" w:rsidP="00590643">
            <w:pPr>
              <w:pStyle w:val="a4"/>
              <w:numPr>
                <w:ilvl w:val="0"/>
                <w:numId w:val="20"/>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використовувати лише ті абревіатури і термінологію, яка є прийнятною для даної установи;</w:t>
            </w:r>
          </w:p>
          <w:p w:rsidR="00590643" w:rsidRPr="00F45BEB" w:rsidRDefault="00590643" w:rsidP="00590643">
            <w:pPr>
              <w:pStyle w:val="a4"/>
              <w:numPr>
                <w:ilvl w:val="0"/>
                <w:numId w:val="20"/>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виявляти повагу до пацієнта/ клієнта;</w:t>
            </w:r>
          </w:p>
          <w:p w:rsidR="00590643" w:rsidRPr="00F45BEB" w:rsidRDefault="00590643" w:rsidP="00590643">
            <w:pPr>
              <w:pStyle w:val="a4"/>
              <w:numPr>
                <w:ilvl w:val="0"/>
                <w:numId w:val="20"/>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проявляти емпатію;</w:t>
            </w:r>
          </w:p>
          <w:p w:rsidR="00590643" w:rsidRPr="00F45BEB" w:rsidRDefault="00590643" w:rsidP="00590643">
            <w:pPr>
              <w:pStyle w:val="a4"/>
              <w:numPr>
                <w:ilvl w:val="0"/>
                <w:numId w:val="20"/>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дотримуватись ефективного спілкування;</w:t>
            </w:r>
          </w:p>
          <w:p w:rsidR="00590643" w:rsidRPr="00F45BEB" w:rsidRDefault="00590643" w:rsidP="00590643">
            <w:pPr>
              <w:pStyle w:val="a4"/>
              <w:numPr>
                <w:ilvl w:val="0"/>
                <w:numId w:val="20"/>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дотримуватися медичного права;</w:t>
            </w:r>
          </w:p>
          <w:p w:rsidR="00590643" w:rsidRPr="00F45BEB" w:rsidRDefault="00590643" w:rsidP="00590643">
            <w:pPr>
              <w:pStyle w:val="a4"/>
              <w:numPr>
                <w:ilvl w:val="0"/>
                <w:numId w:val="20"/>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розуміти необхідність отримання згоди як з боку пацієнта/клієнта, так і з боку надавача послуг;</w:t>
            </w:r>
          </w:p>
          <w:p w:rsidR="00590643" w:rsidRPr="00F45BEB" w:rsidRDefault="00590643" w:rsidP="00590643">
            <w:pPr>
              <w:pStyle w:val="a4"/>
              <w:numPr>
                <w:ilvl w:val="0"/>
                <w:numId w:val="20"/>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розуміти принципи отримання згоди у випадках, коли пацієнт/клієнт є недостатньо компетентним або не спроможний дати згоду;</w:t>
            </w:r>
          </w:p>
          <w:p w:rsidR="00590643" w:rsidRPr="00F45BEB" w:rsidRDefault="00590643" w:rsidP="00590643">
            <w:pPr>
              <w:pStyle w:val="a4"/>
              <w:numPr>
                <w:ilvl w:val="0"/>
                <w:numId w:val="20"/>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повідомляти пацієнту/клієнту інформацію про кожну процедуру, що виконується;</w:t>
            </w:r>
          </w:p>
          <w:p w:rsidR="00590643" w:rsidRPr="00F45BEB" w:rsidRDefault="00590643" w:rsidP="00590643">
            <w:pPr>
              <w:pStyle w:val="a4"/>
              <w:numPr>
                <w:ilvl w:val="0"/>
                <w:numId w:val="20"/>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отримувати і записувати згоду пацієнта/клієнта на проведення кожної процедури;</w:t>
            </w:r>
          </w:p>
          <w:p w:rsidR="00590643" w:rsidRPr="00F45BEB" w:rsidRDefault="00590643" w:rsidP="00590643">
            <w:pPr>
              <w:pStyle w:val="a4"/>
              <w:numPr>
                <w:ilvl w:val="0"/>
                <w:numId w:val="20"/>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сприймати та поважати потребу пацієнта/клієнта у спілкуванні;</w:t>
            </w:r>
          </w:p>
          <w:p w:rsidR="00590643" w:rsidRPr="00F45BEB" w:rsidRDefault="00590643" w:rsidP="00590643">
            <w:pPr>
              <w:pStyle w:val="a4"/>
              <w:numPr>
                <w:ilvl w:val="0"/>
                <w:numId w:val="20"/>
              </w:numPr>
              <w:spacing w:after="0" w:line="240" w:lineRule="auto"/>
              <w:jc w:val="both"/>
              <w:rPr>
                <w:rFonts w:ascii="Times New Roman" w:hAnsi="Times New Roman" w:cs="Times New Roman"/>
                <w:sz w:val="24"/>
                <w:szCs w:val="24"/>
                <w:lang w:eastAsia="uk-UA"/>
              </w:rPr>
            </w:pPr>
            <w:r w:rsidRPr="00F45BEB">
              <w:rPr>
                <w:rFonts w:ascii="Times New Roman" w:hAnsi="Times New Roman" w:cs="Times New Roman"/>
                <w:sz w:val="24"/>
                <w:szCs w:val="24"/>
                <w:lang w:eastAsia="uk-UA"/>
              </w:rPr>
              <w:t>сприймати та поважати культурні відмінності;</w:t>
            </w:r>
          </w:p>
          <w:p w:rsidR="00590643" w:rsidRPr="00F45BEB" w:rsidRDefault="00590643" w:rsidP="00590643">
            <w:pPr>
              <w:pStyle w:val="a4"/>
              <w:widowControl w:val="0"/>
              <w:numPr>
                <w:ilvl w:val="0"/>
                <w:numId w:val="20"/>
              </w:numPr>
              <w:overflowPunct w:val="0"/>
              <w:autoSpaceDE w:val="0"/>
              <w:autoSpaceDN w:val="0"/>
              <w:adjustRightInd w:val="0"/>
              <w:spacing w:after="0" w:line="240" w:lineRule="auto"/>
              <w:rPr>
                <w:rFonts w:ascii="Times New Roman" w:hAnsi="Times New Roman" w:cs="Times New Roman"/>
                <w:bCs/>
                <w:iCs/>
                <w:color w:val="000000"/>
                <w:kern w:val="32"/>
                <w:sz w:val="24"/>
                <w:szCs w:val="24"/>
                <w:lang w:eastAsia="uk-UA"/>
              </w:rPr>
            </w:pPr>
            <w:r w:rsidRPr="00F45BEB">
              <w:rPr>
                <w:rFonts w:ascii="Times New Roman" w:hAnsi="Times New Roman" w:cs="Times New Roman"/>
                <w:sz w:val="24"/>
                <w:szCs w:val="24"/>
                <w:lang w:eastAsia="uk-UA"/>
              </w:rPr>
              <w:t>обговорювати вплив культури на можливості проведення фізичної терапії.</w:t>
            </w:r>
          </w:p>
        </w:tc>
      </w:tr>
      <w:tr w:rsidR="00590643" w:rsidRPr="00F45BEB" w:rsidTr="002D30B0">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rsidR="00590643" w:rsidRPr="00F45BEB" w:rsidRDefault="00590643" w:rsidP="002F7FE0">
            <w:pPr>
              <w:spacing w:line="232" w:lineRule="auto"/>
              <w:jc w:val="center"/>
              <w:rPr>
                <w:rFonts w:ascii="Times New Roman" w:hAnsi="Times New Roman" w:cs="Times New Roman"/>
                <w:sz w:val="24"/>
                <w:szCs w:val="24"/>
              </w:rPr>
            </w:pPr>
            <w:r w:rsidRPr="00F45BEB">
              <w:rPr>
                <w:rFonts w:ascii="Times New Roman" w:hAnsi="Times New Roman" w:cs="Times New Roman"/>
                <w:b/>
                <w:bCs/>
                <w:sz w:val="24"/>
                <w:szCs w:val="24"/>
              </w:rPr>
              <w:lastRenderedPageBreak/>
              <w:t>8 – Ресурсне забезпечення реалізації програми</w:t>
            </w:r>
          </w:p>
        </w:tc>
      </w:tr>
      <w:tr w:rsidR="00590643" w:rsidRPr="00F45BEB" w:rsidTr="002D30B0">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rPr>
                <w:rFonts w:ascii="Times New Roman" w:hAnsi="Times New Roman" w:cs="Times New Roman"/>
                <w:b/>
                <w:sz w:val="24"/>
                <w:szCs w:val="24"/>
              </w:rPr>
            </w:pPr>
            <w:r w:rsidRPr="00F45BEB">
              <w:rPr>
                <w:rFonts w:ascii="Times New Roman" w:hAnsi="Times New Roman" w:cs="Times New Roman"/>
                <w:b/>
                <w:sz w:val="24"/>
                <w:szCs w:val="24"/>
              </w:rPr>
              <w:t>Кадрове забезпечення</w:t>
            </w:r>
          </w:p>
        </w:tc>
        <w:tc>
          <w:tcPr>
            <w:tcW w:w="7422" w:type="dxa"/>
            <w:tcBorders>
              <w:top w:val="single" w:sz="4" w:space="0" w:color="auto"/>
              <w:left w:val="single" w:sz="4" w:space="0" w:color="auto"/>
              <w:bottom w:val="single" w:sz="4" w:space="0" w:color="auto"/>
              <w:right w:val="single" w:sz="4" w:space="0" w:color="auto"/>
            </w:tcBorders>
            <w:hideMark/>
          </w:tcPr>
          <w:p w:rsidR="00F45BEB" w:rsidRPr="00F45BEB" w:rsidRDefault="00A5126E" w:rsidP="002F7FE0">
            <w:pPr>
              <w:spacing w:after="0" w:line="232" w:lineRule="auto"/>
              <w:jc w:val="both"/>
              <w:rPr>
                <w:rFonts w:ascii="Times New Roman" w:hAnsi="Times New Roman" w:cs="Times New Roman"/>
                <w:sz w:val="24"/>
                <w:szCs w:val="24"/>
              </w:rPr>
            </w:pPr>
            <w:r w:rsidRPr="00F45BEB">
              <w:rPr>
                <w:rFonts w:ascii="Times New Roman" w:hAnsi="Times New Roman" w:cs="Times New Roman"/>
                <w:sz w:val="24"/>
                <w:szCs w:val="24"/>
              </w:rPr>
              <w:t xml:space="preserve">Залучені до реалізації освітньої програми науково-педагогічні працівники відповідають кадровим вимогам щодо забезпечення провадження освітньої діяльності для відповідного рівня ВО, затвердженим Постановою Кабінету Міністрів України від 30.12.2015 р. № 1187 </w:t>
            </w:r>
            <w:r w:rsidR="00F45BEB" w:rsidRPr="00F45BEB">
              <w:rPr>
                <w:rFonts w:ascii="Times New Roman" w:hAnsi="Times New Roman" w:cs="Times New Roman"/>
                <w:sz w:val="24"/>
                <w:szCs w:val="24"/>
              </w:rPr>
              <w:t>(зі змінами, внесеними згідно з Постановами КМ № 365 від 24.03.2021).</w:t>
            </w:r>
          </w:p>
          <w:p w:rsidR="00590643" w:rsidRPr="00F45BEB" w:rsidRDefault="00590643" w:rsidP="002F7FE0">
            <w:pPr>
              <w:spacing w:after="0" w:line="232" w:lineRule="auto"/>
              <w:jc w:val="both"/>
              <w:rPr>
                <w:rFonts w:ascii="Times New Roman" w:hAnsi="Times New Roman" w:cs="Times New Roman"/>
                <w:sz w:val="24"/>
                <w:szCs w:val="24"/>
              </w:rPr>
            </w:pPr>
            <w:r w:rsidRPr="00F45BEB">
              <w:rPr>
                <w:rFonts w:ascii="Times New Roman" w:hAnsi="Times New Roman" w:cs="Times New Roman"/>
                <w:sz w:val="24"/>
                <w:szCs w:val="24"/>
              </w:rPr>
              <w:t xml:space="preserve">Реалізацію освітньої програми «Фізична терапія, ерготерапія» забезпечують науково-педагогічні, педагогічні та наукові працівники – доктори і кандидати наук відповідних спеціальностей. </w:t>
            </w:r>
          </w:p>
          <w:p w:rsidR="00590643" w:rsidRPr="00F45BEB" w:rsidRDefault="00590643" w:rsidP="002F7FE0">
            <w:pPr>
              <w:spacing w:after="0"/>
              <w:jc w:val="both"/>
              <w:rPr>
                <w:rFonts w:ascii="Times New Roman" w:hAnsi="Times New Roman" w:cs="Times New Roman"/>
                <w:sz w:val="24"/>
                <w:szCs w:val="24"/>
              </w:rPr>
            </w:pPr>
            <w:r w:rsidRPr="00F45BEB">
              <w:rPr>
                <w:rFonts w:ascii="Times New Roman" w:hAnsi="Times New Roman" w:cs="Times New Roman"/>
                <w:sz w:val="24"/>
                <w:szCs w:val="24"/>
              </w:rPr>
              <w:t>Університетом здійснюється:</w:t>
            </w:r>
          </w:p>
          <w:p w:rsidR="00590643" w:rsidRPr="00F45BEB" w:rsidRDefault="00590643" w:rsidP="002F7FE0">
            <w:pPr>
              <w:spacing w:after="0"/>
              <w:jc w:val="both"/>
              <w:rPr>
                <w:rFonts w:ascii="Times New Roman" w:hAnsi="Times New Roman" w:cs="Times New Roman"/>
                <w:sz w:val="24"/>
                <w:szCs w:val="24"/>
              </w:rPr>
            </w:pPr>
            <w:r w:rsidRPr="00F45BEB">
              <w:rPr>
                <w:rFonts w:ascii="Times New Roman" w:hAnsi="Times New Roman" w:cs="Times New Roman"/>
                <w:sz w:val="24"/>
                <w:szCs w:val="24"/>
              </w:rPr>
              <w:t>- щорічне оцінювання науково-педагогічних і педагогічних працівників, що забезпечують підготовку за освітньою програмою, та регулярне оприлюднення результатів таких оцінювань на офіційному вебсайті університету, на інформаційних стендах та в будь-який інший спосіб;</w:t>
            </w:r>
          </w:p>
          <w:p w:rsidR="00590643" w:rsidRPr="00F45BEB" w:rsidRDefault="00590643" w:rsidP="002F7FE0">
            <w:pPr>
              <w:spacing w:after="0"/>
              <w:jc w:val="both"/>
              <w:rPr>
                <w:rFonts w:ascii="Times New Roman" w:hAnsi="Times New Roman" w:cs="Times New Roman"/>
                <w:sz w:val="24"/>
                <w:szCs w:val="24"/>
              </w:rPr>
            </w:pPr>
            <w:r w:rsidRPr="00F45BEB">
              <w:rPr>
                <w:rFonts w:ascii="Times New Roman" w:hAnsi="Times New Roman" w:cs="Times New Roman"/>
                <w:sz w:val="24"/>
                <w:szCs w:val="24"/>
              </w:rPr>
              <w:t xml:space="preserve">- забезпечення підвищення кваліфікації педагогічних, наукових і науково-педагогічних працівників; </w:t>
            </w:r>
          </w:p>
          <w:p w:rsidR="00590643" w:rsidRPr="00F45BEB" w:rsidRDefault="00590643" w:rsidP="002F7FE0">
            <w:pPr>
              <w:spacing w:after="0"/>
              <w:jc w:val="both"/>
              <w:rPr>
                <w:rFonts w:ascii="Times New Roman" w:hAnsi="Times New Roman" w:cs="Times New Roman"/>
                <w:sz w:val="24"/>
                <w:szCs w:val="24"/>
              </w:rPr>
            </w:pPr>
            <w:r w:rsidRPr="00F45BEB">
              <w:rPr>
                <w:rFonts w:ascii="Times New Roman" w:hAnsi="Times New Roman" w:cs="Times New Roman"/>
                <w:sz w:val="24"/>
                <w:szCs w:val="24"/>
              </w:rPr>
              <w:t>- забезпечення ефективної системи запобігання та виявлення академічного плагіату в наукових працях працівників університету і здобувачів вищої освіти.</w:t>
            </w:r>
          </w:p>
          <w:p w:rsidR="00590643" w:rsidRPr="00F45BEB" w:rsidRDefault="00590643" w:rsidP="002F7FE0">
            <w:pPr>
              <w:spacing w:after="0"/>
              <w:jc w:val="both"/>
              <w:rPr>
                <w:rFonts w:ascii="Times New Roman" w:hAnsi="Times New Roman" w:cs="Times New Roman"/>
                <w:sz w:val="24"/>
                <w:szCs w:val="24"/>
              </w:rPr>
            </w:pPr>
            <w:r w:rsidRPr="00F45BEB">
              <w:rPr>
                <w:rFonts w:ascii="Times New Roman" w:hAnsi="Times New Roman" w:cs="Times New Roman"/>
                <w:sz w:val="24"/>
                <w:szCs w:val="24"/>
              </w:rPr>
              <w:t>Система підвищення кваліфікації науково-педагогічних, педагогічних та наукових працівників розробляється у відповідності до діючої нормативної бази та будується на принципах:</w:t>
            </w:r>
          </w:p>
          <w:p w:rsidR="00590643" w:rsidRPr="00F45BEB" w:rsidRDefault="00590643" w:rsidP="002F7FE0">
            <w:pPr>
              <w:spacing w:after="0"/>
              <w:ind w:left="25"/>
              <w:jc w:val="both"/>
              <w:rPr>
                <w:rFonts w:ascii="Times New Roman" w:hAnsi="Times New Roman" w:cs="Times New Roman"/>
                <w:sz w:val="24"/>
                <w:szCs w:val="24"/>
              </w:rPr>
            </w:pPr>
            <w:r w:rsidRPr="00F45BEB">
              <w:rPr>
                <w:rFonts w:ascii="Times New Roman" w:hAnsi="Times New Roman" w:cs="Times New Roman"/>
                <w:sz w:val="24"/>
                <w:szCs w:val="24"/>
              </w:rPr>
              <w:t>- обов’язковості та періодичності проходження стажування і підвищення кваліфікації;</w:t>
            </w:r>
          </w:p>
          <w:p w:rsidR="00590643" w:rsidRPr="00F45BEB" w:rsidRDefault="00590643" w:rsidP="002F7FE0">
            <w:pPr>
              <w:spacing w:after="0"/>
              <w:ind w:left="25"/>
              <w:jc w:val="both"/>
              <w:rPr>
                <w:rFonts w:ascii="Times New Roman" w:hAnsi="Times New Roman" w:cs="Times New Roman"/>
                <w:sz w:val="24"/>
                <w:szCs w:val="24"/>
              </w:rPr>
            </w:pPr>
            <w:r w:rsidRPr="00F45BEB">
              <w:rPr>
                <w:rFonts w:ascii="Times New Roman" w:hAnsi="Times New Roman" w:cs="Times New Roman"/>
                <w:sz w:val="24"/>
                <w:szCs w:val="24"/>
              </w:rPr>
              <w:t>- прозорості процедур організації стажування та підвищення кваліфікації;</w:t>
            </w:r>
          </w:p>
          <w:p w:rsidR="00590643" w:rsidRPr="00F45BEB" w:rsidRDefault="00590643" w:rsidP="002F7FE0">
            <w:pPr>
              <w:spacing w:after="0"/>
              <w:ind w:left="25"/>
              <w:jc w:val="both"/>
              <w:rPr>
                <w:rFonts w:ascii="Times New Roman" w:hAnsi="Times New Roman" w:cs="Times New Roman"/>
                <w:sz w:val="24"/>
                <w:szCs w:val="24"/>
              </w:rPr>
            </w:pPr>
            <w:r w:rsidRPr="00F45BEB">
              <w:rPr>
                <w:rFonts w:ascii="Times New Roman" w:hAnsi="Times New Roman" w:cs="Times New Roman"/>
                <w:sz w:val="24"/>
                <w:szCs w:val="24"/>
              </w:rPr>
              <w:lastRenderedPageBreak/>
              <w:t>- моніторингу відповідності змісту програм підвищення кваліфікації задачам професійної діяльності;</w:t>
            </w:r>
          </w:p>
          <w:p w:rsidR="00590643" w:rsidRPr="00F45BEB" w:rsidRDefault="00590643" w:rsidP="002F7FE0">
            <w:pPr>
              <w:spacing w:after="0"/>
              <w:ind w:left="25"/>
              <w:jc w:val="both"/>
              <w:rPr>
                <w:rFonts w:ascii="Times New Roman" w:hAnsi="Times New Roman" w:cs="Times New Roman"/>
                <w:sz w:val="24"/>
                <w:szCs w:val="24"/>
              </w:rPr>
            </w:pPr>
            <w:r w:rsidRPr="00F45BEB">
              <w:rPr>
                <w:rFonts w:ascii="Times New Roman" w:hAnsi="Times New Roman" w:cs="Times New Roman"/>
                <w:sz w:val="24"/>
                <w:szCs w:val="24"/>
              </w:rPr>
              <w:t>- обов’язковості впровадження результатів підвищення кваліфікації в наукову та педагогічну діяльність;</w:t>
            </w:r>
          </w:p>
          <w:p w:rsidR="00590643" w:rsidRPr="00F45BEB" w:rsidRDefault="00590643" w:rsidP="002F7FE0">
            <w:pPr>
              <w:spacing w:after="0" w:line="232" w:lineRule="auto"/>
              <w:ind w:left="25"/>
              <w:jc w:val="both"/>
              <w:rPr>
                <w:rFonts w:ascii="Times New Roman" w:hAnsi="Times New Roman" w:cs="Times New Roman"/>
                <w:sz w:val="24"/>
                <w:szCs w:val="24"/>
              </w:rPr>
            </w:pPr>
            <w:r w:rsidRPr="00F45BEB">
              <w:rPr>
                <w:rFonts w:ascii="Times New Roman" w:hAnsi="Times New Roman" w:cs="Times New Roman"/>
                <w:sz w:val="24"/>
                <w:szCs w:val="24"/>
              </w:rPr>
              <w:t>- оприлюднення результатів стажування та підвищення кваліфікації.</w:t>
            </w:r>
          </w:p>
        </w:tc>
      </w:tr>
      <w:tr w:rsidR="00590643" w:rsidRPr="00F45BEB" w:rsidTr="002D30B0">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rPr>
                <w:rFonts w:ascii="Times New Roman" w:hAnsi="Times New Roman" w:cs="Times New Roman"/>
                <w:b/>
                <w:iCs/>
                <w:sz w:val="24"/>
                <w:szCs w:val="24"/>
              </w:rPr>
            </w:pPr>
            <w:r w:rsidRPr="00F45BEB">
              <w:rPr>
                <w:rFonts w:ascii="Times New Roman" w:hAnsi="Times New Roman" w:cs="Times New Roman"/>
                <w:b/>
                <w:sz w:val="24"/>
                <w:szCs w:val="24"/>
              </w:rPr>
              <w:lastRenderedPageBreak/>
              <w:t>Матеріально-технічне забезпечення</w:t>
            </w:r>
          </w:p>
        </w:tc>
        <w:tc>
          <w:tcPr>
            <w:tcW w:w="7422"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jc w:val="both"/>
              <w:rPr>
                <w:rFonts w:ascii="Times New Roman" w:hAnsi="Times New Roman" w:cs="Times New Roman"/>
                <w:sz w:val="24"/>
                <w:szCs w:val="24"/>
              </w:rPr>
            </w:pPr>
            <w:r w:rsidRPr="00F45BEB">
              <w:rPr>
                <w:rFonts w:ascii="Times New Roman" w:hAnsi="Times New Roman" w:cs="Times New Roman"/>
                <w:sz w:val="24"/>
                <w:szCs w:val="24"/>
              </w:rPr>
              <w:t xml:space="preserve">Науково-практичний медико-реабілітаційний центр, обладнаний сучасними діагностичними та лікувальними фізіотерапевтичним апаратами (апарат комп’ютерного витяжіння </w:t>
            </w:r>
            <w:r w:rsidRPr="00F45BEB">
              <w:rPr>
                <w:rFonts w:ascii="Times New Roman" w:hAnsi="Times New Roman" w:cs="Times New Roman"/>
                <w:sz w:val="24"/>
                <w:szCs w:val="24"/>
                <w:lang w:val="en-US"/>
              </w:rPr>
              <w:t>TRAComputer</w:t>
            </w:r>
            <w:r w:rsidRPr="00F45BEB">
              <w:rPr>
                <w:rFonts w:ascii="Times New Roman" w:hAnsi="Times New Roman" w:cs="Times New Roman"/>
                <w:sz w:val="24"/>
                <w:szCs w:val="24"/>
              </w:rPr>
              <w:t xml:space="preserve">, ультразвук </w:t>
            </w:r>
            <w:r w:rsidRPr="00F45BEB">
              <w:rPr>
                <w:rFonts w:ascii="Times New Roman" w:hAnsi="Times New Roman" w:cs="Times New Roman"/>
                <w:sz w:val="24"/>
                <w:szCs w:val="24"/>
                <w:lang w:val="en-US"/>
              </w:rPr>
              <w:t>PhySys</w:t>
            </w:r>
            <w:r w:rsidRPr="00F45BEB">
              <w:rPr>
                <w:rFonts w:ascii="Times New Roman" w:hAnsi="Times New Roman" w:cs="Times New Roman"/>
                <w:sz w:val="24"/>
                <w:szCs w:val="24"/>
              </w:rPr>
              <w:t xml:space="preserve">, апарат для імпульсної магнітотерапії </w:t>
            </w:r>
            <w:r w:rsidRPr="00F45BEB">
              <w:rPr>
                <w:rFonts w:ascii="Times New Roman" w:hAnsi="Times New Roman" w:cs="Times New Roman"/>
                <w:sz w:val="24"/>
                <w:szCs w:val="24"/>
                <w:lang w:val="en-US"/>
              </w:rPr>
              <w:t>DIMARV</w:t>
            </w:r>
            <w:r w:rsidRPr="00F45BEB">
              <w:rPr>
                <w:rFonts w:ascii="Times New Roman" w:hAnsi="Times New Roman" w:cs="Times New Roman"/>
                <w:sz w:val="24"/>
                <w:szCs w:val="24"/>
              </w:rPr>
              <w:t xml:space="preserve">, апарат для медичного або косметичного лімфодренажу </w:t>
            </w:r>
            <w:r w:rsidRPr="00F45BEB">
              <w:rPr>
                <w:rFonts w:ascii="Times New Roman" w:hAnsi="Times New Roman" w:cs="Times New Roman"/>
                <w:sz w:val="24"/>
                <w:szCs w:val="24"/>
                <w:lang w:val="en-US"/>
              </w:rPr>
              <w:t>GreenPress</w:t>
            </w:r>
            <w:r w:rsidRPr="00F45BEB">
              <w:rPr>
                <w:rFonts w:ascii="Times New Roman" w:hAnsi="Times New Roman" w:cs="Times New Roman"/>
                <w:sz w:val="24"/>
                <w:szCs w:val="24"/>
              </w:rPr>
              <w:t xml:space="preserve"> 12, апарат для радіальної ударно-хвильової терапії </w:t>
            </w:r>
            <w:r w:rsidRPr="00F45BEB">
              <w:rPr>
                <w:rFonts w:ascii="Times New Roman" w:hAnsi="Times New Roman" w:cs="Times New Roman"/>
                <w:sz w:val="24"/>
                <w:szCs w:val="24"/>
                <w:lang w:val="en-US"/>
              </w:rPr>
              <w:t>enPuls</w:t>
            </w:r>
            <w:r w:rsidRPr="00F45BEB">
              <w:rPr>
                <w:rFonts w:ascii="Times New Roman" w:hAnsi="Times New Roman" w:cs="Times New Roman"/>
                <w:sz w:val="24"/>
                <w:szCs w:val="24"/>
              </w:rPr>
              <w:t xml:space="preserve">, апарат для лікування холодом </w:t>
            </w:r>
            <w:r w:rsidRPr="00F45BEB">
              <w:rPr>
                <w:rFonts w:ascii="Times New Roman" w:hAnsi="Times New Roman" w:cs="Times New Roman"/>
                <w:sz w:val="24"/>
                <w:szCs w:val="24"/>
                <w:lang w:val="en-US"/>
              </w:rPr>
              <w:t>Cryo</w:t>
            </w:r>
            <w:r w:rsidRPr="00F45BEB">
              <w:rPr>
                <w:rFonts w:ascii="Times New Roman" w:hAnsi="Times New Roman" w:cs="Times New Roman"/>
                <w:sz w:val="24"/>
                <w:szCs w:val="24"/>
              </w:rPr>
              <w:t xml:space="preserve"> 6, апарат для ультрависокочастотної терапії </w:t>
            </w:r>
            <w:r w:rsidRPr="00F45BEB">
              <w:rPr>
                <w:rFonts w:ascii="Times New Roman" w:hAnsi="Times New Roman" w:cs="Times New Roman"/>
                <w:sz w:val="24"/>
                <w:szCs w:val="24"/>
                <w:lang w:val="en-US"/>
              </w:rPr>
              <w:t>CURAPULS</w:t>
            </w:r>
            <w:r w:rsidRPr="00F45BEB">
              <w:rPr>
                <w:rFonts w:ascii="Times New Roman" w:hAnsi="Times New Roman" w:cs="Times New Roman"/>
                <w:sz w:val="24"/>
                <w:szCs w:val="24"/>
              </w:rPr>
              <w:t xml:space="preserve"> 970, апарат для імпульсної та безперервної мікрохвильової терапії </w:t>
            </w:r>
            <w:r w:rsidRPr="00F45BEB">
              <w:rPr>
                <w:rFonts w:ascii="Times New Roman" w:hAnsi="Times New Roman" w:cs="Times New Roman"/>
                <w:sz w:val="24"/>
                <w:szCs w:val="24"/>
                <w:lang w:val="en-US"/>
              </w:rPr>
              <w:t>RADARMED</w:t>
            </w:r>
            <w:r w:rsidRPr="00F45BEB">
              <w:rPr>
                <w:rFonts w:ascii="Times New Roman" w:hAnsi="Times New Roman" w:cs="Times New Roman"/>
                <w:sz w:val="24"/>
                <w:szCs w:val="24"/>
              </w:rPr>
              <w:t xml:space="preserve"> 950+, апарат лазерної терапії </w:t>
            </w:r>
            <w:r w:rsidRPr="00F45BEB">
              <w:rPr>
                <w:rFonts w:ascii="Times New Roman" w:hAnsi="Times New Roman" w:cs="Times New Roman"/>
                <w:sz w:val="24"/>
                <w:szCs w:val="24"/>
                <w:lang w:val="en-US"/>
              </w:rPr>
              <w:t>Opton</w:t>
            </w:r>
            <w:r w:rsidRPr="00F45BEB">
              <w:rPr>
                <w:rFonts w:ascii="Times New Roman" w:hAnsi="Times New Roman" w:cs="Times New Roman"/>
                <w:sz w:val="24"/>
                <w:szCs w:val="24"/>
              </w:rPr>
              <w:t>), лабораторія анатомії та спеціалізовані кабінети (гуманітарних та соціально-економічних дисциплін; безпеки життєдіяльності та охорони праці; фізичного виховання зі спортивним залом).</w:t>
            </w:r>
          </w:p>
        </w:tc>
      </w:tr>
      <w:tr w:rsidR="00590643" w:rsidRPr="00F45BEB" w:rsidTr="002D30B0">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rPr>
                <w:rFonts w:ascii="Times New Roman" w:hAnsi="Times New Roman" w:cs="Times New Roman"/>
                <w:b/>
                <w:iCs/>
                <w:sz w:val="24"/>
                <w:szCs w:val="24"/>
              </w:rPr>
            </w:pPr>
            <w:r w:rsidRPr="00F45BEB">
              <w:rPr>
                <w:rFonts w:ascii="Times New Roman" w:hAnsi="Times New Roman" w:cs="Times New Roman"/>
                <w:b/>
                <w:sz w:val="24"/>
                <w:szCs w:val="24"/>
              </w:rPr>
              <w:t>Інформаційне та навчально-методичне забезпечення</w:t>
            </w:r>
          </w:p>
        </w:tc>
        <w:tc>
          <w:tcPr>
            <w:tcW w:w="7422"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spacing w:after="0"/>
              <w:jc w:val="both"/>
              <w:rPr>
                <w:rFonts w:ascii="Times New Roman" w:hAnsi="Times New Roman" w:cs="Times New Roman"/>
                <w:sz w:val="24"/>
                <w:szCs w:val="24"/>
              </w:rPr>
            </w:pPr>
            <w:r w:rsidRPr="00F45BEB">
              <w:rPr>
                <w:rFonts w:ascii="Times New Roman" w:hAnsi="Times New Roman" w:cs="Times New Roman"/>
                <w:sz w:val="24"/>
                <w:szCs w:val="24"/>
              </w:rPr>
              <w:t>Інформаційне забезпечення проводиться з використанням: системи Linux Debian Server 7.9; сервера проведення відеолекцій Open meetings, Microsoft Office, Open Offiсe 4.2; Opera 12, 35; Google Crome, Java; Gimp; системи MRP, MRP II, ERP, CRM, макрос «Untaco»; Bank Dogovor – комп'ютерна система «Експрес», «Реєстратор», On-line перекладач, Електронна дошка Intech M-76 Dual User, мультимедійні проектори Optoma X316 DLP.</w:t>
            </w:r>
          </w:p>
          <w:p w:rsidR="00590643" w:rsidRPr="00F45BEB" w:rsidRDefault="00590643" w:rsidP="002F7FE0">
            <w:pPr>
              <w:spacing w:after="0"/>
              <w:jc w:val="both"/>
              <w:rPr>
                <w:rFonts w:ascii="Times New Roman" w:hAnsi="Times New Roman" w:cs="Times New Roman"/>
                <w:sz w:val="24"/>
                <w:szCs w:val="24"/>
              </w:rPr>
            </w:pPr>
            <w:r w:rsidRPr="00F45BEB">
              <w:rPr>
                <w:rFonts w:ascii="Times New Roman" w:hAnsi="Times New Roman" w:cs="Times New Roman"/>
                <w:sz w:val="24"/>
                <w:szCs w:val="24"/>
              </w:rPr>
              <w:t xml:space="preserve">Навчально-методичне забезпечення: </w:t>
            </w:r>
            <w:r w:rsidR="003E694B" w:rsidRPr="00F45BEB">
              <w:rPr>
                <w:rFonts w:ascii="Times New Roman" w:hAnsi="Times New Roman" w:cs="Times New Roman"/>
                <w:sz w:val="24"/>
                <w:szCs w:val="24"/>
              </w:rPr>
              <w:t>о</w:t>
            </w:r>
            <w:r w:rsidRPr="00F45BEB">
              <w:rPr>
                <w:rFonts w:ascii="Times New Roman" w:hAnsi="Times New Roman" w:cs="Times New Roman"/>
                <w:sz w:val="24"/>
                <w:szCs w:val="24"/>
              </w:rPr>
              <w:t>світня програма, навчальні плани, за якими здійснюється підготовка здобувачів вищої освіти, робочі програми з усіх навчальних дисциплін навчальних планів;  програми з усіх видів практичної підготовки; методичні матеріали для проведення підсумкової атестації здобувачів вищої освіти.</w:t>
            </w:r>
          </w:p>
        </w:tc>
      </w:tr>
      <w:tr w:rsidR="00590643" w:rsidRPr="00F45BEB" w:rsidTr="002D30B0">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rsidR="00590643" w:rsidRPr="00F45BEB" w:rsidRDefault="00590643" w:rsidP="002F7FE0">
            <w:pPr>
              <w:jc w:val="center"/>
              <w:rPr>
                <w:rFonts w:ascii="Times New Roman" w:hAnsi="Times New Roman" w:cs="Times New Roman"/>
                <w:b/>
                <w:bCs/>
                <w:sz w:val="24"/>
                <w:szCs w:val="24"/>
              </w:rPr>
            </w:pPr>
            <w:r w:rsidRPr="00F45BEB">
              <w:rPr>
                <w:rFonts w:ascii="Times New Roman" w:hAnsi="Times New Roman" w:cs="Times New Roman"/>
                <w:b/>
                <w:bCs/>
                <w:sz w:val="24"/>
                <w:szCs w:val="24"/>
              </w:rPr>
              <w:t>9 – Академічна мобільність</w:t>
            </w:r>
          </w:p>
        </w:tc>
      </w:tr>
      <w:tr w:rsidR="00590643" w:rsidRPr="00F45BEB" w:rsidTr="002D30B0">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rPr>
                <w:rFonts w:ascii="Times New Roman" w:hAnsi="Times New Roman" w:cs="Times New Roman"/>
                <w:b/>
                <w:sz w:val="24"/>
                <w:szCs w:val="24"/>
              </w:rPr>
            </w:pPr>
            <w:r w:rsidRPr="00F45BEB">
              <w:rPr>
                <w:rFonts w:ascii="Times New Roman" w:hAnsi="Times New Roman" w:cs="Times New Roman"/>
                <w:b/>
                <w:sz w:val="24"/>
                <w:szCs w:val="24"/>
              </w:rPr>
              <w:t>Національна кредитна мобільність</w:t>
            </w:r>
          </w:p>
        </w:tc>
        <w:tc>
          <w:tcPr>
            <w:tcW w:w="7422"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jc w:val="both"/>
              <w:rPr>
                <w:rFonts w:ascii="Times New Roman" w:hAnsi="Times New Roman" w:cs="Times New Roman"/>
                <w:sz w:val="24"/>
                <w:szCs w:val="24"/>
              </w:rPr>
            </w:pPr>
            <w:r w:rsidRPr="00F45BEB">
              <w:rPr>
                <w:rFonts w:ascii="Times New Roman" w:hAnsi="Times New Roman" w:cs="Times New Roman"/>
                <w:sz w:val="24"/>
                <w:szCs w:val="24"/>
              </w:rPr>
              <w:t xml:space="preserve">Центр трудової реабілітації для розумово відсталих інвалідів м. Києва, Рокитнянський центр первинної медико-санітарної допомоги, Київська міська клінічна лікарня №6, Київська міська клінічна лікарня №12, Центр реабілітації інвалідів-спинальників «Відродження АРС», Київська міська клінічна лікарня №5, Київське казенне експериментальне протезно-ортопедичне підприємство, </w:t>
            </w:r>
            <w:r w:rsidRPr="00F45BEB">
              <w:rPr>
                <w:rFonts w:ascii="Times New Roman" w:hAnsi="Times New Roman" w:cs="Times New Roman"/>
                <w:sz w:val="24"/>
                <w:szCs w:val="24"/>
                <w:lang w:val="en-US"/>
              </w:rPr>
              <w:t>CRB</w:t>
            </w:r>
            <w:r w:rsidRPr="00F45BEB">
              <w:rPr>
                <w:rFonts w:ascii="Times New Roman" w:hAnsi="Times New Roman" w:cs="Times New Roman"/>
                <w:sz w:val="24"/>
                <w:szCs w:val="24"/>
              </w:rPr>
              <w:t xml:space="preserve"> клініка ортопедії та реабілітації та ін.</w:t>
            </w:r>
          </w:p>
        </w:tc>
      </w:tr>
      <w:tr w:rsidR="00590643" w:rsidRPr="00F45BEB" w:rsidTr="002D30B0">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rPr>
                <w:rFonts w:ascii="Times New Roman" w:hAnsi="Times New Roman" w:cs="Times New Roman"/>
                <w:b/>
                <w:sz w:val="24"/>
                <w:szCs w:val="24"/>
              </w:rPr>
            </w:pPr>
            <w:r w:rsidRPr="00F45BEB">
              <w:rPr>
                <w:rFonts w:ascii="Times New Roman" w:hAnsi="Times New Roman" w:cs="Times New Roman"/>
                <w:b/>
                <w:sz w:val="24"/>
                <w:szCs w:val="24"/>
              </w:rPr>
              <w:t>Міжнародна кредитна мобільність</w:t>
            </w:r>
          </w:p>
        </w:tc>
        <w:tc>
          <w:tcPr>
            <w:tcW w:w="7422" w:type="dxa"/>
            <w:tcBorders>
              <w:top w:val="single" w:sz="4" w:space="0" w:color="auto"/>
              <w:left w:val="single" w:sz="4" w:space="0" w:color="auto"/>
              <w:bottom w:val="single" w:sz="4" w:space="0" w:color="auto"/>
              <w:right w:val="single" w:sz="4" w:space="0" w:color="auto"/>
            </w:tcBorders>
            <w:shd w:val="clear" w:color="auto" w:fill="FFFFFF"/>
            <w:hideMark/>
          </w:tcPr>
          <w:p w:rsidR="00590643" w:rsidRPr="00F45BEB" w:rsidRDefault="00590643" w:rsidP="002F7FE0">
            <w:pPr>
              <w:jc w:val="both"/>
              <w:rPr>
                <w:rFonts w:ascii="Times New Roman" w:hAnsi="Times New Roman" w:cs="Times New Roman"/>
                <w:sz w:val="24"/>
                <w:szCs w:val="24"/>
              </w:rPr>
            </w:pPr>
            <w:r w:rsidRPr="00F45BEB">
              <w:rPr>
                <w:rFonts w:ascii="Times New Roman" w:hAnsi="Times New Roman" w:cs="Times New Roman"/>
                <w:sz w:val="24"/>
                <w:szCs w:val="24"/>
                <w:lang w:val="am-ET"/>
              </w:rPr>
              <w:t xml:space="preserve">Згідно </w:t>
            </w:r>
            <w:r w:rsidRPr="00F45BEB">
              <w:rPr>
                <w:rFonts w:ascii="Times New Roman" w:hAnsi="Times New Roman" w:cs="Times New Roman"/>
                <w:sz w:val="24"/>
                <w:szCs w:val="24"/>
              </w:rPr>
              <w:t>і</w:t>
            </w:r>
            <w:r w:rsidRPr="00F45BEB">
              <w:rPr>
                <w:rFonts w:ascii="Times New Roman" w:hAnsi="Times New Roman" w:cs="Times New Roman"/>
                <w:sz w:val="24"/>
                <w:szCs w:val="24"/>
                <w:lang w:val="am-ET"/>
              </w:rPr>
              <w:t>з програмами міжнародного співробітництва студенти Університету «Україна» зі знанням іноземних мов мають змогу здобувати освіту за кордоном у Польщі (Вістула), Литві (Шяуляй).</w:t>
            </w:r>
          </w:p>
        </w:tc>
      </w:tr>
      <w:tr w:rsidR="00590643" w:rsidRPr="00F45BEB" w:rsidTr="002D30B0">
        <w:tc>
          <w:tcPr>
            <w:tcW w:w="2779"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rPr>
                <w:rFonts w:ascii="Times New Roman" w:hAnsi="Times New Roman" w:cs="Times New Roman"/>
                <w:b/>
                <w:sz w:val="24"/>
                <w:szCs w:val="24"/>
              </w:rPr>
            </w:pPr>
            <w:r w:rsidRPr="00F45BEB">
              <w:rPr>
                <w:rFonts w:ascii="Times New Roman" w:hAnsi="Times New Roman" w:cs="Times New Roman"/>
                <w:b/>
                <w:sz w:val="24"/>
                <w:szCs w:val="24"/>
              </w:rPr>
              <w:t>Навчання іноземних здобувачів вищої освіти</w:t>
            </w:r>
          </w:p>
        </w:tc>
        <w:tc>
          <w:tcPr>
            <w:tcW w:w="7422" w:type="dxa"/>
            <w:tcBorders>
              <w:top w:val="single" w:sz="4" w:space="0" w:color="auto"/>
              <w:left w:val="single" w:sz="4" w:space="0" w:color="auto"/>
              <w:bottom w:val="single" w:sz="4" w:space="0" w:color="auto"/>
              <w:right w:val="single" w:sz="4" w:space="0" w:color="auto"/>
            </w:tcBorders>
            <w:hideMark/>
          </w:tcPr>
          <w:p w:rsidR="00590643" w:rsidRPr="00F45BEB" w:rsidRDefault="00590643" w:rsidP="002F7FE0">
            <w:pPr>
              <w:jc w:val="both"/>
              <w:rPr>
                <w:rFonts w:ascii="Times New Roman" w:hAnsi="Times New Roman" w:cs="Times New Roman"/>
                <w:sz w:val="24"/>
                <w:szCs w:val="24"/>
              </w:rPr>
            </w:pPr>
            <w:r w:rsidRPr="00F45BEB">
              <w:rPr>
                <w:rFonts w:ascii="Times New Roman" w:hAnsi="Times New Roman" w:cs="Times New Roman"/>
                <w:sz w:val="24"/>
                <w:szCs w:val="24"/>
              </w:rPr>
              <w:t>Умови та особливості прийому на навчання іноземних громадян регламентуються Правилами прийому до Університету «Україна».</w:t>
            </w:r>
          </w:p>
        </w:tc>
      </w:tr>
    </w:tbl>
    <w:p w:rsidR="00A5126E" w:rsidRDefault="00A5126E" w:rsidP="00590643">
      <w:pPr>
        <w:spacing w:after="0"/>
        <w:jc w:val="center"/>
        <w:rPr>
          <w:rFonts w:ascii="Times New Roman" w:hAnsi="Times New Roman" w:cs="Times New Roman"/>
          <w:b/>
          <w:bCs/>
          <w:sz w:val="28"/>
          <w:szCs w:val="28"/>
        </w:rPr>
      </w:pPr>
    </w:p>
    <w:p w:rsidR="00A5126E" w:rsidRDefault="00A5126E">
      <w:pPr>
        <w:rPr>
          <w:rFonts w:ascii="Times New Roman" w:hAnsi="Times New Roman" w:cs="Times New Roman"/>
          <w:b/>
          <w:bCs/>
          <w:sz w:val="28"/>
          <w:szCs w:val="28"/>
        </w:rPr>
      </w:pPr>
      <w:r>
        <w:rPr>
          <w:rFonts w:ascii="Times New Roman" w:hAnsi="Times New Roman" w:cs="Times New Roman"/>
          <w:b/>
          <w:bCs/>
          <w:sz w:val="28"/>
          <w:szCs w:val="28"/>
        </w:rPr>
        <w:br w:type="page"/>
      </w:r>
    </w:p>
    <w:p w:rsidR="00590643" w:rsidRDefault="00590643" w:rsidP="00590643">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2. </w:t>
      </w:r>
      <w:r w:rsidRPr="003503BD">
        <w:rPr>
          <w:rFonts w:ascii="Times New Roman" w:hAnsi="Times New Roman" w:cs="Times New Roman"/>
          <w:b/>
          <w:bCs/>
          <w:sz w:val="28"/>
          <w:szCs w:val="28"/>
        </w:rPr>
        <w:t xml:space="preserve">Перелік компонент освітньо-професійної програми </w:t>
      </w:r>
    </w:p>
    <w:p w:rsidR="00590643" w:rsidRPr="003503BD" w:rsidRDefault="00590643" w:rsidP="00590643">
      <w:pPr>
        <w:spacing w:after="0"/>
        <w:jc w:val="center"/>
        <w:rPr>
          <w:rFonts w:ascii="Times New Roman" w:hAnsi="Times New Roman" w:cs="Times New Roman"/>
          <w:b/>
          <w:bCs/>
          <w:sz w:val="28"/>
          <w:szCs w:val="28"/>
        </w:rPr>
      </w:pPr>
      <w:r w:rsidRPr="003503BD">
        <w:rPr>
          <w:rFonts w:ascii="Times New Roman" w:hAnsi="Times New Roman" w:cs="Times New Roman"/>
          <w:b/>
          <w:bCs/>
          <w:sz w:val="28"/>
          <w:szCs w:val="28"/>
        </w:rPr>
        <w:t>та їх логічна послідовність</w:t>
      </w:r>
    </w:p>
    <w:p w:rsidR="00590643" w:rsidRPr="003503BD" w:rsidRDefault="00590643" w:rsidP="00590643">
      <w:pPr>
        <w:suppressAutoHyphens/>
        <w:spacing w:after="0"/>
        <w:rPr>
          <w:rFonts w:ascii="Times New Roman" w:hAnsi="Times New Roman" w:cs="Times New Roman"/>
          <w:b/>
          <w:bCs/>
          <w:sz w:val="20"/>
          <w:szCs w:val="20"/>
        </w:rPr>
      </w:pPr>
    </w:p>
    <w:p w:rsidR="00590643" w:rsidRDefault="00590643" w:rsidP="00590643">
      <w:pPr>
        <w:numPr>
          <w:ilvl w:val="1"/>
          <w:numId w:val="22"/>
        </w:numPr>
        <w:suppressAutoHyphens/>
        <w:spacing w:after="0" w:line="240" w:lineRule="auto"/>
        <w:ind w:left="0" w:firstLine="0"/>
        <w:jc w:val="center"/>
        <w:rPr>
          <w:rFonts w:ascii="Times New Roman" w:hAnsi="Times New Roman" w:cs="Times New Roman"/>
          <w:b/>
          <w:bCs/>
          <w:sz w:val="28"/>
          <w:szCs w:val="28"/>
        </w:rPr>
      </w:pPr>
      <w:bookmarkStart w:id="7" w:name="_Hlk39243902"/>
      <w:r w:rsidRPr="003503BD">
        <w:rPr>
          <w:rFonts w:ascii="Times New Roman" w:hAnsi="Times New Roman" w:cs="Times New Roman"/>
          <w:b/>
          <w:bCs/>
          <w:sz w:val="28"/>
          <w:szCs w:val="28"/>
        </w:rPr>
        <w:t>Перелік компонент ОП</w:t>
      </w:r>
    </w:p>
    <w:tbl>
      <w:tblPr>
        <w:tblW w:w="10636" w:type="dxa"/>
        <w:tblInd w:w="-176" w:type="dxa"/>
        <w:tblLayout w:type="fixed"/>
        <w:tblLook w:val="04A0"/>
      </w:tblPr>
      <w:tblGrid>
        <w:gridCol w:w="911"/>
        <w:gridCol w:w="4901"/>
        <w:gridCol w:w="1203"/>
        <w:gridCol w:w="1523"/>
        <w:gridCol w:w="1106"/>
        <w:gridCol w:w="992"/>
      </w:tblGrid>
      <w:tr w:rsidR="00590643" w:rsidRPr="00F45BEB" w:rsidTr="00F45BEB">
        <w:trPr>
          <w:trHeight w:val="675"/>
        </w:trPr>
        <w:tc>
          <w:tcPr>
            <w:tcW w:w="911" w:type="dxa"/>
            <w:vMerge w:val="restart"/>
            <w:tcBorders>
              <w:top w:val="single" w:sz="8" w:space="0" w:color="auto"/>
              <w:left w:val="single" w:sz="8" w:space="0" w:color="auto"/>
              <w:bottom w:val="single" w:sz="4" w:space="0" w:color="auto"/>
              <w:right w:val="single" w:sz="4" w:space="0" w:color="auto"/>
            </w:tcBorders>
            <w:vAlign w:val="center"/>
            <w:hideMark/>
          </w:tcPr>
          <w:p w:rsidR="00590643" w:rsidRPr="00F45BEB" w:rsidRDefault="00590643" w:rsidP="002F7FE0">
            <w:pPr>
              <w:spacing w:before="100" w:beforeAutospacing="1"/>
              <w:ind w:left="-57" w:right="-57"/>
              <w:jc w:val="center"/>
              <w:rPr>
                <w:rFonts w:ascii="Times New Roman" w:hAnsi="Times New Roman" w:cs="Times New Roman"/>
                <w:b/>
                <w:bCs/>
                <w:color w:val="000000"/>
                <w:sz w:val="24"/>
                <w:szCs w:val="24"/>
              </w:rPr>
            </w:pPr>
            <w:bookmarkStart w:id="8" w:name="_Hlk39243851"/>
            <w:r w:rsidRPr="00F45BEB">
              <w:rPr>
                <w:rFonts w:ascii="Times New Roman" w:hAnsi="Times New Roman" w:cs="Times New Roman"/>
                <w:b/>
                <w:bCs/>
                <w:color w:val="000000"/>
                <w:sz w:val="24"/>
                <w:szCs w:val="24"/>
                <w:lang w:val="am-ET"/>
              </w:rPr>
              <w:t>Код н/д</w:t>
            </w:r>
          </w:p>
        </w:tc>
        <w:tc>
          <w:tcPr>
            <w:tcW w:w="4901" w:type="dxa"/>
            <w:vMerge w:val="restart"/>
            <w:tcBorders>
              <w:top w:val="single" w:sz="8" w:space="0" w:color="auto"/>
              <w:left w:val="nil"/>
              <w:bottom w:val="single" w:sz="4" w:space="0" w:color="auto"/>
              <w:right w:val="single" w:sz="4" w:space="0" w:color="auto"/>
            </w:tcBorders>
            <w:vAlign w:val="center"/>
            <w:hideMark/>
          </w:tcPr>
          <w:p w:rsidR="00590643" w:rsidRPr="00F45BEB" w:rsidRDefault="00590643" w:rsidP="002F7FE0">
            <w:pPr>
              <w:spacing w:before="100" w:beforeAutospacing="1"/>
              <w:ind w:left="-57" w:right="-57"/>
              <w:jc w:val="center"/>
              <w:rPr>
                <w:rFonts w:ascii="Times New Roman" w:hAnsi="Times New Roman" w:cs="Times New Roman"/>
                <w:b/>
                <w:bCs/>
                <w:color w:val="000000"/>
                <w:sz w:val="24"/>
                <w:szCs w:val="24"/>
              </w:rPr>
            </w:pPr>
            <w:r w:rsidRPr="00F45BEB">
              <w:rPr>
                <w:rFonts w:ascii="Times New Roman" w:hAnsi="Times New Roman" w:cs="Times New Roman"/>
                <w:b/>
                <w:bCs/>
                <w:color w:val="000000"/>
                <w:sz w:val="24"/>
                <w:szCs w:val="24"/>
                <w:lang w:val="am-ET"/>
              </w:rPr>
              <w:t xml:space="preserve">Компоненти освітньої програми </w:t>
            </w:r>
            <w:r w:rsidRPr="00F45BEB">
              <w:rPr>
                <w:rFonts w:ascii="Times New Roman" w:hAnsi="Times New Roman" w:cs="Times New Roman"/>
                <w:b/>
                <w:bCs/>
                <w:color w:val="000000"/>
                <w:sz w:val="24"/>
                <w:szCs w:val="24"/>
                <w:lang w:val="am-ET"/>
              </w:rPr>
              <w:br/>
              <w:t>(навчальні дисципліни, курсові про</w:t>
            </w:r>
            <w:r w:rsidRPr="00F45BEB">
              <w:rPr>
                <w:rFonts w:ascii="Times New Roman" w:hAnsi="Times New Roman" w:cs="Times New Roman"/>
                <w:b/>
                <w:bCs/>
                <w:color w:val="000000"/>
                <w:sz w:val="24"/>
                <w:szCs w:val="24"/>
              </w:rPr>
              <w:t>є</w:t>
            </w:r>
            <w:r w:rsidRPr="00F45BEB">
              <w:rPr>
                <w:rFonts w:ascii="Times New Roman" w:hAnsi="Times New Roman" w:cs="Times New Roman"/>
                <w:b/>
                <w:bCs/>
                <w:color w:val="000000"/>
                <w:sz w:val="24"/>
                <w:szCs w:val="24"/>
                <w:lang w:val="am-ET"/>
              </w:rPr>
              <w:t>кти (роботи), практики, кваліфікаційна робота)</w:t>
            </w:r>
          </w:p>
        </w:tc>
        <w:tc>
          <w:tcPr>
            <w:tcW w:w="2726" w:type="dxa"/>
            <w:gridSpan w:val="2"/>
            <w:tcBorders>
              <w:top w:val="single" w:sz="8" w:space="0" w:color="auto"/>
              <w:left w:val="nil"/>
              <w:bottom w:val="single" w:sz="4" w:space="0" w:color="auto"/>
              <w:right w:val="single" w:sz="4" w:space="0" w:color="auto"/>
            </w:tcBorders>
            <w:vAlign w:val="center"/>
            <w:hideMark/>
          </w:tcPr>
          <w:p w:rsidR="00590643" w:rsidRPr="00F45BEB" w:rsidRDefault="00590643" w:rsidP="002F7FE0">
            <w:pPr>
              <w:spacing w:before="100" w:beforeAutospacing="1"/>
              <w:ind w:left="-57" w:right="-57"/>
              <w:jc w:val="center"/>
              <w:rPr>
                <w:rFonts w:ascii="Times New Roman" w:hAnsi="Times New Roman" w:cs="Times New Roman"/>
                <w:b/>
                <w:bCs/>
                <w:color w:val="000000"/>
                <w:sz w:val="24"/>
                <w:szCs w:val="24"/>
              </w:rPr>
            </w:pPr>
            <w:r w:rsidRPr="00F45BEB">
              <w:rPr>
                <w:rFonts w:ascii="Times New Roman" w:hAnsi="Times New Roman" w:cs="Times New Roman"/>
                <w:b/>
                <w:bCs/>
                <w:color w:val="000000"/>
                <w:sz w:val="24"/>
                <w:szCs w:val="24"/>
                <w:lang w:val="am-ET"/>
              </w:rPr>
              <w:t>Обсяг</w:t>
            </w:r>
          </w:p>
        </w:tc>
        <w:tc>
          <w:tcPr>
            <w:tcW w:w="1106" w:type="dxa"/>
            <w:vMerge w:val="restart"/>
            <w:tcBorders>
              <w:top w:val="single" w:sz="8" w:space="0" w:color="auto"/>
              <w:left w:val="nil"/>
              <w:bottom w:val="single" w:sz="4" w:space="0" w:color="auto"/>
              <w:right w:val="single" w:sz="8" w:space="0" w:color="auto"/>
            </w:tcBorders>
            <w:vAlign w:val="center"/>
            <w:hideMark/>
          </w:tcPr>
          <w:p w:rsidR="00590643" w:rsidRPr="00F45BEB" w:rsidRDefault="00590643" w:rsidP="002F7FE0">
            <w:pPr>
              <w:spacing w:before="100" w:beforeAutospacing="1"/>
              <w:ind w:left="-57" w:right="-57"/>
              <w:jc w:val="center"/>
              <w:rPr>
                <w:rFonts w:ascii="Times New Roman" w:hAnsi="Times New Roman" w:cs="Times New Roman"/>
                <w:b/>
                <w:bCs/>
                <w:color w:val="000000"/>
                <w:sz w:val="24"/>
                <w:szCs w:val="24"/>
              </w:rPr>
            </w:pPr>
            <w:r w:rsidRPr="00F45BEB">
              <w:rPr>
                <w:rFonts w:ascii="Times New Roman" w:hAnsi="Times New Roman" w:cs="Times New Roman"/>
                <w:b/>
                <w:bCs/>
                <w:color w:val="000000"/>
                <w:sz w:val="24"/>
                <w:szCs w:val="24"/>
              </w:rPr>
              <w:t>Форма підсумк. контролю</w:t>
            </w:r>
          </w:p>
        </w:tc>
        <w:tc>
          <w:tcPr>
            <w:tcW w:w="992" w:type="dxa"/>
            <w:vMerge w:val="restart"/>
            <w:tcBorders>
              <w:top w:val="single" w:sz="8" w:space="0" w:color="auto"/>
              <w:left w:val="single" w:sz="4" w:space="0" w:color="auto"/>
              <w:bottom w:val="nil"/>
              <w:right w:val="single" w:sz="8" w:space="0" w:color="auto"/>
            </w:tcBorders>
            <w:vAlign w:val="center"/>
            <w:hideMark/>
          </w:tcPr>
          <w:p w:rsidR="00590643" w:rsidRPr="00F45BEB" w:rsidRDefault="00590643" w:rsidP="002F7FE0">
            <w:pPr>
              <w:spacing w:before="100" w:beforeAutospacing="1"/>
              <w:ind w:left="-57" w:right="-57"/>
              <w:jc w:val="center"/>
              <w:rPr>
                <w:rFonts w:ascii="Times New Roman" w:hAnsi="Times New Roman" w:cs="Times New Roman"/>
                <w:b/>
                <w:bCs/>
                <w:color w:val="000000"/>
                <w:sz w:val="24"/>
                <w:szCs w:val="24"/>
              </w:rPr>
            </w:pPr>
            <w:r w:rsidRPr="00F45BEB">
              <w:rPr>
                <w:rFonts w:ascii="Times New Roman" w:hAnsi="Times New Roman" w:cs="Times New Roman"/>
                <w:b/>
                <w:bCs/>
                <w:color w:val="000000"/>
                <w:sz w:val="24"/>
                <w:szCs w:val="24"/>
              </w:rPr>
              <w:t>Семес-три</w:t>
            </w:r>
          </w:p>
        </w:tc>
      </w:tr>
      <w:tr w:rsidR="00590643" w:rsidRPr="00F45BEB" w:rsidTr="00F45BEB">
        <w:trPr>
          <w:trHeight w:val="675"/>
        </w:trPr>
        <w:tc>
          <w:tcPr>
            <w:tcW w:w="911" w:type="dxa"/>
            <w:vMerge/>
            <w:tcBorders>
              <w:top w:val="single" w:sz="8" w:space="0" w:color="auto"/>
              <w:left w:val="single" w:sz="8" w:space="0" w:color="auto"/>
              <w:bottom w:val="single" w:sz="4" w:space="0" w:color="auto"/>
              <w:right w:val="single" w:sz="4" w:space="0" w:color="auto"/>
            </w:tcBorders>
            <w:vAlign w:val="center"/>
            <w:hideMark/>
          </w:tcPr>
          <w:p w:rsidR="00590643" w:rsidRPr="00F45BEB" w:rsidRDefault="00590643" w:rsidP="002F7FE0">
            <w:pPr>
              <w:rPr>
                <w:rFonts w:ascii="Times New Roman" w:eastAsia="Times New Roman" w:hAnsi="Times New Roman" w:cs="Times New Roman"/>
                <w:b/>
                <w:bCs/>
                <w:color w:val="000000"/>
                <w:sz w:val="24"/>
                <w:szCs w:val="24"/>
                <w:lang w:eastAsia="uk-UA"/>
              </w:rPr>
            </w:pPr>
          </w:p>
        </w:tc>
        <w:tc>
          <w:tcPr>
            <w:tcW w:w="4901" w:type="dxa"/>
            <w:vMerge/>
            <w:tcBorders>
              <w:top w:val="single" w:sz="8" w:space="0" w:color="auto"/>
              <w:left w:val="nil"/>
              <w:bottom w:val="single" w:sz="4" w:space="0" w:color="auto"/>
              <w:right w:val="single" w:sz="4" w:space="0" w:color="auto"/>
            </w:tcBorders>
            <w:vAlign w:val="center"/>
            <w:hideMark/>
          </w:tcPr>
          <w:p w:rsidR="00590643" w:rsidRPr="00F45BEB" w:rsidRDefault="00590643" w:rsidP="002F7FE0">
            <w:pPr>
              <w:rPr>
                <w:rFonts w:ascii="Times New Roman" w:eastAsia="Times New Roman" w:hAnsi="Times New Roman" w:cs="Times New Roman"/>
                <w:b/>
                <w:bCs/>
                <w:color w:val="000000"/>
                <w:sz w:val="24"/>
                <w:szCs w:val="24"/>
                <w:lang w:eastAsia="uk-UA"/>
              </w:rPr>
            </w:pPr>
          </w:p>
        </w:tc>
        <w:tc>
          <w:tcPr>
            <w:tcW w:w="1203" w:type="dxa"/>
            <w:tcBorders>
              <w:top w:val="single" w:sz="8" w:space="0" w:color="auto"/>
              <w:left w:val="nil"/>
              <w:bottom w:val="single" w:sz="4" w:space="0" w:color="auto"/>
              <w:right w:val="single" w:sz="4" w:space="0" w:color="auto"/>
            </w:tcBorders>
            <w:vAlign w:val="center"/>
            <w:hideMark/>
          </w:tcPr>
          <w:p w:rsidR="00590643" w:rsidRPr="00F45BEB" w:rsidRDefault="00590643" w:rsidP="002F7FE0">
            <w:pPr>
              <w:jc w:val="center"/>
              <w:rPr>
                <w:rFonts w:ascii="Times New Roman" w:hAnsi="Times New Roman" w:cs="Times New Roman"/>
                <w:b/>
                <w:bCs/>
                <w:color w:val="000000"/>
                <w:sz w:val="24"/>
                <w:szCs w:val="24"/>
              </w:rPr>
            </w:pPr>
            <w:r w:rsidRPr="00F45BEB">
              <w:rPr>
                <w:rFonts w:ascii="Times New Roman" w:hAnsi="Times New Roman" w:cs="Times New Roman"/>
                <w:b/>
                <w:bCs/>
                <w:color w:val="000000"/>
                <w:sz w:val="24"/>
                <w:szCs w:val="24"/>
                <w:lang w:val="ru-RU"/>
              </w:rPr>
              <w:t>к</w:t>
            </w:r>
            <w:r w:rsidRPr="00F45BEB">
              <w:rPr>
                <w:rFonts w:ascii="Times New Roman" w:hAnsi="Times New Roman" w:cs="Times New Roman"/>
                <w:b/>
                <w:bCs/>
                <w:color w:val="000000"/>
                <w:sz w:val="24"/>
                <w:szCs w:val="24"/>
              </w:rPr>
              <w:t>редити ECTS</w:t>
            </w:r>
          </w:p>
        </w:tc>
        <w:tc>
          <w:tcPr>
            <w:tcW w:w="1523" w:type="dxa"/>
            <w:tcBorders>
              <w:top w:val="single" w:sz="8" w:space="0" w:color="auto"/>
              <w:left w:val="nil"/>
              <w:bottom w:val="single" w:sz="4" w:space="0" w:color="auto"/>
              <w:right w:val="single" w:sz="4" w:space="0" w:color="auto"/>
            </w:tcBorders>
            <w:vAlign w:val="center"/>
            <w:hideMark/>
          </w:tcPr>
          <w:p w:rsidR="00590643" w:rsidRPr="00F45BEB" w:rsidRDefault="00590643" w:rsidP="002F7FE0">
            <w:pPr>
              <w:jc w:val="center"/>
              <w:rPr>
                <w:rFonts w:ascii="Times New Roman" w:hAnsi="Times New Roman" w:cs="Times New Roman"/>
                <w:b/>
                <w:bCs/>
                <w:color w:val="000000"/>
                <w:sz w:val="24"/>
                <w:szCs w:val="24"/>
              </w:rPr>
            </w:pPr>
            <w:r w:rsidRPr="00F45BEB">
              <w:rPr>
                <w:rFonts w:ascii="Times New Roman" w:hAnsi="Times New Roman" w:cs="Times New Roman"/>
                <w:b/>
                <w:bCs/>
                <w:color w:val="000000"/>
                <w:sz w:val="24"/>
                <w:szCs w:val="24"/>
              </w:rPr>
              <w:t>академічні годин</w:t>
            </w:r>
          </w:p>
        </w:tc>
        <w:tc>
          <w:tcPr>
            <w:tcW w:w="1106" w:type="dxa"/>
            <w:vMerge/>
            <w:tcBorders>
              <w:top w:val="single" w:sz="8" w:space="0" w:color="auto"/>
              <w:left w:val="nil"/>
              <w:bottom w:val="single" w:sz="4" w:space="0" w:color="auto"/>
              <w:right w:val="single" w:sz="8" w:space="0" w:color="auto"/>
            </w:tcBorders>
            <w:vAlign w:val="center"/>
            <w:hideMark/>
          </w:tcPr>
          <w:p w:rsidR="00590643" w:rsidRPr="00F45BEB" w:rsidRDefault="00590643" w:rsidP="002F7FE0">
            <w:pPr>
              <w:rPr>
                <w:rFonts w:ascii="Times New Roman" w:eastAsia="Times New Roman" w:hAnsi="Times New Roman" w:cs="Times New Roman"/>
                <w:b/>
                <w:bCs/>
                <w:color w:val="000000"/>
                <w:sz w:val="24"/>
                <w:szCs w:val="24"/>
                <w:lang w:eastAsia="uk-UA"/>
              </w:rPr>
            </w:pPr>
          </w:p>
        </w:tc>
        <w:tc>
          <w:tcPr>
            <w:tcW w:w="992" w:type="dxa"/>
            <w:vMerge/>
            <w:tcBorders>
              <w:top w:val="single" w:sz="8" w:space="0" w:color="auto"/>
              <w:left w:val="single" w:sz="4" w:space="0" w:color="auto"/>
              <w:bottom w:val="nil"/>
              <w:right w:val="single" w:sz="8" w:space="0" w:color="auto"/>
            </w:tcBorders>
            <w:vAlign w:val="center"/>
            <w:hideMark/>
          </w:tcPr>
          <w:p w:rsidR="00590643" w:rsidRPr="00F45BEB" w:rsidRDefault="00590643" w:rsidP="002F7FE0">
            <w:pPr>
              <w:rPr>
                <w:rFonts w:ascii="Times New Roman" w:eastAsia="Times New Roman" w:hAnsi="Times New Roman" w:cs="Times New Roman"/>
                <w:b/>
                <w:bCs/>
                <w:color w:val="000000"/>
                <w:sz w:val="24"/>
                <w:szCs w:val="24"/>
                <w:lang w:eastAsia="uk-UA"/>
              </w:rPr>
            </w:pPr>
          </w:p>
        </w:tc>
      </w:tr>
      <w:tr w:rsidR="00590643" w:rsidRPr="00F45BEB" w:rsidTr="00F45BEB">
        <w:trPr>
          <w:trHeight w:val="430"/>
        </w:trPr>
        <w:tc>
          <w:tcPr>
            <w:tcW w:w="911" w:type="dxa"/>
            <w:tcBorders>
              <w:top w:val="single" w:sz="8" w:space="0" w:color="auto"/>
              <w:left w:val="single" w:sz="8" w:space="0" w:color="auto"/>
              <w:bottom w:val="single" w:sz="4" w:space="0" w:color="auto"/>
              <w:right w:val="single" w:sz="4" w:space="0" w:color="auto"/>
            </w:tcBorders>
            <w:vAlign w:val="center"/>
            <w:hideMark/>
          </w:tcPr>
          <w:p w:rsidR="00590643" w:rsidRPr="00F45BEB" w:rsidRDefault="00590643" w:rsidP="002F7FE0">
            <w:pPr>
              <w:jc w:val="center"/>
              <w:rPr>
                <w:rFonts w:ascii="Times New Roman" w:hAnsi="Times New Roman" w:cs="Times New Roman"/>
                <w:b/>
                <w:bCs/>
                <w:color w:val="000000"/>
                <w:sz w:val="24"/>
                <w:szCs w:val="24"/>
              </w:rPr>
            </w:pPr>
            <w:r w:rsidRPr="00F45BEB">
              <w:rPr>
                <w:rFonts w:ascii="Times New Roman" w:hAnsi="Times New Roman" w:cs="Times New Roman"/>
                <w:b/>
                <w:bCs/>
                <w:color w:val="000000"/>
                <w:sz w:val="24"/>
                <w:szCs w:val="24"/>
              </w:rPr>
              <w:t>1</w:t>
            </w:r>
          </w:p>
        </w:tc>
        <w:tc>
          <w:tcPr>
            <w:tcW w:w="4901" w:type="dxa"/>
            <w:tcBorders>
              <w:top w:val="single" w:sz="8" w:space="0" w:color="auto"/>
              <w:left w:val="nil"/>
              <w:bottom w:val="single" w:sz="4" w:space="0" w:color="auto"/>
              <w:right w:val="single" w:sz="4" w:space="0" w:color="auto"/>
            </w:tcBorders>
            <w:vAlign w:val="center"/>
            <w:hideMark/>
          </w:tcPr>
          <w:p w:rsidR="00590643" w:rsidRPr="00F45BEB" w:rsidRDefault="00590643" w:rsidP="002F7FE0">
            <w:pPr>
              <w:jc w:val="center"/>
              <w:rPr>
                <w:rFonts w:ascii="Times New Roman" w:hAnsi="Times New Roman" w:cs="Times New Roman"/>
                <w:b/>
                <w:bCs/>
                <w:color w:val="000000"/>
                <w:sz w:val="24"/>
                <w:szCs w:val="24"/>
              </w:rPr>
            </w:pPr>
            <w:r w:rsidRPr="00F45BEB">
              <w:rPr>
                <w:rFonts w:ascii="Times New Roman" w:hAnsi="Times New Roman" w:cs="Times New Roman"/>
                <w:b/>
                <w:bCs/>
                <w:color w:val="000000"/>
                <w:sz w:val="24"/>
                <w:szCs w:val="24"/>
              </w:rPr>
              <w:t>2</w:t>
            </w:r>
          </w:p>
        </w:tc>
        <w:tc>
          <w:tcPr>
            <w:tcW w:w="1203" w:type="dxa"/>
            <w:tcBorders>
              <w:top w:val="single" w:sz="8" w:space="0" w:color="auto"/>
              <w:left w:val="nil"/>
              <w:bottom w:val="single" w:sz="4" w:space="0" w:color="auto"/>
              <w:right w:val="single" w:sz="4" w:space="0" w:color="auto"/>
            </w:tcBorders>
            <w:vAlign w:val="center"/>
            <w:hideMark/>
          </w:tcPr>
          <w:p w:rsidR="00590643" w:rsidRPr="00F45BEB" w:rsidRDefault="00590643" w:rsidP="002F7FE0">
            <w:pPr>
              <w:jc w:val="center"/>
              <w:rPr>
                <w:rFonts w:ascii="Times New Roman" w:hAnsi="Times New Roman" w:cs="Times New Roman"/>
                <w:b/>
                <w:bCs/>
                <w:color w:val="000000"/>
                <w:sz w:val="24"/>
                <w:szCs w:val="24"/>
              </w:rPr>
            </w:pPr>
            <w:r w:rsidRPr="00F45BEB">
              <w:rPr>
                <w:rFonts w:ascii="Times New Roman" w:hAnsi="Times New Roman" w:cs="Times New Roman"/>
                <w:b/>
                <w:bCs/>
                <w:color w:val="000000"/>
                <w:sz w:val="24"/>
                <w:szCs w:val="24"/>
              </w:rPr>
              <w:t>3</w:t>
            </w:r>
          </w:p>
        </w:tc>
        <w:tc>
          <w:tcPr>
            <w:tcW w:w="1523" w:type="dxa"/>
            <w:tcBorders>
              <w:top w:val="single" w:sz="8" w:space="0" w:color="auto"/>
              <w:left w:val="nil"/>
              <w:bottom w:val="single" w:sz="4" w:space="0" w:color="auto"/>
              <w:right w:val="single" w:sz="4" w:space="0" w:color="auto"/>
            </w:tcBorders>
            <w:vAlign w:val="center"/>
            <w:hideMark/>
          </w:tcPr>
          <w:p w:rsidR="00590643" w:rsidRPr="00F45BEB" w:rsidRDefault="00590643" w:rsidP="002F7FE0">
            <w:pPr>
              <w:jc w:val="center"/>
              <w:rPr>
                <w:rFonts w:ascii="Times New Roman" w:hAnsi="Times New Roman" w:cs="Times New Roman"/>
                <w:b/>
                <w:bCs/>
                <w:color w:val="000000"/>
                <w:sz w:val="24"/>
                <w:szCs w:val="24"/>
              </w:rPr>
            </w:pPr>
            <w:r w:rsidRPr="00F45BEB">
              <w:rPr>
                <w:rFonts w:ascii="Times New Roman" w:hAnsi="Times New Roman" w:cs="Times New Roman"/>
                <w:b/>
                <w:bCs/>
                <w:color w:val="000000"/>
                <w:sz w:val="24"/>
                <w:szCs w:val="24"/>
              </w:rPr>
              <w:t>4</w:t>
            </w:r>
          </w:p>
        </w:tc>
        <w:tc>
          <w:tcPr>
            <w:tcW w:w="1106" w:type="dxa"/>
            <w:tcBorders>
              <w:top w:val="single" w:sz="8" w:space="0" w:color="auto"/>
              <w:left w:val="nil"/>
              <w:bottom w:val="single" w:sz="4" w:space="0" w:color="auto"/>
              <w:right w:val="single" w:sz="8" w:space="0" w:color="auto"/>
            </w:tcBorders>
            <w:vAlign w:val="center"/>
            <w:hideMark/>
          </w:tcPr>
          <w:p w:rsidR="00590643" w:rsidRPr="00F45BEB" w:rsidRDefault="00590643" w:rsidP="002F7FE0">
            <w:pPr>
              <w:jc w:val="center"/>
              <w:rPr>
                <w:rFonts w:ascii="Times New Roman" w:hAnsi="Times New Roman" w:cs="Times New Roman"/>
                <w:b/>
                <w:bCs/>
                <w:color w:val="000000"/>
                <w:sz w:val="24"/>
                <w:szCs w:val="24"/>
              </w:rPr>
            </w:pPr>
            <w:r w:rsidRPr="00F45BEB">
              <w:rPr>
                <w:rFonts w:ascii="Times New Roman" w:hAnsi="Times New Roman" w:cs="Times New Roman"/>
                <w:b/>
                <w:bCs/>
                <w:color w:val="000000"/>
                <w:sz w:val="24"/>
                <w:szCs w:val="24"/>
              </w:rPr>
              <w:t>5</w:t>
            </w:r>
          </w:p>
        </w:tc>
        <w:tc>
          <w:tcPr>
            <w:tcW w:w="992" w:type="dxa"/>
            <w:tcBorders>
              <w:top w:val="single" w:sz="8" w:space="0" w:color="auto"/>
              <w:left w:val="single" w:sz="4" w:space="0" w:color="auto"/>
              <w:bottom w:val="nil"/>
              <w:right w:val="single" w:sz="8" w:space="0" w:color="auto"/>
            </w:tcBorders>
            <w:vAlign w:val="center"/>
            <w:hideMark/>
          </w:tcPr>
          <w:p w:rsidR="00590643" w:rsidRPr="00F45BEB" w:rsidRDefault="00590643" w:rsidP="002F7FE0">
            <w:pPr>
              <w:jc w:val="center"/>
              <w:rPr>
                <w:rFonts w:ascii="Times New Roman" w:hAnsi="Times New Roman" w:cs="Times New Roman"/>
                <w:b/>
                <w:bCs/>
                <w:color w:val="000000"/>
                <w:sz w:val="24"/>
                <w:szCs w:val="24"/>
              </w:rPr>
            </w:pPr>
            <w:r w:rsidRPr="00F45BEB">
              <w:rPr>
                <w:rFonts w:ascii="Times New Roman" w:hAnsi="Times New Roman" w:cs="Times New Roman"/>
                <w:b/>
                <w:bCs/>
                <w:color w:val="000000"/>
                <w:sz w:val="24"/>
                <w:szCs w:val="24"/>
              </w:rPr>
              <w:t>6</w:t>
            </w:r>
          </w:p>
        </w:tc>
      </w:tr>
      <w:tr w:rsidR="00590643" w:rsidRPr="00F45BEB" w:rsidTr="00F45BEB">
        <w:trPr>
          <w:trHeight w:val="390"/>
        </w:trPr>
        <w:tc>
          <w:tcPr>
            <w:tcW w:w="10636" w:type="dxa"/>
            <w:gridSpan w:val="6"/>
            <w:tcBorders>
              <w:top w:val="single" w:sz="8" w:space="0" w:color="auto"/>
              <w:left w:val="single" w:sz="8" w:space="0" w:color="auto"/>
              <w:bottom w:val="single" w:sz="8" w:space="0" w:color="auto"/>
              <w:right w:val="single" w:sz="8" w:space="0" w:color="000000"/>
            </w:tcBorders>
            <w:shd w:val="clear" w:color="auto" w:fill="FFFF99"/>
            <w:vAlign w:val="center"/>
            <w:hideMark/>
          </w:tcPr>
          <w:p w:rsidR="00590643" w:rsidRPr="00F45BEB" w:rsidRDefault="00590643" w:rsidP="002F7FE0">
            <w:pPr>
              <w:jc w:val="center"/>
              <w:rPr>
                <w:rFonts w:ascii="Times New Roman" w:hAnsi="Times New Roman" w:cs="Times New Roman"/>
                <w:b/>
                <w:bCs/>
                <w:color w:val="000000"/>
                <w:sz w:val="24"/>
                <w:szCs w:val="24"/>
              </w:rPr>
            </w:pPr>
            <w:r w:rsidRPr="00F45BEB">
              <w:rPr>
                <w:rFonts w:ascii="Times New Roman" w:hAnsi="Times New Roman" w:cs="Times New Roman"/>
                <w:b/>
                <w:bCs/>
                <w:color w:val="000000"/>
                <w:sz w:val="24"/>
                <w:szCs w:val="24"/>
              </w:rPr>
              <w:t>І. ЦИКЛ ЗАГАЛЬНОЇ ПІДГОТОВКИ</w:t>
            </w:r>
          </w:p>
        </w:tc>
      </w:tr>
      <w:tr w:rsidR="00590643" w:rsidRPr="00F45BEB" w:rsidTr="00F45BEB">
        <w:trPr>
          <w:trHeight w:val="53"/>
        </w:trPr>
        <w:tc>
          <w:tcPr>
            <w:tcW w:w="10636" w:type="dxa"/>
            <w:gridSpan w:val="6"/>
            <w:tcBorders>
              <w:top w:val="single" w:sz="8" w:space="0" w:color="auto"/>
              <w:left w:val="single" w:sz="8" w:space="0" w:color="auto"/>
              <w:bottom w:val="nil"/>
              <w:right w:val="single" w:sz="8" w:space="0" w:color="000000"/>
            </w:tcBorders>
            <w:vAlign w:val="center"/>
            <w:hideMark/>
          </w:tcPr>
          <w:p w:rsidR="00590643" w:rsidRPr="00F45BEB" w:rsidRDefault="00590643" w:rsidP="002F7FE0">
            <w:pPr>
              <w:jc w:val="center"/>
              <w:rPr>
                <w:rFonts w:ascii="Times New Roman" w:hAnsi="Times New Roman" w:cs="Times New Roman"/>
                <w:b/>
                <w:bCs/>
                <w:color w:val="000080"/>
                <w:sz w:val="24"/>
                <w:szCs w:val="24"/>
              </w:rPr>
            </w:pPr>
            <w:r w:rsidRPr="00F45BEB">
              <w:rPr>
                <w:rFonts w:ascii="Times New Roman" w:hAnsi="Times New Roman" w:cs="Times New Roman"/>
                <w:b/>
                <w:bCs/>
                <w:color w:val="000080"/>
                <w:sz w:val="24"/>
                <w:szCs w:val="24"/>
                <w:lang w:val="am-ET"/>
              </w:rPr>
              <w:t>Обов’язкові компоненти освітньої програми</w:t>
            </w:r>
          </w:p>
        </w:tc>
      </w:tr>
      <w:tr w:rsidR="00590643" w:rsidRPr="00F45BEB" w:rsidTr="00F45BEB">
        <w:trPr>
          <w:trHeight w:val="46"/>
        </w:trPr>
        <w:tc>
          <w:tcPr>
            <w:tcW w:w="911"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ОК 1.1</w:t>
            </w:r>
          </w:p>
        </w:tc>
        <w:tc>
          <w:tcPr>
            <w:tcW w:w="4901" w:type="dxa"/>
            <w:tcBorders>
              <w:top w:val="single" w:sz="8" w:space="0" w:color="auto"/>
              <w:left w:val="nil"/>
              <w:bottom w:val="single" w:sz="4" w:space="0" w:color="auto"/>
              <w:right w:val="single" w:sz="4" w:space="0" w:color="auto"/>
            </w:tcBorders>
            <w:noWrap/>
            <w:vAlign w:val="bottom"/>
            <w:hideMark/>
          </w:tcPr>
          <w:p w:rsidR="00590643" w:rsidRPr="00F45BEB" w:rsidRDefault="00590643" w:rsidP="002F7FE0">
            <w:pPr>
              <w:spacing w:after="0" w:line="240" w:lineRule="auto"/>
              <w:rPr>
                <w:rFonts w:ascii="Times New Roman" w:hAnsi="Times New Roman" w:cs="Times New Roman"/>
                <w:sz w:val="24"/>
                <w:szCs w:val="24"/>
              </w:rPr>
            </w:pPr>
            <w:r w:rsidRPr="00F45BEB">
              <w:rPr>
                <w:rFonts w:ascii="Times New Roman" w:hAnsi="Times New Roman" w:cs="Times New Roman"/>
                <w:sz w:val="24"/>
                <w:szCs w:val="24"/>
              </w:rPr>
              <w:t xml:space="preserve">Дидактика вищої школи </w:t>
            </w:r>
          </w:p>
        </w:tc>
        <w:tc>
          <w:tcPr>
            <w:tcW w:w="1203" w:type="dxa"/>
            <w:tcBorders>
              <w:top w:val="single" w:sz="8" w:space="0" w:color="auto"/>
              <w:left w:val="nil"/>
              <w:bottom w:val="single" w:sz="4" w:space="0" w:color="auto"/>
              <w:right w:val="single" w:sz="4" w:space="0" w:color="auto"/>
            </w:tcBorders>
            <w:noWrap/>
            <w:vAlign w:val="center"/>
            <w:hideMark/>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3</w:t>
            </w:r>
          </w:p>
        </w:tc>
        <w:tc>
          <w:tcPr>
            <w:tcW w:w="1523" w:type="dxa"/>
            <w:tcBorders>
              <w:top w:val="single" w:sz="8" w:space="0" w:color="auto"/>
              <w:left w:val="nil"/>
              <w:bottom w:val="single" w:sz="4" w:space="0" w:color="auto"/>
              <w:right w:val="single" w:sz="4" w:space="0" w:color="auto"/>
            </w:tcBorders>
            <w:vAlign w:val="center"/>
            <w:hideMark/>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90</w:t>
            </w:r>
          </w:p>
        </w:tc>
        <w:tc>
          <w:tcPr>
            <w:tcW w:w="1106" w:type="dxa"/>
            <w:tcBorders>
              <w:top w:val="single" w:sz="8" w:space="0" w:color="auto"/>
              <w:left w:val="nil"/>
              <w:bottom w:val="single" w:sz="4" w:space="0" w:color="auto"/>
              <w:right w:val="single" w:sz="4" w:space="0" w:color="auto"/>
            </w:tcBorders>
            <w:vAlign w:val="center"/>
            <w:hideMark/>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і</w:t>
            </w:r>
          </w:p>
        </w:tc>
        <w:tc>
          <w:tcPr>
            <w:tcW w:w="992" w:type="dxa"/>
            <w:tcBorders>
              <w:top w:val="single" w:sz="8" w:space="0" w:color="auto"/>
              <w:left w:val="nil"/>
              <w:bottom w:val="single" w:sz="4" w:space="0" w:color="auto"/>
              <w:right w:val="single" w:sz="8" w:space="0" w:color="auto"/>
            </w:tcBorders>
            <w:noWrap/>
            <w:vAlign w:val="center"/>
            <w:hideMark/>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1</w:t>
            </w:r>
          </w:p>
        </w:tc>
      </w:tr>
      <w:tr w:rsidR="00590643" w:rsidRPr="00F45BEB" w:rsidTr="00F45BEB">
        <w:trPr>
          <w:trHeight w:val="46"/>
        </w:trPr>
        <w:tc>
          <w:tcPr>
            <w:tcW w:w="911"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ОК 1.2</w:t>
            </w:r>
          </w:p>
        </w:tc>
        <w:tc>
          <w:tcPr>
            <w:tcW w:w="4901" w:type="dxa"/>
            <w:tcBorders>
              <w:top w:val="single" w:sz="8" w:space="0" w:color="auto"/>
              <w:left w:val="nil"/>
              <w:bottom w:val="single" w:sz="4" w:space="0" w:color="auto"/>
              <w:right w:val="single" w:sz="4" w:space="0" w:color="auto"/>
            </w:tcBorders>
            <w:noWrap/>
            <w:vAlign w:val="bottom"/>
          </w:tcPr>
          <w:p w:rsidR="00590643" w:rsidRPr="00F45BEB" w:rsidRDefault="00590643" w:rsidP="002F7FE0">
            <w:pPr>
              <w:spacing w:after="0" w:line="240" w:lineRule="auto"/>
              <w:rPr>
                <w:rFonts w:ascii="Times New Roman" w:hAnsi="Times New Roman" w:cs="Times New Roman"/>
                <w:sz w:val="24"/>
                <w:szCs w:val="24"/>
              </w:rPr>
            </w:pPr>
            <w:r w:rsidRPr="00F45BEB">
              <w:rPr>
                <w:rFonts w:ascii="Times New Roman" w:hAnsi="Times New Roman" w:cs="Times New Roman"/>
                <w:sz w:val="24"/>
                <w:szCs w:val="24"/>
              </w:rPr>
              <w:t xml:space="preserve">Академічна іноземна мова </w:t>
            </w:r>
          </w:p>
        </w:tc>
        <w:tc>
          <w:tcPr>
            <w:tcW w:w="1203" w:type="dxa"/>
            <w:tcBorders>
              <w:top w:val="single" w:sz="8" w:space="0" w:color="auto"/>
              <w:left w:val="nil"/>
              <w:bottom w:val="single" w:sz="4" w:space="0" w:color="auto"/>
              <w:right w:val="single" w:sz="4" w:space="0" w:color="auto"/>
            </w:tcBorders>
            <w:noWrap/>
            <w:vAlign w:val="center"/>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6</w:t>
            </w:r>
          </w:p>
        </w:tc>
        <w:tc>
          <w:tcPr>
            <w:tcW w:w="1523"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180</w:t>
            </w:r>
          </w:p>
        </w:tc>
        <w:tc>
          <w:tcPr>
            <w:tcW w:w="1106"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з,і</w:t>
            </w:r>
          </w:p>
        </w:tc>
        <w:tc>
          <w:tcPr>
            <w:tcW w:w="992" w:type="dxa"/>
            <w:tcBorders>
              <w:top w:val="single" w:sz="8" w:space="0" w:color="auto"/>
              <w:left w:val="nil"/>
              <w:bottom w:val="single" w:sz="4" w:space="0" w:color="auto"/>
              <w:right w:val="single" w:sz="8" w:space="0" w:color="auto"/>
            </w:tcBorders>
            <w:noWrap/>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1,2</w:t>
            </w:r>
          </w:p>
        </w:tc>
      </w:tr>
      <w:tr w:rsidR="00590643" w:rsidRPr="00F45BEB" w:rsidTr="00F45BEB">
        <w:trPr>
          <w:trHeight w:val="46"/>
        </w:trPr>
        <w:tc>
          <w:tcPr>
            <w:tcW w:w="911"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ОК 1.3</w:t>
            </w:r>
          </w:p>
        </w:tc>
        <w:tc>
          <w:tcPr>
            <w:tcW w:w="4901" w:type="dxa"/>
            <w:tcBorders>
              <w:top w:val="single" w:sz="8" w:space="0" w:color="auto"/>
              <w:left w:val="nil"/>
              <w:bottom w:val="single" w:sz="4" w:space="0" w:color="auto"/>
              <w:right w:val="single" w:sz="4" w:space="0" w:color="auto"/>
            </w:tcBorders>
            <w:noWrap/>
            <w:vAlign w:val="center"/>
          </w:tcPr>
          <w:p w:rsidR="00590643" w:rsidRPr="00F45BEB" w:rsidRDefault="00590643" w:rsidP="002F7FE0">
            <w:pPr>
              <w:spacing w:after="0" w:line="240" w:lineRule="auto"/>
              <w:rPr>
                <w:rFonts w:ascii="Times New Roman" w:hAnsi="Times New Roman" w:cs="Times New Roman"/>
                <w:sz w:val="24"/>
                <w:szCs w:val="24"/>
              </w:rPr>
            </w:pPr>
            <w:r w:rsidRPr="00F45BEB">
              <w:rPr>
                <w:rFonts w:ascii="Times New Roman" w:hAnsi="Times New Roman" w:cs="Times New Roman"/>
                <w:sz w:val="24"/>
                <w:szCs w:val="24"/>
              </w:rPr>
              <w:t xml:space="preserve">Теорія та методика адаптивної фізичної культури </w:t>
            </w:r>
          </w:p>
        </w:tc>
        <w:tc>
          <w:tcPr>
            <w:tcW w:w="1203" w:type="dxa"/>
            <w:tcBorders>
              <w:top w:val="single" w:sz="8" w:space="0" w:color="auto"/>
              <w:left w:val="nil"/>
              <w:bottom w:val="single" w:sz="4" w:space="0" w:color="auto"/>
              <w:right w:val="single" w:sz="4" w:space="0" w:color="auto"/>
            </w:tcBorders>
            <w:noWrap/>
            <w:vAlign w:val="center"/>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4</w:t>
            </w:r>
          </w:p>
        </w:tc>
        <w:tc>
          <w:tcPr>
            <w:tcW w:w="1523"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120</w:t>
            </w:r>
          </w:p>
        </w:tc>
        <w:tc>
          <w:tcPr>
            <w:tcW w:w="1106"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і</w:t>
            </w:r>
          </w:p>
        </w:tc>
        <w:tc>
          <w:tcPr>
            <w:tcW w:w="992" w:type="dxa"/>
            <w:tcBorders>
              <w:top w:val="single" w:sz="8" w:space="0" w:color="auto"/>
              <w:left w:val="nil"/>
              <w:bottom w:val="single" w:sz="4" w:space="0" w:color="auto"/>
              <w:right w:val="single" w:sz="8" w:space="0" w:color="auto"/>
            </w:tcBorders>
            <w:noWrap/>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1</w:t>
            </w:r>
          </w:p>
        </w:tc>
      </w:tr>
      <w:tr w:rsidR="00590643" w:rsidRPr="00F45BEB" w:rsidTr="00F45BEB">
        <w:trPr>
          <w:trHeight w:val="46"/>
        </w:trPr>
        <w:tc>
          <w:tcPr>
            <w:tcW w:w="911"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ОК 1.4</w:t>
            </w:r>
          </w:p>
        </w:tc>
        <w:tc>
          <w:tcPr>
            <w:tcW w:w="4901" w:type="dxa"/>
            <w:tcBorders>
              <w:top w:val="single" w:sz="8" w:space="0" w:color="auto"/>
              <w:left w:val="nil"/>
              <w:bottom w:val="single" w:sz="4" w:space="0" w:color="auto"/>
              <w:right w:val="single" w:sz="4" w:space="0" w:color="auto"/>
            </w:tcBorders>
            <w:noWrap/>
            <w:vAlign w:val="bottom"/>
          </w:tcPr>
          <w:p w:rsidR="00590643" w:rsidRPr="00F45BEB" w:rsidRDefault="00590643" w:rsidP="002F7FE0">
            <w:pPr>
              <w:spacing w:after="0" w:line="240" w:lineRule="auto"/>
              <w:rPr>
                <w:rFonts w:ascii="Times New Roman" w:hAnsi="Times New Roman" w:cs="Times New Roman"/>
                <w:sz w:val="24"/>
                <w:szCs w:val="24"/>
              </w:rPr>
            </w:pPr>
            <w:r w:rsidRPr="00F45BEB">
              <w:rPr>
                <w:rFonts w:ascii="Times New Roman" w:hAnsi="Times New Roman" w:cs="Times New Roman"/>
                <w:sz w:val="24"/>
                <w:szCs w:val="24"/>
              </w:rPr>
              <w:t xml:space="preserve">Методика та організація наукових досліджень </w:t>
            </w:r>
          </w:p>
        </w:tc>
        <w:tc>
          <w:tcPr>
            <w:tcW w:w="1203" w:type="dxa"/>
            <w:tcBorders>
              <w:top w:val="single" w:sz="8" w:space="0" w:color="auto"/>
              <w:left w:val="nil"/>
              <w:bottom w:val="single" w:sz="4" w:space="0" w:color="auto"/>
              <w:right w:val="single" w:sz="4" w:space="0" w:color="auto"/>
            </w:tcBorders>
            <w:noWrap/>
            <w:vAlign w:val="center"/>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4</w:t>
            </w:r>
          </w:p>
        </w:tc>
        <w:tc>
          <w:tcPr>
            <w:tcW w:w="1523"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120</w:t>
            </w:r>
          </w:p>
        </w:tc>
        <w:tc>
          <w:tcPr>
            <w:tcW w:w="1106"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з</w:t>
            </w:r>
          </w:p>
        </w:tc>
        <w:tc>
          <w:tcPr>
            <w:tcW w:w="992" w:type="dxa"/>
            <w:tcBorders>
              <w:top w:val="single" w:sz="8" w:space="0" w:color="auto"/>
              <w:left w:val="nil"/>
              <w:bottom w:val="single" w:sz="4" w:space="0" w:color="auto"/>
              <w:right w:val="single" w:sz="8" w:space="0" w:color="auto"/>
            </w:tcBorders>
            <w:noWrap/>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1</w:t>
            </w:r>
          </w:p>
        </w:tc>
      </w:tr>
      <w:tr w:rsidR="00590643" w:rsidRPr="00F45BEB" w:rsidTr="00F45BEB">
        <w:trPr>
          <w:trHeight w:val="46"/>
        </w:trPr>
        <w:tc>
          <w:tcPr>
            <w:tcW w:w="911"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ОК 1.5</w:t>
            </w:r>
          </w:p>
        </w:tc>
        <w:tc>
          <w:tcPr>
            <w:tcW w:w="4901" w:type="dxa"/>
            <w:tcBorders>
              <w:top w:val="single" w:sz="8" w:space="0" w:color="auto"/>
              <w:left w:val="nil"/>
              <w:bottom w:val="single" w:sz="4" w:space="0" w:color="auto"/>
              <w:right w:val="single" w:sz="4" w:space="0" w:color="auto"/>
            </w:tcBorders>
            <w:noWrap/>
            <w:vAlign w:val="center"/>
          </w:tcPr>
          <w:p w:rsidR="00590643" w:rsidRPr="00F45BEB" w:rsidRDefault="00590643" w:rsidP="002F7FE0">
            <w:pPr>
              <w:spacing w:after="0" w:line="240" w:lineRule="auto"/>
              <w:rPr>
                <w:rFonts w:ascii="Times New Roman" w:hAnsi="Times New Roman" w:cs="Times New Roman"/>
                <w:sz w:val="24"/>
                <w:szCs w:val="24"/>
              </w:rPr>
            </w:pPr>
            <w:r w:rsidRPr="00F45BEB">
              <w:rPr>
                <w:rFonts w:ascii="Times New Roman" w:hAnsi="Times New Roman" w:cs="Times New Roman"/>
                <w:sz w:val="24"/>
                <w:szCs w:val="24"/>
              </w:rPr>
              <w:t xml:space="preserve">Спецкурс за професійним спрямуванням "Методика викладання у вищій школі" </w:t>
            </w:r>
          </w:p>
        </w:tc>
        <w:tc>
          <w:tcPr>
            <w:tcW w:w="1203" w:type="dxa"/>
            <w:tcBorders>
              <w:top w:val="single" w:sz="8" w:space="0" w:color="auto"/>
              <w:left w:val="nil"/>
              <w:bottom w:val="single" w:sz="4" w:space="0" w:color="auto"/>
              <w:right w:val="single" w:sz="4" w:space="0" w:color="auto"/>
            </w:tcBorders>
            <w:noWrap/>
            <w:vAlign w:val="center"/>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4</w:t>
            </w:r>
          </w:p>
        </w:tc>
        <w:tc>
          <w:tcPr>
            <w:tcW w:w="1523"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120</w:t>
            </w:r>
          </w:p>
        </w:tc>
        <w:tc>
          <w:tcPr>
            <w:tcW w:w="1106"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і</w:t>
            </w:r>
          </w:p>
        </w:tc>
        <w:tc>
          <w:tcPr>
            <w:tcW w:w="992" w:type="dxa"/>
            <w:tcBorders>
              <w:top w:val="single" w:sz="8" w:space="0" w:color="auto"/>
              <w:left w:val="nil"/>
              <w:bottom w:val="single" w:sz="4" w:space="0" w:color="auto"/>
              <w:right w:val="single" w:sz="8" w:space="0" w:color="auto"/>
            </w:tcBorders>
            <w:noWrap/>
          </w:tcPr>
          <w:p w:rsidR="00590643" w:rsidRPr="00F45BEB" w:rsidRDefault="00590643" w:rsidP="002F7FE0">
            <w:pPr>
              <w:spacing w:after="0" w:line="240" w:lineRule="auto"/>
              <w:jc w:val="center"/>
              <w:rPr>
                <w:rFonts w:ascii="Times New Roman" w:hAnsi="Times New Roman" w:cs="Times New Roman"/>
                <w:sz w:val="24"/>
                <w:szCs w:val="24"/>
              </w:rPr>
            </w:pPr>
          </w:p>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lang w:val="en-US"/>
              </w:rPr>
              <w:t>3</w:t>
            </w:r>
          </w:p>
        </w:tc>
      </w:tr>
      <w:tr w:rsidR="00590643" w:rsidRPr="00F45BEB" w:rsidTr="00F45BEB">
        <w:trPr>
          <w:trHeight w:val="390"/>
        </w:trPr>
        <w:tc>
          <w:tcPr>
            <w:tcW w:w="5812" w:type="dxa"/>
            <w:gridSpan w:val="2"/>
            <w:tcBorders>
              <w:top w:val="nil"/>
              <w:left w:val="single" w:sz="8" w:space="0" w:color="auto"/>
              <w:bottom w:val="single" w:sz="8" w:space="0" w:color="auto"/>
              <w:right w:val="single" w:sz="4" w:space="0" w:color="000000"/>
            </w:tcBorders>
            <w:shd w:val="clear" w:color="auto" w:fill="CCECFF"/>
            <w:vAlign w:val="center"/>
            <w:hideMark/>
          </w:tcPr>
          <w:p w:rsidR="00590643" w:rsidRPr="00F45BEB" w:rsidRDefault="00590643" w:rsidP="002F7FE0">
            <w:pPr>
              <w:spacing w:after="0" w:line="240" w:lineRule="auto"/>
              <w:jc w:val="right"/>
              <w:rPr>
                <w:rFonts w:ascii="Times New Roman" w:hAnsi="Times New Roman" w:cs="Times New Roman"/>
                <w:b/>
                <w:bCs/>
                <w:color w:val="000080"/>
                <w:sz w:val="24"/>
                <w:szCs w:val="24"/>
              </w:rPr>
            </w:pPr>
            <w:r w:rsidRPr="00F45BEB">
              <w:rPr>
                <w:rFonts w:ascii="Times New Roman" w:hAnsi="Times New Roman" w:cs="Times New Roman"/>
                <w:b/>
                <w:bCs/>
                <w:color w:val="000080"/>
                <w:sz w:val="24"/>
                <w:szCs w:val="24"/>
                <w:lang w:val="am-ET"/>
              </w:rPr>
              <w:t>Всього ОК за циклом загальної підготовки</w:t>
            </w:r>
          </w:p>
        </w:tc>
        <w:tc>
          <w:tcPr>
            <w:tcW w:w="1203" w:type="dxa"/>
            <w:tcBorders>
              <w:top w:val="nil"/>
              <w:left w:val="nil"/>
              <w:bottom w:val="single" w:sz="8" w:space="0" w:color="auto"/>
              <w:right w:val="single" w:sz="4" w:space="0" w:color="auto"/>
            </w:tcBorders>
            <w:shd w:val="clear" w:color="auto" w:fill="CCECFF"/>
            <w:vAlign w:val="center"/>
            <w:hideMark/>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21</w:t>
            </w:r>
          </w:p>
        </w:tc>
        <w:tc>
          <w:tcPr>
            <w:tcW w:w="1523" w:type="dxa"/>
            <w:tcBorders>
              <w:top w:val="nil"/>
              <w:left w:val="nil"/>
              <w:bottom w:val="single" w:sz="8" w:space="0" w:color="auto"/>
              <w:right w:val="single" w:sz="4" w:space="0" w:color="auto"/>
            </w:tcBorders>
            <w:shd w:val="clear" w:color="auto" w:fill="CCECFF"/>
            <w:vAlign w:val="center"/>
            <w:hideMark/>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630</w:t>
            </w:r>
          </w:p>
        </w:tc>
        <w:tc>
          <w:tcPr>
            <w:tcW w:w="1106" w:type="dxa"/>
            <w:tcBorders>
              <w:top w:val="nil"/>
              <w:left w:val="nil"/>
              <w:bottom w:val="single" w:sz="8" w:space="0" w:color="auto"/>
              <w:right w:val="nil"/>
            </w:tcBorders>
            <w:shd w:val="clear" w:color="auto" w:fill="CCECFF"/>
            <w:vAlign w:val="center"/>
            <w:hideMark/>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 </w:t>
            </w:r>
          </w:p>
        </w:tc>
      </w:tr>
      <w:tr w:rsidR="00590643" w:rsidRPr="00F45BEB" w:rsidTr="00F45BEB">
        <w:trPr>
          <w:trHeight w:val="209"/>
        </w:trPr>
        <w:tc>
          <w:tcPr>
            <w:tcW w:w="10636" w:type="dxa"/>
            <w:gridSpan w:val="6"/>
            <w:tcBorders>
              <w:top w:val="single" w:sz="8" w:space="0" w:color="auto"/>
              <w:left w:val="single" w:sz="8" w:space="0" w:color="auto"/>
              <w:bottom w:val="nil"/>
              <w:right w:val="single" w:sz="8" w:space="0" w:color="000000"/>
            </w:tcBorders>
            <w:vAlign w:val="center"/>
            <w:hideMark/>
          </w:tcPr>
          <w:p w:rsidR="00590643" w:rsidRPr="00F45BEB" w:rsidRDefault="00590643" w:rsidP="002F7FE0">
            <w:pPr>
              <w:spacing w:after="0" w:line="240" w:lineRule="auto"/>
              <w:jc w:val="center"/>
              <w:rPr>
                <w:rFonts w:ascii="Times New Roman" w:hAnsi="Times New Roman" w:cs="Times New Roman"/>
                <w:b/>
                <w:bCs/>
                <w:color w:val="003300"/>
                <w:sz w:val="24"/>
                <w:szCs w:val="24"/>
              </w:rPr>
            </w:pPr>
            <w:r w:rsidRPr="00F45BEB">
              <w:rPr>
                <w:rFonts w:ascii="Times New Roman" w:hAnsi="Times New Roman" w:cs="Times New Roman"/>
                <w:b/>
                <w:bCs/>
                <w:color w:val="003300"/>
                <w:sz w:val="24"/>
                <w:szCs w:val="24"/>
              </w:rPr>
              <w:t>1.2. Дисципліни вільного вибору студентів</w:t>
            </w:r>
          </w:p>
        </w:tc>
      </w:tr>
      <w:tr w:rsidR="00590643" w:rsidRPr="00F45BEB" w:rsidTr="00F45BEB">
        <w:trPr>
          <w:trHeight w:val="315"/>
        </w:trPr>
        <w:tc>
          <w:tcPr>
            <w:tcW w:w="5812" w:type="dxa"/>
            <w:gridSpan w:val="2"/>
            <w:tcBorders>
              <w:top w:val="single" w:sz="8" w:space="0" w:color="auto"/>
              <w:left w:val="single" w:sz="8" w:space="0" w:color="auto"/>
              <w:bottom w:val="single" w:sz="8" w:space="0" w:color="auto"/>
              <w:right w:val="single" w:sz="4" w:space="0" w:color="000000"/>
            </w:tcBorders>
            <w:shd w:val="clear" w:color="auto" w:fill="CCFFCC"/>
            <w:vAlign w:val="center"/>
            <w:hideMark/>
          </w:tcPr>
          <w:p w:rsidR="00590643" w:rsidRPr="00F45BEB" w:rsidRDefault="00590643" w:rsidP="002F7FE0">
            <w:pPr>
              <w:spacing w:after="0" w:line="240" w:lineRule="auto"/>
              <w:jc w:val="right"/>
              <w:rPr>
                <w:rFonts w:ascii="Times New Roman" w:hAnsi="Times New Roman" w:cs="Times New Roman"/>
                <w:b/>
                <w:bCs/>
                <w:color w:val="003300"/>
                <w:sz w:val="24"/>
                <w:szCs w:val="24"/>
              </w:rPr>
            </w:pPr>
            <w:r w:rsidRPr="00F45BEB">
              <w:rPr>
                <w:rFonts w:ascii="Times New Roman" w:hAnsi="Times New Roman" w:cs="Times New Roman"/>
                <w:b/>
                <w:bCs/>
                <w:color w:val="003300"/>
                <w:sz w:val="24"/>
                <w:szCs w:val="24"/>
              </w:rPr>
              <w:t>Всього за п.1.2.</w:t>
            </w:r>
          </w:p>
        </w:tc>
        <w:tc>
          <w:tcPr>
            <w:tcW w:w="1203" w:type="dxa"/>
            <w:tcBorders>
              <w:top w:val="single" w:sz="8" w:space="0" w:color="auto"/>
              <w:left w:val="nil"/>
              <w:bottom w:val="single" w:sz="8" w:space="0" w:color="auto"/>
              <w:right w:val="single" w:sz="4" w:space="0" w:color="auto"/>
            </w:tcBorders>
            <w:shd w:val="clear" w:color="auto" w:fill="CCFFCC"/>
            <w:vAlign w:val="center"/>
            <w:hideMark/>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7</w:t>
            </w:r>
          </w:p>
        </w:tc>
        <w:tc>
          <w:tcPr>
            <w:tcW w:w="1523" w:type="dxa"/>
            <w:tcBorders>
              <w:top w:val="single" w:sz="8" w:space="0" w:color="auto"/>
              <w:left w:val="nil"/>
              <w:bottom w:val="single" w:sz="8" w:space="0" w:color="auto"/>
              <w:right w:val="single" w:sz="4" w:space="0" w:color="auto"/>
            </w:tcBorders>
            <w:shd w:val="clear" w:color="auto" w:fill="CCFFCC"/>
            <w:vAlign w:val="center"/>
            <w:hideMark/>
          </w:tcPr>
          <w:p w:rsidR="00590643" w:rsidRPr="00F45BEB" w:rsidRDefault="00590643" w:rsidP="002F7FE0">
            <w:pPr>
              <w:spacing w:after="0" w:line="240" w:lineRule="auto"/>
              <w:jc w:val="center"/>
              <w:rPr>
                <w:rFonts w:ascii="Times New Roman" w:hAnsi="Times New Roman" w:cs="Times New Roman"/>
                <w:b/>
                <w:bCs/>
                <w:sz w:val="24"/>
                <w:szCs w:val="24"/>
                <w:lang w:val="ru-RU"/>
              </w:rPr>
            </w:pPr>
            <w:r w:rsidRPr="00F45BEB">
              <w:rPr>
                <w:rFonts w:ascii="Times New Roman" w:hAnsi="Times New Roman" w:cs="Times New Roman"/>
                <w:b/>
                <w:bCs/>
                <w:sz w:val="24"/>
                <w:szCs w:val="24"/>
                <w:lang w:val="ru-RU"/>
              </w:rPr>
              <w:t>210</w:t>
            </w:r>
          </w:p>
        </w:tc>
        <w:tc>
          <w:tcPr>
            <w:tcW w:w="1106" w:type="dxa"/>
            <w:tcBorders>
              <w:top w:val="single" w:sz="8" w:space="0" w:color="auto"/>
              <w:left w:val="nil"/>
              <w:bottom w:val="single" w:sz="8" w:space="0" w:color="auto"/>
              <w:right w:val="nil"/>
            </w:tcBorders>
            <w:shd w:val="clear" w:color="auto" w:fill="CCFFCC"/>
            <w:vAlign w:val="center"/>
            <w:hideMark/>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2</w:t>
            </w:r>
          </w:p>
        </w:tc>
        <w:tc>
          <w:tcPr>
            <w:tcW w:w="992" w:type="dxa"/>
            <w:tcBorders>
              <w:top w:val="single" w:sz="8" w:space="0" w:color="auto"/>
              <w:left w:val="single" w:sz="4" w:space="0" w:color="auto"/>
              <w:bottom w:val="single" w:sz="8" w:space="0" w:color="auto"/>
              <w:right w:val="nil"/>
            </w:tcBorders>
            <w:shd w:val="clear" w:color="auto" w:fill="CCFFCC"/>
            <w:vAlign w:val="center"/>
            <w:hideMark/>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 </w:t>
            </w:r>
          </w:p>
        </w:tc>
      </w:tr>
      <w:tr w:rsidR="00590643" w:rsidRPr="00F45BEB" w:rsidTr="00F45BEB">
        <w:trPr>
          <w:trHeight w:val="375"/>
        </w:trPr>
        <w:tc>
          <w:tcPr>
            <w:tcW w:w="911" w:type="dxa"/>
            <w:tcBorders>
              <w:top w:val="nil"/>
              <w:left w:val="single" w:sz="8" w:space="0" w:color="auto"/>
              <w:bottom w:val="single" w:sz="4" w:space="0" w:color="auto"/>
              <w:right w:val="single" w:sz="4" w:space="0" w:color="auto"/>
            </w:tcBorders>
            <w:hideMark/>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ВК 1.1</w:t>
            </w:r>
          </w:p>
        </w:tc>
        <w:tc>
          <w:tcPr>
            <w:tcW w:w="4901" w:type="dxa"/>
            <w:vMerge w:val="restart"/>
            <w:tcBorders>
              <w:top w:val="single" w:sz="4" w:space="0" w:color="auto"/>
              <w:left w:val="single" w:sz="4" w:space="0" w:color="auto"/>
              <w:right w:val="single" w:sz="4" w:space="0" w:color="auto"/>
            </w:tcBorders>
            <w:shd w:val="clear" w:color="000000" w:fill="FFFFFF"/>
            <w:vAlign w:val="center"/>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lang w:val="ru-RU"/>
              </w:rPr>
            </w:pPr>
            <w:r w:rsidRPr="00F45BEB">
              <w:rPr>
                <w:rFonts w:ascii="Times New Roman" w:hAnsi="Times New Roman" w:cs="Times New Roman"/>
                <w:color w:val="385623" w:themeColor="accent6" w:themeShade="80"/>
                <w:sz w:val="24"/>
                <w:szCs w:val="24"/>
                <w:lang w:val="ru-RU"/>
              </w:rPr>
              <w:t>Дисципліни вільного вибору студентів із загальноуніверситетьського переліку дисциплін</w:t>
            </w:r>
          </w:p>
        </w:tc>
        <w:tc>
          <w:tcPr>
            <w:tcW w:w="1203" w:type="dxa"/>
            <w:tcBorders>
              <w:top w:val="single" w:sz="4" w:space="0" w:color="auto"/>
              <w:left w:val="single" w:sz="8" w:space="0" w:color="auto"/>
              <w:bottom w:val="single" w:sz="4" w:space="0" w:color="auto"/>
              <w:right w:val="single" w:sz="8" w:space="0" w:color="auto"/>
            </w:tcBorders>
            <w:vAlign w:val="center"/>
          </w:tcPr>
          <w:p w:rsidR="00590643" w:rsidRPr="00F45BEB" w:rsidRDefault="00590643" w:rsidP="002F7FE0">
            <w:pPr>
              <w:spacing w:after="0" w:line="240" w:lineRule="auto"/>
              <w:jc w:val="center"/>
              <w:rPr>
                <w:rFonts w:ascii="Times New Roman" w:hAnsi="Times New Roman" w:cs="Times New Roman"/>
                <w:b/>
                <w:bCs/>
                <w:color w:val="385623" w:themeColor="accent6" w:themeShade="80"/>
                <w:sz w:val="24"/>
                <w:szCs w:val="24"/>
              </w:rPr>
            </w:pPr>
            <w:r w:rsidRPr="00F45BEB">
              <w:rPr>
                <w:rFonts w:ascii="Times New Roman" w:hAnsi="Times New Roman" w:cs="Times New Roman"/>
                <w:b/>
                <w:bCs/>
                <w:color w:val="385623" w:themeColor="accent6" w:themeShade="80"/>
                <w:sz w:val="24"/>
                <w:szCs w:val="24"/>
              </w:rPr>
              <w:t>4</w:t>
            </w:r>
          </w:p>
        </w:tc>
        <w:tc>
          <w:tcPr>
            <w:tcW w:w="1523" w:type="dxa"/>
            <w:tcBorders>
              <w:top w:val="nil"/>
              <w:left w:val="single" w:sz="4" w:space="0" w:color="auto"/>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120</w:t>
            </w:r>
          </w:p>
        </w:tc>
        <w:tc>
          <w:tcPr>
            <w:tcW w:w="1106" w:type="dxa"/>
            <w:tcBorders>
              <w:top w:val="nil"/>
              <w:left w:val="nil"/>
              <w:bottom w:val="single" w:sz="4" w:space="0" w:color="auto"/>
              <w:right w:val="nil"/>
            </w:tcBorders>
            <w:vAlign w:val="center"/>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3</w:t>
            </w:r>
          </w:p>
        </w:tc>
        <w:tc>
          <w:tcPr>
            <w:tcW w:w="992" w:type="dxa"/>
            <w:tcBorders>
              <w:top w:val="single" w:sz="4" w:space="0" w:color="auto"/>
              <w:left w:val="single" w:sz="8" w:space="0" w:color="auto"/>
              <w:bottom w:val="single" w:sz="4" w:space="0" w:color="auto"/>
              <w:right w:val="single" w:sz="8" w:space="0" w:color="auto"/>
            </w:tcBorders>
            <w:noWrap/>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2</w:t>
            </w:r>
          </w:p>
        </w:tc>
      </w:tr>
      <w:tr w:rsidR="00590643" w:rsidRPr="00F45BEB" w:rsidTr="00F45BEB">
        <w:trPr>
          <w:trHeight w:val="390"/>
        </w:trPr>
        <w:tc>
          <w:tcPr>
            <w:tcW w:w="911" w:type="dxa"/>
            <w:tcBorders>
              <w:top w:val="nil"/>
              <w:left w:val="single" w:sz="8" w:space="0" w:color="auto"/>
              <w:bottom w:val="single" w:sz="4" w:space="0" w:color="auto"/>
              <w:right w:val="single" w:sz="4" w:space="0" w:color="auto"/>
            </w:tcBorders>
            <w:hideMark/>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ВК 1.2</w:t>
            </w:r>
          </w:p>
        </w:tc>
        <w:tc>
          <w:tcPr>
            <w:tcW w:w="4901" w:type="dxa"/>
            <w:vMerge/>
            <w:tcBorders>
              <w:left w:val="single" w:sz="4" w:space="0" w:color="auto"/>
              <w:bottom w:val="single" w:sz="4" w:space="0" w:color="auto"/>
              <w:right w:val="single" w:sz="4" w:space="0" w:color="auto"/>
            </w:tcBorders>
            <w:shd w:val="clear" w:color="000000" w:fill="FFFFFF"/>
            <w:vAlign w:val="bottom"/>
          </w:tcPr>
          <w:p w:rsidR="00590643" w:rsidRPr="00F45BEB" w:rsidRDefault="00590643" w:rsidP="002F7FE0">
            <w:pPr>
              <w:spacing w:after="0" w:line="240" w:lineRule="auto"/>
              <w:rPr>
                <w:rFonts w:ascii="Times New Roman" w:eastAsia="Times New Roman" w:hAnsi="Times New Roman" w:cs="Times New Roman"/>
                <w:color w:val="385623" w:themeColor="accent6" w:themeShade="80"/>
                <w:sz w:val="24"/>
                <w:szCs w:val="24"/>
                <w:lang w:eastAsia="uk-UA"/>
              </w:rPr>
            </w:pPr>
          </w:p>
        </w:tc>
        <w:tc>
          <w:tcPr>
            <w:tcW w:w="1203" w:type="dxa"/>
            <w:tcBorders>
              <w:top w:val="nil"/>
              <w:left w:val="single" w:sz="8" w:space="0" w:color="auto"/>
              <w:bottom w:val="single" w:sz="4" w:space="0" w:color="auto"/>
              <w:right w:val="single" w:sz="8" w:space="0" w:color="auto"/>
            </w:tcBorders>
            <w:vAlign w:val="center"/>
          </w:tcPr>
          <w:p w:rsidR="00590643" w:rsidRPr="00F45BEB" w:rsidRDefault="00590643" w:rsidP="002F7FE0">
            <w:pPr>
              <w:spacing w:after="0" w:line="240" w:lineRule="auto"/>
              <w:jc w:val="center"/>
              <w:rPr>
                <w:rFonts w:ascii="Times New Roman" w:hAnsi="Times New Roman" w:cs="Times New Roman"/>
                <w:b/>
                <w:bCs/>
                <w:color w:val="385623" w:themeColor="accent6" w:themeShade="80"/>
                <w:sz w:val="24"/>
                <w:szCs w:val="24"/>
              </w:rPr>
            </w:pPr>
            <w:r w:rsidRPr="00F45BEB">
              <w:rPr>
                <w:rFonts w:ascii="Times New Roman" w:hAnsi="Times New Roman" w:cs="Times New Roman"/>
                <w:b/>
                <w:bCs/>
                <w:color w:val="385623" w:themeColor="accent6" w:themeShade="80"/>
                <w:sz w:val="24"/>
                <w:szCs w:val="24"/>
              </w:rPr>
              <w:t>3</w:t>
            </w:r>
          </w:p>
        </w:tc>
        <w:tc>
          <w:tcPr>
            <w:tcW w:w="1523" w:type="dxa"/>
            <w:tcBorders>
              <w:top w:val="nil"/>
              <w:left w:val="single" w:sz="4" w:space="0" w:color="auto"/>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90</w:t>
            </w:r>
          </w:p>
        </w:tc>
        <w:tc>
          <w:tcPr>
            <w:tcW w:w="1106" w:type="dxa"/>
            <w:tcBorders>
              <w:bottom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3</w:t>
            </w:r>
          </w:p>
        </w:tc>
        <w:tc>
          <w:tcPr>
            <w:tcW w:w="992" w:type="dxa"/>
            <w:tcBorders>
              <w:top w:val="nil"/>
              <w:left w:val="single" w:sz="8" w:space="0" w:color="auto"/>
              <w:bottom w:val="single" w:sz="4" w:space="0" w:color="auto"/>
              <w:right w:val="single" w:sz="8" w:space="0" w:color="auto"/>
            </w:tcBorders>
            <w:noWrap/>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3</w:t>
            </w:r>
          </w:p>
        </w:tc>
      </w:tr>
      <w:tr w:rsidR="00590643" w:rsidRPr="00F45BEB" w:rsidTr="00F45BEB">
        <w:trPr>
          <w:trHeight w:val="390"/>
        </w:trPr>
        <w:tc>
          <w:tcPr>
            <w:tcW w:w="5812" w:type="dxa"/>
            <w:gridSpan w:val="2"/>
            <w:tcBorders>
              <w:top w:val="single" w:sz="4" w:space="0" w:color="auto"/>
              <w:left w:val="single" w:sz="8" w:space="0" w:color="auto"/>
              <w:bottom w:val="single" w:sz="8" w:space="0" w:color="auto"/>
              <w:right w:val="single" w:sz="4" w:space="0" w:color="000000"/>
            </w:tcBorders>
            <w:shd w:val="clear" w:color="auto" w:fill="CCC0DA"/>
            <w:vAlign w:val="center"/>
            <w:hideMark/>
          </w:tcPr>
          <w:p w:rsidR="00590643" w:rsidRPr="00F45BEB" w:rsidRDefault="00590643" w:rsidP="002F7FE0">
            <w:pPr>
              <w:spacing w:after="0" w:line="240" w:lineRule="auto"/>
              <w:jc w:val="center"/>
              <w:rPr>
                <w:rFonts w:ascii="Times New Roman" w:hAnsi="Times New Roman" w:cs="Times New Roman"/>
                <w:b/>
                <w:bCs/>
                <w:color w:val="000000"/>
                <w:sz w:val="24"/>
                <w:szCs w:val="24"/>
              </w:rPr>
            </w:pPr>
            <w:r w:rsidRPr="00F45BEB">
              <w:rPr>
                <w:rFonts w:ascii="Times New Roman" w:hAnsi="Times New Roman" w:cs="Times New Roman"/>
                <w:b/>
                <w:bCs/>
                <w:color w:val="000000"/>
                <w:sz w:val="24"/>
                <w:szCs w:val="24"/>
                <w:lang w:val="am-ET"/>
              </w:rPr>
              <w:t>Всього за циклом загальної підготовки</w:t>
            </w:r>
          </w:p>
        </w:tc>
        <w:tc>
          <w:tcPr>
            <w:tcW w:w="1203" w:type="dxa"/>
            <w:tcBorders>
              <w:top w:val="single" w:sz="4" w:space="0" w:color="auto"/>
              <w:left w:val="nil"/>
              <w:bottom w:val="single" w:sz="8" w:space="0" w:color="auto"/>
              <w:right w:val="single" w:sz="4" w:space="0" w:color="auto"/>
            </w:tcBorders>
            <w:shd w:val="clear" w:color="auto" w:fill="CCC0DA"/>
            <w:vAlign w:val="center"/>
            <w:hideMark/>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28</w:t>
            </w:r>
          </w:p>
        </w:tc>
        <w:tc>
          <w:tcPr>
            <w:tcW w:w="1523" w:type="dxa"/>
            <w:tcBorders>
              <w:top w:val="single" w:sz="4" w:space="0" w:color="auto"/>
              <w:left w:val="nil"/>
              <w:bottom w:val="single" w:sz="8" w:space="0" w:color="auto"/>
              <w:right w:val="single" w:sz="4" w:space="0" w:color="auto"/>
            </w:tcBorders>
            <w:shd w:val="clear" w:color="auto" w:fill="CCC0DA"/>
            <w:vAlign w:val="center"/>
            <w:hideMark/>
          </w:tcPr>
          <w:p w:rsidR="00590643" w:rsidRPr="00F45BEB" w:rsidRDefault="00590643" w:rsidP="002F7FE0">
            <w:pPr>
              <w:spacing w:after="0" w:line="240" w:lineRule="auto"/>
              <w:jc w:val="center"/>
              <w:rPr>
                <w:rFonts w:ascii="Times New Roman" w:hAnsi="Times New Roman" w:cs="Times New Roman"/>
                <w:b/>
                <w:bCs/>
                <w:sz w:val="24"/>
                <w:szCs w:val="24"/>
                <w:lang w:val="ru-RU"/>
              </w:rPr>
            </w:pPr>
            <w:r w:rsidRPr="00F45BEB">
              <w:rPr>
                <w:rFonts w:ascii="Times New Roman" w:hAnsi="Times New Roman" w:cs="Times New Roman"/>
                <w:b/>
                <w:bCs/>
                <w:sz w:val="24"/>
                <w:szCs w:val="24"/>
                <w:lang w:val="ru-RU"/>
              </w:rPr>
              <w:t>840</w:t>
            </w:r>
          </w:p>
        </w:tc>
        <w:tc>
          <w:tcPr>
            <w:tcW w:w="1106" w:type="dxa"/>
            <w:tcBorders>
              <w:top w:val="single" w:sz="4" w:space="0" w:color="auto"/>
              <w:left w:val="nil"/>
              <w:bottom w:val="single" w:sz="8" w:space="0" w:color="auto"/>
              <w:right w:val="nil"/>
            </w:tcBorders>
            <w:shd w:val="clear" w:color="auto" w:fill="CCC0DA"/>
            <w:vAlign w:val="center"/>
            <w:hideMark/>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8</w:t>
            </w:r>
          </w:p>
        </w:tc>
        <w:tc>
          <w:tcPr>
            <w:tcW w:w="992" w:type="dxa"/>
            <w:tcBorders>
              <w:top w:val="single" w:sz="4" w:space="0" w:color="auto"/>
              <w:left w:val="single" w:sz="4" w:space="0" w:color="auto"/>
              <w:bottom w:val="single" w:sz="8" w:space="0" w:color="auto"/>
              <w:right w:val="nil"/>
            </w:tcBorders>
            <w:shd w:val="clear" w:color="auto" w:fill="CCC0DA"/>
            <w:vAlign w:val="center"/>
            <w:hideMark/>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 </w:t>
            </w:r>
          </w:p>
        </w:tc>
      </w:tr>
      <w:tr w:rsidR="00590643" w:rsidRPr="00F45BEB" w:rsidTr="00F45BEB">
        <w:trPr>
          <w:trHeight w:val="390"/>
        </w:trPr>
        <w:tc>
          <w:tcPr>
            <w:tcW w:w="10636" w:type="dxa"/>
            <w:gridSpan w:val="6"/>
            <w:tcBorders>
              <w:top w:val="single" w:sz="8" w:space="0" w:color="auto"/>
              <w:left w:val="single" w:sz="8" w:space="0" w:color="auto"/>
              <w:bottom w:val="single" w:sz="8" w:space="0" w:color="auto"/>
              <w:right w:val="single" w:sz="8" w:space="0" w:color="000000"/>
            </w:tcBorders>
            <w:shd w:val="clear" w:color="auto" w:fill="FFFF99"/>
            <w:vAlign w:val="center"/>
            <w:hideMark/>
          </w:tcPr>
          <w:p w:rsidR="00590643" w:rsidRPr="00F45BEB" w:rsidRDefault="00590643" w:rsidP="002F7FE0">
            <w:pPr>
              <w:spacing w:after="0" w:line="240" w:lineRule="auto"/>
              <w:jc w:val="center"/>
              <w:rPr>
                <w:rFonts w:ascii="Times New Roman" w:hAnsi="Times New Roman" w:cs="Times New Roman"/>
                <w:b/>
                <w:bCs/>
                <w:color w:val="000000"/>
                <w:sz w:val="24"/>
                <w:szCs w:val="24"/>
              </w:rPr>
            </w:pPr>
            <w:r w:rsidRPr="00F45BEB">
              <w:rPr>
                <w:rFonts w:ascii="Times New Roman" w:hAnsi="Times New Roman" w:cs="Times New Roman"/>
                <w:b/>
                <w:bCs/>
                <w:color w:val="000000"/>
                <w:sz w:val="24"/>
                <w:szCs w:val="24"/>
              </w:rPr>
              <w:t>ІІ. ЦИКЛ ПРОФЕСІЙНОЇ ПІДГОТОВКИ</w:t>
            </w:r>
          </w:p>
        </w:tc>
      </w:tr>
      <w:tr w:rsidR="00590643" w:rsidRPr="00F45BEB" w:rsidTr="00F45BEB">
        <w:trPr>
          <w:trHeight w:val="153"/>
        </w:trPr>
        <w:tc>
          <w:tcPr>
            <w:tcW w:w="10636" w:type="dxa"/>
            <w:gridSpan w:val="6"/>
            <w:tcBorders>
              <w:top w:val="single" w:sz="8" w:space="0" w:color="auto"/>
              <w:left w:val="single" w:sz="8" w:space="0" w:color="auto"/>
              <w:bottom w:val="nil"/>
              <w:right w:val="single" w:sz="8" w:space="0" w:color="000000"/>
            </w:tcBorders>
            <w:vAlign w:val="center"/>
            <w:hideMark/>
          </w:tcPr>
          <w:p w:rsidR="00590643" w:rsidRPr="00F45BEB" w:rsidRDefault="00590643" w:rsidP="002F7FE0">
            <w:pPr>
              <w:spacing w:after="0" w:line="240" w:lineRule="auto"/>
              <w:jc w:val="center"/>
              <w:rPr>
                <w:rFonts w:ascii="Times New Roman" w:hAnsi="Times New Roman" w:cs="Times New Roman"/>
                <w:b/>
                <w:bCs/>
                <w:color w:val="000080"/>
                <w:sz w:val="24"/>
                <w:szCs w:val="24"/>
              </w:rPr>
            </w:pPr>
            <w:r w:rsidRPr="00F45BEB">
              <w:rPr>
                <w:rFonts w:ascii="Times New Roman" w:hAnsi="Times New Roman" w:cs="Times New Roman"/>
                <w:b/>
                <w:bCs/>
                <w:color w:val="000080"/>
                <w:sz w:val="24"/>
                <w:szCs w:val="24"/>
                <w:lang w:val="am-ET"/>
              </w:rPr>
              <w:t>Обов’язкові компоненти освітньої програми</w:t>
            </w:r>
          </w:p>
        </w:tc>
      </w:tr>
      <w:tr w:rsidR="00590643" w:rsidRPr="00F45BEB" w:rsidTr="00F45BEB">
        <w:trPr>
          <w:trHeight w:val="414"/>
        </w:trPr>
        <w:tc>
          <w:tcPr>
            <w:tcW w:w="911" w:type="dxa"/>
            <w:tcBorders>
              <w:top w:val="single" w:sz="8" w:space="0" w:color="auto"/>
              <w:left w:val="single" w:sz="8" w:space="0" w:color="auto"/>
              <w:bottom w:val="single" w:sz="4" w:space="0" w:color="auto"/>
              <w:right w:val="single" w:sz="4" w:space="0" w:color="auto"/>
            </w:tcBorders>
            <w:vAlign w:val="center"/>
            <w:hideMark/>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ОК 2.1</w:t>
            </w:r>
          </w:p>
        </w:tc>
        <w:tc>
          <w:tcPr>
            <w:tcW w:w="4901" w:type="dxa"/>
            <w:tcBorders>
              <w:top w:val="single" w:sz="8" w:space="0" w:color="auto"/>
              <w:left w:val="nil"/>
              <w:bottom w:val="single" w:sz="4" w:space="0" w:color="auto"/>
              <w:right w:val="single" w:sz="4" w:space="0" w:color="auto"/>
            </w:tcBorders>
          </w:tcPr>
          <w:p w:rsidR="00590643" w:rsidRPr="00F45BEB" w:rsidRDefault="00590643" w:rsidP="002F7FE0">
            <w:pPr>
              <w:spacing w:after="0" w:line="240" w:lineRule="auto"/>
              <w:rPr>
                <w:rFonts w:ascii="Times New Roman" w:hAnsi="Times New Roman" w:cs="Times New Roman"/>
                <w:sz w:val="24"/>
                <w:szCs w:val="24"/>
              </w:rPr>
            </w:pPr>
            <w:r w:rsidRPr="00F45BEB">
              <w:rPr>
                <w:rFonts w:ascii="Times New Roman" w:hAnsi="Times New Roman" w:cs="Times New Roman"/>
                <w:sz w:val="24"/>
                <w:szCs w:val="24"/>
              </w:rPr>
              <w:t>Теорія та методика фізичної терапії з основами ерготерапії</w:t>
            </w:r>
          </w:p>
        </w:tc>
        <w:tc>
          <w:tcPr>
            <w:tcW w:w="1203" w:type="dxa"/>
            <w:tcBorders>
              <w:top w:val="single" w:sz="8" w:space="0" w:color="auto"/>
              <w:left w:val="nil"/>
              <w:bottom w:val="single" w:sz="4" w:space="0" w:color="auto"/>
              <w:right w:val="single" w:sz="4" w:space="0" w:color="auto"/>
            </w:tcBorders>
            <w:noWrap/>
            <w:vAlign w:val="center"/>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6</w:t>
            </w:r>
          </w:p>
        </w:tc>
        <w:tc>
          <w:tcPr>
            <w:tcW w:w="1523"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180</w:t>
            </w:r>
          </w:p>
        </w:tc>
        <w:tc>
          <w:tcPr>
            <w:tcW w:w="1106"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і,з</w:t>
            </w:r>
          </w:p>
        </w:tc>
        <w:tc>
          <w:tcPr>
            <w:tcW w:w="992" w:type="dxa"/>
            <w:tcBorders>
              <w:top w:val="single" w:sz="8" w:space="0" w:color="auto"/>
              <w:left w:val="nil"/>
              <w:bottom w:val="single" w:sz="4" w:space="0" w:color="auto"/>
              <w:right w:val="single" w:sz="8"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1,2</w:t>
            </w:r>
          </w:p>
        </w:tc>
      </w:tr>
      <w:tr w:rsidR="00590643" w:rsidRPr="00F45BEB" w:rsidTr="00F45BEB">
        <w:trPr>
          <w:trHeight w:val="752"/>
        </w:trPr>
        <w:tc>
          <w:tcPr>
            <w:tcW w:w="911" w:type="dxa"/>
            <w:tcBorders>
              <w:top w:val="single" w:sz="8" w:space="0" w:color="auto"/>
              <w:left w:val="single" w:sz="8" w:space="0" w:color="auto"/>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ОК 2.2</w:t>
            </w:r>
          </w:p>
        </w:tc>
        <w:tc>
          <w:tcPr>
            <w:tcW w:w="4901"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rPr>
                <w:rFonts w:ascii="Times New Roman" w:hAnsi="Times New Roman" w:cs="Times New Roman"/>
                <w:sz w:val="24"/>
                <w:szCs w:val="24"/>
              </w:rPr>
            </w:pPr>
            <w:r w:rsidRPr="00F45BEB">
              <w:rPr>
                <w:rFonts w:ascii="Times New Roman" w:hAnsi="Times New Roman" w:cs="Times New Roman"/>
                <w:sz w:val="24"/>
                <w:szCs w:val="24"/>
              </w:rPr>
              <w:t>Фізична терапія при захворюваннях опорно-рухового апарату (</w:t>
            </w:r>
            <w:r w:rsidR="007805F5" w:rsidRPr="00F45BEB">
              <w:rPr>
                <w:rFonts w:ascii="Times New Roman" w:hAnsi="Times New Roman" w:cs="Times New Roman"/>
                <w:sz w:val="24"/>
                <w:szCs w:val="24"/>
              </w:rPr>
              <w:t xml:space="preserve">у </w:t>
            </w:r>
            <w:r w:rsidRPr="00F45BEB">
              <w:rPr>
                <w:rFonts w:ascii="Times New Roman" w:hAnsi="Times New Roman" w:cs="Times New Roman"/>
                <w:sz w:val="24"/>
                <w:szCs w:val="24"/>
              </w:rPr>
              <w:t>травматології та ортопедії)</w:t>
            </w:r>
          </w:p>
        </w:tc>
        <w:tc>
          <w:tcPr>
            <w:tcW w:w="1203" w:type="dxa"/>
            <w:tcBorders>
              <w:top w:val="single" w:sz="8" w:space="0" w:color="auto"/>
              <w:left w:val="nil"/>
              <w:bottom w:val="single" w:sz="4" w:space="0" w:color="auto"/>
              <w:right w:val="single" w:sz="4" w:space="0" w:color="auto"/>
            </w:tcBorders>
            <w:noWrap/>
            <w:vAlign w:val="center"/>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5</w:t>
            </w:r>
          </w:p>
        </w:tc>
        <w:tc>
          <w:tcPr>
            <w:tcW w:w="1523"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150</w:t>
            </w:r>
          </w:p>
        </w:tc>
        <w:tc>
          <w:tcPr>
            <w:tcW w:w="1106"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і</w:t>
            </w:r>
          </w:p>
        </w:tc>
        <w:tc>
          <w:tcPr>
            <w:tcW w:w="992" w:type="dxa"/>
            <w:tcBorders>
              <w:top w:val="single" w:sz="8" w:space="0" w:color="auto"/>
              <w:left w:val="nil"/>
              <w:bottom w:val="single" w:sz="4" w:space="0" w:color="auto"/>
              <w:right w:val="single" w:sz="8"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lang w:val="en-US"/>
              </w:rPr>
            </w:pPr>
            <w:r w:rsidRPr="00F45BEB">
              <w:rPr>
                <w:rFonts w:ascii="Times New Roman" w:hAnsi="Times New Roman" w:cs="Times New Roman"/>
                <w:sz w:val="24"/>
                <w:szCs w:val="24"/>
              </w:rPr>
              <w:t>1</w:t>
            </w:r>
          </w:p>
        </w:tc>
      </w:tr>
      <w:tr w:rsidR="00590643" w:rsidRPr="00F45BEB" w:rsidTr="00F45BEB">
        <w:trPr>
          <w:trHeight w:val="414"/>
        </w:trPr>
        <w:tc>
          <w:tcPr>
            <w:tcW w:w="911" w:type="dxa"/>
            <w:tcBorders>
              <w:top w:val="single" w:sz="8" w:space="0" w:color="auto"/>
              <w:left w:val="single" w:sz="8" w:space="0" w:color="auto"/>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ОК 2.3</w:t>
            </w:r>
          </w:p>
        </w:tc>
        <w:tc>
          <w:tcPr>
            <w:tcW w:w="4901" w:type="dxa"/>
            <w:tcBorders>
              <w:top w:val="nil"/>
              <w:left w:val="nil"/>
              <w:bottom w:val="single" w:sz="4" w:space="0" w:color="auto"/>
              <w:right w:val="single" w:sz="4" w:space="0" w:color="auto"/>
            </w:tcBorders>
            <w:vAlign w:val="center"/>
          </w:tcPr>
          <w:p w:rsidR="00590643" w:rsidRPr="00F45BEB" w:rsidRDefault="00590643" w:rsidP="002F7FE0">
            <w:pPr>
              <w:spacing w:after="0" w:line="240" w:lineRule="auto"/>
              <w:rPr>
                <w:rFonts w:ascii="Times New Roman" w:hAnsi="Times New Roman" w:cs="Times New Roman"/>
                <w:sz w:val="24"/>
                <w:szCs w:val="24"/>
              </w:rPr>
            </w:pPr>
            <w:r w:rsidRPr="00F45BEB">
              <w:rPr>
                <w:rFonts w:ascii="Times New Roman" w:hAnsi="Times New Roman" w:cs="Times New Roman"/>
                <w:sz w:val="24"/>
                <w:szCs w:val="24"/>
              </w:rPr>
              <w:t>Фізична терапія в акушерстві, гінекології та педіатрії</w:t>
            </w:r>
          </w:p>
        </w:tc>
        <w:tc>
          <w:tcPr>
            <w:tcW w:w="1203" w:type="dxa"/>
            <w:tcBorders>
              <w:top w:val="nil"/>
              <w:left w:val="nil"/>
              <w:bottom w:val="single" w:sz="4" w:space="0" w:color="auto"/>
              <w:right w:val="single" w:sz="4" w:space="0" w:color="auto"/>
            </w:tcBorders>
            <w:noWrap/>
            <w:vAlign w:val="center"/>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3</w:t>
            </w:r>
          </w:p>
        </w:tc>
        <w:tc>
          <w:tcPr>
            <w:tcW w:w="1523" w:type="dxa"/>
            <w:tcBorders>
              <w:top w:val="nil"/>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90</w:t>
            </w:r>
          </w:p>
        </w:tc>
        <w:tc>
          <w:tcPr>
            <w:tcW w:w="1106" w:type="dxa"/>
            <w:tcBorders>
              <w:top w:val="nil"/>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і</w:t>
            </w:r>
          </w:p>
        </w:tc>
        <w:tc>
          <w:tcPr>
            <w:tcW w:w="992" w:type="dxa"/>
            <w:tcBorders>
              <w:top w:val="nil"/>
              <w:left w:val="nil"/>
              <w:bottom w:val="single" w:sz="4" w:space="0" w:color="auto"/>
              <w:right w:val="single" w:sz="8"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2</w:t>
            </w:r>
          </w:p>
        </w:tc>
      </w:tr>
      <w:tr w:rsidR="00590643" w:rsidRPr="00F45BEB" w:rsidTr="00F45BEB">
        <w:trPr>
          <w:trHeight w:val="414"/>
        </w:trPr>
        <w:tc>
          <w:tcPr>
            <w:tcW w:w="911" w:type="dxa"/>
            <w:tcBorders>
              <w:top w:val="single" w:sz="8" w:space="0" w:color="auto"/>
              <w:left w:val="single" w:sz="8" w:space="0" w:color="auto"/>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ОК 2.4</w:t>
            </w:r>
          </w:p>
        </w:tc>
        <w:tc>
          <w:tcPr>
            <w:tcW w:w="4901"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rPr>
                <w:rFonts w:ascii="Times New Roman" w:hAnsi="Times New Roman" w:cs="Times New Roman"/>
                <w:sz w:val="24"/>
                <w:szCs w:val="24"/>
              </w:rPr>
            </w:pPr>
            <w:r w:rsidRPr="00F45BEB">
              <w:rPr>
                <w:rFonts w:ascii="Times New Roman" w:hAnsi="Times New Roman" w:cs="Times New Roman"/>
                <w:sz w:val="24"/>
                <w:szCs w:val="24"/>
              </w:rPr>
              <w:t>Фізична терапія при захворюваннях внутрішніх органів (серцево-судинної системи, дихальної системи, органів травлення, хірургічних захворюваннях)</w:t>
            </w:r>
          </w:p>
        </w:tc>
        <w:tc>
          <w:tcPr>
            <w:tcW w:w="1203" w:type="dxa"/>
            <w:tcBorders>
              <w:top w:val="single" w:sz="8" w:space="0" w:color="auto"/>
              <w:left w:val="nil"/>
              <w:bottom w:val="single" w:sz="4" w:space="0" w:color="auto"/>
              <w:right w:val="single" w:sz="4" w:space="0" w:color="auto"/>
            </w:tcBorders>
            <w:noWrap/>
            <w:vAlign w:val="center"/>
          </w:tcPr>
          <w:p w:rsidR="00590643" w:rsidRPr="00F45BEB" w:rsidRDefault="00590643" w:rsidP="002F7FE0">
            <w:pPr>
              <w:spacing w:after="0" w:line="240" w:lineRule="auto"/>
              <w:jc w:val="center"/>
              <w:rPr>
                <w:rFonts w:ascii="Times New Roman" w:hAnsi="Times New Roman" w:cs="Times New Roman"/>
                <w:b/>
                <w:bCs/>
                <w:sz w:val="24"/>
                <w:szCs w:val="24"/>
                <w:lang w:val="en-US"/>
              </w:rPr>
            </w:pPr>
            <w:r w:rsidRPr="00F45BEB">
              <w:rPr>
                <w:rFonts w:ascii="Times New Roman" w:hAnsi="Times New Roman" w:cs="Times New Roman"/>
                <w:b/>
                <w:bCs/>
                <w:sz w:val="24"/>
                <w:szCs w:val="24"/>
              </w:rPr>
              <w:t>4</w:t>
            </w:r>
          </w:p>
        </w:tc>
        <w:tc>
          <w:tcPr>
            <w:tcW w:w="1523"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120</w:t>
            </w:r>
          </w:p>
        </w:tc>
        <w:tc>
          <w:tcPr>
            <w:tcW w:w="1106"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і</w:t>
            </w:r>
          </w:p>
        </w:tc>
        <w:tc>
          <w:tcPr>
            <w:tcW w:w="992" w:type="dxa"/>
            <w:tcBorders>
              <w:top w:val="single" w:sz="8" w:space="0" w:color="auto"/>
              <w:left w:val="nil"/>
              <w:bottom w:val="single" w:sz="4" w:space="0" w:color="auto"/>
              <w:right w:val="single" w:sz="8" w:space="0" w:color="auto"/>
            </w:tcBorders>
          </w:tcPr>
          <w:p w:rsidR="00590643" w:rsidRPr="00F45BEB" w:rsidRDefault="00590643" w:rsidP="002F7FE0">
            <w:pPr>
              <w:spacing w:after="0" w:line="240" w:lineRule="auto"/>
              <w:jc w:val="center"/>
              <w:rPr>
                <w:rFonts w:ascii="Times New Roman" w:hAnsi="Times New Roman" w:cs="Times New Roman"/>
                <w:sz w:val="24"/>
                <w:szCs w:val="24"/>
              </w:rPr>
            </w:pPr>
          </w:p>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2</w:t>
            </w:r>
          </w:p>
        </w:tc>
      </w:tr>
      <w:tr w:rsidR="00590643" w:rsidRPr="00F45BEB" w:rsidTr="00F45BEB">
        <w:trPr>
          <w:trHeight w:val="414"/>
        </w:trPr>
        <w:tc>
          <w:tcPr>
            <w:tcW w:w="911" w:type="dxa"/>
            <w:tcBorders>
              <w:top w:val="single" w:sz="8" w:space="0" w:color="auto"/>
              <w:left w:val="single" w:sz="8" w:space="0" w:color="auto"/>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ОК 2.5</w:t>
            </w:r>
          </w:p>
        </w:tc>
        <w:tc>
          <w:tcPr>
            <w:tcW w:w="4901" w:type="dxa"/>
            <w:tcBorders>
              <w:top w:val="single" w:sz="8" w:space="0" w:color="auto"/>
              <w:left w:val="nil"/>
              <w:bottom w:val="single" w:sz="4" w:space="0" w:color="auto"/>
              <w:right w:val="single" w:sz="4" w:space="0" w:color="auto"/>
            </w:tcBorders>
            <w:vAlign w:val="bottom"/>
          </w:tcPr>
          <w:p w:rsidR="00590643" w:rsidRPr="00F45BEB" w:rsidRDefault="00590643" w:rsidP="002F7FE0">
            <w:pPr>
              <w:spacing w:after="0" w:line="240" w:lineRule="auto"/>
              <w:rPr>
                <w:rFonts w:ascii="Times New Roman" w:hAnsi="Times New Roman" w:cs="Times New Roman"/>
                <w:sz w:val="24"/>
                <w:szCs w:val="24"/>
              </w:rPr>
            </w:pPr>
            <w:r w:rsidRPr="00F45BEB">
              <w:rPr>
                <w:rFonts w:ascii="Times New Roman" w:hAnsi="Times New Roman" w:cs="Times New Roman"/>
                <w:sz w:val="24"/>
                <w:szCs w:val="24"/>
              </w:rPr>
              <w:t xml:space="preserve">Інформаційні технології і методи математичної статистики в фізичній терапії </w:t>
            </w:r>
          </w:p>
        </w:tc>
        <w:tc>
          <w:tcPr>
            <w:tcW w:w="1203" w:type="dxa"/>
            <w:tcBorders>
              <w:top w:val="single" w:sz="8" w:space="0" w:color="auto"/>
              <w:left w:val="nil"/>
              <w:bottom w:val="single" w:sz="4" w:space="0" w:color="auto"/>
              <w:right w:val="single" w:sz="4" w:space="0" w:color="auto"/>
            </w:tcBorders>
            <w:noWrap/>
            <w:vAlign w:val="center"/>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3</w:t>
            </w:r>
          </w:p>
        </w:tc>
        <w:tc>
          <w:tcPr>
            <w:tcW w:w="1523"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90</w:t>
            </w:r>
          </w:p>
        </w:tc>
        <w:tc>
          <w:tcPr>
            <w:tcW w:w="1106"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з</w:t>
            </w:r>
          </w:p>
        </w:tc>
        <w:tc>
          <w:tcPr>
            <w:tcW w:w="992" w:type="dxa"/>
            <w:tcBorders>
              <w:top w:val="single" w:sz="8" w:space="0" w:color="auto"/>
              <w:left w:val="nil"/>
              <w:bottom w:val="single" w:sz="4" w:space="0" w:color="auto"/>
              <w:right w:val="single" w:sz="8"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2</w:t>
            </w:r>
          </w:p>
        </w:tc>
      </w:tr>
      <w:tr w:rsidR="00590643" w:rsidRPr="00F45BEB" w:rsidTr="00F45BEB">
        <w:trPr>
          <w:trHeight w:val="414"/>
        </w:trPr>
        <w:tc>
          <w:tcPr>
            <w:tcW w:w="911" w:type="dxa"/>
            <w:tcBorders>
              <w:top w:val="single" w:sz="8" w:space="0" w:color="auto"/>
              <w:left w:val="single" w:sz="8" w:space="0" w:color="auto"/>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ОК 2.6</w:t>
            </w:r>
          </w:p>
        </w:tc>
        <w:tc>
          <w:tcPr>
            <w:tcW w:w="4901"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rPr>
                <w:rFonts w:ascii="Times New Roman" w:hAnsi="Times New Roman" w:cs="Times New Roman"/>
                <w:sz w:val="24"/>
                <w:szCs w:val="24"/>
              </w:rPr>
            </w:pPr>
            <w:r w:rsidRPr="00F45BEB">
              <w:rPr>
                <w:rFonts w:ascii="Times New Roman" w:hAnsi="Times New Roman" w:cs="Times New Roman"/>
                <w:sz w:val="24"/>
                <w:szCs w:val="24"/>
              </w:rPr>
              <w:t>Фізична терапія при захворюваннях нервової системи</w:t>
            </w:r>
          </w:p>
        </w:tc>
        <w:tc>
          <w:tcPr>
            <w:tcW w:w="1203" w:type="dxa"/>
            <w:tcBorders>
              <w:top w:val="single" w:sz="8" w:space="0" w:color="auto"/>
              <w:left w:val="nil"/>
              <w:bottom w:val="single" w:sz="4" w:space="0" w:color="auto"/>
              <w:right w:val="single" w:sz="4" w:space="0" w:color="auto"/>
            </w:tcBorders>
            <w:noWrap/>
            <w:vAlign w:val="center"/>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4</w:t>
            </w:r>
          </w:p>
        </w:tc>
        <w:tc>
          <w:tcPr>
            <w:tcW w:w="1523"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120</w:t>
            </w:r>
          </w:p>
        </w:tc>
        <w:tc>
          <w:tcPr>
            <w:tcW w:w="1106"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і</w:t>
            </w:r>
          </w:p>
        </w:tc>
        <w:tc>
          <w:tcPr>
            <w:tcW w:w="992" w:type="dxa"/>
            <w:tcBorders>
              <w:top w:val="single" w:sz="8" w:space="0" w:color="auto"/>
              <w:left w:val="nil"/>
              <w:bottom w:val="single" w:sz="4" w:space="0" w:color="auto"/>
              <w:right w:val="single" w:sz="8" w:space="0" w:color="auto"/>
            </w:tcBorders>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1</w:t>
            </w:r>
          </w:p>
        </w:tc>
      </w:tr>
      <w:tr w:rsidR="00590643" w:rsidRPr="00F45BEB" w:rsidTr="00F45BEB">
        <w:trPr>
          <w:trHeight w:val="414"/>
        </w:trPr>
        <w:tc>
          <w:tcPr>
            <w:tcW w:w="911" w:type="dxa"/>
            <w:tcBorders>
              <w:top w:val="single" w:sz="8" w:space="0" w:color="auto"/>
              <w:left w:val="single" w:sz="8" w:space="0" w:color="auto"/>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ПР 1</w:t>
            </w:r>
          </w:p>
        </w:tc>
        <w:tc>
          <w:tcPr>
            <w:tcW w:w="4901"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rPr>
                <w:rFonts w:ascii="Times New Roman" w:hAnsi="Times New Roman" w:cs="Times New Roman"/>
                <w:sz w:val="24"/>
                <w:szCs w:val="24"/>
              </w:rPr>
            </w:pPr>
            <w:r w:rsidRPr="00F45BEB">
              <w:rPr>
                <w:rFonts w:ascii="Times New Roman" w:hAnsi="Times New Roman" w:cs="Times New Roman"/>
                <w:sz w:val="24"/>
                <w:szCs w:val="24"/>
              </w:rPr>
              <w:t xml:space="preserve">Клінічна практика при захворюваннях опорно-рухового апарату і нервової системи </w:t>
            </w:r>
          </w:p>
        </w:tc>
        <w:tc>
          <w:tcPr>
            <w:tcW w:w="1203" w:type="dxa"/>
            <w:tcBorders>
              <w:top w:val="single" w:sz="8" w:space="0" w:color="auto"/>
              <w:left w:val="nil"/>
              <w:bottom w:val="single" w:sz="4" w:space="0" w:color="auto"/>
              <w:right w:val="single" w:sz="4" w:space="0" w:color="auto"/>
            </w:tcBorders>
            <w:noWrap/>
            <w:vAlign w:val="center"/>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6</w:t>
            </w:r>
          </w:p>
        </w:tc>
        <w:tc>
          <w:tcPr>
            <w:tcW w:w="1523"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180</w:t>
            </w:r>
          </w:p>
        </w:tc>
        <w:tc>
          <w:tcPr>
            <w:tcW w:w="1106"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дз</w:t>
            </w:r>
          </w:p>
        </w:tc>
        <w:tc>
          <w:tcPr>
            <w:tcW w:w="992" w:type="dxa"/>
            <w:tcBorders>
              <w:top w:val="single" w:sz="8" w:space="0" w:color="auto"/>
              <w:left w:val="nil"/>
              <w:bottom w:val="single" w:sz="4" w:space="0" w:color="auto"/>
              <w:right w:val="single" w:sz="8" w:space="0" w:color="auto"/>
            </w:tcBorders>
          </w:tcPr>
          <w:p w:rsidR="00590643" w:rsidRPr="00F45BEB" w:rsidRDefault="00F45BEB"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2</w:t>
            </w:r>
          </w:p>
        </w:tc>
      </w:tr>
      <w:tr w:rsidR="00590643" w:rsidRPr="00F45BEB" w:rsidTr="00F45BEB">
        <w:trPr>
          <w:trHeight w:val="414"/>
        </w:trPr>
        <w:tc>
          <w:tcPr>
            <w:tcW w:w="911" w:type="dxa"/>
            <w:tcBorders>
              <w:top w:val="single" w:sz="8" w:space="0" w:color="auto"/>
              <w:left w:val="single" w:sz="8" w:space="0" w:color="auto"/>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ПР 2</w:t>
            </w:r>
          </w:p>
        </w:tc>
        <w:tc>
          <w:tcPr>
            <w:tcW w:w="4901"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rPr>
                <w:rFonts w:ascii="Times New Roman" w:hAnsi="Times New Roman" w:cs="Times New Roman"/>
                <w:sz w:val="24"/>
                <w:szCs w:val="24"/>
              </w:rPr>
            </w:pPr>
            <w:r w:rsidRPr="00F45BEB">
              <w:rPr>
                <w:rFonts w:ascii="Times New Roman" w:hAnsi="Times New Roman" w:cs="Times New Roman"/>
                <w:sz w:val="24"/>
                <w:szCs w:val="24"/>
              </w:rPr>
              <w:t xml:space="preserve">Педагогічна практика </w:t>
            </w:r>
          </w:p>
        </w:tc>
        <w:tc>
          <w:tcPr>
            <w:tcW w:w="1203" w:type="dxa"/>
            <w:tcBorders>
              <w:top w:val="single" w:sz="8" w:space="0" w:color="auto"/>
              <w:left w:val="nil"/>
              <w:bottom w:val="single" w:sz="4" w:space="0" w:color="auto"/>
              <w:right w:val="single" w:sz="4" w:space="0" w:color="auto"/>
            </w:tcBorders>
            <w:noWrap/>
            <w:vAlign w:val="center"/>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6</w:t>
            </w:r>
          </w:p>
        </w:tc>
        <w:tc>
          <w:tcPr>
            <w:tcW w:w="1523"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180</w:t>
            </w:r>
          </w:p>
        </w:tc>
        <w:tc>
          <w:tcPr>
            <w:tcW w:w="1106"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дз</w:t>
            </w:r>
          </w:p>
        </w:tc>
        <w:tc>
          <w:tcPr>
            <w:tcW w:w="992" w:type="dxa"/>
            <w:tcBorders>
              <w:top w:val="single" w:sz="8" w:space="0" w:color="auto"/>
              <w:left w:val="nil"/>
              <w:bottom w:val="single" w:sz="4" w:space="0" w:color="auto"/>
              <w:right w:val="single" w:sz="8" w:space="0" w:color="auto"/>
            </w:tcBorders>
            <w:vAlign w:val="bottom"/>
          </w:tcPr>
          <w:p w:rsidR="00590643" w:rsidRPr="00F45BEB" w:rsidRDefault="00F45BEB"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3</w:t>
            </w:r>
          </w:p>
        </w:tc>
      </w:tr>
      <w:tr w:rsidR="00590643" w:rsidRPr="00F45BEB" w:rsidTr="00F45BEB">
        <w:trPr>
          <w:trHeight w:val="55"/>
        </w:trPr>
        <w:tc>
          <w:tcPr>
            <w:tcW w:w="911" w:type="dxa"/>
            <w:tcBorders>
              <w:top w:val="nil"/>
              <w:left w:val="single" w:sz="8" w:space="0" w:color="auto"/>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p>
        </w:tc>
        <w:tc>
          <w:tcPr>
            <w:tcW w:w="4901" w:type="dxa"/>
            <w:tcBorders>
              <w:top w:val="nil"/>
              <w:left w:val="nil"/>
              <w:bottom w:val="single" w:sz="4" w:space="0" w:color="auto"/>
              <w:right w:val="single" w:sz="4" w:space="0" w:color="auto"/>
            </w:tcBorders>
            <w:noWrap/>
            <w:vAlign w:val="center"/>
          </w:tcPr>
          <w:p w:rsidR="00590643" w:rsidRPr="00F45BEB" w:rsidRDefault="00F45BEB" w:rsidP="00F45BEB">
            <w:pPr>
              <w:spacing w:after="0" w:line="240" w:lineRule="auto"/>
              <w:rPr>
                <w:rFonts w:ascii="Times New Roman" w:hAnsi="Times New Roman" w:cs="Times New Roman"/>
                <w:b/>
                <w:sz w:val="24"/>
                <w:szCs w:val="24"/>
              </w:rPr>
            </w:pPr>
            <w:r w:rsidRPr="00F45BEB">
              <w:rPr>
                <w:rFonts w:ascii="Times New Roman" w:hAnsi="Times New Roman" w:cs="Times New Roman"/>
                <w:b/>
                <w:sz w:val="24"/>
                <w:szCs w:val="24"/>
              </w:rPr>
              <w:t>Магістерська кваліфікаційна робота</w:t>
            </w:r>
          </w:p>
        </w:tc>
        <w:tc>
          <w:tcPr>
            <w:tcW w:w="1203" w:type="dxa"/>
            <w:tcBorders>
              <w:top w:val="nil"/>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9</w:t>
            </w:r>
          </w:p>
        </w:tc>
        <w:tc>
          <w:tcPr>
            <w:tcW w:w="1523" w:type="dxa"/>
            <w:tcBorders>
              <w:top w:val="nil"/>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270</w:t>
            </w:r>
          </w:p>
        </w:tc>
        <w:tc>
          <w:tcPr>
            <w:tcW w:w="1106" w:type="dxa"/>
            <w:tcBorders>
              <w:top w:val="nil"/>
              <w:left w:val="nil"/>
              <w:bottom w:val="single" w:sz="4" w:space="0" w:color="auto"/>
              <w:right w:val="single" w:sz="4" w:space="0" w:color="auto"/>
            </w:tcBorders>
            <w:vAlign w:val="center"/>
          </w:tcPr>
          <w:p w:rsidR="00590643" w:rsidRPr="00F45BEB" w:rsidRDefault="00F45BEB"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Захист</w:t>
            </w:r>
          </w:p>
        </w:tc>
        <w:tc>
          <w:tcPr>
            <w:tcW w:w="992" w:type="dxa"/>
            <w:tcBorders>
              <w:top w:val="nil"/>
              <w:left w:val="nil"/>
              <w:bottom w:val="single" w:sz="4" w:space="0" w:color="auto"/>
              <w:right w:val="single" w:sz="8" w:space="0" w:color="auto"/>
            </w:tcBorders>
            <w:noWrap/>
            <w:vAlign w:val="bottom"/>
          </w:tcPr>
          <w:p w:rsidR="00590643" w:rsidRPr="00F45BEB" w:rsidRDefault="00F45BEB" w:rsidP="002F7FE0">
            <w:pPr>
              <w:spacing w:after="0" w:line="240" w:lineRule="auto"/>
              <w:jc w:val="center"/>
              <w:rPr>
                <w:rFonts w:ascii="Times New Roman" w:hAnsi="Times New Roman" w:cs="Times New Roman"/>
                <w:sz w:val="24"/>
                <w:szCs w:val="24"/>
              </w:rPr>
            </w:pPr>
            <w:r w:rsidRPr="00F45BEB">
              <w:rPr>
                <w:rFonts w:ascii="Times New Roman" w:hAnsi="Times New Roman" w:cs="Times New Roman"/>
                <w:sz w:val="24"/>
                <w:szCs w:val="24"/>
              </w:rPr>
              <w:t>3</w:t>
            </w:r>
            <w:r w:rsidR="00590643" w:rsidRPr="00F45BEB">
              <w:rPr>
                <w:rFonts w:ascii="Times New Roman" w:hAnsi="Times New Roman" w:cs="Times New Roman"/>
                <w:sz w:val="24"/>
                <w:szCs w:val="24"/>
              </w:rPr>
              <w:t> </w:t>
            </w:r>
          </w:p>
        </w:tc>
      </w:tr>
      <w:tr w:rsidR="00590643" w:rsidRPr="00F45BEB" w:rsidTr="00F45BEB">
        <w:trPr>
          <w:trHeight w:val="390"/>
        </w:trPr>
        <w:tc>
          <w:tcPr>
            <w:tcW w:w="5812"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rsidR="00590643" w:rsidRPr="00F45BEB" w:rsidRDefault="00590643" w:rsidP="002F7FE0">
            <w:pPr>
              <w:spacing w:after="0" w:line="240" w:lineRule="auto"/>
              <w:jc w:val="center"/>
              <w:rPr>
                <w:rFonts w:ascii="Times New Roman" w:hAnsi="Times New Roman" w:cs="Times New Roman"/>
                <w:b/>
                <w:bCs/>
                <w:color w:val="000080"/>
                <w:sz w:val="24"/>
                <w:szCs w:val="24"/>
              </w:rPr>
            </w:pPr>
            <w:r w:rsidRPr="00F45BEB">
              <w:rPr>
                <w:rFonts w:ascii="Times New Roman" w:hAnsi="Times New Roman" w:cs="Times New Roman"/>
                <w:b/>
                <w:bCs/>
                <w:color w:val="000080"/>
                <w:sz w:val="24"/>
                <w:szCs w:val="24"/>
                <w:lang w:val="am-ET"/>
              </w:rPr>
              <w:lastRenderedPageBreak/>
              <w:t>Всього ОК за циклом професійної підготовки</w:t>
            </w:r>
          </w:p>
        </w:tc>
        <w:tc>
          <w:tcPr>
            <w:tcW w:w="1203"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46</w:t>
            </w:r>
          </w:p>
        </w:tc>
        <w:tc>
          <w:tcPr>
            <w:tcW w:w="1523"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1380</w:t>
            </w:r>
          </w:p>
        </w:tc>
        <w:tc>
          <w:tcPr>
            <w:tcW w:w="1106"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590643" w:rsidRPr="00F45BEB" w:rsidRDefault="00590643" w:rsidP="002F7FE0">
            <w:pPr>
              <w:spacing w:after="0" w:line="240" w:lineRule="auto"/>
              <w:jc w:val="center"/>
              <w:rPr>
                <w:rFonts w:ascii="Times New Roman" w:hAnsi="Times New Roman" w:cs="Times New Roman"/>
                <w:b/>
                <w:bCs/>
                <w:sz w:val="24"/>
                <w:szCs w:val="24"/>
              </w:rPr>
            </w:pPr>
            <w:r w:rsidRPr="00F45BEB">
              <w:rPr>
                <w:rFonts w:ascii="Times New Roman" w:hAnsi="Times New Roman" w:cs="Times New Roman"/>
                <w:b/>
                <w:bCs/>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CCECFF"/>
            <w:vAlign w:val="center"/>
          </w:tcPr>
          <w:p w:rsidR="00590643" w:rsidRPr="00F45BEB" w:rsidRDefault="00590643" w:rsidP="002F7FE0">
            <w:pPr>
              <w:spacing w:after="0" w:line="240" w:lineRule="auto"/>
              <w:jc w:val="center"/>
              <w:rPr>
                <w:rFonts w:ascii="Times New Roman" w:hAnsi="Times New Roman" w:cs="Times New Roman"/>
                <w:b/>
                <w:bCs/>
                <w:sz w:val="24"/>
                <w:szCs w:val="24"/>
              </w:rPr>
            </w:pPr>
          </w:p>
        </w:tc>
      </w:tr>
      <w:tr w:rsidR="00590643" w:rsidRPr="00F45BEB" w:rsidTr="00F45BEB">
        <w:trPr>
          <w:trHeight w:val="390"/>
        </w:trPr>
        <w:tc>
          <w:tcPr>
            <w:tcW w:w="10636" w:type="dxa"/>
            <w:gridSpan w:val="6"/>
            <w:tcBorders>
              <w:top w:val="single" w:sz="4" w:space="0" w:color="auto"/>
              <w:left w:val="single" w:sz="4" w:space="0" w:color="auto"/>
              <w:bottom w:val="single" w:sz="4" w:space="0" w:color="auto"/>
              <w:right w:val="single" w:sz="4" w:space="0" w:color="auto"/>
            </w:tcBorders>
            <w:vAlign w:val="center"/>
            <w:hideMark/>
          </w:tcPr>
          <w:p w:rsidR="00590643" w:rsidRPr="00F45BEB" w:rsidRDefault="00590643" w:rsidP="002F7FE0">
            <w:pPr>
              <w:spacing w:after="0" w:line="240" w:lineRule="auto"/>
              <w:jc w:val="center"/>
              <w:rPr>
                <w:rFonts w:ascii="Times New Roman" w:hAnsi="Times New Roman" w:cs="Times New Roman"/>
                <w:b/>
                <w:bCs/>
                <w:color w:val="003300"/>
                <w:sz w:val="24"/>
                <w:szCs w:val="24"/>
              </w:rPr>
            </w:pPr>
            <w:r w:rsidRPr="00F45BEB">
              <w:rPr>
                <w:rFonts w:ascii="Times New Roman" w:hAnsi="Times New Roman" w:cs="Times New Roman"/>
                <w:b/>
                <w:bCs/>
                <w:color w:val="003300"/>
                <w:sz w:val="24"/>
                <w:szCs w:val="24"/>
                <w:lang w:val="am-ET"/>
              </w:rPr>
              <w:t>Вибіркові компоненти освітньої програми</w:t>
            </w:r>
          </w:p>
        </w:tc>
      </w:tr>
      <w:tr w:rsidR="00590643" w:rsidRPr="00F45BEB" w:rsidTr="00F45BEB">
        <w:trPr>
          <w:trHeight w:val="330"/>
        </w:trPr>
        <w:tc>
          <w:tcPr>
            <w:tcW w:w="5812" w:type="dxa"/>
            <w:gridSpan w:val="2"/>
            <w:tcBorders>
              <w:top w:val="single" w:sz="4" w:space="0" w:color="auto"/>
              <w:left w:val="single" w:sz="8" w:space="0" w:color="auto"/>
              <w:bottom w:val="nil"/>
              <w:right w:val="single" w:sz="4" w:space="0" w:color="000000"/>
            </w:tcBorders>
            <w:shd w:val="clear" w:color="auto" w:fill="CCFFCC"/>
            <w:vAlign w:val="center"/>
            <w:hideMark/>
          </w:tcPr>
          <w:p w:rsidR="00590643" w:rsidRPr="00F45BEB" w:rsidRDefault="00590643" w:rsidP="002F7FE0">
            <w:pPr>
              <w:spacing w:after="0" w:line="240" w:lineRule="auto"/>
              <w:jc w:val="center"/>
              <w:rPr>
                <w:rFonts w:ascii="Times New Roman" w:hAnsi="Times New Roman" w:cs="Times New Roman"/>
                <w:b/>
                <w:bCs/>
                <w:color w:val="003300"/>
                <w:sz w:val="24"/>
                <w:szCs w:val="24"/>
              </w:rPr>
            </w:pPr>
            <w:r w:rsidRPr="00F45BEB">
              <w:rPr>
                <w:rFonts w:ascii="Times New Roman" w:hAnsi="Times New Roman" w:cs="Times New Roman"/>
                <w:b/>
                <w:bCs/>
                <w:color w:val="003300"/>
                <w:sz w:val="24"/>
                <w:szCs w:val="24"/>
                <w:lang w:val="am-ET"/>
              </w:rPr>
              <w:t>Всього ВК за циклом професійної підготовки</w:t>
            </w:r>
          </w:p>
        </w:tc>
        <w:tc>
          <w:tcPr>
            <w:tcW w:w="1203" w:type="dxa"/>
            <w:tcBorders>
              <w:top w:val="single" w:sz="4" w:space="0" w:color="auto"/>
              <w:left w:val="nil"/>
              <w:bottom w:val="nil"/>
              <w:right w:val="single" w:sz="4" w:space="0" w:color="auto"/>
            </w:tcBorders>
            <w:shd w:val="clear" w:color="auto" w:fill="CCFFCC"/>
            <w:vAlign w:val="center"/>
            <w:hideMark/>
          </w:tcPr>
          <w:p w:rsidR="00590643" w:rsidRPr="00F45BEB" w:rsidRDefault="00590643" w:rsidP="002F7FE0">
            <w:pPr>
              <w:spacing w:after="0" w:line="240" w:lineRule="auto"/>
              <w:jc w:val="center"/>
              <w:rPr>
                <w:rFonts w:ascii="Times New Roman" w:hAnsi="Times New Roman" w:cs="Times New Roman"/>
                <w:b/>
                <w:bCs/>
                <w:color w:val="003300"/>
                <w:sz w:val="24"/>
                <w:szCs w:val="24"/>
              </w:rPr>
            </w:pPr>
            <w:r w:rsidRPr="00F45BEB">
              <w:rPr>
                <w:rFonts w:ascii="Times New Roman" w:hAnsi="Times New Roman" w:cs="Times New Roman"/>
                <w:b/>
                <w:bCs/>
                <w:color w:val="003300"/>
                <w:sz w:val="24"/>
                <w:szCs w:val="24"/>
              </w:rPr>
              <w:t>16</w:t>
            </w:r>
          </w:p>
        </w:tc>
        <w:tc>
          <w:tcPr>
            <w:tcW w:w="1523" w:type="dxa"/>
            <w:tcBorders>
              <w:top w:val="single" w:sz="4" w:space="0" w:color="auto"/>
              <w:left w:val="nil"/>
              <w:bottom w:val="nil"/>
              <w:right w:val="single" w:sz="4" w:space="0" w:color="auto"/>
            </w:tcBorders>
            <w:shd w:val="clear" w:color="auto" w:fill="CCFFCC"/>
            <w:vAlign w:val="center"/>
            <w:hideMark/>
          </w:tcPr>
          <w:p w:rsidR="00590643" w:rsidRPr="00F45BEB" w:rsidRDefault="00590643" w:rsidP="002F7FE0">
            <w:pPr>
              <w:spacing w:after="0" w:line="240" w:lineRule="auto"/>
              <w:jc w:val="center"/>
              <w:rPr>
                <w:rFonts w:ascii="Times New Roman" w:hAnsi="Times New Roman" w:cs="Times New Roman"/>
                <w:b/>
                <w:bCs/>
                <w:color w:val="003300"/>
                <w:sz w:val="24"/>
                <w:szCs w:val="24"/>
              </w:rPr>
            </w:pPr>
            <w:r w:rsidRPr="00F45BEB">
              <w:rPr>
                <w:rFonts w:ascii="Times New Roman" w:hAnsi="Times New Roman" w:cs="Times New Roman"/>
                <w:b/>
                <w:bCs/>
                <w:color w:val="003300"/>
                <w:sz w:val="24"/>
                <w:szCs w:val="24"/>
              </w:rPr>
              <w:t>480</w:t>
            </w:r>
          </w:p>
        </w:tc>
        <w:tc>
          <w:tcPr>
            <w:tcW w:w="1106" w:type="dxa"/>
            <w:tcBorders>
              <w:top w:val="single" w:sz="4" w:space="0" w:color="auto"/>
            </w:tcBorders>
            <w:shd w:val="clear" w:color="auto" w:fill="CCFFCC"/>
            <w:vAlign w:val="center"/>
            <w:hideMark/>
          </w:tcPr>
          <w:p w:rsidR="00590643" w:rsidRPr="00F45BEB" w:rsidRDefault="00590643" w:rsidP="002F7FE0">
            <w:pPr>
              <w:spacing w:after="0" w:line="240" w:lineRule="auto"/>
              <w:jc w:val="center"/>
              <w:rPr>
                <w:rFonts w:ascii="Times New Roman" w:hAnsi="Times New Roman" w:cs="Times New Roman"/>
                <w:b/>
                <w:bCs/>
                <w:color w:val="003300"/>
                <w:sz w:val="24"/>
                <w:szCs w:val="24"/>
              </w:rPr>
            </w:pPr>
            <w:r w:rsidRPr="00F45BEB">
              <w:rPr>
                <w:rFonts w:ascii="Times New Roman" w:hAnsi="Times New Roman" w:cs="Times New Roman"/>
                <w:b/>
                <w:bCs/>
                <w:color w:val="003300"/>
                <w:sz w:val="24"/>
                <w:szCs w:val="24"/>
              </w:rPr>
              <w:t>4</w:t>
            </w:r>
          </w:p>
        </w:tc>
        <w:tc>
          <w:tcPr>
            <w:tcW w:w="992" w:type="dxa"/>
            <w:tcBorders>
              <w:top w:val="single" w:sz="4" w:space="0" w:color="auto"/>
              <w:left w:val="single" w:sz="4" w:space="0" w:color="auto"/>
              <w:bottom w:val="nil"/>
              <w:right w:val="single" w:sz="4" w:space="0" w:color="auto"/>
            </w:tcBorders>
            <w:shd w:val="clear" w:color="auto" w:fill="CCFFCC"/>
            <w:vAlign w:val="center"/>
            <w:hideMark/>
          </w:tcPr>
          <w:p w:rsidR="00590643" w:rsidRPr="00F45BEB" w:rsidRDefault="00590643" w:rsidP="002F7FE0">
            <w:pPr>
              <w:spacing w:after="0" w:line="240" w:lineRule="auto"/>
              <w:jc w:val="center"/>
              <w:rPr>
                <w:rFonts w:ascii="Times New Roman" w:hAnsi="Times New Roman" w:cs="Times New Roman"/>
                <w:b/>
                <w:bCs/>
                <w:color w:val="003300"/>
                <w:sz w:val="24"/>
                <w:szCs w:val="24"/>
              </w:rPr>
            </w:pPr>
            <w:r w:rsidRPr="00F45BEB">
              <w:rPr>
                <w:rFonts w:ascii="Times New Roman" w:hAnsi="Times New Roman" w:cs="Times New Roman"/>
                <w:b/>
                <w:bCs/>
                <w:color w:val="003300"/>
                <w:sz w:val="24"/>
                <w:szCs w:val="24"/>
              </w:rPr>
              <w:t>4</w:t>
            </w:r>
          </w:p>
        </w:tc>
      </w:tr>
      <w:tr w:rsidR="00590643" w:rsidRPr="00F45BEB" w:rsidTr="00F45BEB">
        <w:trPr>
          <w:trHeight w:val="215"/>
        </w:trPr>
        <w:tc>
          <w:tcPr>
            <w:tcW w:w="911" w:type="dxa"/>
            <w:tcBorders>
              <w:top w:val="single" w:sz="8" w:space="0" w:color="auto"/>
              <w:left w:val="single" w:sz="8" w:space="0" w:color="auto"/>
              <w:bottom w:val="single" w:sz="4" w:space="0" w:color="auto"/>
              <w:right w:val="single" w:sz="4" w:space="0" w:color="auto"/>
            </w:tcBorders>
            <w:vAlign w:val="center"/>
            <w:hideMark/>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ВК 2.1</w:t>
            </w:r>
          </w:p>
        </w:tc>
        <w:tc>
          <w:tcPr>
            <w:tcW w:w="4901" w:type="dxa"/>
            <w:vMerge w:val="restart"/>
            <w:tcBorders>
              <w:top w:val="single" w:sz="8" w:space="0" w:color="auto"/>
              <w:left w:val="nil"/>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Дисципліни вільного вибору студентів із загальноуніверситетського переліку дисциплін</w:t>
            </w:r>
          </w:p>
        </w:tc>
        <w:tc>
          <w:tcPr>
            <w:tcW w:w="1203"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b/>
                <w:bCs/>
                <w:color w:val="385623" w:themeColor="accent6" w:themeShade="80"/>
                <w:sz w:val="24"/>
                <w:szCs w:val="24"/>
              </w:rPr>
            </w:pPr>
            <w:r w:rsidRPr="00F45BEB">
              <w:rPr>
                <w:rFonts w:ascii="Times New Roman" w:hAnsi="Times New Roman" w:cs="Times New Roman"/>
                <w:b/>
                <w:bCs/>
                <w:color w:val="385623" w:themeColor="accent6" w:themeShade="80"/>
                <w:sz w:val="24"/>
                <w:szCs w:val="24"/>
              </w:rPr>
              <w:t>4</w:t>
            </w:r>
          </w:p>
        </w:tc>
        <w:tc>
          <w:tcPr>
            <w:tcW w:w="1523"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120</w:t>
            </w:r>
          </w:p>
        </w:tc>
        <w:tc>
          <w:tcPr>
            <w:tcW w:w="1106" w:type="dxa"/>
            <w:tcBorders>
              <w:top w:val="single" w:sz="8" w:space="0" w:color="auto"/>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з</w:t>
            </w:r>
          </w:p>
        </w:tc>
        <w:tc>
          <w:tcPr>
            <w:tcW w:w="992" w:type="dxa"/>
            <w:tcBorders>
              <w:top w:val="single" w:sz="8" w:space="0" w:color="auto"/>
              <w:left w:val="nil"/>
              <w:bottom w:val="single" w:sz="4" w:space="0" w:color="auto"/>
              <w:right w:val="single" w:sz="8" w:space="0" w:color="auto"/>
            </w:tcBorders>
            <w:noWrap/>
            <w:vAlign w:val="center"/>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2</w:t>
            </w:r>
          </w:p>
        </w:tc>
      </w:tr>
      <w:tr w:rsidR="00590643" w:rsidRPr="00F45BEB" w:rsidTr="00F45BEB">
        <w:trPr>
          <w:trHeight w:val="177"/>
        </w:trPr>
        <w:tc>
          <w:tcPr>
            <w:tcW w:w="911" w:type="dxa"/>
            <w:tcBorders>
              <w:top w:val="nil"/>
              <w:left w:val="single" w:sz="8" w:space="0" w:color="auto"/>
              <w:bottom w:val="single" w:sz="4" w:space="0" w:color="auto"/>
              <w:right w:val="single" w:sz="4" w:space="0" w:color="auto"/>
            </w:tcBorders>
            <w:vAlign w:val="center"/>
            <w:hideMark/>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ВК 2.2</w:t>
            </w:r>
          </w:p>
        </w:tc>
        <w:tc>
          <w:tcPr>
            <w:tcW w:w="4901" w:type="dxa"/>
            <w:vMerge/>
            <w:tcBorders>
              <w:left w:val="nil"/>
              <w:right w:val="single" w:sz="4" w:space="0" w:color="auto"/>
            </w:tcBorders>
            <w:vAlign w:val="center"/>
          </w:tcPr>
          <w:p w:rsidR="00590643" w:rsidRPr="00F45BEB" w:rsidRDefault="00590643" w:rsidP="002F7FE0">
            <w:pPr>
              <w:spacing w:after="0" w:line="240" w:lineRule="auto"/>
              <w:rPr>
                <w:rFonts w:ascii="Times New Roman" w:hAnsi="Times New Roman" w:cs="Times New Roman"/>
                <w:color w:val="385623" w:themeColor="accent6" w:themeShade="80"/>
                <w:sz w:val="24"/>
                <w:szCs w:val="24"/>
              </w:rPr>
            </w:pPr>
          </w:p>
        </w:tc>
        <w:tc>
          <w:tcPr>
            <w:tcW w:w="1203" w:type="dxa"/>
            <w:tcBorders>
              <w:top w:val="nil"/>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b/>
                <w:bCs/>
                <w:color w:val="385623" w:themeColor="accent6" w:themeShade="80"/>
                <w:sz w:val="24"/>
                <w:szCs w:val="24"/>
              </w:rPr>
            </w:pPr>
            <w:r w:rsidRPr="00F45BEB">
              <w:rPr>
                <w:rFonts w:ascii="Times New Roman" w:hAnsi="Times New Roman" w:cs="Times New Roman"/>
                <w:b/>
                <w:bCs/>
                <w:color w:val="385623" w:themeColor="accent6" w:themeShade="80"/>
                <w:sz w:val="24"/>
                <w:szCs w:val="24"/>
              </w:rPr>
              <w:t>4</w:t>
            </w:r>
          </w:p>
        </w:tc>
        <w:tc>
          <w:tcPr>
            <w:tcW w:w="1523" w:type="dxa"/>
            <w:tcBorders>
              <w:top w:val="nil"/>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120</w:t>
            </w:r>
          </w:p>
        </w:tc>
        <w:tc>
          <w:tcPr>
            <w:tcW w:w="1106" w:type="dxa"/>
            <w:tcBorders>
              <w:top w:val="nil"/>
              <w:left w:val="nil"/>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з</w:t>
            </w:r>
          </w:p>
        </w:tc>
        <w:tc>
          <w:tcPr>
            <w:tcW w:w="992" w:type="dxa"/>
            <w:tcBorders>
              <w:top w:val="nil"/>
              <w:left w:val="nil"/>
              <w:bottom w:val="single" w:sz="4" w:space="0" w:color="auto"/>
              <w:right w:val="single" w:sz="8" w:space="0" w:color="auto"/>
            </w:tcBorders>
            <w:vAlign w:val="center"/>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2</w:t>
            </w:r>
          </w:p>
        </w:tc>
      </w:tr>
      <w:tr w:rsidR="00590643" w:rsidRPr="00F45BEB" w:rsidTr="00F45BEB">
        <w:trPr>
          <w:trHeight w:val="183"/>
        </w:trPr>
        <w:tc>
          <w:tcPr>
            <w:tcW w:w="911" w:type="dxa"/>
            <w:tcBorders>
              <w:top w:val="nil"/>
              <w:left w:val="single" w:sz="8" w:space="0" w:color="auto"/>
              <w:bottom w:val="single" w:sz="4" w:space="0" w:color="auto"/>
              <w:right w:val="single" w:sz="4" w:space="0" w:color="auto"/>
            </w:tcBorders>
            <w:vAlign w:val="center"/>
            <w:hideMark/>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ВК 2.3</w:t>
            </w:r>
          </w:p>
        </w:tc>
        <w:tc>
          <w:tcPr>
            <w:tcW w:w="4901" w:type="dxa"/>
            <w:vMerge/>
            <w:tcBorders>
              <w:left w:val="single" w:sz="4" w:space="0" w:color="auto"/>
              <w:right w:val="single" w:sz="4" w:space="0" w:color="auto"/>
            </w:tcBorders>
            <w:vAlign w:val="center"/>
          </w:tcPr>
          <w:p w:rsidR="00590643" w:rsidRPr="00F45BEB" w:rsidRDefault="00590643" w:rsidP="002F7FE0">
            <w:pPr>
              <w:spacing w:after="0" w:line="240" w:lineRule="auto"/>
              <w:rPr>
                <w:rFonts w:ascii="Times New Roman" w:hAnsi="Times New Roman" w:cs="Times New Roman"/>
                <w:color w:val="385623" w:themeColor="accent6" w:themeShade="80"/>
                <w:sz w:val="24"/>
                <w:szCs w:val="24"/>
              </w:rPr>
            </w:pPr>
          </w:p>
        </w:tc>
        <w:tc>
          <w:tcPr>
            <w:tcW w:w="1203" w:type="dxa"/>
            <w:tcBorders>
              <w:top w:val="single" w:sz="4" w:space="0" w:color="auto"/>
              <w:left w:val="single" w:sz="8" w:space="0" w:color="auto"/>
              <w:bottom w:val="single" w:sz="4" w:space="0" w:color="auto"/>
              <w:right w:val="single" w:sz="8" w:space="0" w:color="auto"/>
            </w:tcBorders>
            <w:vAlign w:val="center"/>
          </w:tcPr>
          <w:p w:rsidR="00590643" w:rsidRPr="00F45BEB" w:rsidRDefault="00590643" w:rsidP="002F7FE0">
            <w:pPr>
              <w:spacing w:after="0" w:line="240" w:lineRule="auto"/>
              <w:jc w:val="center"/>
              <w:rPr>
                <w:rFonts w:ascii="Times New Roman" w:hAnsi="Times New Roman" w:cs="Times New Roman"/>
                <w:b/>
                <w:bCs/>
                <w:color w:val="385623" w:themeColor="accent6" w:themeShade="80"/>
                <w:sz w:val="24"/>
                <w:szCs w:val="24"/>
              </w:rPr>
            </w:pPr>
            <w:r w:rsidRPr="00F45BEB">
              <w:rPr>
                <w:rFonts w:ascii="Times New Roman" w:hAnsi="Times New Roman" w:cs="Times New Roman"/>
                <w:b/>
                <w:bCs/>
                <w:color w:val="385623" w:themeColor="accent6" w:themeShade="80"/>
                <w:sz w:val="24"/>
                <w:szCs w:val="24"/>
              </w:rPr>
              <w:t>4</w:t>
            </w:r>
          </w:p>
        </w:tc>
        <w:tc>
          <w:tcPr>
            <w:tcW w:w="1523" w:type="dxa"/>
            <w:tcBorders>
              <w:top w:val="nil"/>
              <w:left w:val="single" w:sz="4" w:space="0" w:color="auto"/>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120</w:t>
            </w:r>
          </w:p>
        </w:tc>
        <w:tc>
          <w:tcPr>
            <w:tcW w:w="1106" w:type="dxa"/>
            <w:tcBorders>
              <w:top w:val="nil"/>
              <w:left w:val="nil"/>
              <w:bottom w:val="single" w:sz="4" w:space="0" w:color="auto"/>
              <w:right w:val="nil"/>
            </w:tcBorders>
            <w:vAlign w:val="center"/>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з</w:t>
            </w:r>
          </w:p>
        </w:tc>
        <w:tc>
          <w:tcPr>
            <w:tcW w:w="992" w:type="dxa"/>
            <w:tcBorders>
              <w:top w:val="single" w:sz="4" w:space="0" w:color="auto"/>
              <w:left w:val="single" w:sz="8" w:space="0" w:color="auto"/>
              <w:bottom w:val="single" w:sz="4" w:space="0" w:color="auto"/>
              <w:right w:val="single" w:sz="8" w:space="0" w:color="auto"/>
            </w:tcBorders>
            <w:vAlign w:val="center"/>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3</w:t>
            </w:r>
          </w:p>
        </w:tc>
      </w:tr>
      <w:tr w:rsidR="00590643" w:rsidRPr="00F45BEB" w:rsidTr="00F45BEB">
        <w:trPr>
          <w:trHeight w:val="96"/>
        </w:trPr>
        <w:tc>
          <w:tcPr>
            <w:tcW w:w="911" w:type="dxa"/>
            <w:tcBorders>
              <w:top w:val="single" w:sz="4" w:space="0" w:color="auto"/>
              <w:left w:val="single" w:sz="8" w:space="0" w:color="auto"/>
              <w:bottom w:val="single" w:sz="4" w:space="0" w:color="auto"/>
              <w:right w:val="single" w:sz="4" w:space="0" w:color="auto"/>
            </w:tcBorders>
            <w:vAlign w:val="center"/>
            <w:hideMark/>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ВК 2.4</w:t>
            </w:r>
          </w:p>
        </w:tc>
        <w:tc>
          <w:tcPr>
            <w:tcW w:w="4901" w:type="dxa"/>
            <w:vMerge/>
            <w:tcBorders>
              <w:left w:val="single" w:sz="4" w:space="0" w:color="auto"/>
              <w:bottom w:val="single" w:sz="4" w:space="0" w:color="auto"/>
              <w:right w:val="single" w:sz="4" w:space="0" w:color="auto"/>
            </w:tcBorders>
            <w:vAlign w:val="center"/>
          </w:tcPr>
          <w:p w:rsidR="00590643" w:rsidRPr="00F45BEB" w:rsidRDefault="00590643" w:rsidP="002F7FE0">
            <w:pPr>
              <w:spacing w:after="0" w:line="240" w:lineRule="auto"/>
              <w:rPr>
                <w:rFonts w:ascii="Times New Roman" w:hAnsi="Times New Roman" w:cs="Times New Roman"/>
                <w:color w:val="385623" w:themeColor="accent6" w:themeShade="80"/>
                <w:sz w:val="24"/>
                <w:szCs w:val="24"/>
              </w:rPr>
            </w:pPr>
          </w:p>
        </w:tc>
        <w:tc>
          <w:tcPr>
            <w:tcW w:w="1203" w:type="dxa"/>
            <w:tcBorders>
              <w:top w:val="single" w:sz="4" w:space="0" w:color="auto"/>
              <w:left w:val="single" w:sz="8" w:space="0" w:color="auto"/>
              <w:bottom w:val="single" w:sz="4" w:space="0" w:color="auto"/>
              <w:right w:val="single" w:sz="8" w:space="0" w:color="auto"/>
            </w:tcBorders>
            <w:vAlign w:val="center"/>
          </w:tcPr>
          <w:p w:rsidR="00590643" w:rsidRPr="00F45BEB" w:rsidRDefault="00590643" w:rsidP="002F7FE0">
            <w:pPr>
              <w:spacing w:after="0" w:line="240" w:lineRule="auto"/>
              <w:jc w:val="center"/>
              <w:rPr>
                <w:rFonts w:ascii="Times New Roman" w:hAnsi="Times New Roman" w:cs="Times New Roman"/>
                <w:b/>
                <w:bCs/>
                <w:color w:val="385623" w:themeColor="accent6" w:themeShade="80"/>
                <w:sz w:val="24"/>
                <w:szCs w:val="24"/>
              </w:rPr>
            </w:pPr>
            <w:r w:rsidRPr="00F45BEB">
              <w:rPr>
                <w:rFonts w:ascii="Times New Roman" w:hAnsi="Times New Roman" w:cs="Times New Roman"/>
                <w:b/>
                <w:bCs/>
                <w:color w:val="385623" w:themeColor="accent6" w:themeShade="80"/>
                <w:sz w:val="24"/>
                <w:szCs w:val="24"/>
              </w:rPr>
              <w:t>4</w:t>
            </w:r>
          </w:p>
        </w:tc>
        <w:tc>
          <w:tcPr>
            <w:tcW w:w="1523" w:type="dxa"/>
            <w:tcBorders>
              <w:top w:val="single" w:sz="4" w:space="0" w:color="auto"/>
              <w:left w:val="single" w:sz="4" w:space="0" w:color="auto"/>
              <w:bottom w:val="single" w:sz="4" w:space="0" w:color="auto"/>
              <w:right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120</w:t>
            </w:r>
          </w:p>
        </w:tc>
        <w:tc>
          <w:tcPr>
            <w:tcW w:w="1106" w:type="dxa"/>
            <w:tcBorders>
              <w:top w:val="single" w:sz="4" w:space="0" w:color="auto"/>
              <w:bottom w:val="single" w:sz="4" w:space="0" w:color="auto"/>
            </w:tcBorders>
            <w:vAlign w:val="center"/>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з</w:t>
            </w:r>
          </w:p>
        </w:tc>
        <w:tc>
          <w:tcPr>
            <w:tcW w:w="992" w:type="dxa"/>
            <w:tcBorders>
              <w:top w:val="single" w:sz="4" w:space="0" w:color="auto"/>
              <w:left w:val="single" w:sz="8" w:space="0" w:color="auto"/>
              <w:bottom w:val="single" w:sz="4" w:space="0" w:color="auto"/>
              <w:right w:val="single" w:sz="8" w:space="0" w:color="auto"/>
            </w:tcBorders>
            <w:vAlign w:val="center"/>
          </w:tcPr>
          <w:p w:rsidR="00590643" w:rsidRPr="00F45BEB" w:rsidRDefault="00590643" w:rsidP="002F7FE0">
            <w:pPr>
              <w:spacing w:after="0" w:line="240" w:lineRule="auto"/>
              <w:jc w:val="center"/>
              <w:rPr>
                <w:rFonts w:ascii="Times New Roman" w:hAnsi="Times New Roman" w:cs="Times New Roman"/>
                <w:color w:val="385623" w:themeColor="accent6" w:themeShade="80"/>
                <w:sz w:val="24"/>
                <w:szCs w:val="24"/>
              </w:rPr>
            </w:pPr>
            <w:r w:rsidRPr="00F45BEB">
              <w:rPr>
                <w:rFonts w:ascii="Times New Roman" w:hAnsi="Times New Roman" w:cs="Times New Roman"/>
                <w:color w:val="385623" w:themeColor="accent6" w:themeShade="80"/>
                <w:sz w:val="24"/>
                <w:szCs w:val="24"/>
              </w:rPr>
              <w:t>3</w:t>
            </w:r>
          </w:p>
        </w:tc>
      </w:tr>
      <w:tr w:rsidR="00590643" w:rsidRPr="00F45BEB" w:rsidTr="00F45BEB">
        <w:trPr>
          <w:trHeight w:val="390"/>
        </w:trPr>
        <w:tc>
          <w:tcPr>
            <w:tcW w:w="5812" w:type="dxa"/>
            <w:gridSpan w:val="2"/>
            <w:tcBorders>
              <w:top w:val="nil"/>
              <w:left w:val="single" w:sz="8" w:space="0" w:color="auto"/>
              <w:bottom w:val="single" w:sz="8" w:space="0" w:color="auto"/>
              <w:right w:val="single" w:sz="4" w:space="0" w:color="auto"/>
            </w:tcBorders>
            <w:shd w:val="clear" w:color="auto" w:fill="CCC0DA"/>
            <w:vAlign w:val="center"/>
            <w:hideMark/>
          </w:tcPr>
          <w:p w:rsidR="00590643" w:rsidRPr="00F45BEB" w:rsidRDefault="00590643" w:rsidP="002F7FE0">
            <w:pPr>
              <w:spacing w:after="0" w:line="240" w:lineRule="auto"/>
              <w:jc w:val="center"/>
              <w:rPr>
                <w:rFonts w:ascii="Times New Roman" w:hAnsi="Times New Roman" w:cs="Times New Roman"/>
                <w:b/>
                <w:bCs/>
                <w:color w:val="000000"/>
                <w:sz w:val="24"/>
                <w:szCs w:val="24"/>
              </w:rPr>
            </w:pPr>
            <w:r w:rsidRPr="00F45BEB">
              <w:rPr>
                <w:rFonts w:ascii="Times New Roman" w:hAnsi="Times New Roman" w:cs="Times New Roman"/>
                <w:b/>
                <w:bCs/>
                <w:color w:val="000000"/>
                <w:sz w:val="24"/>
                <w:szCs w:val="24"/>
                <w:lang w:val="am-ET"/>
              </w:rPr>
              <w:t>Всього за циклом професійної підготовки</w:t>
            </w:r>
          </w:p>
        </w:tc>
        <w:tc>
          <w:tcPr>
            <w:tcW w:w="1203" w:type="dxa"/>
            <w:tcBorders>
              <w:top w:val="nil"/>
              <w:left w:val="nil"/>
              <w:bottom w:val="single" w:sz="8" w:space="0" w:color="auto"/>
              <w:right w:val="single" w:sz="4" w:space="0" w:color="auto"/>
            </w:tcBorders>
            <w:shd w:val="clear" w:color="auto" w:fill="CCC0DA"/>
            <w:vAlign w:val="center"/>
            <w:hideMark/>
          </w:tcPr>
          <w:p w:rsidR="00590643" w:rsidRPr="00F45BEB" w:rsidRDefault="00590643" w:rsidP="002F7FE0">
            <w:pPr>
              <w:spacing w:after="0" w:line="240" w:lineRule="auto"/>
              <w:jc w:val="center"/>
              <w:rPr>
                <w:rFonts w:ascii="Times New Roman" w:hAnsi="Times New Roman" w:cs="Times New Roman"/>
                <w:b/>
                <w:bCs/>
                <w:color w:val="000000"/>
                <w:sz w:val="24"/>
                <w:szCs w:val="24"/>
              </w:rPr>
            </w:pPr>
            <w:r w:rsidRPr="00F45BEB">
              <w:rPr>
                <w:rFonts w:ascii="Times New Roman" w:hAnsi="Times New Roman" w:cs="Times New Roman"/>
                <w:b/>
                <w:bCs/>
                <w:color w:val="000000"/>
                <w:sz w:val="24"/>
                <w:szCs w:val="24"/>
              </w:rPr>
              <w:t>62</w:t>
            </w:r>
          </w:p>
        </w:tc>
        <w:tc>
          <w:tcPr>
            <w:tcW w:w="1523" w:type="dxa"/>
            <w:tcBorders>
              <w:top w:val="nil"/>
              <w:left w:val="nil"/>
              <w:bottom w:val="single" w:sz="8" w:space="0" w:color="auto"/>
              <w:right w:val="single" w:sz="4" w:space="0" w:color="auto"/>
            </w:tcBorders>
            <w:shd w:val="clear" w:color="auto" w:fill="CCC0DA"/>
            <w:vAlign w:val="center"/>
            <w:hideMark/>
          </w:tcPr>
          <w:p w:rsidR="00590643" w:rsidRPr="00F45BEB" w:rsidRDefault="00590643" w:rsidP="002F7FE0">
            <w:pPr>
              <w:spacing w:after="0" w:line="240" w:lineRule="auto"/>
              <w:jc w:val="center"/>
              <w:rPr>
                <w:rFonts w:ascii="Times New Roman" w:hAnsi="Times New Roman" w:cs="Times New Roman"/>
                <w:b/>
                <w:bCs/>
                <w:color w:val="000000"/>
                <w:sz w:val="24"/>
                <w:szCs w:val="24"/>
              </w:rPr>
            </w:pPr>
            <w:r w:rsidRPr="00F45BEB">
              <w:rPr>
                <w:rFonts w:ascii="Times New Roman" w:hAnsi="Times New Roman" w:cs="Times New Roman"/>
                <w:b/>
                <w:bCs/>
                <w:color w:val="000000"/>
                <w:sz w:val="24"/>
                <w:szCs w:val="24"/>
              </w:rPr>
              <w:t>1860</w:t>
            </w:r>
          </w:p>
        </w:tc>
        <w:tc>
          <w:tcPr>
            <w:tcW w:w="1106" w:type="dxa"/>
            <w:tcBorders>
              <w:top w:val="nil"/>
              <w:left w:val="nil"/>
              <w:bottom w:val="single" w:sz="8" w:space="0" w:color="auto"/>
              <w:right w:val="nil"/>
            </w:tcBorders>
            <w:shd w:val="clear" w:color="auto" w:fill="CCC0DA"/>
            <w:vAlign w:val="center"/>
            <w:hideMark/>
          </w:tcPr>
          <w:p w:rsidR="00590643" w:rsidRPr="00F45BEB" w:rsidRDefault="00590643" w:rsidP="002F7FE0">
            <w:pPr>
              <w:spacing w:after="0" w:line="240" w:lineRule="auto"/>
              <w:jc w:val="center"/>
              <w:rPr>
                <w:rFonts w:ascii="Times New Roman" w:hAnsi="Times New Roman" w:cs="Times New Roman"/>
                <w:b/>
                <w:bCs/>
                <w:color w:val="000000"/>
                <w:sz w:val="24"/>
                <w:szCs w:val="24"/>
              </w:rPr>
            </w:pPr>
            <w:r w:rsidRPr="00F45BEB">
              <w:rPr>
                <w:rFonts w:ascii="Times New Roman" w:hAnsi="Times New Roman" w:cs="Times New Roman"/>
                <w:b/>
                <w:bCs/>
                <w:color w:val="000000"/>
                <w:sz w:val="24"/>
                <w:szCs w:val="24"/>
              </w:rPr>
              <w:t>1</w:t>
            </w:r>
            <w:r w:rsidR="00335BE1" w:rsidRPr="00F45BEB">
              <w:rPr>
                <w:rFonts w:ascii="Times New Roman" w:hAnsi="Times New Roman" w:cs="Times New Roman"/>
                <w:b/>
                <w:bCs/>
                <w:color w:val="000000"/>
                <w:sz w:val="24"/>
                <w:szCs w:val="24"/>
              </w:rPr>
              <w:t>5</w:t>
            </w:r>
          </w:p>
        </w:tc>
        <w:tc>
          <w:tcPr>
            <w:tcW w:w="992" w:type="dxa"/>
            <w:tcBorders>
              <w:top w:val="nil"/>
              <w:left w:val="single" w:sz="4" w:space="0" w:color="auto"/>
              <w:bottom w:val="single" w:sz="8" w:space="0" w:color="auto"/>
              <w:right w:val="nil"/>
            </w:tcBorders>
            <w:shd w:val="clear" w:color="auto" w:fill="CCC0DA"/>
            <w:vAlign w:val="center"/>
            <w:hideMark/>
          </w:tcPr>
          <w:p w:rsidR="00590643" w:rsidRPr="00F45BEB" w:rsidRDefault="00590643" w:rsidP="002F7FE0">
            <w:pPr>
              <w:spacing w:after="0" w:line="240" w:lineRule="auto"/>
              <w:rPr>
                <w:rFonts w:ascii="Times New Roman" w:hAnsi="Times New Roman" w:cs="Times New Roman"/>
                <w:b/>
                <w:bCs/>
                <w:color w:val="000000"/>
                <w:sz w:val="24"/>
                <w:szCs w:val="24"/>
              </w:rPr>
            </w:pPr>
          </w:p>
        </w:tc>
      </w:tr>
      <w:tr w:rsidR="00590643" w:rsidRPr="00F45BEB" w:rsidTr="00F45BEB">
        <w:trPr>
          <w:trHeight w:val="390"/>
        </w:trPr>
        <w:tc>
          <w:tcPr>
            <w:tcW w:w="10636" w:type="dxa"/>
            <w:gridSpan w:val="6"/>
            <w:tcBorders>
              <w:top w:val="single" w:sz="8" w:space="0" w:color="auto"/>
              <w:left w:val="single" w:sz="8" w:space="0" w:color="auto"/>
              <w:bottom w:val="single" w:sz="4" w:space="0" w:color="auto"/>
              <w:right w:val="single" w:sz="8" w:space="0" w:color="000000"/>
            </w:tcBorders>
            <w:shd w:val="clear" w:color="auto" w:fill="FFFF99"/>
            <w:vAlign w:val="center"/>
            <w:hideMark/>
          </w:tcPr>
          <w:p w:rsidR="00590643" w:rsidRPr="00F45BEB" w:rsidRDefault="00590643" w:rsidP="002F7FE0">
            <w:pPr>
              <w:spacing w:after="0" w:line="240" w:lineRule="auto"/>
              <w:jc w:val="center"/>
              <w:rPr>
                <w:rFonts w:ascii="Times New Roman" w:eastAsia="Times New Roman" w:hAnsi="Times New Roman" w:cs="Times New Roman"/>
                <w:b/>
                <w:bCs/>
                <w:color w:val="000000"/>
                <w:sz w:val="24"/>
                <w:szCs w:val="24"/>
                <w:lang w:eastAsia="uk-UA"/>
              </w:rPr>
            </w:pPr>
            <w:r w:rsidRPr="00F45BEB">
              <w:rPr>
                <w:rFonts w:ascii="Times New Roman" w:hAnsi="Times New Roman" w:cs="Times New Roman"/>
                <w:b/>
                <w:bCs/>
                <w:color w:val="000000"/>
                <w:sz w:val="24"/>
                <w:szCs w:val="24"/>
                <w:lang w:val="am-ET"/>
              </w:rPr>
              <w:t>ЗАГАЛЬНИЙ ОБСЯГ ОСВІТНЬОЇ ПРОГРАМИ</w:t>
            </w:r>
          </w:p>
        </w:tc>
      </w:tr>
      <w:tr w:rsidR="00590643" w:rsidRPr="00F45BEB" w:rsidTr="00F45BEB">
        <w:trPr>
          <w:trHeight w:val="390"/>
        </w:trPr>
        <w:tc>
          <w:tcPr>
            <w:tcW w:w="581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590643" w:rsidRPr="00F45BEB" w:rsidRDefault="00590643" w:rsidP="002F7FE0">
            <w:pPr>
              <w:spacing w:after="0" w:line="240" w:lineRule="auto"/>
              <w:rPr>
                <w:rFonts w:ascii="Times New Roman" w:hAnsi="Times New Roman" w:cs="Times New Roman"/>
                <w:b/>
                <w:bCs/>
                <w:color w:val="003300"/>
                <w:sz w:val="24"/>
                <w:szCs w:val="24"/>
              </w:rPr>
            </w:pPr>
            <w:r w:rsidRPr="00F45BEB">
              <w:rPr>
                <w:rFonts w:ascii="Times New Roman" w:hAnsi="Times New Roman" w:cs="Times New Roman"/>
                <w:b/>
                <w:bCs/>
                <w:color w:val="003300"/>
                <w:sz w:val="24"/>
                <w:szCs w:val="24"/>
              </w:rPr>
              <w:t xml:space="preserve">Всього дисциплін вільного вибору </w:t>
            </w:r>
          </w:p>
        </w:tc>
        <w:tc>
          <w:tcPr>
            <w:tcW w:w="120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90643" w:rsidRPr="00F45BEB" w:rsidRDefault="00590643" w:rsidP="002F7FE0">
            <w:pPr>
              <w:spacing w:after="0" w:line="240" w:lineRule="auto"/>
              <w:jc w:val="center"/>
              <w:rPr>
                <w:rFonts w:ascii="Times New Roman" w:hAnsi="Times New Roman" w:cs="Times New Roman"/>
                <w:b/>
                <w:bCs/>
                <w:color w:val="003300"/>
                <w:sz w:val="24"/>
                <w:szCs w:val="24"/>
              </w:rPr>
            </w:pPr>
            <w:r w:rsidRPr="00F45BEB">
              <w:rPr>
                <w:rFonts w:ascii="Times New Roman" w:hAnsi="Times New Roman" w:cs="Times New Roman"/>
                <w:b/>
                <w:bCs/>
                <w:color w:val="003300"/>
                <w:sz w:val="24"/>
                <w:szCs w:val="24"/>
              </w:rPr>
              <w:t>2</w:t>
            </w:r>
            <w:r w:rsidR="00237630" w:rsidRPr="00F45BEB">
              <w:rPr>
                <w:rFonts w:ascii="Times New Roman" w:hAnsi="Times New Roman" w:cs="Times New Roman"/>
                <w:b/>
                <w:bCs/>
                <w:color w:val="003300"/>
                <w:sz w:val="24"/>
                <w:szCs w:val="24"/>
              </w:rPr>
              <w:t>3</w:t>
            </w:r>
          </w:p>
        </w:tc>
        <w:tc>
          <w:tcPr>
            <w:tcW w:w="15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90643" w:rsidRPr="00F45BEB" w:rsidRDefault="0092474B" w:rsidP="002F7FE0">
            <w:pPr>
              <w:spacing w:after="0" w:line="240" w:lineRule="auto"/>
              <w:jc w:val="center"/>
              <w:rPr>
                <w:rFonts w:ascii="Times New Roman" w:hAnsi="Times New Roman" w:cs="Times New Roman"/>
                <w:b/>
                <w:bCs/>
                <w:color w:val="003300"/>
                <w:sz w:val="24"/>
                <w:szCs w:val="24"/>
              </w:rPr>
            </w:pPr>
            <w:r w:rsidRPr="00F45BEB">
              <w:rPr>
                <w:rFonts w:ascii="Times New Roman" w:hAnsi="Times New Roman" w:cs="Times New Roman"/>
                <w:b/>
                <w:bCs/>
                <w:color w:val="003300"/>
                <w:sz w:val="24"/>
                <w:szCs w:val="24"/>
              </w:rPr>
              <w:t>69</w:t>
            </w:r>
            <w:r w:rsidR="00590643" w:rsidRPr="00F45BEB">
              <w:rPr>
                <w:rFonts w:ascii="Times New Roman" w:hAnsi="Times New Roman" w:cs="Times New Roman"/>
                <w:b/>
                <w:bCs/>
                <w:color w:val="003300"/>
                <w:sz w:val="24"/>
                <w:szCs w:val="24"/>
              </w:rPr>
              <w:t>0</w:t>
            </w:r>
          </w:p>
        </w:tc>
        <w:tc>
          <w:tcPr>
            <w:tcW w:w="110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90643" w:rsidRPr="00F45BEB" w:rsidRDefault="00590643" w:rsidP="002F7FE0">
            <w:pPr>
              <w:spacing w:after="0" w:line="240" w:lineRule="auto"/>
              <w:jc w:val="center"/>
              <w:rPr>
                <w:rFonts w:ascii="Times New Roman" w:hAnsi="Times New Roman" w:cs="Times New Roman"/>
                <w:b/>
                <w:bCs/>
                <w:color w:val="003300"/>
                <w:sz w:val="24"/>
                <w:szCs w:val="24"/>
              </w:rPr>
            </w:pPr>
            <w:r w:rsidRPr="00F45BEB">
              <w:rPr>
                <w:rFonts w:ascii="Times New Roman" w:hAnsi="Times New Roman" w:cs="Times New Roman"/>
                <w:b/>
                <w:bCs/>
                <w:color w:val="003300"/>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90643" w:rsidRPr="00F45BEB" w:rsidRDefault="00590643" w:rsidP="002F7FE0">
            <w:pPr>
              <w:spacing w:after="0" w:line="240" w:lineRule="auto"/>
              <w:rPr>
                <w:rFonts w:ascii="Times New Roman" w:hAnsi="Times New Roman" w:cs="Times New Roman"/>
                <w:b/>
                <w:bCs/>
                <w:color w:val="003300"/>
                <w:sz w:val="24"/>
                <w:szCs w:val="24"/>
              </w:rPr>
            </w:pPr>
          </w:p>
        </w:tc>
      </w:tr>
      <w:tr w:rsidR="00590643" w:rsidRPr="00F45BEB" w:rsidTr="00F45BEB">
        <w:trPr>
          <w:trHeight w:val="390"/>
        </w:trPr>
        <w:tc>
          <w:tcPr>
            <w:tcW w:w="5812" w:type="dxa"/>
            <w:gridSpan w:val="2"/>
            <w:tcBorders>
              <w:top w:val="single" w:sz="4" w:space="0" w:color="auto"/>
              <w:left w:val="single" w:sz="4" w:space="0" w:color="auto"/>
              <w:right w:val="single" w:sz="4" w:space="0" w:color="auto"/>
            </w:tcBorders>
            <w:shd w:val="clear" w:color="auto" w:fill="B2A1C7"/>
            <w:vAlign w:val="center"/>
            <w:hideMark/>
          </w:tcPr>
          <w:p w:rsidR="00590643" w:rsidRPr="00F45BEB" w:rsidRDefault="00590643" w:rsidP="002F7FE0">
            <w:pPr>
              <w:spacing w:after="0" w:line="240" w:lineRule="auto"/>
              <w:jc w:val="center"/>
              <w:rPr>
                <w:rFonts w:ascii="Times New Roman" w:eastAsia="Times New Roman" w:hAnsi="Times New Roman" w:cs="Times New Roman"/>
                <w:b/>
                <w:bCs/>
                <w:color w:val="000000"/>
                <w:sz w:val="24"/>
                <w:szCs w:val="24"/>
                <w:lang w:eastAsia="uk-UA"/>
              </w:rPr>
            </w:pPr>
            <w:r w:rsidRPr="00F45BEB">
              <w:rPr>
                <w:rFonts w:ascii="Times New Roman" w:hAnsi="Times New Roman" w:cs="Times New Roman"/>
                <w:b/>
                <w:bCs/>
                <w:color w:val="000000"/>
                <w:sz w:val="24"/>
                <w:szCs w:val="24"/>
              </w:rPr>
              <w:t>РАЗОМ:</w:t>
            </w:r>
          </w:p>
        </w:tc>
        <w:tc>
          <w:tcPr>
            <w:tcW w:w="1203" w:type="dxa"/>
            <w:tcBorders>
              <w:top w:val="single" w:sz="4" w:space="0" w:color="auto"/>
              <w:left w:val="single" w:sz="4" w:space="0" w:color="auto"/>
              <w:right w:val="single" w:sz="4" w:space="0" w:color="auto"/>
            </w:tcBorders>
            <w:shd w:val="clear" w:color="auto" w:fill="B2A1C7"/>
            <w:vAlign w:val="center"/>
            <w:hideMark/>
          </w:tcPr>
          <w:p w:rsidR="00590643" w:rsidRPr="00F45BEB" w:rsidRDefault="00590643" w:rsidP="002F7FE0">
            <w:pPr>
              <w:spacing w:after="0" w:line="240" w:lineRule="auto"/>
              <w:jc w:val="center"/>
              <w:rPr>
                <w:rFonts w:ascii="Times New Roman" w:hAnsi="Times New Roman" w:cs="Times New Roman"/>
                <w:b/>
                <w:bCs/>
                <w:color w:val="000000"/>
                <w:sz w:val="24"/>
                <w:szCs w:val="24"/>
              </w:rPr>
            </w:pPr>
            <w:r w:rsidRPr="00F45BEB">
              <w:rPr>
                <w:rFonts w:ascii="Times New Roman" w:hAnsi="Times New Roman" w:cs="Times New Roman"/>
                <w:b/>
                <w:bCs/>
                <w:color w:val="000000"/>
                <w:sz w:val="24"/>
                <w:szCs w:val="24"/>
              </w:rPr>
              <w:t>90</w:t>
            </w:r>
          </w:p>
        </w:tc>
        <w:tc>
          <w:tcPr>
            <w:tcW w:w="1523" w:type="dxa"/>
            <w:tcBorders>
              <w:top w:val="single" w:sz="4" w:space="0" w:color="auto"/>
              <w:left w:val="single" w:sz="4" w:space="0" w:color="auto"/>
              <w:right w:val="single" w:sz="4" w:space="0" w:color="auto"/>
            </w:tcBorders>
            <w:shd w:val="clear" w:color="auto" w:fill="B2A1C7"/>
            <w:vAlign w:val="center"/>
            <w:hideMark/>
          </w:tcPr>
          <w:p w:rsidR="00590643" w:rsidRPr="00F45BEB" w:rsidRDefault="00590643" w:rsidP="002F7FE0">
            <w:pPr>
              <w:spacing w:after="0" w:line="240" w:lineRule="auto"/>
              <w:jc w:val="center"/>
              <w:rPr>
                <w:rFonts w:ascii="Times New Roman" w:hAnsi="Times New Roman" w:cs="Times New Roman"/>
                <w:b/>
                <w:bCs/>
                <w:color w:val="000000"/>
                <w:sz w:val="24"/>
                <w:szCs w:val="24"/>
              </w:rPr>
            </w:pPr>
            <w:r w:rsidRPr="00F45BEB">
              <w:rPr>
                <w:rFonts w:ascii="Times New Roman" w:hAnsi="Times New Roman" w:cs="Times New Roman"/>
                <w:b/>
                <w:bCs/>
                <w:color w:val="000000"/>
                <w:sz w:val="24"/>
                <w:szCs w:val="24"/>
              </w:rPr>
              <w:t>27</w:t>
            </w:r>
            <w:r w:rsidRPr="00F45BEB">
              <w:rPr>
                <w:rFonts w:ascii="Times New Roman" w:hAnsi="Times New Roman" w:cs="Times New Roman"/>
                <w:b/>
                <w:bCs/>
                <w:color w:val="000000"/>
                <w:sz w:val="24"/>
                <w:szCs w:val="24"/>
                <w:lang w:val="ru-RU"/>
              </w:rPr>
              <w:t>0</w:t>
            </w:r>
            <w:r w:rsidRPr="00F45BEB">
              <w:rPr>
                <w:rFonts w:ascii="Times New Roman" w:hAnsi="Times New Roman" w:cs="Times New Roman"/>
                <w:b/>
                <w:bCs/>
                <w:color w:val="000000"/>
                <w:sz w:val="24"/>
                <w:szCs w:val="24"/>
              </w:rPr>
              <w:t>0</w:t>
            </w:r>
          </w:p>
        </w:tc>
        <w:tc>
          <w:tcPr>
            <w:tcW w:w="1106" w:type="dxa"/>
            <w:tcBorders>
              <w:top w:val="single" w:sz="4" w:space="0" w:color="auto"/>
              <w:left w:val="single" w:sz="4" w:space="0" w:color="auto"/>
              <w:right w:val="single" w:sz="4" w:space="0" w:color="auto"/>
            </w:tcBorders>
            <w:shd w:val="clear" w:color="auto" w:fill="B2A1C7"/>
            <w:vAlign w:val="center"/>
            <w:hideMark/>
          </w:tcPr>
          <w:p w:rsidR="00590643" w:rsidRPr="00F45BEB" w:rsidRDefault="00590643" w:rsidP="002F7FE0">
            <w:pPr>
              <w:spacing w:after="0" w:line="240" w:lineRule="auto"/>
              <w:jc w:val="center"/>
              <w:rPr>
                <w:rFonts w:ascii="Times New Roman" w:hAnsi="Times New Roman" w:cs="Times New Roman"/>
                <w:b/>
                <w:bCs/>
                <w:color w:val="000000"/>
                <w:sz w:val="24"/>
                <w:szCs w:val="24"/>
              </w:rPr>
            </w:pPr>
            <w:r w:rsidRPr="00F45BEB">
              <w:rPr>
                <w:rFonts w:ascii="Times New Roman" w:hAnsi="Times New Roman" w:cs="Times New Roman"/>
                <w:b/>
                <w:bCs/>
                <w:color w:val="000000"/>
                <w:sz w:val="24"/>
                <w:szCs w:val="24"/>
              </w:rPr>
              <w:t>22</w:t>
            </w:r>
          </w:p>
        </w:tc>
        <w:tc>
          <w:tcPr>
            <w:tcW w:w="992" w:type="dxa"/>
            <w:tcBorders>
              <w:top w:val="single" w:sz="4" w:space="0" w:color="auto"/>
              <w:left w:val="single" w:sz="4" w:space="0" w:color="auto"/>
              <w:right w:val="single" w:sz="4" w:space="0" w:color="auto"/>
            </w:tcBorders>
            <w:shd w:val="clear" w:color="auto" w:fill="B2A1C7"/>
            <w:vAlign w:val="center"/>
            <w:hideMark/>
          </w:tcPr>
          <w:p w:rsidR="00590643" w:rsidRPr="00F45BEB" w:rsidRDefault="00590643" w:rsidP="002F7FE0">
            <w:pPr>
              <w:spacing w:after="0" w:line="240" w:lineRule="auto"/>
              <w:rPr>
                <w:rFonts w:ascii="Times New Roman" w:hAnsi="Times New Roman" w:cs="Times New Roman"/>
                <w:b/>
                <w:bCs/>
                <w:color w:val="000000"/>
                <w:sz w:val="24"/>
                <w:szCs w:val="24"/>
              </w:rPr>
            </w:pPr>
          </w:p>
        </w:tc>
      </w:tr>
      <w:bookmarkEnd w:id="7"/>
      <w:bookmarkEnd w:id="8"/>
    </w:tbl>
    <w:p w:rsidR="00A5126E" w:rsidRDefault="00A5126E" w:rsidP="00590643">
      <w:pPr>
        <w:spacing w:after="0" w:line="240" w:lineRule="auto"/>
        <w:ind w:firstLine="709"/>
        <w:jc w:val="both"/>
        <w:rPr>
          <w:rFonts w:ascii="Times New Roman" w:hAnsi="Times New Roman" w:cs="Times New Roman"/>
          <w:sz w:val="28"/>
          <w:szCs w:val="28"/>
        </w:rPr>
      </w:pPr>
    </w:p>
    <w:p w:rsidR="00590643" w:rsidRPr="00F45BEB" w:rsidRDefault="00590643" w:rsidP="00A5126E">
      <w:pPr>
        <w:spacing w:after="0" w:line="360" w:lineRule="auto"/>
        <w:ind w:left="709"/>
        <w:jc w:val="both"/>
        <w:rPr>
          <w:rFonts w:ascii="Times New Roman" w:hAnsi="Times New Roman" w:cs="Times New Roman"/>
          <w:sz w:val="28"/>
          <w:szCs w:val="28"/>
        </w:rPr>
      </w:pPr>
      <w:r w:rsidRPr="00F45BEB">
        <w:rPr>
          <w:rFonts w:ascii="Times New Roman" w:hAnsi="Times New Roman" w:cs="Times New Roman"/>
          <w:sz w:val="28"/>
          <w:szCs w:val="28"/>
        </w:rPr>
        <w:t>Вибіркові компоненти – 23 кредит</w:t>
      </w:r>
      <w:r w:rsidR="00F54B31" w:rsidRPr="00F45BEB">
        <w:rPr>
          <w:rFonts w:ascii="Times New Roman" w:hAnsi="Times New Roman" w:cs="Times New Roman"/>
          <w:sz w:val="28"/>
          <w:szCs w:val="28"/>
        </w:rPr>
        <w:t>и</w:t>
      </w:r>
      <w:r w:rsidRPr="00F45BEB">
        <w:rPr>
          <w:rFonts w:ascii="Times New Roman" w:hAnsi="Times New Roman" w:cs="Times New Roman"/>
          <w:sz w:val="28"/>
          <w:szCs w:val="28"/>
        </w:rPr>
        <w:t xml:space="preserve"> (25</w:t>
      </w:r>
      <w:r w:rsidR="00A5126E" w:rsidRPr="00F45BEB">
        <w:rPr>
          <w:rFonts w:ascii="Times New Roman" w:hAnsi="Times New Roman" w:cs="Times New Roman"/>
          <w:sz w:val="28"/>
          <w:szCs w:val="28"/>
        </w:rPr>
        <w:t>,5</w:t>
      </w:r>
      <w:r w:rsidRPr="00F45BEB">
        <w:rPr>
          <w:rFonts w:ascii="Times New Roman" w:hAnsi="Times New Roman" w:cs="Times New Roman"/>
          <w:sz w:val="28"/>
          <w:szCs w:val="28"/>
        </w:rPr>
        <w:t>%), із них:</w:t>
      </w:r>
    </w:p>
    <w:p w:rsidR="00590643" w:rsidRPr="00F45BEB" w:rsidRDefault="00590643" w:rsidP="00A5126E">
      <w:pPr>
        <w:spacing w:after="0" w:line="360" w:lineRule="auto"/>
        <w:ind w:left="709"/>
        <w:jc w:val="both"/>
        <w:rPr>
          <w:rFonts w:ascii="Times New Roman" w:hAnsi="Times New Roman" w:cs="Times New Roman"/>
          <w:sz w:val="28"/>
          <w:szCs w:val="28"/>
        </w:rPr>
      </w:pPr>
      <w:r w:rsidRPr="00F45BEB">
        <w:rPr>
          <w:rFonts w:ascii="Times New Roman" w:hAnsi="Times New Roman" w:cs="Times New Roman"/>
          <w:sz w:val="28"/>
          <w:szCs w:val="28"/>
        </w:rPr>
        <w:t>з циклу загальної підготовки – 7 кредитів (</w:t>
      </w:r>
      <w:r w:rsidR="00A5126E" w:rsidRPr="00F45BEB">
        <w:rPr>
          <w:rFonts w:ascii="Times New Roman" w:hAnsi="Times New Roman" w:cs="Times New Roman"/>
          <w:sz w:val="28"/>
          <w:szCs w:val="28"/>
        </w:rPr>
        <w:t>7,7</w:t>
      </w:r>
      <w:r w:rsidRPr="00F45BEB">
        <w:rPr>
          <w:rFonts w:ascii="Times New Roman" w:hAnsi="Times New Roman" w:cs="Times New Roman"/>
          <w:sz w:val="28"/>
          <w:szCs w:val="28"/>
        </w:rPr>
        <w:t xml:space="preserve">%), </w:t>
      </w:r>
    </w:p>
    <w:p w:rsidR="00590643" w:rsidRPr="00F45BEB" w:rsidRDefault="00590643" w:rsidP="00A5126E">
      <w:pPr>
        <w:spacing w:after="0" w:line="360" w:lineRule="auto"/>
        <w:ind w:left="709"/>
        <w:jc w:val="both"/>
        <w:rPr>
          <w:rFonts w:ascii="Times New Roman" w:hAnsi="Times New Roman" w:cs="Times New Roman"/>
          <w:sz w:val="28"/>
          <w:szCs w:val="28"/>
        </w:rPr>
      </w:pPr>
      <w:r w:rsidRPr="00F45BEB">
        <w:rPr>
          <w:rFonts w:ascii="Times New Roman" w:hAnsi="Times New Roman" w:cs="Times New Roman"/>
          <w:sz w:val="28"/>
          <w:szCs w:val="28"/>
        </w:rPr>
        <w:t>з циклу професійної підготовки – 16 кредит</w:t>
      </w:r>
      <w:r w:rsidR="00F54B31" w:rsidRPr="00F45BEB">
        <w:rPr>
          <w:rFonts w:ascii="Times New Roman" w:hAnsi="Times New Roman" w:cs="Times New Roman"/>
          <w:sz w:val="28"/>
          <w:szCs w:val="28"/>
        </w:rPr>
        <w:t>ів</w:t>
      </w:r>
      <w:r w:rsidRPr="00F45BEB">
        <w:rPr>
          <w:rFonts w:ascii="Times New Roman" w:hAnsi="Times New Roman" w:cs="Times New Roman"/>
          <w:sz w:val="28"/>
          <w:szCs w:val="28"/>
        </w:rPr>
        <w:t xml:space="preserve"> (</w:t>
      </w:r>
      <w:r w:rsidR="00A5126E" w:rsidRPr="00F45BEB">
        <w:rPr>
          <w:rFonts w:ascii="Times New Roman" w:hAnsi="Times New Roman" w:cs="Times New Roman"/>
          <w:sz w:val="28"/>
          <w:szCs w:val="28"/>
        </w:rPr>
        <w:t>17,8</w:t>
      </w:r>
      <w:r w:rsidRPr="00F45BEB">
        <w:rPr>
          <w:rFonts w:ascii="Times New Roman" w:hAnsi="Times New Roman" w:cs="Times New Roman"/>
          <w:sz w:val="28"/>
          <w:szCs w:val="28"/>
        </w:rPr>
        <w:t>%).</w:t>
      </w:r>
    </w:p>
    <w:p w:rsidR="00590643" w:rsidRPr="00F45BEB" w:rsidRDefault="00590643" w:rsidP="00A5126E">
      <w:pPr>
        <w:spacing w:after="0" w:line="360" w:lineRule="auto"/>
        <w:ind w:left="709"/>
        <w:rPr>
          <w:rFonts w:ascii="Times New Roman" w:hAnsi="Times New Roman" w:cs="Times New Roman"/>
          <w:sz w:val="24"/>
          <w:szCs w:val="24"/>
        </w:rPr>
      </w:pPr>
    </w:p>
    <w:p w:rsidR="00A5126E" w:rsidRPr="001C062E" w:rsidRDefault="00A5126E" w:rsidP="00A5126E">
      <w:pPr>
        <w:ind w:firstLine="709"/>
        <w:jc w:val="both"/>
        <w:rPr>
          <w:rFonts w:ascii="Times New Roman" w:hAnsi="Times New Roman" w:cs="Times New Roman"/>
          <w:b/>
          <w:sz w:val="16"/>
          <w:szCs w:val="28"/>
        </w:rPr>
      </w:pPr>
      <w:r w:rsidRPr="00F45BEB">
        <w:rPr>
          <w:rFonts w:ascii="Times New Roman" w:hAnsi="Times New Roman" w:cs="Times New Roman"/>
          <w:sz w:val="28"/>
          <w:szCs w:val="28"/>
        </w:rPr>
        <w:t xml:space="preserve">Освітні компоненти вільного вибору обираються здобувачем вищої освіти із загальноуніверситетського каталогу вибіркових дисциплін, розташованого за посиланням </w:t>
      </w:r>
      <w:hyperlink r:id="rId10" w:history="1">
        <w:r w:rsidRPr="00F45BEB">
          <w:rPr>
            <w:rStyle w:val="a9"/>
            <w:rFonts w:ascii="Times New Roman" w:hAnsi="Times New Roman"/>
            <w:color w:val="002060"/>
            <w:sz w:val="28"/>
            <w:szCs w:val="28"/>
          </w:rPr>
          <w:t>https://uu.edu.ua/upload/Osvita/Organizaciya_navch_proc/Vibir_disciplin/Katalog_vibirkovih_disciplin_2021_22.xls</w:t>
        </w:r>
      </w:hyperlink>
      <w:r w:rsidR="00F54B31" w:rsidRPr="00F45BEB">
        <w:rPr>
          <w:rStyle w:val="a9"/>
          <w:rFonts w:ascii="Times New Roman" w:hAnsi="Times New Roman"/>
          <w:color w:val="002060"/>
          <w:sz w:val="28"/>
          <w:szCs w:val="28"/>
          <w:u w:val="none"/>
        </w:rPr>
        <w:t>.</w:t>
      </w:r>
    </w:p>
    <w:p w:rsidR="00A5126E" w:rsidRPr="00FD561F" w:rsidRDefault="00A5126E" w:rsidP="00A5126E">
      <w:pPr>
        <w:spacing w:after="0" w:line="360" w:lineRule="auto"/>
        <w:ind w:left="709"/>
        <w:rPr>
          <w:rFonts w:ascii="Times New Roman" w:hAnsi="Times New Roman" w:cs="Times New Roman"/>
          <w:sz w:val="24"/>
          <w:szCs w:val="24"/>
        </w:rPr>
        <w:sectPr w:rsidR="00A5126E" w:rsidRPr="00FD561F" w:rsidSect="002F7FE0">
          <w:footerReference w:type="default" r:id="rId11"/>
          <w:headerReference w:type="first" r:id="rId12"/>
          <w:pgSz w:w="11906" w:h="16838" w:code="9"/>
          <w:pgMar w:top="709" w:right="737" w:bottom="567" w:left="1134" w:header="709" w:footer="408" w:gutter="0"/>
          <w:cols w:space="708"/>
          <w:titlePg/>
          <w:docGrid w:linePitch="360"/>
        </w:sectPr>
      </w:pPr>
    </w:p>
    <w:p w:rsidR="00590643" w:rsidRPr="003503BD" w:rsidRDefault="00590643" w:rsidP="00590643">
      <w:pPr>
        <w:jc w:val="center"/>
        <w:rPr>
          <w:rFonts w:ascii="Times New Roman" w:hAnsi="Times New Roman" w:cs="Times New Roman"/>
          <w:b/>
          <w:sz w:val="28"/>
          <w:szCs w:val="28"/>
        </w:rPr>
      </w:pPr>
      <w:r w:rsidRPr="003503BD">
        <w:rPr>
          <w:rFonts w:ascii="Times New Roman" w:hAnsi="Times New Roman" w:cs="Times New Roman"/>
          <w:b/>
          <w:sz w:val="28"/>
          <w:szCs w:val="28"/>
        </w:rPr>
        <w:lastRenderedPageBreak/>
        <w:t>2.2.  Структурно-логічна схема ОП</w:t>
      </w:r>
    </w:p>
    <w:p w:rsidR="002F7FE0" w:rsidRDefault="00E07F63" w:rsidP="00590643">
      <w:pPr>
        <w:jc w:val="center"/>
        <w:rPr>
          <w:rFonts w:ascii="Times New Roman" w:hAnsi="Times New Roman" w:cs="Times New Roman"/>
          <w:b/>
          <w:sz w:val="28"/>
          <w:szCs w:val="28"/>
        </w:rPr>
      </w:pPr>
      <w:r>
        <w:rPr>
          <w:rFonts w:ascii="Times New Roman" w:hAnsi="Times New Roman" w:cs="Times New Roman"/>
          <w:b/>
          <w:noProof/>
          <w:sz w:val="28"/>
          <w:szCs w:val="28"/>
          <w:lang w:eastAsia="uk-UA"/>
        </w:rPr>
        <w:pict>
          <v:group id="Группа 212" o:spid="_x0000_s1026" style="position:absolute;left:0;text-align:left;margin-left:-11.8pt;margin-top:24.7pt;width:501.4pt;height:672.95pt;z-index:251792896" coordsize="63677,8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">
            <v:group id="Группа 210" o:spid="_x0000_s1027" style="position:absolute;left:17584;top:117;width:23350;height:85349" coordsize="23349,85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roundrect id="AutoShape 68" o:spid="_x0000_s1028" style="position:absolute;left:7151;width:16198;height:53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iDsEA&#10;AADbAAAADwAAAGRycy9kb3ducmV2LnhtbERPTWsCMRC9C/6HMII3zdaDlq1RpCjYCkvVIh6HzTRZ&#10;mkyWTarbf28OhR4f73u57r0TN+piE1jB07QAQVwH3bBR8HneTZ5BxISs0QUmBb8UYb0aDpZY6nDn&#10;I91OyYgcwrFEBTaltpQy1pY8xmloiTP3FTqPKcPOSN3hPYd7J2dFMZceG84NFlt6tVR/n368gjcZ&#10;rubjvdKHy25bbRaVs+bglBqP+s0LiER9+hf/ufdawSyPzV/y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1og7BAAAA2wAAAA8AAAAAAAAAAAAAAAAAmAIAAGRycy9kb3du&#10;cmV2LnhtbFBLBQYAAAAABAAEAPUAAACGAwAAAAA=&#10;" fillcolor="#f7caac [1301]">
                <v:textbox>
                  <w:txbxContent>
                    <w:p w:rsidR="00962808" w:rsidRDefault="00962808" w:rsidP="001A01ED">
                      <w:pPr>
                        <w:jc w:val="center"/>
                      </w:pPr>
                      <w:r>
                        <w:t xml:space="preserve">2 </w:t>
                      </w:r>
                      <w:r w:rsidRPr="001A01ED">
                        <w:rPr>
                          <w:rFonts w:ascii="Times New Roman" w:hAnsi="Times New Roman" w:cs="Times New Roman"/>
                          <w:sz w:val="28"/>
                          <w:szCs w:val="28"/>
                        </w:rPr>
                        <w:t>семестр</w:t>
                      </w:r>
                    </w:p>
                  </w:txbxContent>
                </v:textbox>
              </v:roundrect>
              <v:roundrect id="AutoShape 65" o:spid="_x0000_s1029" style="position:absolute;left:6799;top:9730;width:16199;height:53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zpMIA&#10;AADbAAAADwAAAGRycy9kb3ducmV2LnhtbESPS2/CMBCE70j8B2sr9QZOH0SQYlBVtVKvPHJfxdsk&#10;Il6beAuBX19XQuI4mvlmNMv14Dp1oj62ng08TTNQxJW3LdcG9ruvyRxUFGSLnWcycKEI69V4tMTC&#10;+jNv6LSVWqUSjgUaaERCoXWsGnIYpz4QJ+/H9w4lyb7WtsdzKnedfs6yXDtsOS00GOijoeqw/XUG&#10;XkOZh/31pbzGWbf4LC9Wjgcx5vFheH8DJTTIPXyjv23iFvD/Jf0A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8nOkwgAAANsAAAAPAAAAAAAAAAAAAAAAAJgCAABkcnMvZG93&#10;bnJldi54bWxQSwUGAAAAAAQABAD1AAAAhwMAAAAA&#10;" fillcolor="#8eaadb [1940]">
                <v:textbox>
                  <w:txbxContent>
                    <w:p w:rsidR="00962808" w:rsidRPr="001A01ED" w:rsidRDefault="00962808" w:rsidP="00DC5FC4">
                      <w:pPr>
                        <w:jc w:val="center"/>
                        <w:rPr>
                          <w:rFonts w:ascii="Times New Roman" w:hAnsi="Times New Roman" w:cs="Times New Roman"/>
                          <w:sz w:val="28"/>
                          <w:szCs w:val="28"/>
                        </w:rPr>
                      </w:pPr>
                      <w:r w:rsidRPr="003230A4">
                        <w:rPr>
                          <w:rFonts w:ascii="Times New Roman" w:hAnsi="Times New Roman" w:cs="Times New Roman"/>
                        </w:rPr>
                        <w:t>Академічна іноземна мова</w:t>
                      </w:r>
                    </w:p>
                  </w:txbxContent>
                </v:textbox>
              </v:roundrect>
              <v:roundrect id="AutoShape 65" o:spid="_x0000_s1030" style="position:absolute;left:6799;top:18639;width:16199;height:53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cEA&#10;AADbAAAADwAAAGRycy9kb3ducmV2LnhtbERPTWvCMBi+D/YfwjvYbSYrOEY1FpE5dthB68f5JXlt&#10;i82b2kSt/vrlIOz48HxPi8G14kJ9aDxreB8pEMTG24YrDdvN8u0TRIjIFlvPpOFGAYrZ89MUc+uv&#10;vKZLGSuRQjjkqKGOsculDKYmh2HkO+LEHXzvMCbYV9L2eE3hrpWZUh/SYcOpocaOFjWZY3l2Glbl&#10;bn/+up+y7xPd8XdsjFoqo/XryzCfgIg0xH/xw/1jNYzT+vQl/Q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zBhHBAAAA2wAAAA8AAAAAAAAAAAAAAAAAmAIAAGRycy9kb3du&#10;cmV2LnhtbFBLBQYAAAAABAAEAPUAAACGAwAAAAA=&#10;" fillcolor="#a8d08d [1945]">
                <v:textbox>
                  <w:txbxContent>
                    <w:p w:rsidR="00962808" w:rsidRPr="00E92F6F" w:rsidRDefault="00962808" w:rsidP="00DC5FC4">
                      <w:pPr>
                        <w:jc w:val="center"/>
                        <w:rPr>
                          <w:rFonts w:ascii="Times New Roman" w:hAnsi="Times New Roman" w:cs="Times New Roman"/>
                          <w:color w:val="000000" w:themeColor="text1"/>
                          <w:sz w:val="28"/>
                          <w:szCs w:val="28"/>
                        </w:rPr>
                      </w:pPr>
                      <w:bookmarkStart w:id="9" w:name="_Hlk56594633"/>
                      <w:bookmarkStart w:id="10" w:name="_Hlk56594634"/>
                      <w:r w:rsidRPr="00E92F6F">
                        <w:rPr>
                          <w:rFonts w:ascii="Times New Roman" w:hAnsi="Times New Roman" w:cs="Times New Roman"/>
                          <w:color w:val="000000" w:themeColor="text1"/>
                        </w:rPr>
                        <w:t xml:space="preserve">ВК 1.1 </w:t>
                      </w:r>
                      <w:bookmarkEnd w:id="9"/>
                      <w:bookmarkEnd w:id="10"/>
                    </w:p>
                  </w:txbxContent>
                </v:textbox>
              </v:roundrect>
              <v:roundrect id="AutoShape 65" o:spid="_x0000_s1031" style="position:absolute;left:6799;top:27314;width:16199;height:53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W0sUA&#10;AADbAAAADwAAAGRycy9kb3ducmV2LnhtbESPQWvCQBSE7wX/w/KE3nSjrVbSrCJCoYVSrXowt0f2&#10;NRvMvk2zq8Z/3xWEHoeZ+YbJFp2txZlaXzlWMBomIIgLpysuFex3b4MZCB+QNdaOScGVPCzmvYcM&#10;U+0u/E3nbShFhLBPUYEJoUml9IUhi37oGuLo/bjWYoiyLaVu8RLhtpbjJJlKixXHBYMNrQwVx+3J&#10;KtiZ34+XQ5k3X/nTiTarz2pNs6tSj/1u+QoiUBf+w/f2u1YweYbbl/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xbSxQAAANsAAAAPAAAAAAAAAAAAAAAAAJgCAABkcnMv&#10;ZG93bnJldi54bWxQSwUGAAAAAAQABAD1AAAAigMAAAAA&#10;" fillcolor="#ffe599 [1303]">
                <v:textbox>
                  <w:txbxContent>
                    <w:p w:rsidR="00962808" w:rsidRPr="001A01ED" w:rsidRDefault="00962808" w:rsidP="00214547">
                      <w:pPr>
                        <w:spacing w:after="0" w:line="168" w:lineRule="auto"/>
                        <w:ind w:left="-113" w:right="-113"/>
                        <w:jc w:val="center"/>
                        <w:rPr>
                          <w:rFonts w:ascii="Times New Roman" w:hAnsi="Times New Roman" w:cs="Times New Roman"/>
                          <w:sz w:val="28"/>
                          <w:szCs w:val="28"/>
                        </w:rPr>
                      </w:pPr>
                      <w:r w:rsidRPr="003230A4">
                        <w:rPr>
                          <w:rFonts w:ascii="Times New Roman" w:hAnsi="Times New Roman" w:cs="Times New Roman"/>
                        </w:rPr>
                        <w:t>Теорія та методика фізичної терапії</w:t>
                      </w:r>
                      <w:r w:rsidRPr="004D66C5">
                        <w:rPr>
                          <w:rFonts w:ascii="Times New Roman" w:hAnsi="Times New Roman" w:cs="Times New Roman"/>
                        </w:rPr>
                        <w:t xml:space="preserve"> з основами ерготерапії</w:t>
                      </w:r>
                    </w:p>
                    <w:p w:rsidR="00962808" w:rsidRPr="001A01ED" w:rsidRDefault="00962808" w:rsidP="00DC5FC4">
                      <w:pPr>
                        <w:jc w:val="center"/>
                        <w:rPr>
                          <w:rFonts w:ascii="Times New Roman" w:hAnsi="Times New Roman" w:cs="Times New Roman"/>
                          <w:sz w:val="28"/>
                          <w:szCs w:val="28"/>
                        </w:rPr>
                      </w:pPr>
                    </w:p>
                  </w:txbxContent>
                </v:textbox>
              </v:roundrect>
              <v:roundrect id="AutoShape 65" o:spid="_x0000_s1032" style="position:absolute;left:6799;top:35520;width:16199;height:53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zScUA&#10;AADbAAAADwAAAGRycy9kb3ducmV2LnhtbESPQWvCQBSE74X+h+UJvdWNFqtEVykBwUJpbfSgt0f2&#10;mQ1m38bsGuO/7xYKPQ4z8w2zWPW2Fh21vnKsYDRMQBAXTldcKtjv1s8zED4ga6wdk4I7eVgtHx8W&#10;mGp342/q8lCKCGGfogITQpNK6QtDFv3QNcTRO7nWYoiyLaVu8RbhtpbjJHmVFiuOCwYbygwV5/xq&#10;FezM5X16KI/N5/HlStvso/qi2V2pp0H/NgcRqA//4b/2RiuYTOD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7NJxQAAANsAAAAPAAAAAAAAAAAAAAAAAJgCAABkcnMv&#10;ZG93bnJldi54bWxQSwUGAAAAAAQABAD1AAAAigMAAAAA&#10;" fillcolor="#ffe599 [1303]">
                <v:textbox>
                  <w:txbxContent>
                    <w:p w:rsidR="00962808" w:rsidRPr="001A01ED" w:rsidRDefault="00962808" w:rsidP="00214547">
                      <w:pPr>
                        <w:spacing w:after="0" w:line="192" w:lineRule="auto"/>
                        <w:ind w:left="-113" w:right="-113"/>
                        <w:jc w:val="center"/>
                        <w:rPr>
                          <w:rFonts w:ascii="Times New Roman" w:hAnsi="Times New Roman" w:cs="Times New Roman"/>
                          <w:sz w:val="28"/>
                          <w:szCs w:val="28"/>
                        </w:rPr>
                      </w:pPr>
                      <w:r w:rsidRPr="003230A4">
                        <w:rPr>
                          <w:rFonts w:ascii="Times New Roman" w:hAnsi="Times New Roman" w:cs="Times New Roman"/>
                        </w:rPr>
                        <w:t xml:space="preserve">Фізична терапія в </w:t>
                      </w:r>
                      <w:r w:rsidRPr="004D66C5">
                        <w:rPr>
                          <w:rFonts w:ascii="Times New Roman" w:hAnsi="Times New Roman" w:cs="Times New Roman"/>
                        </w:rPr>
                        <w:t xml:space="preserve">акушерстві, гінекології та </w:t>
                      </w:r>
                      <w:r w:rsidRPr="003230A4">
                        <w:rPr>
                          <w:rFonts w:ascii="Times New Roman" w:hAnsi="Times New Roman" w:cs="Times New Roman"/>
                        </w:rPr>
                        <w:t>педіатрії</w:t>
                      </w:r>
                    </w:p>
                  </w:txbxContent>
                </v:textbox>
              </v:roundrect>
              <v:roundrect id="AutoShape 65" o:spid="_x0000_s1033" style="position:absolute;left:6799;top:44782;width:16199;height:53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sUA&#10;AADbAAAADwAAAGRycy9kb3ducmV2LnhtbESPQWvCQBSE70L/w/IKvemmLVWJrlICgoXSavSgt0f2&#10;mQ1m36bZjcZ/3y0UPA4z8w0zX/a2FhdqfeVYwfMoAUFcOF1xqWC/Ww2nIHxA1lg7JgU38rBcPAzm&#10;mGp35S1d8lCKCGGfogITQpNK6QtDFv3INcTRO7nWYoiyLaVu8RrhtpYvSTKWFiuOCwYbygwV57yz&#10;Cnbm52NyKI/N1/G1o032WX3T9KbU02P/PgMRqA/38H97rRW8jeH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S0+xQAAANsAAAAPAAAAAAAAAAAAAAAAAJgCAABkcnMv&#10;ZG93bnJldi54bWxQSwUGAAAAAAQABAD1AAAAigMAAAAA&#10;" fillcolor="#ffe599 [1303]">
                <v:textbox>
                  <w:txbxContent>
                    <w:p w:rsidR="00962808" w:rsidRPr="001A01ED" w:rsidRDefault="00962808" w:rsidP="00214547">
                      <w:pPr>
                        <w:spacing w:after="0" w:line="192" w:lineRule="auto"/>
                        <w:ind w:left="-113" w:right="-113"/>
                        <w:jc w:val="center"/>
                        <w:rPr>
                          <w:rFonts w:ascii="Times New Roman" w:hAnsi="Times New Roman" w:cs="Times New Roman"/>
                          <w:sz w:val="28"/>
                          <w:szCs w:val="28"/>
                        </w:rPr>
                      </w:pPr>
                      <w:r w:rsidRPr="003230A4">
                        <w:rPr>
                          <w:rFonts w:ascii="Times New Roman" w:hAnsi="Times New Roman" w:cs="Times New Roman"/>
                        </w:rPr>
                        <w:t xml:space="preserve">Фізична терапія </w:t>
                      </w:r>
                      <w:r w:rsidRPr="004D66C5">
                        <w:rPr>
                          <w:rFonts w:ascii="Times New Roman" w:hAnsi="Times New Roman" w:cs="Times New Roman"/>
                        </w:rPr>
                        <w:t>при захворюваннях внутрішніх органів</w:t>
                      </w:r>
                    </w:p>
                  </w:txbxContent>
                </v:textbox>
              </v:roundrect>
              <v:roundrect id="AutoShape 65" o:spid="_x0000_s1034" style="position:absolute;left:6799;top:53691;width:16199;height:668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ecMYA&#10;AADcAAAADwAAAGRycy9kb3ducmV2LnhtbESPQWsCQQyF70L/w5CCN52tQiuroxShoCC21R70Fnbi&#10;zuJOZrsz6vrvm0PBW8J7ee/LbNH5Wl2pjVVgAy/DDBRxEWzFpYGf/cdgAiomZIt1YDJwpwiL+VNv&#10;hrkNN/6m6y6VSkI45mjApdTkWsfCkcc4DA2xaKfQekyytqW2Ld4k3Nd6lGWv2mPF0uCwoaWj4ry7&#10;eAN797t+O5THZnscX+hruak+aXI3pv/cvU9BJerSw/x/vbKCPxJa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kecMYAAADcAAAADwAAAAAAAAAAAAAAAACYAgAAZHJz&#10;L2Rvd25yZXYueG1sUEsFBgAAAAAEAAQA9QAAAIsDAAAAAA==&#10;" fillcolor="#ffe599 [1303]">
                <v:textbox>
                  <w:txbxContent>
                    <w:p w:rsidR="00962808" w:rsidRPr="001A01ED" w:rsidRDefault="00962808" w:rsidP="00214547">
                      <w:pPr>
                        <w:spacing w:after="0" w:line="192" w:lineRule="auto"/>
                        <w:ind w:left="-113" w:right="-113"/>
                        <w:jc w:val="center"/>
                        <w:rPr>
                          <w:rFonts w:ascii="Times New Roman" w:hAnsi="Times New Roman" w:cs="Times New Roman"/>
                          <w:sz w:val="28"/>
                          <w:szCs w:val="28"/>
                        </w:rPr>
                      </w:pPr>
                      <w:r w:rsidRPr="003230A4">
                        <w:rPr>
                          <w:rFonts w:ascii="Times New Roman" w:hAnsi="Times New Roman" w:cs="Times New Roman"/>
                        </w:rPr>
                        <w:t xml:space="preserve">Інформаційні технології і методи математичної статистики </w:t>
                      </w:r>
                      <w:r>
                        <w:rPr>
                          <w:rFonts w:ascii="Times New Roman" w:hAnsi="Times New Roman" w:cs="Times New Roman"/>
                        </w:rPr>
                        <w:t>в фізичній терапії</w:t>
                      </w:r>
                    </w:p>
                  </w:txbxContent>
                </v:textbox>
              </v:roundrect>
              <v:roundrect id="AutoShape 65" o:spid="_x0000_s1035" style="position:absolute;left:6799;top:62601;width:16199;height:65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768QA&#10;AADcAAAADwAAAGRycy9kb3ducmV2LnhtbERPTWvCQBC9C/0PyxR6000Vqo1uQhEEC6Xa2IPehuw0&#10;G5qdjdlV47/vCkJv83ifs8h724gzdb52rOB5lIAgLp2uuVLwvVsNZyB8QNbYOCYFV/KQZw+DBaba&#10;XfiLzkWoRAxhn6ICE0KbSulLQxb9yLXEkftxncUQYVdJ3eElhttGjpPkRVqsOTYYbGlpqPwtTlbB&#10;zhzfp/vq0H4eJifaLj/qDc2uSj099m9zEIH68C++u9c6zh+/wu2ZeIH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Fu+vEAAAA3AAAAA8AAAAAAAAAAAAAAAAAmAIAAGRycy9k&#10;b3ducmV2LnhtbFBLBQYAAAAABAAEAPUAAACJAwAAAAA=&#10;" fillcolor="#ffe599 [1303]">
                <v:textbox>
                  <w:txbxContent>
                    <w:p w:rsidR="00962808" w:rsidRPr="001A01ED" w:rsidRDefault="00962808" w:rsidP="00214547">
                      <w:pPr>
                        <w:spacing w:after="0" w:line="192" w:lineRule="auto"/>
                        <w:ind w:left="-113" w:right="-113"/>
                        <w:jc w:val="center"/>
                        <w:rPr>
                          <w:rFonts w:ascii="Times New Roman" w:hAnsi="Times New Roman" w:cs="Times New Roman"/>
                          <w:sz w:val="28"/>
                          <w:szCs w:val="28"/>
                        </w:rPr>
                      </w:pPr>
                      <w:r w:rsidRPr="003230A4">
                        <w:rPr>
                          <w:rFonts w:ascii="Times New Roman" w:hAnsi="Times New Roman" w:cs="Times New Roman"/>
                        </w:rPr>
                        <w:t>Клінічна практика</w:t>
                      </w:r>
                      <w:r w:rsidRPr="004D66C5">
                        <w:rPr>
                          <w:rFonts w:ascii="Times New Roman" w:hAnsi="Times New Roman" w:cs="Times New Roman"/>
                        </w:rPr>
                        <w:t xml:space="preserve"> при захворюваннях </w:t>
                      </w:r>
                      <w:r>
                        <w:rPr>
                          <w:rFonts w:ascii="Times New Roman" w:hAnsi="Times New Roman" w:cs="Times New Roman"/>
                        </w:rPr>
                        <w:t>опорно-рухового апарату</w:t>
                      </w:r>
                      <w:r w:rsidRPr="004D66C5">
                        <w:rPr>
                          <w:rFonts w:ascii="Times New Roman" w:hAnsi="Times New Roman" w:cs="Times New Roman"/>
                        </w:rPr>
                        <w:t xml:space="preserve"> і </w:t>
                      </w:r>
                      <w:r>
                        <w:rPr>
                          <w:rFonts w:ascii="Times New Roman" w:hAnsi="Times New Roman" w:cs="Times New Roman"/>
                        </w:rPr>
                        <w:t>нервової системи</w:t>
                      </w:r>
                    </w:p>
                  </w:txbxContent>
                </v:textbox>
              </v:roundrect>
              <v:roundrect id="AutoShape 65" o:spid="_x0000_s1036" style="position:absolute;left:6799;top:71510;width:16199;height:53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RQscA&#10;AADcAAAADwAAAGRycy9kb3ducmV2LnhtbESPQWvCQBCF70L/wzIFb7qpYinRVaS0IJUeagXxNmTH&#10;JJqdDburSfvrO4eCtxnem/e+Wax616gbhVh7NvA0zkARF97WXBrYf7+PXkDFhGyx8UwGfijCavkw&#10;WGBufcdfdNulUkkIxxwNVCm1udaxqMhhHPuWWLSTDw6TrKHUNmAn4a7Rkyx71g5rloYKW3qtqLjs&#10;rs7AcfO5/Z01k7eP2cFN0/bcnrpwNGb42K/noBL16W7+v95YwZ8K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R0ULHAAAA3AAAAA8AAAAAAAAAAAAAAAAAmAIAAGRy&#10;cy9kb3ducmV2LnhtbFBLBQYAAAAABAAEAPUAAACMAwAAAAA=&#10;" fillcolor="#c5e0b3 [1305]">
                <v:textbox>
                  <w:txbxContent>
                    <w:p w:rsidR="00962808" w:rsidRPr="00E92F6F" w:rsidRDefault="00962808" w:rsidP="00214547">
                      <w:pPr>
                        <w:jc w:val="center"/>
                        <w:rPr>
                          <w:rFonts w:ascii="Times New Roman" w:hAnsi="Times New Roman" w:cs="Times New Roman"/>
                          <w:color w:val="000000" w:themeColor="text1"/>
                          <w:sz w:val="28"/>
                          <w:szCs w:val="28"/>
                        </w:rPr>
                      </w:pPr>
                      <w:r w:rsidRPr="00E92F6F">
                        <w:rPr>
                          <w:rFonts w:ascii="Times New Roman" w:hAnsi="Times New Roman" w:cs="Times New Roman"/>
                          <w:color w:val="000000" w:themeColor="text1"/>
                        </w:rPr>
                        <w:t xml:space="preserve">ВК 2.1 </w:t>
                      </w:r>
                    </w:p>
                    <w:p w:rsidR="00962808" w:rsidRPr="001A01ED" w:rsidRDefault="00962808" w:rsidP="00DC5FC4">
                      <w:pPr>
                        <w:jc w:val="center"/>
                        <w:rPr>
                          <w:rFonts w:ascii="Times New Roman" w:hAnsi="Times New Roman" w:cs="Times New Roman"/>
                          <w:sz w:val="28"/>
                          <w:szCs w:val="28"/>
                        </w:rPr>
                      </w:pPr>
                    </w:p>
                  </w:txbxContent>
                </v:textbox>
              </v:roundrect>
              <v:roundrect id="AutoShape 65" o:spid="_x0000_s1037" style="position:absolute;left:6799;top:79951;width:16199;height:53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dRMcA&#10;AADcAAAADwAAAGRycy9kb3ducmV2LnhtbESPQWvCQBCF70L/wzIFb7qpYinRVaS0IJUeagXxNmTH&#10;JJqdDburSfvrO4eCtxnem/e+Wax616gbhVh7NvA0zkARF97WXBrYf7+PXkDFhGyx8UwGfijCavkw&#10;WGBufcdfdNulUkkIxxwNVCm1udaxqMhhHPuWWLSTDw6TrKHUNmAn4a7Rkyx71g5rloYKW3qtqLjs&#10;rs7AcfO5/Z01k7eP2cFN0/bcnrpwNGb42K/noBL16W7+v95YwZ8K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n3UTHAAAA3AAAAA8AAAAAAAAAAAAAAAAAmAIAAGRy&#10;cy9kb3ducmV2LnhtbFBLBQYAAAAABAAEAPUAAACMAwAAAAA=&#10;" fillcolor="#c5e0b3 [1305]">
                <v:textbox>
                  <w:txbxContent>
                    <w:p w:rsidR="00962808" w:rsidRPr="00E92F6F" w:rsidRDefault="00962808" w:rsidP="00E92F6F">
                      <w:pPr>
                        <w:jc w:val="center"/>
                        <w:rPr>
                          <w:rFonts w:ascii="Times New Roman" w:hAnsi="Times New Roman" w:cs="Times New Roman"/>
                          <w:color w:val="000000" w:themeColor="text1"/>
                          <w:sz w:val="28"/>
                          <w:szCs w:val="28"/>
                        </w:rPr>
                      </w:pPr>
                      <w:r w:rsidRPr="00E92F6F">
                        <w:rPr>
                          <w:rFonts w:ascii="Times New Roman" w:hAnsi="Times New Roman" w:cs="Times New Roman"/>
                          <w:color w:val="000000" w:themeColor="text1"/>
                        </w:rPr>
                        <w:t>ВК 2.</w:t>
                      </w:r>
                      <w:r>
                        <w:rPr>
                          <w:rFonts w:ascii="Times New Roman" w:hAnsi="Times New Roman" w:cs="Times New Roman"/>
                          <w:color w:val="000000" w:themeColor="text1"/>
                        </w:rPr>
                        <w:t>2</w:t>
                      </w:r>
                      <w:r w:rsidRPr="00E92F6F">
                        <w:rPr>
                          <w:rFonts w:ascii="Times New Roman" w:hAnsi="Times New Roman" w:cs="Times New Roman"/>
                          <w:color w:val="000000" w:themeColor="text1"/>
                        </w:rPr>
                        <w:t xml:space="preserve"> </w:t>
                      </w:r>
                    </w:p>
                    <w:p w:rsidR="00962808" w:rsidRPr="001A01ED" w:rsidRDefault="00962808" w:rsidP="00E92F6F">
                      <w:pPr>
                        <w:jc w:val="center"/>
                        <w:rPr>
                          <w:rFonts w:ascii="Times New Roman" w:hAnsi="Times New Roman" w:cs="Times New Roman"/>
                          <w:sz w:val="28"/>
                          <w:szCs w:val="28"/>
                        </w:rPr>
                      </w:pPr>
                    </w:p>
                  </w:txbxContent>
                </v:textbox>
              </v:roundrect>
              <v:shapetype id="_x0000_t32" coordsize="21600,21600" o:spt="32" o:oned="t" path="m,l21600,21600e" filled="f">
                <v:path arrowok="t" fillok="f" o:connecttype="none"/>
                <o:lock v:ext="edit" shapetype="t"/>
              </v:shapetype>
              <v:shape id="Прямая со стрелкой 145" o:spid="_x0000_s1038" type="#_x0000_t32" style="position:absolute;left:234;top:12719;width:630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1n3cQAAADcAAAADwAAAGRycy9kb3ducmV2LnhtbESPQWvCQBCF74X+h2WEXqRulFhqdJUi&#10;lHpttKXHITtmg9nZkB01/vuuUOhthvfmfW9Wm8G36kJ9bAIbmE4yUMRVsA3XBg779+dXUFGQLbaB&#10;ycCNImzWjw8rLGy48iddSqlVCuFYoAEn0hVax8qRxzgJHXHSjqH3KGnta217vKZw3+pZlr1ojw0n&#10;gsOOto6qU3n2iUuH2bicjxf56QO/fr6d3PKpGPM0Gt6WoIQG+Tf/Xe9sqp/P4f5Mmk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WfdxAAAANwAAAAPAAAAAAAAAAAA&#10;AAAAAKECAABkcnMvZG93bnJldi54bWxQSwUGAAAAAAQABAD5AAAAkgMAAAAA&#10;" strokecolor="#4472c4 [3204]" strokeweight=".5pt">
                <v:stroke endarrow="block" joinstyle="miter"/>
              </v:shape>
              <v:shape id="Прямая со стрелкой 148" o:spid="_x0000_s1039" type="#_x0000_t32" style="position:absolute;left:234;top:29718;width:642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IQ8MAAADcAAAADwAAAGRycy9kb3ducmV2LnhtbESPTUvDQBCG74L/YRnBS2k3LVE0dltE&#10;EL2aVulxyI7Z0OxsyI5t+u+dg+Bthnk/nllvp9ibE425S+xguSjAEDfJd9w62O9e5w9gsiB77BOT&#10;gwtl2G6ur9ZY+XTmDzrV0hoN4VyhgyAyVNbmJlDEvEgDsd6+0xhRdB1b60c8a3js7aoo7m3EjrUh&#10;4EAvgZpj/RO1l/arWX03eyyPb/h5+ApyKZfi3O3N9PwERmiSf/Gf+90rfqm0+oxOY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cyEPDAAAA3AAAAA8AAAAAAAAAAAAA&#10;AAAAoQIAAGRycy9kb3ducmV2LnhtbFBLBQYAAAAABAAEAPkAAACRAwAAAAA=&#10;" strokecolor="#4472c4 [3204]" strokeweight=".5pt">
                <v:stroke endarrow="block" joinstyle="miter"/>
              </v:shape>
              <v:shape id="Прямая со стрелкой 149" o:spid="_x0000_s1040" type="#_x0000_t32" style="position:absolute;left:234;top:29923;width:6405;height:173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y4t8UAAADcAAAADwAAAGRycy9kb3ducmV2LnhtbERPS2vCQBC+C/0PyxR6KbpptaLRVdpI&#10;oVcfoN6G7JiNzc6m2W1M++vdQsHbfHzPmS87W4mWGl86VvA0SEAQ506XXCjYbd/7ExA+IGusHJOC&#10;H/KwXNz15phqd+E1tZtQiBjCPkUFJoQ6ldLnhiz6gauJI3dyjcUQYVNI3eAlhttKPifJWFosOTYY&#10;rCkzlH9uvq2C4+lFt2/ZqszNIRvuH0e/X+fDSqmH++51BiJQF27if/eHjvNHU/h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y4t8UAAADcAAAADwAAAAAAAAAA&#10;AAAAAAChAgAAZHJzL2Rvd25yZXYueG1sUEsFBgAAAAAEAAQA+QAAAJMDAAAAAA==&#10;" strokecolor="#4472c4 [3204]" strokeweight=".5pt">
                <v:stroke endarrow="block" joinstyle="miter"/>
              </v:shape>
              <v:shape id="Прямая со стрелкой 151" o:spid="_x0000_s1041" type="#_x0000_t32" style="position:absolute;left:234;top:47302;width:65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3A8QAAADcAAAADwAAAGRycy9kb3ducmV2LnhtbESPQWvCQBCF74X+h2WEXqRuIlpqdJUi&#10;lHpttKXHITtmg9nZkB01/vuuUOhthvfmfW9Wm8G36kJ9bAIbyCcZKOIq2IZrA4f9+/MrqCjIFtvA&#10;ZOBGETbrx4cVFjZc+ZMupdQqhXAs0IAT6QqtY+XIY5yEjjhpx9B7lLT2tbY9XlO4b/U0y160x4YT&#10;wWFHW0fVqTz7xKXDdFzOx4vZ6QO/fr6d3Ga5GPM0Gt6WoIQG+Tf/Xe9sqj/P4f5Mmk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f/cDxAAAANwAAAAPAAAAAAAAAAAA&#10;AAAAAKECAABkcnMvZG93bnJldi54bWxQSwUGAAAAAAQABAD5AAAAkgMAAAAA&#10;" strokecolor="#4472c4 [3204]" strokeweight=".5pt">
                <v:stroke endarrow="block" joinstyle="miter"/>
              </v:shape>
              <v:shape id="Прямая со стрелкой 161" o:spid="_x0000_s1042" type="#_x0000_t32" style="position:absolute;left:234;top:65004;width:65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M9vsQAAADcAAAADwAAAGRycy9kb3ducmV2LnhtbESPQWvCQBCF74X+h2UKXkQ3ESsaXaUU&#10;ir022uJxyI7ZYHY2ZKca/323UOhthvfmfW82u8G36kp9bAIbyKcZKOIq2IZrA8fD22QJKgqyxTYw&#10;GbhThN328WGDhQ03/qBrKbVKIRwLNOBEukLrWDnyGKehI07aOfQeJa19rW2PtxTuWz3LsoX22HAi&#10;OOzo1VF1Kb994tJxNi6fx6v5ZY+fpy8n93kuxoyehpc1KKFB/s1/1+821V/k8PtMmkBv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Ez2+xAAAANwAAAAPAAAAAAAAAAAA&#10;AAAAAKECAABkcnMvZG93bnJldi54bWxQSwUGAAAAAAQABAD5AAAAkgMAAAAA&#10;" strokecolor="#4472c4 [3204]" strokeweight=".5pt">
                <v:stroke endarrow="block" joinstyle="miter"/>
              </v:shape>
              <v:shape id="Прямая со стрелкой 165" o:spid="_x0000_s1043" type="#_x0000_t32" style="position:absolute;left:117;top:56388;width:6661;height:86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g7vcQAAADcAAAADwAAAGRycy9kb3ducmV2LnhtbESPQWvCQBCF74X+h2WEXkQ3ikqNrlIK&#10;pV4btXgcsmM2mJ0N2anGf98VCr3N8N6878162/tGXamLdWADk3EGirgMtubKwGH/MXoFFQXZYhOY&#10;DNwpwnbz/LTG3IYbf9G1kEqlEI45GnAiba51LB15jOPQEiftHDqPktau0rbDWwr3jZ5m2UJ7rDkR&#10;HLb07qi8FD8+cekwHRbz4XJ2+cTj6dvJfTYRY14G/dsKlFAv/+a/651N9RdzeDyTJt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Du9xAAAANwAAAAPAAAAAAAAAAAA&#10;AAAAAKECAABkcnMvZG93bnJldi54bWxQSwUGAAAAAAQABAD5AAAAkgMAAAAA&#10;" strokecolor="#4472c4 [3204]" strokeweight=".5pt">
                <v:stroke endarrow="block" joinstyle="miter"/>
              </v:shape>
              <v:shape id="Прямая со стрелкой 167" o:spid="_x0000_s1044" type="#_x0000_t32" style="position:absolute;left:234;top:38334;width:6426;height:187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YAUcQAAADcAAAADwAAAGRycy9kb3ducmV2LnhtbESPQWvCQBCF74X+h2UKXkQ3irU2dZVS&#10;EL02teJxyE6zwexsyE41/ntXKPQ2w3vzvjfLde8bdaYu1oENTMYZKOIy2JorA/uvzWgBKgqyxSYw&#10;GbhShPXq8WGJuQ0X/qRzIZVKIRxzNOBE2lzrWDryGMehJU7aT+g8Slq7StsOLyncN3qaZXPtseZE&#10;cNjSh6PyVPz6xKX9dFg8D19npy1+Hw9OrrOJGDN46t/fQAn18m/+u97ZVH/+Avdn0gR6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tgBRxAAAANwAAAAPAAAAAAAAAAAA&#10;AAAAAKECAABkcnMvZG93bnJldi54bWxQSwUGAAAAAAQABAD5AAAAkgMAAAAA&#10;" strokecolor="#4472c4 [3204]" strokeweight=".5pt">
                <v:stroke endarrow="block" joinstyle="miter"/>
              </v:shape>
              <v:shape id="Прямая со стрелкой 169" o:spid="_x0000_s1045" type="#_x0000_t32" style="position:absolute;top:13276;width:6330;height:785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nk18UAAADcAAAADwAAAGRycy9kb3ducmV2LnhtbERPS2vCQBC+F/oflhG8FN3UtqLRVdpI&#10;oVcfoN6G7JiNzc6m2W2M/vpuodDbfHzPmS87W4mWGl86VvA4TEAQ506XXCjYbd8HExA+IGusHJOC&#10;K3lYLu7v5phqd+E1tZtQiBjCPkUFJoQ6ldLnhiz6oauJI3dyjcUQYVNI3eAlhttKjpJkLC2WHBsM&#10;1pQZyj8331bB8fSi27dsVebmkD3tH55vX+fDSql+r3udgQjUhX/xn/tDx/njKfw+Ey+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nk18UAAADcAAAADwAAAAAAAAAA&#10;AAAAAAChAgAAZHJzL2Rvd25yZXYueG1sUEsFBgAAAAAEAAQA+QAAAJMDAAAAAA==&#10;" strokecolor="#4472c4 [3204]" strokeweight=".5pt">
                <v:stroke endarrow="block" joinstyle="miter"/>
              </v:shape>
              <v:line id="Прямая соединительная линия 188" o:spid="_x0000_s1046" style="position:absolute;visibility:visible" from="3165,12895" to="3282,25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1jLMQAAADcAAAADwAAAGRycy9kb3ducmV2LnhtbESPQWvCQBCF74X+h2UK3upGBSupq0hB&#10;8STU2oO3ITtm02Zn0+yaxH/fOQjeZnhv3vtmuR58rTpqYxXYwGScgSIugq24NHD62r4uQMWEbLEO&#10;TAZuFGG9en5aYm5Dz5/UHVOpJIRjjgZcSk2udSwceYzj0BCLdgmtxyRrW2rbYi/hvtbTLJtrjxVL&#10;g8OGPhwVv8erN/CHxZb8+XvXZb3rZvNLc3j7ORszehk276ASDelhvl/vreAvhFaekQn0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vWMsxAAAANwAAAAPAAAAAAAAAAAA&#10;AAAAAKECAABkcnMvZG93bnJldi54bWxQSwUGAAAAAAQABAD5AAAAkgMAAAAA&#10;" strokecolor="#4472c4 [3204]" strokeweight=".5pt">
                <v:stroke joinstyle="miter"/>
              </v:line>
              <v:shape id="Прямая со стрелкой 194" o:spid="_x0000_s1047" type="#_x0000_t32" style="position:absolute;left:234;top:29893;width:6306;height:167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HuAcQAAADcAAAADwAAAGRycy9kb3ducmV2LnhtbESPQWvCQBCF70L/wzKFXqRulFhq6iql&#10;IO3VaEuPQ3aaDWZnQ3bU+O+7guBthvfmfW+W68G36kR9bAIbmE4yUMRVsA3XBva7zfMrqCjIFtvA&#10;ZOBCEdarh9ESCxvOvKVTKbVKIRwLNOBEukLrWDnyGCehI07aX+g9Slr7Wtsezynct3qWZS/aY8OJ&#10;4LCjD0fVoTz6xKX9bFzOx4v88Infvz9OLvlUjHl6HN7fQAkNcjffrr9sqr/I4fpMmk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se4BxAAAANwAAAAPAAAAAAAAAAAA&#10;AAAAAKECAABkcnMvZG93bnJldi54bWxQSwUGAAAAAAQABAD5AAAAkgMAAAAA&#10;" strokecolor="#4472c4 [3204]" strokeweight=".5pt">
                <v:stroke endarrow="block" joinstyle="miter"/>
              </v:shape>
            </v:group>
            <v:group id="Группа 209" o:spid="_x0000_s1048" style="position:absolute;width:17840;height:67764" coordsize="17840,67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roundrect id="AutoShape 65" o:spid="_x0000_s1049" style="position:absolute;left:1641;width:16199;height:53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o2fMQA&#10;AADbAAAADwAAAGRycy9kb3ducmV2LnhtbESPQWsCMRSE74X+h/CE3mpWD7WsRpFSwVZYqi3i8bF5&#10;JkuTl2UTdfvvG0HwOMzMN8xs0XsnztTFJrCC0bAAQVwH3bBR8PO9en4FEROyRheYFPxRhMX88WGG&#10;pQ4X3tJ5l4zIEI4lKrAptaWUsbbkMQ5DS5y9Y+g8piw7I3WHlwz3To6L4kV6bDgvWGzpzVL9uzt5&#10;BR8yHMzXZ6U3+9V7tZxUzpqNU+pp0C+nIBL16R6+tddawXgC1y/5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qNnzEAAAA2wAAAA8AAAAAAAAAAAAAAAAAmAIAAGRycy9k&#10;b3ducmV2LnhtbFBLBQYAAAAABAAEAPUAAACJAwAAAAA=&#10;" fillcolor="#f7caac [1301]">
                <v:textbox>
                  <w:txbxContent>
                    <w:p w:rsidR="00962808" w:rsidRPr="001A01ED" w:rsidRDefault="00962808" w:rsidP="001A01ED">
                      <w:pPr>
                        <w:jc w:val="center"/>
                        <w:rPr>
                          <w:rFonts w:ascii="Times New Roman" w:hAnsi="Times New Roman" w:cs="Times New Roman"/>
                          <w:sz w:val="28"/>
                          <w:szCs w:val="28"/>
                        </w:rPr>
                      </w:pPr>
                      <w:r w:rsidRPr="001A01ED">
                        <w:rPr>
                          <w:rFonts w:ascii="Times New Roman" w:hAnsi="Times New Roman" w:cs="Times New Roman"/>
                          <w:sz w:val="28"/>
                          <w:szCs w:val="28"/>
                        </w:rPr>
                        <w:t>1 семестр</w:t>
                      </w:r>
                    </w:p>
                  </w:txbxContent>
                </v:textbox>
              </v:roundrect>
              <v:roundrect id="AutoShape 65" o:spid="_x0000_s1050" style="position:absolute;left:1524;top:9964;width:16198;height:53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6pRL8A&#10;AADbAAAADwAAAGRycy9kb3ducmV2LnhtbERPTU/CQBC9k/AfNmPiDbYKEqjdEmM04SrQ+6Q7tg3d&#10;2aU7QuHXuwcTjy/vu9iOrlcXGmLn2cDTPANFXHvbcWPgePicrUFFQbbYeyYDN4qwLaeTAnPrr/xF&#10;l700KoVwzNFAKxJyrWPdksM494E4cd9+cCgJDo22A15TuOv1c5attMOOU0OLgd5bqk/7H2dgGapV&#10;ON4X1T2+9JuP6mblfBJjHh/Gt1dQQqP8i//cO2tgkdanL+kH6P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zqlEvwAAANsAAAAPAAAAAAAAAAAAAAAAAJgCAABkcnMvZG93bnJl&#10;di54bWxQSwUGAAAAAAQABAD1AAAAhAMAAAAA&#10;" fillcolor="#8eaadb [1940]">
                <v:textbox>
                  <w:txbxContent>
                    <w:p w:rsidR="00962808" w:rsidRPr="001A01ED" w:rsidRDefault="00962808" w:rsidP="00DC5FC4">
                      <w:pPr>
                        <w:jc w:val="center"/>
                        <w:rPr>
                          <w:rFonts w:ascii="Times New Roman" w:hAnsi="Times New Roman" w:cs="Times New Roman"/>
                          <w:sz w:val="28"/>
                          <w:szCs w:val="28"/>
                        </w:rPr>
                      </w:pPr>
                      <w:r w:rsidRPr="003230A4">
                        <w:rPr>
                          <w:rFonts w:ascii="Times New Roman" w:hAnsi="Times New Roman" w:cs="Times New Roman"/>
                        </w:rPr>
                        <w:t>Дидактика вищої школи</w:t>
                      </w:r>
                    </w:p>
                  </w:txbxContent>
                </v:textbox>
              </v:roundrect>
              <v:roundrect id="AutoShape 65" o:spid="_x0000_s1051" style="position:absolute;left:1524;top:18522;width:16198;height:53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SqMIA&#10;AADbAAAADwAAAGRycy9kb3ducmV2LnhtbESPQWvCQBSE70L/w/IK3nRTtdKmrlJEwWvV3B/Z1ySY&#10;fbvNvmr017tCocdhZr5hFqvetepMXWw8G3gZZ6CIS28brgwcD9vRG6goyBZbz2TgShFWy6fBAnPr&#10;L/xF571UKkE45migFgm51rGsyWEc+0CcvG/fOZQku0rbDi8J7lo9ybK5dthwWqgx0Lqm8rT/dQZm&#10;oZiH421a3OJr+74prlZ+TmLM8Ln//AAl1Mt/+K+9swamE3h8ST9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JKowgAAANsAAAAPAAAAAAAAAAAAAAAAAJgCAABkcnMvZG93&#10;bnJldi54bWxQSwUGAAAAAAQABAD1AAAAhwMAAAAA&#10;" fillcolor="#8eaadb [1940]">
                <v:textbox>
                  <w:txbxContent>
                    <w:p w:rsidR="00962808" w:rsidRPr="001A01ED" w:rsidRDefault="00962808" w:rsidP="00DC5FC4">
                      <w:pPr>
                        <w:jc w:val="center"/>
                        <w:rPr>
                          <w:rFonts w:ascii="Times New Roman" w:hAnsi="Times New Roman" w:cs="Times New Roman"/>
                          <w:sz w:val="28"/>
                          <w:szCs w:val="28"/>
                        </w:rPr>
                      </w:pPr>
                      <w:r w:rsidRPr="003230A4">
                        <w:rPr>
                          <w:rFonts w:ascii="Times New Roman" w:hAnsi="Times New Roman" w:cs="Times New Roman"/>
                        </w:rPr>
                        <w:t>Академічна іноземна мова</w:t>
                      </w:r>
                    </w:p>
                  </w:txbxContent>
                </v:textbox>
              </v:roundrect>
              <v:roundrect id="AutoShape 65" o:spid="_x0000_s1052" style="position:absolute;left:1524;top:27080;width:16198;height:53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3M8IA&#10;AADbAAAADwAAAGRycy9kb3ducmV2LnhtbESPQWvCQBSE70L/w/IKvemmpkpNXaWUFnrVmvsj+0yC&#10;2bfb7FOjv75bEDwOM/MNs1wPrlMn6mPr2cDzJANFXHnbcm1g9/M1fgUVBdli55kMXCjCevUwWmJh&#10;/Zk3dNpKrRKEY4EGGpFQaB2rhhzGiQ/Eydv73qEk2dfa9nhOcNfpaZbNtcOW00KDgT4aqg7bozPw&#10;Esp52F3z8hpn3eKzvFj5PYgxT4/D+xsooUHu4Vv72xrIc/j/kn6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DczwgAAANsAAAAPAAAAAAAAAAAAAAAAAJgCAABkcnMvZG93&#10;bnJldi54bWxQSwUGAAAAAAQABAD1AAAAhwMAAAAA&#10;" fillcolor="#8eaadb [1940]">
                <v:textbox>
                  <w:txbxContent>
                    <w:p w:rsidR="00962808" w:rsidRPr="001A01ED" w:rsidRDefault="00962808" w:rsidP="00FF35ED">
                      <w:pPr>
                        <w:spacing w:after="0" w:line="192" w:lineRule="auto"/>
                        <w:ind w:left="-113" w:right="-113"/>
                        <w:jc w:val="center"/>
                        <w:rPr>
                          <w:rFonts w:ascii="Times New Roman" w:hAnsi="Times New Roman" w:cs="Times New Roman"/>
                          <w:sz w:val="28"/>
                          <w:szCs w:val="28"/>
                        </w:rPr>
                      </w:pPr>
                      <w:r w:rsidRPr="003230A4">
                        <w:rPr>
                          <w:rFonts w:ascii="Times New Roman" w:hAnsi="Times New Roman" w:cs="Times New Roman"/>
                        </w:rPr>
                        <w:t>Теорія та методика адаптивної фізичної культури</w:t>
                      </w:r>
                    </w:p>
                  </w:txbxContent>
                </v:textbox>
              </v:roundrect>
              <v:roundrect id="AutoShape 65" o:spid="_x0000_s1053" style="position:absolute;left:1524;top:35755;width:16198;height:53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WvR8IA&#10;AADbAAAADwAAAGRycy9kb3ducmV2LnhtbESPS2vDMBCE74H+B7GF3hK5edE6UUIoLfSah++LtbFN&#10;rJVqbRMnv74qBHIcZuYbZrnuXavO1MXGs4HXUQaKuPS24crAYf81fAMVBdli65kMXCnCevU0WGJu&#10;/YW3dN5JpRKEY44GapGQax3LmhzGkQ/EyTv6zqEk2VXadnhJcNfqcZbNtcOG00KNgT5qKk+7X2dg&#10;Gop5ONwmxS3O2vfP4mrl5yTGvDz3mwUooV4e4Xv72xqYTOH/S/oB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9a9HwgAAANsAAAAPAAAAAAAAAAAAAAAAAJgCAABkcnMvZG93&#10;bnJldi54bWxQSwUGAAAAAAQABAD1AAAAhwMAAAAA&#10;" fillcolor="#8eaadb [1940]">
                <v:textbox>
                  <w:txbxContent>
                    <w:p w:rsidR="00962808" w:rsidRPr="001A01ED" w:rsidRDefault="00962808" w:rsidP="00FF35ED">
                      <w:pPr>
                        <w:spacing w:after="0" w:line="192" w:lineRule="auto"/>
                        <w:jc w:val="center"/>
                        <w:rPr>
                          <w:rFonts w:ascii="Times New Roman" w:hAnsi="Times New Roman" w:cs="Times New Roman"/>
                          <w:sz w:val="28"/>
                          <w:szCs w:val="28"/>
                        </w:rPr>
                      </w:pPr>
                      <w:r w:rsidRPr="003230A4">
                        <w:rPr>
                          <w:rFonts w:ascii="Times New Roman" w:hAnsi="Times New Roman" w:cs="Times New Roman"/>
                        </w:rPr>
                        <w:t>Методика та організація наукових досліджень</w:t>
                      </w:r>
                    </w:p>
                  </w:txbxContent>
                </v:textbox>
              </v:roundrect>
              <v:roundrect id="AutoShape 65" o:spid="_x0000_s1054" style="position:absolute;left:1524;top:44664;width:16198;height:53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RW6cUA&#10;AADbAAAADwAAAGRycy9kb3ducmV2LnhtbESPQWvCQBSE74X+h+UVvNVNFVuJbkIRBAWpNvagt0f2&#10;NRuafRuzq8Z/3xUKPQ4z8w0zz3vbiAt1vnas4GWYgCAuna65UvC1Xz5PQfiArLFxTApu5CHPHh/m&#10;mGp35U+6FKESEcI+RQUmhDaV0peGLPqha4mj9+06iyHKrpK6w2uE20aOkuRVWqw5LhhsaWGo/CnO&#10;VsHenNZvh+rYfhzHZ9otNvWWpjelBk/9+wxEoD78h//aK61gPIH7l/g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FbpxQAAANsAAAAPAAAAAAAAAAAAAAAAAJgCAABkcnMv&#10;ZG93bnJldi54bWxQSwUGAAAAAAQABAD1AAAAigMAAAAA&#10;" fillcolor="#ffe599 [1303]">
                <v:textbox>
                  <w:txbxContent>
                    <w:p w:rsidR="00962808" w:rsidRPr="001A01ED" w:rsidRDefault="00962808" w:rsidP="00FF35ED">
                      <w:pPr>
                        <w:spacing w:after="0" w:line="168" w:lineRule="auto"/>
                        <w:ind w:left="-113" w:right="-113"/>
                        <w:jc w:val="center"/>
                        <w:rPr>
                          <w:rFonts w:ascii="Times New Roman" w:hAnsi="Times New Roman" w:cs="Times New Roman"/>
                          <w:sz w:val="28"/>
                          <w:szCs w:val="28"/>
                        </w:rPr>
                      </w:pPr>
                      <w:r w:rsidRPr="003230A4">
                        <w:rPr>
                          <w:rFonts w:ascii="Times New Roman" w:hAnsi="Times New Roman" w:cs="Times New Roman"/>
                        </w:rPr>
                        <w:t>Теорія та методика фізичної терапії</w:t>
                      </w:r>
                      <w:r w:rsidRPr="004D66C5">
                        <w:rPr>
                          <w:rFonts w:ascii="Times New Roman" w:hAnsi="Times New Roman" w:cs="Times New Roman"/>
                        </w:rPr>
                        <w:t xml:space="preserve"> з основами ерготерапії</w:t>
                      </w:r>
                    </w:p>
                  </w:txbxContent>
                </v:textbox>
              </v:roundrect>
              <v:roundrect id="AutoShape 65" o:spid="_x0000_s1055" style="position:absolute;left:1524;top:53808;width:16198;height:53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InsUA&#10;AADbAAAADwAAAGRycy9kb3ducmV2LnhtbESPQWvCQBSE7wX/w/KE3upGA1ZS1yABoYXSWu2h3h7Z&#10;ZzaYfZtmNxr/fVcoeBxm5htmmQ+2EWfqfO1YwXSSgCAuna65UvC93zwtQPiArLFxTAqu5CFfjR6W&#10;mGl34S8670IlIoR9hgpMCG0mpS8NWfQT1xJH7+g6iyHKrpK6w0uE20bOkmQuLdYcFwy2VBgqT7ve&#10;Ktib37fnn+rQfhzSnrbFe/1Ji6tSj+Nh/QIi0BDu4f/2q1aQzuH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siexQAAANsAAAAPAAAAAAAAAAAAAAAAAJgCAABkcnMv&#10;ZG93bnJldi54bWxQSwUGAAAAAAQABAD1AAAAigMAAAAA&#10;" fillcolor="#ffe599 [1303]">
                <v:textbox>
                  <w:txbxContent>
                    <w:p w:rsidR="00962808" w:rsidRPr="001A01ED" w:rsidRDefault="00962808" w:rsidP="00FF35ED">
                      <w:pPr>
                        <w:spacing w:after="0" w:line="192" w:lineRule="auto"/>
                        <w:ind w:left="-113" w:right="-113"/>
                        <w:jc w:val="center"/>
                        <w:rPr>
                          <w:rFonts w:ascii="Times New Roman" w:hAnsi="Times New Roman" w:cs="Times New Roman"/>
                          <w:sz w:val="28"/>
                          <w:szCs w:val="28"/>
                        </w:rPr>
                      </w:pPr>
                      <w:r w:rsidRPr="003230A4">
                        <w:rPr>
                          <w:rFonts w:ascii="Times New Roman" w:hAnsi="Times New Roman" w:cs="Times New Roman"/>
                        </w:rPr>
                        <w:t xml:space="preserve">Фізична терапія </w:t>
                      </w:r>
                      <w:r w:rsidRPr="004D66C5">
                        <w:rPr>
                          <w:rFonts w:ascii="Times New Roman" w:hAnsi="Times New Roman" w:cs="Times New Roman"/>
                        </w:rPr>
                        <w:t xml:space="preserve">при захворюваннях </w:t>
                      </w:r>
                      <w:r>
                        <w:rPr>
                          <w:rFonts w:ascii="Times New Roman" w:hAnsi="Times New Roman" w:cs="Times New Roman"/>
                        </w:rPr>
                        <w:t>опорно-рухового апарату</w:t>
                      </w:r>
                    </w:p>
                  </w:txbxContent>
                </v:textbox>
              </v:roundrect>
              <v:roundrect id="AutoShape 65" o:spid="_x0000_s1056" style="position:absolute;left:1524;top:62366;width:16198;height:53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tBcUA&#10;AADbAAAADwAAAGRycy9kb3ducmV2LnhtbESPT2sCMRTE7wW/Q3hCbzWrQpWtcRFBaKHUVnuot8fm&#10;uVncvGw32T9++0YoeBxm5jfMKhtsJTpqfOlYwXSSgCDOnS65UPB93D0tQfiArLFyTAqu5CFbjx5W&#10;mGrX8xd1h1CICGGfogITQp1K6XNDFv3E1cTRO7vGYoiyKaRusI9wW8lZkjxLiyXHBYM1bQ3ll0Nr&#10;FRzN79vipzjVH6d5S5/b93JPy6tSj+Nh8wIi0BDu4f/2q1YwX8DtS/w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m0FxQAAANsAAAAPAAAAAAAAAAAAAAAAAJgCAABkcnMv&#10;ZG93bnJldi54bWxQSwUGAAAAAAQABAD1AAAAigMAAAAA&#10;" fillcolor="#ffe599 [1303]">
                <v:textbox>
                  <w:txbxContent>
                    <w:p w:rsidR="00962808" w:rsidRPr="001A01ED" w:rsidRDefault="00962808" w:rsidP="00FF35ED">
                      <w:pPr>
                        <w:spacing w:after="0" w:line="192" w:lineRule="auto"/>
                        <w:ind w:left="-113" w:right="-113"/>
                        <w:jc w:val="center"/>
                        <w:rPr>
                          <w:rFonts w:ascii="Times New Roman" w:hAnsi="Times New Roman" w:cs="Times New Roman"/>
                          <w:sz w:val="28"/>
                          <w:szCs w:val="28"/>
                        </w:rPr>
                      </w:pPr>
                      <w:r w:rsidRPr="003230A4">
                        <w:rPr>
                          <w:rFonts w:ascii="Times New Roman" w:hAnsi="Times New Roman" w:cs="Times New Roman"/>
                        </w:rPr>
                        <w:t xml:space="preserve">Фізична терапія </w:t>
                      </w:r>
                      <w:r w:rsidRPr="004D66C5">
                        <w:rPr>
                          <w:rFonts w:ascii="Times New Roman" w:hAnsi="Times New Roman" w:cs="Times New Roman"/>
                        </w:rPr>
                        <w:t xml:space="preserve">при захворюваннях </w:t>
                      </w:r>
                      <w:r>
                        <w:rPr>
                          <w:rFonts w:ascii="Times New Roman" w:hAnsi="Times New Roman" w:cs="Times New Roman"/>
                        </w:rPr>
                        <w:t>нервової системи</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2" o:spid="_x0000_s1057" type="#_x0000_t67" style="position:absolute;left:9100;top:5509;width:468;height:40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BsQA&#10;AADcAAAADwAAAGRycy9kb3ducmV2LnhtbERPTWvCQBC9C/6HZQq96aZatKSuIlJJwV60CvY27E6T&#10;0Oxsmt3G6K93hYK3ebzPmS06W4mWGl86VvA0TEAQa2dKzhXsP9eDFxA+IBusHJOCM3lYzPu9GabG&#10;nXhL7S7kIoawT1FBEUKdSul1QRb90NXEkft2jcUQYZNL0+AphttKjpJkIi2WHBsKrGlVkP7Z/VkF&#10;ky/ZZsuLnuqP8PZ7Pm6ybH8YK/X40C1fQQTqwl387343cf7zCG7PxAv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bQbEAAAA3AAAAA8AAAAAAAAAAAAAAAAAmAIAAGRycy9k&#10;b3ducmV2LnhtbFBLBQYAAAAABAAEAPUAAACJAwAAAAA=&#10;" adj="20364" fillcolor="#4472c4 [3204]" strokecolor="#1f3763 [1604]" strokeweight="1pt"/>
              <v:shape id="Прямая со стрелкой 147" o:spid="_x0000_s1058" type="#_x0000_t32" style="position:absolute;left:9085;top:15357;width:0;height:30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NcMcQAAADcAAAADwAAAGRycy9kb3ducmV2LnhtbESPQWvCQBCF7wX/wzIFL1I3Smrb1FWk&#10;IPbaaEuPQ3aaDWZnQ3aq8d+7hYK3Gd6b971ZrgffqhP1sQlsYDbNQBFXwTZcGzjstw/PoKIgW2wD&#10;k4ELRVivRndLLGw48wedSqlVCuFYoAEn0hVax8qRxzgNHXHSfkLvUdLa19r2eE7hvtXzLFtojw0n&#10;gsOO3hxVx/LXJy4d5pPycfKSH3f4+f3l5JLPxJjx/bB5BSU0yM38f/1uU/38Cf6eSRPo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A1wxxAAAANwAAAAPAAAAAAAAAAAA&#10;AAAAAKECAABkcnMvZG93bnJldi54bWxQSwUGAAAAAAQABAD5AAAAkgMAAAAA&#10;" strokecolor="#4472c4 [3204]" strokeweight=".5pt">
                <v:stroke endarrow="block" joinstyle="miter"/>
              </v:shape>
              <v:shape id="Прямая со стрелкой 155" o:spid="_x0000_s1059" type="#_x0000_t32" style="position:absolute;left:9319;top:41382;width:0;height:32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TxAMQAAADcAAAADwAAAGRycy9kb3ducmV2LnhtbESPQWvCQBCF70L/wzJCL1I3iik1ukop&#10;lHpttKXHITtmg9nZkJ1q/PddoeBthvfmfW/W28G36kx9bAIbmE0zUMRVsA3XBg7796cXUFGQLbaB&#10;ycCVImw3D6M1FjZc+JPOpdQqhXAs0IAT6QqtY+XIY5yGjjhpx9B7lLT2tbY9XlK4b/U8y561x4YT&#10;wWFHb46qU/nrE5cO80mZT5aL0wd+/Xw7uS5mYszjeHhdgRIa5G7+v97ZVD/P4fZMmkB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PEAxAAAANwAAAAPAAAAAAAAAAAA&#10;AAAAAKECAABkcnMvZG93bnJldi54bWxQSwUGAAAAAAQABAD5AAAAkgMAAAAA&#10;" strokecolor="#4472c4 [3204]" strokeweight=".5pt">
                <v:stroke endarrow="block" joinstyle="miter"/>
              </v:shape>
              <v:shape id="Прямая со стрелкой 156" o:spid="_x0000_s1060" type="#_x0000_t32" style="position:absolute;left:9319;top:50057;width:0;height:39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Zvd8QAAADcAAAADwAAAGRycy9kb3ducmV2LnhtbESPQWvCQBCF74X+h2WEXkQ3ikqNrlIK&#10;pV4btXgcsmM2mJ0N2anGf98VCr3N8N6878162/tGXamLdWADk3EGirgMtubKwGH/MXoFFQXZYhOY&#10;DNwpwnbz/LTG3IYbf9G1kEqlEI45GnAiba51LB15jOPQEiftHDqPktau0rbDWwr3jZ5m2UJ7rDkR&#10;HLb07qi8FD8+cekwHRbz4XJ2+cTj6dvJfTYRY14G/dsKlFAv/+a/651N9ecLeDyTJt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lm93xAAAANwAAAAPAAAAAAAAAAAA&#10;AAAAAKECAABkcnMvZG93bnJldi54bWxQSwUGAAAAAAQABAD5AAAAkgMAAAAA&#10;" strokecolor="#4472c4 [3204]" strokeweight=".5pt">
                <v:stroke endarrow="block" joinstyle="miter"/>
              </v:shape>
              <v:shape id="Прямая со стрелкой 158" o:spid="_x0000_s1061" type="#_x0000_t32" style="position:absolute;left:8850;top:59201;width:191;height:31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mL8ccAAADcAAAADwAAAGRycy9kb3ducmV2LnhtbESPQU/CQBCF7yb+h82QcDGyFcWYykKk&#10;xISraCLeJt2hW+nO1u5Sir/eOZB4m8l789438+XgG9VTF+vABu4mGSjiMtiaKwMf76+3T6BiQrbY&#10;BCYDZ4qwXFxfzTG34cRv1G9TpSSEY44GXEptrnUsHXmMk9ASi7YPnccka1dp2+FJwn2jp1n2qD3W&#10;LA0OWyoclYft0Rv42s9svyrWdel2xf3nzcPvz/dubcx4NLw8g0o0pH/z5XpjBX8mtPKMTK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GYvxxwAAANwAAAAPAAAAAAAA&#10;AAAAAAAAAKECAABkcnMvZG93bnJldi54bWxQSwUGAAAAAAQABAD5AAAAlQMAAAAA&#10;" strokecolor="#4472c4 [3204]" strokeweight=".5pt">
                <v:stroke endarrow="block" joinstyle="miter"/>
              </v:shape>
              <v:shape id="Прямая со стрелкой 187" o:spid="_x0000_s1062" type="#_x0000_t32" style="position:absolute;left:9319;top:32355;width:0;height:35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rmq8QAAADcAAAADwAAAGRycy9kb3ducmV2LnhtbESPQWvCQBCF74X+h2UKXkQ3iq02dZVS&#10;EL02teJxyE6zwexsyE41/ntXKPQ2w3vzvjfLde8bdaYu1oENTMYZKOIy2JorA/uvzWgBKgqyxSYw&#10;GbhShPXq8WGJuQ0X/qRzIZVKIRxzNOBE2lzrWDryGMehJU7aT+g8Slq7StsOLyncN3qaZS/aY82J&#10;4LClD0flqfj1iUv76bB4Hr7OTlv8Ph6cXGcTMWbw1L+/gRLq5d/8d72zqf5iDvdn0gR6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uuarxAAAANwAAAAPAAAAAAAAAAAA&#10;AAAAAKECAABkcnMvZG93bnJldi54bWxQSwUGAAAAAAQABAD5AAAAkgMAAAAA&#10;" strokecolor="#4472c4 [3204]" strokeweight=".5pt">
                <v:stroke endarrow="block" joinstyle="miter"/>
              </v:shape>
              <v:line id="Прямая соединительная линия 195" o:spid="_x0000_s1063" style="position:absolute;visibility:visible" from="0,29659" to="351,6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Vab8IAAADcAAAADwAAAGRycy9kb3ducmV2LnhtbERPyWrDMBC9F/oPYgq9NXJbsrlWQgkk&#10;5FTIdshtsMaWW2vkWIrt/n1VCOQ2j7dOthxsLTpqfeVYwesoAUGcO11xqeB4WL/MQPiArLF2TAp+&#10;ycNy8fiQYapdzzvq9qEUMYR9igpMCE0qpc8NWfQj1xBHrnCtxRBhW0rdYh/DbS3fkmQiLVYcGww2&#10;tDKU/+yvVsEF8zXZ82nTJb3p3idF8zX9Piv1/DR8foAINIS7+Obe6jh/Pob/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Vab8IAAADcAAAADwAAAAAAAAAAAAAA&#10;AAChAgAAZHJzL2Rvd25yZXYueG1sUEsFBgAAAAAEAAQA+QAAAJADAAAAAA==&#10;" strokecolor="#4472c4 [3204]" strokeweight=".5pt">
                <v:stroke joinstyle="miter"/>
              </v:line>
            </v:group>
            <v:group id="Группа 211" o:spid="_x0000_s1064" style="position:absolute;left:40561;top:117;width:23116;height:82911" coordsize="23115,8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roundrect id="AutoShape 69" o:spid="_x0000_s1065" style="position:absolute;left:6213;width:16199;height:53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lcQA&#10;AADbAAAADwAAAGRycy9kb3ducmV2LnhtbESPQWsCMRSE74X+h/CE3mpWD61djSJFwVZYWivi8bF5&#10;TZYmL8sm1fXfG6HQ4zAz3zCzRe+dOFEXm8AKRsMCBHEddMNGwf5r/TgBEROyRheYFFwowmJ+fzfD&#10;Uoczf9Jpl4zIEI4lKrAptaWUsbbkMQ5DS5y979B5TFl2RuoOzxnunRwXxZP02HBesNjSq6X6Z/fr&#10;FbzJcDQf75XeHtaravlcOWu2TqmHQb+cgkjUp//wX3ujFYxf4PYl/w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5B5XEAAAA2wAAAA8AAAAAAAAAAAAAAAAAmAIAAGRycy9k&#10;b3ducmV2LnhtbFBLBQYAAAAABAAEAPUAAACJAwAAAAA=&#10;" fillcolor="#f7caac [1301]">
                <v:textbox>
                  <w:txbxContent>
                    <w:p w:rsidR="00962808" w:rsidRPr="00DC5FC4" w:rsidRDefault="00962808" w:rsidP="00DC5FC4">
                      <w:pPr>
                        <w:jc w:val="center"/>
                        <w:rPr>
                          <w:rFonts w:ascii="Times New Roman" w:hAnsi="Times New Roman" w:cs="Times New Roman"/>
                          <w:sz w:val="28"/>
                          <w:szCs w:val="28"/>
                        </w:rPr>
                      </w:pPr>
                      <w:r w:rsidRPr="00DC5FC4">
                        <w:rPr>
                          <w:rFonts w:ascii="Times New Roman" w:hAnsi="Times New Roman" w:cs="Times New Roman"/>
                          <w:sz w:val="28"/>
                          <w:szCs w:val="28"/>
                        </w:rPr>
                        <w:t>3 семестр</w:t>
                      </w:r>
                    </w:p>
                  </w:txbxContent>
                </v:textbox>
              </v:roundrect>
              <v:roundrect id="AutoShape 65" o:spid="_x0000_s1066" style="position:absolute;left:6564;top:9730;width:16199;height:668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jFcEA&#10;AADcAAAADwAAAGRycy9kb3ducmV2LnhtbERPTWvCQBC9C/0PyxR6001NlZq6Sikt9Ko19yE7JsHs&#10;7DY7avTXdwuCt3m8z1muB9epE/Wx9WzgeZKBIq68bbk2sPv5Gr+CioJssfNMBi4UYb16GC2xsP7M&#10;GzptpVYphGOBBhqRUGgdq4YcxokPxInb+96hJNjX2vZ4TuGu09Msm2uHLaeGBgN9NFQdtkdn4CWU&#10;87C75uU1zrrFZ3mx8nsQY54eh/c3UEKD3MU397dN8/Mc/p9JF+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IIxXBAAAA3AAAAA8AAAAAAAAAAAAAAAAAmAIAAGRycy9kb3du&#10;cmV2LnhtbFBLBQYAAAAABAAEAPUAAACGAwAAAAA=&#10;" fillcolor="#8eaadb [1940]">
                <v:textbox>
                  <w:txbxContent>
                    <w:p w:rsidR="00962808" w:rsidRPr="001A01ED" w:rsidRDefault="00962808" w:rsidP="00214547">
                      <w:pPr>
                        <w:spacing w:after="0" w:line="192" w:lineRule="auto"/>
                        <w:ind w:left="-113" w:right="-113"/>
                        <w:jc w:val="center"/>
                        <w:rPr>
                          <w:rFonts w:ascii="Times New Roman" w:hAnsi="Times New Roman" w:cs="Times New Roman"/>
                          <w:sz w:val="28"/>
                          <w:szCs w:val="28"/>
                        </w:rPr>
                      </w:pPr>
                      <w:r w:rsidRPr="003230A4">
                        <w:rPr>
                          <w:rFonts w:ascii="Times New Roman" w:hAnsi="Times New Roman" w:cs="Times New Roman"/>
                        </w:rPr>
                        <w:t>Спецкурс за професій</w:t>
                      </w:r>
                      <w:r>
                        <w:rPr>
                          <w:rFonts w:ascii="Times New Roman" w:hAnsi="Times New Roman" w:cs="Times New Roman"/>
                        </w:rPr>
                        <w:t xml:space="preserve">- </w:t>
                      </w:r>
                      <w:r w:rsidRPr="003230A4">
                        <w:rPr>
                          <w:rFonts w:ascii="Times New Roman" w:hAnsi="Times New Roman" w:cs="Times New Roman"/>
                        </w:rPr>
                        <w:t>ним спрямуванням "Методика викладання у вищій школі"</w:t>
                      </w:r>
                    </w:p>
                  </w:txbxContent>
                </v:textbox>
              </v:roundrect>
              <v:roundrect id="AutoShape 65" o:spid="_x0000_s1067" style="position:absolute;left:6682;top:18170;width:16199;height:53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AlMIA&#10;AADcAAAADwAAAGRycy9kb3ducmV2LnhtbERPTWsCMRC9F/wPYQRvNVGxyGoUERUPPbRr63lIprtL&#10;N5N1E3Xrr28KBW/zeJ+zWHWuFldqQ+VZw2ioQBAbbysuNHwcd88zECEiW6w9k4YfCrBa9p4WmFl/&#10;43e65rEQKYRDhhrKGJtMymBKchiGviFO3JdvHcYE20LaFm8p3NVyrNSLdFhxaiixoU1J5ju/OA1v&#10;+efpsr2fx/sz3fF1aozaKaP1oN+t5yAidfEh/ncfbJo/mcL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YCUwgAAANwAAAAPAAAAAAAAAAAAAAAAAJgCAABkcnMvZG93&#10;bnJldi54bWxQSwUGAAAAAAQABAD1AAAAhwMAAAAA&#10;" fillcolor="#a8d08d [1945]">
                <v:textbox>
                  <w:txbxContent>
                    <w:p w:rsidR="00962808" w:rsidRPr="00E92F6F" w:rsidRDefault="00962808" w:rsidP="00E92F6F">
                      <w:pPr>
                        <w:jc w:val="center"/>
                        <w:rPr>
                          <w:rFonts w:ascii="Times New Roman" w:hAnsi="Times New Roman" w:cs="Times New Roman"/>
                          <w:color w:val="000000" w:themeColor="text1"/>
                          <w:sz w:val="28"/>
                          <w:szCs w:val="28"/>
                        </w:rPr>
                      </w:pPr>
                      <w:r w:rsidRPr="00E92F6F">
                        <w:rPr>
                          <w:rFonts w:ascii="Times New Roman" w:hAnsi="Times New Roman" w:cs="Times New Roman"/>
                          <w:color w:val="000000" w:themeColor="text1"/>
                        </w:rPr>
                        <w:t>ВК 1.</w:t>
                      </w:r>
                      <w:r>
                        <w:rPr>
                          <w:rFonts w:ascii="Times New Roman" w:hAnsi="Times New Roman" w:cs="Times New Roman"/>
                          <w:color w:val="000000" w:themeColor="text1"/>
                        </w:rPr>
                        <w:t>2</w:t>
                      </w:r>
                      <w:r w:rsidRPr="00E92F6F">
                        <w:rPr>
                          <w:rFonts w:ascii="Times New Roman" w:hAnsi="Times New Roman" w:cs="Times New Roman"/>
                          <w:color w:val="000000" w:themeColor="text1"/>
                        </w:rPr>
                        <w:t xml:space="preserve"> </w:t>
                      </w:r>
                    </w:p>
                    <w:p w:rsidR="00962808" w:rsidRPr="001A01ED" w:rsidRDefault="00962808" w:rsidP="00722C4E">
                      <w:pPr>
                        <w:jc w:val="center"/>
                        <w:rPr>
                          <w:rFonts w:ascii="Times New Roman" w:hAnsi="Times New Roman" w:cs="Times New Roman"/>
                          <w:sz w:val="28"/>
                          <w:szCs w:val="28"/>
                        </w:rPr>
                      </w:pPr>
                    </w:p>
                  </w:txbxContent>
                </v:textbox>
              </v:roundrect>
              <v:roundrect id="AutoShape 65" o:spid="_x0000_s1068" style="position:absolute;left:6682;top:27432;width:16199;height:53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O5RMQA&#10;AADcAAAADwAAAGRycy9kb3ducmV2LnhtbERPTWvCQBC9F/wPywi91Y0GrKSuQQJCC6W12kO9Ddkx&#10;G8zOptmNxn/fFQre5vE+Z5kPthFn6nztWMF0koAgLp2uuVLwvd88LUD4gKyxcUwKruQhX40elphp&#10;d+EvOu9CJWII+wwVmBDaTEpfGrLoJ64ljtzRdRZDhF0ldYeXGG4bOUuSubRYc2ww2FJhqDzteqtg&#10;b37fnn+qQ/txSHvaFu/1Jy2uSj2Oh/ULiEBDuIv/3a86zk/ncHsmX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uUTEAAAA3AAAAA8AAAAAAAAAAAAAAAAAmAIAAGRycy9k&#10;b3ducmV2LnhtbFBLBQYAAAAABAAEAPUAAACJAwAAAAA=&#10;" fillcolor="#ffe599 [1303]">
                <v:textbox>
                  <w:txbxContent>
                    <w:p w:rsidR="00962808" w:rsidRPr="001A01ED" w:rsidRDefault="00962808" w:rsidP="00722C4E">
                      <w:pPr>
                        <w:jc w:val="center"/>
                        <w:rPr>
                          <w:rFonts w:ascii="Times New Roman" w:hAnsi="Times New Roman" w:cs="Times New Roman"/>
                          <w:sz w:val="28"/>
                          <w:szCs w:val="28"/>
                        </w:rPr>
                      </w:pPr>
                      <w:r w:rsidRPr="003230A4">
                        <w:rPr>
                          <w:rFonts w:ascii="Times New Roman" w:hAnsi="Times New Roman" w:cs="Times New Roman"/>
                        </w:rPr>
                        <w:t>Педагогічна практика</w:t>
                      </w:r>
                    </w:p>
                  </w:txbxContent>
                </v:textbox>
              </v:roundrect>
              <v:roundrect id="AutoShape 65" o:spid="_x0000_s1069" style="position:absolute;left:6916;top:35520;width:16199;height:53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JNsQA&#10;AADcAAAADwAAAGRycy9kb3ducmV2LnhtbERPTWsCMRC9C/0PYQreNFtFLVujlKIgigdtoXgbNuPu&#10;tpvJkkR39dcbQfA2j/c503lrKnEm50vLCt76CQjizOqScwU/38veOwgfkDVWlknBhTzMZy+dKaba&#10;Nryj8z7kIoawT1FBEUKdSumzggz6vq2JI3e0zmCI0OVSO2xiuKnkIEnG0mDJsaHAmr4Kyv73J6Pg&#10;sNpurqNqsFiPfs0wbP7qY+MOSnVf288PEIHa8BQ/3Csd5w8ncH8mX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4STbEAAAA3AAAAA8AAAAAAAAAAAAAAAAAmAIAAGRycy9k&#10;b3ducmV2LnhtbFBLBQYAAAAABAAEAPUAAACJAwAAAAA=&#10;" fillcolor="#c5e0b3 [1305]">
                <v:textbox>
                  <w:txbxContent>
                    <w:p w:rsidR="00962808" w:rsidRPr="00E92F6F" w:rsidRDefault="00962808" w:rsidP="00ED38C0">
                      <w:pPr>
                        <w:jc w:val="center"/>
                        <w:rPr>
                          <w:rFonts w:ascii="Times New Roman" w:hAnsi="Times New Roman" w:cs="Times New Roman"/>
                          <w:color w:val="000000" w:themeColor="text1"/>
                          <w:sz w:val="28"/>
                          <w:szCs w:val="28"/>
                        </w:rPr>
                      </w:pPr>
                      <w:r w:rsidRPr="00E92F6F">
                        <w:rPr>
                          <w:rFonts w:ascii="Times New Roman" w:hAnsi="Times New Roman" w:cs="Times New Roman"/>
                          <w:color w:val="000000" w:themeColor="text1"/>
                        </w:rPr>
                        <w:t>ВК 2.</w:t>
                      </w:r>
                      <w:r>
                        <w:rPr>
                          <w:rFonts w:ascii="Times New Roman" w:hAnsi="Times New Roman" w:cs="Times New Roman"/>
                          <w:color w:val="000000" w:themeColor="text1"/>
                        </w:rPr>
                        <w:t>3</w:t>
                      </w:r>
                      <w:r w:rsidRPr="00E92F6F">
                        <w:rPr>
                          <w:rFonts w:ascii="Times New Roman" w:hAnsi="Times New Roman" w:cs="Times New Roman"/>
                          <w:color w:val="000000" w:themeColor="text1"/>
                        </w:rPr>
                        <w:t xml:space="preserve"> </w:t>
                      </w:r>
                    </w:p>
                    <w:p w:rsidR="00962808" w:rsidRDefault="00962808"/>
                  </w:txbxContent>
                </v:textbox>
              </v:roundrect>
              <v:roundrect id="AutoShape 65" o:spid="_x0000_s1070" style="position:absolute;left:6799;top:44782;width:16199;height:53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eiP8cA&#10;AADcAAAADwAAAGRycy9kb3ducmV2LnhtbESPQWvCQBCF70L/wzKF3uqmWqVEVymlglR6UAvibciO&#10;SdrsbNjdmuiv7xwK3mZ4b977Zr7sXaPOFGLt2cDTMANFXHhbc2nga796fAEVE7LFxjMZuFCE5eJu&#10;MMfc+o63dN6lUkkIxxwNVCm1udaxqMhhHPqWWLSTDw6TrKHUNmAn4a7Royybaoc1S0OFLb1VVPzs&#10;fp2B4/pzc500o/ePycGN0+a7PXXhaMzDff86A5WoTzfz//XaCv6z4Ms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Xoj/HAAAA3AAAAA8AAAAAAAAAAAAAAAAAmAIAAGRy&#10;cy9kb3ducmV2LnhtbFBLBQYAAAAABAAEAPUAAACMAwAAAAA=&#10;" fillcolor="#c5e0b3 [1305]">
                <v:textbox>
                  <w:txbxContent>
                    <w:p w:rsidR="00962808" w:rsidRPr="00E92F6F" w:rsidRDefault="00962808" w:rsidP="00ED38C0">
                      <w:pPr>
                        <w:jc w:val="center"/>
                        <w:rPr>
                          <w:rFonts w:ascii="Times New Roman" w:hAnsi="Times New Roman" w:cs="Times New Roman"/>
                          <w:color w:val="000000" w:themeColor="text1"/>
                          <w:sz w:val="28"/>
                          <w:szCs w:val="28"/>
                        </w:rPr>
                      </w:pPr>
                      <w:r w:rsidRPr="00E92F6F">
                        <w:rPr>
                          <w:rFonts w:ascii="Times New Roman" w:hAnsi="Times New Roman" w:cs="Times New Roman"/>
                          <w:color w:val="000000" w:themeColor="text1"/>
                        </w:rPr>
                        <w:t>ВК 2.</w:t>
                      </w:r>
                      <w:r>
                        <w:rPr>
                          <w:rFonts w:ascii="Times New Roman" w:hAnsi="Times New Roman" w:cs="Times New Roman"/>
                          <w:color w:val="000000" w:themeColor="text1"/>
                        </w:rPr>
                        <w:t>4</w:t>
                      </w:r>
                      <w:r w:rsidRPr="00E92F6F">
                        <w:rPr>
                          <w:rFonts w:ascii="Times New Roman" w:hAnsi="Times New Roman" w:cs="Times New Roman"/>
                          <w:color w:val="000000" w:themeColor="text1"/>
                        </w:rPr>
                        <w:t xml:space="preserve"> </w:t>
                      </w:r>
                    </w:p>
                    <w:p w:rsidR="00962808" w:rsidRPr="001A01ED" w:rsidRDefault="00962808" w:rsidP="00E92F6F">
                      <w:pPr>
                        <w:jc w:val="center"/>
                        <w:rPr>
                          <w:rFonts w:ascii="Times New Roman" w:hAnsi="Times New Roman" w:cs="Times New Roman"/>
                          <w:sz w:val="28"/>
                          <w:szCs w:val="28"/>
                        </w:rPr>
                      </w:pPr>
                    </w:p>
                  </w:txbxContent>
                </v:textbox>
              </v:roundrect>
              <v:roundrect id="AutoShape 65" o:spid="_x0000_s1071" style="position:absolute;left:6682;top:53926;width:16199;height:53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tvMIA&#10;AADcAAAADwAAAGRycy9kb3ducmV2LnhtbERPTWvDMAy9D/ofjAa7rU7WNYysbhmFQq9rAstRxFqc&#10;LJbT2G2Tfz8PBr3p8T612U22F1cafetYQbpMQBDXTrfcKCiLw/MbCB+QNfaOScFMHnbbxcMGc+1u&#10;/EnXU2hEDGGfowITwpBL6WtDFv3SDcSR+3ajxRDh2Eg94i2G216+JEkmLbYcGwwOtDdU/5wuVgGa&#10;7twMX3O7xm6VlVU1p12xV+rpcfp4BxFoCnfxv/uo4/zXFP6eiR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DW28wgAAANwAAAAPAAAAAAAAAAAAAAAAAJgCAABkcnMvZG93&#10;bnJldi54bWxQSwUGAAAAAAQABAD1AAAAhwMAAAAA&#10;" fillcolor="#f90">
                <v:textbox>
                  <w:txbxContent>
                    <w:p w:rsidR="00962808" w:rsidRPr="001A01ED" w:rsidRDefault="00962808" w:rsidP="00ED38C0">
                      <w:pPr>
                        <w:spacing w:after="0" w:line="240" w:lineRule="auto"/>
                        <w:ind w:left="-113" w:right="-113"/>
                        <w:jc w:val="center"/>
                        <w:rPr>
                          <w:rFonts w:ascii="Times New Roman" w:hAnsi="Times New Roman" w:cs="Times New Roman"/>
                          <w:sz w:val="28"/>
                          <w:szCs w:val="28"/>
                        </w:rPr>
                      </w:pPr>
                      <w:r w:rsidRPr="003230A4">
                        <w:rPr>
                          <w:rFonts w:ascii="Times New Roman" w:hAnsi="Times New Roman" w:cs="Times New Roman"/>
                        </w:rPr>
                        <w:t>Захист магістерської кваліфікаційної роботи</w:t>
                      </w:r>
                    </w:p>
                    <w:p w:rsidR="00962808" w:rsidRPr="001A01ED" w:rsidRDefault="00962808" w:rsidP="00E92F6F">
                      <w:pPr>
                        <w:jc w:val="center"/>
                        <w:rPr>
                          <w:rFonts w:ascii="Times New Roman" w:hAnsi="Times New Roman" w:cs="Times New Roman"/>
                          <w:sz w:val="28"/>
                          <w:szCs w:val="28"/>
                        </w:rPr>
                      </w:pPr>
                    </w:p>
                  </w:txbxContent>
                </v:textbox>
              </v:roundrect>
              <v:shape id="Стрелка: вниз 144" o:spid="_x0000_s1072" type="#_x0000_t67" style="position:absolute;left:14258;top:5627;width:457;height:35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n6sMA&#10;AADcAAAADwAAAGRycy9kb3ducmV2LnhtbERPS2sCMRC+C/6HMIVepCaVxZXVKFLaUooHHz14HDaz&#10;D7qZLEmq23/fFARv8/E9Z7UZbCcu5EPrWMPzVIEgLp1pudbwdXp7WoAIEdlg55g0/FKAzXo8WmFh&#10;3JUPdDnGWqQQDgVqaGLsCylD2ZDFMHU9ceIq5y3GBH0tjcdrCrednCk1lxZbTg0N9vTSUPl9/LEa&#10;huz0ynk9Oe99NcvDrlKf7l1p/fgwbJcgIg3xLr65P0yan2Xw/0y6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0n6sMAAADcAAAADwAAAAAAAAAAAAAAAACYAgAAZHJzL2Rv&#10;d25yZXYueG1sUEsFBgAAAAAEAAQA9QAAAIgDAAAAAA==&#10;" adj="20196" fillcolor="#4472c4 [3204]" strokecolor="#1f3763 [1604]" strokeweight="1pt"/>
              <v:shape id="Прямая со стрелкой 178" o:spid="_x0000_s1073" type="#_x0000_t32" style="position:absolute;left:234;top:12177;width:6330;height:1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C/sMAAADcAAAADwAAAGRycy9kb3ducmV2LnhtbESPTUsDQQyG70L/wxDBS7GzLdXq2mkp&#10;gujVtRWPYSfuLN3JLDux3f57cxC8JeT9eLLejrEzJxpym9jBfFaAIa6Tb7lxsP94uX0AkwXZY5eY&#10;HFwow3YzuVpj6dOZ3+lUSWM0hHOJDoJIX1qb60AR8yz1xHr7TkNE0XVorB/wrOGxs4uiuLcRW9aG&#10;gD09B6qP1U/UXtovptXd9HF5fMXD12eQy3Iuzt1cj7snMEKj/Iv/3G9e8VdKq8/oB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wAv7DAAAA3AAAAA8AAAAAAAAAAAAA&#10;AAAAoQIAAGRycy9kb3ducmV2LnhtbFBLBQYAAAAABAAEAPkAAACRAwAAAAA=&#10;" strokecolor="#4472c4 [3204]" strokeweight=".5pt">
                <v:stroke endarrow="block" joinstyle="miter"/>
              </v:shape>
              <v:shape id="Прямая со стрелкой 179" o:spid="_x0000_s1074" type="#_x0000_t32" style="position:absolute;left:234;top:21277;width:64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ynZcQAAADcAAAADwAAAGRycy9kb3ducmV2LnhtbESPQWvCQBCF74X+h2UKXkQ3iq01dZVS&#10;EL02teJxyE6zwexsyE41/ntXKPQ2w3vzvjfLde8bdaYu1oENTMYZKOIy2JorA/uvzegVVBRki01g&#10;MnClCOvV48MScxsu/EnnQiqVQjjmaMCJtLnWsXTkMY5DS5y0n9B5lLR2lbYdXlK4b/Q0y160x5oT&#10;wWFLH47KU/HrE5f202HxPFzMTlv8Ph6cXGcTMWbw1L+/gRLq5d/8d72zqf58Afdn0gR6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vKdlxAAAANwAAAAPAAAAAAAAAAAA&#10;AAAAAKECAABkcnMvZG93bnJldi54bWxQSwUGAAAAAAQABAD5AAAAkgMAAAAA&#10;" strokecolor="#4472c4 [3204]" strokeweight=".5pt">
                <v:stroke endarrow="block" joinstyle="miter"/>
              </v:shape>
              <v:shape id="Прямая со стрелкой 181" o:spid="_x0000_s1075" type="#_x0000_t32" style="position:absolute;left:234;top:47302;width:64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bRMQAAADcAAAADwAAAGRycy9kb3ducmV2LnhtbESPQWvCQBCF74X+h2UKXkQ3EVs0ukop&#10;FHtttOJxyI7ZYHY2ZKca/323UOhthvfmfW/W28G36kp9bAIbyKcZKOIq2IZrA4f9+2QBKgqyxTYw&#10;GbhThO3m8WGNhQ03/qRrKbVKIRwLNOBEukLrWDnyGKehI07aOfQeJa19rW2PtxTuWz3LshftseFE&#10;cNjRm6PqUn77xKXDbFw+j5fzyw6/Tkcn93kuxoyehtcVKKFB/s1/1x821V/k8PtMmkBv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H9tExAAAANwAAAAPAAAAAAAAAAAA&#10;AAAAAKECAABkcnMvZG93bnJldi54bWxQSwUGAAAAAAQABAD5AAAAkgMAAAAA&#10;" strokecolor="#4472c4 [3204]" strokeweight=".5pt">
                <v:stroke endarrow="block" joinstyle="miter"/>
              </v:shape>
              <v:shape id="Прямая со стрелкой 182" o:spid="_x0000_s1076" type="#_x0000_t32" style="position:absolute;top:30245;width:6778;height:7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1FM8QAAADcAAAADwAAAGRycy9kb3ducmV2LnhtbESPQWvCQBCF70L/wzKFXqRuDFo0ukop&#10;SHtttMXjkB2zwexsyI4a/323UOhthvfmfW/W28G36kp9bAIbmE4yUMRVsA3XBg773fMCVBRki21g&#10;MnCnCNvNw2iNhQ03/qRrKbVKIRwLNOBEukLrWDnyGCehI07aKfQeJa19rW2PtxTuW51n2Yv22HAi&#10;OOzozVF1Li8+cemQj8v5eDk7v+PX8dvJfTYVY54eh9cVKKFB/s1/1x821V/k8PtMmkBv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zUUzxAAAANwAAAAPAAAAAAAAAAAA&#10;AAAAAKECAABkcnMvZG93bnJldi54bWxQSwUGAAAAAAQABAD5AAAAkgMAAAAA&#10;" strokecolor="#4472c4 [3204]" strokeweight=".5pt">
                <v:stroke endarrow="block" joinstyle="miter"/>
              </v:shape>
              <v:shape id="Прямая со стрелкой 183" o:spid="_x0000_s1077" type="#_x0000_t32" style="position:absolute;left:234;top:30362;width:6325;height:162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HgqMUAAADcAAAADwAAAGRycy9kb3ducmV2LnhtbESPT2vCQBDF74V+h2UKXkQ3/qnY1FVK&#10;Qey1qRWPQ3aaDWZnQ3aq8dt3BaG3Gd6b93uz2vS+UWfqYh3YwGScgSIug625MrD/2o6WoKIgW2wC&#10;k4ErRdisHx9WmNtw4U86F1KpFMIxRwNOpM21jqUjj3EcWuKk/YTOo6S1q7Tt8JLCfaOnWbbQHmtO&#10;BIctvTsqT8WvT1zaT4fF8/Blftrh9/Hg5DqfiDGDp/7tFZRQL//m+/WHTfWXM7g9kyb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HgqMUAAADcAAAADwAAAAAAAAAA&#10;AAAAAAChAgAAZHJzL2Rvd25yZXYueG1sUEsFBgAAAAAEAAQA+QAAAJMDAAAAAA==&#10;" strokecolor="#4472c4 [3204]" strokeweight=".5pt">
                <v:stroke endarrow="block" joinstyle="miter"/>
              </v:shape>
              <v:shape id="Прямая со стрелкой 184" o:spid="_x0000_s1078" type="#_x0000_t32" style="position:absolute;top:30274;width:6559;height:2708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Sts8QAAADcAAAADwAAAGRycy9kb3ducmV2LnhtbERPTWvCQBC9F/wPywheim5qrUh0lTZS&#10;8ForqLchO2aj2dk0u42pv74rFHqbx/ucxaqzlWip8aVjBU+jBARx7nTJhYLd5/twBsIHZI2VY1Lw&#10;Qx5Wy97DAlPtrvxB7TYUIoawT1GBCaFOpfS5IYt+5GriyJ1cYzFE2BRSN3iN4baS4ySZSoslxwaD&#10;NWWG8sv22yo4nl50+5aty9wcsuf94+T2dT6slRr0u9c5iEBd+Bf/uTc6zp9N4P5MvE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NK2zxAAAANwAAAAPAAAAAAAAAAAA&#10;AAAAAKECAABkcnMvZG93bnJldi54bWxQSwUGAAAAAAQABAD5AAAAkgMAAAAA&#10;" strokecolor="#4472c4 [3204]" strokeweight=".5pt">
                <v:stroke endarrow="block" joinstyle="miter"/>
              </v:shape>
              <v:shape id="Прямая со стрелкой 185" o:spid="_x0000_s1079" type="#_x0000_t32" style="position:absolute;left:234;top:47976;width:5979;height:263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gIKMQAAADcAAAADwAAAGRycy9kb3ducmV2LnhtbERPTWvCQBC9C/0PyxR6Ed1Yq0jqKjZS&#10;8KoVtLchO2bTZmfT7DZGf70rFHqbx/uc+bKzlWip8aVjBaNhAoI4d7rkQsH+430wA+EDssbKMSm4&#10;kIfl4qE3x1S7M2+p3YVCxBD2KSowIdSplD43ZNEPXU0cuZNrLIYIm0LqBs8x3FbyOUmm0mLJscFg&#10;TZmh/Hv3axV8nia6fcvWZW6O2fjQf7n+fB3XSj09dqtXEIG68C/+c290nD+bwP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AgoxAAAANwAAAAPAAAAAAAAAAAA&#10;AAAAAKECAABkcnMvZG93bnJldi54bWxQSwUGAAAAAAQABAD5AAAAkgMAAAAA&#10;" strokecolor="#4472c4 [3204]" strokeweight=".5pt">
                <v:stroke endarrow="block" joinstyle="miter"/>
              </v:shape>
              <v:shape id="Прямая со стрелкой 186" o:spid="_x0000_s1080" type="#_x0000_t32" style="position:absolute;top:49149;width:6543;height:337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qWX8QAAADcAAAADwAAAGRycy9kb3ducmV2LnhtbERPTWvCQBC9F/oflhG8FN1oW5HoKjVS&#10;6LVWUG9DdsxGs7Mxu8a0v74rFHqbx/uc+bKzlWip8aVjBaNhAoI4d7rkQsH2630wBeEDssbKMSn4&#10;Jg/LxePDHFPtbvxJ7SYUIoawT1GBCaFOpfS5IYt+6GriyB1dYzFE2BRSN3iL4baS4ySZSIslxwaD&#10;NWWG8vPmahUcjq+6XWXrMjf77Hn39PJzOe3XSvV73dsMRKAu/Iv/3B86zp9O4P5MvE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qpZfxAAAANwAAAAPAAAAAAAAAAAA&#10;AAAAAKECAABkcnMvZG93bnJldi54bWxQSwUGAAAAAAQABAD5AAAAkgMAAAAA&#10;" strokecolor="#4472c4 [3204]" strokeweight=".5pt">
                <v:stroke endarrow="block" joinstyle="miter"/>
              </v:shape>
              <v:line id="Прямая соединительная линия 191" o:spid="_x0000_s1081" style="position:absolute;visibility:visible" from="3634,13833" to="4103,2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5cbMIAAADcAAAADwAAAGRycy9kb3ducmV2LnhtbERPTWvCQBC9C/0Pywjemo0KtkZXKQXF&#10;k1CtB29DdsxGs7Npdk3iv+8WCt7m8T5nue5tJVpqfOlYwThJQRDnTpdcKPg+bl7fQfiArLFyTAoe&#10;5GG9ehksMdOu4y9qD6EQMYR9hgpMCHUmpc8NWfSJq4kjd3GNxRBhU0jdYBfDbSUnaTqTFkuODQZr&#10;+jSU3w53q+AH8w3Z82nbpp1pp7NLvX+7npUaDfuPBYhAfXiK/907HefPx/D3TLx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5cbMIAAADcAAAADwAAAAAAAAAAAAAA&#10;AAChAgAAZHJzL2Rvd25yZXYueG1sUEsFBgAAAAAEAAQA+QAAAJADAAAAAA==&#10;" strokecolor="#4472c4 [3204]" strokeweight=".5pt">
                <v:stroke joinstyle="miter"/>
              </v:line>
              <v:line id="Прямая соединительная линия 192" o:spid="_x0000_s1082" style="position:absolute;flip:y;visibility:visible" from="3751,13833" to="6916,1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Sk1cIAAADcAAAADwAAAGRycy9kb3ducmV2LnhtbERPS4vCMBC+L+x/CLPgbU0VFK2mRURB&#10;WHbB18Hb2IxttZmUJmr992ZB8DYf33OmaWsqcaPGlZYV9LoRCOLM6pJzBbvt8nsEwnlkjZVlUvAg&#10;B2ny+THFWNs7r+m28bkIIexiVFB4X8dSuqwgg65ra+LAnWxj0AfY5FI3eA/hppL9KBpKgyWHhgJr&#10;mheUXTZXo2Cpf488Gru/w96Ww5/Vud4vBgOlOl/tbALCU+vf4pd7pcP8cR/+nwkXyOQ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Sk1cIAAADcAAAADwAAAAAAAAAAAAAA&#10;AAChAgAAZHJzL2Rvd25yZXYueG1sUEsFBgAAAAAEAAQA+QAAAJADAAAAAA==&#10;" strokecolor="#4472c4 [3204]" strokeweight=".5pt">
                <v:stroke joinstyle="miter"/>
              </v:line>
              <v:shape id="Прямая со стрелкой 202" o:spid="_x0000_s1083" type="#_x0000_t32" style="position:absolute;top:59348;width:6564;height:66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fyesYAAADcAAAADwAAAGRycy9kb3ducmV2LnhtbESPT2vCQBTE7wW/w/IEL0U3pn8oqato&#10;pOC1WqjeHtlnNm32bcyuMfbTd4VCj8PM/IaZLXpbi45aXzlWMJ0kIIgLpysuFXzs3sYvIHxA1lg7&#10;JgVX8rCYD+5mmGl34XfqtqEUEcI+QwUmhCaT0heGLPqJa4ijd3StxRBlW0rd4iXCbS3TJHmWFiuO&#10;CwYbyg0V39uzVXA4Pulula+rwuzzh8/7x5/T136t1GjYL19BBOrDf/ivvdEK0iSF25l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n8nrGAAAA3AAAAA8AAAAAAAAA&#10;AAAAAAAAoQIAAGRycy9kb3ducmV2LnhtbFBLBQYAAAAABAAEAPkAAACUAwAAAAA=&#10;" strokecolor="#4472c4 [3204]" strokeweight=".5pt">
                <v:stroke endarrow="block" joinstyle="miter"/>
              </v:shape>
              <v:shape id="Прямая со стрелкой 203" o:spid="_x0000_s1084" type="#_x0000_t32" style="position:absolute;top:56563;width:6661;height:11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tX4ccAAADcAAAADwAAAGRycy9kb3ducmV2LnhtbESPT2vCQBTE74V+h+UVeim68U9Foqu0&#10;kUKvWkG9PbLPbGz2bcxuY+qnd4VCj8PM/IaZLztbiZYaXzpWMOgnIIhzp0suFGy/PnpTED4ga6wc&#10;k4Jf8rBcPD7MMdXuwmtqN6EQEcI+RQUmhDqV0ueGLPq+q4mjd3SNxRBlU0jd4CXCbSWHSTKRFkuO&#10;CwZrygzl35sfq+BwfNXte7Yqc7PPRruX8fV82q+Uen7q3mYgAnXhP/zX/tQKhskI7mfiEZ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K1fhxwAAANwAAAAPAAAAAAAA&#10;AAAAAAAAAKECAABkcnMvZG93bnJldi54bWxQSwUGAAAAAAQABAD5AAAAlQMAAAAA&#10;" strokecolor="#4472c4 [3204]" strokeweight=".5pt">
                <v:stroke endarrow="block" joinstyle="miter"/>
              </v:shape>
              <v:shape id="Прямая со стрелкой 204" o:spid="_x0000_s1085" type="#_x0000_t32" style="position:absolute;left:234;top:47595;width:6330;height:740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4a+sMAAADcAAAADwAAAGRycy9kb3ducmV2LnhtbESPT2vCQBDF7wW/wzJCL1I3hlTa1FVK&#10;obRXoy09DtlpNpidDdmpxm/fFQSPj/fnx1ttRt+pIw2xDWxgMc9AEdfBttwY2O/eH55ARUG22AUm&#10;A2eKsFlP7lZY2nDiLR0raVQa4ViiASfSl1rH2pHHOA89cfJ+w+BRkhwabQc8pXHf6TzLltpjy4ng&#10;sKc3R/Wh+vOJS/t8Vj3OnovDB379fDs5Fwsx5n46vr6AEhrlFr62P62BPCvgciYdAb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eGvrDAAAA3AAAAA8AAAAAAAAAAAAA&#10;AAAAoQIAAGRycy9kb3ducmV2LnhtbFBLBQYAAAAABAAEAPkAAACRAwAAAAA=&#10;" strokecolor="#4472c4 [3204]" strokeweight=".5pt">
                <v:stroke endarrow="block" joinstyle="miter"/>
              </v:shape>
              <v:shape id="Прямая со стрелкой 205" o:spid="_x0000_s1086" type="#_x0000_t32" style="position:absolute;left:234;top:59582;width:8089;height:1453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5qDsYAAADcAAAADwAAAGRycy9kb3ducmV2LnhtbESPQWvCQBSE74X+h+UVeim6qVaR6Cpt&#10;RPBaK6i3R/aZjc2+TbNrjP76rlDocZiZb5jZorOVaKnxpWMFr/0EBHHudMmFgu3XqjcB4QOyxsox&#10;KbiSh8X88WGGqXYX/qR2EwoRIexTVGBCqFMpfW7Iou+7mjh6R9dYDFE2hdQNXiLcVnKQJGNpseS4&#10;YLCmzFD+vTlbBYfjSLcf2bLMzT4b7l7ebj+n/VKp56fufQoiUBf+w3/ttVYwSEZwPxOP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Oag7GAAAA3AAAAA8AAAAAAAAA&#10;AAAAAAAAoQIAAGRycy9kb3ducmV2LnhtbFBLBQYAAAAABAAEAPkAAACUAwAAAAA=&#10;" strokecolor="#4472c4 [3204]" strokeweight=".5pt">
                <v:stroke endarrow="block" joinstyle="miter"/>
              </v:shape>
              <v:shape id="Прямая со стрелкой 206" o:spid="_x0000_s1087" type="#_x0000_t32" style="position:absolute;top:59582;width:10647;height:2306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z0ecYAAADcAAAADwAAAGRycy9kb3ducmV2LnhtbESPQWvCQBSE7wX/w/IEL0U31VZK6io1&#10;IvRaW6jeHtlnNpp9G7NrTP31rlDocZiZb5jZorOVaKnxpWMFT6MEBHHudMmFgu+v9fAVhA/IGivH&#10;pOCXPCzmvYcZptpd+JPaTShEhLBPUYEJoU6l9Lkhi37kauLo7V1jMUTZFFI3eIlwW8lxkkylxZLj&#10;gsGaMkP5cXO2Cnb7F90us1WZm202+Xl8vp4O25VSg373/gYiUBf+w3/tD61gnEzhfi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c9HnGAAAA3AAAAA8AAAAAAAAA&#10;AAAAAAAAoQIAAGRycy9kb3ducmV2LnhtbFBLBQYAAAAABAAEAPkAAACUAwAAAAA=&#10;" strokecolor="#4472c4 [3204]" strokeweight=".5pt">
                <v:stroke endarrow="block" joinstyle="miter"/>
              </v:shape>
              <v:shape id="Прямая со стрелкой 207" o:spid="_x0000_s1088" type="#_x0000_t32" style="position:absolute;left:234;top:38334;width:6799;height:157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yEjcMAAADcAAAADwAAAGRycy9kb3ducmV2LnhtbESPT2vCQBDF70K/wzKFXqRuDGrb1FWK&#10;UOq10ZYeh+w0G8zOhuyo8dt3hYLHx/vz4y3Xg2/VifrYBDYwnWSgiKtgG64N7Hfvj8+goiBbbAOT&#10;gQtFWK/uRkssbDjzJ51KqVUa4VigASfSFVrHypHHOAkdcfJ+Q+9RkuxrbXs8p3Hf6jzLFtpjw4ng&#10;sKONo+pQHn3i0j4fl/Pxy+zwgV8/304us6kY83A/vL2CEhrkFv5vb62BPHuC65l0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MhI3DAAAA3AAAAA8AAAAAAAAAAAAA&#10;AAAAoQIAAGRycy9kb3ducmV2LnhtbFBLBQYAAAAABAAEAPkAAACRAwAAAAA=&#10;" strokecolor="#4472c4 [3204]" strokeweight=".5pt">
                <v:stroke endarrow="block" joinstyle="miter"/>
              </v:shape>
              <v:shape id="Прямая со стрелкой 208" o:spid="_x0000_s1089" type="#_x0000_t32" style="position:absolute;top:30362;width:8297;height:235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MQ/8AAAADcAAAADwAAAGRycy9kb3ducmV2LnhtbERPTUvDQBC9C/6HZQQvpd00VNHYbRFB&#10;9GpapcchO2ZDs7MhO7bpv3cOgsfH+15vp9ibE425S+xguSjAEDfJd9w62O9e5w9gsiB77BOTgwtl&#10;2G6ur9ZY+XTmDzrV0hoN4VyhgyAyVNbmJlDEvEgDsXLfaYwoCsfW+hHPGh57WxbFvY3YsTYEHOgl&#10;UHOsf6L20r6c1Xezx9XxDT8PX0Euq6U4d3szPT+BEZrkX/znfvcOykLX6hk9Anb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TEP/AAAAA3AAAAA8AAAAAAAAAAAAAAAAA&#10;oQIAAGRycy9kb3ducmV2LnhtbFBLBQYAAAAABAAEAPkAAACOAwAAAAA=&#10;" strokecolor="#4472c4 [3204]" strokeweight=".5pt">
                <v:stroke endarrow="block" joinstyle="miter"/>
              </v:shape>
            </v:group>
          </v:group>
        </w:pict>
      </w:r>
    </w:p>
    <w:p w:rsidR="002F7FE0" w:rsidRDefault="002F7FE0" w:rsidP="001A01ED">
      <w:pPr>
        <w:rPr>
          <w:rFonts w:ascii="Times New Roman" w:hAnsi="Times New Roman" w:cs="Times New Roman"/>
          <w:b/>
          <w:sz w:val="28"/>
          <w:szCs w:val="28"/>
        </w:rPr>
      </w:pPr>
    </w:p>
    <w:p w:rsidR="002F7FE0" w:rsidRDefault="00E07F63" w:rsidP="00590643">
      <w:pPr>
        <w:jc w:val="center"/>
        <w:rPr>
          <w:rFonts w:ascii="Times New Roman" w:hAnsi="Times New Roman" w:cs="Times New Roman"/>
          <w:b/>
          <w:sz w:val="28"/>
          <w:szCs w:val="28"/>
        </w:rPr>
      </w:pPr>
      <w:r>
        <w:rPr>
          <w:rFonts w:ascii="Times New Roman" w:hAnsi="Times New Roman" w:cs="Times New Roman"/>
          <w:b/>
          <w:noProof/>
          <w:sz w:val="28"/>
          <w:szCs w:val="28"/>
          <w:lang w:eastAsia="uk-UA"/>
        </w:rPr>
        <w:pict>
          <v:shape id="Стрелка: вниз 143" o:spid="_x0000_s1106" type="#_x0000_t67" style="position:absolute;left:0;text-align:left;margin-left:239.85pt;margin-top:17.35pt;width:3.6pt;height:32.25pt;z-index:251737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" adj="20394" fillcolor="#4472c4 [3204]" strokecolor="#1f3763 [1604]" strokeweight="1pt"/>
        </w:pict>
      </w:r>
    </w:p>
    <w:p w:rsidR="002F7FE0" w:rsidRDefault="002F7FE0" w:rsidP="00590643">
      <w:pPr>
        <w:jc w:val="center"/>
        <w:rPr>
          <w:rFonts w:ascii="Times New Roman" w:hAnsi="Times New Roman" w:cs="Times New Roman"/>
          <w:b/>
          <w:sz w:val="28"/>
          <w:szCs w:val="28"/>
        </w:rPr>
      </w:pPr>
    </w:p>
    <w:p w:rsidR="00DC5FC4" w:rsidRDefault="00DC5FC4" w:rsidP="00590643">
      <w:pPr>
        <w:jc w:val="center"/>
        <w:rPr>
          <w:rFonts w:ascii="Times New Roman" w:hAnsi="Times New Roman" w:cs="Times New Roman"/>
          <w:b/>
          <w:sz w:val="28"/>
          <w:szCs w:val="28"/>
        </w:rPr>
      </w:pPr>
    </w:p>
    <w:p w:rsidR="00DC5FC4" w:rsidRDefault="00DC5FC4" w:rsidP="00590643">
      <w:pPr>
        <w:jc w:val="center"/>
        <w:rPr>
          <w:rFonts w:ascii="Times New Roman" w:hAnsi="Times New Roman" w:cs="Times New Roman"/>
          <w:b/>
          <w:sz w:val="28"/>
          <w:szCs w:val="28"/>
        </w:rPr>
      </w:pPr>
    </w:p>
    <w:p w:rsidR="00DC5FC4" w:rsidRDefault="00DC5FC4" w:rsidP="00590643">
      <w:pPr>
        <w:jc w:val="center"/>
        <w:rPr>
          <w:rFonts w:ascii="Times New Roman" w:hAnsi="Times New Roman" w:cs="Times New Roman"/>
          <w:b/>
          <w:sz w:val="28"/>
          <w:szCs w:val="28"/>
        </w:rPr>
      </w:pPr>
    </w:p>
    <w:p w:rsidR="00DC5FC4" w:rsidRDefault="00DC5FC4" w:rsidP="00590643">
      <w:pPr>
        <w:jc w:val="center"/>
        <w:rPr>
          <w:rFonts w:ascii="Times New Roman" w:hAnsi="Times New Roman" w:cs="Times New Roman"/>
          <w:b/>
          <w:sz w:val="28"/>
          <w:szCs w:val="28"/>
        </w:rPr>
      </w:pPr>
    </w:p>
    <w:p w:rsidR="00DC5FC4" w:rsidRDefault="00E07F63" w:rsidP="00590643">
      <w:pPr>
        <w:jc w:val="center"/>
        <w:rPr>
          <w:rFonts w:ascii="Times New Roman" w:hAnsi="Times New Roman" w:cs="Times New Roman"/>
          <w:b/>
          <w:sz w:val="28"/>
          <w:szCs w:val="28"/>
        </w:rPr>
      </w:pPr>
      <w:r>
        <w:rPr>
          <w:rFonts w:ascii="Times New Roman" w:hAnsi="Times New Roman" w:cs="Times New Roman"/>
          <w:b/>
          <w:noProof/>
          <w:sz w:val="28"/>
          <w:szCs w:val="28"/>
          <w:lang w:eastAsia="uk-UA"/>
        </w:rPr>
        <w:pict>
          <v:shape id="Прямая со стрелкой 190" o:spid="_x0000_s1105" type="#_x0000_t32" style="position:absolute;left:0;text-align:left;margin-left:409.1pt;margin-top:25.65pt;width:0;height:13.85pt;z-index:251770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" strokecolor="#4472c4 [3204]" strokeweight=".5pt">
            <v:stroke endarrow="block" joinstyle="miter"/>
          </v:shape>
        </w:pict>
      </w:r>
      <w:r>
        <w:rPr>
          <w:rFonts w:ascii="Times New Roman" w:hAnsi="Times New Roman" w:cs="Times New Roman"/>
          <w:b/>
          <w:noProof/>
          <w:sz w:val="28"/>
          <w:szCs w:val="28"/>
          <w:lang w:eastAsia="uk-UA"/>
        </w:rPr>
        <w:pict>
          <v:line id="Прямая соединительная линия 189" o:spid="_x0000_s1104" style="position:absolute;left:0;text-align:left;flip:y;z-index:251769344;visibility:visible" from="153.4pt,24.75pt" to="408.1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" strokecolor="#4472c4 [3204]" strokeweight=".5pt">
            <v:stroke joinstyle="miter"/>
          </v:line>
        </w:pict>
      </w:r>
      <w:r>
        <w:rPr>
          <w:rFonts w:ascii="Times New Roman" w:hAnsi="Times New Roman" w:cs="Times New Roman"/>
          <w:b/>
          <w:noProof/>
          <w:sz w:val="28"/>
          <w:szCs w:val="28"/>
          <w:lang w:eastAsia="uk-UA"/>
        </w:rPr>
        <w:pict>
          <v:shape id="Прямая со стрелкой 170" o:spid="_x0000_s1103" type="#_x0000_t32" style="position:absolute;left:0;text-align:left;margin-left:239.85pt;margin-top:13.7pt;width:0;height:23.1pt;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" strokecolor="#4472c4 [3204]" strokeweight=".5pt">
            <v:stroke endarrow="block" joinstyle="miter"/>
          </v:shape>
        </w:pict>
      </w:r>
    </w:p>
    <w:p w:rsidR="00DC5FC4" w:rsidRDefault="00DC5FC4" w:rsidP="00590643">
      <w:pPr>
        <w:jc w:val="center"/>
        <w:rPr>
          <w:rFonts w:ascii="Times New Roman" w:hAnsi="Times New Roman" w:cs="Times New Roman"/>
          <w:b/>
          <w:sz w:val="28"/>
          <w:szCs w:val="28"/>
        </w:rPr>
      </w:pPr>
    </w:p>
    <w:p w:rsidR="00DC5FC4" w:rsidRDefault="00E07F63" w:rsidP="00590643">
      <w:pPr>
        <w:jc w:val="center"/>
        <w:rPr>
          <w:rFonts w:ascii="Times New Roman" w:hAnsi="Times New Roman" w:cs="Times New Roman"/>
          <w:b/>
          <w:sz w:val="28"/>
          <w:szCs w:val="28"/>
        </w:rPr>
      </w:pPr>
      <w:r>
        <w:rPr>
          <w:rFonts w:ascii="Times New Roman" w:hAnsi="Times New Roman" w:cs="Times New Roman"/>
          <w:b/>
          <w:noProof/>
          <w:sz w:val="28"/>
          <w:szCs w:val="28"/>
          <w:lang w:eastAsia="uk-UA"/>
        </w:rPr>
        <w:pict>
          <v:line id="Прямая соединительная линия 196" o:spid="_x0000_s1102" style="position:absolute;left:0;text-align:left;z-index:251778560;visibility:visible" from="-10.9pt,5.85pt" to=".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" strokecolor="#4472c4 [3204]" strokeweight=".5pt">
            <v:stroke joinstyle="miter"/>
          </v:line>
        </w:pict>
      </w:r>
    </w:p>
    <w:p w:rsidR="00DC5FC4" w:rsidRDefault="00E07F63" w:rsidP="00590643">
      <w:pPr>
        <w:jc w:val="center"/>
        <w:rPr>
          <w:rFonts w:ascii="Times New Roman" w:hAnsi="Times New Roman" w:cs="Times New Roman"/>
          <w:b/>
          <w:sz w:val="28"/>
          <w:szCs w:val="28"/>
        </w:rPr>
      </w:pPr>
      <w:r>
        <w:rPr>
          <w:rFonts w:ascii="Times New Roman" w:hAnsi="Times New Roman" w:cs="Times New Roman"/>
          <w:b/>
          <w:noProof/>
          <w:sz w:val="28"/>
          <w:szCs w:val="28"/>
          <w:lang w:eastAsia="uk-UA"/>
        </w:rPr>
        <w:pict>
          <v:shape id="Прямая со стрелкой 193" o:spid="_x0000_s1101" type="#_x0000_t32" style="position:absolute;left:0;text-align:left;margin-left:239.7pt;margin-top:4.95pt;width:0;height:22.1pt;z-index:251773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" strokecolor="#4472c4 [3204]" strokeweight=".5pt">
            <v:stroke endarrow="block" joinstyle="miter"/>
          </v:shape>
        </w:pict>
      </w:r>
    </w:p>
    <w:p w:rsidR="00DC5FC4" w:rsidRDefault="00E07F63" w:rsidP="00590643">
      <w:pPr>
        <w:jc w:val="center"/>
        <w:rPr>
          <w:rFonts w:ascii="Times New Roman" w:hAnsi="Times New Roman" w:cs="Times New Roman"/>
          <w:b/>
          <w:sz w:val="28"/>
          <w:szCs w:val="28"/>
        </w:rPr>
      </w:pPr>
      <w:r>
        <w:rPr>
          <w:rFonts w:ascii="Times New Roman" w:hAnsi="Times New Roman" w:cs="Times New Roman"/>
          <w:b/>
          <w:noProof/>
          <w:sz w:val="28"/>
          <w:szCs w:val="28"/>
          <w:lang w:eastAsia="uk-UA"/>
        </w:rPr>
        <w:pict>
          <v:shape id="Прямая со стрелкой 197" o:spid="_x0000_s1100" type="#_x0000_t32" style="position:absolute;left:0;text-align:left;margin-left:-9.05pt;margin-top:25.75pt;width:9.25pt;height:0;z-index:251779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" strokecolor="#4472c4 [3204]" strokeweight=".5pt">
            <v:stroke endarrow="block" joinstyle="miter"/>
          </v:shape>
        </w:pict>
      </w:r>
    </w:p>
    <w:p w:rsidR="00DC5FC4" w:rsidRDefault="00E07F63" w:rsidP="00590643">
      <w:pPr>
        <w:jc w:val="center"/>
        <w:rPr>
          <w:rFonts w:ascii="Times New Roman" w:hAnsi="Times New Roman" w:cs="Times New Roman"/>
          <w:b/>
          <w:sz w:val="28"/>
          <w:szCs w:val="28"/>
        </w:rPr>
      </w:pPr>
      <w:r>
        <w:rPr>
          <w:rFonts w:ascii="Times New Roman" w:hAnsi="Times New Roman" w:cs="Times New Roman"/>
          <w:b/>
          <w:noProof/>
          <w:sz w:val="28"/>
          <w:szCs w:val="28"/>
          <w:lang w:eastAsia="uk-UA"/>
        </w:rPr>
        <w:pict>
          <v:shape id="Прямая со стрелкой 180" o:spid="_x0000_s1099" type="#_x0000_t32" style="position:absolute;left:0;text-align:left;margin-left:419.85pt;margin-top:18.85pt;width:2.2pt;height:28.55pt;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" strokecolor="#4472c4 [3204]" strokeweight=".5pt">
            <v:stroke endarrow="block" joinstyle="miter"/>
          </v:shape>
        </w:pict>
      </w:r>
      <w:r>
        <w:rPr>
          <w:rFonts w:ascii="Times New Roman" w:hAnsi="Times New Roman" w:cs="Times New Roman"/>
          <w:b/>
          <w:noProof/>
          <w:sz w:val="28"/>
          <w:szCs w:val="28"/>
          <w:lang w:eastAsia="uk-UA"/>
        </w:rPr>
        <w:pict>
          <v:shape id="Прямая со стрелкой 172" o:spid="_x0000_s1098" type="#_x0000_t32" style="position:absolute;left:0;text-align:left;margin-left:237.4pt;margin-top:18.9pt;width:.9pt;height:28.6pt;flip:x;z-index:25175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" strokecolor="#4472c4 [3204]" strokeweight=".5pt">
            <v:stroke endarrow="block" joinstyle="miter"/>
          </v:shape>
        </w:pict>
      </w:r>
    </w:p>
    <w:p w:rsidR="00DC5FC4" w:rsidRDefault="00DC5FC4" w:rsidP="00590643">
      <w:pPr>
        <w:jc w:val="center"/>
        <w:rPr>
          <w:rFonts w:ascii="Times New Roman" w:hAnsi="Times New Roman" w:cs="Times New Roman"/>
          <w:b/>
          <w:sz w:val="28"/>
          <w:szCs w:val="28"/>
        </w:rPr>
      </w:pPr>
    </w:p>
    <w:p w:rsidR="00DC5FC4" w:rsidRDefault="00E07F63" w:rsidP="00590643">
      <w:pPr>
        <w:jc w:val="center"/>
        <w:rPr>
          <w:rFonts w:ascii="Times New Roman" w:hAnsi="Times New Roman" w:cs="Times New Roman"/>
          <w:b/>
          <w:sz w:val="28"/>
          <w:szCs w:val="28"/>
        </w:rPr>
      </w:pPr>
      <w:r>
        <w:rPr>
          <w:rFonts w:ascii="Times New Roman" w:hAnsi="Times New Roman" w:cs="Times New Roman"/>
          <w:b/>
          <w:noProof/>
          <w:sz w:val="28"/>
          <w:szCs w:val="28"/>
          <w:lang w:eastAsia="uk-UA"/>
        </w:rPr>
        <w:pict>
          <v:shape id="Прямая со стрелкой 198" o:spid="_x0000_s1097" type="#_x0000_t32" style="position:absolute;left:0;text-align:left;margin-left:-8.15pt;margin-top:18.85pt;width:11.1pt;height:.9pt;flip:y;z-index:251780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" strokecolor="#4472c4 [3204]" strokeweight=".5pt">
            <v:stroke endarrow="block" joinstyle="miter"/>
          </v:shape>
        </w:pict>
      </w:r>
    </w:p>
    <w:p w:rsidR="00DC5FC4" w:rsidRDefault="00E07F63" w:rsidP="00590643">
      <w:pPr>
        <w:jc w:val="center"/>
        <w:rPr>
          <w:rFonts w:ascii="Times New Roman" w:hAnsi="Times New Roman" w:cs="Times New Roman"/>
          <w:b/>
          <w:sz w:val="28"/>
          <w:szCs w:val="28"/>
        </w:rPr>
      </w:pPr>
      <w:r>
        <w:rPr>
          <w:rFonts w:ascii="Times New Roman" w:hAnsi="Times New Roman" w:cs="Times New Roman"/>
          <w:b/>
          <w:noProof/>
          <w:sz w:val="28"/>
          <w:szCs w:val="28"/>
          <w:lang w:eastAsia="uk-UA"/>
        </w:rPr>
        <w:pict>
          <v:shape id="Прямая со стрелкой 201" o:spid="_x0000_s1096" type="#_x0000_t32" style="position:absolute;left:0;text-align:left;margin-left:416.5pt;margin-top:16.55pt;width:.9pt;height:27.7pt;flip:x;z-index:251783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" strokecolor="#4472c4 [3204]" strokeweight=".5pt">
            <v:stroke endarrow="block" joinstyle="miter"/>
          </v:shape>
        </w:pict>
      </w:r>
      <w:r>
        <w:rPr>
          <w:rFonts w:ascii="Times New Roman" w:hAnsi="Times New Roman" w:cs="Times New Roman"/>
          <w:b/>
          <w:noProof/>
          <w:sz w:val="28"/>
          <w:szCs w:val="28"/>
          <w:lang w:eastAsia="uk-UA"/>
        </w:rPr>
        <w:pict>
          <v:shape id="Прямая со стрелкой 173" o:spid="_x0000_s1095" type="#_x0000_t32" style="position:absolute;left:0;text-align:left;margin-left:238.2pt;margin-top:14.75pt;width:1.5pt;height:26.75pt;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" strokecolor="#4472c4 [3204]" strokeweight=".5pt">
            <v:stroke endarrow="block" joinstyle="miter"/>
          </v:shape>
        </w:pict>
      </w:r>
    </w:p>
    <w:p w:rsidR="00DC5FC4" w:rsidRDefault="00DC5FC4" w:rsidP="00590643">
      <w:pPr>
        <w:jc w:val="center"/>
        <w:rPr>
          <w:rFonts w:ascii="Times New Roman" w:hAnsi="Times New Roman" w:cs="Times New Roman"/>
          <w:b/>
          <w:sz w:val="28"/>
          <w:szCs w:val="28"/>
        </w:rPr>
      </w:pPr>
    </w:p>
    <w:p w:rsidR="00DC5FC4" w:rsidRDefault="00E07F63" w:rsidP="00590643">
      <w:pPr>
        <w:jc w:val="center"/>
        <w:rPr>
          <w:rFonts w:ascii="Times New Roman" w:hAnsi="Times New Roman" w:cs="Times New Roman"/>
          <w:b/>
          <w:sz w:val="28"/>
          <w:szCs w:val="28"/>
        </w:rPr>
      </w:pPr>
      <w:r>
        <w:rPr>
          <w:rFonts w:ascii="Times New Roman" w:hAnsi="Times New Roman" w:cs="Times New Roman"/>
          <w:b/>
          <w:noProof/>
          <w:sz w:val="28"/>
          <w:szCs w:val="28"/>
          <w:lang w:eastAsia="uk-UA"/>
        </w:rPr>
        <w:pict>
          <v:shape id="Прямая со стрелкой 199" o:spid="_x0000_s1094" type="#_x0000_t32" style="position:absolute;left:0;text-align:left;margin-left:-8.15pt;margin-top:11.95pt;width:8.3pt;height:.9pt;z-index:25178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" strokecolor="#4472c4 [3204]" strokeweight=".5pt">
            <v:stroke endarrow="block" joinstyle="miter"/>
          </v:shape>
        </w:pict>
      </w:r>
    </w:p>
    <w:p w:rsidR="00DC5FC4" w:rsidRDefault="00DC5FC4" w:rsidP="00590643">
      <w:pPr>
        <w:jc w:val="center"/>
        <w:rPr>
          <w:rFonts w:ascii="Times New Roman" w:hAnsi="Times New Roman" w:cs="Times New Roman"/>
          <w:b/>
          <w:sz w:val="28"/>
          <w:szCs w:val="28"/>
        </w:rPr>
      </w:pPr>
    </w:p>
    <w:p w:rsidR="00DC5FC4" w:rsidRDefault="00E07F63" w:rsidP="00590643">
      <w:pPr>
        <w:jc w:val="center"/>
        <w:rPr>
          <w:rFonts w:ascii="Times New Roman" w:hAnsi="Times New Roman" w:cs="Times New Roman"/>
          <w:b/>
          <w:sz w:val="28"/>
          <w:szCs w:val="28"/>
        </w:rPr>
      </w:pPr>
      <w:r>
        <w:rPr>
          <w:rFonts w:ascii="Times New Roman" w:hAnsi="Times New Roman" w:cs="Times New Roman"/>
          <w:b/>
          <w:noProof/>
          <w:sz w:val="28"/>
          <w:szCs w:val="28"/>
          <w:lang w:eastAsia="uk-UA"/>
        </w:rPr>
        <w:pict>
          <v:shape id="Прямая со стрелкой 200" o:spid="_x0000_s1093" type="#_x0000_t32" style="position:absolute;left:0;text-align:left;margin-left:-9.05pt;margin-top:27.65pt;width:9.25pt;height:0;z-index:251782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" strokecolor="#4472c4 [3204]" strokeweight=".5pt">
            <v:stroke endarrow="block" joinstyle="miter"/>
          </v:shape>
        </w:pict>
      </w:r>
    </w:p>
    <w:p w:rsidR="00DC5FC4" w:rsidRDefault="00DC5FC4" w:rsidP="00590643">
      <w:pPr>
        <w:jc w:val="center"/>
        <w:rPr>
          <w:rFonts w:ascii="Times New Roman" w:hAnsi="Times New Roman" w:cs="Times New Roman"/>
          <w:b/>
          <w:sz w:val="28"/>
          <w:szCs w:val="28"/>
        </w:rPr>
      </w:pPr>
    </w:p>
    <w:p w:rsidR="00DC5FC4" w:rsidRDefault="00E07F63" w:rsidP="00590643">
      <w:pPr>
        <w:jc w:val="center"/>
        <w:rPr>
          <w:rFonts w:ascii="Times New Roman" w:hAnsi="Times New Roman" w:cs="Times New Roman"/>
          <w:b/>
          <w:sz w:val="28"/>
          <w:szCs w:val="28"/>
        </w:rPr>
      </w:pPr>
      <w:r>
        <w:rPr>
          <w:rFonts w:ascii="Times New Roman" w:hAnsi="Times New Roman" w:cs="Times New Roman"/>
          <w:b/>
          <w:noProof/>
          <w:sz w:val="28"/>
          <w:szCs w:val="28"/>
          <w:lang w:eastAsia="uk-UA"/>
        </w:rPr>
        <w:pict>
          <v:shape id="Прямая со стрелкой 174" o:spid="_x0000_s1092" type="#_x0000_t32" style="position:absolute;left:0;text-align:left;margin-left:237.3pt;margin-top:13.85pt;width:2.4pt;height:18.45pt;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" strokecolor="#4472c4 [3204]" strokeweight=".5pt">
            <v:stroke endarrow="block" joinstyle="miter"/>
          </v:shape>
        </w:pict>
      </w:r>
    </w:p>
    <w:p w:rsidR="00DC5FC4" w:rsidRDefault="00DC5FC4" w:rsidP="00590643">
      <w:pPr>
        <w:jc w:val="center"/>
        <w:rPr>
          <w:rFonts w:ascii="Times New Roman" w:hAnsi="Times New Roman" w:cs="Times New Roman"/>
          <w:b/>
          <w:sz w:val="28"/>
          <w:szCs w:val="28"/>
        </w:rPr>
      </w:pPr>
    </w:p>
    <w:p w:rsidR="00DC5FC4" w:rsidRDefault="00E07F63" w:rsidP="00590643">
      <w:pPr>
        <w:jc w:val="center"/>
        <w:rPr>
          <w:rFonts w:ascii="Times New Roman" w:hAnsi="Times New Roman" w:cs="Times New Roman"/>
          <w:b/>
          <w:sz w:val="28"/>
          <w:szCs w:val="28"/>
        </w:rPr>
      </w:pPr>
      <w:r>
        <w:rPr>
          <w:rFonts w:ascii="Times New Roman" w:hAnsi="Times New Roman" w:cs="Times New Roman"/>
          <w:b/>
          <w:noProof/>
          <w:sz w:val="28"/>
          <w:szCs w:val="28"/>
          <w:lang w:eastAsia="uk-UA"/>
        </w:rPr>
        <w:pict>
          <v:shape id="Прямая со стрелкой 177" o:spid="_x0000_s1091" type="#_x0000_t32" style="position:absolute;left:0;text-align:left;margin-left:237.3pt;margin-top:24pt;width:.9pt;height:23.1pt;flip:x;z-index:25175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" strokecolor="#4472c4 [3204]" strokeweight=".5pt">
            <v:stroke endarrow="block" joinstyle="miter"/>
          </v:shape>
        </w:pict>
      </w:r>
    </w:p>
    <w:p w:rsidR="00DC5FC4" w:rsidRDefault="00DC5FC4" w:rsidP="00590643">
      <w:pPr>
        <w:jc w:val="center"/>
        <w:rPr>
          <w:rFonts w:ascii="Times New Roman" w:hAnsi="Times New Roman" w:cs="Times New Roman"/>
          <w:b/>
          <w:sz w:val="28"/>
          <w:szCs w:val="28"/>
        </w:rPr>
      </w:pPr>
    </w:p>
    <w:p w:rsidR="00DC5FC4" w:rsidRDefault="00DC5FC4" w:rsidP="00590643">
      <w:pPr>
        <w:jc w:val="center"/>
        <w:rPr>
          <w:rFonts w:ascii="Times New Roman" w:hAnsi="Times New Roman" w:cs="Times New Roman"/>
          <w:b/>
          <w:sz w:val="28"/>
          <w:szCs w:val="28"/>
        </w:rPr>
      </w:pPr>
    </w:p>
    <w:p w:rsidR="00DC5FC4" w:rsidRDefault="00DC5FC4" w:rsidP="00590643">
      <w:pPr>
        <w:jc w:val="center"/>
        <w:rPr>
          <w:rFonts w:ascii="Times New Roman" w:hAnsi="Times New Roman" w:cs="Times New Roman"/>
          <w:b/>
          <w:sz w:val="28"/>
          <w:szCs w:val="28"/>
        </w:rPr>
      </w:pPr>
    </w:p>
    <w:p w:rsidR="00590643" w:rsidRPr="00F31B8B" w:rsidRDefault="00E07F63" w:rsidP="00767D33">
      <w:pPr>
        <w:jc w:val="center"/>
        <w:rPr>
          <w:rFonts w:ascii="Times New Roman" w:hAnsi="Times New Roman" w:cs="Times New Roman"/>
          <w:b/>
          <w:sz w:val="28"/>
          <w:szCs w:val="28"/>
        </w:rPr>
      </w:pPr>
      <w:r w:rsidRPr="00E07F63">
        <w:rPr>
          <w:rFonts w:ascii="Times New Roman" w:hAnsi="Times New Roman" w:cs="Times New Roman"/>
          <w:noProof/>
          <w:sz w:val="24"/>
          <w:szCs w:val="24"/>
          <w:lang w:eastAsia="uk-UA"/>
        </w:rPr>
        <w:lastRenderedPageBreak/>
        <w:pict>
          <v:shape id="Прямая со стрелкой 1" o:spid="_x0000_s1090" type="#_x0000_t32" style="position:absolute;left:0;text-align:left;margin-left:321.95pt;margin-top:79.7pt;width:.05pt;height:.0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">
            <v:stroke endarrow="block"/>
          </v:shape>
        </w:pict>
      </w:r>
      <w:r w:rsidR="00590643" w:rsidRPr="00F31B8B">
        <w:rPr>
          <w:rFonts w:ascii="Times New Roman" w:hAnsi="Times New Roman" w:cs="Times New Roman"/>
          <w:b/>
          <w:sz w:val="28"/>
          <w:szCs w:val="28"/>
        </w:rPr>
        <w:t>3. Форма атестації здобувачів вищої освіти</w:t>
      </w:r>
    </w:p>
    <w:p w:rsidR="00590643" w:rsidRPr="00F31B8B" w:rsidRDefault="00590643" w:rsidP="00590643">
      <w:pPr>
        <w:spacing w:after="0" w:line="240" w:lineRule="auto"/>
        <w:ind w:firstLine="567"/>
        <w:jc w:val="both"/>
        <w:rPr>
          <w:rFonts w:ascii="Times New Roman" w:hAnsi="Times New Roman" w:cs="Times New Roman"/>
          <w:sz w:val="28"/>
          <w:szCs w:val="28"/>
        </w:rPr>
      </w:pPr>
      <w:r w:rsidRPr="00F31B8B">
        <w:rPr>
          <w:rFonts w:ascii="Times New Roman" w:hAnsi="Times New Roman" w:cs="Times New Roman"/>
          <w:sz w:val="28"/>
          <w:szCs w:val="28"/>
        </w:rPr>
        <w:t xml:space="preserve">Атестація випускників освітньо-професійної програми «Фізична терапія, ерготерапія» спеціальності 227 «Фізична терапія, ерготерапія» здійснюється в </w:t>
      </w:r>
      <w:bookmarkStart w:id="11" w:name="_Hlk57580889"/>
      <w:r w:rsidRPr="00F31B8B">
        <w:rPr>
          <w:rFonts w:ascii="Times New Roman" w:hAnsi="Times New Roman" w:cs="Times New Roman"/>
          <w:sz w:val="28"/>
          <w:szCs w:val="28"/>
        </w:rPr>
        <w:t xml:space="preserve">формі публічного захисту магістерської </w:t>
      </w:r>
      <w:r w:rsidR="009828AD" w:rsidRPr="00F31B8B">
        <w:rPr>
          <w:rFonts w:ascii="Times New Roman" w:hAnsi="Times New Roman" w:cs="Times New Roman"/>
          <w:color w:val="000000"/>
          <w:sz w:val="28"/>
          <w:lang w:eastAsia="ru-RU"/>
        </w:rPr>
        <w:t>кваліфікаційн</w:t>
      </w:r>
      <w:r w:rsidR="009828AD">
        <w:rPr>
          <w:rFonts w:ascii="Times New Roman" w:hAnsi="Times New Roman" w:cs="Times New Roman"/>
          <w:color w:val="000000"/>
          <w:sz w:val="28"/>
          <w:lang w:eastAsia="ru-RU"/>
        </w:rPr>
        <w:t>ої</w:t>
      </w:r>
      <w:r w:rsidR="009828AD" w:rsidRPr="00F31B8B">
        <w:rPr>
          <w:rFonts w:ascii="Times New Roman" w:hAnsi="Times New Roman" w:cs="Times New Roman"/>
          <w:sz w:val="28"/>
          <w:szCs w:val="28"/>
        </w:rPr>
        <w:t xml:space="preserve"> </w:t>
      </w:r>
      <w:r w:rsidRPr="00F31B8B">
        <w:rPr>
          <w:rFonts w:ascii="Times New Roman" w:hAnsi="Times New Roman" w:cs="Times New Roman"/>
          <w:sz w:val="28"/>
          <w:szCs w:val="28"/>
        </w:rPr>
        <w:t xml:space="preserve">роботи. </w:t>
      </w:r>
    </w:p>
    <w:bookmarkEnd w:id="11"/>
    <w:p w:rsidR="00590643" w:rsidRPr="00017186" w:rsidRDefault="00590643" w:rsidP="00590643">
      <w:pPr>
        <w:spacing w:after="0" w:line="240" w:lineRule="auto"/>
        <w:ind w:firstLine="567"/>
        <w:jc w:val="both"/>
        <w:rPr>
          <w:rFonts w:ascii="Times New Roman" w:hAnsi="Times New Roman" w:cs="Times New Roman"/>
          <w:sz w:val="28"/>
          <w:szCs w:val="28"/>
        </w:rPr>
      </w:pPr>
      <w:r w:rsidRPr="00017186">
        <w:rPr>
          <w:rFonts w:ascii="Times New Roman" w:hAnsi="Times New Roman" w:cs="Times New Roman"/>
          <w:sz w:val="28"/>
          <w:szCs w:val="28"/>
        </w:rPr>
        <w:t>Атестація здійснюється відкрито і публічно.</w:t>
      </w:r>
    </w:p>
    <w:p w:rsidR="00590643" w:rsidRDefault="00590643" w:rsidP="00590643">
      <w:pPr>
        <w:spacing w:after="0" w:line="240" w:lineRule="auto"/>
        <w:ind w:firstLine="567"/>
        <w:jc w:val="both"/>
        <w:rPr>
          <w:rFonts w:ascii="Times New Roman" w:hAnsi="Times New Roman" w:cs="Times New Roman"/>
          <w:sz w:val="28"/>
          <w:szCs w:val="28"/>
        </w:rPr>
      </w:pPr>
      <w:r w:rsidRPr="00F31B8B">
        <w:rPr>
          <w:rFonts w:ascii="Times New Roman" w:hAnsi="Times New Roman" w:cs="Times New Roman"/>
          <w:sz w:val="28"/>
          <w:szCs w:val="28"/>
        </w:rPr>
        <w:t xml:space="preserve">Атестація завершується </w:t>
      </w:r>
      <w:r w:rsidR="00767D33" w:rsidRPr="00F31B8B">
        <w:rPr>
          <w:rFonts w:ascii="Times New Roman" w:hAnsi="Times New Roman" w:cs="Times New Roman"/>
          <w:sz w:val="28"/>
          <w:szCs w:val="28"/>
        </w:rPr>
        <w:t>видачою</w:t>
      </w:r>
      <w:r w:rsidRPr="00F31B8B">
        <w:rPr>
          <w:rFonts w:ascii="Times New Roman" w:hAnsi="Times New Roman" w:cs="Times New Roman"/>
          <w:sz w:val="28"/>
          <w:szCs w:val="28"/>
        </w:rPr>
        <w:t xml:space="preserve"> документа встановленого зразка про присудження ступеня магістр із присвоєнням кваліфікації «магістр фізичної терапії, ерготерапії».</w:t>
      </w:r>
    </w:p>
    <w:p w:rsidR="00F45BEB" w:rsidRPr="00F31B8B" w:rsidRDefault="00F45BEB" w:rsidP="00590643">
      <w:pPr>
        <w:spacing w:after="0" w:line="240" w:lineRule="auto"/>
        <w:ind w:firstLine="567"/>
        <w:jc w:val="both"/>
        <w:rPr>
          <w:rFonts w:ascii="Times New Roman" w:hAnsi="Times New Roman" w:cs="Times New Roman"/>
          <w:sz w:val="28"/>
          <w:szCs w:val="28"/>
        </w:rPr>
      </w:pPr>
    </w:p>
    <w:p w:rsidR="00590643" w:rsidRPr="00F31B8B" w:rsidRDefault="00590643" w:rsidP="00F45BEB">
      <w:pPr>
        <w:pStyle w:val="af1"/>
        <w:snapToGrid w:val="0"/>
        <w:spacing w:after="0" w:line="360" w:lineRule="auto"/>
        <w:ind w:left="0"/>
        <w:jc w:val="center"/>
        <w:rPr>
          <w:b/>
          <w:sz w:val="28"/>
          <w:szCs w:val="28"/>
        </w:rPr>
      </w:pPr>
      <w:r w:rsidRPr="00F31B8B">
        <w:rPr>
          <w:b/>
          <w:sz w:val="28"/>
          <w:szCs w:val="28"/>
        </w:rPr>
        <w:t>3.1. Вимоги до кваліфікаційної роботи</w:t>
      </w:r>
    </w:p>
    <w:p w:rsidR="00590643" w:rsidRPr="00F31B8B" w:rsidRDefault="00590643" w:rsidP="001409EF">
      <w:pPr>
        <w:spacing w:after="0" w:line="240" w:lineRule="auto"/>
        <w:ind w:firstLine="567"/>
        <w:jc w:val="both"/>
        <w:rPr>
          <w:rFonts w:ascii="Times New Roman" w:hAnsi="Times New Roman" w:cs="Times New Roman"/>
          <w:color w:val="000000"/>
          <w:sz w:val="28"/>
          <w:lang w:eastAsia="ru-RU"/>
        </w:rPr>
      </w:pPr>
      <w:r w:rsidRPr="00F31B8B">
        <w:rPr>
          <w:rFonts w:ascii="Times New Roman" w:hAnsi="Times New Roman" w:cs="Times New Roman"/>
          <w:color w:val="000000"/>
          <w:sz w:val="28"/>
          <w:lang w:eastAsia="ru-RU"/>
        </w:rPr>
        <w:t xml:space="preserve">Магістерська </w:t>
      </w:r>
      <w:bookmarkStart w:id="12" w:name="_Hlk57581745"/>
      <w:r w:rsidRPr="00F31B8B">
        <w:rPr>
          <w:rFonts w:ascii="Times New Roman" w:hAnsi="Times New Roman" w:cs="Times New Roman"/>
          <w:color w:val="000000"/>
          <w:sz w:val="28"/>
          <w:lang w:eastAsia="ru-RU"/>
        </w:rPr>
        <w:t>кваліфікаційна</w:t>
      </w:r>
      <w:bookmarkEnd w:id="12"/>
      <w:r w:rsidRPr="00F31B8B">
        <w:rPr>
          <w:rFonts w:ascii="Times New Roman" w:hAnsi="Times New Roman" w:cs="Times New Roman"/>
          <w:color w:val="000000"/>
          <w:sz w:val="28"/>
          <w:lang w:eastAsia="ru-RU"/>
        </w:rPr>
        <w:t xml:space="preserve"> робота має передбачати розв’язання складного спеціалізованого завдання або практичної проблеми в сфері охорони здоров’я, що потребує досліджень та/або інновацій і характеризується невизначеністю умов та вимог.</w:t>
      </w:r>
    </w:p>
    <w:p w:rsidR="00590643" w:rsidRPr="00F31B8B" w:rsidRDefault="00590643" w:rsidP="001409EF">
      <w:pPr>
        <w:spacing w:after="0" w:line="240" w:lineRule="auto"/>
        <w:ind w:firstLine="567"/>
        <w:jc w:val="both"/>
        <w:rPr>
          <w:rFonts w:ascii="Times New Roman" w:hAnsi="Times New Roman" w:cs="Times New Roman"/>
          <w:color w:val="000000"/>
          <w:sz w:val="28"/>
          <w:lang w:eastAsia="ru-RU"/>
        </w:rPr>
      </w:pPr>
      <w:r w:rsidRPr="00F31B8B">
        <w:rPr>
          <w:rFonts w:ascii="Times New Roman" w:hAnsi="Times New Roman" w:cs="Times New Roman"/>
          <w:color w:val="000000"/>
          <w:sz w:val="28"/>
          <w:szCs w:val="28"/>
        </w:rPr>
        <w:t>Вимоги до заключної кваліфікаційної роботи згідно методичних рекомендацій до написання магістерської кваліфікаційної роботи</w:t>
      </w:r>
      <w:r w:rsidRPr="00F31B8B">
        <w:rPr>
          <w:rFonts w:ascii="Times New Roman" w:hAnsi="Times New Roman" w:cs="Times New Roman"/>
          <w:sz w:val="28"/>
          <w:szCs w:val="28"/>
        </w:rPr>
        <w:t>.</w:t>
      </w:r>
    </w:p>
    <w:p w:rsidR="00590643" w:rsidRPr="00F31B8B" w:rsidRDefault="00590643" w:rsidP="001409EF">
      <w:pPr>
        <w:spacing w:after="0" w:line="240" w:lineRule="auto"/>
        <w:ind w:firstLine="567"/>
        <w:jc w:val="both"/>
        <w:rPr>
          <w:rFonts w:ascii="Times New Roman" w:hAnsi="Times New Roman" w:cs="Times New Roman"/>
          <w:color w:val="000000"/>
          <w:sz w:val="28"/>
          <w:lang w:eastAsia="ru-RU"/>
        </w:rPr>
      </w:pPr>
      <w:r w:rsidRPr="00F31B8B">
        <w:rPr>
          <w:rFonts w:ascii="Times New Roman" w:hAnsi="Times New Roman" w:cs="Times New Roman"/>
          <w:color w:val="000000"/>
          <w:sz w:val="28"/>
          <w:lang w:eastAsia="ru-RU"/>
        </w:rPr>
        <w:t>У кваліфікаційній роботі не повинно бути академічного плагіату, фальсифікації та списування.</w:t>
      </w:r>
    </w:p>
    <w:p w:rsidR="00590643" w:rsidRPr="00F31B8B" w:rsidRDefault="00590643" w:rsidP="001409EF">
      <w:pPr>
        <w:pStyle w:val="af1"/>
        <w:snapToGrid w:val="0"/>
        <w:spacing w:after="0"/>
        <w:ind w:left="0" w:firstLine="567"/>
        <w:jc w:val="both"/>
        <w:rPr>
          <w:sz w:val="28"/>
          <w:szCs w:val="28"/>
        </w:rPr>
      </w:pPr>
      <w:r w:rsidRPr="00F31B8B">
        <w:rPr>
          <w:sz w:val="28"/>
          <w:szCs w:val="28"/>
        </w:rPr>
        <w:t>До захисту допускаються магістерські кваліфікаційні роботи, виконані здобувач</w:t>
      </w:r>
      <w:r w:rsidR="001409EF">
        <w:rPr>
          <w:sz w:val="28"/>
          <w:szCs w:val="28"/>
        </w:rPr>
        <w:t>а</w:t>
      </w:r>
      <w:r w:rsidRPr="00F31B8B">
        <w:rPr>
          <w:sz w:val="28"/>
          <w:szCs w:val="28"/>
        </w:rPr>
        <w:t>м</w:t>
      </w:r>
      <w:r w:rsidR="001409EF">
        <w:rPr>
          <w:sz w:val="28"/>
          <w:szCs w:val="28"/>
        </w:rPr>
        <w:t>и</w:t>
      </w:r>
      <w:r w:rsidRPr="00F31B8B">
        <w:rPr>
          <w:sz w:val="28"/>
          <w:szCs w:val="28"/>
        </w:rPr>
        <w:t xml:space="preserve"> ступеня вищої освіти магістра самостійно із дотриманням принципів академічної доброчесності. Кваліфікаційна робота перевіряється на плагіат. </w:t>
      </w:r>
    </w:p>
    <w:p w:rsidR="00AE7220" w:rsidRPr="00AE7220" w:rsidRDefault="00AE7220" w:rsidP="00F54B31">
      <w:pPr>
        <w:pStyle w:val="af1"/>
        <w:widowControl w:val="0"/>
        <w:snapToGrid w:val="0"/>
        <w:spacing w:after="0"/>
        <w:ind w:left="0" w:firstLine="709"/>
        <w:contextualSpacing/>
        <w:jc w:val="both"/>
        <w:rPr>
          <w:sz w:val="28"/>
          <w:szCs w:val="28"/>
          <w:lang w:val="ru-RU"/>
        </w:rPr>
      </w:pPr>
      <w:r w:rsidRPr="00AE7220">
        <w:rPr>
          <w:sz w:val="28"/>
          <w:szCs w:val="28"/>
          <w:lang w:val="ru-RU"/>
        </w:rPr>
        <w:t xml:space="preserve">Кваліфікаційна робота оприлюднюється до захисту </w:t>
      </w:r>
      <w:r w:rsidRPr="00F54B31">
        <w:rPr>
          <w:sz w:val="28"/>
          <w:szCs w:val="28"/>
          <w:lang w:val="ru-RU"/>
        </w:rPr>
        <w:t xml:space="preserve">на платформі Інтернет-підтримки освітнього процесу </w:t>
      </w:r>
      <w:r w:rsidRPr="00F54B31">
        <w:rPr>
          <w:sz w:val="28"/>
          <w:szCs w:val="28"/>
        </w:rPr>
        <w:t>Moodle</w:t>
      </w:r>
      <w:r w:rsidRPr="00F54B31">
        <w:rPr>
          <w:sz w:val="28"/>
          <w:szCs w:val="28"/>
          <w:lang w:val="ru-RU"/>
        </w:rPr>
        <w:t xml:space="preserve"> за посиланням</w:t>
      </w:r>
      <w:r w:rsidRPr="00AE7220">
        <w:rPr>
          <w:sz w:val="28"/>
          <w:szCs w:val="28"/>
          <w:lang w:val="ru-RU"/>
        </w:rPr>
        <w:t xml:space="preserve"> </w:t>
      </w:r>
      <w:hyperlink r:id="rId13" w:history="1">
        <w:r w:rsidR="00F45BEB" w:rsidRPr="0027247B">
          <w:rPr>
            <w:rStyle w:val="a9"/>
            <w:sz w:val="28"/>
            <w:szCs w:val="28"/>
            <w:lang w:val="ru-RU"/>
          </w:rPr>
          <w:t>https://vo.uu.edu.ua/course/view.php?id=15136</w:t>
        </w:r>
      </w:hyperlink>
      <w:r w:rsidRPr="00AE7220">
        <w:rPr>
          <w:sz w:val="28"/>
          <w:szCs w:val="28"/>
          <w:lang w:val="ru-RU"/>
        </w:rPr>
        <w:t>.</w:t>
      </w:r>
    </w:p>
    <w:p w:rsidR="00AE7220" w:rsidRPr="00AE7220" w:rsidRDefault="00AE7220" w:rsidP="00AE7220">
      <w:pPr>
        <w:ind w:firstLine="567"/>
        <w:jc w:val="both"/>
        <w:rPr>
          <w:rFonts w:ascii="Times New Roman" w:hAnsi="Times New Roman" w:cs="Times New Roman"/>
        </w:rPr>
      </w:pPr>
      <w:r w:rsidRPr="00F54B31">
        <w:rPr>
          <w:rFonts w:ascii="Times New Roman" w:hAnsi="Times New Roman" w:cs="Times New Roman"/>
          <w:color w:val="000000"/>
          <w:sz w:val="28"/>
        </w:rPr>
        <w:t>Оприлюднення кваліфікаційних робіт, що містять інформацію з обмеженим доступом, здійснюється у відповідності до вимог чинного законодавства.</w:t>
      </w:r>
    </w:p>
    <w:p w:rsidR="00590643" w:rsidRPr="00F31B8B" w:rsidRDefault="00590643" w:rsidP="001409EF">
      <w:pPr>
        <w:pStyle w:val="af1"/>
        <w:snapToGrid w:val="0"/>
        <w:spacing w:after="0"/>
        <w:ind w:left="0" w:firstLine="567"/>
        <w:jc w:val="both"/>
        <w:rPr>
          <w:b/>
          <w:sz w:val="28"/>
          <w:szCs w:val="28"/>
        </w:rPr>
      </w:pPr>
      <w:r w:rsidRPr="00F31B8B">
        <w:rPr>
          <w:sz w:val="28"/>
          <w:szCs w:val="28"/>
        </w:rPr>
        <w:t xml:space="preserve">Встановлення відповідності засвоєних здобувачами вищої освіти рівня та обсягу знань, умінь, інших компетентностей вимогам </w:t>
      </w:r>
      <w:r w:rsidR="001409EF">
        <w:rPr>
          <w:sz w:val="28"/>
          <w:szCs w:val="28"/>
        </w:rPr>
        <w:t>Т</w:t>
      </w:r>
      <w:r w:rsidRPr="00F31B8B">
        <w:rPr>
          <w:sz w:val="28"/>
          <w:szCs w:val="28"/>
        </w:rPr>
        <w:t>имчасов</w:t>
      </w:r>
      <w:r w:rsidR="001409EF">
        <w:rPr>
          <w:sz w:val="28"/>
          <w:szCs w:val="28"/>
        </w:rPr>
        <w:t>ого</w:t>
      </w:r>
      <w:r w:rsidRPr="00F31B8B">
        <w:rPr>
          <w:sz w:val="28"/>
          <w:szCs w:val="28"/>
        </w:rPr>
        <w:t xml:space="preserve">  стандарт</w:t>
      </w:r>
      <w:r w:rsidR="001409EF">
        <w:rPr>
          <w:sz w:val="28"/>
          <w:szCs w:val="28"/>
        </w:rPr>
        <w:t>у</w:t>
      </w:r>
      <w:r w:rsidRPr="00F31B8B">
        <w:rPr>
          <w:sz w:val="28"/>
          <w:szCs w:val="28"/>
        </w:rPr>
        <w:t xml:space="preserve"> вищої освіти відбувається через підсумкову атестацію, яка здійснюється відкрито і публічно на засіданні екзаменаційної комісії. Атестація завершується видачею документа встановленого зразка із присвоєнням кваліфікації «магістр фізичної терапії, ерготерапії».</w:t>
      </w:r>
    </w:p>
    <w:p w:rsidR="00590643" w:rsidRPr="00F31B8B" w:rsidRDefault="00590643" w:rsidP="00590643">
      <w:pPr>
        <w:pStyle w:val="af1"/>
        <w:snapToGrid w:val="0"/>
        <w:spacing w:after="0"/>
        <w:ind w:left="0" w:firstLine="567"/>
        <w:jc w:val="both"/>
        <w:rPr>
          <w:sz w:val="28"/>
          <w:szCs w:val="28"/>
        </w:rPr>
      </w:pPr>
    </w:p>
    <w:p w:rsidR="00590643" w:rsidRPr="00F31B8B" w:rsidRDefault="00590643" w:rsidP="00F45BEB">
      <w:pPr>
        <w:pStyle w:val="af1"/>
        <w:snapToGrid w:val="0"/>
        <w:spacing w:after="0" w:line="360" w:lineRule="auto"/>
        <w:ind w:left="0"/>
        <w:jc w:val="center"/>
        <w:rPr>
          <w:b/>
          <w:sz w:val="28"/>
          <w:szCs w:val="28"/>
        </w:rPr>
      </w:pPr>
      <w:r w:rsidRPr="00F31B8B">
        <w:rPr>
          <w:b/>
          <w:sz w:val="28"/>
          <w:szCs w:val="28"/>
        </w:rPr>
        <w:t>3.2. Вимоги до публічного захисту (демонстрації)</w:t>
      </w:r>
    </w:p>
    <w:p w:rsidR="00590643" w:rsidRDefault="00590643" w:rsidP="00F54B31">
      <w:pPr>
        <w:pStyle w:val="af1"/>
        <w:snapToGrid w:val="0"/>
        <w:spacing w:after="0"/>
        <w:ind w:left="0" w:firstLine="567"/>
        <w:jc w:val="both"/>
        <w:rPr>
          <w:b/>
          <w:sz w:val="28"/>
          <w:szCs w:val="28"/>
        </w:rPr>
      </w:pPr>
      <w:r w:rsidRPr="00F31B8B">
        <w:rPr>
          <w:sz w:val="28"/>
          <w:szCs w:val="28"/>
        </w:rPr>
        <w:t xml:space="preserve">У процесі публічного захисту кандидат на присвоєння магістерського ступеня повинен показати вміння чітко й упевнено викладати зміст проведених досліджень, аргументовано відповідати на запитання та вести дискусію. Доповідь студента повинна супроводжуватися презентаційними матеріалами розробленими у програмі Мicrosoft Office Power Point та пояснювальною запискою, призначеними для загального перегляду. Ухвалення екзаменаційною комісією рішення про присудження ступеня магістра фізичної терапії, </w:t>
      </w:r>
      <w:r w:rsidRPr="00F31B8B">
        <w:rPr>
          <w:sz w:val="28"/>
          <w:szCs w:val="28"/>
        </w:rPr>
        <w:lastRenderedPageBreak/>
        <w:t>ерготерапії та видачу диплома магістра за результатами підсумкової атестації студентів оголошуються після оформлення в установленому порядку протоколів засідань екзаменаційної комісії.</w:t>
      </w:r>
      <w:r>
        <w:rPr>
          <w:b/>
          <w:sz w:val="28"/>
          <w:szCs w:val="28"/>
        </w:rPr>
        <w:br w:type="page"/>
      </w:r>
    </w:p>
    <w:p w:rsidR="00590643" w:rsidRPr="003503BD" w:rsidRDefault="00590643" w:rsidP="00590643">
      <w:pPr>
        <w:jc w:val="center"/>
        <w:rPr>
          <w:rFonts w:ascii="Times New Roman" w:hAnsi="Times New Roman" w:cs="Times New Roman"/>
          <w:b/>
          <w:sz w:val="28"/>
          <w:szCs w:val="28"/>
        </w:rPr>
      </w:pPr>
      <w:r w:rsidRPr="003503BD">
        <w:rPr>
          <w:rFonts w:ascii="Times New Roman" w:hAnsi="Times New Roman" w:cs="Times New Roman"/>
          <w:b/>
          <w:sz w:val="28"/>
          <w:szCs w:val="28"/>
        </w:rPr>
        <w:lastRenderedPageBreak/>
        <w:t>4. Вимоги до наявності системи внутрішнього забезпечення якості вищої освіти</w:t>
      </w:r>
    </w:p>
    <w:p w:rsidR="00590643" w:rsidRPr="003503BD" w:rsidRDefault="00590643" w:rsidP="00590643">
      <w:pPr>
        <w:pStyle w:val="af"/>
        <w:tabs>
          <w:tab w:val="left" w:pos="1134"/>
        </w:tabs>
        <w:spacing w:before="120" w:after="0"/>
        <w:ind w:right="108" w:firstLine="567"/>
        <w:jc w:val="both"/>
        <w:rPr>
          <w:sz w:val="28"/>
          <w:szCs w:val="28"/>
        </w:rPr>
      </w:pPr>
      <w:r w:rsidRPr="003503BD">
        <w:rPr>
          <w:sz w:val="28"/>
          <w:szCs w:val="28"/>
        </w:rPr>
        <w:t>Заклади вищої освіти несуть первинну відповідальність за якість послуг щодо надання вищої освіти.</w:t>
      </w:r>
    </w:p>
    <w:p w:rsidR="00590643" w:rsidRPr="003503BD" w:rsidRDefault="00590643" w:rsidP="00590643">
      <w:pPr>
        <w:pStyle w:val="af"/>
        <w:tabs>
          <w:tab w:val="left" w:pos="1134"/>
        </w:tabs>
        <w:spacing w:after="0"/>
        <w:ind w:right="98" w:firstLine="566"/>
        <w:jc w:val="both"/>
        <w:rPr>
          <w:sz w:val="28"/>
          <w:szCs w:val="28"/>
        </w:rPr>
      </w:pPr>
      <w:r w:rsidRPr="003503BD">
        <w:rPr>
          <w:sz w:val="28"/>
          <w:szCs w:val="28"/>
        </w:rPr>
        <w:t>В Університеті функціонує система забезпечення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590643" w:rsidRPr="003503BD" w:rsidRDefault="00590643" w:rsidP="00590643">
      <w:pPr>
        <w:numPr>
          <w:ilvl w:val="0"/>
          <w:numId w:val="24"/>
        </w:numPr>
        <w:tabs>
          <w:tab w:val="left" w:pos="1134"/>
        </w:tabs>
        <w:spacing w:after="0" w:line="240" w:lineRule="auto"/>
        <w:ind w:left="0" w:firstLine="566"/>
        <w:jc w:val="both"/>
        <w:rPr>
          <w:rFonts w:ascii="Times New Roman" w:hAnsi="Times New Roman" w:cs="Times New Roman"/>
          <w:sz w:val="28"/>
          <w:szCs w:val="28"/>
        </w:rPr>
      </w:pPr>
      <w:r w:rsidRPr="003503BD">
        <w:rPr>
          <w:rFonts w:ascii="Times New Roman" w:hAnsi="Times New Roman" w:cs="Times New Roman"/>
          <w:sz w:val="28"/>
          <w:szCs w:val="28"/>
        </w:rPr>
        <w:t>визначення принципів та процедур забезпечення якості вищої освіти;</w:t>
      </w:r>
    </w:p>
    <w:p w:rsidR="00590643" w:rsidRPr="003503BD" w:rsidRDefault="00590643" w:rsidP="00590643">
      <w:pPr>
        <w:pStyle w:val="a4"/>
        <w:widowControl w:val="0"/>
        <w:numPr>
          <w:ilvl w:val="0"/>
          <w:numId w:val="24"/>
        </w:numPr>
        <w:tabs>
          <w:tab w:val="left" w:pos="1134"/>
        </w:tabs>
        <w:autoSpaceDE w:val="0"/>
        <w:autoSpaceDN w:val="0"/>
        <w:spacing w:after="0" w:line="240" w:lineRule="auto"/>
        <w:ind w:left="0" w:firstLine="566"/>
        <w:jc w:val="both"/>
        <w:rPr>
          <w:rFonts w:ascii="Times New Roman" w:hAnsi="Times New Roman" w:cs="Times New Roman"/>
          <w:sz w:val="28"/>
          <w:szCs w:val="28"/>
        </w:rPr>
      </w:pPr>
      <w:r w:rsidRPr="003503BD">
        <w:rPr>
          <w:rFonts w:ascii="Times New Roman" w:hAnsi="Times New Roman" w:cs="Times New Roman"/>
          <w:sz w:val="28"/>
          <w:szCs w:val="28"/>
        </w:rPr>
        <w:t>здійснення моніторингу та періодичного перегляду освітніх програм;</w:t>
      </w:r>
    </w:p>
    <w:p w:rsidR="00590643" w:rsidRPr="003503BD" w:rsidRDefault="00590643" w:rsidP="00590643">
      <w:pPr>
        <w:pStyle w:val="a4"/>
        <w:widowControl w:val="0"/>
        <w:numPr>
          <w:ilvl w:val="0"/>
          <w:numId w:val="24"/>
        </w:numPr>
        <w:tabs>
          <w:tab w:val="left" w:pos="1134"/>
        </w:tabs>
        <w:autoSpaceDE w:val="0"/>
        <w:autoSpaceDN w:val="0"/>
        <w:spacing w:after="0" w:line="240" w:lineRule="auto"/>
        <w:ind w:left="0" w:firstLine="566"/>
        <w:jc w:val="both"/>
        <w:rPr>
          <w:rFonts w:ascii="Times New Roman" w:hAnsi="Times New Roman" w:cs="Times New Roman"/>
          <w:sz w:val="28"/>
          <w:szCs w:val="28"/>
        </w:rPr>
      </w:pPr>
      <w:r w:rsidRPr="003503BD">
        <w:rPr>
          <w:rFonts w:ascii="Times New Roman" w:hAnsi="Times New Roman" w:cs="Times New Roman"/>
          <w:sz w:val="28"/>
          <w:szCs w:val="28"/>
        </w:rPr>
        <w:t>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w:t>
      </w:r>
      <w:r>
        <w:rPr>
          <w:rFonts w:ascii="Times New Roman" w:hAnsi="Times New Roman" w:cs="Times New Roman"/>
          <w:sz w:val="28"/>
          <w:szCs w:val="28"/>
        </w:rPr>
        <w:t>ких оцінювань на офіційному веб</w:t>
      </w:r>
      <w:r w:rsidRPr="003503BD">
        <w:rPr>
          <w:rFonts w:ascii="Times New Roman" w:hAnsi="Times New Roman" w:cs="Times New Roman"/>
          <w:sz w:val="28"/>
          <w:szCs w:val="28"/>
        </w:rPr>
        <w:t>сайті закладу вищої освіти, на інформаційних стендах та в будь-який інший спосіб;</w:t>
      </w:r>
    </w:p>
    <w:p w:rsidR="00590643" w:rsidRPr="003503BD" w:rsidRDefault="00590643" w:rsidP="00590643">
      <w:pPr>
        <w:pStyle w:val="a4"/>
        <w:widowControl w:val="0"/>
        <w:numPr>
          <w:ilvl w:val="0"/>
          <w:numId w:val="24"/>
        </w:numPr>
        <w:tabs>
          <w:tab w:val="left" w:pos="1134"/>
        </w:tabs>
        <w:autoSpaceDE w:val="0"/>
        <w:autoSpaceDN w:val="0"/>
        <w:spacing w:after="0" w:line="240" w:lineRule="auto"/>
        <w:ind w:left="0" w:firstLine="566"/>
        <w:jc w:val="both"/>
        <w:rPr>
          <w:rFonts w:ascii="Times New Roman" w:hAnsi="Times New Roman" w:cs="Times New Roman"/>
          <w:sz w:val="28"/>
          <w:szCs w:val="28"/>
        </w:rPr>
      </w:pPr>
      <w:r w:rsidRPr="003503BD">
        <w:rPr>
          <w:rFonts w:ascii="Times New Roman" w:hAnsi="Times New Roman" w:cs="Times New Roman"/>
          <w:sz w:val="28"/>
          <w:szCs w:val="28"/>
        </w:rPr>
        <w:t>забезпечення підвищення кваліфікації педагогічних, наукових і науково-педагогічних працівників;</w:t>
      </w:r>
    </w:p>
    <w:p w:rsidR="00590643" w:rsidRPr="003503BD" w:rsidRDefault="00590643" w:rsidP="00590643">
      <w:pPr>
        <w:pStyle w:val="a4"/>
        <w:widowControl w:val="0"/>
        <w:numPr>
          <w:ilvl w:val="0"/>
          <w:numId w:val="24"/>
        </w:numPr>
        <w:tabs>
          <w:tab w:val="left" w:pos="1134"/>
        </w:tabs>
        <w:autoSpaceDE w:val="0"/>
        <w:autoSpaceDN w:val="0"/>
        <w:spacing w:after="0" w:line="240" w:lineRule="auto"/>
        <w:ind w:left="0" w:firstLine="566"/>
        <w:jc w:val="both"/>
        <w:rPr>
          <w:rFonts w:ascii="Times New Roman" w:hAnsi="Times New Roman" w:cs="Times New Roman"/>
          <w:sz w:val="28"/>
          <w:szCs w:val="28"/>
        </w:rPr>
      </w:pPr>
      <w:r w:rsidRPr="003503BD">
        <w:rPr>
          <w:rFonts w:ascii="Times New Roman" w:hAnsi="Times New Roman" w:cs="Times New Roman"/>
          <w:sz w:val="28"/>
          <w:szCs w:val="28"/>
        </w:rPr>
        <w:t>забезпечення наявності необхідних ресурсів для організації освітнього процесу, в тому числі самостійної роботи студентів, за кожною освітньою програмою;</w:t>
      </w:r>
    </w:p>
    <w:p w:rsidR="00590643" w:rsidRPr="003503BD" w:rsidRDefault="00590643" w:rsidP="00590643">
      <w:pPr>
        <w:pStyle w:val="a4"/>
        <w:widowControl w:val="0"/>
        <w:numPr>
          <w:ilvl w:val="0"/>
          <w:numId w:val="24"/>
        </w:numPr>
        <w:tabs>
          <w:tab w:val="left" w:pos="1134"/>
        </w:tabs>
        <w:autoSpaceDE w:val="0"/>
        <w:autoSpaceDN w:val="0"/>
        <w:spacing w:after="0" w:line="240" w:lineRule="auto"/>
        <w:ind w:left="0" w:firstLine="566"/>
        <w:jc w:val="both"/>
        <w:rPr>
          <w:rFonts w:ascii="Times New Roman" w:hAnsi="Times New Roman" w:cs="Times New Roman"/>
          <w:sz w:val="28"/>
          <w:szCs w:val="28"/>
        </w:rPr>
      </w:pPr>
      <w:r w:rsidRPr="003503BD">
        <w:rPr>
          <w:rFonts w:ascii="Times New Roman" w:hAnsi="Times New Roman" w:cs="Times New Roman"/>
          <w:sz w:val="28"/>
          <w:szCs w:val="28"/>
        </w:rPr>
        <w:t>забезпечення наявності інформаційних систем для ефективного управління освітнім процесом;</w:t>
      </w:r>
    </w:p>
    <w:p w:rsidR="00590643" w:rsidRPr="003503BD" w:rsidRDefault="00590643" w:rsidP="00590643">
      <w:pPr>
        <w:pStyle w:val="a4"/>
        <w:widowControl w:val="0"/>
        <w:numPr>
          <w:ilvl w:val="0"/>
          <w:numId w:val="24"/>
        </w:numPr>
        <w:tabs>
          <w:tab w:val="left" w:pos="1134"/>
        </w:tabs>
        <w:autoSpaceDE w:val="0"/>
        <w:autoSpaceDN w:val="0"/>
        <w:spacing w:after="0" w:line="240" w:lineRule="auto"/>
        <w:ind w:left="0" w:firstLine="566"/>
        <w:jc w:val="both"/>
        <w:rPr>
          <w:rFonts w:ascii="Times New Roman" w:hAnsi="Times New Roman" w:cs="Times New Roman"/>
          <w:sz w:val="28"/>
          <w:szCs w:val="28"/>
        </w:rPr>
      </w:pPr>
      <w:r w:rsidRPr="003503BD">
        <w:rPr>
          <w:rFonts w:ascii="Times New Roman" w:hAnsi="Times New Roman" w:cs="Times New Roman"/>
          <w:sz w:val="28"/>
          <w:szCs w:val="28"/>
        </w:rPr>
        <w:t>забезпечення публічності інформації про освітні програми, ступені вищої освіти та кваліфікації;</w:t>
      </w:r>
    </w:p>
    <w:p w:rsidR="00590643" w:rsidRPr="003503BD" w:rsidRDefault="00590643" w:rsidP="00590643">
      <w:pPr>
        <w:pStyle w:val="a4"/>
        <w:widowControl w:val="0"/>
        <w:numPr>
          <w:ilvl w:val="0"/>
          <w:numId w:val="24"/>
        </w:numPr>
        <w:tabs>
          <w:tab w:val="left" w:pos="1134"/>
        </w:tabs>
        <w:autoSpaceDE w:val="0"/>
        <w:autoSpaceDN w:val="0"/>
        <w:spacing w:after="0" w:line="240" w:lineRule="auto"/>
        <w:ind w:left="0" w:firstLine="566"/>
        <w:jc w:val="both"/>
        <w:rPr>
          <w:rFonts w:ascii="Times New Roman" w:hAnsi="Times New Roman" w:cs="Times New Roman"/>
          <w:sz w:val="28"/>
          <w:szCs w:val="28"/>
        </w:rPr>
      </w:pPr>
      <w:r w:rsidRPr="003503BD">
        <w:rPr>
          <w:rFonts w:ascii="Times New Roman" w:hAnsi="Times New Roman" w:cs="Times New Roman"/>
          <w:sz w:val="28"/>
          <w:szCs w:val="28"/>
        </w:rPr>
        <w:t xml:space="preserve">забезпечення ефективної системи запобігання та виявлення академічного плагіату </w:t>
      </w:r>
      <w:r>
        <w:rPr>
          <w:rFonts w:ascii="Times New Roman" w:hAnsi="Times New Roman" w:cs="Times New Roman"/>
          <w:sz w:val="28"/>
          <w:szCs w:val="28"/>
        </w:rPr>
        <w:t>в</w:t>
      </w:r>
      <w:r w:rsidRPr="003503BD">
        <w:rPr>
          <w:rFonts w:ascii="Times New Roman" w:hAnsi="Times New Roman" w:cs="Times New Roman"/>
          <w:sz w:val="28"/>
          <w:szCs w:val="28"/>
        </w:rPr>
        <w:t xml:space="preserve"> наукових працях працівників Університету і здобувачів вищої освіти;</w:t>
      </w:r>
    </w:p>
    <w:p w:rsidR="00A5126E" w:rsidRPr="001C062E" w:rsidRDefault="00A5126E" w:rsidP="00A5126E">
      <w:pPr>
        <w:numPr>
          <w:ilvl w:val="0"/>
          <w:numId w:val="24"/>
        </w:numPr>
        <w:tabs>
          <w:tab w:val="left" w:pos="1134"/>
        </w:tabs>
        <w:spacing w:after="0" w:line="240" w:lineRule="auto"/>
        <w:ind w:left="0" w:firstLine="709"/>
        <w:jc w:val="both"/>
        <w:rPr>
          <w:rFonts w:ascii="Times New Roman" w:hAnsi="Times New Roman" w:cs="Times New Roman"/>
          <w:sz w:val="28"/>
          <w:szCs w:val="28"/>
        </w:rPr>
      </w:pPr>
      <w:r w:rsidRPr="001C062E">
        <w:rPr>
          <w:rFonts w:ascii="Times New Roman" w:hAnsi="Times New Roman" w:cs="Times New Roman"/>
          <w:sz w:val="28"/>
          <w:szCs w:val="28"/>
        </w:rPr>
        <w:t>інших процедур і заходів, що описані в Положенні про систему забезпечення якості підготовки здобувачів освіти (</w:t>
      </w:r>
      <w:hyperlink r:id="rId14" w:history="1">
        <w:r w:rsidRPr="001C062E">
          <w:rPr>
            <w:rStyle w:val="a9"/>
            <w:rFonts w:ascii="Times New Roman" w:hAnsi="Times New Roman"/>
            <w:sz w:val="28"/>
            <w:szCs w:val="28"/>
          </w:rPr>
          <w:t>https</w:t>
        </w:r>
        <w:r w:rsidRPr="001C062E">
          <w:rPr>
            <w:rStyle w:val="a9"/>
            <w:rFonts w:ascii="Times New Roman" w:hAnsi="Times New Roman"/>
            <w:sz w:val="28"/>
            <w:szCs w:val="28"/>
            <w:lang w:val="ru-RU"/>
          </w:rPr>
          <w:t>://</w:t>
        </w:r>
        <w:r w:rsidRPr="001C062E">
          <w:rPr>
            <w:rStyle w:val="a9"/>
            <w:rFonts w:ascii="Times New Roman" w:hAnsi="Times New Roman"/>
            <w:sz w:val="28"/>
            <w:szCs w:val="28"/>
          </w:rPr>
          <w:t>uu</w:t>
        </w:r>
        <w:r w:rsidRPr="001C062E">
          <w:rPr>
            <w:rStyle w:val="a9"/>
            <w:rFonts w:ascii="Times New Roman" w:hAnsi="Times New Roman"/>
            <w:sz w:val="28"/>
            <w:szCs w:val="28"/>
            <w:lang w:val="ru-RU"/>
          </w:rPr>
          <w:t>.</w:t>
        </w:r>
        <w:r w:rsidRPr="001C062E">
          <w:rPr>
            <w:rStyle w:val="a9"/>
            <w:rFonts w:ascii="Times New Roman" w:hAnsi="Times New Roman"/>
            <w:sz w:val="28"/>
            <w:szCs w:val="28"/>
          </w:rPr>
          <w:t>edu</w:t>
        </w:r>
        <w:r w:rsidRPr="001C062E">
          <w:rPr>
            <w:rStyle w:val="a9"/>
            <w:rFonts w:ascii="Times New Roman" w:hAnsi="Times New Roman"/>
            <w:sz w:val="28"/>
            <w:szCs w:val="28"/>
            <w:lang w:val="ru-RU"/>
          </w:rPr>
          <w:t>.</w:t>
        </w:r>
        <w:r w:rsidRPr="001C062E">
          <w:rPr>
            <w:rStyle w:val="a9"/>
            <w:rFonts w:ascii="Times New Roman" w:hAnsi="Times New Roman"/>
            <w:sz w:val="28"/>
            <w:szCs w:val="28"/>
          </w:rPr>
          <w:t>ua</w:t>
        </w:r>
        <w:r w:rsidRPr="001C062E">
          <w:rPr>
            <w:rStyle w:val="a9"/>
            <w:rFonts w:ascii="Times New Roman" w:hAnsi="Times New Roman"/>
            <w:sz w:val="28"/>
            <w:szCs w:val="28"/>
            <w:lang w:val="ru-RU"/>
          </w:rPr>
          <w:t>/</w:t>
        </w:r>
        <w:r w:rsidRPr="001C062E">
          <w:rPr>
            <w:rStyle w:val="a9"/>
            <w:rFonts w:ascii="Times New Roman" w:hAnsi="Times New Roman"/>
            <w:sz w:val="28"/>
            <w:szCs w:val="28"/>
          </w:rPr>
          <w:t>upload</w:t>
        </w:r>
        <w:r w:rsidRPr="001C062E">
          <w:rPr>
            <w:rStyle w:val="a9"/>
            <w:rFonts w:ascii="Times New Roman" w:hAnsi="Times New Roman"/>
            <w:sz w:val="28"/>
            <w:szCs w:val="28"/>
            <w:lang w:val="ru-RU"/>
          </w:rPr>
          <w:t>/</w:t>
        </w:r>
        <w:r w:rsidRPr="001C062E">
          <w:rPr>
            <w:rStyle w:val="a9"/>
            <w:rFonts w:ascii="Times New Roman" w:hAnsi="Times New Roman"/>
            <w:sz w:val="28"/>
            <w:szCs w:val="28"/>
          </w:rPr>
          <w:t>universitet</w:t>
        </w:r>
        <w:r w:rsidRPr="001C062E">
          <w:rPr>
            <w:rStyle w:val="a9"/>
            <w:rFonts w:ascii="Times New Roman" w:hAnsi="Times New Roman"/>
            <w:sz w:val="28"/>
            <w:szCs w:val="28"/>
            <w:lang w:val="ru-RU"/>
          </w:rPr>
          <w:t>/</w:t>
        </w:r>
        <w:r w:rsidRPr="001C062E">
          <w:rPr>
            <w:rStyle w:val="a9"/>
            <w:rFonts w:ascii="Times New Roman" w:hAnsi="Times New Roman"/>
            <w:sz w:val="28"/>
            <w:szCs w:val="28"/>
          </w:rPr>
          <w:t>normativni</w:t>
        </w:r>
        <w:r w:rsidRPr="001C062E">
          <w:rPr>
            <w:rStyle w:val="a9"/>
            <w:rFonts w:ascii="Times New Roman" w:hAnsi="Times New Roman"/>
            <w:sz w:val="28"/>
            <w:szCs w:val="28"/>
            <w:lang w:val="ru-RU"/>
          </w:rPr>
          <w:t>_</w:t>
        </w:r>
        <w:r w:rsidRPr="001C062E">
          <w:rPr>
            <w:rStyle w:val="a9"/>
            <w:rFonts w:ascii="Times New Roman" w:hAnsi="Times New Roman"/>
            <w:sz w:val="28"/>
            <w:szCs w:val="28"/>
          </w:rPr>
          <w:t>documenti</w:t>
        </w:r>
        <w:r w:rsidRPr="001C062E">
          <w:rPr>
            <w:rStyle w:val="a9"/>
            <w:rFonts w:ascii="Times New Roman" w:hAnsi="Times New Roman"/>
            <w:sz w:val="28"/>
            <w:szCs w:val="28"/>
            <w:lang w:val="ru-RU"/>
          </w:rPr>
          <w:t>/</w:t>
        </w:r>
        <w:r w:rsidRPr="001C062E">
          <w:rPr>
            <w:rStyle w:val="a9"/>
            <w:rFonts w:ascii="Times New Roman" w:hAnsi="Times New Roman"/>
            <w:sz w:val="28"/>
            <w:szCs w:val="28"/>
          </w:rPr>
          <w:t>Osnovni</w:t>
        </w:r>
        <w:r w:rsidRPr="001C062E">
          <w:rPr>
            <w:rStyle w:val="a9"/>
            <w:rFonts w:ascii="Times New Roman" w:hAnsi="Times New Roman"/>
            <w:sz w:val="28"/>
            <w:szCs w:val="28"/>
            <w:lang w:val="ru-RU"/>
          </w:rPr>
          <w:t>_</w:t>
        </w:r>
        <w:r w:rsidRPr="001C062E">
          <w:rPr>
            <w:rStyle w:val="a9"/>
            <w:rFonts w:ascii="Times New Roman" w:hAnsi="Times New Roman"/>
            <w:sz w:val="28"/>
            <w:szCs w:val="28"/>
          </w:rPr>
          <w:t>oficiyni</w:t>
        </w:r>
        <w:r w:rsidRPr="001C062E">
          <w:rPr>
            <w:rStyle w:val="a9"/>
            <w:rFonts w:ascii="Times New Roman" w:hAnsi="Times New Roman"/>
            <w:sz w:val="28"/>
            <w:szCs w:val="28"/>
            <w:lang w:val="ru-RU"/>
          </w:rPr>
          <w:t>_</w:t>
        </w:r>
        <w:r w:rsidRPr="001C062E">
          <w:rPr>
            <w:rStyle w:val="a9"/>
            <w:rFonts w:ascii="Times New Roman" w:hAnsi="Times New Roman"/>
            <w:sz w:val="28"/>
            <w:szCs w:val="28"/>
          </w:rPr>
          <w:t>doc</w:t>
        </w:r>
        <w:r w:rsidRPr="001C062E">
          <w:rPr>
            <w:rStyle w:val="a9"/>
            <w:rFonts w:ascii="Times New Roman" w:hAnsi="Times New Roman"/>
            <w:sz w:val="28"/>
            <w:szCs w:val="28"/>
            <w:lang w:val="ru-RU"/>
          </w:rPr>
          <w:t>_</w:t>
        </w:r>
        <w:r w:rsidRPr="001C062E">
          <w:rPr>
            <w:rStyle w:val="a9"/>
            <w:rFonts w:ascii="Times New Roman" w:hAnsi="Times New Roman"/>
            <w:sz w:val="28"/>
            <w:szCs w:val="28"/>
          </w:rPr>
          <w:t>UU</w:t>
        </w:r>
        <w:r w:rsidRPr="001C062E">
          <w:rPr>
            <w:rStyle w:val="a9"/>
            <w:rFonts w:ascii="Times New Roman" w:hAnsi="Times New Roman"/>
            <w:sz w:val="28"/>
            <w:szCs w:val="28"/>
            <w:lang w:val="ru-RU"/>
          </w:rPr>
          <w:t>/</w:t>
        </w:r>
        <w:r w:rsidRPr="001C062E">
          <w:rPr>
            <w:rStyle w:val="a9"/>
            <w:rFonts w:ascii="Times New Roman" w:hAnsi="Times New Roman"/>
            <w:sz w:val="28"/>
            <w:szCs w:val="28"/>
          </w:rPr>
          <w:t>Upravlinnya</w:t>
        </w:r>
        <w:r w:rsidRPr="001C062E">
          <w:rPr>
            <w:rStyle w:val="a9"/>
            <w:rFonts w:ascii="Times New Roman" w:hAnsi="Times New Roman"/>
            <w:sz w:val="28"/>
            <w:szCs w:val="28"/>
            <w:lang w:val="ru-RU"/>
          </w:rPr>
          <w:t>_</w:t>
        </w:r>
        <w:r w:rsidRPr="001C062E">
          <w:rPr>
            <w:rStyle w:val="a9"/>
            <w:rFonts w:ascii="Times New Roman" w:hAnsi="Times New Roman"/>
            <w:sz w:val="28"/>
            <w:szCs w:val="28"/>
          </w:rPr>
          <w:t>yakistyu</w:t>
        </w:r>
        <w:r w:rsidRPr="001C062E">
          <w:rPr>
            <w:rStyle w:val="a9"/>
            <w:rFonts w:ascii="Times New Roman" w:hAnsi="Times New Roman"/>
            <w:sz w:val="28"/>
            <w:szCs w:val="28"/>
            <w:lang w:val="ru-RU"/>
          </w:rPr>
          <w:t>/</w:t>
        </w:r>
        <w:r w:rsidRPr="001C062E">
          <w:rPr>
            <w:rStyle w:val="a9"/>
            <w:rFonts w:ascii="Times New Roman" w:hAnsi="Times New Roman"/>
            <w:sz w:val="28"/>
            <w:szCs w:val="28"/>
          </w:rPr>
          <w:t>Quality</w:t>
        </w:r>
        <w:r w:rsidRPr="001C062E">
          <w:rPr>
            <w:rStyle w:val="a9"/>
            <w:rFonts w:ascii="Times New Roman" w:hAnsi="Times New Roman"/>
            <w:sz w:val="28"/>
            <w:szCs w:val="28"/>
            <w:lang w:val="ru-RU"/>
          </w:rPr>
          <w:t>_</w:t>
        </w:r>
        <w:r w:rsidRPr="001C062E">
          <w:rPr>
            <w:rStyle w:val="a9"/>
            <w:rFonts w:ascii="Times New Roman" w:hAnsi="Times New Roman"/>
            <w:sz w:val="28"/>
            <w:szCs w:val="28"/>
          </w:rPr>
          <w:t>assurance</w:t>
        </w:r>
        <w:r w:rsidRPr="001C062E">
          <w:rPr>
            <w:rStyle w:val="a9"/>
            <w:rFonts w:ascii="Times New Roman" w:hAnsi="Times New Roman"/>
            <w:sz w:val="28"/>
            <w:szCs w:val="28"/>
            <w:lang w:val="ru-RU"/>
          </w:rPr>
          <w:t>.</w:t>
        </w:r>
        <w:r w:rsidRPr="001C062E">
          <w:rPr>
            <w:rStyle w:val="a9"/>
            <w:rFonts w:ascii="Times New Roman" w:hAnsi="Times New Roman"/>
            <w:sz w:val="28"/>
            <w:szCs w:val="28"/>
          </w:rPr>
          <w:t>pdf</w:t>
        </w:r>
      </w:hyperlink>
      <w:r w:rsidRPr="001C062E">
        <w:rPr>
          <w:rFonts w:ascii="Times New Roman" w:hAnsi="Times New Roman" w:cs="Times New Roman"/>
          <w:sz w:val="28"/>
          <w:szCs w:val="28"/>
        </w:rPr>
        <w:t>).</w:t>
      </w:r>
    </w:p>
    <w:p w:rsidR="00590643" w:rsidRPr="003503BD" w:rsidRDefault="00590643" w:rsidP="00590643">
      <w:pPr>
        <w:pStyle w:val="af"/>
        <w:tabs>
          <w:tab w:val="left" w:pos="1134"/>
        </w:tabs>
        <w:spacing w:after="0"/>
        <w:ind w:right="98" w:firstLine="566"/>
        <w:jc w:val="both"/>
        <w:rPr>
          <w:b/>
          <w:spacing w:val="20"/>
          <w:kern w:val="36"/>
          <w:sz w:val="28"/>
          <w:szCs w:val="28"/>
        </w:rPr>
      </w:pPr>
      <w:r w:rsidRPr="003503BD">
        <w:rPr>
          <w:sz w:val="28"/>
          <w:szCs w:val="28"/>
        </w:rPr>
        <w:t>Система забезпечення закладом вищої освіти якості освітньої діяльності та якості вищої освіти (система внутрішнього забезпечення якості) за поданням закладу вищої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і рекомендаціям щодо забезпечення якості вищої освіти.</w:t>
      </w:r>
    </w:p>
    <w:p w:rsidR="00590643" w:rsidRDefault="00590643" w:rsidP="00590643">
      <w:pPr>
        <w:ind w:firstLine="284"/>
        <w:rPr>
          <w:rFonts w:ascii="Times New Roman" w:hAnsi="Times New Roman" w:cs="Times New Roman"/>
          <w:b/>
          <w:spacing w:val="20"/>
          <w:kern w:val="36"/>
          <w:sz w:val="24"/>
          <w:szCs w:val="24"/>
        </w:rPr>
      </w:pPr>
    </w:p>
    <w:p w:rsidR="00590643" w:rsidRDefault="00590643" w:rsidP="00590643">
      <w:pPr>
        <w:rPr>
          <w:rFonts w:ascii="Times New Roman" w:hAnsi="Times New Roman" w:cs="Times New Roman"/>
          <w:b/>
          <w:bCs/>
          <w:sz w:val="28"/>
          <w:szCs w:val="28"/>
        </w:rPr>
      </w:pPr>
      <w:r>
        <w:rPr>
          <w:rFonts w:ascii="Times New Roman" w:hAnsi="Times New Roman" w:cs="Times New Roman"/>
          <w:b/>
          <w:bCs/>
          <w:sz w:val="28"/>
          <w:szCs w:val="28"/>
        </w:rPr>
        <w:br w:type="page"/>
      </w:r>
    </w:p>
    <w:p w:rsidR="00590643" w:rsidRDefault="00590643" w:rsidP="00590643">
      <w:pPr>
        <w:suppressAutoHyphens/>
        <w:jc w:val="center"/>
        <w:rPr>
          <w:rFonts w:ascii="Times New Roman" w:hAnsi="Times New Roman" w:cs="Times New Roman"/>
          <w:b/>
          <w:bCs/>
          <w:sz w:val="28"/>
          <w:szCs w:val="28"/>
        </w:rPr>
      </w:pPr>
      <w:r w:rsidRPr="004D61A4">
        <w:rPr>
          <w:rFonts w:ascii="Times New Roman" w:hAnsi="Times New Roman" w:cs="Times New Roman"/>
          <w:b/>
          <w:bCs/>
          <w:sz w:val="28"/>
          <w:szCs w:val="28"/>
        </w:rPr>
        <w:lastRenderedPageBreak/>
        <w:t>5. Вимоги професійних стандартів (у разі їх наявності)</w:t>
      </w:r>
    </w:p>
    <w:p w:rsidR="00590643" w:rsidRPr="004D61A4" w:rsidRDefault="00590643" w:rsidP="00590643">
      <w:pPr>
        <w:suppressAutoHyphens/>
        <w:jc w:val="center"/>
        <w:rPr>
          <w:rFonts w:ascii="Times New Roman" w:hAnsi="Times New Roman" w:cs="Times New Roman"/>
          <w:b/>
          <w:bCs/>
          <w:sz w:val="28"/>
          <w:szCs w:val="28"/>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5075"/>
      </w:tblGrid>
      <w:tr w:rsidR="00590643" w:rsidRPr="00205011" w:rsidTr="002F7FE0">
        <w:trPr>
          <w:trHeight w:val="151"/>
        </w:trPr>
        <w:tc>
          <w:tcPr>
            <w:tcW w:w="4536" w:type="dxa"/>
          </w:tcPr>
          <w:p w:rsidR="00590643" w:rsidRPr="00EB7F2D" w:rsidRDefault="00590643" w:rsidP="002F7FE0">
            <w:pPr>
              <w:spacing w:after="0" w:line="240" w:lineRule="auto"/>
              <w:jc w:val="both"/>
              <w:rPr>
                <w:rFonts w:ascii="Times New Roman" w:hAnsi="Times New Roman"/>
                <w:b/>
                <w:sz w:val="28"/>
                <w:szCs w:val="28"/>
                <w:lang w:eastAsia="uk-UA"/>
              </w:rPr>
            </w:pPr>
            <w:r w:rsidRPr="00EB7F2D">
              <w:rPr>
                <w:rFonts w:ascii="Times New Roman" w:hAnsi="Times New Roman"/>
                <w:b/>
                <w:sz w:val="28"/>
                <w:szCs w:val="28"/>
                <w:lang w:eastAsia="uk-UA"/>
              </w:rPr>
              <w:t>Повна назва Професійного стандарту за спеціалізаці</w:t>
            </w:r>
            <w:r>
              <w:rPr>
                <w:rFonts w:ascii="Times New Roman" w:hAnsi="Times New Roman"/>
                <w:b/>
                <w:sz w:val="28"/>
                <w:szCs w:val="28"/>
                <w:lang w:eastAsia="uk-UA"/>
              </w:rPr>
              <w:t>єю</w:t>
            </w:r>
            <w:r w:rsidRPr="00EB7F2D">
              <w:rPr>
                <w:rFonts w:ascii="Times New Roman" w:hAnsi="Times New Roman"/>
                <w:b/>
                <w:sz w:val="28"/>
                <w:szCs w:val="28"/>
                <w:lang w:eastAsia="uk-UA"/>
              </w:rPr>
              <w:t xml:space="preserve"> 227.1 «Фізична терапія»</w:t>
            </w:r>
          </w:p>
        </w:tc>
        <w:tc>
          <w:tcPr>
            <w:tcW w:w="5075" w:type="dxa"/>
          </w:tcPr>
          <w:p w:rsidR="00590643" w:rsidRPr="006C5119" w:rsidRDefault="00590643" w:rsidP="002F7FE0">
            <w:pPr>
              <w:spacing w:after="0" w:line="240" w:lineRule="auto"/>
              <w:jc w:val="both"/>
              <w:rPr>
                <w:rFonts w:ascii="Times New Roman" w:hAnsi="Times New Roman"/>
                <w:sz w:val="28"/>
                <w:szCs w:val="28"/>
                <w:lang w:val="en-US" w:eastAsia="uk-UA"/>
              </w:rPr>
            </w:pPr>
            <w:r w:rsidRPr="006C5119">
              <w:rPr>
                <w:rFonts w:ascii="Times New Roman" w:hAnsi="Times New Roman"/>
                <w:sz w:val="28"/>
                <w:szCs w:val="28"/>
                <w:lang w:val="en-US" w:eastAsia="uk-UA"/>
              </w:rPr>
              <w:t>World Confederation for Physical Therapy: Policy statement: Standards of physical therapist practice</w:t>
            </w:r>
          </w:p>
          <w:p w:rsidR="00590643" w:rsidRPr="006C5119" w:rsidRDefault="00590643" w:rsidP="002F7FE0">
            <w:pPr>
              <w:spacing w:after="0" w:line="240" w:lineRule="auto"/>
              <w:jc w:val="both"/>
              <w:rPr>
                <w:rFonts w:ascii="Times New Roman" w:hAnsi="Times New Roman"/>
                <w:color w:val="FF0000"/>
                <w:sz w:val="28"/>
                <w:szCs w:val="28"/>
                <w:lang w:val="en-US" w:eastAsia="uk-UA"/>
              </w:rPr>
            </w:pPr>
            <w:r w:rsidRPr="006C5119">
              <w:rPr>
                <w:rFonts w:ascii="Times New Roman" w:hAnsi="Times New Roman"/>
                <w:sz w:val="28"/>
                <w:szCs w:val="28"/>
                <w:lang w:val="en-US"/>
              </w:rPr>
              <w:t xml:space="preserve">World Federation of </w:t>
            </w:r>
            <w:r>
              <w:rPr>
                <w:rFonts w:ascii="Times New Roman" w:hAnsi="Times New Roman"/>
                <w:sz w:val="28"/>
                <w:szCs w:val="28"/>
                <w:lang w:val="en-US"/>
              </w:rPr>
              <w:t>O</w:t>
            </w:r>
            <w:r w:rsidRPr="006C5119">
              <w:rPr>
                <w:rFonts w:ascii="Times New Roman" w:hAnsi="Times New Roman"/>
                <w:sz w:val="28"/>
                <w:szCs w:val="28"/>
                <w:lang w:val="en-US"/>
              </w:rPr>
              <w:t xml:space="preserve">ccupational </w:t>
            </w:r>
            <w:r>
              <w:rPr>
                <w:rFonts w:ascii="Times New Roman" w:hAnsi="Times New Roman"/>
                <w:sz w:val="28"/>
                <w:szCs w:val="28"/>
                <w:lang w:val="en-US"/>
              </w:rPr>
              <w:t>T</w:t>
            </w:r>
            <w:r w:rsidRPr="006C5119">
              <w:rPr>
                <w:rFonts w:ascii="Times New Roman" w:hAnsi="Times New Roman"/>
                <w:sz w:val="28"/>
                <w:szCs w:val="28"/>
                <w:lang w:val="en-US"/>
              </w:rPr>
              <w:t>herapists: “entry level competencies for occupational therapists”</w:t>
            </w:r>
          </w:p>
        </w:tc>
      </w:tr>
      <w:tr w:rsidR="00590643" w:rsidRPr="00205011" w:rsidTr="002F7FE0">
        <w:trPr>
          <w:trHeight w:val="151"/>
        </w:trPr>
        <w:tc>
          <w:tcPr>
            <w:tcW w:w="4536" w:type="dxa"/>
          </w:tcPr>
          <w:p w:rsidR="00590643" w:rsidRPr="00EB7F2D" w:rsidRDefault="00590643" w:rsidP="002F7FE0">
            <w:pPr>
              <w:spacing w:after="0" w:line="240" w:lineRule="auto"/>
              <w:jc w:val="both"/>
              <w:rPr>
                <w:rFonts w:ascii="Times New Roman" w:hAnsi="Times New Roman"/>
                <w:b/>
                <w:sz w:val="28"/>
                <w:szCs w:val="28"/>
                <w:lang w:eastAsia="uk-UA"/>
              </w:rPr>
            </w:pPr>
            <w:r w:rsidRPr="00EB7F2D">
              <w:rPr>
                <w:rFonts w:ascii="Times New Roman" w:hAnsi="Times New Roman"/>
                <w:b/>
                <w:sz w:val="28"/>
                <w:szCs w:val="28"/>
                <w:lang w:eastAsia="uk-UA"/>
              </w:rPr>
              <w:t>Назва та реквізити відповідного документ</w:t>
            </w:r>
            <w:r>
              <w:rPr>
                <w:rFonts w:ascii="Times New Roman" w:hAnsi="Times New Roman"/>
                <w:b/>
                <w:sz w:val="28"/>
                <w:szCs w:val="28"/>
                <w:lang w:eastAsia="uk-UA"/>
              </w:rPr>
              <w:t>а</w:t>
            </w:r>
            <w:r w:rsidRPr="00EB7F2D">
              <w:rPr>
                <w:rFonts w:ascii="Times New Roman" w:hAnsi="Times New Roman"/>
                <w:b/>
                <w:sz w:val="28"/>
                <w:szCs w:val="28"/>
                <w:lang w:eastAsia="uk-UA"/>
              </w:rPr>
              <w:t xml:space="preserve"> за спеціалізаці</w:t>
            </w:r>
            <w:r>
              <w:rPr>
                <w:rFonts w:ascii="Times New Roman" w:hAnsi="Times New Roman"/>
                <w:b/>
                <w:sz w:val="28"/>
                <w:szCs w:val="28"/>
                <w:lang w:eastAsia="uk-UA"/>
              </w:rPr>
              <w:t>єю</w:t>
            </w:r>
            <w:r w:rsidRPr="00EB7F2D">
              <w:rPr>
                <w:rFonts w:ascii="Times New Roman" w:hAnsi="Times New Roman"/>
                <w:b/>
                <w:sz w:val="28"/>
                <w:szCs w:val="28"/>
                <w:lang w:eastAsia="uk-UA"/>
              </w:rPr>
              <w:t xml:space="preserve"> 227.1 «Фізична терапія»</w:t>
            </w:r>
          </w:p>
        </w:tc>
        <w:tc>
          <w:tcPr>
            <w:tcW w:w="5075" w:type="dxa"/>
          </w:tcPr>
          <w:p w:rsidR="00590643" w:rsidRPr="00F54B31" w:rsidRDefault="00E07F63" w:rsidP="002F7FE0">
            <w:pPr>
              <w:spacing w:after="0" w:line="240" w:lineRule="auto"/>
              <w:jc w:val="both"/>
              <w:rPr>
                <w:rFonts w:ascii="Times New Roman" w:hAnsi="Times New Roman"/>
                <w:sz w:val="28"/>
                <w:szCs w:val="28"/>
                <w:lang w:eastAsia="uk-UA"/>
              </w:rPr>
            </w:pPr>
            <w:hyperlink r:id="rId15" w:history="1">
              <w:r w:rsidR="00F54B31" w:rsidRPr="001D5929">
                <w:rPr>
                  <w:rStyle w:val="a9"/>
                  <w:rFonts w:ascii="Times New Roman" w:hAnsi="Times New Roman"/>
                  <w:sz w:val="28"/>
                  <w:szCs w:val="28"/>
                  <w:lang w:val="en-US" w:eastAsia="uk-UA"/>
                </w:rPr>
                <w:t>https</w:t>
              </w:r>
              <w:r w:rsidR="00F54B31" w:rsidRPr="001D5929">
                <w:rPr>
                  <w:rStyle w:val="a9"/>
                  <w:rFonts w:ascii="Times New Roman" w:hAnsi="Times New Roman"/>
                  <w:sz w:val="28"/>
                  <w:szCs w:val="28"/>
                  <w:lang w:eastAsia="uk-UA"/>
                </w:rPr>
                <w:t>://</w:t>
              </w:r>
              <w:r w:rsidR="00F54B31" w:rsidRPr="001D5929">
                <w:rPr>
                  <w:rStyle w:val="a9"/>
                  <w:rFonts w:ascii="Times New Roman" w:hAnsi="Times New Roman"/>
                  <w:sz w:val="28"/>
                  <w:szCs w:val="28"/>
                  <w:lang w:val="en-US" w:eastAsia="uk-UA"/>
                </w:rPr>
                <w:t>www</w:t>
              </w:r>
              <w:r w:rsidR="00F54B31" w:rsidRPr="001D5929">
                <w:rPr>
                  <w:rStyle w:val="a9"/>
                  <w:rFonts w:ascii="Times New Roman" w:hAnsi="Times New Roman"/>
                  <w:sz w:val="28"/>
                  <w:szCs w:val="28"/>
                  <w:lang w:eastAsia="uk-UA"/>
                </w:rPr>
                <w:t>.</w:t>
              </w:r>
              <w:r w:rsidR="00F54B31" w:rsidRPr="001D5929">
                <w:rPr>
                  <w:rStyle w:val="a9"/>
                  <w:rFonts w:ascii="Times New Roman" w:hAnsi="Times New Roman"/>
                  <w:sz w:val="28"/>
                  <w:szCs w:val="28"/>
                  <w:lang w:val="en-US" w:eastAsia="uk-UA"/>
                </w:rPr>
                <w:t>wcpt</w:t>
              </w:r>
              <w:r w:rsidR="00F54B31" w:rsidRPr="001D5929">
                <w:rPr>
                  <w:rStyle w:val="a9"/>
                  <w:rFonts w:ascii="Times New Roman" w:hAnsi="Times New Roman"/>
                  <w:sz w:val="28"/>
                  <w:szCs w:val="28"/>
                  <w:lang w:eastAsia="uk-UA"/>
                </w:rPr>
                <w:t>.</w:t>
              </w:r>
              <w:r w:rsidR="00F54B31" w:rsidRPr="001D5929">
                <w:rPr>
                  <w:rStyle w:val="a9"/>
                  <w:rFonts w:ascii="Times New Roman" w:hAnsi="Times New Roman"/>
                  <w:sz w:val="28"/>
                  <w:szCs w:val="28"/>
                  <w:lang w:val="en-US" w:eastAsia="uk-UA"/>
                </w:rPr>
                <w:t>org</w:t>
              </w:r>
              <w:r w:rsidR="00F54B31" w:rsidRPr="001D5929">
                <w:rPr>
                  <w:rStyle w:val="a9"/>
                  <w:rFonts w:ascii="Times New Roman" w:hAnsi="Times New Roman"/>
                  <w:sz w:val="28"/>
                  <w:szCs w:val="28"/>
                  <w:lang w:eastAsia="uk-UA"/>
                </w:rPr>
                <w:t>/</w:t>
              </w:r>
              <w:r w:rsidR="00F54B31" w:rsidRPr="001D5929">
                <w:rPr>
                  <w:rStyle w:val="a9"/>
                  <w:rFonts w:ascii="Times New Roman" w:hAnsi="Times New Roman"/>
                  <w:sz w:val="28"/>
                  <w:szCs w:val="28"/>
                  <w:lang w:val="en-US" w:eastAsia="uk-UA"/>
                </w:rPr>
                <w:t>policy</w:t>
              </w:r>
              <w:r w:rsidR="00F54B31" w:rsidRPr="001D5929">
                <w:rPr>
                  <w:rStyle w:val="a9"/>
                  <w:rFonts w:ascii="Times New Roman" w:hAnsi="Times New Roman"/>
                  <w:sz w:val="28"/>
                  <w:szCs w:val="28"/>
                  <w:lang w:eastAsia="uk-UA"/>
                </w:rPr>
                <w:t>/</w:t>
              </w:r>
              <w:r w:rsidR="00F54B31" w:rsidRPr="001D5929">
                <w:rPr>
                  <w:rStyle w:val="a9"/>
                  <w:rFonts w:ascii="Times New Roman" w:hAnsi="Times New Roman"/>
                  <w:sz w:val="28"/>
                  <w:szCs w:val="28"/>
                  <w:lang w:val="en-US" w:eastAsia="uk-UA"/>
                </w:rPr>
                <w:t>ps</w:t>
              </w:r>
              <w:r w:rsidR="00F54B31" w:rsidRPr="001D5929">
                <w:rPr>
                  <w:rStyle w:val="a9"/>
                  <w:rFonts w:ascii="Times New Roman" w:hAnsi="Times New Roman"/>
                  <w:sz w:val="28"/>
                  <w:szCs w:val="28"/>
                  <w:lang w:eastAsia="uk-UA"/>
                </w:rPr>
                <w:t>-</w:t>
              </w:r>
              <w:r w:rsidR="00F54B31" w:rsidRPr="001D5929">
                <w:rPr>
                  <w:rStyle w:val="a9"/>
                  <w:rFonts w:ascii="Times New Roman" w:hAnsi="Times New Roman"/>
                  <w:sz w:val="28"/>
                  <w:szCs w:val="28"/>
                  <w:lang w:val="en-US" w:eastAsia="uk-UA"/>
                </w:rPr>
                <w:t>standards</w:t>
              </w:r>
            </w:hyperlink>
            <w:r w:rsidR="00F54B31">
              <w:rPr>
                <w:rFonts w:ascii="Times New Roman" w:hAnsi="Times New Roman"/>
                <w:sz w:val="28"/>
                <w:szCs w:val="28"/>
                <w:lang w:eastAsia="uk-UA"/>
              </w:rPr>
              <w:t xml:space="preserve"> </w:t>
            </w:r>
          </w:p>
          <w:p w:rsidR="00590643" w:rsidRPr="00CC2073" w:rsidRDefault="00E07F63" w:rsidP="002F7FE0">
            <w:pPr>
              <w:spacing w:after="0" w:line="240" w:lineRule="auto"/>
              <w:jc w:val="both"/>
              <w:rPr>
                <w:rFonts w:ascii="Times New Roman" w:hAnsi="Times New Roman"/>
                <w:sz w:val="28"/>
                <w:szCs w:val="28"/>
              </w:rPr>
            </w:pPr>
            <w:hyperlink r:id="rId16" w:history="1">
              <w:r w:rsidR="00F54B31" w:rsidRPr="001D5929">
                <w:rPr>
                  <w:rStyle w:val="a9"/>
                  <w:rFonts w:ascii="Times New Roman" w:hAnsi="Times New Roman"/>
                  <w:sz w:val="28"/>
                  <w:szCs w:val="28"/>
                  <w:lang w:val="en-US"/>
                </w:rPr>
                <w:t>http</w:t>
              </w:r>
              <w:r w:rsidR="00F54B31" w:rsidRPr="001D5929">
                <w:rPr>
                  <w:rStyle w:val="a9"/>
                  <w:rFonts w:ascii="Times New Roman" w:hAnsi="Times New Roman"/>
                  <w:sz w:val="28"/>
                  <w:szCs w:val="28"/>
                </w:rPr>
                <w:t>://</w:t>
              </w:r>
              <w:r w:rsidR="00F54B31" w:rsidRPr="001D5929">
                <w:rPr>
                  <w:rStyle w:val="a9"/>
                  <w:rFonts w:ascii="Times New Roman" w:hAnsi="Times New Roman"/>
                  <w:sz w:val="28"/>
                  <w:szCs w:val="28"/>
                  <w:lang w:val="en-US"/>
                </w:rPr>
                <w:t>www</w:t>
              </w:r>
              <w:r w:rsidR="00F54B31" w:rsidRPr="001D5929">
                <w:rPr>
                  <w:rStyle w:val="a9"/>
                  <w:rFonts w:ascii="Times New Roman" w:hAnsi="Times New Roman"/>
                  <w:sz w:val="28"/>
                  <w:szCs w:val="28"/>
                </w:rPr>
                <w:t>.</w:t>
              </w:r>
              <w:r w:rsidR="00F54B31" w:rsidRPr="001D5929">
                <w:rPr>
                  <w:rStyle w:val="a9"/>
                  <w:rFonts w:ascii="Times New Roman" w:hAnsi="Times New Roman"/>
                  <w:sz w:val="28"/>
                  <w:szCs w:val="28"/>
                  <w:lang w:val="en-US"/>
                </w:rPr>
                <w:t>wfot</w:t>
              </w:r>
              <w:r w:rsidR="00F54B31" w:rsidRPr="001D5929">
                <w:rPr>
                  <w:rStyle w:val="a9"/>
                  <w:rFonts w:ascii="Times New Roman" w:hAnsi="Times New Roman"/>
                  <w:sz w:val="28"/>
                  <w:szCs w:val="28"/>
                </w:rPr>
                <w:t>.</w:t>
              </w:r>
              <w:r w:rsidR="00F54B31" w:rsidRPr="001D5929">
                <w:rPr>
                  <w:rStyle w:val="a9"/>
                  <w:rFonts w:ascii="Times New Roman" w:hAnsi="Times New Roman"/>
                  <w:sz w:val="28"/>
                  <w:szCs w:val="28"/>
                  <w:lang w:val="en-US"/>
                </w:rPr>
                <w:t>org</w:t>
              </w:r>
              <w:r w:rsidR="00F54B31" w:rsidRPr="001D5929">
                <w:rPr>
                  <w:rStyle w:val="a9"/>
                  <w:rFonts w:ascii="Times New Roman" w:hAnsi="Times New Roman"/>
                  <w:sz w:val="28"/>
                  <w:szCs w:val="28"/>
                </w:rPr>
                <w:t>/</w:t>
              </w:r>
              <w:r w:rsidR="00F54B31" w:rsidRPr="001D5929">
                <w:rPr>
                  <w:rStyle w:val="a9"/>
                  <w:rFonts w:ascii="Times New Roman" w:hAnsi="Times New Roman"/>
                  <w:sz w:val="28"/>
                  <w:szCs w:val="28"/>
                  <w:lang w:val="en-US"/>
                </w:rPr>
                <w:t>wfot</w:t>
              </w:r>
              <w:r w:rsidR="00F54B31" w:rsidRPr="001D5929">
                <w:rPr>
                  <w:rStyle w:val="a9"/>
                  <w:rFonts w:ascii="Times New Roman" w:hAnsi="Times New Roman"/>
                  <w:sz w:val="28"/>
                  <w:szCs w:val="28"/>
                </w:rPr>
                <w:t>2014/</w:t>
              </w:r>
              <w:r w:rsidR="00F54B31" w:rsidRPr="001D5929">
                <w:rPr>
                  <w:rStyle w:val="a9"/>
                  <w:rFonts w:ascii="Times New Roman" w:hAnsi="Times New Roman"/>
                  <w:sz w:val="28"/>
                  <w:szCs w:val="28"/>
                  <w:lang w:val="en-US"/>
                </w:rPr>
                <w:t>pdf</w:t>
              </w:r>
              <w:r w:rsidR="00F54B31" w:rsidRPr="001D5929">
                <w:rPr>
                  <w:rStyle w:val="a9"/>
                  <w:rFonts w:ascii="Times New Roman" w:hAnsi="Times New Roman"/>
                  <w:sz w:val="28"/>
                  <w:szCs w:val="28"/>
                </w:rPr>
                <w:t>/</w:t>
              </w:r>
              <w:r w:rsidR="00F54B31" w:rsidRPr="001D5929">
                <w:rPr>
                  <w:rStyle w:val="a9"/>
                  <w:rFonts w:ascii="Times New Roman" w:hAnsi="Times New Roman"/>
                  <w:sz w:val="28"/>
                  <w:szCs w:val="28"/>
                  <w:lang w:val="en-US"/>
                </w:rPr>
                <w:t>entry</w:t>
              </w:r>
              <w:r w:rsidR="00F54B31" w:rsidRPr="001D5929">
                <w:rPr>
                  <w:rStyle w:val="a9"/>
                  <w:rFonts w:ascii="Times New Roman" w:hAnsi="Times New Roman"/>
                  <w:sz w:val="28"/>
                  <w:szCs w:val="28"/>
                </w:rPr>
                <w:t>_</w:t>
              </w:r>
              <w:r w:rsidR="00F54B31" w:rsidRPr="001D5929">
                <w:rPr>
                  <w:rStyle w:val="a9"/>
                  <w:rFonts w:ascii="Times New Roman" w:hAnsi="Times New Roman"/>
                  <w:sz w:val="28"/>
                  <w:szCs w:val="28"/>
                  <w:lang w:val="en-US"/>
                </w:rPr>
                <w:t>level</w:t>
              </w:r>
              <w:r w:rsidR="00F54B31" w:rsidRPr="001D5929">
                <w:rPr>
                  <w:rStyle w:val="a9"/>
                  <w:rFonts w:ascii="Times New Roman" w:hAnsi="Times New Roman"/>
                  <w:sz w:val="28"/>
                  <w:szCs w:val="28"/>
                </w:rPr>
                <w:t>_</w:t>
              </w:r>
              <w:r w:rsidR="00F54B31" w:rsidRPr="001D5929">
                <w:rPr>
                  <w:rStyle w:val="a9"/>
                  <w:rFonts w:ascii="Times New Roman" w:hAnsi="Times New Roman"/>
                  <w:sz w:val="28"/>
                  <w:szCs w:val="28"/>
                  <w:lang w:val="en-US"/>
                </w:rPr>
                <w:t>competencies</w:t>
              </w:r>
              <w:r w:rsidR="00F54B31" w:rsidRPr="001D5929">
                <w:rPr>
                  <w:rStyle w:val="a9"/>
                  <w:rFonts w:ascii="Times New Roman" w:hAnsi="Times New Roman"/>
                  <w:sz w:val="28"/>
                  <w:szCs w:val="28"/>
                </w:rPr>
                <w:t>_</w:t>
              </w:r>
              <w:r w:rsidR="00F54B31" w:rsidRPr="001D5929">
                <w:rPr>
                  <w:rStyle w:val="a9"/>
                  <w:rFonts w:ascii="Times New Roman" w:hAnsi="Times New Roman"/>
                  <w:sz w:val="28"/>
                  <w:szCs w:val="28"/>
                  <w:lang w:val="en-US"/>
                </w:rPr>
                <w:t>draft</w:t>
              </w:r>
              <w:r w:rsidR="00F54B31" w:rsidRPr="001D5929">
                <w:rPr>
                  <w:rStyle w:val="a9"/>
                  <w:rFonts w:ascii="Times New Roman" w:hAnsi="Times New Roman"/>
                  <w:sz w:val="28"/>
                  <w:szCs w:val="28"/>
                </w:rPr>
                <w:t>.</w:t>
              </w:r>
              <w:r w:rsidR="00F54B31" w:rsidRPr="001D5929">
                <w:rPr>
                  <w:rStyle w:val="a9"/>
                  <w:rFonts w:ascii="Times New Roman" w:hAnsi="Times New Roman"/>
                  <w:sz w:val="28"/>
                  <w:szCs w:val="28"/>
                  <w:lang w:val="en-US"/>
                </w:rPr>
                <w:t>pdf</w:t>
              </w:r>
            </w:hyperlink>
            <w:r w:rsidR="00F54B31">
              <w:rPr>
                <w:rFonts w:ascii="Times New Roman" w:hAnsi="Times New Roman"/>
                <w:sz w:val="28"/>
                <w:szCs w:val="28"/>
              </w:rPr>
              <w:t xml:space="preserve"> </w:t>
            </w:r>
            <w:r w:rsidR="00590643" w:rsidRPr="00CC2073">
              <w:rPr>
                <w:rFonts w:ascii="Times New Roman" w:hAnsi="Times New Roman"/>
                <w:sz w:val="28"/>
                <w:szCs w:val="28"/>
              </w:rPr>
              <w:t xml:space="preserve"> </w:t>
            </w:r>
          </w:p>
          <w:p w:rsidR="00590643" w:rsidRPr="006C5119" w:rsidRDefault="00590643" w:rsidP="002F7FE0">
            <w:pPr>
              <w:spacing w:after="0" w:line="240" w:lineRule="auto"/>
              <w:jc w:val="both"/>
              <w:rPr>
                <w:rFonts w:ascii="Times New Roman" w:hAnsi="Times New Roman"/>
                <w:color w:val="FF0000"/>
                <w:sz w:val="28"/>
                <w:szCs w:val="28"/>
                <w:lang w:val="en-US" w:eastAsia="uk-UA"/>
              </w:rPr>
            </w:pPr>
            <w:r w:rsidRPr="006C5119">
              <w:rPr>
                <w:rFonts w:ascii="Times New Roman" w:hAnsi="Times New Roman"/>
                <w:sz w:val="28"/>
                <w:szCs w:val="28"/>
                <w:lang w:val="en-US"/>
              </w:rPr>
              <w:t>“entry level competencies for occupational therapists”</w:t>
            </w:r>
          </w:p>
        </w:tc>
      </w:tr>
      <w:tr w:rsidR="00590643" w:rsidRPr="00205011" w:rsidTr="002F7FE0">
        <w:trPr>
          <w:trHeight w:val="151"/>
        </w:trPr>
        <w:tc>
          <w:tcPr>
            <w:tcW w:w="4536" w:type="dxa"/>
          </w:tcPr>
          <w:p w:rsidR="00590643" w:rsidRPr="00EB7F2D" w:rsidRDefault="00590643" w:rsidP="002F7FE0">
            <w:pPr>
              <w:spacing w:after="0" w:line="240" w:lineRule="auto"/>
              <w:jc w:val="both"/>
              <w:rPr>
                <w:rFonts w:ascii="Times New Roman" w:hAnsi="Times New Roman"/>
                <w:b/>
                <w:sz w:val="28"/>
                <w:szCs w:val="28"/>
                <w:lang w:eastAsia="uk-UA"/>
              </w:rPr>
            </w:pPr>
            <w:r w:rsidRPr="00EB7F2D">
              <w:rPr>
                <w:rFonts w:ascii="Times New Roman" w:hAnsi="Times New Roman"/>
                <w:b/>
                <w:sz w:val="28"/>
                <w:szCs w:val="28"/>
                <w:lang w:eastAsia="uk-UA"/>
              </w:rPr>
              <w:t>Особливості стандарту вищої освіти, пов’язані з наявністю даного Професійного стандарту за спеціалізаці</w:t>
            </w:r>
            <w:r>
              <w:rPr>
                <w:rFonts w:ascii="Times New Roman" w:hAnsi="Times New Roman"/>
                <w:b/>
                <w:sz w:val="28"/>
                <w:szCs w:val="28"/>
                <w:lang w:eastAsia="uk-UA"/>
              </w:rPr>
              <w:t>єю</w:t>
            </w:r>
            <w:r w:rsidRPr="00EB7F2D">
              <w:rPr>
                <w:rFonts w:ascii="Times New Roman" w:hAnsi="Times New Roman"/>
                <w:b/>
                <w:sz w:val="28"/>
                <w:szCs w:val="28"/>
                <w:lang w:eastAsia="uk-UA"/>
              </w:rPr>
              <w:t xml:space="preserve"> 227.1 «Фізична терапія»</w:t>
            </w:r>
          </w:p>
        </w:tc>
        <w:tc>
          <w:tcPr>
            <w:tcW w:w="5075" w:type="dxa"/>
          </w:tcPr>
          <w:p w:rsidR="00590643" w:rsidRPr="006C5119" w:rsidRDefault="00590643" w:rsidP="002F7FE0">
            <w:pPr>
              <w:spacing w:after="0" w:line="240" w:lineRule="auto"/>
              <w:outlineLvl w:val="0"/>
              <w:rPr>
                <w:rFonts w:ascii="Times New Roman" w:hAnsi="Times New Roman"/>
                <w:bCs/>
                <w:kern w:val="36"/>
                <w:sz w:val="28"/>
                <w:szCs w:val="28"/>
                <w:lang w:val="en-US" w:eastAsia="uk-UA"/>
              </w:rPr>
            </w:pPr>
            <w:r w:rsidRPr="006C5119">
              <w:rPr>
                <w:rFonts w:ascii="Times New Roman" w:hAnsi="Times New Roman"/>
                <w:sz w:val="28"/>
                <w:szCs w:val="28"/>
                <w:lang w:val="en-US" w:eastAsia="uk-UA"/>
              </w:rPr>
              <w:t xml:space="preserve">World Confederation for Physical Therapy: </w:t>
            </w:r>
            <w:r w:rsidRPr="006C5119">
              <w:rPr>
                <w:rFonts w:ascii="Times New Roman" w:hAnsi="Times New Roman"/>
                <w:bCs/>
                <w:kern w:val="36"/>
                <w:sz w:val="28"/>
                <w:szCs w:val="28"/>
                <w:lang w:val="en-US" w:eastAsia="uk-UA"/>
              </w:rPr>
              <w:t>Policy</w:t>
            </w:r>
            <w:r>
              <w:rPr>
                <w:rFonts w:ascii="Times New Roman" w:hAnsi="Times New Roman"/>
                <w:bCs/>
                <w:kern w:val="36"/>
                <w:sz w:val="28"/>
                <w:szCs w:val="28"/>
                <w:lang w:eastAsia="uk-UA"/>
              </w:rPr>
              <w:t xml:space="preserve"> </w:t>
            </w:r>
            <w:r w:rsidRPr="006C5119">
              <w:rPr>
                <w:rFonts w:ascii="Times New Roman" w:hAnsi="Times New Roman"/>
                <w:bCs/>
                <w:kern w:val="36"/>
                <w:sz w:val="28"/>
                <w:szCs w:val="28"/>
                <w:lang w:val="en-US" w:eastAsia="uk-UA"/>
              </w:rPr>
              <w:t>statement: Education</w:t>
            </w:r>
          </w:p>
          <w:p w:rsidR="00590643" w:rsidRPr="00CF6496" w:rsidRDefault="00590643" w:rsidP="002F7FE0">
            <w:pPr>
              <w:spacing w:after="0" w:line="240" w:lineRule="auto"/>
              <w:outlineLvl w:val="0"/>
              <w:rPr>
                <w:rFonts w:ascii="Times New Roman" w:hAnsi="Times New Roman"/>
                <w:bCs/>
                <w:kern w:val="36"/>
                <w:sz w:val="28"/>
                <w:szCs w:val="28"/>
                <w:lang w:val="en-US" w:eastAsia="uk-UA"/>
              </w:rPr>
            </w:pPr>
            <w:r w:rsidRPr="006C5119">
              <w:rPr>
                <w:rFonts w:ascii="Times New Roman" w:hAnsi="Times New Roman"/>
                <w:sz w:val="28"/>
                <w:szCs w:val="28"/>
                <w:lang w:val="en-US"/>
              </w:rPr>
              <w:t xml:space="preserve">World Federation of </w:t>
            </w:r>
            <w:r>
              <w:rPr>
                <w:rFonts w:ascii="Times New Roman" w:hAnsi="Times New Roman"/>
                <w:sz w:val="28"/>
                <w:szCs w:val="28"/>
                <w:lang w:val="en-US"/>
              </w:rPr>
              <w:t>O</w:t>
            </w:r>
            <w:r w:rsidRPr="006C5119">
              <w:rPr>
                <w:rFonts w:ascii="Times New Roman" w:hAnsi="Times New Roman"/>
                <w:sz w:val="28"/>
                <w:szCs w:val="28"/>
                <w:lang w:val="en-US"/>
              </w:rPr>
              <w:t xml:space="preserve">ccupational </w:t>
            </w:r>
            <w:r>
              <w:rPr>
                <w:rFonts w:ascii="Times New Roman" w:hAnsi="Times New Roman"/>
                <w:sz w:val="28"/>
                <w:szCs w:val="28"/>
                <w:lang w:val="en-US"/>
              </w:rPr>
              <w:t>T</w:t>
            </w:r>
            <w:r w:rsidRPr="006C5119">
              <w:rPr>
                <w:rFonts w:ascii="Times New Roman" w:hAnsi="Times New Roman"/>
                <w:sz w:val="28"/>
                <w:szCs w:val="28"/>
                <w:lang w:val="en-US"/>
              </w:rPr>
              <w:t>herapists: “entry level competencies for occupational therapists”</w:t>
            </w:r>
          </w:p>
        </w:tc>
      </w:tr>
    </w:tbl>
    <w:p w:rsidR="00A5126E" w:rsidRDefault="00A5126E" w:rsidP="00590643">
      <w:pPr>
        <w:jc w:val="center"/>
        <w:rPr>
          <w:rFonts w:ascii="Times New Roman" w:hAnsi="Times New Roman" w:cs="Times New Roman"/>
          <w:b/>
          <w:sz w:val="28"/>
          <w:szCs w:val="28"/>
          <w:highlight w:val="cyan"/>
        </w:rPr>
      </w:pPr>
    </w:p>
    <w:p w:rsidR="00A5126E" w:rsidRDefault="00A5126E">
      <w:pPr>
        <w:rPr>
          <w:rFonts w:ascii="Times New Roman" w:hAnsi="Times New Roman" w:cs="Times New Roman"/>
          <w:b/>
          <w:sz w:val="28"/>
          <w:szCs w:val="28"/>
          <w:highlight w:val="cyan"/>
        </w:rPr>
      </w:pPr>
      <w:r>
        <w:rPr>
          <w:rFonts w:ascii="Times New Roman" w:hAnsi="Times New Roman" w:cs="Times New Roman"/>
          <w:b/>
          <w:sz w:val="28"/>
          <w:szCs w:val="28"/>
          <w:highlight w:val="cyan"/>
        </w:rPr>
        <w:br w:type="page"/>
      </w:r>
    </w:p>
    <w:p w:rsidR="00590643" w:rsidRPr="004D61A4" w:rsidRDefault="00590643" w:rsidP="00590643">
      <w:pPr>
        <w:jc w:val="center"/>
        <w:rPr>
          <w:rFonts w:ascii="Times New Roman" w:hAnsi="Times New Roman" w:cs="Times New Roman"/>
          <w:b/>
          <w:sz w:val="28"/>
          <w:szCs w:val="28"/>
          <w:highlight w:val="cyan"/>
        </w:rPr>
      </w:pPr>
    </w:p>
    <w:p w:rsidR="00590643" w:rsidRPr="00F54B31" w:rsidRDefault="00590643" w:rsidP="00590643">
      <w:pPr>
        <w:suppressAutoHyphens/>
        <w:jc w:val="center"/>
        <w:rPr>
          <w:rFonts w:ascii="Times New Roman" w:hAnsi="Times New Roman" w:cs="Times New Roman"/>
          <w:b/>
          <w:bCs/>
          <w:sz w:val="28"/>
          <w:szCs w:val="28"/>
        </w:rPr>
      </w:pPr>
      <w:r w:rsidRPr="004D61A4">
        <w:rPr>
          <w:rFonts w:ascii="Times New Roman" w:hAnsi="Times New Roman" w:cs="Times New Roman"/>
          <w:b/>
          <w:bCs/>
          <w:sz w:val="28"/>
          <w:szCs w:val="28"/>
        </w:rPr>
        <w:t xml:space="preserve">6. Перелік нормативних документів, на яких базується </w:t>
      </w:r>
      <w:bookmarkStart w:id="13" w:name="_Hlk39490160"/>
      <w:r w:rsidRPr="004D61A4">
        <w:rPr>
          <w:rFonts w:ascii="Times New Roman" w:hAnsi="Times New Roman" w:cs="Times New Roman"/>
          <w:b/>
          <w:bCs/>
          <w:sz w:val="28"/>
          <w:szCs w:val="28"/>
        </w:rPr>
        <w:t>освітня (освітньо-</w:t>
      </w:r>
      <w:r w:rsidRPr="00F54B31">
        <w:rPr>
          <w:rFonts w:ascii="Times New Roman" w:hAnsi="Times New Roman" w:cs="Times New Roman"/>
          <w:b/>
          <w:bCs/>
          <w:sz w:val="28"/>
          <w:szCs w:val="28"/>
        </w:rPr>
        <w:t>професійна) програма</w:t>
      </w:r>
    </w:p>
    <w:bookmarkEnd w:id="13"/>
    <w:p w:rsidR="00A5126E" w:rsidRPr="00F54B31" w:rsidRDefault="00A5126E" w:rsidP="00A5126E">
      <w:pPr>
        <w:numPr>
          <w:ilvl w:val="0"/>
          <w:numId w:val="25"/>
        </w:numPr>
        <w:tabs>
          <w:tab w:val="left" w:pos="1134"/>
        </w:tabs>
        <w:spacing w:after="0" w:line="240" w:lineRule="auto"/>
        <w:jc w:val="both"/>
        <w:rPr>
          <w:rFonts w:ascii="Times New Roman" w:hAnsi="Times New Roman" w:cs="Times New Roman"/>
          <w:sz w:val="28"/>
          <w:szCs w:val="28"/>
          <w:lang w:eastAsia="uk-UA"/>
        </w:rPr>
      </w:pPr>
      <w:r w:rsidRPr="00F54B31">
        <w:rPr>
          <w:rFonts w:ascii="Times New Roman" w:hAnsi="Times New Roman" w:cs="Times New Roman"/>
          <w:sz w:val="28"/>
          <w:szCs w:val="28"/>
          <w:lang w:eastAsia="uk-UA"/>
        </w:rPr>
        <w:t>Закон</w:t>
      </w:r>
      <w:r w:rsidRPr="00F54B31">
        <w:rPr>
          <w:rFonts w:ascii="Times New Roman" w:hAnsi="Times New Roman" w:cs="Times New Roman"/>
          <w:sz w:val="28"/>
          <w:szCs w:val="28"/>
          <w:lang w:val="ru-RU" w:eastAsia="uk-UA"/>
        </w:rPr>
        <w:t xml:space="preserve"> </w:t>
      </w:r>
      <w:r w:rsidRPr="00F54B31">
        <w:rPr>
          <w:rFonts w:ascii="Times New Roman" w:hAnsi="Times New Roman" w:cs="Times New Roman"/>
          <w:sz w:val="28"/>
          <w:szCs w:val="28"/>
          <w:lang w:eastAsia="uk-UA"/>
        </w:rPr>
        <w:t xml:space="preserve">України «Про вищу освіту». </w:t>
      </w:r>
      <w:r w:rsidRPr="00F54B31">
        <w:rPr>
          <w:rFonts w:ascii="Times New Roman" w:hAnsi="Times New Roman" w:cs="Times New Roman"/>
          <w:sz w:val="28"/>
          <w:szCs w:val="28"/>
          <w:lang w:val="en-US" w:eastAsia="uk-UA"/>
        </w:rPr>
        <w:t>URL:</w:t>
      </w:r>
      <w:r w:rsidRPr="00F54B31">
        <w:rPr>
          <w:rFonts w:ascii="Times New Roman" w:hAnsi="Times New Roman" w:cs="Times New Roman"/>
          <w:sz w:val="28"/>
          <w:szCs w:val="28"/>
          <w:lang w:eastAsia="uk-UA"/>
        </w:rPr>
        <w:t xml:space="preserve"> </w:t>
      </w:r>
      <w:hyperlink r:id="rId17" w:history="1">
        <w:r w:rsidRPr="00F54B31">
          <w:rPr>
            <w:rFonts w:ascii="Times New Roman" w:hAnsi="Times New Roman" w:cs="Times New Roman"/>
            <w:color w:val="0563C1"/>
            <w:sz w:val="28"/>
            <w:szCs w:val="28"/>
            <w:u w:val="single"/>
            <w:lang w:eastAsia="uk-UA"/>
          </w:rPr>
          <w:t>http://zakon4.rada.gov.ua/laws/show/1556-18</w:t>
        </w:r>
      </w:hyperlink>
      <w:r w:rsidRPr="00F54B31">
        <w:rPr>
          <w:rFonts w:ascii="Times New Roman" w:hAnsi="Times New Roman" w:cs="Times New Roman"/>
          <w:sz w:val="28"/>
          <w:szCs w:val="28"/>
          <w:lang w:eastAsia="uk-UA"/>
        </w:rPr>
        <w:t xml:space="preserve">. </w:t>
      </w:r>
    </w:p>
    <w:p w:rsidR="00A5126E" w:rsidRPr="00F54B31" w:rsidRDefault="00A5126E" w:rsidP="00A5126E">
      <w:pPr>
        <w:numPr>
          <w:ilvl w:val="0"/>
          <w:numId w:val="25"/>
        </w:numPr>
        <w:tabs>
          <w:tab w:val="left" w:pos="1134"/>
        </w:tabs>
        <w:spacing w:after="0" w:line="240" w:lineRule="auto"/>
        <w:jc w:val="both"/>
        <w:rPr>
          <w:rFonts w:ascii="Times New Roman" w:hAnsi="Times New Roman" w:cs="Times New Roman"/>
          <w:sz w:val="28"/>
          <w:szCs w:val="28"/>
          <w:lang w:eastAsia="uk-UA"/>
        </w:rPr>
      </w:pPr>
      <w:r w:rsidRPr="00F54B31">
        <w:rPr>
          <w:rFonts w:ascii="Times New Roman" w:hAnsi="Times New Roman" w:cs="Times New Roman"/>
          <w:sz w:val="28"/>
          <w:szCs w:val="28"/>
          <w:lang w:eastAsia="uk-UA"/>
        </w:rPr>
        <w:t xml:space="preserve">Закон України «Про освіту». </w:t>
      </w:r>
      <w:r w:rsidRPr="00F54B31">
        <w:rPr>
          <w:rFonts w:ascii="Times New Roman" w:hAnsi="Times New Roman" w:cs="Times New Roman"/>
          <w:sz w:val="28"/>
          <w:szCs w:val="28"/>
          <w:lang w:val="en-US" w:eastAsia="uk-UA"/>
        </w:rPr>
        <w:t>URL</w:t>
      </w:r>
      <w:r w:rsidRPr="00F54B31">
        <w:rPr>
          <w:rFonts w:ascii="Times New Roman" w:hAnsi="Times New Roman" w:cs="Times New Roman"/>
          <w:sz w:val="28"/>
          <w:szCs w:val="28"/>
          <w:lang w:val="ru-RU" w:eastAsia="uk-UA"/>
        </w:rPr>
        <w:t>:</w:t>
      </w:r>
      <w:r w:rsidRPr="00F54B31">
        <w:rPr>
          <w:rFonts w:ascii="Times New Roman" w:hAnsi="Times New Roman" w:cs="Times New Roman"/>
          <w:sz w:val="28"/>
          <w:szCs w:val="28"/>
          <w:lang w:eastAsia="uk-UA"/>
        </w:rPr>
        <w:t xml:space="preserve"> </w:t>
      </w:r>
      <w:hyperlink r:id="rId18" w:history="1">
        <w:r w:rsidRPr="00F54B31">
          <w:rPr>
            <w:rFonts w:ascii="Times New Roman" w:hAnsi="Times New Roman" w:cs="Times New Roman"/>
            <w:color w:val="0563C1"/>
            <w:sz w:val="28"/>
            <w:szCs w:val="28"/>
            <w:u w:val="single"/>
            <w:lang w:eastAsia="uk-UA"/>
          </w:rPr>
          <w:t>http://zakon5.rada.gov.ua/laws/show/2145-19</w:t>
        </w:r>
      </w:hyperlink>
      <w:r w:rsidRPr="00F54B31">
        <w:rPr>
          <w:rFonts w:ascii="Times New Roman" w:hAnsi="Times New Roman" w:cs="Times New Roman"/>
          <w:sz w:val="28"/>
          <w:szCs w:val="28"/>
          <w:lang w:eastAsia="uk-UA"/>
        </w:rPr>
        <w:t>.</w:t>
      </w:r>
    </w:p>
    <w:p w:rsidR="00A5126E" w:rsidRPr="00F54B31" w:rsidRDefault="00A5126E" w:rsidP="00A5126E">
      <w:pPr>
        <w:pStyle w:val="af1"/>
        <w:numPr>
          <w:ilvl w:val="0"/>
          <w:numId w:val="25"/>
        </w:numPr>
        <w:suppressAutoHyphens/>
        <w:snapToGrid w:val="0"/>
        <w:spacing w:after="0"/>
        <w:jc w:val="both"/>
        <w:rPr>
          <w:sz w:val="28"/>
          <w:szCs w:val="28"/>
          <w:lang w:val="ru-RU"/>
        </w:rPr>
      </w:pPr>
      <w:r w:rsidRPr="00F54B31">
        <w:rPr>
          <w:sz w:val="28"/>
          <w:szCs w:val="28"/>
          <w:lang w:val="ru-RU"/>
        </w:rPr>
        <w:t xml:space="preserve">Національний класифікатор України: «Класифікатор професій» ДК 003:2010 (Редакція від 30.11.2017) // База даних «Законодавство України» / ВР України. URL: </w:t>
      </w:r>
      <w:hyperlink r:id="rId19" w:history="1">
        <w:r w:rsidRPr="00F54B31">
          <w:rPr>
            <w:rStyle w:val="a9"/>
            <w:sz w:val="28"/>
            <w:szCs w:val="28"/>
            <w:lang w:val="ru-RU"/>
          </w:rPr>
          <w:t>http://zakon.rada.gov.ua/rada/show/va327609-10</w:t>
        </w:r>
      </w:hyperlink>
      <w:r w:rsidRPr="00F54B31">
        <w:rPr>
          <w:sz w:val="28"/>
          <w:szCs w:val="28"/>
          <w:lang w:val="ru-RU"/>
        </w:rPr>
        <w:t xml:space="preserve">. </w:t>
      </w:r>
    </w:p>
    <w:p w:rsidR="00A5126E" w:rsidRPr="00F54B31" w:rsidRDefault="00A5126E" w:rsidP="00A5126E">
      <w:pPr>
        <w:pStyle w:val="a4"/>
        <w:numPr>
          <w:ilvl w:val="0"/>
          <w:numId w:val="25"/>
        </w:numPr>
        <w:spacing w:after="0" w:line="240" w:lineRule="auto"/>
        <w:jc w:val="both"/>
        <w:rPr>
          <w:rFonts w:ascii="Times New Roman" w:hAnsi="Times New Roman"/>
          <w:kern w:val="36"/>
          <w:sz w:val="28"/>
          <w:szCs w:val="28"/>
        </w:rPr>
      </w:pPr>
      <w:r w:rsidRPr="00F54B31">
        <w:rPr>
          <w:rFonts w:ascii="Times New Roman" w:hAnsi="Times New Roman"/>
          <w:kern w:val="36"/>
          <w:sz w:val="28"/>
          <w:szCs w:val="28"/>
        </w:rPr>
        <w:t>Постанова Кабінету Міністрів України від 23 листопада 2011 р. № 1341 «Про затвердження Національної рамки кваліфікацій»</w:t>
      </w:r>
      <w:r w:rsidRPr="00F54B31">
        <w:rPr>
          <w:rFonts w:ascii="Times New Roman" w:hAnsi="Times New Roman"/>
          <w:sz w:val="28"/>
          <w:szCs w:val="28"/>
        </w:rPr>
        <w:t xml:space="preserve">. </w:t>
      </w:r>
      <w:r w:rsidRPr="00F54B31">
        <w:rPr>
          <w:rFonts w:ascii="Times New Roman" w:hAnsi="Times New Roman"/>
          <w:sz w:val="28"/>
          <w:szCs w:val="28"/>
          <w:lang w:val="en-US"/>
        </w:rPr>
        <w:t>URL</w:t>
      </w:r>
      <w:r w:rsidRPr="00F54B31">
        <w:rPr>
          <w:rFonts w:ascii="Times New Roman" w:hAnsi="Times New Roman"/>
          <w:kern w:val="36"/>
          <w:sz w:val="28"/>
          <w:szCs w:val="28"/>
        </w:rPr>
        <w:t xml:space="preserve">: </w:t>
      </w:r>
      <w:hyperlink r:id="rId20" w:history="1">
        <w:r w:rsidRPr="00F54B31">
          <w:rPr>
            <w:rStyle w:val="a9"/>
            <w:rFonts w:ascii="Times New Roman" w:hAnsi="Times New Roman"/>
            <w:kern w:val="36"/>
            <w:sz w:val="28"/>
            <w:szCs w:val="28"/>
          </w:rPr>
          <w:t>http://zakon5.rada.gov.ua/laws/show/1341-2011-п</w:t>
        </w:r>
      </w:hyperlink>
      <w:r w:rsidRPr="00F54B31">
        <w:rPr>
          <w:rFonts w:ascii="Times New Roman" w:hAnsi="Times New Roman"/>
          <w:kern w:val="36"/>
          <w:sz w:val="28"/>
          <w:szCs w:val="28"/>
        </w:rPr>
        <w:t>.</w:t>
      </w:r>
    </w:p>
    <w:p w:rsidR="00A5126E" w:rsidRPr="00F54B31" w:rsidRDefault="00A5126E" w:rsidP="00A5126E">
      <w:pPr>
        <w:numPr>
          <w:ilvl w:val="0"/>
          <w:numId w:val="25"/>
        </w:numPr>
        <w:tabs>
          <w:tab w:val="left" w:pos="1134"/>
        </w:tabs>
        <w:spacing w:after="0" w:line="240" w:lineRule="auto"/>
        <w:jc w:val="both"/>
        <w:rPr>
          <w:rFonts w:ascii="Times New Roman" w:hAnsi="Times New Roman" w:cs="Times New Roman"/>
          <w:sz w:val="28"/>
          <w:szCs w:val="28"/>
          <w:lang w:eastAsia="uk-UA"/>
        </w:rPr>
      </w:pPr>
      <w:r w:rsidRPr="00F54B31">
        <w:rPr>
          <w:rFonts w:ascii="Times New Roman" w:hAnsi="Times New Roman" w:cs="Times New Roman"/>
          <w:sz w:val="28"/>
          <w:szCs w:val="28"/>
        </w:rPr>
        <w:t xml:space="preserve">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(редакція від 30.11.2017) // База даних «Законодавство України» / ВР України. </w:t>
      </w:r>
      <w:r w:rsidRPr="00F54B31">
        <w:rPr>
          <w:rFonts w:ascii="Times New Roman" w:hAnsi="Times New Roman" w:cs="Times New Roman"/>
          <w:sz w:val="28"/>
          <w:szCs w:val="28"/>
          <w:lang w:val="ru-RU"/>
        </w:rPr>
        <w:t xml:space="preserve">URL: </w:t>
      </w:r>
      <w:hyperlink r:id="rId21" w:history="1">
        <w:r w:rsidRPr="00F54B31">
          <w:rPr>
            <w:rStyle w:val="a9"/>
            <w:rFonts w:ascii="Times New Roman" w:hAnsi="Times New Roman"/>
            <w:sz w:val="28"/>
            <w:szCs w:val="28"/>
            <w:lang w:val="ru-RU"/>
          </w:rPr>
          <w:t>http://zakon4.rada.gov.ua/laws/show/266-2015-п</w:t>
        </w:r>
      </w:hyperlink>
      <w:r w:rsidRPr="00F54B31">
        <w:rPr>
          <w:rFonts w:ascii="Times New Roman" w:hAnsi="Times New Roman" w:cs="Times New Roman"/>
          <w:sz w:val="28"/>
          <w:szCs w:val="28"/>
          <w:lang w:val="ru-RU"/>
        </w:rPr>
        <w:t>.</w:t>
      </w:r>
    </w:p>
    <w:p w:rsidR="00A5126E" w:rsidRPr="00F54B31" w:rsidRDefault="00A5126E" w:rsidP="00A5126E">
      <w:pPr>
        <w:numPr>
          <w:ilvl w:val="0"/>
          <w:numId w:val="25"/>
        </w:numPr>
        <w:pBdr>
          <w:top w:val="nil"/>
          <w:left w:val="nil"/>
          <w:bottom w:val="nil"/>
          <w:right w:val="nil"/>
          <w:between w:val="nil"/>
        </w:pBdr>
        <w:spacing w:after="0" w:line="240" w:lineRule="auto"/>
        <w:jc w:val="both"/>
        <w:rPr>
          <w:rFonts w:ascii="Times New Roman" w:hAnsi="Times New Roman" w:cs="Times New Roman"/>
          <w:sz w:val="28"/>
          <w:szCs w:val="28"/>
        </w:rPr>
      </w:pPr>
      <w:r w:rsidRPr="00F54B31">
        <w:rPr>
          <w:rFonts w:ascii="Times New Roman" w:hAnsi="Times New Roman" w:cs="Times New Roman"/>
          <w:sz w:val="28"/>
          <w:szCs w:val="28"/>
        </w:rPr>
        <w:t xml:space="preserve">Методичні рекомендації щодо розроблення стандартів вищої освіти. Затверджені Наказ Міністерства освіти і науки України від 01.06.2017 р. № 600 (у редакції наказу Міністерства освіти і науки України від 30.04.2020 р. № 584. </w:t>
      </w:r>
      <w:r w:rsidRPr="00F54B31">
        <w:rPr>
          <w:rFonts w:ascii="Times New Roman" w:hAnsi="Times New Roman" w:cs="Times New Roman"/>
          <w:sz w:val="28"/>
          <w:szCs w:val="28"/>
          <w:lang w:val="en-US" w:eastAsia="uk-UA"/>
        </w:rPr>
        <w:t>URL:</w:t>
      </w:r>
      <w:r w:rsidRPr="00F54B31">
        <w:rPr>
          <w:rFonts w:ascii="Times New Roman" w:hAnsi="Times New Roman" w:cs="Times New Roman"/>
          <w:sz w:val="28"/>
          <w:szCs w:val="28"/>
        </w:rPr>
        <w:t xml:space="preserve"> </w:t>
      </w:r>
      <w:hyperlink r:id="rId22" w:history="1">
        <w:r w:rsidRPr="00F54B31">
          <w:rPr>
            <w:rStyle w:val="a9"/>
            <w:rFonts w:ascii="Times New Roman" w:hAnsi="Times New Roman"/>
            <w:sz w:val="28"/>
            <w:szCs w:val="28"/>
          </w:rPr>
          <w:t>https://mon.gov.ua/storage/app/media/vyshcha/naukovo-metodychna_rada/2020-metod-rekomendacziyi.docx</w:t>
        </w:r>
      </w:hyperlink>
      <w:r w:rsidRPr="00F54B31">
        <w:rPr>
          <w:rFonts w:ascii="Times New Roman" w:hAnsi="Times New Roman" w:cs="Times New Roman"/>
          <w:sz w:val="28"/>
          <w:szCs w:val="28"/>
        </w:rPr>
        <w:t>.</w:t>
      </w:r>
    </w:p>
    <w:p w:rsidR="00A5126E" w:rsidRPr="00F54B31" w:rsidRDefault="00A5126E" w:rsidP="00A5126E">
      <w:pPr>
        <w:pStyle w:val="a4"/>
        <w:numPr>
          <w:ilvl w:val="0"/>
          <w:numId w:val="25"/>
        </w:numPr>
        <w:spacing w:after="0" w:line="240" w:lineRule="auto"/>
        <w:jc w:val="both"/>
        <w:rPr>
          <w:rFonts w:ascii="Times New Roman" w:hAnsi="Times New Roman"/>
          <w:sz w:val="28"/>
          <w:szCs w:val="28"/>
        </w:rPr>
      </w:pPr>
      <w:r w:rsidRPr="00F54B31">
        <w:rPr>
          <w:rFonts w:ascii="Times New Roman" w:hAnsi="Times New Roman"/>
          <w:sz w:val="28"/>
          <w:szCs w:val="28"/>
        </w:rPr>
        <w:t>Методичні рекомендації для експертів Національного агентства щодо застосування Критеріїв оцінювання якості освітньої програми, затверджені рішенням Національного агентства із забезпечення якості вищої освіти від 29 серпня 2019 р. № 9 (</w:t>
      </w:r>
      <w:hyperlink r:id="rId23" w:history="1">
        <w:r w:rsidRPr="00F54B31">
          <w:rPr>
            <w:rStyle w:val="a9"/>
            <w:rFonts w:ascii="Times New Roman" w:hAnsi="Times New Roman"/>
            <w:sz w:val="28"/>
            <w:szCs w:val="28"/>
          </w:rPr>
          <w:t>https://naqa.gov.ua/</w:t>
        </w:r>
      </w:hyperlink>
      <w:r w:rsidRPr="00F54B31">
        <w:rPr>
          <w:rFonts w:ascii="Times New Roman" w:hAnsi="Times New Roman"/>
          <w:sz w:val="28"/>
          <w:szCs w:val="28"/>
        </w:rPr>
        <w:t>).</w:t>
      </w:r>
    </w:p>
    <w:p w:rsidR="00A5126E" w:rsidRPr="00F54B31" w:rsidRDefault="00A5126E" w:rsidP="00A5126E">
      <w:pPr>
        <w:pStyle w:val="a4"/>
        <w:numPr>
          <w:ilvl w:val="0"/>
          <w:numId w:val="25"/>
        </w:numPr>
        <w:spacing w:after="0" w:line="240" w:lineRule="auto"/>
        <w:jc w:val="both"/>
        <w:rPr>
          <w:rFonts w:ascii="Times New Roman" w:hAnsi="Times New Roman"/>
          <w:sz w:val="28"/>
          <w:szCs w:val="28"/>
          <w:lang w:val="en-US"/>
        </w:rPr>
      </w:pPr>
      <w:r w:rsidRPr="00F54B31">
        <w:rPr>
          <w:rFonts w:ascii="Times New Roman" w:hAnsi="Times New Roman"/>
          <w:sz w:val="28"/>
          <w:szCs w:val="28"/>
        </w:rPr>
        <w:t xml:space="preserve">Положення про акредитацію освітніх програм, за якими здійснюється підготовка здобувачів вищої освіти, затверджене наказом Міністерства освіти і науки України від 11 липня 2019 р. № 977. </w:t>
      </w:r>
      <w:r w:rsidRPr="00F54B31">
        <w:rPr>
          <w:rFonts w:ascii="Times New Roman" w:hAnsi="Times New Roman"/>
          <w:sz w:val="28"/>
          <w:szCs w:val="28"/>
          <w:lang w:val="en-US"/>
        </w:rPr>
        <w:t xml:space="preserve">URL: </w:t>
      </w:r>
      <w:hyperlink r:id="rId24" w:anchor="Text" w:history="1">
        <w:r w:rsidRPr="00F54B31">
          <w:rPr>
            <w:rStyle w:val="a9"/>
            <w:rFonts w:ascii="Times New Roman" w:hAnsi="Times New Roman"/>
            <w:sz w:val="28"/>
            <w:szCs w:val="28"/>
            <w:lang w:val="en-US"/>
          </w:rPr>
          <w:t>https://zakon.rada.gov.ua/laws/show/z0880-19#Text</w:t>
        </w:r>
      </w:hyperlink>
      <w:r w:rsidRPr="00F54B31">
        <w:rPr>
          <w:rFonts w:ascii="Times New Roman" w:hAnsi="Times New Roman"/>
          <w:sz w:val="28"/>
          <w:szCs w:val="28"/>
          <w:lang w:val="en-US"/>
        </w:rPr>
        <w:t>.</w:t>
      </w:r>
    </w:p>
    <w:p w:rsidR="00A5126E" w:rsidRPr="00F54B31" w:rsidRDefault="00A5126E" w:rsidP="00A5126E">
      <w:pPr>
        <w:pStyle w:val="a4"/>
        <w:numPr>
          <w:ilvl w:val="0"/>
          <w:numId w:val="25"/>
        </w:numPr>
        <w:spacing w:after="0" w:line="240" w:lineRule="auto"/>
        <w:jc w:val="both"/>
        <w:rPr>
          <w:rFonts w:ascii="Times New Roman" w:hAnsi="Times New Roman"/>
          <w:sz w:val="28"/>
          <w:szCs w:val="28"/>
        </w:rPr>
      </w:pPr>
      <w:r w:rsidRPr="00F54B31">
        <w:rPr>
          <w:rFonts w:ascii="Times New Roman" w:hAnsi="Times New Roman"/>
          <w:sz w:val="28"/>
          <w:szCs w:val="28"/>
        </w:rPr>
        <w:t xml:space="preserve">Положення про освітні програми у Відкритому міжнародному університеті розвитку людини «Україна», затверджене наказом президента Університету «Україна» від 14.04.2020 № 50. </w:t>
      </w:r>
      <w:r w:rsidRPr="00F54B31">
        <w:rPr>
          <w:rFonts w:ascii="Times New Roman" w:hAnsi="Times New Roman"/>
          <w:sz w:val="28"/>
          <w:szCs w:val="28"/>
          <w:lang w:val="en-US"/>
        </w:rPr>
        <w:t xml:space="preserve">URL: </w:t>
      </w:r>
      <w:hyperlink r:id="rId25" w:history="1">
        <w:r w:rsidRPr="00F54B31">
          <w:rPr>
            <w:rStyle w:val="a9"/>
            <w:rFonts w:ascii="Times New Roman" w:hAnsi="Times New Roman"/>
            <w:sz w:val="28"/>
            <w:szCs w:val="28"/>
            <w:lang w:val="en-US"/>
          </w:rPr>
          <w:t>http://uu.edu.ua/upload/universitet/normativni_documenti/Osnovni_oficiyni_doc_UU/Navch_metod_d-t/Polozh_pro_osvitni_programi.pdf</w:t>
        </w:r>
      </w:hyperlink>
      <w:r w:rsidRPr="00F54B31">
        <w:rPr>
          <w:rFonts w:ascii="Times New Roman" w:hAnsi="Times New Roman"/>
          <w:sz w:val="28"/>
          <w:szCs w:val="28"/>
          <w:lang w:val="en-US"/>
        </w:rPr>
        <w:t>.</w:t>
      </w:r>
      <w:r w:rsidRPr="00F54B31">
        <w:rPr>
          <w:rFonts w:ascii="Times New Roman" w:hAnsi="Times New Roman" w:cs="Times New Roman"/>
          <w:sz w:val="28"/>
        </w:rPr>
        <w:t xml:space="preserve"> </w:t>
      </w:r>
    </w:p>
    <w:p w:rsidR="00A5126E" w:rsidRPr="00F54B31" w:rsidRDefault="00A5126E" w:rsidP="00A5126E">
      <w:pPr>
        <w:pStyle w:val="a4"/>
        <w:numPr>
          <w:ilvl w:val="0"/>
          <w:numId w:val="25"/>
        </w:numPr>
        <w:spacing w:after="0" w:line="240" w:lineRule="auto"/>
        <w:jc w:val="both"/>
        <w:rPr>
          <w:rFonts w:ascii="Times New Roman" w:hAnsi="Times New Roman"/>
          <w:sz w:val="28"/>
          <w:szCs w:val="28"/>
        </w:rPr>
      </w:pPr>
      <w:r w:rsidRPr="00F54B31">
        <w:rPr>
          <w:rFonts w:ascii="Times New Roman" w:hAnsi="Times New Roman" w:cs="Times New Roman"/>
          <w:sz w:val="28"/>
        </w:rPr>
        <w:t>Тимчасовий стандарт вищої освіти другого (магістерського) освітнього рівня за спеціальністю 227 «Фізична терапія, ерготерапія», затверджений рішенням Вченої ради від 23.04.2020 р. протокол № 3 і введений в дію наказом президента Університету «Україна» від 27.04.2020 р. № 61.</w:t>
      </w:r>
    </w:p>
    <w:p w:rsidR="008A42A3" w:rsidRPr="00F54B31" w:rsidRDefault="008A42A3" w:rsidP="00A5126E">
      <w:pPr>
        <w:tabs>
          <w:tab w:val="left" w:pos="1134"/>
        </w:tabs>
        <w:ind w:firstLine="709"/>
        <w:jc w:val="both"/>
        <w:rPr>
          <w:rFonts w:ascii="Times New Roman" w:hAnsi="Times New Roman" w:cs="Times New Roman"/>
          <w:b/>
          <w:color w:val="000000"/>
          <w:sz w:val="28"/>
          <w:szCs w:val="28"/>
          <w:lang w:eastAsia="uk-UA"/>
        </w:rPr>
      </w:pPr>
    </w:p>
    <w:p w:rsidR="00A5126E" w:rsidRPr="00F54B31" w:rsidRDefault="00A5126E" w:rsidP="00A5126E">
      <w:pPr>
        <w:tabs>
          <w:tab w:val="left" w:pos="1134"/>
        </w:tabs>
        <w:ind w:firstLine="709"/>
        <w:jc w:val="both"/>
        <w:rPr>
          <w:rFonts w:ascii="Times New Roman" w:hAnsi="Times New Roman" w:cs="Times New Roman"/>
          <w:b/>
          <w:color w:val="000000"/>
          <w:sz w:val="28"/>
          <w:szCs w:val="28"/>
          <w:lang w:eastAsia="uk-UA"/>
        </w:rPr>
      </w:pPr>
      <w:r w:rsidRPr="00F54B31">
        <w:rPr>
          <w:rFonts w:ascii="Times New Roman" w:hAnsi="Times New Roman" w:cs="Times New Roman"/>
          <w:b/>
          <w:color w:val="000000"/>
          <w:sz w:val="28"/>
          <w:szCs w:val="28"/>
          <w:lang w:eastAsia="uk-UA"/>
        </w:rPr>
        <w:t>Б. Корисні посилання:</w:t>
      </w:r>
    </w:p>
    <w:p w:rsidR="00A5126E" w:rsidRPr="00F54B31" w:rsidRDefault="00A5126E" w:rsidP="00A5126E">
      <w:pPr>
        <w:pStyle w:val="a4"/>
        <w:numPr>
          <w:ilvl w:val="0"/>
          <w:numId w:val="25"/>
        </w:numPr>
        <w:tabs>
          <w:tab w:val="left" w:pos="1134"/>
        </w:tabs>
        <w:spacing w:after="0" w:line="240" w:lineRule="auto"/>
        <w:jc w:val="both"/>
        <w:rPr>
          <w:rFonts w:ascii="Times New Roman" w:hAnsi="Times New Roman"/>
          <w:sz w:val="28"/>
          <w:szCs w:val="28"/>
          <w:lang w:val="en-US" w:eastAsia="uk-UA"/>
        </w:rPr>
      </w:pPr>
      <w:r w:rsidRPr="00F54B31">
        <w:rPr>
          <w:rFonts w:ascii="Times New Roman" w:hAnsi="Times New Roman"/>
          <w:sz w:val="28"/>
          <w:szCs w:val="28"/>
          <w:lang w:eastAsia="uk-UA"/>
        </w:rPr>
        <w:lastRenderedPageBreak/>
        <w:t xml:space="preserve">Стандарти і рекомендації щодо забезпечення якості в Європейському просторі вищої освіти (ESG). </w:t>
      </w:r>
      <w:r w:rsidRPr="00F54B31">
        <w:rPr>
          <w:rFonts w:ascii="Times New Roman" w:hAnsi="Times New Roman"/>
          <w:sz w:val="28"/>
          <w:szCs w:val="28"/>
          <w:lang w:val="en-US" w:eastAsia="uk-UA"/>
        </w:rPr>
        <w:t xml:space="preserve">URL: </w:t>
      </w:r>
      <w:hyperlink r:id="rId26" w:history="1">
        <w:r w:rsidRPr="00F54B31">
          <w:rPr>
            <w:rFonts w:ascii="Times New Roman" w:hAnsi="Times New Roman"/>
            <w:color w:val="0563C1"/>
            <w:sz w:val="28"/>
            <w:szCs w:val="28"/>
            <w:u w:val="single"/>
            <w:lang w:val="en-US" w:eastAsia="uk-UA"/>
          </w:rPr>
          <w:t>https://ihed.org.ua/wp-content/uploads/2018/10/04_2016_ESG_2015.pdf</w:t>
        </w:r>
      </w:hyperlink>
      <w:r w:rsidRPr="00F54B31">
        <w:rPr>
          <w:rFonts w:ascii="Times New Roman" w:hAnsi="Times New Roman"/>
          <w:sz w:val="28"/>
          <w:szCs w:val="28"/>
          <w:lang w:val="en-US" w:eastAsia="uk-UA"/>
        </w:rPr>
        <w:t>.</w:t>
      </w:r>
    </w:p>
    <w:p w:rsidR="00A5126E" w:rsidRPr="00F54B31" w:rsidRDefault="00A5126E" w:rsidP="00A5126E">
      <w:pPr>
        <w:pStyle w:val="a4"/>
        <w:numPr>
          <w:ilvl w:val="0"/>
          <w:numId w:val="25"/>
        </w:numPr>
        <w:tabs>
          <w:tab w:val="left" w:pos="1134"/>
        </w:tabs>
        <w:spacing w:after="0" w:line="240" w:lineRule="auto"/>
        <w:jc w:val="both"/>
        <w:rPr>
          <w:rFonts w:ascii="Times New Roman" w:hAnsi="Times New Roman"/>
          <w:sz w:val="28"/>
          <w:szCs w:val="28"/>
          <w:lang w:val="en-US" w:eastAsia="uk-UA"/>
        </w:rPr>
      </w:pPr>
      <w:r w:rsidRPr="00F54B31">
        <w:rPr>
          <w:rFonts w:ascii="Times New Roman" w:hAnsi="Times New Roman"/>
          <w:sz w:val="28"/>
          <w:szCs w:val="28"/>
          <w:lang w:val="en-US" w:eastAsia="uk-UA"/>
        </w:rPr>
        <w:t xml:space="preserve">International Standard Classification of Education ISCED, 2011. URL: </w:t>
      </w:r>
      <w:hyperlink r:id="rId27" w:history="1">
        <w:r w:rsidRPr="00F54B31">
          <w:rPr>
            <w:rFonts w:ascii="Times New Roman" w:hAnsi="Times New Roman"/>
            <w:color w:val="0563C1"/>
            <w:sz w:val="28"/>
            <w:szCs w:val="28"/>
            <w:u w:val="single"/>
            <w:lang w:val="en-US" w:eastAsia="uk-UA"/>
          </w:rPr>
          <w:t>http://uis.unesco.org/sites/default/files/documents/international-standard-classification-of-education-isced-2011-en.pdf</w:t>
        </w:r>
      </w:hyperlink>
      <w:r w:rsidRPr="00F54B31">
        <w:rPr>
          <w:rFonts w:ascii="Times New Roman" w:hAnsi="Times New Roman"/>
          <w:sz w:val="28"/>
          <w:szCs w:val="28"/>
          <w:lang w:val="en-US" w:eastAsia="uk-UA"/>
        </w:rPr>
        <w:t>.</w:t>
      </w:r>
    </w:p>
    <w:p w:rsidR="00A5126E" w:rsidRPr="00F54B31" w:rsidRDefault="00A5126E" w:rsidP="00A5126E">
      <w:pPr>
        <w:pStyle w:val="a4"/>
        <w:numPr>
          <w:ilvl w:val="0"/>
          <w:numId w:val="25"/>
        </w:numPr>
        <w:tabs>
          <w:tab w:val="left" w:pos="1134"/>
        </w:tabs>
        <w:spacing w:after="0" w:line="240" w:lineRule="auto"/>
        <w:jc w:val="both"/>
        <w:rPr>
          <w:rFonts w:ascii="Times New Roman" w:hAnsi="Times New Roman"/>
          <w:sz w:val="28"/>
          <w:szCs w:val="28"/>
          <w:lang w:val="en-US" w:eastAsia="uk-UA"/>
        </w:rPr>
      </w:pPr>
      <w:r w:rsidRPr="00F54B31">
        <w:rPr>
          <w:rFonts w:ascii="Times New Roman" w:hAnsi="Times New Roman"/>
          <w:sz w:val="28"/>
          <w:szCs w:val="28"/>
          <w:lang w:val="en-US" w:eastAsia="uk-UA"/>
        </w:rPr>
        <w:t xml:space="preserve">International Standard Classification of Education: Fields of education and training, 2013 (ISCED-F 2013) – Detailed field descriptions. URL: </w:t>
      </w:r>
      <w:hyperlink r:id="rId28" w:history="1">
        <w:r w:rsidRPr="00F54B31">
          <w:rPr>
            <w:rFonts w:ascii="Times New Roman" w:hAnsi="Times New Roman"/>
            <w:color w:val="0563C1"/>
            <w:sz w:val="28"/>
            <w:szCs w:val="28"/>
            <w:u w:val="single"/>
            <w:lang w:val="en-US" w:eastAsia="uk-UA"/>
          </w:rPr>
          <w:t>http://uis.unesco.org/sites/default/files/documents/international-standard-classification-of-education-fields-of-education-and-training-2013-detailed-field-descriptions-2015-en.pdf</w:t>
        </w:r>
      </w:hyperlink>
      <w:r w:rsidRPr="00F54B31">
        <w:rPr>
          <w:rFonts w:ascii="Times New Roman" w:hAnsi="Times New Roman"/>
          <w:sz w:val="28"/>
          <w:szCs w:val="28"/>
          <w:lang w:val="en-US" w:eastAsia="uk-UA"/>
        </w:rPr>
        <w:t>.</w:t>
      </w:r>
    </w:p>
    <w:p w:rsidR="00A5126E" w:rsidRPr="00F54B31" w:rsidRDefault="00E07F63" w:rsidP="00A5126E">
      <w:pPr>
        <w:pStyle w:val="a4"/>
        <w:numPr>
          <w:ilvl w:val="0"/>
          <w:numId w:val="25"/>
        </w:numPr>
        <w:tabs>
          <w:tab w:val="left" w:pos="1134"/>
        </w:tabs>
        <w:spacing w:after="0" w:line="240" w:lineRule="auto"/>
        <w:jc w:val="both"/>
        <w:rPr>
          <w:rFonts w:ascii="Times New Roman" w:hAnsi="Times New Roman"/>
          <w:sz w:val="28"/>
          <w:szCs w:val="28"/>
          <w:lang w:val="en-US" w:eastAsia="uk-UA"/>
        </w:rPr>
      </w:pPr>
      <w:hyperlink r:id="rId29" w:history="1">
        <w:r w:rsidR="00A5126E" w:rsidRPr="00F54B31">
          <w:rPr>
            <w:rFonts w:ascii="Times New Roman" w:eastAsia="Calibri" w:hAnsi="Times New Roman"/>
            <w:sz w:val="28"/>
            <w:szCs w:val="28"/>
            <w:lang w:val="en-US" w:eastAsia="uk-UA"/>
          </w:rPr>
          <w:t>Manual to Accompany the International Standard Classification of Education, 2011</w:t>
        </w:r>
      </w:hyperlink>
      <w:r w:rsidR="00A5126E" w:rsidRPr="00F54B31">
        <w:rPr>
          <w:rFonts w:ascii="Times New Roman" w:hAnsi="Times New Roman"/>
          <w:sz w:val="28"/>
          <w:szCs w:val="28"/>
          <w:lang w:val="en-US"/>
        </w:rPr>
        <w:t>.</w:t>
      </w:r>
      <w:r w:rsidR="00A5126E" w:rsidRPr="00F54B31">
        <w:rPr>
          <w:rFonts w:ascii="Times New Roman" w:hAnsi="Times New Roman"/>
          <w:sz w:val="28"/>
          <w:szCs w:val="28"/>
          <w:lang w:val="en-US" w:eastAsia="uk-UA"/>
        </w:rPr>
        <w:t xml:space="preserve"> URL: </w:t>
      </w:r>
      <w:hyperlink r:id="rId30" w:history="1">
        <w:r w:rsidR="00A5126E" w:rsidRPr="00F54B31">
          <w:rPr>
            <w:rFonts w:ascii="Times New Roman" w:hAnsi="Times New Roman"/>
            <w:color w:val="0563C1"/>
            <w:sz w:val="28"/>
            <w:szCs w:val="28"/>
            <w:u w:val="single"/>
            <w:lang w:val="en-US" w:eastAsia="uk-UA"/>
          </w:rPr>
          <w:t>http://uis.unesco.org/en/topic/international-standard-classification-education-isced</w:t>
        </w:r>
      </w:hyperlink>
      <w:r w:rsidR="00A5126E" w:rsidRPr="00F54B31">
        <w:rPr>
          <w:rFonts w:ascii="Times New Roman" w:hAnsi="Times New Roman"/>
          <w:sz w:val="28"/>
          <w:szCs w:val="28"/>
          <w:lang w:val="en-US" w:eastAsia="uk-UA"/>
        </w:rPr>
        <w:t>.</w:t>
      </w:r>
    </w:p>
    <w:p w:rsidR="00A5126E" w:rsidRPr="00F54B31" w:rsidRDefault="00A5126E" w:rsidP="00A5126E">
      <w:pPr>
        <w:pStyle w:val="a4"/>
        <w:numPr>
          <w:ilvl w:val="0"/>
          <w:numId w:val="25"/>
        </w:numPr>
        <w:tabs>
          <w:tab w:val="left" w:pos="1134"/>
          <w:tab w:val="left" w:pos="1701"/>
        </w:tabs>
        <w:spacing w:after="0" w:line="240" w:lineRule="auto"/>
        <w:jc w:val="both"/>
        <w:rPr>
          <w:rFonts w:ascii="Times New Roman" w:hAnsi="Times New Roman"/>
          <w:sz w:val="28"/>
          <w:szCs w:val="28"/>
          <w:lang w:val="en-US" w:eastAsia="uk-UA"/>
        </w:rPr>
      </w:pPr>
      <w:r w:rsidRPr="00F54B31">
        <w:rPr>
          <w:rFonts w:ascii="Times New Roman" w:hAnsi="Times New Roman"/>
          <w:sz w:val="28"/>
          <w:szCs w:val="28"/>
          <w:lang w:val="en-US" w:eastAsia="uk-UA"/>
        </w:rPr>
        <w:t>EQF, 2017 (</w:t>
      </w:r>
      <w:r w:rsidRPr="00F54B31">
        <w:rPr>
          <w:rFonts w:ascii="Times New Roman" w:hAnsi="Times New Roman"/>
          <w:sz w:val="28"/>
          <w:szCs w:val="28"/>
          <w:lang w:eastAsia="uk-UA"/>
        </w:rPr>
        <w:t>Європейська</w:t>
      </w:r>
      <w:r w:rsidRPr="00F54B31">
        <w:rPr>
          <w:rFonts w:ascii="Times New Roman" w:hAnsi="Times New Roman"/>
          <w:sz w:val="28"/>
          <w:szCs w:val="28"/>
          <w:lang w:val="en-US" w:eastAsia="uk-UA"/>
        </w:rPr>
        <w:t xml:space="preserve"> </w:t>
      </w:r>
      <w:r w:rsidRPr="00F54B31">
        <w:rPr>
          <w:rFonts w:ascii="Times New Roman" w:hAnsi="Times New Roman"/>
          <w:sz w:val="28"/>
          <w:szCs w:val="28"/>
          <w:lang w:eastAsia="uk-UA"/>
        </w:rPr>
        <w:t>рамка</w:t>
      </w:r>
      <w:r w:rsidRPr="00F54B31">
        <w:rPr>
          <w:rFonts w:ascii="Times New Roman" w:hAnsi="Times New Roman"/>
          <w:sz w:val="28"/>
          <w:szCs w:val="28"/>
          <w:lang w:val="en-US" w:eastAsia="uk-UA"/>
        </w:rPr>
        <w:t xml:space="preserve"> </w:t>
      </w:r>
      <w:r w:rsidRPr="00F54B31">
        <w:rPr>
          <w:rFonts w:ascii="Times New Roman" w:hAnsi="Times New Roman"/>
          <w:sz w:val="28"/>
          <w:szCs w:val="28"/>
          <w:lang w:eastAsia="uk-UA"/>
        </w:rPr>
        <w:t>кваліфікацій</w:t>
      </w:r>
      <w:r w:rsidRPr="00F54B31">
        <w:rPr>
          <w:rFonts w:ascii="Times New Roman" w:hAnsi="Times New Roman"/>
          <w:sz w:val="28"/>
          <w:szCs w:val="28"/>
          <w:lang w:val="en-US" w:eastAsia="uk-UA"/>
        </w:rPr>
        <w:t xml:space="preserve">). URL: </w:t>
      </w:r>
      <w:hyperlink r:id="rId31" w:history="1">
        <w:r w:rsidRPr="00F54B31">
          <w:rPr>
            <w:rStyle w:val="a9"/>
            <w:rFonts w:ascii="Times New Roman" w:hAnsi="Times New Roman"/>
            <w:sz w:val="28"/>
            <w:szCs w:val="28"/>
            <w:lang w:val="en-US" w:eastAsia="uk-UA"/>
          </w:rPr>
          <w:t>https://ec.europa.eu/ploteus/content/descriptors-page</w:t>
        </w:r>
      </w:hyperlink>
      <w:r w:rsidRPr="00F54B31">
        <w:rPr>
          <w:rFonts w:ascii="Times New Roman" w:hAnsi="Times New Roman"/>
          <w:sz w:val="28"/>
          <w:szCs w:val="28"/>
          <w:lang w:val="en-US" w:eastAsia="uk-UA"/>
        </w:rPr>
        <w:t>.</w:t>
      </w:r>
    </w:p>
    <w:p w:rsidR="00A5126E" w:rsidRPr="00F54B31" w:rsidRDefault="00A5126E" w:rsidP="00A5126E">
      <w:pPr>
        <w:pStyle w:val="a4"/>
        <w:numPr>
          <w:ilvl w:val="0"/>
          <w:numId w:val="25"/>
        </w:numPr>
        <w:tabs>
          <w:tab w:val="left" w:pos="1134"/>
          <w:tab w:val="left" w:pos="1701"/>
        </w:tabs>
        <w:autoSpaceDE w:val="0"/>
        <w:autoSpaceDN w:val="0"/>
        <w:adjustRightInd w:val="0"/>
        <w:spacing w:after="0" w:line="240" w:lineRule="auto"/>
        <w:jc w:val="both"/>
        <w:rPr>
          <w:rFonts w:ascii="Times New Roman" w:hAnsi="Times New Roman"/>
          <w:bCs/>
          <w:iCs/>
          <w:sz w:val="28"/>
          <w:szCs w:val="28"/>
          <w:lang w:val="en-US"/>
        </w:rPr>
      </w:pPr>
      <w:r w:rsidRPr="00F54B31">
        <w:rPr>
          <w:rFonts w:ascii="Times New Roman" w:hAnsi="Times New Roman"/>
          <w:sz w:val="28"/>
          <w:szCs w:val="28"/>
          <w:lang w:val="en-US" w:eastAsia="uk-UA"/>
        </w:rPr>
        <w:t>QF EHEA, 2018 (</w:t>
      </w:r>
      <w:r w:rsidRPr="00F54B31">
        <w:rPr>
          <w:rFonts w:ascii="Times New Roman" w:hAnsi="Times New Roman"/>
          <w:sz w:val="28"/>
          <w:szCs w:val="28"/>
          <w:lang w:eastAsia="uk-UA"/>
        </w:rPr>
        <w:t>Рамка</w:t>
      </w:r>
      <w:r w:rsidRPr="00F54B31">
        <w:rPr>
          <w:rFonts w:ascii="Times New Roman" w:hAnsi="Times New Roman"/>
          <w:sz w:val="28"/>
          <w:szCs w:val="28"/>
          <w:lang w:val="en-US" w:eastAsia="uk-UA"/>
        </w:rPr>
        <w:t xml:space="preserve"> </w:t>
      </w:r>
      <w:r w:rsidRPr="00F54B31">
        <w:rPr>
          <w:rFonts w:ascii="Times New Roman" w:hAnsi="Times New Roman"/>
          <w:sz w:val="28"/>
          <w:szCs w:val="28"/>
          <w:lang w:eastAsia="uk-UA"/>
        </w:rPr>
        <w:t>кваліфікацій</w:t>
      </w:r>
      <w:r w:rsidRPr="00F54B31">
        <w:rPr>
          <w:rFonts w:ascii="Times New Roman" w:hAnsi="Times New Roman"/>
          <w:sz w:val="28"/>
          <w:szCs w:val="28"/>
          <w:lang w:val="en-US" w:eastAsia="uk-UA"/>
        </w:rPr>
        <w:t xml:space="preserve"> </w:t>
      </w:r>
      <w:r w:rsidRPr="00F54B31">
        <w:rPr>
          <w:rFonts w:ascii="Times New Roman" w:hAnsi="Times New Roman"/>
          <w:sz w:val="28"/>
          <w:szCs w:val="28"/>
          <w:lang w:eastAsia="uk-UA"/>
        </w:rPr>
        <w:t>ЄПВО</w:t>
      </w:r>
      <w:r w:rsidRPr="00F54B31">
        <w:rPr>
          <w:rFonts w:ascii="Times New Roman" w:hAnsi="Times New Roman"/>
          <w:sz w:val="28"/>
          <w:szCs w:val="28"/>
          <w:lang w:val="en-US" w:eastAsia="uk-UA"/>
        </w:rPr>
        <w:t xml:space="preserve">). URL: </w:t>
      </w:r>
      <w:hyperlink r:id="rId32" w:history="1">
        <w:r w:rsidRPr="00F54B31">
          <w:rPr>
            <w:rStyle w:val="a9"/>
            <w:rFonts w:ascii="Times New Roman" w:hAnsi="Times New Roman"/>
            <w:sz w:val="28"/>
            <w:szCs w:val="28"/>
            <w:lang w:val="en-US" w:eastAsia="uk-UA"/>
          </w:rPr>
          <w:t>http://www.ehea.info/Upload/document/ministerial_declarations/EHEAParis2018_Communique_AppendixIII_952778.pdf</w:t>
        </w:r>
      </w:hyperlink>
      <w:r w:rsidRPr="00F54B31">
        <w:rPr>
          <w:rFonts w:ascii="Times New Roman" w:hAnsi="Times New Roman"/>
          <w:sz w:val="28"/>
          <w:szCs w:val="28"/>
          <w:lang w:val="en-US" w:eastAsia="uk-UA"/>
        </w:rPr>
        <w:t>.</w:t>
      </w:r>
    </w:p>
    <w:p w:rsidR="00A5126E" w:rsidRPr="00F54B31" w:rsidRDefault="00A5126E" w:rsidP="00A5126E">
      <w:pPr>
        <w:pStyle w:val="a4"/>
        <w:numPr>
          <w:ilvl w:val="0"/>
          <w:numId w:val="25"/>
        </w:numPr>
        <w:tabs>
          <w:tab w:val="left" w:pos="1134"/>
        </w:tabs>
        <w:spacing w:after="0" w:line="240" w:lineRule="auto"/>
        <w:jc w:val="both"/>
        <w:rPr>
          <w:rFonts w:ascii="Times New Roman" w:hAnsi="Times New Roman"/>
          <w:sz w:val="28"/>
          <w:szCs w:val="28"/>
          <w:lang w:eastAsia="uk-UA"/>
        </w:rPr>
      </w:pPr>
      <w:r w:rsidRPr="00F54B31">
        <w:rPr>
          <w:rFonts w:ascii="Times New Roman" w:hAnsi="Times New Roman"/>
          <w:sz w:val="28"/>
          <w:szCs w:val="28"/>
          <w:lang w:eastAsia="uk-UA"/>
        </w:rPr>
        <w:t xml:space="preserve">TUNING (для ознайомлення зі спеціальними (фаховими) та загальними компетентностями та прикладами стандартів. </w:t>
      </w:r>
      <w:r w:rsidRPr="00F54B31">
        <w:rPr>
          <w:rFonts w:ascii="Times New Roman" w:hAnsi="Times New Roman"/>
          <w:sz w:val="28"/>
          <w:szCs w:val="28"/>
          <w:lang w:val="en-US" w:eastAsia="uk-UA"/>
        </w:rPr>
        <w:t>URL</w:t>
      </w:r>
      <w:r w:rsidRPr="00F54B31">
        <w:rPr>
          <w:rFonts w:ascii="Times New Roman" w:hAnsi="Times New Roman"/>
          <w:sz w:val="28"/>
          <w:szCs w:val="28"/>
          <w:lang w:eastAsia="uk-UA"/>
        </w:rPr>
        <w:t xml:space="preserve">: </w:t>
      </w:r>
      <w:hyperlink r:id="rId33" w:history="1">
        <w:r w:rsidRPr="00F54B31">
          <w:rPr>
            <w:rFonts w:ascii="Times New Roman" w:hAnsi="Times New Roman"/>
            <w:color w:val="0563C1"/>
            <w:sz w:val="28"/>
            <w:szCs w:val="28"/>
            <w:u w:val="single"/>
            <w:lang w:eastAsia="uk-UA"/>
          </w:rPr>
          <w:t>http://www.unideusto.org/tuningeu/</w:t>
        </w:r>
      </w:hyperlink>
      <w:r w:rsidRPr="00F54B31">
        <w:rPr>
          <w:rFonts w:ascii="Times New Roman" w:hAnsi="Times New Roman"/>
          <w:sz w:val="28"/>
          <w:szCs w:val="28"/>
          <w:lang w:eastAsia="uk-UA"/>
        </w:rPr>
        <w:t>.</w:t>
      </w:r>
    </w:p>
    <w:p w:rsidR="00A5126E" w:rsidRPr="00F54B31" w:rsidRDefault="00A5126E" w:rsidP="00A5126E">
      <w:pPr>
        <w:pStyle w:val="a4"/>
        <w:numPr>
          <w:ilvl w:val="0"/>
          <w:numId w:val="25"/>
        </w:numPr>
        <w:tabs>
          <w:tab w:val="left" w:pos="1134"/>
        </w:tabs>
        <w:spacing w:after="0" w:line="240" w:lineRule="auto"/>
        <w:jc w:val="both"/>
        <w:rPr>
          <w:rFonts w:ascii="Times New Roman" w:hAnsi="Times New Roman"/>
          <w:sz w:val="28"/>
          <w:szCs w:val="28"/>
          <w:lang w:eastAsia="uk-UA"/>
        </w:rPr>
      </w:pPr>
      <w:r w:rsidRPr="00F54B31">
        <w:rPr>
          <w:rFonts w:ascii="Times New Roman" w:hAnsi="Times New Roman"/>
          <w:sz w:val="28"/>
          <w:szCs w:val="28"/>
          <w:lang w:eastAsia="uk-UA"/>
        </w:rPr>
        <w:t xml:space="preserve">Національний освітній глосарій: вища освіта / 2-е вид., перероб. і доп. / авт.-уклад. : В. М. Захарченко, С. А. Калашнікова, В. І. Луговий, А. В. Ставицький, Ю. М. Рашкевич, Ж. В. Таланова / За ред. В.Г.Кременя. – К. : ТОВ «Видавничий дім «Плеяди», 2014. – 100 с. </w:t>
      </w:r>
      <w:r w:rsidRPr="00F54B31">
        <w:rPr>
          <w:rFonts w:ascii="Times New Roman" w:hAnsi="Times New Roman"/>
          <w:sz w:val="28"/>
          <w:szCs w:val="28"/>
          <w:lang w:val="en-US" w:eastAsia="uk-UA"/>
        </w:rPr>
        <w:t>URL</w:t>
      </w:r>
      <w:r w:rsidRPr="00F54B31">
        <w:rPr>
          <w:rFonts w:ascii="Times New Roman" w:hAnsi="Times New Roman"/>
          <w:sz w:val="28"/>
          <w:szCs w:val="28"/>
          <w:lang w:eastAsia="uk-UA"/>
        </w:rPr>
        <w:t xml:space="preserve">: </w:t>
      </w:r>
      <w:hyperlink r:id="rId34" w:history="1">
        <w:r w:rsidRPr="00F54B31">
          <w:rPr>
            <w:rStyle w:val="a9"/>
            <w:rFonts w:ascii="Times New Roman" w:hAnsi="Times New Roman"/>
            <w:sz w:val="28"/>
            <w:szCs w:val="28"/>
            <w:lang w:eastAsia="uk-UA"/>
          </w:rPr>
          <w: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w:t>
        </w:r>
      </w:hyperlink>
      <w:r w:rsidRPr="00F54B31">
        <w:rPr>
          <w:rFonts w:ascii="Times New Roman" w:hAnsi="Times New Roman"/>
          <w:sz w:val="28"/>
          <w:szCs w:val="28"/>
          <w:lang w:eastAsia="uk-UA"/>
        </w:rPr>
        <w:t>.</w:t>
      </w:r>
    </w:p>
    <w:p w:rsidR="00A5126E" w:rsidRPr="00F54B31" w:rsidRDefault="00A5126E" w:rsidP="00A5126E">
      <w:pPr>
        <w:pStyle w:val="a4"/>
        <w:numPr>
          <w:ilvl w:val="0"/>
          <w:numId w:val="25"/>
        </w:numPr>
        <w:tabs>
          <w:tab w:val="left" w:pos="1134"/>
        </w:tabs>
        <w:spacing w:after="0" w:line="240" w:lineRule="auto"/>
        <w:jc w:val="both"/>
        <w:rPr>
          <w:rFonts w:ascii="Times New Roman" w:hAnsi="Times New Roman"/>
          <w:sz w:val="28"/>
          <w:szCs w:val="28"/>
          <w:lang w:val="en-US" w:eastAsia="uk-UA"/>
        </w:rPr>
      </w:pPr>
      <w:r w:rsidRPr="00F54B31">
        <w:rPr>
          <w:rFonts w:ascii="Times New Roman" w:hAnsi="Times New Roman"/>
          <w:sz w:val="28"/>
          <w:szCs w:val="28"/>
          <w:lang w:eastAsia="uk-UA"/>
        </w:rPr>
        <w:t xml:space="preserve">Рашкевич Ю.М. Болонський процес та нова парадигма вищої освіти. </w:t>
      </w:r>
      <w:r w:rsidRPr="00F54B31">
        <w:rPr>
          <w:rFonts w:ascii="Times New Roman" w:hAnsi="Times New Roman"/>
          <w:sz w:val="28"/>
          <w:szCs w:val="28"/>
          <w:lang w:val="en-US" w:eastAsia="uk-UA"/>
        </w:rPr>
        <w:t xml:space="preserve">URL:  </w:t>
      </w:r>
      <w:hyperlink r:id="rId35" w:history="1">
        <w:r w:rsidRPr="00F54B31">
          <w:rPr>
            <w:rStyle w:val="a9"/>
            <w:rFonts w:ascii="Times New Roman" w:hAnsi="Times New Roman"/>
            <w:sz w:val="28"/>
            <w:szCs w:val="28"/>
            <w:lang w:val="en-US" w:eastAsia="uk-UA"/>
          </w:rPr>
          <w:t>http://erasmusplus.org.ua/korysna-informatsiia/korysni-materialy/category/3-materialy-natsionalnoi-komandy-ekspertiv-shchodo-zaprovadzhennia-instrumentiv-bolonskoho-protsesu.html?download=82:bolonskyi-protses-nova-paradyhma-vyshchoi-osvity-yu-rashkevych&amp;start=80</w:t>
        </w:r>
      </w:hyperlink>
      <w:r w:rsidRPr="00F54B31">
        <w:rPr>
          <w:rFonts w:ascii="Times New Roman" w:hAnsi="Times New Roman"/>
          <w:sz w:val="28"/>
          <w:szCs w:val="28"/>
          <w:lang w:val="en-US" w:eastAsia="uk-UA"/>
        </w:rPr>
        <w:t>.</w:t>
      </w:r>
    </w:p>
    <w:p w:rsidR="00590643" w:rsidRPr="00F54B31" w:rsidRDefault="00A5126E" w:rsidP="00F54B31">
      <w:pPr>
        <w:pStyle w:val="a4"/>
        <w:widowControl w:val="0"/>
        <w:numPr>
          <w:ilvl w:val="0"/>
          <w:numId w:val="25"/>
        </w:numPr>
        <w:autoSpaceDE w:val="0"/>
        <w:autoSpaceDN w:val="0"/>
        <w:spacing w:after="0" w:line="240" w:lineRule="auto"/>
        <w:ind w:right="491"/>
        <w:jc w:val="both"/>
        <w:rPr>
          <w:rFonts w:ascii="Times New Roman" w:hAnsi="Times New Roman" w:cs="Times New Roman"/>
          <w:sz w:val="28"/>
        </w:rPr>
      </w:pPr>
      <w:r w:rsidRPr="00F54B31">
        <w:rPr>
          <w:rFonts w:ascii="Times New Roman" w:hAnsi="Times New Roman"/>
          <w:sz w:val="28"/>
          <w:szCs w:val="28"/>
          <w:lang w:eastAsia="uk-UA"/>
        </w:rPr>
        <w:t xml:space="preserve">Розвиток системи забезпечення якості вищої освіти в Україні: інформаційно-аналітичний огляд. </w:t>
      </w:r>
      <w:r w:rsidRPr="00F54B31">
        <w:rPr>
          <w:rFonts w:ascii="Times New Roman" w:hAnsi="Times New Roman"/>
          <w:sz w:val="28"/>
          <w:szCs w:val="28"/>
          <w:lang w:val="en-US" w:eastAsia="uk-UA"/>
        </w:rPr>
        <w:t xml:space="preserve">URL: </w:t>
      </w:r>
      <w:hyperlink r:id="rId36" w:history="1">
        <w:r w:rsidRPr="00F54B31">
          <w:rPr>
            <w:rStyle w:val="a9"/>
            <w:rFonts w:ascii="Times New Roman" w:eastAsia="Calibri" w:hAnsi="Times New Roman"/>
            <w:sz w:val="28"/>
            <w:szCs w:val="28"/>
            <w:lang w:val="en-US"/>
          </w:rPr>
          <w:t>http://erasmusplus.org.ua/korysna-informatsiia/korysni-materialy/category/3-materialy-natsionalnoi-komandy-ekspertiv-shchodo-zaprovadzhennia-instrumentiv-bolonskoho-protsesu.html?download=88:rozvytok-systemy-zabezpechennia-iakosti-vyshchoi-osvity-ukrainy&amp;start=80</w:t>
        </w:r>
      </w:hyperlink>
      <w:r w:rsidR="001409EF" w:rsidRPr="00F54B31">
        <w:rPr>
          <w:rFonts w:ascii="Times New Roman" w:hAnsi="Times New Roman" w:cs="Times New Roman"/>
          <w:sz w:val="28"/>
        </w:rPr>
        <w:t>.</w:t>
      </w:r>
    </w:p>
    <w:p w:rsidR="00A5126E" w:rsidRDefault="00A5126E">
      <w:pPr>
        <w:rPr>
          <w:rFonts w:ascii="Times New Roman" w:hAnsi="Times New Roman" w:cs="Times New Roman"/>
          <w:b/>
          <w:bCs/>
          <w:sz w:val="28"/>
          <w:szCs w:val="28"/>
        </w:rPr>
      </w:pPr>
      <w:r>
        <w:rPr>
          <w:rFonts w:ascii="Times New Roman" w:hAnsi="Times New Roman" w:cs="Times New Roman"/>
          <w:b/>
          <w:bCs/>
          <w:sz w:val="28"/>
          <w:szCs w:val="28"/>
        </w:rPr>
        <w:br w:type="page"/>
      </w:r>
    </w:p>
    <w:p w:rsidR="00590643" w:rsidRPr="004D61A4" w:rsidRDefault="00590643" w:rsidP="00590643">
      <w:pPr>
        <w:suppressAutoHyphens/>
        <w:ind w:firstLine="426"/>
        <w:rPr>
          <w:rFonts w:ascii="Times New Roman" w:hAnsi="Times New Roman" w:cs="Times New Roman"/>
          <w:b/>
          <w:bCs/>
          <w:sz w:val="28"/>
          <w:szCs w:val="28"/>
        </w:rPr>
      </w:pPr>
    </w:p>
    <w:p w:rsidR="00590643" w:rsidRDefault="00590643" w:rsidP="00F45BEB">
      <w:pPr>
        <w:numPr>
          <w:ilvl w:val="0"/>
          <w:numId w:val="26"/>
        </w:numPr>
        <w:suppressAutoHyphens/>
        <w:spacing w:line="360" w:lineRule="auto"/>
        <w:ind w:left="0" w:firstLine="473"/>
        <w:contextualSpacing/>
        <w:jc w:val="center"/>
        <w:rPr>
          <w:rFonts w:ascii="Times New Roman" w:hAnsi="Times New Roman" w:cs="Times New Roman"/>
          <w:b/>
          <w:bCs/>
          <w:sz w:val="28"/>
          <w:szCs w:val="28"/>
        </w:rPr>
      </w:pPr>
      <w:r w:rsidRPr="004D61A4">
        <w:rPr>
          <w:rFonts w:ascii="Times New Roman" w:hAnsi="Times New Roman" w:cs="Times New Roman"/>
          <w:b/>
          <w:sz w:val="28"/>
          <w:szCs w:val="28"/>
        </w:rPr>
        <w:t>Пояснювальна записка до</w:t>
      </w:r>
      <w:r w:rsidRPr="004D61A4">
        <w:rPr>
          <w:rFonts w:ascii="Times New Roman" w:hAnsi="Times New Roman" w:cs="Times New Roman"/>
          <w:b/>
          <w:bCs/>
          <w:sz w:val="28"/>
          <w:szCs w:val="28"/>
        </w:rPr>
        <w:t xml:space="preserve"> освітньо-професійної програми</w:t>
      </w:r>
    </w:p>
    <w:p w:rsidR="001409EF" w:rsidRPr="001409EF" w:rsidRDefault="001409EF" w:rsidP="001409EF">
      <w:pPr>
        <w:suppressAutoHyphens/>
        <w:ind w:firstLine="473"/>
        <w:contextualSpacing/>
        <w:jc w:val="both"/>
        <w:rPr>
          <w:rFonts w:ascii="Times New Roman" w:hAnsi="Times New Roman" w:cs="Times New Roman"/>
          <w:sz w:val="28"/>
          <w:szCs w:val="28"/>
        </w:rPr>
      </w:pPr>
      <w:r w:rsidRPr="001409EF">
        <w:rPr>
          <w:rFonts w:ascii="Times New Roman" w:hAnsi="Times New Roman" w:cs="Times New Roman"/>
          <w:sz w:val="28"/>
          <w:szCs w:val="28"/>
        </w:rPr>
        <w:t>Освітня програма «Фізична терапія, ерготерапія» другого (магістерського) рівня вищої освіти за спеціальністю 227 «Фізична терапія, ерготерапія» галузі знань 22 «Охорона здоров’я» визначає вимоги до другого (магістерського) рівня вищої освіти осіб, базується на компетентнісному підході і поділяє філософію визначення вимог до фахівця, закладену в основу Болонського процесу та в міжнародному проєкті Європейської комісії «Гармонізація освітніх структур в Європі» (Tuning Educational Structures in Europe, TUNING).</w:t>
      </w:r>
    </w:p>
    <w:p w:rsidR="001409EF" w:rsidRDefault="001409EF" w:rsidP="001409EF">
      <w:pPr>
        <w:suppressAutoHyphens/>
        <w:ind w:firstLine="473"/>
        <w:contextualSpacing/>
        <w:jc w:val="both"/>
        <w:rPr>
          <w:rFonts w:ascii="Times New Roman" w:hAnsi="Times New Roman" w:cs="Times New Roman"/>
          <w:sz w:val="28"/>
          <w:szCs w:val="28"/>
        </w:rPr>
      </w:pPr>
      <w:r w:rsidRPr="001409EF">
        <w:rPr>
          <w:rFonts w:ascii="Times New Roman" w:hAnsi="Times New Roman" w:cs="Times New Roman"/>
          <w:sz w:val="28"/>
          <w:szCs w:val="28"/>
        </w:rPr>
        <w:t>Порядок нумерації в переліку загальних та фахових компетентностей не пов’язаний зі значимістю тієї чи іншої компетентності.</w:t>
      </w:r>
    </w:p>
    <w:p w:rsidR="00B75626" w:rsidRPr="001C062E" w:rsidRDefault="00B75626" w:rsidP="00B75626">
      <w:pPr>
        <w:ind w:firstLine="567"/>
        <w:jc w:val="both"/>
        <w:rPr>
          <w:rFonts w:ascii="Times New Roman" w:hAnsi="Times New Roman" w:cs="Times New Roman"/>
          <w:color w:val="000000"/>
          <w:kern w:val="36"/>
          <w:sz w:val="28"/>
          <w:szCs w:val="28"/>
        </w:rPr>
      </w:pPr>
      <w:r w:rsidRPr="00134162">
        <w:rPr>
          <w:rFonts w:ascii="Times New Roman" w:hAnsi="Times New Roman" w:cs="Times New Roman"/>
          <w:color w:val="000000"/>
          <w:kern w:val="36"/>
          <w:sz w:val="28"/>
          <w:szCs w:val="28"/>
        </w:rPr>
        <w:t xml:space="preserve">Матриці не відображають вибіркових компонент освітньої програми – майнорів, оскільки здобувач вищої освіти вибирає їх із загальноуніверситетського каталогу дисциплін, розташованого за посиланням </w:t>
      </w:r>
      <w:hyperlink r:id="rId37" w:history="1">
        <w:r w:rsidRPr="00134162">
          <w:rPr>
            <w:rStyle w:val="a9"/>
            <w:rFonts w:ascii="Times New Roman" w:hAnsi="Times New Roman"/>
            <w:color w:val="000000"/>
            <w:sz w:val="28"/>
            <w:szCs w:val="28"/>
          </w:rPr>
          <w:t>https://uu.edu.ua/upload/Osvita/Organizaciya_navch_proc/Vibir_disciplin/Katalog_vibirkovih_disciplin_2021_22.xls</w:t>
        </w:r>
      </w:hyperlink>
      <w:r w:rsidRPr="00134162">
        <w:rPr>
          <w:rFonts w:ascii="Times New Roman" w:hAnsi="Times New Roman" w:cs="Times New Roman"/>
          <w:color w:val="000000"/>
          <w:kern w:val="36"/>
          <w:sz w:val="28"/>
          <w:szCs w:val="28"/>
        </w:rPr>
        <w:t>.</w:t>
      </w:r>
      <w:r w:rsidRPr="001C062E">
        <w:rPr>
          <w:rFonts w:ascii="Times New Roman" w:hAnsi="Times New Roman" w:cs="Times New Roman"/>
          <w:color w:val="000000"/>
          <w:kern w:val="36"/>
          <w:sz w:val="28"/>
          <w:szCs w:val="28"/>
        </w:rPr>
        <w:t xml:space="preserve"> </w:t>
      </w:r>
    </w:p>
    <w:p w:rsidR="00AE7220" w:rsidRDefault="00AE7220">
      <w:pPr>
        <w:rPr>
          <w:rFonts w:ascii="Times New Roman" w:hAnsi="Times New Roman" w:cs="Times New Roman"/>
          <w:sz w:val="28"/>
          <w:szCs w:val="28"/>
        </w:rPr>
      </w:pPr>
      <w:r>
        <w:rPr>
          <w:rFonts w:ascii="Times New Roman" w:hAnsi="Times New Roman" w:cs="Times New Roman"/>
          <w:sz w:val="28"/>
          <w:szCs w:val="28"/>
        </w:rPr>
        <w:br w:type="page"/>
      </w:r>
    </w:p>
    <w:p w:rsidR="001409EF" w:rsidRPr="001409EF" w:rsidRDefault="001409EF" w:rsidP="001409EF">
      <w:pPr>
        <w:suppressAutoHyphens/>
        <w:ind w:firstLine="473"/>
        <w:contextualSpacing/>
        <w:jc w:val="both"/>
        <w:rPr>
          <w:rFonts w:ascii="Times New Roman" w:hAnsi="Times New Roman" w:cs="Times New Roman"/>
          <w:sz w:val="28"/>
          <w:szCs w:val="28"/>
        </w:rPr>
      </w:pPr>
    </w:p>
    <w:p w:rsidR="00590643" w:rsidRPr="005E665E" w:rsidRDefault="00590643" w:rsidP="00590643">
      <w:pPr>
        <w:pStyle w:val="a4"/>
        <w:numPr>
          <w:ilvl w:val="0"/>
          <w:numId w:val="26"/>
        </w:numPr>
        <w:spacing w:after="0" w:line="240" w:lineRule="auto"/>
        <w:jc w:val="center"/>
        <w:rPr>
          <w:rFonts w:ascii="Times New Roman" w:hAnsi="Times New Roman" w:cs="Times New Roman"/>
          <w:b/>
          <w:bCs/>
          <w:sz w:val="28"/>
          <w:szCs w:val="28"/>
        </w:rPr>
      </w:pPr>
      <w:r w:rsidRPr="005E665E">
        <w:rPr>
          <w:rFonts w:ascii="Times New Roman" w:hAnsi="Times New Roman" w:cs="Times New Roman"/>
          <w:b/>
          <w:bCs/>
          <w:sz w:val="28"/>
          <w:szCs w:val="28"/>
        </w:rPr>
        <w:t>Матриця відповідності програмних  компетентностей</w:t>
      </w:r>
      <w:r w:rsidRPr="005E665E">
        <w:rPr>
          <w:rFonts w:ascii="Times New Roman" w:hAnsi="Times New Roman" w:cs="Times New Roman"/>
          <w:b/>
          <w:bCs/>
          <w:sz w:val="28"/>
          <w:szCs w:val="28"/>
          <w:lang w:val="ru-RU"/>
        </w:rPr>
        <w:t xml:space="preserve"> </w:t>
      </w:r>
      <w:r w:rsidRPr="005E665E">
        <w:rPr>
          <w:rFonts w:ascii="Times New Roman" w:hAnsi="Times New Roman" w:cs="Times New Roman"/>
          <w:b/>
          <w:bCs/>
          <w:sz w:val="28"/>
          <w:szCs w:val="28"/>
        </w:rPr>
        <w:t>компонентам освітньої програми</w:t>
      </w:r>
      <w:r w:rsidRPr="005E665E">
        <w:rPr>
          <w:rFonts w:ascii="Times New Roman" w:hAnsi="Times New Roman" w:cs="Times New Roman"/>
          <w:b/>
          <w:bCs/>
          <w:sz w:val="28"/>
          <w:szCs w:val="28"/>
          <w:lang w:val="ru-RU"/>
        </w:rPr>
        <w:t xml:space="preserve"> </w:t>
      </w:r>
      <w:r w:rsidRPr="005E665E">
        <w:rPr>
          <w:rFonts w:ascii="Times New Roman" w:hAnsi="Times New Roman" w:cs="Times New Roman"/>
          <w:b/>
          <w:bCs/>
          <w:sz w:val="28"/>
          <w:szCs w:val="28"/>
        </w:rPr>
        <w:t>спеціалізація «Фізична терапія»</w:t>
      </w:r>
    </w:p>
    <w:p w:rsidR="00590643" w:rsidRDefault="00590643" w:rsidP="00590643">
      <w:pPr>
        <w:pStyle w:val="a4"/>
        <w:spacing w:after="0" w:line="240" w:lineRule="auto"/>
        <w:ind w:left="833"/>
        <w:jc w:val="center"/>
        <w:rPr>
          <w:rFonts w:ascii="Times New Roman" w:hAnsi="Times New Roman" w:cs="Times New Roman"/>
          <w:b/>
          <w:bCs/>
          <w:sz w:val="28"/>
          <w:szCs w:val="28"/>
        </w:rPr>
      </w:pPr>
      <w:bookmarkStart w:id="14" w:name="_Hlk40045954"/>
      <w:r w:rsidRPr="005E665E">
        <w:rPr>
          <w:rFonts w:ascii="Times New Roman" w:hAnsi="Times New Roman" w:cs="Times New Roman"/>
          <w:b/>
          <w:bCs/>
          <w:sz w:val="28"/>
          <w:szCs w:val="28"/>
          <w:lang w:val="en-US"/>
        </w:rPr>
        <w:t>8</w:t>
      </w:r>
      <w:r w:rsidRPr="005E665E">
        <w:rPr>
          <w:rFonts w:ascii="Times New Roman" w:hAnsi="Times New Roman" w:cs="Times New Roman"/>
          <w:b/>
          <w:bCs/>
          <w:sz w:val="28"/>
          <w:szCs w:val="28"/>
        </w:rPr>
        <w:t>.1. Цикл загальної підготовки</w:t>
      </w:r>
    </w:p>
    <w:p w:rsidR="00B75626" w:rsidRPr="005E665E" w:rsidRDefault="00B75626" w:rsidP="00590643">
      <w:pPr>
        <w:pStyle w:val="a4"/>
        <w:spacing w:after="0" w:line="240" w:lineRule="auto"/>
        <w:ind w:left="833"/>
        <w:jc w:val="center"/>
        <w:rPr>
          <w:rFonts w:ascii="Times New Roman" w:hAnsi="Times New Roman" w:cs="Times New Roman"/>
          <w:b/>
          <w:bCs/>
          <w:sz w:val="28"/>
          <w:szCs w:val="28"/>
        </w:rPr>
      </w:pPr>
    </w:p>
    <w:bookmarkEnd w:id="14"/>
    <w:tbl>
      <w:tblPr>
        <w:tblW w:w="2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477"/>
        <w:gridCol w:w="477"/>
        <w:gridCol w:w="477"/>
        <w:gridCol w:w="477"/>
        <w:gridCol w:w="477"/>
      </w:tblGrid>
      <w:tr w:rsidR="00B75626" w:rsidRPr="007218BF" w:rsidTr="00B75626">
        <w:trPr>
          <w:cantSplit/>
          <w:trHeight w:val="960"/>
          <w:jc w:val="center"/>
        </w:trPr>
        <w:tc>
          <w:tcPr>
            <w:tcW w:w="871" w:type="dxa"/>
            <w:tcBorders>
              <w:top w:val="single" w:sz="4" w:space="0" w:color="auto"/>
              <w:left w:val="single" w:sz="4" w:space="0" w:color="auto"/>
              <w:bottom w:val="single" w:sz="4" w:space="0" w:color="auto"/>
              <w:right w:val="single" w:sz="4" w:space="0" w:color="auto"/>
            </w:tcBorders>
          </w:tcPr>
          <w:p w:rsidR="00B75626" w:rsidRPr="007218BF" w:rsidRDefault="00B75626" w:rsidP="002F7FE0">
            <w:pPr>
              <w:rPr>
                <w:rFonts w:ascii="Times New Roman" w:hAnsi="Times New Roman" w:cs="Times New Roman"/>
                <w:b/>
                <w:sz w:val="20"/>
                <w:szCs w:val="20"/>
              </w:rPr>
            </w:pPr>
          </w:p>
        </w:tc>
        <w:tc>
          <w:tcPr>
            <w:tcW w:w="236" w:type="dxa"/>
            <w:tcBorders>
              <w:top w:val="single" w:sz="4" w:space="0" w:color="auto"/>
              <w:left w:val="single" w:sz="4" w:space="0" w:color="auto"/>
              <w:bottom w:val="single" w:sz="4" w:space="0" w:color="auto"/>
              <w:right w:val="single" w:sz="4" w:space="0" w:color="auto"/>
            </w:tcBorders>
            <w:textDirection w:val="btLr"/>
            <w:hideMark/>
          </w:tcPr>
          <w:p w:rsidR="00B75626" w:rsidRPr="007218BF" w:rsidRDefault="00B75626" w:rsidP="002F7FE0">
            <w:pPr>
              <w:ind w:left="113" w:right="113"/>
              <w:contextualSpacing/>
              <w:jc w:val="center"/>
              <w:rPr>
                <w:rFonts w:ascii="Times New Roman" w:hAnsi="Times New Roman" w:cs="Times New Roman"/>
                <w:sz w:val="20"/>
                <w:szCs w:val="20"/>
              </w:rPr>
            </w:pPr>
            <w:r w:rsidRPr="007218BF">
              <w:rPr>
                <w:rFonts w:ascii="Times New Roman" w:hAnsi="Times New Roman" w:cs="Times New Roman"/>
                <w:sz w:val="20"/>
                <w:szCs w:val="20"/>
              </w:rPr>
              <w:t>ОК 1.1</w:t>
            </w:r>
          </w:p>
        </w:tc>
        <w:tc>
          <w:tcPr>
            <w:tcW w:w="236" w:type="dxa"/>
            <w:tcBorders>
              <w:top w:val="single" w:sz="4" w:space="0" w:color="auto"/>
              <w:left w:val="single" w:sz="4" w:space="0" w:color="auto"/>
              <w:bottom w:val="single" w:sz="4" w:space="0" w:color="auto"/>
              <w:right w:val="single" w:sz="4" w:space="0" w:color="auto"/>
            </w:tcBorders>
            <w:textDirection w:val="btLr"/>
            <w:hideMark/>
          </w:tcPr>
          <w:p w:rsidR="00B75626" w:rsidRPr="007218BF" w:rsidRDefault="00B75626" w:rsidP="002F7FE0">
            <w:pPr>
              <w:ind w:left="113" w:right="113"/>
              <w:contextualSpacing/>
              <w:jc w:val="center"/>
              <w:rPr>
                <w:rFonts w:ascii="Times New Roman" w:hAnsi="Times New Roman" w:cs="Times New Roman"/>
                <w:sz w:val="20"/>
                <w:szCs w:val="20"/>
              </w:rPr>
            </w:pPr>
            <w:r w:rsidRPr="007218BF">
              <w:rPr>
                <w:rFonts w:ascii="Times New Roman" w:hAnsi="Times New Roman" w:cs="Times New Roman"/>
                <w:sz w:val="20"/>
                <w:szCs w:val="20"/>
              </w:rPr>
              <w:t>ОК 1.2</w:t>
            </w:r>
          </w:p>
        </w:tc>
        <w:tc>
          <w:tcPr>
            <w:tcW w:w="236" w:type="dxa"/>
            <w:tcBorders>
              <w:top w:val="single" w:sz="4" w:space="0" w:color="auto"/>
              <w:left w:val="single" w:sz="4" w:space="0" w:color="auto"/>
              <w:bottom w:val="single" w:sz="4" w:space="0" w:color="auto"/>
              <w:right w:val="single" w:sz="4" w:space="0" w:color="auto"/>
            </w:tcBorders>
            <w:textDirection w:val="btLr"/>
            <w:hideMark/>
          </w:tcPr>
          <w:p w:rsidR="00B75626" w:rsidRPr="007218BF" w:rsidRDefault="00B75626" w:rsidP="002F7FE0">
            <w:pPr>
              <w:ind w:left="113" w:right="113"/>
              <w:contextualSpacing/>
              <w:jc w:val="center"/>
              <w:rPr>
                <w:rFonts w:ascii="Times New Roman" w:hAnsi="Times New Roman" w:cs="Times New Roman"/>
                <w:sz w:val="20"/>
                <w:szCs w:val="20"/>
              </w:rPr>
            </w:pPr>
            <w:r w:rsidRPr="007218BF">
              <w:rPr>
                <w:rFonts w:ascii="Times New Roman" w:hAnsi="Times New Roman" w:cs="Times New Roman"/>
                <w:sz w:val="20"/>
                <w:szCs w:val="20"/>
              </w:rPr>
              <w:t>ОК 1.3</w:t>
            </w:r>
          </w:p>
        </w:tc>
        <w:tc>
          <w:tcPr>
            <w:tcW w:w="236" w:type="dxa"/>
            <w:tcBorders>
              <w:top w:val="single" w:sz="4" w:space="0" w:color="auto"/>
              <w:left w:val="single" w:sz="4" w:space="0" w:color="auto"/>
              <w:bottom w:val="single" w:sz="4" w:space="0" w:color="auto"/>
              <w:right w:val="single" w:sz="4" w:space="0" w:color="auto"/>
            </w:tcBorders>
            <w:textDirection w:val="btLr"/>
            <w:hideMark/>
          </w:tcPr>
          <w:p w:rsidR="00B75626" w:rsidRPr="007218BF" w:rsidRDefault="00B75626" w:rsidP="002F7FE0">
            <w:pPr>
              <w:ind w:left="113" w:right="113"/>
              <w:contextualSpacing/>
              <w:jc w:val="center"/>
              <w:rPr>
                <w:rFonts w:ascii="Times New Roman" w:hAnsi="Times New Roman" w:cs="Times New Roman"/>
                <w:sz w:val="20"/>
                <w:szCs w:val="20"/>
              </w:rPr>
            </w:pPr>
            <w:r w:rsidRPr="007218BF">
              <w:rPr>
                <w:rFonts w:ascii="Times New Roman" w:hAnsi="Times New Roman" w:cs="Times New Roman"/>
                <w:sz w:val="20"/>
                <w:szCs w:val="20"/>
              </w:rPr>
              <w:t>ОК 1.4</w:t>
            </w:r>
          </w:p>
        </w:tc>
        <w:tc>
          <w:tcPr>
            <w:tcW w:w="236" w:type="dxa"/>
            <w:tcBorders>
              <w:top w:val="single" w:sz="4" w:space="0" w:color="auto"/>
              <w:left w:val="single" w:sz="4" w:space="0" w:color="auto"/>
              <w:bottom w:val="single" w:sz="4" w:space="0" w:color="auto"/>
              <w:right w:val="single" w:sz="4" w:space="0" w:color="auto"/>
            </w:tcBorders>
            <w:textDirection w:val="btLr"/>
            <w:hideMark/>
          </w:tcPr>
          <w:p w:rsidR="00B75626" w:rsidRPr="007218BF" w:rsidRDefault="00B75626" w:rsidP="002F7FE0">
            <w:pPr>
              <w:ind w:left="113" w:right="113"/>
              <w:contextualSpacing/>
              <w:jc w:val="center"/>
              <w:rPr>
                <w:rFonts w:ascii="Times New Roman" w:hAnsi="Times New Roman" w:cs="Times New Roman"/>
                <w:sz w:val="20"/>
                <w:szCs w:val="20"/>
              </w:rPr>
            </w:pPr>
            <w:r w:rsidRPr="007218BF">
              <w:rPr>
                <w:rFonts w:ascii="Times New Roman" w:hAnsi="Times New Roman" w:cs="Times New Roman"/>
                <w:sz w:val="20"/>
                <w:szCs w:val="20"/>
              </w:rPr>
              <w:t>ОК 1.5</w:t>
            </w:r>
          </w:p>
        </w:tc>
      </w:tr>
      <w:tr w:rsidR="00B75626" w:rsidRPr="007218BF" w:rsidTr="00962808">
        <w:trPr>
          <w:trHeight w:val="57"/>
          <w:jc w:val="center"/>
        </w:trPr>
        <w:tc>
          <w:tcPr>
            <w:tcW w:w="871" w:type="dxa"/>
            <w:tcBorders>
              <w:top w:val="single" w:sz="4" w:space="0" w:color="auto"/>
              <w:left w:val="single" w:sz="4" w:space="0" w:color="auto"/>
              <w:bottom w:val="single" w:sz="4" w:space="0" w:color="auto"/>
              <w:right w:val="single" w:sz="4" w:space="0" w:color="auto"/>
            </w:tcBorders>
            <w:vAlign w:val="center"/>
            <w:hideMark/>
          </w:tcPr>
          <w:p w:rsidR="00B75626" w:rsidRPr="00F50EEB" w:rsidRDefault="00B75626" w:rsidP="00B75626">
            <w:pPr>
              <w:spacing w:after="0" w:line="240" w:lineRule="auto"/>
              <w:ind w:left="-57" w:right="-57"/>
              <w:jc w:val="center"/>
              <w:rPr>
                <w:rFonts w:ascii="Times New Roman" w:hAnsi="Times New Roman" w:cs="Times New Roman"/>
              </w:rPr>
            </w:pPr>
            <w:r w:rsidRPr="00F50EEB">
              <w:rPr>
                <w:rFonts w:ascii="Times New Roman" w:hAnsi="Times New Roman" w:cs="Times New Roman"/>
              </w:rPr>
              <w:t>ЗК 1</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962808" w:rsidP="00B75626">
            <w:pPr>
              <w:spacing w:after="0" w:line="240" w:lineRule="auto"/>
              <w:jc w:val="center"/>
              <w:rPr>
                <w:rFonts w:ascii="Times New Roman" w:hAnsi="Times New Roman" w:cs="Times New Roman"/>
                <w:lang w:val="ru-RU"/>
              </w:rPr>
            </w:pPr>
            <w:r>
              <w:rPr>
                <w:rFonts w:ascii="Times New Roman" w:hAnsi="Times New Roman" w:cs="Times New Roman"/>
                <w:lang w:val="ru-RU"/>
              </w:rPr>
              <w:t>+</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B75626" w:rsidP="00B75626">
            <w:pPr>
              <w:spacing w:after="0" w:line="240" w:lineRule="auto"/>
              <w:jc w:val="center"/>
              <w:rPr>
                <w:rFonts w:ascii="Times New Roman" w:hAnsi="Times New Roman" w:cs="Times New Roman"/>
                <w:lang w:val="ru-RU"/>
              </w:rPr>
            </w:pPr>
          </w:p>
        </w:tc>
      </w:tr>
      <w:tr w:rsidR="00B75626" w:rsidRPr="007218BF" w:rsidTr="00B75626">
        <w:trPr>
          <w:trHeight w:val="57"/>
          <w:jc w:val="center"/>
        </w:trPr>
        <w:tc>
          <w:tcPr>
            <w:tcW w:w="871" w:type="dxa"/>
            <w:tcBorders>
              <w:top w:val="single" w:sz="4" w:space="0" w:color="auto"/>
              <w:left w:val="single" w:sz="4" w:space="0" w:color="auto"/>
              <w:bottom w:val="single" w:sz="4" w:space="0" w:color="auto"/>
              <w:right w:val="single" w:sz="4" w:space="0" w:color="auto"/>
            </w:tcBorders>
            <w:vAlign w:val="center"/>
            <w:hideMark/>
          </w:tcPr>
          <w:p w:rsidR="00B75626" w:rsidRPr="00F50EEB" w:rsidRDefault="00B75626" w:rsidP="00B75626">
            <w:pPr>
              <w:spacing w:after="0" w:line="240" w:lineRule="auto"/>
              <w:ind w:left="-57" w:right="-57"/>
              <w:jc w:val="center"/>
              <w:rPr>
                <w:rFonts w:ascii="Times New Roman" w:hAnsi="Times New Roman" w:cs="Times New Roman"/>
              </w:rPr>
            </w:pPr>
            <w:r w:rsidRPr="00F50EEB">
              <w:rPr>
                <w:rFonts w:ascii="Times New Roman" w:hAnsi="Times New Roman" w:cs="Times New Roman"/>
              </w:rPr>
              <w:t>ЗК 2</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B75626" w:rsidRPr="00F50EEB" w:rsidRDefault="00B75626" w:rsidP="00B75626">
            <w:pPr>
              <w:spacing w:after="0" w:line="240" w:lineRule="auto"/>
              <w:jc w:val="center"/>
              <w:rPr>
                <w:rFonts w:ascii="Times New Roman" w:hAnsi="Times New Roman" w:cs="Times New Roman"/>
                <w:lang w:val="en-US"/>
              </w:rPr>
            </w:pPr>
            <w:r w:rsidRPr="00F50EEB">
              <w:rPr>
                <w:rFonts w:ascii="Times New Roman" w:hAnsi="Times New Roman" w:cs="Times New Roman"/>
                <w:lang w:val="en-US"/>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r>
      <w:tr w:rsidR="00B75626" w:rsidRPr="007218BF" w:rsidTr="00B75626">
        <w:trPr>
          <w:trHeight w:val="57"/>
          <w:jc w:val="center"/>
        </w:trPr>
        <w:tc>
          <w:tcPr>
            <w:tcW w:w="871" w:type="dxa"/>
            <w:tcBorders>
              <w:top w:val="single" w:sz="4" w:space="0" w:color="auto"/>
              <w:left w:val="single" w:sz="4" w:space="0" w:color="auto"/>
              <w:bottom w:val="single" w:sz="4" w:space="0" w:color="auto"/>
              <w:right w:val="single" w:sz="4" w:space="0" w:color="auto"/>
            </w:tcBorders>
            <w:vAlign w:val="center"/>
            <w:hideMark/>
          </w:tcPr>
          <w:p w:rsidR="00B75626" w:rsidRPr="00F50EEB" w:rsidRDefault="00B75626" w:rsidP="00B75626">
            <w:pPr>
              <w:spacing w:after="0" w:line="240" w:lineRule="auto"/>
              <w:ind w:left="-57" w:right="-57"/>
              <w:jc w:val="center"/>
              <w:rPr>
                <w:rFonts w:ascii="Times New Roman" w:hAnsi="Times New Roman" w:cs="Times New Roman"/>
              </w:rPr>
            </w:pPr>
            <w:r w:rsidRPr="00F50EEB">
              <w:rPr>
                <w:rFonts w:ascii="Times New Roman" w:hAnsi="Times New Roman" w:cs="Times New Roman"/>
              </w:rPr>
              <w:t>ЗК 3</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r w:rsidRPr="00F50EEB">
              <w:rPr>
                <w:rFonts w:ascii="Times New Roman" w:hAnsi="Times New Roman" w:cs="Times New Roman"/>
                <w:lang w:val="ru-RU"/>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r>
      <w:tr w:rsidR="00B75626" w:rsidRPr="007218BF" w:rsidTr="00B75626">
        <w:trPr>
          <w:trHeight w:val="57"/>
          <w:jc w:val="center"/>
        </w:trPr>
        <w:tc>
          <w:tcPr>
            <w:tcW w:w="871" w:type="dxa"/>
            <w:tcBorders>
              <w:top w:val="single" w:sz="4" w:space="0" w:color="auto"/>
              <w:left w:val="single" w:sz="4" w:space="0" w:color="auto"/>
              <w:bottom w:val="single" w:sz="4" w:space="0" w:color="auto"/>
              <w:right w:val="single" w:sz="4" w:space="0" w:color="auto"/>
            </w:tcBorders>
            <w:vAlign w:val="center"/>
            <w:hideMark/>
          </w:tcPr>
          <w:p w:rsidR="00B75626" w:rsidRPr="00F50EEB" w:rsidRDefault="00B75626" w:rsidP="00B75626">
            <w:pPr>
              <w:spacing w:after="0" w:line="240" w:lineRule="auto"/>
              <w:ind w:left="-57" w:right="-57"/>
              <w:jc w:val="center"/>
              <w:rPr>
                <w:rFonts w:ascii="Times New Roman" w:hAnsi="Times New Roman" w:cs="Times New Roman"/>
              </w:rPr>
            </w:pPr>
            <w:r w:rsidRPr="00F50EEB">
              <w:rPr>
                <w:rFonts w:ascii="Times New Roman" w:hAnsi="Times New Roman" w:cs="Times New Roman"/>
              </w:rPr>
              <w:t>ЗК 4</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r w:rsidRPr="00F50EEB">
              <w:rPr>
                <w:rFonts w:ascii="Times New Roman" w:hAnsi="Times New Roman" w:cs="Times New Roman"/>
                <w:lang w:val="ru-RU"/>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r>
      <w:tr w:rsidR="00B75626" w:rsidRPr="007218BF" w:rsidTr="00B75626">
        <w:trPr>
          <w:trHeight w:val="57"/>
          <w:jc w:val="center"/>
        </w:trPr>
        <w:tc>
          <w:tcPr>
            <w:tcW w:w="871" w:type="dxa"/>
            <w:tcBorders>
              <w:top w:val="single" w:sz="4" w:space="0" w:color="auto"/>
              <w:left w:val="single" w:sz="4" w:space="0" w:color="auto"/>
              <w:bottom w:val="single" w:sz="4" w:space="0" w:color="auto"/>
              <w:right w:val="single" w:sz="4" w:space="0" w:color="auto"/>
            </w:tcBorders>
            <w:vAlign w:val="center"/>
            <w:hideMark/>
          </w:tcPr>
          <w:p w:rsidR="00B75626" w:rsidRPr="00F50EEB" w:rsidRDefault="00B75626" w:rsidP="00B75626">
            <w:pPr>
              <w:spacing w:after="0" w:line="240" w:lineRule="auto"/>
              <w:ind w:left="-57" w:right="-57"/>
              <w:jc w:val="center"/>
              <w:rPr>
                <w:rFonts w:ascii="Times New Roman" w:hAnsi="Times New Roman" w:cs="Times New Roman"/>
              </w:rPr>
            </w:pPr>
            <w:r w:rsidRPr="00F50EEB">
              <w:rPr>
                <w:rFonts w:ascii="Times New Roman" w:hAnsi="Times New Roman" w:cs="Times New Roman"/>
              </w:rPr>
              <w:t>ЗК 5</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r w:rsidRPr="00F50EEB">
              <w:rPr>
                <w:rFonts w:ascii="Times New Roman" w:hAnsi="Times New Roman" w:cs="Times New Roman"/>
                <w:lang w:val="ru-RU"/>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r w:rsidRPr="00F50EEB">
              <w:rPr>
                <w:rFonts w:ascii="Times New Roman" w:hAnsi="Times New Roman" w:cs="Times New Roman"/>
                <w:lang w:val="ru-RU"/>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r w:rsidRPr="00F50EEB">
              <w:rPr>
                <w:rFonts w:ascii="Times New Roman" w:hAnsi="Times New Roman" w:cs="Times New Roman"/>
                <w:lang w:val="ru-RU"/>
              </w:rPr>
              <w:t>+</w:t>
            </w:r>
          </w:p>
        </w:tc>
      </w:tr>
      <w:tr w:rsidR="00B75626" w:rsidRPr="007218BF" w:rsidTr="00B75626">
        <w:trPr>
          <w:trHeight w:val="57"/>
          <w:jc w:val="center"/>
        </w:trPr>
        <w:tc>
          <w:tcPr>
            <w:tcW w:w="871" w:type="dxa"/>
            <w:tcBorders>
              <w:top w:val="single" w:sz="4" w:space="0" w:color="auto"/>
              <w:left w:val="single" w:sz="4" w:space="0" w:color="auto"/>
              <w:bottom w:val="single" w:sz="4" w:space="0" w:color="auto"/>
              <w:right w:val="single" w:sz="4" w:space="0" w:color="auto"/>
            </w:tcBorders>
            <w:vAlign w:val="center"/>
            <w:hideMark/>
          </w:tcPr>
          <w:p w:rsidR="00B75626" w:rsidRPr="00F50EEB" w:rsidRDefault="00B75626" w:rsidP="00B75626">
            <w:pPr>
              <w:spacing w:after="0" w:line="240" w:lineRule="auto"/>
              <w:ind w:right="-57"/>
              <w:jc w:val="center"/>
              <w:rPr>
                <w:rFonts w:ascii="Times New Roman" w:hAnsi="Times New Roman" w:cs="Times New Roman"/>
              </w:rPr>
            </w:pPr>
            <w:r w:rsidRPr="00F50EEB">
              <w:rPr>
                <w:rFonts w:ascii="Times New Roman" w:hAnsi="Times New Roman" w:cs="Times New Roman"/>
              </w:rPr>
              <w:t>ЗК 6</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r w:rsidRPr="00F50EEB">
              <w:rPr>
                <w:rFonts w:ascii="Times New Roman" w:hAnsi="Times New Roman" w:cs="Times New Roman"/>
                <w:lang w:val="ru-RU"/>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r w:rsidRPr="00F50EEB">
              <w:rPr>
                <w:rFonts w:ascii="Times New Roman" w:hAnsi="Times New Roman" w:cs="Times New Roman"/>
                <w:lang w:val="ru-RU"/>
              </w:rPr>
              <w:t>+</w:t>
            </w:r>
          </w:p>
        </w:tc>
      </w:tr>
      <w:tr w:rsidR="00B75626" w:rsidRPr="007218BF" w:rsidTr="00B75626">
        <w:trPr>
          <w:trHeight w:val="57"/>
          <w:jc w:val="center"/>
        </w:trPr>
        <w:tc>
          <w:tcPr>
            <w:tcW w:w="871" w:type="dxa"/>
            <w:tcBorders>
              <w:top w:val="single" w:sz="4" w:space="0" w:color="auto"/>
              <w:left w:val="single" w:sz="4" w:space="0" w:color="auto"/>
              <w:bottom w:val="single" w:sz="4" w:space="0" w:color="auto"/>
              <w:right w:val="single" w:sz="4" w:space="0" w:color="auto"/>
            </w:tcBorders>
            <w:vAlign w:val="center"/>
            <w:hideMark/>
          </w:tcPr>
          <w:p w:rsidR="00B75626" w:rsidRPr="00F50EEB" w:rsidRDefault="00B75626" w:rsidP="00B75626">
            <w:pPr>
              <w:spacing w:after="0" w:line="240" w:lineRule="auto"/>
              <w:ind w:right="-57"/>
              <w:jc w:val="center"/>
              <w:rPr>
                <w:rFonts w:ascii="Times New Roman" w:hAnsi="Times New Roman" w:cs="Times New Roman"/>
              </w:rPr>
            </w:pPr>
            <w:r w:rsidRPr="00F50EEB">
              <w:rPr>
                <w:rFonts w:ascii="Times New Roman" w:hAnsi="Times New Roman" w:cs="Times New Roman"/>
              </w:rPr>
              <w:t>ЗК 7</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r w:rsidRPr="00F50EEB">
              <w:rPr>
                <w:rFonts w:ascii="Times New Roman" w:hAnsi="Times New Roman" w:cs="Times New Roman"/>
                <w:lang w:val="ru-RU"/>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r>
      <w:tr w:rsidR="00B75626" w:rsidRPr="007218BF" w:rsidTr="00B75626">
        <w:trPr>
          <w:trHeight w:val="57"/>
          <w:jc w:val="center"/>
        </w:trPr>
        <w:tc>
          <w:tcPr>
            <w:tcW w:w="871" w:type="dxa"/>
            <w:tcBorders>
              <w:top w:val="single" w:sz="4" w:space="0" w:color="auto"/>
              <w:left w:val="single" w:sz="4" w:space="0" w:color="auto"/>
              <w:bottom w:val="single" w:sz="4" w:space="0" w:color="auto"/>
              <w:right w:val="single" w:sz="4" w:space="0" w:color="auto"/>
            </w:tcBorders>
            <w:vAlign w:val="center"/>
            <w:hideMark/>
          </w:tcPr>
          <w:p w:rsidR="00B75626" w:rsidRPr="00F50EEB" w:rsidRDefault="00B75626" w:rsidP="00B75626">
            <w:pPr>
              <w:spacing w:after="0" w:line="240" w:lineRule="auto"/>
              <w:ind w:right="-57"/>
              <w:jc w:val="center"/>
              <w:rPr>
                <w:rFonts w:ascii="Times New Roman" w:hAnsi="Times New Roman" w:cs="Times New Roman"/>
              </w:rPr>
            </w:pPr>
            <w:r w:rsidRPr="00F50EEB">
              <w:rPr>
                <w:rFonts w:ascii="Times New Roman" w:hAnsi="Times New Roman" w:cs="Times New Roman"/>
              </w:rPr>
              <w:t>ЗК 8</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r w:rsidRPr="00F50EEB">
              <w:rPr>
                <w:rFonts w:ascii="Times New Roman" w:hAnsi="Times New Roman" w:cs="Times New Roman"/>
                <w:lang w:val="ru-RU"/>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r>
      <w:tr w:rsidR="00B75626" w:rsidRPr="007218BF" w:rsidTr="00B75626">
        <w:trPr>
          <w:trHeight w:val="57"/>
          <w:jc w:val="center"/>
        </w:trPr>
        <w:tc>
          <w:tcPr>
            <w:tcW w:w="871" w:type="dxa"/>
            <w:tcBorders>
              <w:top w:val="single" w:sz="4" w:space="0" w:color="auto"/>
              <w:left w:val="single" w:sz="4" w:space="0" w:color="auto"/>
              <w:bottom w:val="single" w:sz="4" w:space="0" w:color="auto"/>
              <w:right w:val="single" w:sz="4" w:space="0" w:color="auto"/>
            </w:tcBorders>
            <w:vAlign w:val="center"/>
            <w:hideMark/>
          </w:tcPr>
          <w:p w:rsidR="00B75626" w:rsidRPr="00F50EEB" w:rsidRDefault="00B75626" w:rsidP="00B75626">
            <w:pPr>
              <w:spacing w:after="0" w:line="240" w:lineRule="auto"/>
              <w:ind w:right="-57"/>
              <w:jc w:val="center"/>
              <w:rPr>
                <w:rFonts w:ascii="Times New Roman" w:hAnsi="Times New Roman" w:cs="Times New Roman"/>
              </w:rPr>
            </w:pPr>
            <w:r w:rsidRPr="00F50EEB">
              <w:rPr>
                <w:rFonts w:ascii="Times New Roman" w:hAnsi="Times New Roman" w:cs="Times New Roman"/>
              </w:rPr>
              <w:t>ЗК 9</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r w:rsidRPr="00F50EEB">
              <w:rPr>
                <w:rFonts w:ascii="Times New Roman" w:hAnsi="Times New Roman" w:cs="Times New Roman"/>
                <w:lang w:val="ru-RU"/>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r>
      <w:tr w:rsidR="00B75626" w:rsidRPr="007218BF" w:rsidTr="00B75626">
        <w:trPr>
          <w:trHeight w:val="57"/>
          <w:jc w:val="center"/>
        </w:trPr>
        <w:tc>
          <w:tcPr>
            <w:tcW w:w="871" w:type="dxa"/>
            <w:tcBorders>
              <w:top w:val="single" w:sz="4" w:space="0" w:color="auto"/>
              <w:left w:val="single" w:sz="4" w:space="0" w:color="auto"/>
              <w:bottom w:val="single" w:sz="4" w:space="0" w:color="auto"/>
              <w:right w:val="single" w:sz="4" w:space="0" w:color="auto"/>
            </w:tcBorders>
            <w:vAlign w:val="center"/>
            <w:hideMark/>
          </w:tcPr>
          <w:p w:rsidR="00B75626" w:rsidRPr="00F50EEB" w:rsidRDefault="00B75626" w:rsidP="00B75626">
            <w:pPr>
              <w:spacing w:after="0" w:line="240" w:lineRule="auto"/>
              <w:ind w:right="-57"/>
              <w:jc w:val="center"/>
              <w:rPr>
                <w:rFonts w:ascii="Times New Roman" w:hAnsi="Times New Roman" w:cs="Times New Roman"/>
              </w:rPr>
            </w:pPr>
            <w:r w:rsidRPr="00F50EEB">
              <w:rPr>
                <w:rFonts w:ascii="Times New Roman" w:hAnsi="Times New Roman" w:cs="Times New Roman"/>
              </w:rPr>
              <w:t>ЗК10</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r w:rsidRPr="00F50EEB">
              <w:rPr>
                <w:rFonts w:ascii="Times New Roman" w:hAnsi="Times New Roman" w:cs="Times New Roman"/>
                <w:lang w:val="ru-RU"/>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en-US"/>
              </w:rPr>
            </w:pPr>
            <w:r w:rsidRPr="00F50EEB">
              <w:rPr>
                <w:rFonts w:ascii="Times New Roman" w:hAnsi="Times New Roman" w:cs="Times New Roman"/>
                <w:lang w:val="en-US"/>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r>
      <w:tr w:rsidR="00B75626" w:rsidRPr="007218BF" w:rsidTr="00B75626">
        <w:trPr>
          <w:trHeight w:val="57"/>
          <w:jc w:val="center"/>
        </w:trPr>
        <w:tc>
          <w:tcPr>
            <w:tcW w:w="871" w:type="dxa"/>
            <w:tcBorders>
              <w:top w:val="single" w:sz="4" w:space="0" w:color="auto"/>
              <w:left w:val="single" w:sz="4" w:space="0" w:color="auto"/>
              <w:bottom w:val="single" w:sz="4" w:space="0" w:color="auto"/>
              <w:right w:val="single" w:sz="4" w:space="0" w:color="auto"/>
            </w:tcBorders>
            <w:vAlign w:val="center"/>
            <w:hideMark/>
          </w:tcPr>
          <w:p w:rsidR="00B75626" w:rsidRPr="00F50EEB" w:rsidRDefault="00B75626" w:rsidP="00B75626">
            <w:pPr>
              <w:spacing w:after="0" w:line="240" w:lineRule="auto"/>
              <w:ind w:right="-57"/>
              <w:jc w:val="center"/>
              <w:rPr>
                <w:rFonts w:ascii="Times New Roman" w:hAnsi="Times New Roman" w:cs="Times New Roman"/>
              </w:rPr>
            </w:pPr>
            <w:r w:rsidRPr="00F50EEB">
              <w:rPr>
                <w:rFonts w:ascii="Times New Roman" w:hAnsi="Times New Roman" w:cs="Times New Roman"/>
              </w:rPr>
              <w:t>ЗК11</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r w:rsidRPr="00F50EEB">
              <w:rPr>
                <w:rFonts w:ascii="Times New Roman" w:hAnsi="Times New Roman" w:cs="Times New Roman"/>
                <w:lang w:val="ru-RU"/>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r w:rsidRPr="00F50EEB">
              <w:rPr>
                <w:rFonts w:ascii="Times New Roman" w:hAnsi="Times New Roman" w:cs="Times New Roman"/>
                <w:lang w:val="ru-RU"/>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r w:rsidRPr="00F50EEB">
              <w:rPr>
                <w:rFonts w:ascii="Times New Roman" w:hAnsi="Times New Roman" w:cs="Times New Roman"/>
                <w:lang w:val="ru-RU"/>
              </w:rPr>
              <w:t>+</w:t>
            </w:r>
          </w:p>
        </w:tc>
      </w:tr>
      <w:tr w:rsidR="00B75626" w:rsidRPr="007218BF" w:rsidTr="00962808">
        <w:trPr>
          <w:trHeight w:val="57"/>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626" w:rsidRPr="00F50EEB" w:rsidRDefault="00B75626" w:rsidP="00B75626">
            <w:pPr>
              <w:spacing w:after="0" w:line="240" w:lineRule="auto"/>
              <w:ind w:right="-57"/>
              <w:jc w:val="center"/>
              <w:rPr>
                <w:rFonts w:ascii="Times New Roman" w:hAnsi="Times New Roman" w:cs="Times New Roman"/>
              </w:rPr>
            </w:pPr>
            <w:r w:rsidRPr="00F50EEB">
              <w:rPr>
                <w:rFonts w:ascii="Times New Roman" w:hAnsi="Times New Roman" w:cs="Times New Roman"/>
              </w:rPr>
              <w:t>ЗК12</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962808" w:rsidP="00B75626">
            <w:pPr>
              <w:spacing w:after="0" w:line="240" w:lineRule="auto"/>
              <w:jc w:val="center"/>
              <w:rPr>
                <w:rFonts w:ascii="Times New Roman" w:hAnsi="Times New Roman" w:cs="Times New Roman"/>
                <w:lang w:val="ru-RU"/>
              </w:rPr>
            </w:pPr>
            <w:r>
              <w:rPr>
                <w:rFonts w:ascii="Times New Roman" w:hAnsi="Times New Roman" w:cs="Times New Roman"/>
                <w:lang w:val="ru-RU"/>
              </w:rPr>
              <w:t>+</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962808" w:rsidP="00B75626">
            <w:pPr>
              <w:spacing w:after="0" w:line="240" w:lineRule="auto"/>
              <w:jc w:val="center"/>
              <w:rPr>
                <w:rFonts w:ascii="Times New Roman" w:hAnsi="Times New Roman" w:cs="Times New Roman"/>
                <w:lang w:val="ru-RU"/>
              </w:rPr>
            </w:pPr>
            <w:r>
              <w:rPr>
                <w:rFonts w:ascii="Times New Roman" w:hAnsi="Times New Roman" w:cs="Times New Roman"/>
                <w:lang w:val="ru-RU"/>
              </w:rPr>
              <w:t>+</w:t>
            </w:r>
          </w:p>
        </w:tc>
      </w:tr>
      <w:tr w:rsidR="00B75626" w:rsidRPr="007218BF" w:rsidTr="00B75626">
        <w:trPr>
          <w:trHeight w:val="57"/>
          <w:jc w:val="center"/>
        </w:trPr>
        <w:tc>
          <w:tcPr>
            <w:tcW w:w="871" w:type="dxa"/>
            <w:tcBorders>
              <w:top w:val="single" w:sz="4" w:space="0" w:color="auto"/>
              <w:left w:val="single" w:sz="4" w:space="0" w:color="auto"/>
              <w:bottom w:val="single" w:sz="4" w:space="0" w:color="auto"/>
              <w:right w:val="single" w:sz="4" w:space="0" w:color="auto"/>
            </w:tcBorders>
            <w:vAlign w:val="center"/>
            <w:hideMark/>
          </w:tcPr>
          <w:p w:rsidR="00B75626" w:rsidRPr="00F50EEB" w:rsidRDefault="00B75626" w:rsidP="00B75626">
            <w:pPr>
              <w:spacing w:after="0" w:line="240" w:lineRule="auto"/>
              <w:ind w:right="-57"/>
              <w:jc w:val="center"/>
              <w:rPr>
                <w:rFonts w:ascii="Times New Roman" w:hAnsi="Times New Roman" w:cs="Times New Roman"/>
              </w:rPr>
            </w:pPr>
            <w:r w:rsidRPr="00F50EEB">
              <w:rPr>
                <w:rFonts w:ascii="Times New Roman" w:hAnsi="Times New Roman" w:cs="Times New Roman"/>
              </w:rPr>
              <w:t>ЗК13</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r w:rsidRPr="00F50EEB">
              <w:rPr>
                <w:rFonts w:ascii="Times New Roman" w:hAnsi="Times New Roman" w:cs="Times New Roman"/>
                <w:lang w:val="ru-RU"/>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r w:rsidRPr="00F50EEB">
              <w:rPr>
                <w:rFonts w:ascii="Times New Roman" w:hAnsi="Times New Roman" w:cs="Times New Roman"/>
                <w:lang w:val="ru-RU"/>
              </w:rPr>
              <w:t>+</w:t>
            </w:r>
          </w:p>
        </w:tc>
      </w:tr>
      <w:tr w:rsidR="00B75626" w:rsidRPr="007218BF" w:rsidTr="00B75626">
        <w:trPr>
          <w:trHeight w:val="57"/>
          <w:jc w:val="center"/>
        </w:trPr>
        <w:tc>
          <w:tcPr>
            <w:tcW w:w="871" w:type="dxa"/>
            <w:tcBorders>
              <w:top w:val="single" w:sz="4" w:space="0" w:color="auto"/>
              <w:left w:val="single" w:sz="4" w:space="0" w:color="auto"/>
              <w:bottom w:val="single" w:sz="4" w:space="0" w:color="auto"/>
              <w:right w:val="single" w:sz="4" w:space="0" w:color="auto"/>
            </w:tcBorders>
            <w:vAlign w:val="center"/>
            <w:hideMark/>
          </w:tcPr>
          <w:p w:rsidR="00B75626" w:rsidRPr="00F50EEB" w:rsidRDefault="00B75626" w:rsidP="00B75626">
            <w:pPr>
              <w:spacing w:after="0" w:line="240" w:lineRule="auto"/>
              <w:ind w:right="-57"/>
              <w:jc w:val="center"/>
              <w:rPr>
                <w:rFonts w:ascii="Times New Roman" w:hAnsi="Times New Roman" w:cs="Times New Roman"/>
              </w:rPr>
            </w:pPr>
            <w:r w:rsidRPr="00F50EEB">
              <w:rPr>
                <w:rFonts w:ascii="Times New Roman" w:hAnsi="Times New Roman" w:cs="Times New Roman"/>
              </w:rPr>
              <w:t>ЗК14</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r w:rsidRPr="00F50EEB">
              <w:rPr>
                <w:rFonts w:ascii="Times New Roman" w:hAnsi="Times New Roman" w:cs="Times New Roman"/>
                <w:lang w:val="ru-RU"/>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r>
      <w:tr w:rsidR="00B75626" w:rsidRPr="007218BF" w:rsidTr="00962808">
        <w:trPr>
          <w:trHeight w:val="57"/>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962808" w:rsidRDefault="00B75626" w:rsidP="00B75626">
            <w:pPr>
              <w:spacing w:after="0" w:line="240" w:lineRule="auto"/>
              <w:ind w:right="-57"/>
              <w:jc w:val="center"/>
              <w:rPr>
                <w:rFonts w:ascii="Times New Roman" w:hAnsi="Times New Roman" w:cs="Times New Roman"/>
              </w:rPr>
            </w:pPr>
            <w:r w:rsidRPr="00962808">
              <w:rPr>
                <w:rFonts w:ascii="Times New Roman" w:hAnsi="Times New Roman" w:cs="Times New Roman"/>
              </w:rPr>
              <w:t>СК 1</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962808"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962808"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962808" w:rsidRDefault="00962808" w:rsidP="00B75626">
            <w:pPr>
              <w:spacing w:after="0" w:line="240" w:lineRule="auto"/>
              <w:jc w:val="center"/>
              <w:rPr>
                <w:rFonts w:ascii="Times New Roman" w:hAnsi="Times New Roman" w:cs="Times New Roman"/>
                <w:lang w:val="ru-RU"/>
              </w:rPr>
            </w:pPr>
            <w:r w:rsidRPr="00962808">
              <w:rPr>
                <w:rFonts w:ascii="Times New Roman" w:hAnsi="Times New Roman" w:cs="Times New Roman"/>
                <w:lang w:val="ru-RU"/>
              </w:rPr>
              <w:t>+</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962808"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962808" w:rsidRDefault="00B75626" w:rsidP="00B75626">
            <w:pPr>
              <w:spacing w:after="0" w:line="240" w:lineRule="auto"/>
              <w:jc w:val="center"/>
              <w:rPr>
                <w:rFonts w:ascii="Times New Roman" w:hAnsi="Times New Roman" w:cs="Times New Roman"/>
                <w:lang w:val="ru-RU"/>
              </w:rPr>
            </w:pPr>
          </w:p>
        </w:tc>
      </w:tr>
      <w:tr w:rsidR="00B75626" w:rsidRPr="007218BF" w:rsidTr="00962808">
        <w:trPr>
          <w:trHeight w:val="57"/>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962808" w:rsidRDefault="00B75626" w:rsidP="00B75626">
            <w:pPr>
              <w:spacing w:after="0" w:line="240" w:lineRule="auto"/>
              <w:ind w:right="-57"/>
              <w:jc w:val="center"/>
              <w:rPr>
                <w:rFonts w:ascii="Times New Roman" w:hAnsi="Times New Roman" w:cs="Times New Roman"/>
              </w:rPr>
            </w:pPr>
            <w:r w:rsidRPr="00962808">
              <w:rPr>
                <w:rFonts w:ascii="Times New Roman" w:hAnsi="Times New Roman" w:cs="Times New Roman"/>
              </w:rPr>
              <w:t>СК 2</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962808"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962808"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962808" w:rsidRDefault="00962808" w:rsidP="00B75626">
            <w:pPr>
              <w:spacing w:after="0" w:line="240" w:lineRule="auto"/>
              <w:jc w:val="center"/>
              <w:rPr>
                <w:rFonts w:ascii="Times New Roman" w:hAnsi="Times New Roman" w:cs="Times New Roman"/>
                <w:lang w:val="ru-RU"/>
              </w:rPr>
            </w:pPr>
            <w:r w:rsidRPr="00962808">
              <w:rPr>
                <w:rFonts w:ascii="Times New Roman" w:hAnsi="Times New Roman" w:cs="Times New Roman"/>
                <w:lang w:val="ru-RU"/>
              </w:rPr>
              <w:t>+</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962808"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962808" w:rsidRDefault="00B75626" w:rsidP="00B75626">
            <w:pPr>
              <w:spacing w:after="0" w:line="240" w:lineRule="auto"/>
              <w:jc w:val="center"/>
              <w:rPr>
                <w:rFonts w:ascii="Times New Roman" w:hAnsi="Times New Roman" w:cs="Times New Roman"/>
                <w:lang w:val="ru-RU"/>
              </w:rPr>
            </w:pPr>
          </w:p>
        </w:tc>
      </w:tr>
      <w:tr w:rsidR="00B75626" w:rsidRPr="007218BF" w:rsidTr="00B75626">
        <w:trPr>
          <w:trHeight w:val="57"/>
          <w:jc w:val="center"/>
        </w:trPr>
        <w:tc>
          <w:tcPr>
            <w:tcW w:w="871"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ind w:right="-57"/>
              <w:jc w:val="center"/>
              <w:rPr>
                <w:rFonts w:ascii="Times New Roman" w:hAnsi="Times New Roman" w:cs="Times New Roman"/>
              </w:rPr>
            </w:pPr>
            <w:r w:rsidRPr="00F50EEB">
              <w:rPr>
                <w:rFonts w:ascii="Times New Roman" w:hAnsi="Times New Roman" w:cs="Times New Roman"/>
              </w:rPr>
              <w:t>СК 3</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en-US"/>
              </w:rPr>
            </w:pPr>
            <w:r w:rsidRPr="00F50EEB">
              <w:rPr>
                <w:rFonts w:ascii="Times New Roman" w:hAnsi="Times New Roman" w:cs="Times New Roman"/>
                <w:lang w:val="en-US"/>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r>
      <w:tr w:rsidR="00B75626" w:rsidRPr="007218BF" w:rsidTr="00A322C9">
        <w:trPr>
          <w:trHeight w:val="57"/>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B75626" w:rsidP="00B75626">
            <w:pPr>
              <w:spacing w:after="0" w:line="240" w:lineRule="auto"/>
              <w:ind w:right="-57"/>
              <w:jc w:val="center"/>
              <w:rPr>
                <w:rFonts w:ascii="Times New Roman" w:hAnsi="Times New Roman" w:cs="Times New Roman"/>
              </w:rPr>
            </w:pPr>
            <w:r w:rsidRPr="00F50EEB">
              <w:rPr>
                <w:rFonts w:ascii="Times New Roman" w:hAnsi="Times New Roman" w:cs="Times New Roman"/>
              </w:rPr>
              <w:t>СК 4</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A322C9" w:rsidP="00B75626">
            <w:pPr>
              <w:spacing w:after="0" w:line="240" w:lineRule="auto"/>
              <w:jc w:val="center"/>
              <w:rPr>
                <w:rFonts w:ascii="Times New Roman" w:hAnsi="Times New Roman" w:cs="Times New Roman"/>
                <w:lang w:val="ru-RU"/>
              </w:rPr>
            </w:pPr>
            <w:r>
              <w:rPr>
                <w:rFonts w:ascii="Times New Roman" w:hAnsi="Times New Roman" w:cs="Times New Roman"/>
                <w:lang w:val="ru-RU"/>
              </w:rPr>
              <w:t>+</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A322C9" w:rsidP="00B75626">
            <w:pPr>
              <w:spacing w:after="0" w:line="240" w:lineRule="auto"/>
              <w:jc w:val="center"/>
              <w:rPr>
                <w:rFonts w:ascii="Times New Roman" w:hAnsi="Times New Roman" w:cs="Times New Roman"/>
                <w:lang w:val="ru-RU"/>
              </w:rPr>
            </w:pPr>
            <w:r>
              <w:rPr>
                <w:rFonts w:ascii="Times New Roman" w:hAnsi="Times New Roman" w:cs="Times New Roman"/>
                <w:lang w:val="ru-RU"/>
              </w:rPr>
              <w:t>+</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A322C9" w:rsidP="00B75626">
            <w:pPr>
              <w:spacing w:after="0" w:line="240" w:lineRule="auto"/>
              <w:jc w:val="center"/>
              <w:rPr>
                <w:rFonts w:ascii="Times New Roman" w:hAnsi="Times New Roman" w:cs="Times New Roman"/>
                <w:lang w:val="ru-RU"/>
              </w:rPr>
            </w:pPr>
            <w:r>
              <w:rPr>
                <w:rFonts w:ascii="Times New Roman" w:hAnsi="Times New Roman" w:cs="Times New Roman"/>
                <w:lang w:val="ru-RU"/>
              </w:rPr>
              <w:t>+</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A322C9" w:rsidP="00B75626">
            <w:pPr>
              <w:spacing w:after="0" w:line="240" w:lineRule="auto"/>
              <w:jc w:val="center"/>
              <w:rPr>
                <w:rFonts w:ascii="Times New Roman" w:hAnsi="Times New Roman" w:cs="Times New Roman"/>
                <w:lang w:val="ru-RU"/>
              </w:rPr>
            </w:pPr>
            <w:r>
              <w:rPr>
                <w:rFonts w:ascii="Times New Roman" w:hAnsi="Times New Roman" w:cs="Times New Roman"/>
                <w:lang w:val="ru-RU"/>
              </w:rPr>
              <w:t>+</w:t>
            </w:r>
          </w:p>
        </w:tc>
      </w:tr>
      <w:tr w:rsidR="00B75626" w:rsidRPr="007218BF" w:rsidTr="00A322C9">
        <w:trPr>
          <w:trHeight w:val="57"/>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B75626" w:rsidP="00B75626">
            <w:pPr>
              <w:spacing w:after="0" w:line="240" w:lineRule="auto"/>
              <w:ind w:right="-57"/>
              <w:jc w:val="center"/>
              <w:rPr>
                <w:rFonts w:ascii="Times New Roman" w:hAnsi="Times New Roman" w:cs="Times New Roman"/>
              </w:rPr>
            </w:pPr>
            <w:r w:rsidRPr="00F50EEB">
              <w:rPr>
                <w:rFonts w:ascii="Times New Roman" w:hAnsi="Times New Roman" w:cs="Times New Roman"/>
              </w:rPr>
              <w:t>СК 5</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A322C9" w:rsidP="00B75626">
            <w:pPr>
              <w:spacing w:after="0" w:line="240" w:lineRule="auto"/>
              <w:jc w:val="center"/>
              <w:rPr>
                <w:rFonts w:ascii="Times New Roman" w:hAnsi="Times New Roman" w:cs="Times New Roman"/>
                <w:lang w:val="ru-RU"/>
              </w:rPr>
            </w:pPr>
            <w:r>
              <w:rPr>
                <w:rFonts w:ascii="Times New Roman" w:hAnsi="Times New Roman" w:cs="Times New Roman"/>
                <w:lang w:val="ru-RU"/>
              </w:rPr>
              <w:t>+</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B75626" w:rsidP="00B75626">
            <w:pPr>
              <w:spacing w:after="0" w:line="240" w:lineRule="auto"/>
              <w:jc w:val="center"/>
              <w:rPr>
                <w:rFonts w:ascii="Times New Roman" w:hAnsi="Times New Roman" w:cs="Times New Roman"/>
                <w:lang w:val="ru-RU"/>
              </w:rPr>
            </w:pPr>
          </w:p>
        </w:tc>
      </w:tr>
      <w:tr w:rsidR="00B75626" w:rsidRPr="007218BF" w:rsidTr="00B75626">
        <w:trPr>
          <w:trHeight w:val="57"/>
          <w:jc w:val="center"/>
        </w:trPr>
        <w:tc>
          <w:tcPr>
            <w:tcW w:w="871"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ind w:right="-57"/>
              <w:jc w:val="center"/>
              <w:rPr>
                <w:rFonts w:ascii="Times New Roman" w:hAnsi="Times New Roman" w:cs="Times New Roman"/>
              </w:rPr>
            </w:pPr>
            <w:r w:rsidRPr="00F50EEB">
              <w:rPr>
                <w:rFonts w:ascii="Times New Roman" w:hAnsi="Times New Roman" w:cs="Times New Roman"/>
              </w:rPr>
              <w:t>СК 6</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en-US"/>
              </w:rPr>
            </w:pPr>
            <w:r w:rsidRPr="00F50EEB">
              <w:rPr>
                <w:rFonts w:ascii="Times New Roman" w:hAnsi="Times New Roman" w:cs="Times New Roman"/>
                <w:lang w:val="en-US"/>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r>
      <w:tr w:rsidR="00B75626" w:rsidRPr="007218BF" w:rsidTr="00B75626">
        <w:trPr>
          <w:trHeight w:val="57"/>
          <w:jc w:val="center"/>
        </w:trPr>
        <w:tc>
          <w:tcPr>
            <w:tcW w:w="871"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ind w:right="-57"/>
              <w:jc w:val="center"/>
              <w:rPr>
                <w:rFonts w:ascii="Times New Roman" w:hAnsi="Times New Roman" w:cs="Times New Roman"/>
              </w:rPr>
            </w:pPr>
            <w:r w:rsidRPr="00F50EEB">
              <w:rPr>
                <w:rFonts w:ascii="Times New Roman" w:hAnsi="Times New Roman" w:cs="Times New Roman"/>
              </w:rPr>
              <w:t>СК 7</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en-US"/>
              </w:rPr>
            </w:pPr>
            <w:r w:rsidRPr="00F50EEB">
              <w:rPr>
                <w:rFonts w:ascii="Times New Roman" w:hAnsi="Times New Roman" w:cs="Times New Roman"/>
                <w:lang w:val="en-US"/>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r>
      <w:tr w:rsidR="00B75626" w:rsidRPr="007218BF" w:rsidTr="00B75626">
        <w:trPr>
          <w:trHeight w:val="57"/>
          <w:jc w:val="center"/>
        </w:trPr>
        <w:tc>
          <w:tcPr>
            <w:tcW w:w="871"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ind w:right="-57"/>
              <w:jc w:val="center"/>
              <w:rPr>
                <w:rFonts w:ascii="Times New Roman" w:hAnsi="Times New Roman" w:cs="Times New Roman"/>
              </w:rPr>
            </w:pPr>
            <w:r w:rsidRPr="00F50EEB">
              <w:rPr>
                <w:rFonts w:ascii="Times New Roman" w:hAnsi="Times New Roman" w:cs="Times New Roman"/>
              </w:rPr>
              <w:t>СК 8</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en-US"/>
              </w:rPr>
            </w:pPr>
            <w:r w:rsidRPr="00F50EEB">
              <w:rPr>
                <w:rFonts w:ascii="Times New Roman" w:hAnsi="Times New Roman" w:cs="Times New Roman"/>
                <w:lang w:val="en-US"/>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r>
      <w:tr w:rsidR="00B75626" w:rsidRPr="007218BF" w:rsidTr="00B75626">
        <w:trPr>
          <w:trHeight w:val="57"/>
          <w:jc w:val="center"/>
        </w:trPr>
        <w:tc>
          <w:tcPr>
            <w:tcW w:w="871"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ind w:right="-57"/>
              <w:jc w:val="center"/>
              <w:rPr>
                <w:rFonts w:ascii="Times New Roman" w:hAnsi="Times New Roman" w:cs="Times New Roman"/>
              </w:rPr>
            </w:pPr>
            <w:r w:rsidRPr="00F50EEB">
              <w:rPr>
                <w:rFonts w:ascii="Times New Roman" w:hAnsi="Times New Roman" w:cs="Times New Roman"/>
              </w:rPr>
              <w:t>СК 9</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en-US"/>
              </w:rPr>
            </w:pPr>
            <w:r w:rsidRPr="00F50EEB">
              <w:rPr>
                <w:rFonts w:ascii="Times New Roman" w:hAnsi="Times New Roman" w:cs="Times New Roman"/>
                <w:lang w:val="en-US"/>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r>
      <w:tr w:rsidR="00B75626" w:rsidRPr="007218BF" w:rsidTr="00B75626">
        <w:trPr>
          <w:trHeight w:val="57"/>
          <w:jc w:val="center"/>
        </w:trPr>
        <w:tc>
          <w:tcPr>
            <w:tcW w:w="871"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ind w:right="-57"/>
              <w:jc w:val="center"/>
              <w:rPr>
                <w:rFonts w:ascii="Times New Roman" w:hAnsi="Times New Roman" w:cs="Times New Roman"/>
              </w:rPr>
            </w:pPr>
            <w:r w:rsidRPr="00F50EEB">
              <w:rPr>
                <w:rFonts w:ascii="Times New Roman" w:hAnsi="Times New Roman" w:cs="Times New Roman"/>
              </w:rPr>
              <w:t>СК10</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en-US"/>
              </w:rPr>
            </w:pPr>
            <w:r w:rsidRPr="00F50EEB">
              <w:rPr>
                <w:rFonts w:ascii="Times New Roman" w:hAnsi="Times New Roman" w:cs="Times New Roman"/>
                <w:lang w:val="en-US"/>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en-US"/>
              </w:rPr>
            </w:pPr>
            <w:r w:rsidRPr="00F50EEB">
              <w:rPr>
                <w:rFonts w:ascii="Times New Roman" w:hAnsi="Times New Roman" w:cs="Times New Roman"/>
                <w:lang w:val="en-US"/>
              </w:rPr>
              <w:t>+</w:t>
            </w:r>
          </w:p>
        </w:tc>
      </w:tr>
      <w:tr w:rsidR="00B75626" w:rsidRPr="007218BF" w:rsidTr="00B75626">
        <w:trPr>
          <w:trHeight w:val="57"/>
          <w:jc w:val="center"/>
        </w:trPr>
        <w:tc>
          <w:tcPr>
            <w:tcW w:w="871"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ind w:right="-57"/>
              <w:jc w:val="center"/>
              <w:rPr>
                <w:rFonts w:ascii="Times New Roman" w:hAnsi="Times New Roman" w:cs="Times New Roman"/>
              </w:rPr>
            </w:pPr>
            <w:r w:rsidRPr="00F50EEB">
              <w:rPr>
                <w:rFonts w:ascii="Times New Roman" w:hAnsi="Times New Roman" w:cs="Times New Roman"/>
              </w:rPr>
              <w:t>СК11</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en-US"/>
              </w:rPr>
            </w:pPr>
            <w:r w:rsidRPr="00F50EEB">
              <w:rPr>
                <w:rFonts w:ascii="Times New Roman" w:hAnsi="Times New Roman" w:cs="Times New Roman"/>
                <w:lang w:val="en-US"/>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r>
      <w:tr w:rsidR="00B75626" w:rsidRPr="007218BF" w:rsidTr="00B75626">
        <w:trPr>
          <w:trHeight w:val="57"/>
          <w:jc w:val="center"/>
        </w:trPr>
        <w:tc>
          <w:tcPr>
            <w:tcW w:w="871"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ind w:right="-57"/>
              <w:jc w:val="center"/>
              <w:rPr>
                <w:rFonts w:ascii="Times New Roman" w:hAnsi="Times New Roman" w:cs="Times New Roman"/>
              </w:rPr>
            </w:pPr>
            <w:r w:rsidRPr="00F50EEB">
              <w:rPr>
                <w:rFonts w:ascii="Times New Roman" w:hAnsi="Times New Roman" w:cs="Times New Roman"/>
              </w:rPr>
              <w:t>СК12</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en-US"/>
              </w:rPr>
            </w:pPr>
            <w:r w:rsidRPr="00F50EEB">
              <w:rPr>
                <w:rFonts w:ascii="Times New Roman" w:hAnsi="Times New Roman" w:cs="Times New Roman"/>
                <w:lang w:val="en-US"/>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r>
      <w:tr w:rsidR="00B75626" w:rsidRPr="007218BF" w:rsidTr="00B75626">
        <w:trPr>
          <w:trHeight w:val="57"/>
          <w:jc w:val="center"/>
        </w:trPr>
        <w:tc>
          <w:tcPr>
            <w:tcW w:w="871"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ind w:right="-57"/>
              <w:jc w:val="center"/>
              <w:rPr>
                <w:rFonts w:ascii="Times New Roman" w:hAnsi="Times New Roman" w:cs="Times New Roman"/>
              </w:rPr>
            </w:pPr>
            <w:r w:rsidRPr="00F50EEB">
              <w:rPr>
                <w:rFonts w:ascii="Times New Roman" w:hAnsi="Times New Roman" w:cs="Times New Roman"/>
              </w:rPr>
              <w:t>СК13</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en-US"/>
              </w:rPr>
            </w:pPr>
            <w:r w:rsidRPr="00F50EEB">
              <w:rPr>
                <w:rFonts w:ascii="Times New Roman" w:hAnsi="Times New Roman" w:cs="Times New Roman"/>
                <w:lang w:val="en-US"/>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r>
      <w:tr w:rsidR="00B75626" w:rsidRPr="007218BF" w:rsidTr="00B75626">
        <w:trPr>
          <w:trHeight w:val="57"/>
          <w:jc w:val="center"/>
        </w:trPr>
        <w:tc>
          <w:tcPr>
            <w:tcW w:w="871"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ind w:right="-57"/>
              <w:jc w:val="center"/>
              <w:rPr>
                <w:rFonts w:ascii="Times New Roman" w:hAnsi="Times New Roman" w:cs="Times New Roman"/>
              </w:rPr>
            </w:pPr>
            <w:r w:rsidRPr="00F50EEB">
              <w:rPr>
                <w:rFonts w:ascii="Times New Roman" w:hAnsi="Times New Roman" w:cs="Times New Roman"/>
              </w:rPr>
              <w:t>СК14</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en-US"/>
              </w:rPr>
            </w:pPr>
            <w:r w:rsidRPr="00F50EEB">
              <w:rPr>
                <w:rFonts w:ascii="Times New Roman" w:hAnsi="Times New Roman" w:cs="Times New Roman"/>
                <w:lang w:val="en-US"/>
              </w:rPr>
              <w:t>+</w:t>
            </w: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vAlign w:val="center"/>
          </w:tcPr>
          <w:p w:rsidR="00B75626" w:rsidRPr="00F50EEB" w:rsidRDefault="00B75626" w:rsidP="00B75626">
            <w:pPr>
              <w:spacing w:after="0" w:line="240" w:lineRule="auto"/>
              <w:jc w:val="center"/>
              <w:rPr>
                <w:rFonts w:ascii="Times New Roman" w:hAnsi="Times New Roman" w:cs="Times New Roman"/>
                <w:lang w:val="ru-RU"/>
              </w:rPr>
            </w:pPr>
          </w:p>
        </w:tc>
      </w:tr>
      <w:tr w:rsidR="00B75626" w:rsidRPr="007218BF" w:rsidTr="00A322C9">
        <w:trPr>
          <w:trHeight w:val="57"/>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B75626" w:rsidP="00B75626">
            <w:pPr>
              <w:spacing w:after="0" w:line="240" w:lineRule="auto"/>
              <w:ind w:right="-57"/>
              <w:jc w:val="center"/>
              <w:rPr>
                <w:rFonts w:ascii="Times New Roman" w:hAnsi="Times New Roman" w:cs="Times New Roman"/>
              </w:rPr>
            </w:pPr>
            <w:r w:rsidRPr="00F50EEB">
              <w:rPr>
                <w:rFonts w:ascii="Times New Roman" w:hAnsi="Times New Roman" w:cs="Times New Roman"/>
              </w:rPr>
              <w:t>СК15</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B75626" w:rsidP="00B75626">
            <w:pPr>
              <w:spacing w:after="0" w:line="240" w:lineRule="auto"/>
              <w:jc w:val="center"/>
              <w:rPr>
                <w:rFonts w:ascii="Times New Roman" w:hAnsi="Times New Roman" w:cs="Times New Roman"/>
                <w:lang w:val="ru-RU"/>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75626" w:rsidRPr="00F50EEB" w:rsidRDefault="00A322C9" w:rsidP="00B75626">
            <w:pPr>
              <w:spacing w:after="0" w:line="240" w:lineRule="auto"/>
              <w:jc w:val="center"/>
              <w:rPr>
                <w:rFonts w:ascii="Times New Roman" w:hAnsi="Times New Roman" w:cs="Times New Roman"/>
                <w:lang w:val="ru-RU"/>
              </w:rPr>
            </w:pPr>
            <w:r>
              <w:rPr>
                <w:rFonts w:ascii="Times New Roman" w:hAnsi="Times New Roman" w:cs="Times New Roman"/>
                <w:lang w:val="ru-RU"/>
              </w:rPr>
              <w:t>+</w:t>
            </w:r>
          </w:p>
        </w:tc>
      </w:tr>
    </w:tbl>
    <w:p w:rsidR="00590643" w:rsidRDefault="00590643" w:rsidP="00590643">
      <w:pPr>
        <w:pStyle w:val="a4"/>
        <w:spacing w:after="0" w:line="240" w:lineRule="auto"/>
        <w:ind w:left="833"/>
        <w:jc w:val="center"/>
        <w:rPr>
          <w:rFonts w:ascii="Times New Roman" w:hAnsi="Times New Roman" w:cs="Times New Roman"/>
          <w:b/>
          <w:sz w:val="28"/>
          <w:szCs w:val="28"/>
        </w:rPr>
      </w:pPr>
    </w:p>
    <w:p w:rsidR="00590643" w:rsidRDefault="00590643" w:rsidP="00590643">
      <w:pPr>
        <w:rPr>
          <w:rFonts w:ascii="Times New Roman" w:hAnsi="Times New Roman" w:cs="Times New Roman"/>
          <w:b/>
          <w:sz w:val="28"/>
          <w:szCs w:val="28"/>
        </w:rPr>
      </w:pPr>
      <w:r>
        <w:rPr>
          <w:rFonts w:ascii="Times New Roman" w:hAnsi="Times New Roman" w:cs="Times New Roman"/>
          <w:b/>
          <w:sz w:val="28"/>
          <w:szCs w:val="28"/>
        </w:rPr>
        <w:br w:type="page"/>
      </w:r>
    </w:p>
    <w:p w:rsidR="00590643" w:rsidRPr="00002E9D" w:rsidRDefault="00590643" w:rsidP="00590643">
      <w:pPr>
        <w:pStyle w:val="a4"/>
        <w:spacing w:after="0" w:line="240" w:lineRule="auto"/>
        <w:ind w:left="833"/>
        <w:jc w:val="center"/>
        <w:rPr>
          <w:rFonts w:ascii="Times New Roman" w:hAnsi="Times New Roman" w:cs="Times New Roman"/>
          <w:b/>
          <w:bCs/>
          <w:sz w:val="28"/>
          <w:szCs w:val="28"/>
        </w:rPr>
      </w:pPr>
      <w:r w:rsidRPr="00002E9D">
        <w:rPr>
          <w:rFonts w:ascii="Times New Roman" w:hAnsi="Times New Roman" w:cs="Times New Roman"/>
          <w:b/>
          <w:bCs/>
          <w:sz w:val="28"/>
          <w:szCs w:val="28"/>
        </w:rPr>
        <w:lastRenderedPageBreak/>
        <w:t>8.</w:t>
      </w:r>
      <w:r w:rsidRPr="00002E9D">
        <w:rPr>
          <w:rFonts w:ascii="Times New Roman" w:hAnsi="Times New Roman" w:cs="Times New Roman"/>
          <w:b/>
          <w:bCs/>
          <w:sz w:val="28"/>
          <w:szCs w:val="28"/>
          <w:lang w:val="en-US"/>
        </w:rPr>
        <w:t>2</w:t>
      </w:r>
      <w:r w:rsidRPr="00002E9D">
        <w:rPr>
          <w:rFonts w:ascii="Times New Roman" w:hAnsi="Times New Roman" w:cs="Times New Roman"/>
          <w:b/>
          <w:bCs/>
          <w:sz w:val="28"/>
          <w:szCs w:val="28"/>
        </w:rPr>
        <w:t xml:space="preserve">. Цикл </w:t>
      </w:r>
      <w:r w:rsidRPr="00002E9D">
        <w:rPr>
          <w:rFonts w:ascii="Times New Roman" w:hAnsi="Times New Roman" w:cs="Times New Roman"/>
          <w:b/>
          <w:sz w:val="28"/>
          <w:szCs w:val="28"/>
        </w:rPr>
        <w:t>професійної</w:t>
      </w:r>
      <w:r w:rsidRPr="00002E9D">
        <w:rPr>
          <w:rFonts w:ascii="Times New Roman" w:hAnsi="Times New Roman" w:cs="Times New Roman"/>
          <w:b/>
          <w:bCs/>
          <w:sz w:val="28"/>
          <w:szCs w:val="28"/>
        </w:rPr>
        <w:t xml:space="preserve"> підготовки</w:t>
      </w:r>
    </w:p>
    <w:p w:rsidR="00590643" w:rsidRPr="001F13F0" w:rsidRDefault="00590643" w:rsidP="00590643">
      <w:pPr>
        <w:jc w:val="both"/>
        <w:rPr>
          <w:rFonts w:ascii="Times New Roman" w:hAnsi="Times New Roman" w:cs="Times New Roman"/>
          <w:b/>
          <w:sz w:val="18"/>
          <w:szCs w:val="18"/>
        </w:rPr>
      </w:pPr>
    </w:p>
    <w:tbl>
      <w:tblPr>
        <w:tblW w:w="5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579"/>
        <w:gridCol w:w="579"/>
        <w:gridCol w:w="579"/>
        <w:gridCol w:w="579"/>
        <w:gridCol w:w="579"/>
        <w:gridCol w:w="579"/>
        <w:gridCol w:w="579"/>
        <w:gridCol w:w="579"/>
      </w:tblGrid>
      <w:tr w:rsidR="00B75626" w:rsidRPr="003503BD" w:rsidTr="00B75626">
        <w:trPr>
          <w:cantSplit/>
          <w:trHeight w:val="57"/>
          <w:jc w:val="center"/>
        </w:trPr>
        <w:tc>
          <w:tcPr>
            <w:tcW w:w="870"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jc w:val="both"/>
              <w:rPr>
                <w:rFonts w:ascii="Times New Roman" w:hAnsi="Times New Roman" w:cs="Times New Roman"/>
                <w:b/>
                <w:sz w:val="24"/>
                <w:szCs w:val="24"/>
              </w:rPr>
            </w:pPr>
          </w:p>
          <w:p w:rsidR="00B75626" w:rsidRPr="001F13F0" w:rsidRDefault="00B75626" w:rsidP="002F7FE0">
            <w:pPr>
              <w:jc w:val="both"/>
              <w:rPr>
                <w:rFonts w:ascii="Times New Roman" w:hAnsi="Times New Roman" w:cs="Times New Roman"/>
                <w:b/>
                <w:sz w:val="24"/>
                <w:szCs w:val="24"/>
              </w:rPr>
            </w:pPr>
          </w:p>
        </w:tc>
        <w:tc>
          <w:tcPr>
            <w:tcW w:w="579" w:type="dxa"/>
            <w:tcBorders>
              <w:top w:val="single" w:sz="4" w:space="0" w:color="auto"/>
              <w:left w:val="single" w:sz="4" w:space="0" w:color="auto"/>
              <w:bottom w:val="single" w:sz="4" w:space="0" w:color="auto"/>
              <w:right w:val="single" w:sz="4" w:space="0" w:color="auto"/>
            </w:tcBorders>
            <w:textDirection w:val="btLr"/>
            <w:hideMark/>
          </w:tcPr>
          <w:p w:rsidR="00B75626" w:rsidRPr="00B13F2C" w:rsidRDefault="00B75626" w:rsidP="002F7FE0">
            <w:pPr>
              <w:ind w:left="113" w:right="113"/>
              <w:contextualSpacing/>
              <w:jc w:val="center"/>
              <w:rPr>
                <w:rFonts w:ascii="Times New Roman" w:hAnsi="Times New Roman" w:cs="Times New Roman"/>
              </w:rPr>
            </w:pPr>
            <w:r w:rsidRPr="00B13F2C">
              <w:rPr>
                <w:rFonts w:ascii="Times New Roman" w:hAnsi="Times New Roman" w:cs="Times New Roman"/>
              </w:rPr>
              <w:t>ОК 2.1</w:t>
            </w:r>
          </w:p>
        </w:tc>
        <w:tc>
          <w:tcPr>
            <w:tcW w:w="579" w:type="dxa"/>
            <w:tcBorders>
              <w:top w:val="single" w:sz="4" w:space="0" w:color="auto"/>
              <w:left w:val="single" w:sz="4" w:space="0" w:color="auto"/>
              <w:bottom w:val="single" w:sz="4" w:space="0" w:color="auto"/>
              <w:right w:val="single" w:sz="4" w:space="0" w:color="auto"/>
            </w:tcBorders>
            <w:textDirection w:val="btLr"/>
            <w:hideMark/>
          </w:tcPr>
          <w:p w:rsidR="00B75626" w:rsidRPr="00B13F2C" w:rsidRDefault="00B75626" w:rsidP="002F7FE0">
            <w:pPr>
              <w:ind w:left="113" w:right="113"/>
              <w:contextualSpacing/>
              <w:jc w:val="center"/>
              <w:rPr>
                <w:rFonts w:ascii="Times New Roman" w:hAnsi="Times New Roman" w:cs="Times New Roman"/>
              </w:rPr>
            </w:pPr>
            <w:r w:rsidRPr="00B13F2C">
              <w:rPr>
                <w:rFonts w:ascii="Times New Roman" w:hAnsi="Times New Roman" w:cs="Times New Roman"/>
              </w:rPr>
              <w:t>ОК 2.2</w:t>
            </w:r>
          </w:p>
        </w:tc>
        <w:tc>
          <w:tcPr>
            <w:tcW w:w="579" w:type="dxa"/>
            <w:tcBorders>
              <w:top w:val="single" w:sz="4" w:space="0" w:color="auto"/>
              <w:left w:val="single" w:sz="4" w:space="0" w:color="auto"/>
              <w:bottom w:val="single" w:sz="4" w:space="0" w:color="auto"/>
              <w:right w:val="single" w:sz="4" w:space="0" w:color="auto"/>
            </w:tcBorders>
            <w:textDirection w:val="btLr"/>
            <w:hideMark/>
          </w:tcPr>
          <w:p w:rsidR="00B75626" w:rsidRPr="00B13F2C" w:rsidRDefault="00B75626" w:rsidP="002F7FE0">
            <w:pPr>
              <w:ind w:left="113" w:right="113"/>
              <w:contextualSpacing/>
              <w:jc w:val="center"/>
              <w:rPr>
                <w:rFonts w:ascii="Times New Roman" w:hAnsi="Times New Roman" w:cs="Times New Roman"/>
              </w:rPr>
            </w:pPr>
            <w:r w:rsidRPr="00B13F2C">
              <w:rPr>
                <w:rFonts w:ascii="Times New Roman" w:hAnsi="Times New Roman" w:cs="Times New Roman"/>
              </w:rPr>
              <w:t>ОК 2.3</w:t>
            </w:r>
          </w:p>
        </w:tc>
        <w:tc>
          <w:tcPr>
            <w:tcW w:w="579" w:type="dxa"/>
            <w:tcBorders>
              <w:top w:val="single" w:sz="4" w:space="0" w:color="auto"/>
              <w:left w:val="single" w:sz="4" w:space="0" w:color="auto"/>
              <w:bottom w:val="single" w:sz="4" w:space="0" w:color="auto"/>
              <w:right w:val="single" w:sz="4" w:space="0" w:color="auto"/>
            </w:tcBorders>
            <w:textDirection w:val="btLr"/>
            <w:hideMark/>
          </w:tcPr>
          <w:p w:rsidR="00B75626" w:rsidRPr="00B13F2C" w:rsidRDefault="00B75626" w:rsidP="002F7FE0">
            <w:pPr>
              <w:ind w:left="113" w:right="113"/>
              <w:contextualSpacing/>
              <w:jc w:val="center"/>
              <w:rPr>
                <w:rFonts w:ascii="Times New Roman" w:hAnsi="Times New Roman" w:cs="Times New Roman"/>
              </w:rPr>
            </w:pPr>
            <w:r w:rsidRPr="00B13F2C">
              <w:rPr>
                <w:rFonts w:ascii="Times New Roman" w:hAnsi="Times New Roman" w:cs="Times New Roman"/>
              </w:rPr>
              <w:t>ОК 2.4</w:t>
            </w:r>
          </w:p>
        </w:tc>
        <w:tc>
          <w:tcPr>
            <w:tcW w:w="579" w:type="dxa"/>
            <w:tcBorders>
              <w:top w:val="single" w:sz="4" w:space="0" w:color="auto"/>
              <w:left w:val="single" w:sz="4" w:space="0" w:color="auto"/>
              <w:bottom w:val="single" w:sz="4" w:space="0" w:color="auto"/>
              <w:right w:val="single" w:sz="4" w:space="0" w:color="auto"/>
            </w:tcBorders>
            <w:textDirection w:val="btLr"/>
            <w:hideMark/>
          </w:tcPr>
          <w:p w:rsidR="00B75626" w:rsidRPr="00B13F2C" w:rsidRDefault="00B75626" w:rsidP="002F7FE0">
            <w:pPr>
              <w:ind w:left="113" w:right="113"/>
              <w:contextualSpacing/>
              <w:jc w:val="center"/>
              <w:rPr>
                <w:rFonts w:ascii="Times New Roman" w:hAnsi="Times New Roman" w:cs="Times New Roman"/>
              </w:rPr>
            </w:pPr>
            <w:r w:rsidRPr="00B13F2C">
              <w:rPr>
                <w:rFonts w:ascii="Times New Roman" w:hAnsi="Times New Roman" w:cs="Times New Roman"/>
              </w:rPr>
              <w:t>ОК 2.5</w:t>
            </w:r>
          </w:p>
        </w:tc>
        <w:tc>
          <w:tcPr>
            <w:tcW w:w="579" w:type="dxa"/>
            <w:tcBorders>
              <w:top w:val="single" w:sz="4" w:space="0" w:color="auto"/>
              <w:left w:val="single" w:sz="4" w:space="0" w:color="auto"/>
              <w:bottom w:val="single" w:sz="4" w:space="0" w:color="auto"/>
              <w:right w:val="single" w:sz="4" w:space="0" w:color="auto"/>
            </w:tcBorders>
            <w:textDirection w:val="btLr"/>
            <w:hideMark/>
          </w:tcPr>
          <w:p w:rsidR="00B75626" w:rsidRPr="00B13F2C" w:rsidRDefault="00B75626" w:rsidP="002F7FE0">
            <w:pPr>
              <w:ind w:left="113" w:right="113"/>
              <w:contextualSpacing/>
              <w:jc w:val="center"/>
              <w:rPr>
                <w:rFonts w:ascii="Times New Roman" w:hAnsi="Times New Roman" w:cs="Times New Roman"/>
                <w:lang w:val="ru-RU"/>
              </w:rPr>
            </w:pPr>
            <w:r w:rsidRPr="00B13F2C">
              <w:rPr>
                <w:rFonts w:ascii="Times New Roman" w:hAnsi="Times New Roman" w:cs="Times New Roman"/>
              </w:rPr>
              <w:t>ОК 2.6</w:t>
            </w:r>
          </w:p>
        </w:tc>
        <w:tc>
          <w:tcPr>
            <w:tcW w:w="579" w:type="dxa"/>
            <w:tcBorders>
              <w:top w:val="single" w:sz="4" w:space="0" w:color="auto"/>
              <w:left w:val="single" w:sz="4" w:space="0" w:color="auto"/>
              <w:bottom w:val="single" w:sz="4" w:space="0" w:color="auto"/>
              <w:right w:val="single" w:sz="4" w:space="0" w:color="auto"/>
            </w:tcBorders>
            <w:textDirection w:val="btLr"/>
            <w:hideMark/>
          </w:tcPr>
          <w:p w:rsidR="00B75626" w:rsidRPr="00B13F2C" w:rsidRDefault="00B75626" w:rsidP="002F7FE0">
            <w:pPr>
              <w:ind w:left="113" w:right="113"/>
              <w:contextualSpacing/>
              <w:jc w:val="center"/>
              <w:rPr>
                <w:rFonts w:ascii="Times New Roman" w:hAnsi="Times New Roman" w:cs="Times New Roman"/>
                <w:lang w:val="ru-RU"/>
              </w:rPr>
            </w:pPr>
            <w:r w:rsidRPr="00B13F2C">
              <w:rPr>
                <w:rFonts w:ascii="Times New Roman" w:hAnsi="Times New Roman" w:cs="Times New Roman"/>
              </w:rPr>
              <w:t>ПР 1</w:t>
            </w:r>
          </w:p>
        </w:tc>
        <w:tc>
          <w:tcPr>
            <w:tcW w:w="579" w:type="dxa"/>
            <w:tcBorders>
              <w:top w:val="single" w:sz="4" w:space="0" w:color="auto"/>
              <w:left w:val="single" w:sz="4" w:space="0" w:color="auto"/>
              <w:bottom w:val="single" w:sz="4" w:space="0" w:color="auto"/>
              <w:right w:val="single" w:sz="4" w:space="0" w:color="auto"/>
            </w:tcBorders>
            <w:textDirection w:val="btLr"/>
            <w:hideMark/>
          </w:tcPr>
          <w:p w:rsidR="00B75626" w:rsidRPr="00B13F2C" w:rsidRDefault="00B75626" w:rsidP="002F7FE0">
            <w:pPr>
              <w:ind w:left="113" w:right="113"/>
              <w:contextualSpacing/>
              <w:jc w:val="center"/>
              <w:rPr>
                <w:rFonts w:ascii="Times New Roman" w:hAnsi="Times New Roman" w:cs="Times New Roman"/>
                <w:lang w:val="ru-RU"/>
              </w:rPr>
            </w:pPr>
            <w:r w:rsidRPr="00B13F2C">
              <w:rPr>
                <w:rFonts w:ascii="Times New Roman" w:hAnsi="Times New Roman" w:cs="Times New Roman"/>
                <w:lang w:val="ru-RU"/>
              </w:rPr>
              <w:t>ПР 2</w:t>
            </w: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ind w:left="-57" w:right="-57"/>
              <w:rPr>
                <w:rFonts w:ascii="Times New Roman" w:hAnsi="Times New Roman" w:cs="Times New Roman"/>
                <w:sz w:val="24"/>
                <w:szCs w:val="24"/>
              </w:rPr>
            </w:pPr>
            <w:r w:rsidRPr="001F13F0">
              <w:rPr>
                <w:rFonts w:ascii="Times New Roman" w:hAnsi="Times New Roman" w:cs="Times New Roman"/>
                <w:sz w:val="24"/>
                <w:szCs w:val="24"/>
              </w:rPr>
              <w:t>ЗК 1</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ind w:left="-57" w:right="-57"/>
              <w:rPr>
                <w:rFonts w:ascii="Times New Roman" w:hAnsi="Times New Roman" w:cs="Times New Roman"/>
                <w:sz w:val="24"/>
                <w:szCs w:val="24"/>
              </w:rPr>
            </w:pPr>
            <w:r w:rsidRPr="001F13F0">
              <w:rPr>
                <w:rFonts w:ascii="Times New Roman" w:hAnsi="Times New Roman" w:cs="Times New Roman"/>
                <w:sz w:val="24"/>
                <w:szCs w:val="24"/>
              </w:rPr>
              <w:t>ЗК 2</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ind w:left="-57" w:right="-57"/>
              <w:rPr>
                <w:rFonts w:ascii="Times New Roman" w:hAnsi="Times New Roman" w:cs="Times New Roman"/>
                <w:sz w:val="24"/>
                <w:szCs w:val="24"/>
              </w:rPr>
            </w:pPr>
            <w:r w:rsidRPr="001F13F0">
              <w:rPr>
                <w:rFonts w:ascii="Times New Roman" w:hAnsi="Times New Roman" w:cs="Times New Roman"/>
                <w:sz w:val="24"/>
                <w:szCs w:val="24"/>
              </w:rPr>
              <w:t>ЗК 3</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ind w:left="-57" w:right="-57"/>
              <w:rPr>
                <w:rFonts w:ascii="Times New Roman" w:hAnsi="Times New Roman" w:cs="Times New Roman"/>
                <w:sz w:val="24"/>
                <w:szCs w:val="24"/>
              </w:rPr>
            </w:pPr>
            <w:r w:rsidRPr="001F13F0">
              <w:rPr>
                <w:rFonts w:ascii="Times New Roman" w:hAnsi="Times New Roman" w:cs="Times New Roman"/>
                <w:sz w:val="24"/>
                <w:szCs w:val="24"/>
              </w:rPr>
              <w:t>ЗК 4</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ind w:left="-57" w:right="-57"/>
              <w:rPr>
                <w:rFonts w:ascii="Times New Roman" w:hAnsi="Times New Roman" w:cs="Times New Roman"/>
                <w:sz w:val="24"/>
                <w:szCs w:val="24"/>
              </w:rPr>
            </w:pPr>
            <w:r w:rsidRPr="001F13F0">
              <w:rPr>
                <w:rFonts w:ascii="Times New Roman" w:hAnsi="Times New Roman" w:cs="Times New Roman"/>
                <w:sz w:val="24"/>
                <w:szCs w:val="24"/>
              </w:rPr>
              <w:t>ЗК 5</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ind w:left="-57" w:right="-57"/>
              <w:rPr>
                <w:rFonts w:ascii="Times New Roman" w:hAnsi="Times New Roman" w:cs="Times New Roman"/>
                <w:sz w:val="24"/>
                <w:szCs w:val="24"/>
              </w:rPr>
            </w:pPr>
            <w:r w:rsidRPr="001F13F0">
              <w:rPr>
                <w:rFonts w:ascii="Times New Roman" w:hAnsi="Times New Roman" w:cs="Times New Roman"/>
                <w:sz w:val="24"/>
                <w:szCs w:val="24"/>
              </w:rPr>
              <w:t>ЗК 6</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ind w:left="-57" w:right="-57"/>
              <w:rPr>
                <w:rFonts w:ascii="Times New Roman" w:hAnsi="Times New Roman" w:cs="Times New Roman"/>
                <w:sz w:val="24"/>
                <w:szCs w:val="24"/>
              </w:rPr>
            </w:pPr>
            <w:r w:rsidRPr="001F13F0">
              <w:rPr>
                <w:rFonts w:ascii="Times New Roman" w:hAnsi="Times New Roman" w:cs="Times New Roman"/>
                <w:sz w:val="24"/>
                <w:szCs w:val="24"/>
              </w:rPr>
              <w:t>ЗК 7</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ind w:left="-57" w:right="-57"/>
              <w:rPr>
                <w:rFonts w:ascii="Times New Roman" w:hAnsi="Times New Roman" w:cs="Times New Roman"/>
                <w:sz w:val="24"/>
                <w:szCs w:val="24"/>
              </w:rPr>
            </w:pPr>
            <w:r w:rsidRPr="001F13F0">
              <w:rPr>
                <w:rFonts w:ascii="Times New Roman" w:hAnsi="Times New Roman" w:cs="Times New Roman"/>
                <w:sz w:val="24"/>
                <w:szCs w:val="24"/>
              </w:rPr>
              <w:t>ЗК 8</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ind w:left="-57" w:right="-57"/>
              <w:rPr>
                <w:rFonts w:ascii="Times New Roman" w:hAnsi="Times New Roman" w:cs="Times New Roman"/>
                <w:sz w:val="24"/>
                <w:szCs w:val="24"/>
              </w:rPr>
            </w:pPr>
            <w:r w:rsidRPr="001F13F0">
              <w:rPr>
                <w:rFonts w:ascii="Times New Roman" w:hAnsi="Times New Roman" w:cs="Times New Roman"/>
                <w:sz w:val="24"/>
                <w:szCs w:val="24"/>
              </w:rPr>
              <w:t>ЗК 9</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ind w:left="-57" w:right="-57"/>
              <w:rPr>
                <w:rFonts w:ascii="Times New Roman" w:hAnsi="Times New Roman" w:cs="Times New Roman"/>
                <w:sz w:val="24"/>
                <w:szCs w:val="24"/>
              </w:rPr>
            </w:pPr>
            <w:r w:rsidRPr="001F13F0">
              <w:rPr>
                <w:rFonts w:ascii="Times New Roman" w:hAnsi="Times New Roman" w:cs="Times New Roman"/>
                <w:sz w:val="24"/>
                <w:szCs w:val="24"/>
              </w:rPr>
              <w:t>ЗК10</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ind w:left="-57" w:right="-57"/>
              <w:rPr>
                <w:rFonts w:ascii="Times New Roman" w:hAnsi="Times New Roman" w:cs="Times New Roman"/>
                <w:sz w:val="24"/>
                <w:szCs w:val="24"/>
              </w:rPr>
            </w:pPr>
            <w:r w:rsidRPr="001F13F0">
              <w:rPr>
                <w:rFonts w:ascii="Times New Roman" w:hAnsi="Times New Roman" w:cs="Times New Roman"/>
                <w:sz w:val="24"/>
                <w:szCs w:val="24"/>
              </w:rPr>
              <w:t>ЗК11</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ind w:left="-57" w:right="-57"/>
              <w:rPr>
                <w:rFonts w:ascii="Times New Roman" w:hAnsi="Times New Roman" w:cs="Times New Roman"/>
                <w:sz w:val="24"/>
                <w:szCs w:val="24"/>
              </w:rPr>
            </w:pPr>
            <w:r w:rsidRPr="001F13F0">
              <w:rPr>
                <w:rFonts w:ascii="Times New Roman" w:hAnsi="Times New Roman" w:cs="Times New Roman"/>
                <w:sz w:val="24"/>
                <w:szCs w:val="24"/>
              </w:rPr>
              <w:t>ЗК12</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ind w:left="-57" w:right="-57"/>
              <w:rPr>
                <w:rFonts w:ascii="Times New Roman" w:hAnsi="Times New Roman" w:cs="Times New Roman"/>
                <w:sz w:val="24"/>
                <w:szCs w:val="24"/>
              </w:rPr>
            </w:pPr>
            <w:r w:rsidRPr="001F13F0">
              <w:rPr>
                <w:rFonts w:ascii="Times New Roman" w:hAnsi="Times New Roman" w:cs="Times New Roman"/>
                <w:sz w:val="24"/>
                <w:szCs w:val="24"/>
              </w:rPr>
              <w:t>ЗК13</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ind w:left="-57" w:right="-57"/>
              <w:rPr>
                <w:rFonts w:ascii="Times New Roman" w:hAnsi="Times New Roman" w:cs="Times New Roman"/>
                <w:sz w:val="24"/>
                <w:szCs w:val="24"/>
              </w:rPr>
            </w:pPr>
            <w:r w:rsidRPr="001F13F0">
              <w:rPr>
                <w:rFonts w:ascii="Times New Roman" w:hAnsi="Times New Roman" w:cs="Times New Roman"/>
                <w:sz w:val="24"/>
                <w:szCs w:val="24"/>
              </w:rPr>
              <w:t>ЗК14</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ind w:left="-57" w:right="-57"/>
              <w:rPr>
                <w:rFonts w:ascii="Times New Roman" w:hAnsi="Times New Roman" w:cs="Times New Roman"/>
                <w:sz w:val="24"/>
                <w:szCs w:val="24"/>
              </w:rPr>
            </w:pPr>
            <w:r w:rsidRPr="001F13F0">
              <w:rPr>
                <w:rFonts w:ascii="Times New Roman" w:hAnsi="Times New Roman" w:cs="Times New Roman"/>
                <w:sz w:val="24"/>
                <w:szCs w:val="24"/>
              </w:rPr>
              <w:t>СК 1</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hideMark/>
          </w:tcPr>
          <w:p w:rsidR="00B75626" w:rsidRPr="001F13F0" w:rsidRDefault="00B75626" w:rsidP="002F7FE0">
            <w:pPr>
              <w:spacing w:after="0"/>
              <w:ind w:left="-57" w:right="-57"/>
              <w:rPr>
                <w:rFonts w:ascii="Times New Roman" w:hAnsi="Times New Roman" w:cs="Times New Roman"/>
                <w:sz w:val="24"/>
                <w:szCs w:val="24"/>
              </w:rPr>
            </w:pPr>
            <w:r w:rsidRPr="001F13F0">
              <w:rPr>
                <w:rFonts w:ascii="Times New Roman" w:hAnsi="Times New Roman" w:cs="Times New Roman"/>
                <w:sz w:val="24"/>
                <w:szCs w:val="24"/>
              </w:rPr>
              <w:t>СК 2</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hideMark/>
          </w:tcPr>
          <w:p w:rsidR="00B75626" w:rsidRPr="001F13F0" w:rsidRDefault="00B75626" w:rsidP="002F7FE0">
            <w:pPr>
              <w:spacing w:after="0"/>
              <w:ind w:left="-57" w:right="-57"/>
              <w:rPr>
                <w:rFonts w:ascii="Times New Roman" w:hAnsi="Times New Roman" w:cs="Times New Roman"/>
                <w:sz w:val="24"/>
                <w:szCs w:val="24"/>
              </w:rPr>
            </w:pPr>
            <w:r w:rsidRPr="001F13F0">
              <w:rPr>
                <w:rFonts w:ascii="Times New Roman" w:hAnsi="Times New Roman" w:cs="Times New Roman"/>
                <w:sz w:val="24"/>
                <w:szCs w:val="24"/>
              </w:rPr>
              <w:t>СК 3</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hideMark/>
          </w:tcPr>
          <w:p w:rsidR="00B75626" w:rsidRPr="001F13F0" w:rsidRDefault="00B75626" w:rsidP="002F7FE0">
            <w:pPr>
              <w:spacing w:after="0"/>
              <w:ind w:left="-57" w:right="-57"/>
              <w:rPr>
                <w:rFonts w:ascii="Times New Roman" w:hAnsi="Times New Roman" w:cs="Times New Roman"/>
                <w:sz w:val="24"/>
                <w:szCs w:val="24"/>
              </w:rPr>
            </w:pPr>
            <w:r w:rsidRPr="001F13F0">
              <w:rPr>
                <w:rFonts w:ascii="Times New Roman" w:hAnsi="Times New Roman" w:cs="Times New Roman"/>
                <w:sz w:val="24"/>
                <w:szCs w:val="24"/>
              </w:rPr>
              <w:t>СК 4</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hideMark/>
          </w:tcPr>
          <w:p w:rsidR="00B75626" w:rsidRPr="001F13F0" w:rsidRDefault="00B75626" w:rsidP="002F7FE0">
            <w:pPr>
              <w:spacing w:after="0"/>
              <w:ind w:left="-57" w:right="-57"/>
              <w:rPr>
                <w:rFonts w:ascii="Times New Roman" w:hAnsi="Times New Roman" w:cs="Times New Roman"/>
                <w:sz w:val="24"/>
                <w:szCs w:val="24"/>
              </w:rPr>
            </w:pPr>
            <w:r w:rsidRPr="001F13F0">
              <w:rPr>
                <w:rFonts w:ascii="Times New Roman" w:hAnsi="Times New Roman" w:cs="Times New Roman"/>
                <w:sz w:val="24"/>
                <w:szCs w:val="24"/>
              </w:rPr>
              <w:t>СК 5</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hideMark/>
          </w:tcPr>
          <w:p w:rsidR="00B75626" w:rsidRPr="001F13F0" w:rsidRDefault="00B75626" w:rsidP="002F7FE0">
            <w:pPr>
              <w:spacing w:after="0"/>
              <w:ind w:right="-57"/>
              <w:rPr>
                <w:rFonts w:ascii="Times New Roman" w:hAnsi="Times New Roman" w:cs="Times New Roman"/>
                <w:sz w:val="24"/>
                <w:szCs w:val="24"/>
              </w:rPr>
            </w:pPr>
            <w:r w:rsidRPr="001F13F0">
              <w:rPr>
                <w:rFonts w:ascii="Times New Roman" w:hAnsi="Times New Roman" w:cs="Times New Roman"/>
                <w:sz w:val="24"/>
                <w:szCs w:val="24"/>
              </w:rPr>
              <w:t>СК 6</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hideMark/>
          </w:tcPr>
          <w:p w:rsidR="00B75626" w:rsidRPr="001F13F0" w:rsidRDefault="00B75626" w:rsidP="002F7FE0">
            <w:pPr>
              <w:spacing w:after="0"/>
              <w:ind w:right="-57"/>
              <w:rPr>
                <w:rFonts w:ascii="Times New Roman" w:hAnsi="Times New Roman" w:cs="Times New Roman"/>
                <w:sz w:val="24"/>
                <w:szCs w:val="24"/>
              </w:rPr>
            </w:pPr>
            <w:r w:rsidRPr="001F13F0">
              <w:rPr>
                <w:rFonts w:ascii="Times New Roman" w:hAnsi="Times New Roman" w:cs="Times New Roman"/>
                <w:sz w:val="24"/>
                <w:szCs w:val="24"/>
              </w:rPr>
              <w:t>СК 7</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hideMark/>
          </w:tcPr>
          <w:p w:rsidR="00B75626" w:rsidRPr="001F13F0" w:rsidRDefault="00B75626" w:rsidP="002F7FE0">
            <w:pPr>
              <w:spacing w:after="0"/>
              <w:ind w:right="-57"/>
              <w:rPr>
                <w:rFonts w:ascii="Times New Roman" w:hAnsi="Times New Roman" w:cs="Times New Roman"/>
                <w:sz w:val="24"/>
                <w:szCs w:val="24"/>
              </w:rPr>
            </w:pPr>
            <w:r w:rsidRPr="001F13F0">
              <w:rPr>
                <w:rFonts w:ascii="Times New Roman" w:hAnsi="Times New Roman" w:cs="Times New Roman"/>
                <w:sz w:val="24"/>
                <w:szCs w:val="24"/>
              </w:rPr>
              <w:t>СК 8</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hideMark/>
          </w:tcPr>
          <w:p w:rsidR="00B75626" w:rsidRPr="001F13F0" w:rsidRDefault="00B75626" w:rsidP="002F7FE0">
            <w:pPr>
              <w:spacing w:after="0"/>
              <w:ind w:right="-57"/>
              <w:rPr>
                <w:rFonts w:ascii="Times New Roman" w:hAnsi="Times New Roman" w:cs="Times New Roman"/>
                <w:sz w:val="24"/>
                <w:szCs w:val="24"/>
              </w:rPr>
            </w:pPr>
            <w:r w:rsidRPr="001F13F0">
              <w:rPr>
                <w:rFonts w:ascii="Times New Roman" w:hAnsi="Times New Roman" w:cs="Times New Roman"/>
                <w:sz w:val="24"/>
                <w:szCs w:val="24"/>
              </w:rPr>
              <w:t>СК 9</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hideMark/>
          </w:tcPr>
          <w:p w:rsidR="00B75626" w:rsidRPr="001F13F0" w:rsidRDefault="00B75626" w:rsidP="002F7FE0">
            <w:pPr>
              <w:spacing w:after="0"/>
              <w:ind w:right="-57"/>
              <w:rPr>
                <w:rFonts w:ascii="Times New Roman" w:hAnsi="Times New Roman" w:cs="Times New Roman"/>
                <w:sz w:val="24"/>
                <w:szCs w:val="24"/>
              </w:rPr>
            </w:pPr>
            <w:r w:rsidRPr="001F13F0">
              <w:rPr>
                <w:rFonts w:ascii="Times New Roman" w:hAnsi="Times New Roman" w:cs="Times New Roman"/>
                <w:sz w:val="24"/>
                <w:szCs w:val="24"/>
              </w:rPr>
              <w:t>СК10</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hideMark/>
          </w:tcPr>
          <w:p w:rsidR="00B75626" w:rsidRPr="001F13F0" w:rsidRDefault="00B75626" w:rsidP="002F7FE0">
            <w:pPr>
              <w:spacing w:after="0"/>
              <w:ind w:right="-57"/>
              <w:rPr>
                <w:rFonts w:ascii="Times New Roman" w:hAnsi="Times New Roman" w:cs="Times New Roman"/>
                <w:sz w:val="24"/>
                <w:szCs w:val="24"/>
              </w:rPr>
            </w:pPr>
            <w:r w:rsidRPr="001F13F0">
              <w:rPr>
                <w:rFonts w:ascii="Times New Roman" w:hAnsi="Times New Roman" w:cs="Times New Roman"/>
                <w:sz w:val="24"/>
                <w:szCs w:val="24"/>
              </w:rPr>
              <w:t>СК11</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hideMark/>
          </w:tcPr>
          <w:p w:rsidR="00B75626" w:rsidRPr="001F13F0" w:rsidRDefault="00B75626" w:rsidP="002F7FE0">
            <w:pPr>
              <w:spacing w:after="0"/>
              <w:ind w:right="-57"/>
              <w:rPr>
                <w:rFonts w:ascii="Times New Roman" w:hAnsi="Times New Roman" w:cs="Times New Roman"/>
                <w:sz w:val="24"/>
                <w:szCs w:val="24"/>
              </w:rPr>
            </w:pPr>
            <w:r w:rsidRPr="001F13F0">
              <w:rPr>
                <w:rFonts w:ascii="Times New Roman" w:hAnsi="Times New Roman" w:cs="Times New Roman"/>
                <w:sz w:val="24"/>
                <w:szCs w:val="24"/>
              </w:rPr>
              <w:t>СК12</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hideMark/>
          </w:tcPr>
          <w:p w:rsidR="00B75626" w:rsidRPr="001F13F0" w:rsidRDefault="00B75626" w:rsidP="002F7FE0">
            <w:pPr>
              <w:spacing w:after="0"/>
              <w:ind w:right="-57"/>
              <w:rPr>
                <w:rFonts w:ascii="Times New Roman" w:hAnsi="Times New Roman" w:cs="Times New Roman"/>
                <w:sz w:val="24"/>
                <w:szCs w:val="24"/>
              </w:rPr>
            </w:pPr>
            <w:r w:rsidRPr="001F13F0">
              <w:rPr>
                <w:rFonts w:ascii="Times New Roman" w:hAnsi="Times New Roman" w:cs="Times New Roman"/>
                <w:sz w:val="24"/>
                <w:szCs w:val="24"/>
              </w:rPr>
              <w:t>СК13</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hideMark/>
          </w:tcPr>
          <w:p w:rsidR="00B75626" w:rsidRPr="001F13F0" w:rsidRDefault="00B75626" w:rsidP="002F7FE0">
            <w:pPr>
              <w:spacing w:after="0"/>
              <w:ind w:right="-57"/>
              <w:rPr>
                <w:rFonts w:ascii="Times New Roman" w:hAnsi="Times New Roman" w:cs="Times New Roman"/>
                <w:sz w:val="24"/>
                <w:szCs w:val="24"/>
              </w:rPr>
            </w:pPr>
            <w:r w:rsidRPr="001F13F0">
              <w:rPr>
                <w:rFonts w:ascii="Times New Roman" w:hAnsi="Times New Roman" w:cs="Times New Roman"/>
                <w:sz w:val="24"/>
                <w:szCs w:val="24"/>
              </w:rPr>
              <w:t>СК14</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r>
      <w:tr w:rsidR="00B75626" w:rsidRPr="003503BD" w:rsidTr="00B75626">
        <w:trPr>
          <w:trHeight w:val="20"/>
          <w:jc w:val="center"/>
        </w:trPr>
        <w:tc>
          <w:tcPr>
            <w:tcW w:w="870" w:type="dxa"/>
            <w:tcBorders>
              <w:top w:val="single" w:sz="4" w:space="0" w:color="auto"/>
              <w:left w:val="single" w:sz="4" w:space="0" w:color="auto"/>
              <w:bottom w:val="single" w:sz="4" w:space="0" w:color="auto"/>
              <w:right w:val="single" w:sz="4" w:space="0" w:color="auto"/>
            </w:tcBorders>
            <w:hideMark/>
          </w:tcPr>
          <w:p w:rsidR="00B75626" w:rsidRPr="001F13F0" w:rsidRDefault="00B75626" w:rsidP="002F7FE0">
            <w:pPr>
              <w:spacing w:after="0"/>
              <w:ind w:right="-57"/>
              <w:rPr>
                <w:rFonts w:ascii="Times New Roman" w:hAnsi="Times New Roman" w:cs="Times New Roman"/>
                <w:sz w:val="24"/>
                <w:szCs w:val="24"/>
              </w:rPr>
            </w:pPr>
            <w:r w:rsidRPr="001F13F0">
              <w:rPr>
                <w:rFonts w:ascii="Times New Roman" w:hAnsi="Times New Roman" w:cs="Times New Roman"/>
                <w:sz w:val="24"/>
                <w:szCs w:val="24"/>
              </w:rPr>
              <w:t>СК15</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c>
          <w:tcPr>
            <w:tcW w:w="579" w:type="dxa"/>
            <w:tcBorders>
              <w:top w:val="single" w:sz="4" w:space="0" w:color="auto"/>
              <w:left w:val="single" w:sz="4" w:space="0" w:color="auto"/>
              <w:bottom w:val="single" w:sz="4" w:space="0" w:color="auto"/>
              <w:right w:val="single" w:sz="4" w:space="0" w:color="auto"/>
            </w:tcBorders>
          </w:tcPr>
          <w:p w:rsidR="00B75626" w:rsidRPr="001F13F0" w:rsidRDefault="00B75626" w:rsidP="002F7FE0">
            <w:pPr>
              <w:spacing w:after="0"/>
              <w:rPr>
                <w:rFonts w:ascii="Times New Roman" w:hAnsi="Times New Roman" w:cs="Times New Roman"/>
                <w:sz w:val="24"/>
                <w:szCs w:val="24"/>
                <w:lang w:val="ru-RU"/>
              </w:rPr>
            </w:pPr>
            <w:r w:rsidRPr="001F13F0">
              <w:rPr>
                <w:rFonts w:ascii="Times New Roman" w:hAnsi="Times New Roman" w:cs="Times New Roman"/>
                <w:sz w:val="24"/>
                <w:szCs w:val="24"/>
                <w:lang w:val="ru-RU"/>
              </w:rPr>
              <w:t>+</w:t>
            </w:r>
          </w:p>
        </w:tc>
      </w:tr>
    </w:tbl>
    <w:p w:rsidR="00590643" w:rsidRPr="003503BD" w:rsidRDefault="00590643" w:rsidP="00590643">
      <w:pPr>
        <w:rPr>
          <w:rFonts w:ascii="Times New Roman" w:hAnsi="Times New Roman" w:cs="Times New Roman"/>
          <w:lang w:val="ru-RU"/>
        </w:rPr>
        <w:sectPr w:rsidR="00590643" w:rsidRPr="003503BD" w:rsidSect="002F7FE0">
          <w:footerReference w:type="even" r:id="rId38"/>
          <w:pgSz w:w="11906" w:h="16838"/>
          <w:pgMar w:top="851" w:right="851" w:bottom="567" w:left="1418" w:header="709" w:footer="709" w:gutter="0"/>
          <w:cols w:space="720"/>
        </w:sectPr>
      </w:pPr>
    </w:p>
    <w:p w:rsidR="00F92776" w:rsidRPr="00F92776" w:rsidRDefault="00F92776" w:rsidP="00F92776">
      <w:pPr>
        <w:spacing w:after="0" w:line="240" w:lineRule="auto"/>
        <w:ind w:left="473"/>
        <w:jc w:val="center"/>
        <w:rPr>
          <w:rFonts w:ascii="Times New Roman" w:hAnsi="Times New Roman" w:cs="Times New Roman"/>
          <w:b/>
          <w:sz w:val="28"/>
          <w:szCs w:val="28"/>
        </w:rPr>
      </w:pPr>
      <w:r w:rsidRPr="00F92776">
        <w:rPr>
          <w:rFonts w:ascii="Times New Roman" w:hAnsi="Times New Roman" w:cs="Times New Roman"/>
          <w:b/>
          <w:sz w:val="28"/>
          <w:szCs w:val="28"/>
        </w:rPr>
        <w:lastRenderedPageBreak/>
        <w:t>9. Матриця забезпечення програмних результатів навчання (ПРН)   відповідними  компонентами</w:t>
      </w:r>
    </w:p>
    <w:p w:rsidR="00F92776" w:rsidRPr="00F92776" w:rsidRDefault="00F92776" w:rsidP="00F92776">
      <w:pPr>
        <w:spacing w:after="0" w:line="240" w:lineRule="auto"/>
        <w:ind w:left="473"/>
        <w:jc w:val="center"/>
        <w:rPr>
          <w:rFonts w:ascii="Times New Roman" w:hAnsi="Times New Roman" w:cs="Times New Roman"/>
          <w:b/>
          <w:sz w:val="28"/>
          <w:szCs w:val="28"/>
        </w:rPr>
      </w:pPr>
      <w:r w:rsidRPr="00F92776">
        <w:rPr>
          <w:rFonts w:ascii="Times New Roman" w:hAnsi="Times New Roman" w:cs="Times New Roman"/>
          <w:b/>
          <w:sz w:val="28"/>
          <w:szCs w:val="28"/>
        </w:rPr>
        <w:t xml:space="preserve"> освітньої програми</w:t>
      </w:r>
      <w:r w:rsidRPr="00F92776">
        <w:rPr>
          <w:rFonts w:ascii="Times New Roman" w:hAnsi="Times New Roman" w:cs="Times New Roman"/>
          <w:b/>
          <w:sz w:val="28"/>
          <w:szCs w:val="28"/>
        </w:rPr>
        <w:tab/>
      </w:r>
    </w:p>
    <w:p w:rsidR="00F92776" w:rsidRPr="00F92776" w:rsidRDefault="00F92776" w:rsidP="00F92776">
      <w:pPr>
        <w:spacing w:after="0" w:line="240" w:lineRule="auto"/>
        <w:contextualSpacing/>
        <w:rPr>
          <w:rFonts w:ascii="Times New Roman" w:hAnsi="Times New Roman" w:cs="Times New Roman"/>
        </w:rPr>
      </w:pPr>
      <w:r w:rsidRPr="00F92776">
        <w:rPr>
          <w:rFonts w:ascii="Times New Roman" w:hAnsi="Times New Roman" w:cs="Times New Roman"/>
        </w:rPr>
        <w:tab/>
      </w:r>
      <w:r w:rsidRPr="00F92776">
        <w:rPr>
          <w:rFonts w:ascii="Times New Roman" w:hAnsi="Times New Roman" w:cs="Times New Roman"/>
        </w:rPr>
        <w:tab/>
      </w:r>
    </w:p>
    <w:tbl>
      <w:tblPr>
        <w:tblW w:w="3837" w:type="pct"/>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
        <w:gridCol w:w="503"/>
        <w:gridCol w:w="503"/>
        <w:gridCol w:w="503"/>
        <w:gridCol w:w="503"/>
        <w:gridCol w:w="503"/>
        <w:gridCol w:w="504"/>
        <w:gridCol w:w="504"/>
        <w:gridCol w:w="504"/>
        <w:gridCol w:w="504"/>
        <w:gridCol w:w="504"/>
        <w:gridCol w:w="504"/>
        <w:gridCol w:w="504"/>
        <w:gridCol w:w="504"/>
      </w:tblGrid>
      <w:tr w:rsidR="00B75626" w:rsidRPr="00F92776" w:rsidTr="00B75626">
        <w:trPr>
          <w:cantSplit/>
          <w:trHeight w:val="916"/>
        </w:trPr>
        <w:tc>
          <w:tcPr>
            <w:tcW w:w="671"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rPr>
                <w:rFonts w:ascii="Times New Roman" w:hAnsi="Times New Roman" w:cs="Times New Roman"/>
                <w:b/>
              </w:rPr>
            </w:pPr>
            <w:r w:rsidRPr="00F92776">
              <w:rPr>
                <w:rFonts w:ascii="Times New Roman" w:hAnsi="Times New Roman" w:cs="Times New Roman"/>
                <w:b/>
              </w:rPr>
              <w:t xml:space="preserve"> </w:t>
            </w:r>
          </w:p>
          <w:p w:rsidR="00B75626" w:rsidRPr="00F92776" w:rsidRDefault="00B75626" w:rsidP="00F92776">
            <w:pPr>
              <w:spacing w:after="0" w:line="256" w:lineRule="auto"/>
              <w:rPr>
                <w:rFonts w:ascii="Times New Roman" w:hAnsi="Times New Roman" w:cs="Times New Roman"/>
                <w:b/>
              </w:rPr>
            </w:pPr>
          </w:p>
        </w:tc>
        <w:tc>
          <w:tcPr>
            <w:tcW w:w="333" w:type="pct"/>
            <w:tcBorders>
              <w:top w:val="single" w:sz="8" w:space="0" w:color="auto"/>
              <w:left w:val="single" w:sz="8" w:space="0" w:color="auto"/>
              <w:bottom w:val="single" w:sz="4" w:space="0" w:color="auto"/>
              <w:right w:val="single" w:sz="4" w:space="0" w:color="auto"/>
            </w:tcBorders>
            <w:shd w:val="clear" w:color="auto" w:fill="FFFFFF" w:themeFill="background1"/>
            <w:textDirection w:val="btLr"/>
            <w:vAlign w:val="center"/>
          </w:tcPr>
          <w:p w:rsidR="00B75626" w:rsidRPr="00F92776" w:rsidRDefault="00B75626" w:rsidP="00F92776">
            <w:pPr>
              <w:spacing w:after="0" w:line="256" w:lineRule="auto"/>
              <w:ind w:left="113" w:right="113"/>
              <w:contextualSpacing/>
              <w:rPr>
                <w:rFonts w:ascii="Times New Roman" w:hAnsi="Times New Roman" w:cs="Times New Roman"/>
                <w:b/>
              </w:rPr>
            </w:pPr>
            <w:r w:rsidRPr="00F92776">
              <w:rPr>
                <w:rFonts w:ascii="Times New Roman" w:hAnsi="Times New Roman" w:cs="Times New Roman"/>
              </w:rPr>
              <w:t>ОК 1.1</w:t>
            </w:r>
          </w:p>
        </w:tc>
        <w:tc>
          <w:tcPr>
            <w:tcW w:w="333" w:type="pct"/>
            <w:tcBorders>
              <w:top w:val="single" w:sz="8" w:space="0" w:color="auto"/>
              <w:left w:val="single" w:sz="8" w:space="0" w:color="auto"/>
              <w:bottom w:val="single" w:sz="4" w:space="0" w:color="auto"/>
              <w:right w:val="single" w:sz="4" w:space="0" w:color="auto"/>
            </w:tcBorders>
            <w:shd w:val="clear" w:color="auto" w:fill="FFFFFF" w:themeFill="background1"/>
            <w:textDirection w:val="btLr"/>
            <w:vAlign w:val="center"/>
          </w:tcPr>
          <w:p w:rsidR="00B75626" w:rsidRPr="00F92776" w:rsidRDefault="00B75626" w:rsidP="00F92776">
            <w:pPr>
              <w:spacing w:after="0" w:line="256" w:lineRule="auto"/>
              <w:ind w:left="113" w:right="113"/>
              <w:contextualSpacing/>
              <w:rPr>
                <w:rFonts w:ascii="Times New Roman" w:hAnsi="Times New Roman" w:cs="Times New Roman"/>
                <w:b/>
              </w:rPr>
            </w:pPr>
            <w:r w:rsidRPr="00F92776">
              <w:rPr>
                <w:rFonts w:ascii="Times New Roman" w:hAnsi="Times New Roman" w:cs="Times New Roman"/>
              </w:rPr>
              <w:t>ОК 1.2</w:t>
            </w:r>
          </w:p>
        </w:tc>
        <w:tc>
          <w:tcPr>
            <w:tcW w:w="333" w:type="pct"/>
            <w:tcBorders>
              <w:top w:val="single" w:sz="8" w:space="0" w:color="auto"/>
              <w:left w:val="single" w:sz="8" w:space="0" w:color="auto"/>
              <w:bottom w:val="single" w:sz="4" w:space="0" w:color="auto"/>
              <w:right w:val="single" w:sz="4" w:space="0" w:color="auto"/>
            </w:tcBorders>
            <w:shd w:val="clear" w:color="auto" w:fill="FFFFFF" w:themeFill="background1"/>
            <w:textDirection w:val="btLr"/>
            <w:vAlign w:val="center"/>
          </w:tcPr>
          <w:p w:rsidR="00B75626" w:rsidRPr="00F92776" w:rsidRDefault="00B75626" w:rsidP="00F92776">
            <w:pPr>
              <w:spacing w:after="0" w:line="256" w:lineRule="auto"/>
              <w:ind w:left="113" w:right="113"/>
              <w:contextualSpacing/>
              <w:rPr>
                <w:rFonts w:ascii="Times New Roman" w:hAnsi="Times New Roman" w:cs="Times New Roman"/>
                <w:b/>
              </w:rPr>
            </w:pPr>
            <w:r w:rsidRPr="00F92776">
              <w:rPr>
                <w:rFonts w:ascii="Times New Roman" w:hAnsi="Times New Roman" w:cs="Times New Roman"/>
              </w:rPr>
              <w:t>ОК 1.3</w:t>
            </w:r>
          </w:p>
        </w:tc>
        <w:tc>
          <w:tcPr>
            <w:tcW w:w="333" w:type="pct"/>
            <w:tcBorders>
              <w:top w:val="single" w:sz="8" w:space="0" w:color="auto"/>
              <w:left w:val="single" w:sz="8" w:space="0" w:color="auto"/>
              <w:bottom w:val="single" w:sz="4" w:space="0" w:color="auto"/>
              <w:right w:val="single" w:sz="4" w:space="0" w:color="auto"/>
            </w:tcBorders>
            <w:shd w:val="clear" w:color="auto" w:fill="FFFFFF" w:themeFill="background1"/>
            <w:textDirection w:val="btLr"/>
            <w:vAlign w:val="center"/>
          </w:tcPr>
          <w:p w:rsidR="00B75626" w:rsidRPr="00F92776" w:rsidRDefault="00B75626" w:rsidP="00F92776">
            <w:pPr>
              <w:spacing w:after="0" w:line="256" w:lineRule="auto"/>
              <w:ind w:left="113" w:right="113"/>
              <w:contextualSpacing/>
              <w:rPr>
                <w:rFonts w:ascii="Times New Roman" w:hAnsi="Times New Roman" w:cs="Times New Roman"/>
                <w:b/>
              </w:rPr>
            </w:pPr>
            <w:r w:rsidRPr="00F92776">
              <w:rPr>
                <w:rFonts w:ascii="Times New Roman" w:hAnsi="Times New Roman" w:cs="Times New Roman"/>
              </w:rPr>
              <w:t>ОК 1.4</w:t>
            </w:r>
          </w:p>
        </w:tc>
        <w:tc>
          <w:tcPr>
            <w:tcW w:w="333" w:type="pct"/>
            <w:tcBorders>
              <w:top w:val="single" w:sz="8" w:space="0" w:color="auto"/>
              <w:left w:val="single" w:sz="8" w:space="0" w:color="auto"/>
              <w:bottom w:val="single" w:sz="4" w:space="0" w:color="auto"/>
              <w:right w:val="single" w:sz="4" w:space="0" w:color="auto"/>
            </w:tcBorders>
            <w:shd w:val="clear" w:color="auto" w:fill="FFFFFF" w:themeFill="background1"/>
            <w:textDirection w:val="btLr"/>
            <w:vAlign w:val="center"/>
          </w:tcPr>
          <w:p w:rsidR="00B75626" w:rsidRPr="00F92776" w:rsidRDefault="00B75626" w:rsidP="00F92776">
            <w:pPr>
              <w:spacing w:after="0" w:line="256" w:lineRule="auto"/>
              <w:ind w:left="113" w:right="113"/>
              <w:contextualSpacing/>
              <w:rPr>
                <w:rFonts w:ascii="Times New Roman" w:hAnsi="Times New Roman" w:cs="Times New Roman"/>
                <w:b/>
              </w:rPr>
            </w:pPr>
            <w:r w:rsidRPr="00F92776">
              <w:rPr>
                <w:rFonts w:ascii="Times New Roman" w:hAnsi="Times New Roman" w:cs="Times New Roman"/>
              </w:rPr>
              <w:t>ОК 1.5</w:t>
            </w:r>
          </w:p>
        </w:tc>
        <w:tc>
          <w:tcPr>
            <w:tcW w:w="333" w:type="pct"/>
            <w:tcBorders>
              <w:top w:val="single" w:sz="8" w:space="0" w:color="auto"/>
              <w:left w:val="single" w:sz="8" w:space="0" w:color="auto"/>
              <w:bottom w:val="single" w:sz="4" w:space="0" w:color="auto"/>
              <w:right w:val="single" w:sz="4" w:space="0" w:color="auto"/>
            </w:tcBorders>
            <w:textDirection w:val="btLr"/>
            <w:vAlign w:val="center"/>
          </w:tcPr>
          <w:p w:rsidR="00B75626" w:rsidRPr="00F92776" w:rsidRDefault="00B75626" w:rsidP="00F92776">
            <w:pPr>
              <w:spacing w:after="0" w:line="256" w:lineRule="auto"/>
              <w:ind w:left="113" w:right="113"/>
              <w:contextualSpacing/>
              <w:rPr>
                <w:rFonts w:ascii="Times New Roman" w:hAnsi="Times New Roman" w:cs="Times New Roman"/>
                <w:b/>
                <w:lang w:val="ru-RU"/>
              </w:rPr>
            </w:pPr>
            <w:r w:rsidRPr="00F92776">
              <w:rPr>
                <w:rFonts w:ascii="Times New Roman" w:hAnsi="Times New Roman" w:cs="Times New Roman"/>
              </w:rPr>
              <w:t>ОК 2.1</w:t>
            </w:r>
          </w:p>
        </w:tc>
        <w:tc>
          <w:tcPr>
            <w:tcW w:w="333" w:type="pct"/>
            <w:tcBorders>
              <w:top w:val="single" w:sz="8" w:space="0" w:color="auto"/>
              <w:left w:val="single" w:sz="8" w:space="0" w:color="auto"/>
              <w:bottom w:val="single" w:sz="4" w:space="0" w:color="auto"/>
              <w:right w:val="single" w:sz="4" w:space="0" w:color="auto"/>
            </w:tcBorders>
            <w:textDirection w:val="btLr"/>
            <w:vAlign w:val="center"/>
          </w:tcPr>
          <w:p w:rsidR="00B75626" w:rsidRPr="00F92776" w:rsidRDefault="00B75626" w:rsidP="00F92776">
            <w:pPr>
              <w:spacing w:after="0" w:line="256" w:lineRule="auto"/>
              <w:ind w:left="113" w:right="113"/>
              <w:contextualSpacing/>
              <w:rPr>
                <w:rFonts w:ascii="Times New Roman" w:hAnsi="Times New Roman" w:cs="Times New Roman"/>
                <w:b/>
                <w:lang w:val="ru-RU"/>
              </w:rPr>
            </w:pPr>
            <w:r w:rsidRPr="00F92776">
              <w:rPr>
                <w:rFonts w:ascii="Times New Roman" w:hAnsi="Times New Roman" w:cs="Times New Roman"/>
              </w:rPr>
              <w:t>ОК 2.2</w:t>
            </w:r>
          </w:p>
        </w:tc>
        <w:tc>
          <w:tcPr>
            <w:tcW w:w="333" w:type="pct"/>
            <w:tcBorders>
              <w:top w:val="single" w:sz="8" w:space="0" w:color="auto"/>
              <w:left w:val="single" w:sz="8" w:space="0" w:color="auto"/>
              <w:bottom w:val="single" w:sz="4" w:space="0" w:color="auto"/>
              <w:right w:val="single" w:sz="4" w:space="0" w:color="auto"/>
            </w:tcBorders>
            <w:textDirection w:val="btLr"/>
            <w:vAlign w:val="center"/>
          </w:tcPr>
          <w:p w:rsidR="00B75626" w:rsidRPr="00F92776" w:rsidRDefault="00B75626" w:rsidP="00F92776">
            <w:pPr>
              <w:spacing w:after="0" w:line="256" w:lineRule="auto"/>
              <w:ind w:left="113" w:right="113"/>
              <w:contextualSpacing/>
              <w:rPr>
                <w:rFonts w:ascii="Times New Roman" w:hAnsi="Times New Roman" w:cs="Times New Roman"/>
                <w:b/>
                <w:lang w:val="ru-RU"/>
              </w:rPr>
            </w:pPr>
            <w:r w:rsidRPr="00F92776">
              <w:rPr>
                <w:rFonts w:ascii="Times New Roman" w:hAnsi="Times New Roman" w:cs="Times New Roman"/>
              </w:rPr>
              <w:t>ОК 2.3</w:t>
            </w:r>
          </w:p>
        </w:tc>
        <w:tc>
          <w:tcPr>
            <w:tcW w:w="333" w:type="pct"/>
            <w:tcBorders>
              <w:top w:val="single" w:sz="8" w:space="0" w:color="auto"/>
              <w:left w:val="single" w:sz="8" w:space="0" w:color="auto"/>
              <w:bottom w:val="single" w:sz="4" w:space="0" w:color="auto"/>
              <w:right w:val="single" w:sz="4" w:space="0" w:color="auto"/>
            </w:tcBorders>
            <w:textDirection w:val="btLr"/>
            <w:vAlign w:val="center"/>
          </w:tcPr>
          <w:p w:rsidR="00B75626" w:rsidRPr="00F92776" w:rsidRDefault="00B75626" w:rsidP="00F92776">
            <w:pPr>
              <w:spacing w:after="0" w:line="256" w:lineRule="auto"/>
              <w:ind w:left="113" w:right="113"/>
              <w:contextualSpacing/>
              <w:rPr>
                <w:rFonts w:ascii="Times New Roman" w:hAnsi="Times New Roman" w:cs="Times New Roman"/>
                <w:b/>
                <w:lang w:val="ru-RU"/>
              </w:rPr>
            </w:pPr>
            <w:r w:rsidRPr="00F92776">
              <w:rPr>
                <w:rFonts w:ascii="Times New Roman" w:hAnsi="Times New Roman" w:cs="Times New Roman"/>
              </w:rPr>
              <w:t>ОК 2.4</w:t>
            </w:r>
          </w:p>
        </w:tc>
        <w:tc>
          <w:tcPr>
            <w:tcW w:w="333" w:type="pct"/>
            <w:tcBorders>
              <w:top w:val="single" w:sz="8" w:space="0" w:color="auto"/>
              <w:left w:val="single" w:sz="8" w:space="0" w:color="auto"/>
              <w:bottom w:val="single" w:sz="4" w:space="0" w:color="auto"/>
              <w:right w:val="single" w:sz="4" w:space="0" w:color="auto"/>
            </w:tcBorders>
            <w:textDirection w:val="btLr"/>
            <w:vAlign w:val="center"/>
          </w:tcPr>
          <w:p w:rsidR="00B75626" w:rsidRPr="00F92776" w:rsidRDefault="00B75626" w:rsidP="00F92776">
            <w:pPr>
              <w:spacing w:after="0" w:line="256" w:lineRule="auto"/>
              <w:ind w:left="113" w:right="113"/>
              <w:contextualSpacing/>
              <w:rPr>
                <w:rFonts w:ascii="Times New Roman" w:hAnsi="Times New Roman" w:cs="Times New Roman"/>
                <w:b/>
              </w:rPr>
            </w:pPr>
            <w:r w:rsidRPr="00F92776">
              <w:rPr>
                <w:rFonts w:ascii="Times New Roman" w:hAnsi="Times New Roman" w:cs="Times New Roman"/>
              </w:rPr>
              <w:t>ОК 2.5</w:t>
            </w:r>
          </w:p>
        </w:tc>
        <w:tc>
          <w:tcPr>
            <w:tcW w:w="333" w:type="pct"/>
            <w:tcBorders>
              <w:top w:val="single" w:sz="8" w:space="0" w:color="auto"/>
              <w:left w:val="single" w:sz="8" w:space="0" w:color="auto"/>
              <w:bottom w:val="single" w:sz="4" w:space="0" w:color="auto"/>
              <w:right w:val="single" w:sz="4" w:space="0" w:color="auto"/>
            </w:tcBorders>
            <w:textDirection w:val="btLr"/>
            <w:vAlign w:val="center"/>
          </w:tcPr>
          <w:p w:rsidR="00B75626" w:rsidRPr="00F92776" w:rsidRDefault="00B75626" w:rsidP="00F92776">
            <w:pPr>
              <w:spacing w:after="0" w:line="256" w:lineRule="auto"/>
              <w:ind w:left="113" w:right="113"/>
              <w:contextualSpacing/>
              <w:rPr>
                <w:rFonts w:ascii="Times New Roman" w:hAnsi="Times New Roman" w:cs="Times New Roman"/>
                <w:b/>
                <w:lang w:val="ru-RU"/>
              </w:rPr>
            </w:pPr>
            <w:r w:rsidRPr="00F92776">
              <w:rPr>
                <w:rFonts w:ascii="Times New Roman" w:hAnsi="Times New Roman" w:cs="Times New Roman"/>
              </w:rPr>
              <w:t>ОК 2.6</w:t>
            </w:r>
          </w:p>
        </w:tc>
        <w:tc>
          <w:tcPr>
            <w:tcW w:w="333" w:type="pct"/>
            <w:tcBorders>
              <w:top w:val="single" w:sz="8" w:space="0" w:color="auto"/>
              <w:left w:val="single" w:sz="8" w:space="0" w:color="auto"/>
              <w:bottom w:val="single" w:sz="4" w:space="0" w:color="auto"/>
              <w:right w:val="single" w:sz="4" w:space="0" w:color="auto"/>
            </w:tcBorders>
            <w:textDirection w:val="btLr"/>
            <w:vAlign w:val="center"/>
          </w:tcPr>
          <w:p w:rsidR="00B75626" w:rsidRPr="00F92776" w:rsidRDefault="00B75626" w:rsidP="00F92776">
            <w:pPr>
              <w:spacing w:after="0" w:line="256" w:lineRule="auto"/>
              <w:ind w:left="113" w:right="113"/>
              <w:contextualSpacing/>
              <w:rPr>
                <w:rFonts w:ascii="Times New Roman" w:hAnsi="Times New Roman" w:cs="Times New Roman"/>
                <w:b/>
                <w:lang w:val="ru-RU"/>
              </w:rPr>
            </w:pPr>
            <w:r w:rsidRPr="00F92776">
              <w:rPr>
                <w:rFonts w:ascii="Times New Roman" w:hAnsi="Times New Roman" w:cs="Times New Roman"/>
              </w:rPr>
              <w:t>ПР 1</w:t>
            </w:r>
          </w:p>
        </w:tc>
        <w:tc>
          <w:tcPr>
            <w:tcW w:w="333" w:type="pct"/>
            <w:tcBorders>
              <w:top w:val="single" w:sz="8" w:space="0" w:color="auto"/>
              <w:left w:val="single" w:sz="8" w:space="0" w:color="auto"/>
              <w:bottom w:val="single" w:sz="4" w:space="0" w:color="auto"/>
              <w:right w:val="single" w:sz="4" w:space="0" w:color="auto"/>
            </w:tcBorders>
            <w:textDirection w:val="btLr"/>
            <w:vAlign w:val="center"/>
          </w:tcPr>
          <w:p w:rsidR="00B75626" w:rsidRPr="00F92776" w:rsidRDefault="00B75626" w:rsidP="00F92776">
            <w:pPr>
              <w:spacing w:after="0" w:line="256" w:lineRule="auto"/>
              <w:ind w:left="113" w:right="113"/>
              <w:contextualSpacing/>
              <w:rPr>
                <w:rFonts w:ascii="Times New Roman" w:hAnsi="Times New Roman" w:cs="Times New Roman"/>
                <w:b/>
                <w:lang w:val="ru-RU"/>
              </w:rPr>
            </w:pPr>
            <w:r w:rsidRPr="00F92776">
              <w:rPr>
                <w:rFonts w:ascii="Times New Roman" w:hAnsi="Times New Roman" w:cs="Times New Roman"/>
              </w:rPr>
              <w:t>ПР 2</w:t>
            </w:r>
          </w:p>
        </w:tc>
      </w:tr>
      <w:tr w:rsidR="00B75626" w:rsidRPr="00F92776" w:rsidTr="00B75626">
        <w:trPr>
          <w:trHeight w:val="276"/>
        </w:trPr>
        <w:tc>
          <w:tcPr>
            <w:tcW w:w="671" w:type="pct"/>
            <w:tcBorders>
              <w:top w:val="single" w:sz="4" w:space="0" w:color="auto"/>
              <w:left w:val="single" w:sz="4" w:space="0" w:color="auto"/>
              <w:bottom w:val="single" w:sz="4" w:space="0" w:color="auto"/>
              <w:right w:val="single" w:sz="4" w:space="0" w:color="auto"/>
            </w:tcBorders>
            <w:hideMark/>
          </w:tcPr>
          <w:p w:rsidR="00B75626" w:rsidRPr="00B75626" w:rsidRDefault="00B75626" w:rsidP="00F92776">
            <w:pPr>
              <w:spacing w:after="0" w:line="240" w:lineRule="auto"/>
              <w:ind w:left="-113" w:right="-113"/>
              <w:jc w:val="center"/>
              <w:rPr>
                <w:rFonts w:ascii="Times New Roman" w:hAnsi="Times New Roman" w:cs="Times New Roman"/>
              </w:rPr>
            </w:pPr>
            <w:r w:rsidRPr="00B75626">
              <w:rPr>
                <w:rFonts w:ascii="Times New Roman" w:hAnsi="Times New Roman" w:cs="Times New Roman"/>
              </w:rPr>
              <w:t>ПРН1</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r>
      <w:tr w:rsidR="00B75626" w:rsidRPr="00F92776" w:rsidTr="00B75626">
        <w:trPr>
          <w:trHeight w:val="276"/>
        </w:trPr>
        <w:tc>
          <w:tcPr>
            <w:tcW w:w="671" w:type="pct"/>
            <w:tcBorders>
              <w:top w:val="single" w:sz="4" w:space="0" w:color="auto"/>
              <w:left w:val="single" w:sz="4" w:space="0" w:color="auto"/>
              <w:bottom w:val="single" w:sz="4" w:space="0" w:color="auto"/>
              <w:right w:val="single" w:sz="4" w:space="0" w:color="auto"/>
            </w:tcBorders>
            <w:hideMark/>
          </w:tcPr>
          <w:p w:rsidR="00B75626" w:rsidRPr="00B75626" w:rsidRDefault="00B75626" w:rsidP="00F92776">
            <w:pPr>
              <w:spacing w:after="0" w:line="240" w:lineRule="auto"/>
              <w:ind w:left="-113" w:right="-113"/>
              <w:jc w:val="center"/>
              <w:rPr>
                <w:rFonts w:ascii="Times New Roman" w:hAnsi="Times New Roman" w:cs="Times New Roman"/>
              </w:rPr>
            </w:pPr>
            <w:r w:rsidRPr="00B75626">
              <w:rPr>
                <w:rFonts w:ascii="Times New Roman" w:hAnsi="Times New Roman" w:cs="Times New Roman"/>
              </w:rPr>
              <w:t>ПРН 2</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r>
      <w:tr w:rsidR="00B75626" w:rsidRPr="00F92776" w:rsidTr="00B75626">
        <w:trPr>
          <w:trHeight w:val="276"/>
        </w:trPr>
        <w:tc>
          <w:tcPr>
            <w:tcW w:w="671" w:type="pct"/>
            <w:tcBorders>
              <w:top w:val="single" w:sz="4" w:space="0" w:color="auto"/>
              <w:left w:val="single" w:sz="4" w:space="0" w:color="auto"/>
              <w:bottom w:val="single" w:sz="4" w:space="0" w:color="auto"/>
              <w:right w:val="single" w:sz="4" w:space="0" w:color="auto"/>
            </w:tcBorders>
            <w:hideMark/>
          </w:tcPr>
          <w:p w:rsidR="00B75626" w:rsidRPr="00B75626" w:rsidRDefault="00B75626" w:rsidP="00F92776">
            <w:pPr>
              <w:spacing w:after="0" w:line="240" w:lineRule="auto"/>
              <w:ind w:left="-113" w:right="-113"/>
              <w:jc w:val="center"/>
              <w:rPr>
                <w:rFonts w:ascii="Times New Roman" w:hAnsi="Times New Roman" w:cs="Times New Roman"/>
              </w:rPr>
            </w:pPr>
            <w:r w:rsidRPr="00B75626">
              <w:rPr>
                <w:rFonts w:ascii="Times New Roman" w:hAnsi="Times New Roman" w:cs="Times New Roman"/>
              </w:rPr>
              <w:t>ПРН 3</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r>
      <w:tr w:rsidR="00B75626" w:rsidRPr="00F92776" w:rsidTr="00B75626">
        <w:trPr>
          <w:trHeight w:val="276"/>
        </w:trPr>
        <w:tc>
          <w:tcPr>
            <w:tcW w:w="671" w:type="pct"/>
            <w:tcBorders>
              <w:top w:val="single" w:sz="4" w:space="0" w:color="auto"/>
              <w:left w:val="single" w:sz="4" w:space="0" w:color="auto"/>
              <w:bottom w:val="single" w:sz="4" w:space="0" w:color="auto"/>
              <w:right w:val="single" w:sz="4" w:space="0" w:color="auto"/>
            </w:tcBorders>
            <w:hideMark/>
          </w:tcPr>
          <w:p w:rsidR="00B75626" w:rsidRPr="00B75626" w:rsidRDefault="00B75626" w:rsidP="00F92776">
            <w:pPr>
              <w:spacing w:after="0" w:line="240" w:lineRule="auto"/>
              <w:ind w:left="-113" w:right="-113"/>
              <w:jc w:val="center"/>
              <w:rPr>
                <w:rFonts w:ascii="Times New Roman" w:hAnsi="Times New Roman" w:cs="Times New Roman"/>
              </w:rPr>
            </w:pPr>
            <w:r w:rsidRPr="00B75626">
              <w:rPr>
                <w:rFonts w:ascii="Times New Roman" w:hAnsi="Times New Roman" w:cs="Times New Roman"/>
              </w:rPr>
              <w:t>ПРН4</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r>
      <w:tr w:rsidR="00B75626" w:rsidRPr="00F92776" w:rsidTr="00B75626">
        <w:trPr>
          <w:trHeight w:val="276"/>
        </w:trPr>
        <w:tc>
          <w:tcPr>
            <w:tcW w:w="671" w:type="pct"/>
            <w:tcBorders>
              <w:top w:val="single" w:sz="4" w:space="0" w:color="auto"/>
              <w:left w:val="single" w:sz="4" w:space="0" w:color="auto"/>
              <w:bottom w:val="single" w:sz="4" w:space="0" w:color="auto"/>
              <w:right w:val="single" w:sz="4" w:space="0" w:color="auto"/>
            </w:tcBorders>
            <w:hideMark/>
          </w:tcPr>
          <w:p w:rsidR="00B75626" w:rsidRPr="00B75626" w:rsidRDefault="00B75626" w:rsidP="00F92776">
            <w:pPr>
              <w:spacing w:after="0" w:line="240" w:lineRule="auto"/>
              <w:ind w:left="-113" w:right="-113"/>
              <w:jc w:val="center"/>
              <w:rPr>
                <w:rFonts w:ascii="Times New Roman" w:hAnsi="Times New Roman" w:cs="Times New Roman"/>
              </w:rPr>
            </w:pPr>
            <w:r w:rsidRPr="00B75626">
              <w:rPr>
                <w:rFonts w:ascii="Times New Roman" w:hAnsi="Times New Roman" w:cs="Times New Roman"/>
              </w:rPr>
              <w:t>ПРН 5</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r>
      <w:tr w:rsidR="00B75626" w:rsidRPr="00F92776" w:rsidTr="00B75626">
        <w:trPr>
          <w:trHeight w:val="276"/>
        </w:trPr>
        <w:tc>
          <w:tcPr>
            <w:tcW w:w="671" w:type="pct"/>
            <w:tcBorders>
              <w:top w:val="single" w:sz="4" w:space="0" w:color="auto"/>
              <w:left w:val="single" w:sz="4" w:space="0" w:color="auto"/>
              <w:bottom w:val="single" w:sz="4" w:space="0" w:color="auto"/>
              <w:right w:val="single" w:sz="4" w:space="0" w:color="auto"/>
            </w:tcBorders>
            <w:hideMark/>
          </w:tcPr>
          <w:p w:rsidR="00B75626" w:rsidRPr="00B75626" w:rsidRDefault="00B75626" w:rsidP="00F92776">
            <w:pPr>
              <w:spacing w:after="0" w:line="240" w:lineRule="auto"/>
              <w:ind w:left="-113" w:right="-113"/>
              <w:jc w:val="center"/>
              <w:rPr>
                <w:rFonts w:ascii="Times New Roman" w:hAnsi="Times New Roman" w:cs="Times New Roman"/>
              </w:rPr>
            </w:pPr>
            <w:r w:rsidRPr="00B75626">
              <w:rPr>
                <w:rFonts w:ascii="Times New Roman" w:hAnsi="Times New Roman" w:cs="Times New Roman"/>
              </w:rPr>
              <w:t>ПРН 6</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r>
      <w:tr w:rsidR="00B75626" w:rsidRPr="00F92776" w:rsidTr="00B75626">
        <w:trPr>
          <w:trHeight w:val="276"/>
        </w:trPr>
        <w:tc>
          <w:tcPr>
            <w:tcW w:w="671" w:type="pct"/>
            <w:tcBorders>
              <w:top w:val="single" w:sz="4" w:space="0" w:color="auto"/>
              <w:left w:val="single" w:sz="4" w:space="0" w:color="auto"/>
              <w:bottom w:val="single" w:sz="4" w:space="0" w:color="auto"/>
              <w:right w:val="single" w:sz="4" w:space="0" w:color="auto"/>
            </w:tcBorders>
            <w:hideMark/>
          </w:tcPr>
          <w:p w:rsidR="00B75626" w:rsidRPr="00B75626" w:rsidRDefault="00B75626" w:rsidP="00F92776">
            <w:pPr>
              <w:spacing w:after="0" w:line="240" w:lineRule="auto"/>
              <w:ind w:left="-113" w:right="-113"/>
              <w:jc w:val="center"/>
              <w:rPr>
                <w:rFonts w:ascii="Times New Roman" w:hAnsi="Times New Roman" w:cs="Times New Roman"/>
              </w:rPr>
            </w:pPr>
            <w:r w:rsidRPr="00B75626">
              <w:rPr>
                <w:rFonts w:ascii="Times New Roman" w:hAnsi="Times New Roman" w:cs="Times New Roman"/>
              </w:rPr>
              <w:t>ПРН 7</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r>
      <w:tr w:rsidR="00B75626" w:rsidRPr="00F92776" w:rsidTr="00B75626">
        <w:trPr>
          <w:trHeight w:val="276"/>
        </w:trPr>
        <w:tc>
          <w:tcPr>
            <w:tcW w:w="671" w:type="pct"/>
            <w:tcBorders>
              <w:top w:val="single" w:sz="4" w:space="0" w:color="auto"/>
              <w:left w:val="single" w:sz="4" w:space="0" w:color="auto"/>
              <w:bottom w:val="single" w:sz="4" w:space="0" w:color="auto"/>
              <w:right w:val="single" w:sz="4" w:space="0" w:color="auto"/>
            </w:tcBorders>
            <w:hideMark/>
          </w:tcPr>
          <w:p w:rsidR="00B75626" w:rsidRPr="00B75626" w:rsidRDefault="00B75626" w:rsidP="00F92776">
            <w:pPr>
              <w:spacing w:after="0" w:line="240" w:lineRule="auto"/>
              <w:ind w:left="-113" w:right="-113"/>
              <w:jc w:val="center"/>
              <w:rPr>
                <w:rFonts w:ascii="Times New Roman" w:hAnsi="Times New Roman" w:cs="Times New Roman"/>
              </w:rPr>
            </w:pPr>
            <w:r w:rsidRPr="00B75626">
              <w:rPr>
                <w:rFonts w:ascii="Times New Roman" w:hAnsi="Times New Roman" w:cs="Times New Roman"/>
              </w:rPr>
              <w:t>ПРН 8</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r>
      <w:tr w:rsidR="00B75626" w:rsidRPr="00F92776" w:rsidTr="00B75626">
        <w:trPr>
          <w:trHeight w:val="276"/>
        </w:trPr>
        <w:tc>
          <w:tcPr>
            <w:tcW w:w="671" w:type="pct"/>
            <w:tcBorders>
              <w:top w:val="single" w:sz="4" w:space="0" w:color="auto"/>
              <w:left w:val="single" w:sz="4" w:space="0" w:color="auto"/>
              <w:bottom w:val="single" w:sz="4" w:space="0" w:color="auto"/>
              <w:right w:val="single" w:sz="4" w:space="0" w:color="auto"/>
            </w:tcBorders>
            <w:hideMark/>
          </w:tcPr>
          <w:p w:rsidR="00B75626" w:rsidRPr="00B75626" w:rsidRDefault="00B75626" w:rsidP="00F92776">
            <w:pPr>
              <w:spacing w:after="0" w:line="240" w:lineRule="auto"/>
              <w:ind w:left="-113" w:right="-113"/>
              <w:jc w:val="center"/>
              <w:rPr>
                <w:rFonts w:ascii="Times New Roman" w:hAnsi="Times New Roman" w:cs="Times New Roman"/>
              </w:rPr>
            </w:pPr>
            <w:r w:rsidRPr="00B75626">
              <w:rPr>
                <w:rFonts w:ascii="Times New Roman" w:hAnsi="Times New Roman" w:cs="Times New Roman"/>
              </w:rPr>
              <w:t>ПРН 9</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r>
      <w:tr w:rsidR="00B75626" w:rsidRPr="00F92776" w:rsidTr="00B75626">
        <w:trPr>
          <w:trHeight w:val="276"/>
        </w:trPr>
        <w:tc>
          <w:tcPr>
            <w:tcW w:w="671" w:type="pct"/>
            <w:tcBorders>
              <w:top w:val="single" w:sz="4" w:space="0" w:color="auto"/>
              <w:left w:val="single" w:sz="4" w:space="0" w:color="auto"/>
              <w:bottom w:val="single" w:sz="4" w:space="0" w:color="auto"/>
              <w:right w:val="single" w:sz="4" w:space="0" w:color="auto"/>
            </w:tcBorders>
            <w:hideMark/>
          </w:tcPr>
          <w:p w:rsidR="00B75626" w:rsidRPr="00B75626" w:rsidRDefault="00B75626" w:rsidP="00F92776">
            <w:pPr>
              <w:spacing w:after="0" w:line="240" w:lineRule="auto"/>
              <w:ind w:left="-113" w:right="-113"/>
              <w:jc w:val="center"/>
              <w:rPr>
                <w:rFonts w:ascii="Times New Roman" w:hAnsi="Times New Roman" w:cs="Times New Roman"/>
              </w:rPr>
            </w:pPr>
            <w:r w:rsidRPr="00B75626">
              <w:rPr>
                <w:rFonts w:ascii="Times New Roman" w:hAnsi="Times New Roman" w:cs="Times New Roman"/>
              </w:rPr>
              <w:t>ПРН10</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r>
      <w:tr w:rsidR="00B75626" w:rsidRPr="00F92776" w:rsidTr="00B75626">
        <w:trPr>
          <w:trHeight w:val="276"/>
        </w:trPr>
        <w:tc>
          <w:tcPr>
            <w:tcW w:w="671" w:type="pct"/>
            <w:tcBorders>
              <w:top w:val="single" w:sz="4" w:space="0" w:color="auto"/>
              <w:left w:val="single" w:sz="4" w:space="0" w:color="auto"/>
              <w:bottom w:val="single" w:sz="4" w:space="0" w:color="auto"/>
              <w:right w:val="single" w:sz="4" w:space="0" w:color="auto"/>
            </w:tcBorders>
            <w:hideMark/>
          </w:tcPr>
          <w:p w:rsidR="00B75626" w:rsidRPr="00B75626" w:rsidRDefault="00B75626" w:rsidP="00F92776">
            <w:pPr>
              <w:spacing w:after="0" w:line="240" w:lineRule="auto"/>
              <w:ind w:left="-113" w:right="-113"/>
              <w:jc w:val="center"/>
              <w:rPr>
                <w:rFonts w:ascii="Times New Roman" w:hAnsi="Times New Roman" w:cs="Times New Roman"/>
              </w:rPr>
            </w:pPr>
            <w:r w:rsidRPr="00B75626">
              <w:rPr>
                <w:rFonts w:ascii="Times New Roman" w:hAnsi="Times New Roman" w:cs="Times New Roman"/>
              </w:rPr>
              <w:t>ПРН11</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r>
      <w:tr w:rsidR="00B75626" w:rsidRPr="00F92776" w:rsidTr="00B75626">
        <w:trPr>
          <w:trHeight w:val="276"/>
        </w:trPr>
        <w:tc>
          <w:tcPr>
            <w:tcW w:w="671" w:type="pct"/>
            <w:tcBorders>
              <w:top w:val="single" w:sz="4" w:space="0" w:color="auto"/>
              <w:left w:val="single" w:sz="4" w:space="0" w:color="auto"/>
              <w:bottom w:val="single" w:sz="4" w:space="0" w:color="auto"/>
              <w:right w:val="single" w:sz="4" w:space="0" w:color="auto"/>
            </w:tcBorders>
            <w:hideMark/>
          </w:tcPr>
          <w:p w:rsidR="00B75626" w:rsidRPr="00B75626" w:rsidRDefault="00B75626" w:rsidP="00F92776">
            <w:pPr>
              <w:spacing w:after="0" w:line="240" w:lineRule="auto"/>
              <w:ind w:left="-113" w:right="-113"/>
              <w:jc w:val="center"/>
              <w:rPr>
                <w:rFonts w:ascii="Times New Roman" w:hAnsi="Times New Roman" w:cs="Times New Roman"/>
              </w:rPr>
            </w:pPr>
            <w:r w:rsidRPr="00B75626">
              <w:rPr>
                <w:rFonts w:ascii="Times New Roman" w:hAnsi="Times New Roman" w:cs="Times New Roman"/>
              </w:rPr>
              <w:t>ПРН12</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r>
      <w:tr w:rsidR="00B75626" w:rsidRPr="00F92776" w:rsidTr="00B75626">
        <w:trPr>
          <w:trHeight w:val="276"/>
        </w:trPr>
        <w:tc>
          <w:tcPr>
            <w:tcW w:w="671" w:type="pct"/>
            <w:tcBorders>
              <w:top w:val="single" w:sz="4" w:space="0" w:color="auto"/>
              <w:left w:val="single" w:sz="4" w:space="0" w:color="auto"/>
              <w:bottom w:val="single" w:sz="4" w:space="0" w:color="auto"/>
              <w:right w:val="single" w:sz="4" w:space="0" w:color="auto"/>
            </w:tcBorders>
            <w:hideMark/>
          </w:tcPr>
          <w:p w:rsidR="00B75626" w:rsidRPr="00B75626" w:rsidRDefault="00B75626" w:rsidP="00F92776">
            <w:pPr>
              <w:spacing w:after="0" w:line="240" w:lineRule="auto"/>
              <w:ind w:left="-113" w:right="-113"/>
              <w:jc w:val="center"/>
              <w:rPr>
                <w:rFonts w:ascii="Times New Roman" w:hAnsi="Times New Roman" w:cs="Times New Roman"/>
              </w:rPr>
            </w:pPr>
            <w:r w:rsidRPr="00B75626">
              <w:rPr>
                <w:rFonts w:ascii="Times New Roman" w:hAnsi="Times New Roman" w:cs="Times New Roman"/>
              </w:rPr>
              <w:t>ПРН13</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r>
      <w:tr w:rsidR="00B75626" w:rsidRPr="00F92776" w:rsidTr="00B75626">
        <w:trPr>
          <w:trHeight w:val="276"/>
        </w:trPr>
        <w:tc>
          <w:tcPr>
            <w:tcW w:w="671" w:type="pct"/>
            <w:tcBorders>
              <w:top w:val="single" w:sz="4" w:space="0" w:color="auto"/>
              <w:left w:val="single" w:sz="4" w:space="0" w:color="auto"/>
              <w:bottom w:val="single" w:sz="4" w:space="0" w:color="auto"/>
              <w:right w:val="single" w:sz="4" w:space="0" w:color="auto"/>
            </w:tcBorders>
            <w:hideMark/>
          </w:tcPr>
          <w:p w:rsidR="00B75626" w:rsidRPr="00B75626" w:rsidRDefault="00B75626" w:rsidP="00F92776">
            <w:pPr>
              <w:spacing w:after="0" w:line="240" w:lineRule="auto"/>
              <w:ind w:left="-113" w:right="-113"/>
              <w:jc w:val="center"/>
              <w:rPr>
                <w:rFonts w:ascii="Times New Roman" w:hAnsi="Times New Roman" w:cs="Times New Roman"/>
              </w:rPr>
            </w:pPr>
            <w:r w:rsidRPr="00B75626">
              <w:rPr>
                <w:rFonts w:ascii="Times New Roman" w:hAnsi="Times New Roman" w:cs="Times New Roman"/>
              </w:rPr>
              <w:t>ПРН14</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r>
      <w:tr w:rsidR="00B75626" w:rsidRPr="00F92776" w:rsidTr="00B75626">
        <w:trPr>
          <w:trHeight w:val="276"/>
        </w:trPr>
        <w:tc>
          <w:tcPr>
            <w:tcW w:w="671" w:type="pct"/>
            <w:tcBorders>
              <w:top w:val="single" w:sz="4" w:space="0" w:color="auto"/>
              <w:left w:val="single" w:sz="4" w:space="0" w:color="auto"/>
              <w:bottom w:val="single" w:sz="4" w:space="0" w:color="auto"/>
              <w:right w:val="single" w:sz="4" w:space="0" w:color="auto"/>
            </w:tcBorders>
            <w:hideMark/>
          </w:tcPr>
          <w:p w:rsidR="00B75626" w:rsidRPr="00B75626" w:rsidRDefault="00B75626" w:rsidP="00F92776">
            <w:pPr>
              <w:spacing w:after="0" w:line="240" w:lineRule="auto"/>
              <w:ind w:left="-113" w:right="-113"/>
              <w:jc w:val="center"/>
              <w:rPr>
                <w:rFonts w:ascii="Times New Roman" w:hAnsi="Times New Roman" w:cs="Times New Roman"/>
              </w:rPr>
            </w:pPr>
            <w:r w:rsidRPr="00B75626">
              <w:rPr>
                <w:rFonts w:ascii="Times New Roman" w:hAnsi="Times New Roman" w:cs="Times New Roman"/>
              </w:rPr>
              <w:t>ПРН15</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r>
      <w:tr w:rsidR="00B75626" w:rsidRPr="00F92776" w:rsidTr="00B75626">
        <w:trPr>
          <w:trHeight w:val="276"/>
        </w:trPr>
        <w:tc>
          <w:tcPr>
            <w:tcW w:w="671" w:type="pct"/>
            <w:tcBorders>
              <w:top w:val="single" w:sz="4" w:space="0" w:color="auto"/>
              <w:left w:val="single" w:sz="4" w:space="0" w:color="auto"/>
              <w:bottom w:val="single" w:sz="4" w:space="0" w:color="auto"/>
              <w:right w:val="single" w:sz="4" w:space="0" w:color="auto"/>
            </w:tcBorders>
            <w:hideMark/>
          </w:tcPr>
          <w:p w:rsidR="00B75626" w:rsidRPr="00B75626" w:rsidRDefault="00B75626" w:rsidP="00F92776">
            <w:pPr>
              <w:spacing w:after="0" w:line="240" w:lineRule="auto"/>
              <w:ind w:left="-113" w:right="-113"/>
              <w:jc w:val="center"/>
              <w:rPr>
                <w:rFonts w:ascii="Times New Roman" w:hAnsi="Times New Roman" w:cs="Times New Roman"/>
              </w:rPr>
            </w:pPr>
            <w:r w:rsidRPr="00B75626">
              <w:rPr>
                <w:rFonts w:ascii="Times New Roman" w:hAnsi="Times New Roman" w:cs="Times New Roman"/>
              </w:rPr>
              <w:t>ПРН16</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r>
      <w:tr w:rsidR="00B75626" w:rsidRPr="00F92776" w:rsidTr="00B75626">
        <w:trPr>
          <w:trHeight w:val="276"/>
        </w:trPr>
        <w:tc>
          <w:tcPr>
            <w:tcW w:w="671" w:type="pct"/>
            <w:tcBorders>
              <w:top w:val="single" w:sz="4" w:space="0" w:color="auto"/>
              <w:left w:val="single" w:sz="4" w:space="0" w:color="auto"/>
              <w:bottom w:val="single" w:sz="4" w:space="0" w:color="auto"/>
              <w:right w:val="single" w:sz="4" w:space="0" w:color="auto"/>
            </w:tcBorders>
            <w:hideMark/>
          </w:tcPr>
          <w:p w:rsidR="00B75626" w:rsidRPr="00B75626" w:rsidRDefault="00B75626" w:rsidP="00F92776">
            <w:pPr>
              <w:spacing w:after="0" w:line="240" w:lineRule="auto"/>
              <w:ind w:left="-113" w:right="-113"/>
              <w:jc w:val="center"/>
              <w:rPr>
                <w:rFonts w:ascii="Times New Roman" w:hAnsi="Times New Roman" w:cs="Times New Roman"/>
              </w:rPr>
            </w:pPr>
            <w:r w:rsidRPr="00B75626">
              <w:rPr>
                <w:rFonts w:ascii="Times New Roman" w:hAnsi="Times New Roman" w:cs="Times New Roman"/>
              </w:rPr>
              <w:t>ПРН17</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r>
      <w:tr w:rsidR="00B75626" w:rsidRPr="00F92776" w:rsidTr="00B75626">
        <w:trPr>
          <w:trHeight w:val="276"/>
        </w:trPr>
        <w:tc>
          <w:tcPr>
            <w:tcW w:w="671" w:type="pct"/>
            <w:tcBorders>
              <w:top w:val="single" w:sz="4" w:space="0" w:color="auto"/>
              <w:left w:val="single" w:sz="4" w:space="0" w:color="auto"/>
              <w:bottom w:val="single" w:sz="4" w:space="0" w:color="auto"/>
              <w:right w:val="single" w:sz="4" w:space="0" w:color="auto"/>
            </w:tcBorders>
            <w:hideMark/>
          </w:tcPr>
          <w:p w:rsidR="00B75626" w:rsidRPr="00B75626" w:rsidRDefault="00B75626" w:rsidP="00F92776">
            <w:pPr>
              <w:spacing w:after="0" w:line="240" w:lineRule="auto"/>
              <w:ind w:left="-113" w:right="-113"/>
              <w:jc w:val="center"/>
              <w:rPr>
                <w:rFonts w:ascii="Times New Roman" w:hAnsi="Times New Roman" w:cs="Times New Roman"/>
              </w:rPr>
            </w:pPr>
            <w:r w:rsidRPr="00B75626">
              <w:rPr>
                <w:rFonts w:ascii="Times New Roman" w:hAnsi="Times New Roman" w:cs="Times New Roman"/>
              </w:rPr>
              <w:t xml:space="preserve">ПРН </w:t>
            </w:r>
            <w:r w:rsidRPr="00B75626">
              <w:rPr>
                <w:rFonts w:ascii="Times New Roman" w:hAnsi="Times New Roman" w:cs="Times New Roman"/>
                <w:lang w:val="en-US"/>
              </w:rPr>
              <w:t>1</w:t>
            </w:r>
            <w:r w:rsidRPr="00B75626">
              <w:rPr>
                <w:rFonts w:ascii="Times New Roman" w:hAnsi="Times New Roman" w:cs="Times New Roman"/>
              </w:rPr>
              <w:t>8</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r>
      <w:tr w:rsidR="00B75626" w:rsidRPr="00F92776" w:rsidTr="00B75626">
        <w:trPr>
          <w:trHeight w:val="276"/>
        </w:trPr>
        <w:tc>
          <w:tcPr>
            <w:tcW w:w="671" w:type="pct"/>
            <w:tcBorders>
              <w:top w:val="single" w:sz="4" w:space="0" w:color="auto"/>
              <w:left w:val="single" w:sz="4" w:space="0" w:color="auto"/>
              <w:bottom w:val="single" w:sz="4" w:space="0" w:color="auto"/>
              <w:right w:val="single" w:sz="4" w:space="0" w:color="auto"/>
            </w:tcBorders>
            <w:hideMark/>
          </w:tcPr>
          <w:p w:rsidR="00B75626" w:rsidRPr="00B75626" w:rsidRDefault="00B75626" w:rsidP="00F92776">
            <w:pPr>
              <w:spacing w:after="0" w:line="240" w:lineRule="auto"/>
              <w:ind w:left="-113" w:right="-113"/>
              <w:jc w:val="center"/>
              <w:rPr>
                <w:rFonts w:ascii="Times New Roman" w:hAnsi="Times New Roman" w:cs="Times New Roman"/>
              </w:rPr>
            </w:pPr>
            <w:r w:rsidRPr="00B75626">
              <w:rPr>
                <w:rFonts w:ascii="Times New Roman" w:hAnsi="Times New Roman" w:cs="Times New Roman"/>
              </w:rPr>
              <w:t xml:space="preserve">ПРН </w:t>
            </w:r>
            <w:r w:rsidRPr="00B75626">
              <w:rPr>
                <w:rFonts w:ascii="Times New Roman" w:hAnsi="Times New Roman" w:cs="Times New Roman"/>
                <w:lang w:val="en-US"/>
              </w:rPr>
              <w:t>1</w:t>
            </w:r>
            <w:r w:rsidRPr="00B75626">
              <w:rPr>
                <w:rFonts w:ascii="Times New Roman" w:hAnsi="Times New Roman" w:cs="Times New Roman"/>
              </w:rPr>
              <w:t>9</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p>
        </w:tc>
      </w:tr>
      <w:tr w:rsidR="00B75626" w:rsidRPr="00F92776" w:rsidTr="00B75626">
        <w:trPr>
          <w:trHeight w:val="276"/>
        </w:trPr>
        <w:tc>
          <w:tcPr>
            <w:tcW w:w="671" w:type="pct"/>
            <w:tcBorders>
              <w:top w:val="single" w:sz="4" w:space="0" w:color="auto"/>
              <w:left w:val="single" w:sz="4" w:space="0" w:color="auto"/>
              <w:bottom w:val="single" w:sz="4" w:space="0" w:color="auto"/>
              <w:right w:val="single" w:sz="4" w:space="0" w:color="auto"/>
            </w:tcBorders>
            <w:hideMark/>
          </w:tcPr>
          <w:p w:rsidR="00B75626" w:rsidRPr="00B75626" w:rsidRDefault="00B75626" w:rsidP="00F92776">
            <w:pPr>
              <w:spacing w:after="0" w:line="240" w:lineRule="auto"/>
              <w:ind w:left="-113" w:right="-113"/>
              <w:jc w:val="center"/>
              <w:rPr>
                <w:rFonts w:ascii="Times New Roman" w:hAnsi="Times New Roman" w:cs="Times New Roman"/>
              </w:rPr>
            </w:pPr>
            <w:r w:rsidRPr="00B75626">
              <w:rPr>
                <w:rFonts w:ascii="Times New Roman" w:hAnsi="Times New Roman" w:cs="Times New Roman"/>
              </w:rPr>
              <w:t>ПРН</w:t>
            </w:r>
            <w:r w:rsidRPr="00B75626">
              <w:rPr>
                <w:rFonts w:ascii="Times New Roman" w:hAnsi="Times New Roman" w:cs="Times New Roman"/>
                <w:lang w:val="en-US"/>
              </w:rPr>
              <w:t xml:space="preserve"> </w:t>
            </w:r>
            <w:r w:rsidRPr="00B75626">
              <w:rPr>
                <w:rFonts w:ascii="Times New Roman" w:hAnsi="Times New Roman" w:cs="Times New Roman"/>
              </w:rPr>
              <w:t>20</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r>
      <w:tr w:rsidR="00B75626" w:rsidRPr="00F92776" w:rsidTr="00B75626">
        <w:trPr>
          <w:trHeight w:val="276"/>
        </w:trPr>
        <w:tc>
          <w:tcPr>
            <w:tcW w:w="671" w:type="pct"/>
            <w:tcBorders>
              <w:top w:val="single" w:sz="4" w:space="0" w:color="auto"/>
              <w:left w:val="single" w:sz="4" w:space="0" w:color="auto"/>
              <w:bottom w:val="single" w:sz="4" w:space="0" w:color="auto"/>
              <w:right w:val="single" w:sz="4" w:space="0" w:color="auto"/>
            </w:tcBorders>
            <w:hideMark/>
          </w:tcPr>
          <w:p w:rsidR="00B75626" w:rsidRPr="00B75626" w:rsidRDefault="00B75626" w:rsidP="00F92776">
            <w:pPr>
              <w:spacing w:after="0" w:line="240" w:lineRule="auto"/>
              <w:ind w:left="-113" w:right="-113"/>
              <w:jc w:val="center"/>
              <w:rPr>
                <w:rFonts w:ascii="Times New Roman" w:hAnsi="Times New Roman" w:cs="Times New Roman"/>
              </w:rPr>
            </w:pPr>
            <w:r w:rsidRPr="00B75626">
              <w:rPr>
                <w:rFonts w:ascii="Times New Roman" w:hAnsi="Times New Roman" w:cs="Times New Roman"/>
              </w:rPr>
              <w:t>ПРН</w:t>
            </w:r>
            <w:r w:rsidRPr="00B75626">
              <w:rPr>
                <w:rFonts w:ascii="Times New Roman" w:hAnsi="Times New Roman" w:cs="Times New Roman"/>
                <w:lang w:val="en-US"/>
              </w:rPr>
              <w:t xml:space="preserve"> 2</w:t>
            </w:r>
            <w:r w:rsidRPr="00B75626">
              <w:rPr>
                <w:rFonts w:ascii="Times New Roman" w:hAnsi="Times New Roman" w:cs="Times New Roman"/>
              </w:rPr>
              <w:t>1</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r>
      <w:tr w:rsidR="00B75626" w:rsidRPr="00F92776" w:rsidTr="00B75626">
        <w:trPr>
          <w:trHeight w:val="276"/>
        </w:trPr>
        <w:tc>
          <w:tcPr>
            <w:tcW w:w="671" w:type="pct"/>
            <w:tcBorders>
              <w:top w:val="single" w:sz="4" w:space="0" w:color="auto"/>
              <w:left w:val="single" w:sz="4" w:space="0" w:color="auto"/>
              <w:bottom w:val="single" w:sz="4" w:space="0" w:color="auto"/>
              <w:right w:val="single" w:sz="4" w:space="0" w:color="auto"/>
            </w:tcBorders>
            <w:hideMark/>
          </w:tcPr>
          <w:p w:rsidR="00B75626" w:rsidRPr="00B75626" w:rsidRDefault="00B75626" w:rsidP="00F92776">
            <w:pPr>
              <w:spacing w:after="0" w:line="240" w:lineRule="auto"/>
              <w:ind w:left="-113" w:right="-113"/>
              <w:jc w:val="center"/>
              <w:rPr>
                <w:rFonts w:ascii="Times New Roman" w:hAnsi="Times New Roman" w:cs="Times New Roman"/>
              </w:rPr>
            </w:pPr>
            <w:r w:rsidRPr="00B75626">
              <w:rPr>
                <w:rFonts w:ascii="Times New Roman" w:hAnsi="Times New Roman" w:cs="Times New Roman"/>
              </w:rPr>
              <w:t>ПРН</w:t>
            </w:r>
            <w:r w:rsidRPr="00B75626">
              <w:rPr>
                <w:rFonts w:ascii="Times New Roman" w:hAnsi="Times New Roman" w:cs="Times New Roman"/>
                <w:lang w:val="en-US"/>
              </w:rPr>
              <w:t xml:space="preserve"> 2</w:t>
            </w:r>
            <w:r w:rsidRPr="00B75626">
              <w:rPr>
                <w:rFonts w:ascii="Times New Roman" w:hAnsi="Times New Roman" w:cs="Times New Roman"/>
              </w:rPr>
              <w:t>2</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r>
      <w:tr w:rsidR="00B75626" w:rsidRPr="00F92776" w:rsidTr="00B75626">
        <w:trPr>
          <w:trHeight w:val="276"/>
        </w:trPr>
        <w:tc>
          <w:tcPr>
            <w:tcW w:w="671" w:type="pct"/>
            <w:tcBorders>
              <w:top w:val="single" w:sz="4" w:space="0" w:color="auto"/>
              <w:left w:val="single" w:sz="4" w:space="0" w:color="auto"/>
              <w:bottom w:val="single" w:sz="4" w:space="0" w:color="auto"/>
              <w:right w:val="single" w:sz="4" w:space="0" w:color="auto"/>
            </w:tcBorders>
            <w:hideMark/>
          </w:tcPr>
          <w:p w:rsidR="00B75626" w:rsidRPr="00B75626" w:rsidRDefault="00B75626" w:rsidP="00F92776">
            <w:pPr>
              <w:spacing w:after="0" w:line="240" w:lineRule="auto"/>
              <w:ind w:left="-113" w:right="-113"/>
              <w:jc w:val="center"/>
              <w:rPr>
                <w:rFonts w:ascii="Times New Roman" w:hAnsi="Times New Roman" w:cs="Times New Roman"/>
              </w:rPr>
            </w:pPr>
            <w:r w:rsidRPr="00B75626">
              <w:rPr>
                <w:rFonts w:ascii="Times New Roman" w:hAnsi="Times New Roman" w:cs="Times New Roman"/>
              </w:rPr>
              <w:t>ПРН</w:t>
            </w:r>
            <w:r w:rsidRPr="00B75626">
              <w:rPr>
                <w:rFonts w:ascii="Times New Roman" w:hAnsi="Times New Roman" w:cs="Times New Roman"/>
                <w:lang w:val="en-US"/>
              </w:rPr>
              <w:t xml:space="preserve"> 2</w:t>
            </w:r>
            <w:r w:rsidRPr="00B75626">
              <w:rPr>
                <w:rFonts w:ascii="Times New Roman" w:hAnsi="Times New Roman" w:cs="Times New Roman"/>
              </w:rPr>
              <w:t>3</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r>
      <w:tr w:rsidR="00B75626" w:rsidRPr="00F92776" w:rsidTr="00B75626">
        <w:trPr>
          <w:trHeight w:val="276"/>
        </w:trPr>
        <w:tc>
          <w:tcPr>
            <w:tcW w:w="671" w:type="pct"/>
            <w:tcBorders>
              <w:top w:val="single" w:sz="4" w:space="0" w:color="auto"/>
              <w:left w:val="single" w:sz="4" w:space="0" w:color="auto"/>
              <w:bottom w:val="single" w:sz="4" w:space="0" w:color="auto"/>
              <w:right w:val="single" w:sz="4" w:space="0" w:color="auto"/>
            </w:tcBorders>
            <w:hideMark/>
          </w:tcPr>
          <w:p w:rsidR="00B75626" w:rsidRPr="00B75626" w:rsidRDefault="00B75626" w:rsidP="00F92776">
            <w:pPr>
              <w:spacing w:after="0" w:line="240" w:lineRule="auto"/>
              <w:ind w:left="-113" w:right="-113"/>
              <w:jc w:val="center"/>
              <w:rPr>
                <w:rFonts w:ascii="Times New Roman" w:hAnsi="Times New Roman" w:cs="Times New Roman"/>
              </w:rPr>
            </w:pPr>
            <w:r w:rsidRPr="00B75626">
              <w:rPr>
                <w:rFonts w:ascii="Times New Roman" w:hAnsi="Times New Roman" w:cs="Times New Roman"/>
              </w:rPr>
              <w:t>ПРН</w:t>
            </w:r>
            <w:r w:rsidRPr="00B75626">
              <w:rPr>
                <w:rFonts w:ascii="Times New Roman" w:hAnsi="Times New Roman" w:cs="Times New Roman"/>
                <w:lang w:val="en-US"/>
              </w:rPr>
              <w:t xml:space="preserve"> 2</w:t>
            </w:r>
            <w:r w:rsidRPr="00B75626">
              <w:rPr>
                <w:rFonts w:ascii="Times New Roman" w:hAnsi="Times New Roman" w:cs="Times New Roman"/>
              </w:rPr>
              <w:t>4</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c>
          <w:tcPr>
            <w:tcW w:w="333" w:type="pct"/>
            <w:tcBorders>
              <w:top w:val="single" w:sz="4" w:space="0" w:color="auto"/>
              <w:left w:val="single" w:sz="4" w:space="0" w:color="auto"/>
              <w:bottom w:val="single" w:sz="4" w:space="0" w:color="auto"/>
              <w:right w:val="single" w:sz="4" w:space="0" w:color="auto"/>
            </w:tcBorders>
          </w:tcPr>
          <w:p w:rsidR="00B75626" w:rsidRPr="00F92776" w:rsidRDefault="00B75626" w:rsidP="00F92776">
            <w:pPr>
              <w:spacing w:after="0" w:line="256" w:lineRule="auto"/>
              <w:jc w:val="center"/>
              <w:rPr>
                <w:rFonts w:ascii="Times New Roman" w:hAnsi="Times New Roman" w:cs="Times New Roman"/>
                <w:lang w:val="ru-RU"/>
              </w:rPr>
            </w:pPr>
            <w:r w:rsidRPr="00F92776">
              <w:rPr>
                <w:rFonts w:ascii="Times New Roman" w:hAnsi="Times New Roman" w:cs="Times New Roman"/>
                <w:lang w:val="ru-RU"/>
              </w:rPr>
              <w:t>+</w:t>
            </w:r>
          </w:p>
        </w:tc>
      </w:tr>
    </w:tbl>
    <w:p w:rsidR="00590643" w:rsidRDefault="00590643" w:rsidP="00381743"/>
    <w:sectPr w:rsidR="00590643" w:rsidSect="00B75626">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07F" w:rsidRDefault="0073307F">
      <w:pPr>
        <w:spacing w:after="0" w:line="240" w:lineRule="auto"/>
      </w:pPr>
      <w:r>
        <w:separator/>
      </w:r>
    </w:p>
  </w:endnote>
  <w:endnote w:type="continuationSeparator" w:id="1">
    <w:p w:rsidR="0073307F" w:rsidRDefault="00733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08" w:rsidRDefault="00E07F63">
    <w:pPr>
      <w:pStyle w:val="a7"/>
      <w:jc w:val="center"/>
    </w:pPr>
    <w:r>
      <w:fldChar w:fldCharType="begin"/>
    </w:r>
    <w:r w:rsidR="00962808">
      <w:instrText xml:space="preserve"> PAGE   \* MERGEFORMAT </w:instrText>
    </w:r>
    <w:r>
      <w:fldChar w:fldCharType="separate"/>
    </w:r>
    <w:r w:rsidR="00F45BEB">
      <w:rPr>
        <w:noProof/>
      </w:rPr>
      <w:t>28</w:t>
    </w:r>
    <w:r>
      <w:fldChar w:fldCharType="end"/>
    </w:r>
  </w:p>
  <w:p w:rsidR="00962808" w:rsidRDefault="0096280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08" w:rsidRDefault="00E07F63" w:rsidP="002F7FE0">
    <w:pPr>
      <w:pStyle w:val="a7"/>
      <w:framePr w:wrap="around" w:vAnchor="text" w:hAnchor="margin" w:xAlign="right" w:y="1"/>
      <w:rPr>
        <w:rStyle w:val="af6"/>
      </w:rPr>
    </w:pPr>
    <w:r>
      <w:rPr>
        <w:rStyle w:val="af6"/>
      </w:rPr>
      <w:fldChar w:fldCharType="begin"/>
    </w:r>
    <w:r w:rsidR="00962808">
      <w:rPr>
        <w:rStyle w:val="af6"/>
      </w:rPr>
      <w:instrText xml:space="preserve">PAGE  </w:instrText>
    </w:r>
    <w:r>
      <w:rPr>
        <w:rStyle w:val="af6"/>
      </w:rPr>
      <w:fldChar w:fldCharType="end"/>
    </w:r>
  </w:p>
  <w:p w:rsidR="00962808" w:rsidRDefault="00962808" w:rsidP="002F7FE0">
    <w:pPr>
      <w:pStyle w:val="a7"/>
      <w:ind w:right="360"/>
    </w:pPr>
  </w:p>
  <w:p w:rsidR="00962808" w:rsidRDefault="009628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07F" w:rsidRDefault="0073307F">
      <w:pPr>
        <w:spacing w:after="0" w:line="240" w:lineRule="auto"/>
      </w:pPr>
      <w:r>
        <w:separator/>
      </w:r>
    </w:p>
  </w:footnote>
  <w:footnote w:type="continuationSeparator" w:id="1">
    <w:p w:rsidR="0073307F" w:rsidRDefault="00733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08" w:rsidRDefault="00962808">
    <w:pPr>
      <w:pStyle w:val="a5"/>
      <w:jc w:val="right"/>
    </w:pPr>
  </w:p>
  <w:p w:rsidR="00962808" w:rsidRDefault="0096280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0EA1"/>
    <w:multiLevelType w:val="hybridMultilevel"/>
    <w:tmpl w:val="E6B41BDA"/>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
    <w:nsid w:val="04183812"/>
    <w:multiLevelType w:val="hybridMultilevel"/>
    <w:tmpl w:val="7C7ABE3C"/>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
    <w:nsid w:val="07EE53AF"/>
    <w:multiLevelType w:val="hybridMultilevel"/>
    <w:tmpl w:val="69D22BCA"/>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3">
    <w:nsid w:val="0E883C5E"/>
    <w:multiLevelType w:val="hybridMultilevel"/>
    <w:tmpl w:val="34D67638"/>
    <w:lvl w:ilvl="0" w:tplc="4288AC22">
      <w:start w:val="3"/>
      <w:numFmt w:val="bullet"/>
      <w:lvlText w:val="-"/>
      <w:lvlJc w:val="left"/>
      <w:pPr>
        <w:ind w:left="720" w:hanging="360"/>
      </w:pPr>
      <w:rPr>
        <w:rFonts w:ascii="Times New Roman" w:eastAsiaTheme="minorEastAsia"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170B2A89"/>
    <w:multiLevelType w:val="hybridMultilevel"/>
    <w:tmpl w:val="9F2E39AC"/>
    <w:lvl w:ilvl="0" w:tplc="F18C47BE">
      <w:start w:val="3"/>
      <w:numFmt w:val="bullet"/>
      <w:lvlText w:val="-"/>
      <w:lvlJc w:val="left"/>
      <w:pPr>
        <w:ind w:left="360" w:hanging="360"/>
      </w:pPr>
      <w:rPr>
        <w:rFonts w:ascii="Times New Roman" w:eastAsiaTheme="minorEastAsia" w:hAnsi="Times New Roman" w:cs="Times New Roman" w:hint="default"/>
        <w:color w:val="auto"/>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
    <w:nsid w:val="22B528FF"/>
    <w:multiLevelType w:val="hybridMultilevel"/>
    <w:tmpl w:val="07FA6156"/>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6">
    <w:nsid w:val="271624A7"/>
    <w:multiLevelType w:val="hybridMultilevel"/>
    <w:tmpl w:val="9D1E12A8"/>
    <w:lvl w:ilvl="0" w:tplc="FFFFFFFF">
      <w:start w:val="19"/>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7">
    <w:nsid w:val="2B354284"/>
    <w:multiLevelType w:val="hybridMultilevel"/>
    <w:tmpl w:val="59023734"/>
    <w:lvl w:ilvl="0" w:tplc="437C3974">
      <w:start w:val="3"/>
      <w:numFmt w:val="bullet"/>
      <w:lvlText w:val="-"/>
      <w:lvlJc w:val="left"/>
      <w:pPr>
        <w:ind w:left="360" w:hanging="360"/>
      </w:pPr>
      <w:rPr>
        <w:rFonts w:ascii="Times New Roman" w:eastAsiaTheme="minorEastAsia" w:hAnsi="Times New Roman" w:cs="Times New Roman" w:hint="default"/>
        <w:sz w:val="28"/>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8">
    <w:nsid w:val="2BCA25CF"/>
    <w:multiLevelType w:val="hybridMultilevel"/>
    <w:tmpl w:val="65BA03DC"/>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9">
    <w:nsid w:val="30F44EE6"/>
    <w:multiLevelType w:val="hybridMultilevel"/>
    <w:tmpl w:val="7DFCB61E"/>
    <w:lvl w:ilvl="0" w:tplc="290641A0">
      <w:start w:val="1"/>
      <w:numFmt w:val="decimal"/>
      <w:lvlText w:val="%1."/>
      <w:lvlJc w:val="left"/>
      <w:pPr>
        <w:ind w:left="361" w:hanging="361"/>
      </w:pPr>
      <w:rPr>
        <w:rFonts w:ascii="Times New Roman" w:eastAsia="Times New Roman" w:hAnsi="Times New Roman" w:cs="Times New Roman" w:hint="default"/>
        <w:spacing w:val="0"/>
        <w:w w:val="100"/>
        <w:sz w:val="28"/>
        <w:szCs w:val="28"/>
        <w:lang w:val="uk-UA" w:eastAsia="uk-UA" w:bidi="uk-UA"/>
      </w:rPr>
    </w:lvl>
    <w:lvl w:ilvl="1" w:tplc="E17AA3BC">
      <w:numFmt w:val="bullet"/>
      <w:lvlText w:val=""/>
      <w:lvlJc w:val="left"/>
      <w:pPr>
        <w:ind w:left="213" w:hanging="142"/>
      </w:pPr>
      <w:rPr>
        <w:rFonts w:ascii="Symbol" w:eastAsia="Symbol" w:hAnsi="Symbol" w:cs="Symbol" w:hint="default"/>
        <w:spacing w:val="12"/>
        <w:w w:val="100"/>
        <w:sz w:val="26"/>
        <w:szCs w:val="26"/>
        <w:lang w:val="uk-UA" w:eastAsia="uk-UA" w:bidi="uk-UA"/>
      </w:rPr>
    </w:lvl>
    <w:lvl w:ilvl="2" w:tplc="15049E08">
      <w:numFmt w:val="bullet"/>
      <w:lvlText w:val="•"/>
      <w:lvlJc w:val="left"/>
      <w:pPr>
        <w:ind w:left="1594" w:hanging="142"/>
      </w:pPr>
      <w:rPr>
        <w:lang w:val="uk-UA" w:eastAsia="uk-UA" w:bidi="uk-UA"/>
      </w:rPr>
    </w:lvl>
    <w:lvl w:ilvl="3" w:tplc="15467254">
      <w:numFmt w:val="bullet"/>
      <w:lvlText w:val="•"/>
      <w:lvlJc w:val="left"/>
      <w:pPr>
        <w:ind w:left="2708" w:hanging="142"/>
      </w:pPr>
      <w:rPr>
        <w:lang w:val="uk-UA" w:eastAsia="uk-UA" w:bidi="uk-UA"/>
      </w:rPr>
    </w:lvl>
    <w:lvl w:ilvl="4" w:tplc="771ABD6C">
      <w:numFmt w:val="bullet"/>
      <w:lvlText w:val="•"/>
      <w:lvlJc w:val="left"/>
      <w:pPr>
        <w:ind w:left="3822" w:hanging="142"/>
      </w:pPr>
      <w:rPr>
        <w:lang w:val="uk-UA" w:eastAsia="uk-UA" w:bidi="uk-UA"/>
      </w:rPr>
    </w:lvl>
    <w:lvl w:ilvl="5" w:tplc="691CB6A8">
      <w:numFmt w:val="bullet"/>
      <w:lvlText w:val="•"/>
      <w:lvlJc w:val="left"/>
      <w:pPr>
        <w:ind w:left="4936" w:hanging="142"/>
      </w:pPr>
      <w:rPr>
        <w:lang w:val="uk-UA" w:eastAsia="uk-UA" w:bidi="uk-UA"/>
      </w:rPr>
    </w:lvl>
    <w:lvl w:ilvl="6" w:tplc="E81AC922">
      <w:numFmt w:val="bullet"/>
      <w:lvlText w:val="•"/>
      <w:lvlJc w:val="left"/>
      <w:pPr>
        <w:ind w:left="6050" w:hanging="142"/>
      </w:pPr>
      <w:rPr>
        <w:lang w:val="uk-UA" w:eastAsia="uk-UA" w:bidi="uk-UA"/>
      </w:rPr>
    </w:lvl>
    <w:lvl w:ilvl="7" w:tplc="C366BDE8">
      <w:numFmt w:val="bullet"/>
      <w:lvlText w:val="•"/>
      <w:lvlJc w:val="left"/>
      <w:pPr>
        <w:ind w:left="7164" w:hanging="142"/>
      </w:pPr>
      <w:rPr>
        <w:lang w:val="uk-UA" w:eastAsia="uk-UA" w:bidi="uk-UA"/>
      </w:rPr>
    </w:lvl>
    <w:lvl w:ilvl="8" w:tplc="EF7ADC22">
      <w:numFmt w:val="bullet"/>
      <w:lvlText w:val="•"/>
      <w:lvlJc w:val="left"/>
      <w:pPr>
        <w:ind w:left="8278" w:hanging="142"/>
      </w:pPr>
      <w:rPr>
        <w:lang w:val="uk-UA" w:eastAsia="uk-UA" w:bidi="uk-UA"/>
      </w:rPr>
    </w:lvl>
  </w:abstractNum>
  <w:abstractNum w:abstractNumId="10">
    <w:nsid w:val="38B95543"/>
    <w:multiLevelType w:val="hybridMultilevel"/>
    <w:tmpl w:val="4F26C75E"/>
    <w:lvl w:ilvl="0" w:tplc="4288AC22">
      <w:start w:val="3"/>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1">
    <w:nsid w:val="455E5F54"/>
    <w:multiLevelType w:val="hybridMultilevel"/>
    <w:tmpl w:val="B58A19FE"/>
    <w:lvl w:ilvl="0" w:tplc="4288AC22">
      <w:start w:val="3"/>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2">
    <w:nsid w:val="4645055A"/>
    <w:multiLevelType w:val="hybridMultilevel"/>
    <w:tmpl w:val="DE60A946"/>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3">
    <w:nsid w:val="465A321D"/>
    <w:multiLevelType w:val="hybridMultilevel"/>
    <w:tmpl w:val="85349C38"/>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4">
    <w:nsid w:val="491D2CED"/>
    <w:multiLevelType w:val="hybridMultilevel"/>
    <w:tmpl w:val="8A4AD77A"/>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5">
    <w:nsid w:val="4E392AD5"/>
    <w:multiLevelType w:val="hybridMultilevel"/>
    <w:tmpl w:val="EF4CF466"/>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6">
    <w:nsid w:val="4F33156E"/>
    <w:multiLevelType w:val="hybridMultilevel"/>
    <w:tmpl w:val="0C64CDAC"/>
    <w:lvl w:ilvl="0" w:tplc="51C67A44">
      <w:numFmt w:val="bullet"/>
      <w:lvlText w:val="-"/>
      <w:lvlJc w:val="left"/>
      <w:pPr>
        <w:ind w:left="927" w:hanging="360"/>
      </w:pPr>
      <w:rPr>
        <w:rFonts w:ascii="Times New Roman" w:eastAsiaTheme="minorEastAsia"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7">
    <w:nsid w:val="4F552A66"/>
    <w:multiLevelType w:val="hybridMultilevel"/>
    <w:tmpl w:val="8746F50C"/>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8">
    <w:nsid w:val="575A687D"/>
    <w:multiLevelType w:val="hybridMultilevel"/>
    <w:tmpl w:val="C7D6D58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5B285854"/>
    <w:multiLevelType w:val="multilevel"/>
    <w:tmpl w:val="D0EC7D50"/>
    <w:lvl w:ilvl="0">
      <w:start w:val="2"/>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20">
    <w:nsid w:val="6B2232BA"/>
    <w:multiLevelType w:val="hybridMultilevel"/>
    <w:tmpl w:val="9D0A0ACC"/>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1">
    <w:nsid w:val="6CD62DD5"/>
    <w:multiLevelType w:val="hybridMultilevel"/>
    <w:tmpl w:val="64488800"/>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2">
    <w:nsid w:val="70082BF8"/>
    <w:multiLevelType w:val="hybridMultilevel"/>
    <w:tmpl w:val="A7F27D1A"/>
    <w:lvl w:ilvl="0" w:tplc="4F70CC92">
      <w:start w:val="7"/>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3">
    <w:nsid w:val="71C67D37"/>
    <w:multiLevelType w:val="hybridMultilevel"/>
    <w:tmpl w:val="B1E41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6"/>
  </w:num>
  <w:num w:numId="3">
    <w:abstractNumId w:val="11"/>
  </w:num>
  <w:num w:numId="4">
    <w:abstractNumId w:val="3"/>
  </w:num>
  <w:num w:numId="5">
    <w:abstractNumId w:val="21"/>
  </w:num>
  <w:num w:numId="6">
    <w:abstractNumId w:val="1"/>
  </w:num>
  <w:num w:numId="7">
    <w:abstractNumId w:val="17"/>
  </w:num>
  <w:num w:numId="8">
    <w:abstractNumId w:val="5"/>
  </w:num>
  <w:num w:numId="9">
    <w:abstractNumId w:val="12"/>
  </w:num>
  <w:num w:numId="10">
    <w:abstractNumId w:val="2"/>
  </w:num>
  <w:num w:numId="11">
    <w:abstractNumId w:val="6"/>
  </w:num>
  <w:num w:numId="12">
    <w:abstractNumId w:val="20"/>
  </w:num>
  <w:num w:numId="13">
    <w:abstractNumId w:val="10"/>
  </w:num>
  <w:num w:numId="14">
    <w:abstractNumId w:val="8"/>
  </w:num>
  <w:num w:numId="15">
    <w:abstractNumId w:val="13"/>
  </w:num>
  <w:num w:numId="16">
    <w:abstractNumId w:val="7"/>
  </w:num>
  <w:num w:numId="17">
    <w:abstractNumId w:val="0"/>
  </w:num>
  <w:num w:numId="18">
    <w:abstractNumId w:val="14"/>
  </w:num>
  <w:num w:numId="19">
    <w:abstractNumId w:val="15"/>
  </w:num>
  <w:num w:numId="20">
    <w:abstractNumId w:val="4"/>
  </w:num>
  <w:num w:numId="21">
    <w:abstractNumId w:val="19"/>
  </w:num>
  <w:num w:numId="2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2"/>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applyBreakingRules/>
  </w:compat>
  <w:rsids>
    <w:rsidRoot w:val="00590643"/>
    <w:rsid w:val="00017186"/>
    <w:rsid w:val="00086CC5"/>
    <w:rsid w:val="00091C78"/>
    <w:rsid w:val="000A5745"/>
    <w:rsid w:val="000E79B3"/>
    <w:rsid w:val="00110D5D"/>
    <w:rsid w:val="00114B8F"/>
    <w:rsid w:val="00134162"/>
    <w:rsid w:val="001409EF"/>
    <w:rsid w:val="00187AC9"/>
    <w:rsid w:val="001A01ED"/>
    <w:rsid w:val="00214547"/>
    <w:rsid w:val="002147DF"/>
    <w:rsid w:val="002222A5"/>
    <w:rsid w:val="00227A1A"/>
    <w:rsid w:val="00234632"/>
    <w:rsid w:val="00237630"/>
    <w:rsid w:val="002B2084"/>
    <w:rsid w:val="002D30B0"/>
    <w:rsid w:val="002E1D1B"/>
    <w:rsid w:val="002F0DEA"/>
    <w:rsid w:val="002F7FE0"/>
    <w:rsid w:val="00304091"/>
    <w:rsid w:val="0031367D"/>
    <w:rsid w:val="00335BE1"/>
    <w:rsid w:val="00381743"/>
    <w:rsid w:val="003E3960"/>
    <w:rsid w:val="003E694B"/>
    <w:rsid w:val="00404729"/>
    <w:rsid w:val="00434E0D"/>
    <w:rsid w:val="004459F9"/>
    <w:rsid w:val="0045271B"/>
    <w:rsid w:val="004750C9"/>
    <w:rsid w:val="004B180B"/>
    <w:rsid w:val="004C54CA"/>
    <w:rsid w:val="005129CE"/>
    <w:rsid w:val="00527381"/>
    <w:rsid w:val="005452F2"/>
    <w:rsid w:val="005546B1"/>
    <w:rsid w:val="005819E9"/>
    <w:rsid w:val="00590643"/>
    <w:rsid w:val="005A0C88"/>
    <w:rsid w:val="005C58D2"/>
    <w:rsid w:val="006F0AF3"/>
    <w:rsid w:val="0071209F"/>
    <w:rsid w:val="00722C4E"/>
    <w:rsid w:val="00723724"/>
    <w:rsid w:val="0073307F"/>
    <w:rsid w:val="00767D33"/>
    <w:rsid w:val="007805F5"/>
    <w:rsid w:val="007B34AE"/>
    <w:rsid w:val="007C0276"/>
    <w:rsid w:val="007E6885"/>
    <w:rsid w:val="007F3B3B"/>
    <w:rsid w:val="00855624"/>
    <w:rsid w:val="0085700A"/>
    <w:rsid w:val="0087688C"/>
    <w:rsid w:val="008A42A3"/>
    <w:rsid w:val="0092474B"/>
    <w:rsid w:val="00942712"/>
    <w:rsid w:val="00962808"/>
    <w:rsid w:val="009828AD"/>
    <w:rsid w:val="009879F6"/>
    <w:rsid w:val="009A03AC"/>
    <w:rsid w:val="009A0916"/>
    <w:rsid w:val="009E51D0"/>
    <w:rsid w:val="009F02FF"/>
    <w:rsid w:val="00A322C9"/>
    <w:rsid w:val="00A4257F"/>
    <w:rsid w:val="00A5126E"/>
    <w:rsid w:val="00AE7220"/>
    <w:rsid w:val="00B6072C"/>
    <w:rsid w:val="00B75626"/>
    <w:rsid w:val="00BE56C7"/>
    <w:rsid w:val="00C120E0"/>
    <w:rsid w:val="00C24517"/>
    <w:rsid w:val="00C50053"/>
    <w:rsid w:val="00C50106"/>
    <w:rsid w:val="00C650AE"/>
    <w:rsid w:val="00CC591D"/>
    <w:rsid w:val="00CD5CE9"/>
    <w:rsid w:val="00CF3BAB"/>
    <w:rsid w:val="00D13240"/>
    <w:rsid w:val="00D23195"/>
    <w:rsid w:val="00D34029"/>
    <w:rsid w:val="00D34A0A"/>
    <w:rsid w:val="00D97583"/>
    <w:rsid w:val="00DC5FC4"/>
    <w:rsid w:val="00E07F63"/>
    <w:rsid w:val="00E527B8"/>
    <w:rsid w:val="00E740F7"/>
    <w:rsid w:val="00E76AAC"/>
    <w:rsid w:val="00E92F6F"/>
    <w:rsid w:val="00ED38C0"/>
    <w:rsid w:val="00ED573C"/>
    <w:rsid w:val="00F45BEB"/>
    <w:rsid w:val="00F54B31"/>
    <w:rsid w:val="00F821ED"/>
    <w:rsid w:val="00F855B4"/>
    <w:rsid w:val="00F92776"/>
    <w:rsid w:val="00F93C7A"/>
    <w:rsid w:val="00F97508"/>
    <w:rsid w:val="00FF35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4" type="connector" idref="#Прямая со стрелкой 206"/>
        <o:r id="V:Rule45" type="connector" idref="#Прямая со стрелкой 201"/>
        <o:r id="V:Rule46" type="connector" idref="#Прямая со стрелкой 185"/>
        <o:r id="V:Rule47" type="connector" idref="#Прямая со стрелкой 179"/>
        <o:r id="V:Rule48" type="connector" idref="#Прямая со стрелкой 186"/>
        <o:r id="V:Rule49" type="connector" idref="#Прямая со стрелкой 177"/>
        <o:r id="V:Rule50" type="connector" idref="#Прямая со стрелкой 181"/>
        <o:r id="V:Rule51" type="connector" idref="#Прямая со стрелкой 155"/>
        <o:r id="V:Rule52" type="connector" idref="#Прямая со стрелкой 200"/>
        <o:r id="V:Rule53" type="connector" idref="#Прямая со стрелкой 197"/>
        <o:r id="V:Rule54" type="connector" idref="#Прямая со стрелкой 193"/>
        <o:r id="V:Rule55" type="connector" idref="#Прямая со стрелкой 190"/>
        <o:r id="V:Rule56" type="connector" idref="#Прямая со стрелкой 184"/>
        <o:r id="V:Rule57" type="connector" idref="#Прямая со стрелкой 180"/>
        <o:r id="V:Rule58" type="connector" idref="#Прямая со стрелкой 170"/>
        <o:r id="V:Rule59" type="connector" idref="#Прямая со стрелкой 172"/>
        <o:r id="V:Rule60" type="connector" idref="#Прямая со стрелкой 203"/>
        <o:r id="V:Rule61" type="connector" idref="#Прямая со стрелкой 205"/>
        <o:r id="V:Rule62" type="connector" idref="#Прямая со стрелкой 169"/>
        <o:r id="V:Rule63" type="connector" idref="#Прямая со стрелкой 158"/>
        <o:r id="V:Rule64" type="connector" idref="#Прямая со стрелкой 145"/>
        <o:r id="V:Rule65" type="connector" idref="#Прямая со стрелкой 148"/>
        <o:r id="V:Rule66" type="connector" idref="#Прямая со стрелкой 207"/>
        <o:r id="V:Rule67" type="connector" idref="#Прямая со стрелкой 187"/>
        <o:r id="V:Rule68" type="connector" idref="#Прямая со стрелкой 149"/>
        <o:r id="V:Rule69" type="connector" idref="#Прямая со стрелкой 167"/>
        <o:r id="V:Rule70" type="connector" idref="#Прямая со стрелкой 199"/>
        <o:r id="V:Rule71" type="connector" idref="#Прямая со стрелкой 202"/>
        <o:r id="V:Rule72" type="connector" idref="#Прямая со стрелкой 182"/>
        <o:r id="V:Rule73" type="connector" idref="#Прямая со стрелкой 151"/>
        <o:r id="V:Rule74" type="connector" idref="#Прямая со стрелкой 178"/>
        <o:r id="V:Rule75" type="connector" idref="#Прямая со стрелкой 147"/>
        <o:r id="V:Rule76" type="connector" idref="#Прямая со стрелкой 174"/>
        <o:r id="V:Rule77" type="connector" idref="#Прямая со стрелкой 204"/>
        <o:r id="V:Rule78" type="connector" idref="#Прямая со стрелкой 156"/>
        <o:r id="V:Rule79" type="connector" idref="#Прямая со стрелкой 208"/>
        <o:r id="V:Rule80" type="connector" idref="#Прямая со стрелкой 1"/>
        <o:r id="V:Rule81" type="connector" idref="#Прямая со стрелкой 194"/>
        <o:r id="V:Rule82" type="connector" idref="#Прямая со стрелкой 198"/>
        <o:r id="V:Rule83" type="connector" idref="#Прямая со стрелкой 161"/>
        <o:r id="V:Rule84" type="connector" idref="#Прямая со стрелкой 173"/>
        <o:r id="V:Rule85" type="connector" idref="#Прямая со стрелкой 165"/>
        <o:r id="V:Rule86" type="connector" idref="#Прямая со стрелкой 1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43"/>
    <w:rPr>
      <w:lang w:val="uk-UA"/>
    </w:rPr>
  </w:style>
  <w:style w:type="paragraph" w:styleId="1">
    <w:name w:val="heading 1"/>
    <w:basedOn w:val="a"/>
    <w:next w:val="a"/>
    <w:link w:val="10"/>
    <w:qFormat/>
    <w:rsid w:val="00590643"/>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semiHidden/>
    <w:unhideWhenUsed/>
    <w:qFormat/>
    <w:rsid w:val="00590643"/>
    <w:pPr>
      <w:keepNext/>
      <w:spacing w:before="240" w:after="60" w:line="240" w:lineRule="auto"/>
      <w:outlineLvl w:val="1"/>
    </w:pPr>
    <w:rPr>
      <w:rFonts w:ascii="Arial" w:eastAsia="Times New Roman" w:hAnsi="Arial" w:cs="Arial"/>
      <w:b/>
      <w:bCs/>
      <w:i/>
      <w:iCs/>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0643"/>
    <w:rPr>
      <w:rFonts w:ascii="Arial" w:eastAsia="Times New Roman" w:hAnsi="Arial" w:cs="Arial"/>
      <w:b/>
      <w:bCs/>
      <w:kern w:val="32"/>
      <w:sz w:val="32"/>
      <w:szCs w:val="32"/>
      <w:lang w:val="uk-UA" w:eastAsia="uk-UA"/>
    </w:rPr>
  </w:style>
  <w:style w:type="character" w:customStyle="1" w:styleId="20">
    <w:name w:val="Заголовок 2 Знак"/>
    <w:basedOn w:val="a0"/>
    <w:link w:val="2"/>
    <w:semiHidden/>
    <w:rsid w:val="00590643"/>
    <w:rPr>
      <w:rFonts w:ascii="Arial" w:eastAsia="Times New Roman" w:hAnsi="Arial" w:cs="Arial"/>
      <w:b/>
      <w:bCs/>
      <w:i/>
      <w:iCs/>
      <w:sz w:val="28"/>
      <w:szCs w:val="28"/>
      <w:lang w:val="uk-UA" w:eastAsia="uk-UA"/>
    </w:rPr>
  </w:style>
  <w:style w:type="table" w:styleId="a3">
    <w:name w:val="Table Grid"/>
    <w:basedOn w:val="a1"/>
    <w:uiPriority w:val="99"/>
    <w:rsid w:val="0059064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0643"/>
    <w:pPr>
      <w:ind w:left="720"/>
      <w:contextualSpacing/>
    </w:pPr>
  </w:style>
  <w:style w:type="paragraph" w:styleId="a5">
    <w:name w:val="header"/>
    <w:basedOn w:val="a"/>
    <w:link w:val="a6"/>
    <w:uiPriority w:val="99"/>
    <w:unhideWhenUsed/>
    <w:rsid w:val="0059064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590643"/>
    <w:rPr>
      <w:lang w:val="uk-UA"/>
    </w:rPr>
  </w:style>
  <w:style w:type="paragraph" w:styleId="a7">
    <w:name w:val="footer"/>
    <w:basedOn w:val="a"/>
    <w:link w:val="a8"/>
    <w:uiPriority w:val="99"/>
    <w:unhideWhenUsed/>
    <w:rsid w:val="0059064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590643"/>
    <w:rPr>
      <w:lang w:val="uk-UA"/>
    </w:rPr>
  </w:style>
  <w:style w:type="character" w:styleId="a9">
    <w:name w:val="Hyperlink"/>
    <w:basedOn w:val="a0"/>
    <w:uiPriority w:val="99"/>
    <w:unhideWhenUsed/>
    <w:rsid w:val="00590643"/>
    <w:rPr>
      <w:color w:val="0563C1" w:themeColor="hyperlink"/>
      <w:u w:val="single"/>
    </w:rPr>
  </w:style>
  <w:style w:type="character" w:styleId="aa">
    <w:name w:val="FollowedHyperlink"/>
    <w:basedOn w:val="a0"/>
    <w:uiPriority w:val="99"/>
    <w:semiHidden/>
    <w:unhideWhenUsed/>
    <w:rsid w:val="00590643"/>
    <w:rPr>
      <w:color w:val="954F72" w:themeColor="followedHyperlink"/>
      <w:u w:val="single"/>
    </w:rPr>
  </w:style>
  <w:style w:type="paragraph" w:customStyle="1" w:styleId="msonormal0">
    <w:name w:val="msonormal"/>
    <w:basedOn w:val="a"/>
    <w:rsid w:val="005906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footnote text"/>
    <w:basedOn w:val="a"/>
    <w:link w:val="ac"/>
    <w:uiPriority w:val="99"/>
    <w:semiHidden/>
    <w:unhideWhenUsed/>
    <w:rsid w:val="00590643"/>
    <w:pPr>
      <w:spacing w:after="0" w:line="240" w:lineRule="auto"/>
    </w:pPr>
    <w:rPr>
      <w:rFonts w:ascii="Times New Roman" w:eastAsia="Times New Roman" w:hAnsi="Times New Roman" w:cs="Times New Roman"/>
      <w:sz w:val="20"/>
      <w:szCs w:val="20"/>
      <w:lang w:eastAsia="uk-UA"/>
    </w:rPr>
  </w:style>
  <w:style w:type="character" w:customStyle="1" w:styleId="ac">
    <w:name w:val="Текст сноски Знак"/>
    <w:basedOn w:val="a0"/>
    <w:link w:val="ab"/>
    <w:uiPriority w:val="99"/>
    <w:semiHidden/>
    <w:rsid w:val="00590643"/>
    <w:rPr>
      <w:rFonts w:ascii="Times New Roman" w:eastAsia="Times New Roman" w:hAnsi="Times New Roman" w:cs="Times New Roman"/>
      <w:sz w:val="20"/>
      <w:szCs w:val="20"/>
      <w:lang w:val="uk-UA" w:eastAsia="uk-UA"/>
    </w:rPr>
  </w:style>
  <w:style w:type="paragraph" w:styleId="ad">
    <w:name w:val="annotation text"/>
    <w:basedOn w:val="a"/>
    <w:link w:val="ae"/>
    <w:uiPriority w:val="99"/>
    <w:semiHidden/>
    <w:unhideWhenUsed/>
    <w:rsid w:val="00590643"/>
    <w:pPr>
      <w:spacing w:after="200" w:line="276" w:lineRule="auto"/>
    </w:pPr>
    <w:rPr>
      <w:rFonts w:ascii="Calibri" w:eastAsia="Times New Roman" w:hAnsi="Calibri" w:cs="Times New Roman"/>
      <w:sz w:val="20"/>
      <w:szCs w:val="20"/>
      <w:lang w:val="ru-RU"/>
    </w:rPr>
  </w:style>
  <w:style w:type="character" w:customStyle="1" w:styleId="ae">
    <w:name w:val="Текст примечания Знак"/>
    <w:basedOn w:val="a0"/>
    <w:link w:val="ad"/>
    <w:uiPriority w:val="99"/>
    <w:semiHidden/>
    <w:rsid w:val="00590643"/>
    <w:rPr>
      <w:rFonts w:ascii="Calibri" w:eastAsia="Times New Roman" w:hAnsi="Calibri" w:cs="Times New Roman"/>
      <w:sz w:val="20"/>
      <w:szCs w:val="20"/>
    </w:rPr>
  </w:style>
  <w:style w:type="paragraph" w:styleId="af">
    <w:name w:val="Body Text"/>
    <w:basedOn w:val="a"/>
    <w:link w:val="af0"/>
    <w:uiPriority w:val="99"/>
    <w:semiHidden/>
    <w:unhideWhenUsed/>
    <w:rsid w:val="00590643"/>
    <w:pPr>
      <w:spacing w:after="120" w:line="240" w:lineRule="auto"/>
    </w:pPr>
    <w:rPr>
      <w:rFonts w:ascii="Times New Roman" w:eastAsia="Times New Roman" w:hAnsi="Times New Roman" w:cs="Times New Roman"/>
      <w:sz w:val="24"/>
      <w:szCs w:val="24"/>
      <w:lang w:eastAsia="uk-UA"/>
    </w:rPr>
  </w:style>
  <w:style w:type="character" w:customStyle="1" w:styleId="af0">
    <w:name w:val="Основной текст Знак"/>
    <w:basedOn w:val="a0"/>
    <w:link w:val="af"/>
    <w:uiPriority w:val="99"/>
    <w:semiHidden/>
    <w:rsid w:val="00590643"/>
    <w:rPr>
      <w:rFonts w:ascii="Times New Roman" w:eastAsia="Times New Roman" w:hAnsi="Times New Roman" w:cs="Times New Roman"/>
      <w:sz w:val="24"/>
      <w:szCs w:val="24"/>
      <w:lang w:val="uk-UA" w:eastAsia="uk-UA"/>
    </w:rPr>
  </w:style>
  <w:style w:type="paragraph" w:styleId="af1">
    <w:name w:val="Body Text Indent"/>
    <w:basedOn w:val="a"/>
    <w:link w:val="af2"/>
    <w:uiPriority w:val="99"/>
    <w:unhideWhenUsed/>
    <w:qFormat/>
    <w:rsid w:val="00590643"/>
    <w:pPr>
      <w:spacing w:after="120" w:line="240" w:lineRule="auto"/>
      <w:ind w:left="283"/>
    </w:pPr>
    <w:rPr>
      <w:rFonts w:ascii="Times New Roman" w:eastAsia="Times New Roman" w:hAnsi="Times New Roman" w:cs="Times New Roman"/>
      <w:sz w:val="24"/>
      <w:szCs w:val="24"/>
      <w:lang w:eastAsia="uk-UA"/>
    </w:rPr>
  </w:style>
  <w:style w:type="character" w:customStyle="1" w:styleId="af2">
    <w:name w:val="Основной текст с отступом Знак"/>
    <w:basedOn w:val="a0"/>
    <w:link w:val="af1"/>
    <w:uiPriority w:val="99"/>
    <w:qFormat/>
    <w:rsid w:val="00590643"/>
    <w:rPr>
      <w:rFonts w:ascii="Times New Roman" w:eastAsia="Times New Roman" w:hAnsi="Times New Roman" w:cs="Times New Roman"/>
      <w:sz w:val="24"/>
      <w:szCs w:val="24"/>
      <w:lang w:val="uk-UA" w:eastAsia="uk-UA"/>
    </w:rPr>
  </w:style>
  <w:style w:type="character" w:customStyle="1" w:styleId="21">
    <w:name w:val="Основной текст с отступом 2 Знак"/>
    <w:aliases w:val="Знак Знак Знак"/>
    <w:basedOn w:val="a0"/>
    <w:link w:val="22"/>
    <w:semiHidden/>
    <w:locked/>
    <w:rsid w:val="00590643"/>
    <w:rPr>
      <w:rFonts w:ascii="Arial" w:eastAsia="Times New Roman" w:hAnsi="Arial" w:cs="Arial"/>
      <w:lang w:eastAsia="ru-RU"/>
    </w:rPr>
  </w:style>
  <w:style w:type="paragraph" w:styleId="22">
    <w:name w:val="Body Text Indent 2"/>
    <w:aliases w:val="Знак Знак"/>
    <w:basedOn w:val="a"/>
    <w:link w:val="21"/>
    <w:semiHidden/>
    <w:unhideWhenUsed/>
    <w:rsid w:val="00590643"/>
    <w:pPr>
      <w:widowControl w:val="0"/>
      <w:autoSpaceDE w:val="0"/>
      <w:autoSpaceDN w:val="0"/>
      <w:adjustRightInd w:val="0"/>
      <w:spacing w:after="120" w:line="480" w:lineRule="auto"/>
      <w:ind w:left="283"/>
    </w:pPr>
    <w:rPr>
      <w:rFonts w:ascii="Arial" w:eastAsia="Times New Roman" w:hAnsi="Arial" w:cs="Arial"/>
      <w:lang w:val="ru-RU" w:eastAsia="ru-RU"/>
    </w:rPr>
  </w:style>
  <w:style w:type="character" w:customStyle="1" w:styleId="210">
    <w:name w:val="Основной текст с отступом 2 Знак1"/>
    <w:aliases w:val="Знак Знак Знак1"/>
    <w:basedOn w:val="a0"/>
    <w:semiHidden/>
    <w:rsid w:val="00590643"/>
    <w:rPr>
      <w:lang w:val="uk-UA"/>
    </w:rPr>
  </w:style>
  <w:style w:type="paragraph" w:styleId="af3">
    <w:name w:val="Balloon Text"/>
    <w:basedOn w:val="a"/>
    <w:link w:val="af4"/>
    <w:uiPriority w:val="99"/>
    <w:semiHidden/>
    <w:unhideWhenUsed/>
    <w:rsid w:val="00590643"/>
    <w:pPr>
      <w:spacing w:after="0" w:line="240" w:lineRule="auto"/>
    </w:pPr>
    <w:rPr>
      <w:rFonts w:ascii="Segoe UI" w:eastAsia="Times New Roman" w:hAnsi="Segoe UI" w:cs="Segoe UI"/>
      <w:sz w:val="18"/>
      <w:szCs w:val="18"/>
      <w:lang w:eastAsia="uk-UA"/>
    </w:rPr>
  </w:style>
  <w:style w:type="character" w:customStyle="1" w:styleId="af4">
    <w:name w:val="Текст выноски Знак"/>
    <w:basedOn w:val="a0"/>
    <w:link w:val="af3"/>
    <w:uiPriority w:val="99"/>
    <w:semiHidden/>
    <w:rsid w:val="00590643"/>
    <w:rPr>
      <w:rFonts w:ascii="Segoe UI" w:eastAsia="Times New Roman" w:hAnsi="Segoe UI" w:cs="Segoe UI"/>
      <w:sz w:val="18"/>
      <w:szCs w:val="18"/>
      <w:lang w:val="uk-UA" w:eastAsia="uk-UA"/>
    </w:rPr>
  </w:style>
  <w:style w:type="paragraph" w:customStyle="1" w:styleId="11">
    <w:name w:val="Абзац списка1"/>
    <w:basedOn w:val="a"/>
    <w:uiPriority w:val="99"/>
    <w:qFormat/>
    <w:rsid w:val="00590643"/>
    <w:pPr>
      <w:spacing w:after="200" w:line="276" w:lineRule="auto"/>
      <w:ind w:left="720"/>
      <w:contextualSpacing/>
    </w:pPr>
    <w:rPr>
      <w:rFonts w:ascii="Calibri" w:eastAsia="Times New Roman" w:hAnsi="Calibri" w:cs="Times New Roman"/>
    </w:rPr>
  </w:style>
  <w:style w:type="paragraph" w:customStyle="1" w:styleId="Style88">
    <w:name w:val="Style88"/>
    <w:basedOn w:val="a"/>
    <w:uiPriority w:val="99"/>
    <w:rsid w:val="00590643"/>
    <w:pPr>
      <w:widowControl w:val="0"/>
      <w:autoSpaceDE w:val="0"/>
      <w:autoSpaceDN w:val="0"/>
      <w:adjustRightInd w:val="0"/>
      <w:spacing w:after="0" w:line="182" w:lineRule="exact"/>
      <w:jc w:val="both"/>
    </w:pPr>
    <w:rPr>
      <w:rFonts w:ascii="Times New Roman" w:eastAsia="Times New Roman" w:hAnsi="Times New Roman" w:cs="Times New Roman"/>
      <w:sz w:val="24"/>
      <w:szCs w:val="24"/>
      <w:lang w:val="ru-RU" w:eastAsia="ru-RU"/>
    </w:rPr>
  </w:style>
  <w:style w:type="paragraph" w:customStyle="1" w:styleId="23">
    <w:name w:val="Стиль таблицы 2"/>
    <w:rsid w:val="00590643"/>
    <w:pPr>
      <w:spacing w:after="0" w:line="240" w:lineRule="auto"/>
    </w:pPr>
    <w:rPr>
      <w:rFonts w:ascii="Helvetica" w:eastAsia="Arial Unicode MS" w:hAnsi="Arial Unicode MS" w:cs="Arial Unicode MS"/>
      <w:color w:val="000000"/>
      <w:sz w:val="20"/>
      <w:szCs w:val="20"/>
      <w:lang w:val="en-US"/>
    </w:rPr>
  </w:style>
  <w:style w:type="paragraph" w:customStyle="1" w:styleId="caaieiaie1">
    <w:name w:val="caaieiaie 1"/>
    <w:basedOn w:val="a"/>
    <w:next w:val="a"/>
    <w:uiPriority w:val="99"/>
    <w:rsid w:val="00590643"/>
    <w:pPr>
      <w:keepNext/>
      <w:widowControl w:val="0"/>
      <w:overflowPunct w:val="0"/>
      <w:autoSpaceDE w:val="0"/>
      <w:autoSpaceDN w:val="0"/>
      <w:adjustRightInd w:val="0"/>
      <w:spacing w:after="0" w:line="240" w:lineRule="auto"/>
      <w:jc w:val="right"/>
    </w:pPr>
    <w:rPr>
      <w:rFonts w:ascii="Times New Roman" w:eastAsia="Calibri" w:hAnsi="Times New Roman" w:cs="Times New Roman"/>
      <w:b/>
      <w:sz w:val="28"/>
      <w:szCs w:val="20"/>
      <w:lang w:eastAsia="ru-RU"/>
    </w:rPr>
  </w:style>
  <w:style w:type="paragraph" w:customStyle="1" w:styleId="12">
    <w:name w:val="Без интервала1"/>
    <w:rsid w:val="00590643"/>
    <w:pPr>
      <w:spacing w:after="0" w:line="240" w:lineRule="auto"/>
    </w:pPr>
    <w:rPr>
      <w:rFonts w:ascii="Calibri" w:eastAsia="Calibri" w:hAnsi="Calibri" w:cs="Times New Roman"/>
    </w:rPr>
  </w:style>
  <w:style w:type="character" w:styleId="af5">
    <w:name w:val="annotation reference"/>
    <w:basedOn w:val="a0"/>
    <w:uiPriority w:val="99"/>
    <w:semiHidden/>
    <w:unhideWhenUsed/>
    <w:rsid w:val="00590643"/>
    <w:rPr>
      <w:sz w:val="16"/>
      <w:szCs w:val="16"/>
    </w:rPr>
  </w:style>
  <w:style w:type="character" w:customStyle="1" w:styleId="uficommentbody">
    <w:name w:val="uficommentbody"/>
    <w:basedOn w:val="a0"/>
    <w:rsid w:val="00590643"/>
  </w:style>
  <w:style w:type="character" w:customStyle="1" w:styleId="apple-converted-space">
    <w:name w:val="apple-converted-space"/>
    <w:rsid w:val="00590643"/>
    <w:rPr>
      <w:rFonts w:ascii="Times New Roman" w:hAnsi="Times New Roman" w:cs="Times New Roman" w:hint="default"/>
    </w:rPr>
  </w:style>
  <w:style w:type="character" w:customStyle="1" w:styleId="FontStyle152">
    <w:name w:val="Font Style152"/>
    <w:basedOn w:val="a0"/>
    <w:uiPriority w:val="99"/>
    <w:rsid w:val="00590643"/>
    <w:rPr>
      <w:rFonts w:ascii="Times New Roman" w:hAnsi="Times New Roman" w:cs="Times New Roman" w:hint="default"/>
      <w:sz w:val="16"/>
      <w:szCs w:val="16"/>
    </w:rPr>
  </w:style>
  <w:style w:type="character" w:customStyle="1" w:styleId="rvts0">
    <w:name w:val="rvts0"/>
    <w:rsid w:val="00590643"/>
  </w:style>
  <w:style w:type="paragraph" w:customStyle="1" w:styleId="rvps2">
    <w:name w:val="rvps2"/>
    <w:basedOn w:val="a"/>
    <w:rsid w:val="005906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5906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6">
    <w:name w:val="page number"/>
    <w:basedOn w:val="a0"/>
    <w:rsid w:val="00590643"/>
  </w:style>
  <w:style w:type="paragraph" w:customStyle="1" w:styleId="211">
    <w:name w:val="Основной текст с отступом 21"/>
    <w:basedOn w:val="a"/>
    <w:rsid w:val="00590643"/>
    <w:pPr>
      <w:widowControl w:val="0"/>
      <w:suppressAutoHyphens/>
      <w:autoSpaceDE w:val="0"/>
      <w:spacing w:after="0" w:line="312" w:lineRule="auto"/>
      <w:ind w:left="40" w:firstLine="520"/>
      <w:jc w:val="both"/>
    </w:pPr>
    <w:rPr>
      <w:rFonts w:ascii="Times New Roman" w:eastAsia="Times New Roman" w:hAnsi="Times New Roman" w:cs="Times New Roman"/>
      <w:sz w:val="24"/>
      <w:szCs w:val="20"/>
      <w:lang w:eastAsia="ar-SA"/>
    </w:rPr>
  </w:style>
  <w:style w:type="table" w:customStyle="1" w:styleId="110">
    <w:name w:val="Звичайна таблиця 11"/>
    <w:basedOn w:val="a1"/>
    <w:uiPriority w:val="41"/>
    <w:rsid w:val="007E688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Звичайна таблиця 21"/>
    <w:basedOn w:val="a1"/>
    <w:uiPriority w:val="42"/>
    <w:rsid w:val="007E688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fask.com.ua/uploads/football_team/img/0000/28.jpg" TargetMode="External"/><Relationship Id="rId13" Type="http://schemas.openxmlformats.org/officeDocument/2006/relationships/hyperlink" Target="https://vo.uu.edu.ua/course/view.php?id=15136" TargetMode="External"/><Relationship Id="rId18" Type="http://schemas.openxmlformats.org/officeDocument/2006/relationships/hyperlink" Target="http://zakon5.rada.gov.ua/laws/show/2145-19" TargetMode="External"/><Relationship Id="rId26" Type="http://schemas.openxmlformats.org/officeDocument/2006/relationships/hyperlink" Target="https://ihed.org.ua/wp-content/uploads/2018/10/04_2016_ESG_2015.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akon4.rada.gov.ua/laws/show/266-2015-&#1087;" TargetMode="External"/><Relationship Id="rId34" Type="http://schemas.openxmlformats.org/officeDocument/2006/relationships/hyperlink" Targe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zakon4.rada.gov.ua/laws/show/1556-18" TargetMode="External"/><Relationship Id="rId25" Type="http://schemas.openxmlformats.org/officeDocument/2006/relationships/hyperlink" Target="http://uu.edu.ua/upload/universitet/normativni_documenti/Osnovni_oficiyni_doc_UU/Navch_metod_d-t/Polozh_pro_osvitni_programi.pdf" TargetMode="External"/><Relationship Id="rId33" Type="http://schemas.openxmlformats.org/officeDocument/2006/relationships/hyperlink" Target="http://www.unideusto.org/tuningeu/"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wfot.org/wfot2014/pdf/entry_level_competencies_draft.pdf" TargetMode="External"/><Relationship Id="rId20" Type="http://schemas.openxmlformats.org/officeDocument/2006/relationships/hyperlink" Target="http://zakon5.rada.gov.ua/laws/show/1341-2011-&#1087;" TargetMode="External"/><Relationship Id="rId29" Type="http://schemas.openxmlformats.org/officeDocument/2006/relationships/hyperlink" Target="http://uis.unesco.org/sites/default/files/documents/isced-fields-of-education-and-training-2013-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zakon.rada.gov.ua/laws/show/z0880-19" TargetMode="External"/><Relationship Id="rId32" Type="http://schemas.openxmlformats.org/officeDocument/2006/relationships/hyperlink" Target="http://www.ehea.info/Upload/document/ministerial_declarations/EHEAParis2018_Communique_AppendixIII_952778.pdf" TargetMode="External"/><Relationship Id="rId37" Type="http://schemas.openxmlformats.org/officeDocument/2006/relationships/hyperlink" Target="https://uu.edu.ua/upload/Osvita/Organizaciya_navch_proc/Vibir_disciplin/Katalog_vibirkovih_disciplin_2021_22.xls"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cpt.org/policy/ps-standards" TargetMode="External"/><Relationship Id="rId23" Type="http://schemas.openxmlformats.org/officeDocument/2006/relationships/hyperlink" Target="https://naqa.gov.ua/" TargetMode="External"/><Relationship Id="rId28" Type="http://schemas.openxmlformats.org/officeDocument/2006/relationships/hyperlink" Target="http://uis.unesco.org/sites/default/files/documents/international-standard-classification-of-education-fields-of-education-and-training-2013-detailed-field-descriptions-2015-en.pdf" TargetMode="External"/><Relationship Id="rId36" Type="http://schemas.openxmlformats.org/officeDocument/2006/relationships/hyperlink" Target="http://erasmusplus.org.ua/korysna-informatsiia/korysni-materialy/category/3-materialy-natsionalnoi-komandy-ekspertiv-shchodo-zaprovadzhennia-instrumentiv-bolonskoho-protsesu.html?download=88:rozvytok-systemy-zabezpechennia-iakosti-vyshchoi-osvity-ukrainy&amp;start=80" TargetMode="External"/><Relationship Id="rId10" Type="http://schemas.openxmlformats.org/officeDocument/2006/relationships/hyperlink" Target="https://uu.edu.ua/upload/Osvita/Organizaciya_navch_proc/Vibir_disciplin/Katalog_vibirkovih_disciplin_2021_22.xls" TargetMode="External"/><Relationship Id="rId19" Type="http://schemas.openxmlformats.org/officeDocument/2006/relationships/hyperlink" Target="http://zakon.rada.gov.ua/rada/show/va327609-10" TargetMode="External"/><Relationship Id="rId31" Type="http://schemas.openxmlformats.org/officeDocument/2006/relationships/hyperlink" Target="https://ec.europa.eu/ploteus/content/descriptors-page" TargetMode="External"/><Relationship Id="rId4" Type="http://schemas.openxmlformats.org/officeDocument/2006/relationships/webSettings" Target="webSettings.xml"/><Relationship Id="rId9" Type="http://schemas.openxmlformats.org/officeDocument/2006/relationships/hyperlink" Target="https://ab.uu.edu.ua/NM_zabezpechennya_specialnostey_2021-22" TargetMode="External"/><Relationship Id="rId14" Type="http://schemas.openxmlformats.org/officeDocument/2006/relationships/hyperlink" Target="https://uu.edu.ua/upload/universitet/normativni_documenti/Osnovni_oficiyni_doc_UU/Upravlinnya_yakistyu/Quality_assurance.pdf" TargetMode="External"/><Relationship Id="rId22" Type="http://schemas.openxmlformats.org/officeDocument/2006/relationships/hyperlink" Target="https://mon.gov.ua/storage/app/media/vyshcha/naukovo-metodychna_rada/2020-metod-rekomendacziyi.docx" TargetMode="External"/><Relationship Id="rId27" Type="http://schemas.openxmlformats.org/officeDocument/2006/relationships/hyperlink" Target="http://uis.unesco.org/sites/default/files/documents/international-standard-classification-of-education-isced-2011-en.pdf" TargetMode="External"/><Relationship Id="rId30" Type="http://schemas.openxmlformats.org/officeDocument/2006/relationships/hyperlink" Target="http://uis.unesco.org/en/topic/international-standard-classification-education-isced" TargetMode="External"/><Relationship Id="rId35" Type="http://schemas.openxmlformats.org/officeDocument/2006/relationships/hyperlink" Target="http://erasmusplus.org.ua/korysna-informatsiia/korysni-materialy/category/3-materialy-natsionalnoi-komandy-ekspertiv-shchodo-zaprovadzhennia-instrumentiv-bolonskoho-protsesu.html?download=82:bolonskyi-protses-nova-paradyhma-vyshchoi-osvity-yu-rashkevych&amp;start=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28</Pages>
  <Words>36371</Words>
  <Characters>20733</Characters>
  <Application>Microsoft Office Word</Application>
  <DocSecurity>0</DocSecurity>
  <Lines>172</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Сослан Адырхаев</dc:creator>
  <cp:keywords/>
  <dc:description/>
  <cp:lastModifiedBy>Виктория</cp:lastModifiedBy>
  <cp:revision>59</cp:revision>
  <dcterms:created xsi:type="dcterms:W3CDTF">2020-10-07T10:53:00Z</dcterms:created>
  <dcterms:modified xsi:type="dcterms:W3CDTF">2021-08-20T16:39:00Z</dcterms:modified>
</cp:coreProperties>
</file>