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E0" w:rsidRPr="00276DFE" w:rsidRDefault="00927587" w:rsidP="0031249B">
      <w:pPr>
        <w:jc w:val="center"/>
        <w:rPr>
          <w:b/>
          <w:sz w:val="28"/>
          <w:szCs w:val="28"/>
        </w:rPr>
      </w:pPr>
      <w:r>
        <w:rPr>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89.75pt;height:734.25pt;visibility:visible">
            <v:imagedata r:id="rId8" o:title="" croptop="4041f" cropbottom="4194f" cropleft="21340f" cropright="20299f"/>
          </v:shape>
        </w:pict>
      </w:r>
    </w:p>
    <w:p w:rsidR="007503E0" w:rsidRPr="00276DFE" w:rsidRDefault="007503E0" w:rsidP="00FF76AC">
      <w:pPr>
        <w:jc w:val="center"/>
        <w:rPr>
          <w:sz w:val="28"/>
          <w:szCs w:val="28"/>
        </w:rPr>
      </w:pPr>
      <w:r w:rsidRPr="00276DFE">
        <w:rPr>
          <w:b/>
          <w:sz w:val="28"/>
          <w:szCs w:val="28"/>
        </w:rPr>
        <w:br w:type="page"/>
      </w:r>
      <w:r w:rsidR="00927587">
        <w:rPr>
          <w:b/>
          <w:noProof/>
          <w:sz w:val="28"/>
          <w:szCs w:val="28"/>
          <w:lang w:val="ru-RU" w:eastAsia="ru-RU"/>
        </w:rPr>
        <w:lastRenderedPageBreak/>
        <w:pict>
          <v:shape id="Рисунок 5" o:spid="_x0000_i1026" type="#_x0000_t75" style="width:462pt;height:685.5pt;visibility:visible">
            <v:imagedata r:id="rId9" o:title="" croptop="5833f" cropbottom="4609f" cropleft="21060f" cropright="20579f"/>
          </v:shape>
        </w:pict>
      </w:r>
    </w:p>
    <w:p w:rsidR="007503E0" w:rsidRPr="00276DFE" w:rsidRDefault="007503E0" w:rsidP="00D82441">
      <w:pPr>
        <w:jc w:val="center"/>
        <w:rPr>
          <w:sz w:val="28"/>
          <w:szCs w:val="28"/>
        </w:rPr>
      </w:pPr>
      <w:r w:rsidRPr="00276DFE">
        <w:rPr>
          <w:sz w:val="28"/>
          <w:szCs w:val="28"/>
        </w:rPr>
        <w:br w:type="page"/>
      </w:r>
    </w:p>
    <w:p w:rsidR="007503E0" w:rsidRPr="00276DFE" w:rsidRDefault="007503E0" w:rsidP="008A7089">
      <w:pPr>
        <w:pStyle w:val="a5"/>
        <w:ind w:left="0"/>
        <w:jc w:val="center"/>
        <w:rPr>
          <w:b/>
          <w:sz w:val="32"/>
        </w:rPr>
      </w:pPr>
      <w:r w:rsidRPr="00276DFE">
        <w:rPr>
          <w:b/>
          <w:sz w:val="32"/>
        </w:rPr>
        <w:t>ПЕРЕДМОВА</w:t>
      </w:r>
    </w:p>
    <w:p w:rsidR="007503E0" w:rsidRPr="00276DFE" w:rsidRDefault="007503E0" w:rsidP="00F62B23">
      <w:pPr>
        <w:pStyle w:val="a5"/>
        <w:spacing w:before="120"/>
        <w:rPr>
          <w:szCs w:val="28"/>
        </w:rPr>
      </w:pPr>
    </w:p>
    <w:p w:rsidR="007503E0" w:rsidRPr="00276DFE" w:rsidRDefault="007503E0" w:rsidP="009C0FC1">
      <w:pPr>
        <w:pStyle w:val="a5"/>
        <w:ind w:left="0" w:firstLine="600"/>
        <w:jc w:val="both"/>
        <w:rPr>
          <w:sz w:val="28"/>
          <w:szCs w:val="28"/>
        </w:rPr>
      </w:pPr>
      <w:r w:rsidRPr="00276DFE">
        <w:rPr>
          <w:sz w:val="28"/>
          <w:szCs w:val="28"/>
        </w:rPr>
        <w:t>Розроблено Науково-методичним об’єднанням із журналістики у складі:</w:t>
      </w:r>
    </w:p>
    <w:p w:rsidR="007503E0" w:rsidRPr="00276DFE" w:rsidRDefault="007503E0" w:rsidP="003172EF">
      <w:pPr>
        <w:jc w:val="both"/>
        <w:rPr>
          <w:sz w:val="28"/>
          <w:szCs w:val="28"/>
        </w:rPr>
      </w:pPr>
      <w:r w:rsidRPr="00276DFE">
        <w:rPr>
          <w:sz w:val="28"/>
          <w:szCs w:val="28"/>
        </w:rPr>
        <w:t>1.</w:t>
      </w:r>
      <w:r w:rsidRPr="00276DFE">
        <w:rPr>
          <w:sz w:val="28"/>
          <w:szCs w:val="28"/>
        </w:rPr>
        <w:tab/>
        <w:t>Денисенко В.А. – доктор історичних наук, доцент, завідувач кафедри журналістики, видавничої справи, поліграфії та редагування Інституту філології та масових комунікацій Відкритого міжнародного університету розвитку людини «Україна».</w:t>
      </w:r>
    </w:p>
    <w:p w:rsidR="007503E0" w:rsidRPr="00276DFE" w:rsidRDefault="007503E0" w:rsidP="003172EF">
      <w:pPr>
        <w:jc w:val="both"/>
        <w:rPr>
          <w:sz w:val="28"/>
          <w:szCs w:val="28"/>
        </w:rPr>
      </w:pPr>
    </w:p>
    <w:p w:rsidR="007503E0" w:rsidRPr="00276DFE" w:rsidRDefault="007503E0" w:rsidP="003172EF">
      <w:pPr>
        <w:tabs>
          <w:tab w:val="left" w:pos="284"/>
        </w:tabs>
        <w:jc w:val="both"/>
        <w:rPr>
          <w:sz w:val="28"/>
          <w:szCs w:val="28"/>
        </w:rPr>
      </w:pPr>
      <w:r w:rsidRPr="00276DFE">
        <w:rPr>
          <w:sz w:val="28"/>
          <w:szCs w:val="28"/>
        </w:rPr>
        <w:t>2.</w:t>
      </w:r>
      <w:r w:rsidRPr="00276DFE">
        <w:rPr>
          <w:sz w:val="28"/>
          <w:szCs w:val="28"/>
        </w:rPr>
        <w:tab/>
        <w:t>Барна Н.</w:t>
      </w:r>
      <w:r w:rsidRPr="00276DFE">
        <w:rPr>
          <w:sz w:val="28"/>
          <w:szCs w:val="28"/>
          <w:lang w:val="ru-RU"/>
        </w:rPr>
        <w:t> </w:t>
      </w:r>
      <w:r w:rsidRPr="00276DFE">
        <w:rPr>
          <w:sz w:val="28"/>
          <w:szCs w:val="28"/>
        </w:rPr>
        <w:t>В. – доктор філософських наук, професор кафедри журналістики</w:t>
      </w:r>
      <w:r w:rsidRPr="00276DFE">
        <w:rPr>
          <w:sz w:val="20"/>
          <w:szCs w:val="22"/>
        </w:rPr>
        <w:t xml:space="preserve">, </w:t>
      </w:r>
      <w:r w:rsidRPr="00276DFE">
        <w:rPr>
          <w:sz w:val="28"/>
          <w:szCs w:val="28"/>
        </w:rPr>
        <w:t xml:space="preserve">видавничої справи, поліграфії та редагування, директор Інституту філології та масових комунікацій Відкритого міжнародного університету розвитку людини «Україна». </w:t>
      </w:r>
    </w:p>
    <w:p w:rsidR="007503E0" w:rsidRPr="00276DFE" w:rsidRDefault="007503E0" w:rsidP="003172EF">
      <w:pPr>
        <w:tabs>
          <w:tab w:val="left" w:pos="284"/>
        </w:tabs>
        <w:jc w:val="both"/>
        <w:rPr>
          <w:sz w:val="28"/>
          <w:szCs w:val="28"/>
        </w:rPr>
      </w:pPr>
    </w:p>
    <w:p w:rsidR="007503E0" w:rsidRPr="00276DFE" w:rsidRDefault="007503E0" w:rsidP="003172EF">
      <w:pPr>
        <w:jc w:val="both"/>
        <w:rPr>
          <w:sz w:val="28"/>
          <w:szCs w:val="28"/>
        </w:rPr>
      </w:pPr>
      <w:r w:rsidRPr="00276DFE">
        <w:rPr>
          <w:sz w:val="28"/>
          <w:szCs w:val="28"/>
        </w:rPr>
        <w:t>3. Ярошовець Т.І. – кандидат філософських наук, доцент кафедри журналістики</w:t>
      </w:r>
      <w:r w:rsidRPr="00276DFE">
        <w:rPr>
          <w:sz w:val="20"/>
          <w:szCs w:val="22"/>
        </w:rPr>
        <w:t xml:space="preserve">, </w:t>
      </w:r>
      <w:r w:rsidRPr="00276DFE">
        <w:rPr>
          <w:sz w:val="28"/>
          <w:szCs w:val="28"/>
        </w:rPr>
        <w:t>видавничої справи, поліграфії та редагування Інституту філології та масових комунікацій Відкритого міжнародного університету розвитку людини «Україна».</w:t>
      </w:r>
    </w:p>
    <w:p w:rsidR="007503E0" w:rsidRPr="00276DFE" w:rsidRDefault="007503E0" w:rsidP="003172EF">
      <w:pPr>
        <w:jc w:val="both"/>
        <w:rPr>
          <w:sz w:val="28"/>
          <w:szCs w:val="28"/>
        </w:rPr>
      </w:pPr>
    </w:p>
    <w:p w:rsidR="007503E0" w:rsidRPr="00276DFE" w:rsidRDefault="007503E0" w:rsidP="003172EF">
      <w:pPr>
        <w:jc w:val="both"/>
        <w:rPr>
          <w:sz w:val="28"/>
          <w:szCs w:val="28"/>
        </w:rPr>
      </w:pPr>
      <w:r w:rsidRPr="00276DFE">
        <w:rPr>
          <w:sz w:val="28"/>
          <w:szCs w:val="28"/>
        </w:rPr>
        <w:t>4. Лоза Г.І. – кандидат наук із соціальних комунікацій, доцент кафедри журналістики, видавничої справи, поліграфії та редагування Інституту філології та масових комунікацій Відкритого міжнародного університету розвитку людини «Україна».</w:t>
      </w: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b/>
          <w:bCs/>
          <w:sz w:val="28"/>
          <w:szCs w:val="28"/>
        </w:rPr>
      </w:pPr>
    </w:p>
    <w:p w:rsidR="007503E0" w:rsidRPr="00276DFE" w:rsidRDefault="007503E0" w:rsidP="0036169C">
      <w:pPr>
        <w:tabs>
          <w:tab w:val="left" w:pos="284"/>
        </w:tabs>
        <w:jc w:val="center"/>
        <w:rPr>
          <w:sz w:val="28"/>
          <w:szCs w:val="28"/>
        </w:rPr>
      </w:pPr>
      <w:r w:rsidRPr="00276DFE">
        <w:rPr>
          <w:b/>
          <w:bCs/>
          <w:sz w:val="28"/>
          <w:szCs w:val="28"/>
        </w:rPr>
        <w:lastRenderedPageBreak/>
        <w:t>Профіль освітньої програми зі спеціальності</w:t>
      </w:r>
    </w:p>
    <w:p w:rsidR="007503E0" w:rsidRPr="00276DFE" w:rsidRDefault="007503E0" w:rsidP="0036169C">
      <w:pPr>
        <w:autoSpaceDE w:val="0"/>
        <w:autoSpaceDN w:val="0"/>
        <w:adjustRightInd w:val="0"/>
        <w:jc w:val="center"/>
        <w:rPr>
          <w:b/>
          <w:bCs/>
          <w:szCs w:val="28"/>
        </w:rPr>
      </w:pPr>
      <w:r w:rsidRPr="00276DFE">
        <w:rPr>
          <w:b/>
          <w:color w:val="000000"/>
          <w:sz w:val="28"/>
          <w:szCs w:val="28"/>
        </w:rPr>
        <w:t>061 Журналістика</w:t>
      </w:r>
    </w:p>
    <w:p w:rsidR="007503E0" w:rsidRPr="00276DFE" w:rsidRDefault="007503E0" w:rsidP="00DC01C4">
      <w:pPr>
        <w:pStyle w:val="af1"/>
        <w:jc w:val="center"/>
        <w:rPr>
          <w:rFonts w:ascii="Times New Roman" w:hAnsi="Times New Roman"/>
          <w:b/>
          <w:color w:val="000000"/>
          <w:sz w:val="28"/>
          <w:szCs w:val="28"/>
          <w:lang w:val="uk-UA"/>
        </w:rPr>
      </w:pPr>
      <w:r w:rsidRPr="00276DFE">
        <w:rPr>
          <w:rFonts w:ascii="Times New Roman" w:hAnsi="Times New Roman"/>
          <w:b/>
          <w:bCs/>
          <w:sz w:val="28"/>
          <w:szCs w:val="28"/>
          <w:lang w:val="uk-UA"/>
        </w:rPr>
        <w:t xml:space="preserve">(за спеціалізацією: </w:t>
      </w:r>
      <w:r w:rsidRPr="00276DFE">
        <w:rPr>
          <w:rFonts w:ascii="Times New Roman" w:hAnsi="Times New Roman"/>
          <w:b/>
          <w:color w:val="000000"/>
          <w:sz w:val="28"/>
          <w:szCs w:val="28"/>
          <w:lang w:val="uk-UA"/>
        </w:rPr>
        <w:t>1. Медіакомунікації;</w:t>
      </w:r>
    </w:p>
    <w:p w:rsidR="007503E0" w:rsidRPr="00276DFE" w:rsidRDefault="007503E0" w:rsidP="00DC01C4">
      <w:pPr>
        <w:pStyle w:val="af1"/>
        <w:jc w:val="center"/>
        <w:rPr>
          <w:rFonts w:ascii="Times New Roman" w:hAnsi="Times New Roman"/>
          <w:b/>
          <w:sz w:val="28"/>
          <w:szCs w:val="28"/>
          <w:lang w:val="uk-UA"/>
        </w:rPr>
      </w:pPr>
      <w:r w:rsidRPr="00276DFE">
        <w:rPr>
          <w:rFonts w:ascii="Times New Roman" w:hAnsi="Times New Roman"/>
          <w:b/>
          <w:sz w:val="28"/>
          <w:szCs w:val="28"/>
          <w:lang w:val="uk-UA"/>
        </w:rPr>
        <w:t>2. Видавнича справа та редагування: мультимедійні видання)</w:t>
      </w:r>
    </w:p>
    <w:p w:rsidR="007503E0" w:rsidRPr="00276DFE" w:rsidRDefault="007503E0" w:rsidP="006658E1">
      <w:pPr>
        <w:ind w:left="720"/>
        <w:rPr>
          <w:b/>
          <w:sz w:val="6"/>
          <w:szCs w:val="6"/>
        </w:rPr>
      </w:pPr>
    </w:p>
    <w:p w:rsidR="007503E0" w:rsidRPr="00276DFE" w:rsidRDefault="007503E0" w:rsidP="009753E3">
      <w:pPr>
        <w:ind w:left="720"/>
        <w:rPr>
          <w:b/>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775"/>
      </w:tblGrid>
      <w:tr w:rsidR="007503E0" w:rsidRPr="00276DFE" w:rsidTr="003627F1">
        <w:tc>
          <w:tcPr>
            <w:tcW w:w="10031" w:type="dxa"/>
            <w:gridSpan w:val="2"/>
            <w:shd w:val="clear" w:color="auto" w:fill="E0E0E0"/>
            <w:vAlign w:val="center"/>
          </w:tcPr>
          <w:p w:rsidR="007503E0" w:rsidRPr="00276DFE" w:rsidRDefault="007503E0" w:rsidP="00FE6CA0">
            <w:pPr>
              <w:jc w:val="center"/>
              <w:rPr>
                <w:b/>
                <w:bCs/>
              </w:rPr>
            </w:pPr>
            <w:r w:rsidRPr="00276DFE">
              <w:rPr>
                <w:b/>
                <w:bCs/>
              </w:rPr>
              <w:t>1 – Загальна інформація</w:t>
            </w:r>
          </w:p>
        </w:tc>
      </w:tr>
      <w:tr w:rsidR="007503E0" w:rsidRPr="00276DFE" w:rsidTr="00882171">
        <w:tc>
          <w:tcPr>
            <w:tcW w:w="3256" w:type="dxa"/>
            <w:vAlign w:val="center"/>
          </w:tcPr>
          <w:p w:rsidR="007503E0" w:rsidRPr="00276DFE" w:rsidRDefault="007503E0" w:rsidP="00944798">
            <w:r w:rsidRPr="00276DFE">
              <w:rPr>
                <w:b/>
                <w:iCs/>
              </w:rPr>
              <w:t>Повна назва вищого навчального закладу та структурного підрозділу</w:t>
            </w:r>
          </w:p>
        </w:tc>
        <w:tc>
          <w:tcPr>
            <w:tcW w:w="6775" w:type="dxa"/>
            <w:vAlign w:val="center"/>
          </w:tcPr>
          <w:p w:rsidR="007503E0" w:rsidRPr="00276DFE" w:rsidRDefault="007503E0" w:rsidP="00257C5A">
            <w:pPr>
              <w:rPr>
                <w:szCs w:val="28"/>
              </w:rPr>
            </w:pPr>
            <w:r w:rsidRPr="00276DFE">
              <w:rPr>
                <w:szCs w:val="28"/>
              </w:rPr>
              <w:t>Відкритий міжнародний університет розвитку людини «Україна»</w:t>
            </w:r>
          </w:p>
          <w:p w:rsidR="007503E0" w:rsidRPr="00276DFE" w:rsidRDefault="007503E0" w:rsidP="00257C5A">
            <w:r w:rsidRPr="00276DFE">
              <w:rPr>
                <w:szCs w:val="28"/>
              </w:rPr>
              <w:t>Інститут філології та масових комунікацій</w:t>
            </w:r>
          </w:p>
        </w:tc>
      </w:tr>
      <w:tr w:rsidR="007503E0" w:rsidRPr="00276DFE" w:rsidTr="00882171">
        <w:tc>
          <w:tcPr>
            <w:tcW w:w="3256" w:type="dxa"/>
            <w:vAlign w:val="center"/>
          </w:tcPr>
          <w:p w:rsidR="007503E0" w:rsidRPr="00276DFE" w:rsidRDefault="007503E0" w:rsidP="00285B75">
            <w:pPr>
              <w:tabs>
                <w:tab w:val="num" w:pos="851"/>
              </w:tabs>
              <w:rPr>
                <w:b/>
              </w:rPr>
            </w:pPr>
            <w:r w:rsidRPr="00276DFE">
              <w:rPr>
                <w:b/>
                <w:iCs/>
              </w:rPr>
              <w:t>Ступінь вищої освіти та назва кваліфікації мовою оригіналу</w:t>
            </w:r>
          </w:p>
        </w:tc>
        <w:tc>
          <w:tcPr>
            <w:tcW w:w="6775" w:type="dxa"/>
            <w:vAlign w:val="center"/>
          </w:tcPr>
          <w:p w:rsidR="007503E0" w:rsidRPr="00276DFE" w:rsidRDefault="007503E0" w:rsidP="003C6D9E">
            <w:r w:rsidRPr="00276DFE">
              <w:t>Другий (магістерський) рівень</w:t>
            </w:r>
          </w:p>
          <w:p w:rsidR="007503E0" w:rsidRPr="00276DFE" w:rsidRDefault="007503E0" w:rsidP="003C6D9E">
            <w:r w:rsidRPr="00276DFE">
              <w:t>Магістр журналістики</w:t>
            </w:r>
          </w:p>
        </w:tc>
      </w:tr>
      <w:tr w:rsidR="007503E0" w:rsidRPr="00276DFE" w:rsidTr="00882171">
        <w:tc>
          <w:tcPr>
            <w:tcW w:w="3256" w:type="dxa"/>
            <w:vAlign w:val="center"/>
          </w:tcPr>
          <w:p w:rsidR="007503E0" w:rsidRPr="00276DFE" w:rsidRDefault="007503E0" w:rsidP="00285B75">
            <w:r w:rsidRPr="00276DFE">
              <w:rPr>
                <w:b/>
                <w:iCs/>
              </w:rPr>
              <w:t>Офіційна назва освітньої програми</w:t>
            </w:r>
          </w:p>
        </w:tc>
        <w:tc>
          <w:tcPr>
            <w:tcW w:w="6775" w:type="dxa"/>
            <w:vAlign w:val="center"/>
          </w:tcPr>
          <w:p w:rsidR="007503E0" w:rsidRPr="00276DFE" w:rsidRDefault="007503E0" w:rsidP="00FE6CA0">
            <w:r w:rsidRPr="00276DFE">
              <w:rPr>
                <w:color w:val="000000"/>
              </w:rPr>
              <w:t>061 «Журналістика»</w:t>
            </w:r>
          </w:p>
        </w:tc>
      </w:tr>
      <w:tr w:rsidR="007503E0" w:rsidRPr="00276DFE" w:rsidTr="00882171">
        <w:tc>
          <w:tcPr>
            <w:tcW w:w="3256" w:type="dxa"/>
            <w:vAlign w:val="center"/>
          </w:tcPr>
          <w:p w:rsidR="007503E0" w:rsidRPr="00276DFE" w:rsidRDefault="007503E0" w:rsidP="00285B75">
            <w:r w:rsidRPr="00276DFE">
              <w:rPr>
                <w:b/>
                <w:iCs/>
              </w:rPr>
              <w:t>Тип диплому та обсяг освітньої програми</w:t>
            </w:r>
          </w:p>
        </w:tc>
        <w:tc>
          <w:tcPr>
            <w:tcW w:w="6775" w:type="dxa"/>
            <w:vAlign w:val="center"/>
          </w:tcPr>
          <w:p w:rsidR="007503E0" w:rsidRPr="00276DFE" w:rsidRDefault="007503E0" w:rsidP="00BA72D7">
            <w:r w:rsidRPr="00276DFE">
              <w:t xml:space="preserve">Диплом Магістра, 90 кредитів ЄКТС, </w:t>
            </w:r>
            <w:r w:rsidRPr="00276DFE">
              <w:br/>
              <w:t>термін навчання 1рік 6 місяців</w:t>
            </w:r>
          </w:p>
        </w:tc>
      </w:tr>
      <w:tr w:rsidR="007503E0" w:rsidRPr="00276DFE" w:rsidTr="00882171">
        <w:tc>
          <w:tcPr>
            <w:tcW w:w="3256" w:type="dxa"/>
            <w:vAlign w:val="center"/>
          </w:tcPr>
          <w:p w:rsidR="007503E0" w:rsidRPr="00276DFE" w:rsidRDefault="007503E0" w:rsidP="00285B75">
            <w:pPr>
              <w:tabs>
                <w:tab w:val="num" w:pos="851"/>
              </w:tabs>
            </w:pPr>
            <w:r w:rsidRPr="00276DFE">
              <w:rPr>
                <w:b/>
                <w:iCs/>
              </w:rPr>
              <w:t>Наявність акредитації</w:t>
            </w:r>
          </w:p>
        </w:tc>
        <w:tc>
          <w:tcPr>
            <w:tcW w:w="6775" w:type="dxa"/>
            <w:vAlign w:val="center"/>
          </w:tcPr>
          <w:p w:rsidR="007503E0" w:rsidRPr="00276DFE" w:rsidRDefault="007503E0" w:rsidP="005F1929">
            <w:pPr>
              <w:rPr>
                <w:rStyle w:val="ae"/>
                <w:i w:val="0"/>
              </w:rPr>
            </w:pPr>
            <w:r w:rsidRPr="00276DFE">
              <w:rPr>
                <w:rStyle w:val="ae"/>
                <w:i w:val="0"/>
                <w:iCs/>
              </w:rPr>
              <w:t>Акредитаційна комісія України / НАЗЯВО</w:t>
            </w:r>
          </w:p>
          <w:p w:rsidR="007503E0" w:rsidRPr="00276DFE" w:rsidRDefault="007503E0" w:rsidP="005F1929">
            <w:pPr>
              <w:rPr>
                <w:i/>
              </w:rPr>
            </w:pPr>
            <w:r w:rsidRPr="00276DFE">
              <w:rPr>
                <w:rStyle w:val="ae"/>
                <w:i w:val="0"/>
                <w:iCs/>
              </w:rPr>
              <w:t>Сертифікат серія УП №11000633 від 18.01.2018 р. Термін дії до 1.07.2027 р.</w:t>
            </w:r>
          </w:p>
        </w:tc>
      </w:tr>
      <w:tr w:rsidR="007503E0" w:rsidRPr="00276DFE" w:rsidTr="00882171">
        <w:tc>
          <w:tcPr>
            <w:tcW w:w="3256" w:type="dxa"/>
            <w:vAlign w:val="center"/>
          </w:tcPr>
          <w:p w:rsidR="007503E0" w:rsidRPr="00276DFE" w:rsidRDefault="007503E0" w:rsidP="00257C5A">
            <w:r w:rsidRPr="00276DFE">
              <w:rPr>
                <w:b/>
                <w:iCs/>
              </w:rPr>
              <w:t>Цикл/рівень</w:t>
            </w:r>
          </w:p>
        </w:tc>
        <w:tc>
          <w:tcPr>
            <w:tcW w:w="6775" w:type="dxa"/>
            <w:vAlign w:val="center"/>
          </w:tcPr>
          <w:p w:rsidR="007503E0" w:rsidRPr="00276DFE" w:rsidRDefault="007503E0" w:rsidP="00627F0B">
            <w:r w:rsidRPr="00276DFE">
              <w:t>Другий (магістерський) рівень – 7 рівень НРК</w:t>
            </w:r>
          </w:p>
          <w:p w:rsidR="007503E0" w:rsidRPr="00276DFE" w:rsidRDefault="007503E0" w:rsidP="00BA72D7">
            <w:r w:rsidRPr="00276DFE">
              <w:t xml:space="preserve">НРК України – 8 рівень, FQ-EHEA – другий цикл, </w:t>
            </w:r>
          </w:p>
          <w:p w:rsidR="007503E0" w:rsidRPr="00276DFE" w:rsidRDefault="007503E0" w:rsidP="00BA72D7">
            <w:r w:rsidRPr="00276DFE">
              <w:t>ЕQF-LLL – сьомий рівень</w:t>
            </w:r>
          </w:p>
        </w:tc>
      </w:tr>
      <w:tr w:rsidR="007503E0" w:rsidRPr="00276DFE" w:rsidTr="00882171">
        <w:tc>
          <w:tcPr>
            <w:tcW w:w="3256" w:type="dxa"/>
            <w:vAlign w:val="center"/>
          </w:tcPr>
          <w:p w:rsidR="007503E0" w:rsidRPr="00276DFE" w:rsidRDefault="007503E0" w:rsidP="00285B75">
            <w:r w:rsidRPr="00276DFE">
              <w:rPr>
                <w:b/>
                <w:iCs/>
              </w:rPr>
              <w:t>Передумови</w:t>
            </w:r>
          </w:p>
        </w:tc>
        <w:tc>
          <w:tcPr>
            <w:tcW w:w="6775" w:type="dxa"/>
            <w:vAlign w:val="center"/>
          </w:tcPr>
          <w:p w:rsidR="007503E0" w:rsidRPr="00276DFE" w:rsidRDefault="007503E0" w:rsidP="00DC01C4">
            <w:pPr>
              <w:jc w:val="both"/>
            </w:pPr>
            <w:r w:rsidRPr="00276DFE">
              <w:t>Особа має право здобувати ступінь магістра за умови наявності ступеня бакалавра (освітньо-кваліфікаційного рівня спеціаліста).</w:t>
            </w:r>
          </w:p>
        </w:tc>
      </w:tr>
      <w:tr w:rsidR="007503E0" w:rsidRPr="00276DFE" w:rsidTr="00FF76AC">
        <w:tc>
          <w:tcPr>
            <w:tcW w:w="3256" w:type="dxa"/>
            <w:vAlign w:val="center"/>
          </w:tcPr>
          <w:p w:rsidR="007503E0" w:rsidRPr="00276DFE" w:rsidRDefault="007503E0" w:rsidP="00285B75">
            <w:r w:rsidRPr="00276DFE">
              <w:rPr>
                <w:b/>
                <w:iCs/>
              </w:rPr>
              <w:t>Мова(и) викладання</w:t>
            </w:r>
          </w:p>
        </w:tc>
        <w:tc>
          <w:tcPr>
            <w:tcW w:w="6775" w:type="dxa"/>
            <w:vAlign w:val="center"/>
          </w:tcPr>
          <w:p w:rsidR="007503E0" w:rsidRPr="00276DFE" w:rsidRDefault="007503E0" w:rsidP="00FE6CA0">
            <w:r w:rsidRPr="00276DFE">
              <w:t>українська</w:t>
            </w:r>
          </w:p>
        </w:tc>
      </w:tr>
      <w:tr w:rsidR="007503E0" w:rsidRPr="00276DFE" w:rsidTr="00FF76AC">
        <w:tc>
          <w:tcPr>
            <w:tcW w:w="3256" w:type="dxa"/>
            <w:vAlign w:val="center"/>
          </w:tcPr>
          <w:p w:rsidR="007503E0" w:rsidRPr="00276DFE" w:rsidRDefault="007503E0" w:rsidP="00285B75">
            <w:pPr>
              <w:rPr>
                <w:b/>
                <w:iCs/>
              </w:rPr>
            </w:pPr>
            <w:r w:rsidRPr="00276DFE">
              <w:rPr>
                <w:b/>
                <w:iCs/>
              </w:rPr>
              <w:t>Термін дії освітньої програми</w:t>
            </w:r>
          </w:p>
        </w:tc>
        <w:tc>
          <w:tcPr>
            <w:tcW w:w="6775" w:type="dxa"/>
            <w:shd w:val="clear" w:color="auto" w:fill="FFFFFF"/>
            <w:vAlign w:val="center"/>
          </w:tcPr>
          <w:p w:rsidR="007503E0" w:rsidRPr="00276DFE" w:rsidRDefault="007503E0" w:rsidP="00FE6CA0">
            <w:r w:rsidRPr="00276DFE">
              <w:t>2019-2021 р.</w:t>
            </w:r>
          </w:p>
        </w:tc>
      </w:tr>
      <w:tr w:rsidR="007503E0" w:rsidRPr="00276DFE" w:rsidTr="00882171">
        <w:tc>
          <w:tcPr>
            <w:tcW w:w="3256" w:type="dxa"/>
            <w:vAlign w:val="center"/>
          </w:tcPr>
          <w:p w:rsidR="007503E0" w:rsidRPr="00276DFE" w:rsidRDefault="007503E0" w:rsidP="00DC01C4">
            <w:pPr>
              <w:rPr>
                <w:b/>
                <w:iCs/>
              </w:rPr>
            </w:pPr>
            <w:r w:rsidRPr="00276DFE">
              <w:rPr>
                <w:b/>
                <w:iCs/>
              </w:rPr>
              <w:t>Інтернет-адреса постійного розміщення опису освітньої програми</w:t>
            </w:r>
          </w:p>
        </w:tc>
        <w:tc>
          <w:tcPr>
            <w:tcW w:w="6775" w:type="dxa"/>
            <w:vAlign w:val="center"/>
          </w:tcPr>
          <w:p w:rsidR="007503E0" w:rsidRPr="00276DFE" w:rsidRDefault="00254A0B" w:rsidP="00FF76AC">
            <w:pPr>
              <w:rPr>
                <w:color w:val="002060"/>
              </w:rPr>
            </w:pPr>
            <w:hyperlink r:id="rId10" w:history="1">
              <w:r w:rsidR="007503E0" w:rsidRPr="00276DFE">
                <w:rPr>
                  <w:rStyle w:val="a4"/>
                  <w:color w:val="002060"/>
                </w:rPr>
                <w:t>http://ab.uu.edu.ua/edu-program/</w:t>
              </w:r>
            </w:hyperlink>
          </w:p>
          <w:p w:rsidR="007503E0" w:rsidRPr="00276DFE" w:rsidRDefault="00254A0B" w:rsidP="00FF76AC">
            <w:hyperlink r:id="rId11" w:history="1">
              <w:r w:rsidR="007503E0" w:rsidRPr="00276DFE">
                <w:rPr>
                  <w:rStyle w:val="a4"/>
                  <w:color w:val="002060"/>
                  <w:lang w:val="en-US"/>
                </w:rPr>
                <w:t>http</w:t>
              </w:r>
              <w:r w:rsidR="007503E0" w:rsidRPr="00276DFE">
                <w:rPr>
                  <w:rStyle w:val="a4"/>
                  <w:color w:val="002060"/>
                </w:rPr>
                <w:t>://</w:t>
              </w:r>
              <w:r w:rsidR="007503E0" w:rsidRPr="00276DFE">
                <w:rPr>
                  <w:rStyle w:val="a4"/>
                  <w:color w:val="002060"/>
                  <w:lang w:val="en-US"/>
                </w:rPr>
                <w:t>vo</w:t>
              </w:r>
              <w:r w:rsidR="007503E0" w:rsidRPr="00276DFE">
                <w:rPr>
                  <w:rStyle w:val="a4"/>
                  <w:color w:val="002060"/>
                </w:rPr>
                <w:t>.</w:t>
              </w:r>
              <w:r w:rsidR="007503E0" w:rsidRPr="00276DFE">
                <w:rPr>
                  <w:rStyle w:val="a4"/>
                  <w:color w:val="002060"/>
                  <w:lang w:val="en-US"/>
                </w:rPr>
                <w:t>ukraine</w:t>
              </w:r>
              <w:r w:rsidR="007503E0" w:rsidRPr="00276DFE">
                <w:rPr>
                  <w:rStyle w:val="a4"/>
                  <w:color w:val="002060"/>
                </w:rPr>
                <w:t>.</w:t>
              </w:r>
              <w:r w:rsidR="007503E0" w:rsidRPr="00276DFE">
                <w:rPr>
                  <w:rStyle w:val="a4"/>
                  <w:color w:val="002060"/>
                  <w:lang w:val="en-US"/>
                </w:rPr>
                <w:t>edu</w:t>
              </w:r>
              <w:r w:rsidR="007503E0" w:rsidRPr="00276DFE">
                <w:rPr>
                  <w:rStyle w:val="a4"/>
                  <w:color w:val="002060"/>
                </w:rPr>
                <w:t>.</w:t>
              </w:r>
              <w:r w:rsidR="007503E0" w:rsidRPr="00276DFE">
                <w:rPr>
                  <w:rStyle w:val="a4"/>
                  <w:color w:val="002060"/>
                  <w:lang w:val="en-US"/>
                </w:rPr>
                <w:t>ua</w:t>
              </w:r>
            </w:hyperlink>
          </w:p>
        </w:tc>
      </w:tr>
      <w:tr w:rsidR="007503E0" w:rsidRPr="00276DFE" w:rsidTr="003627F1">
        <w:tc>
          <w:tcPr>
            <w:tcW w:w="10031" w:type="dxa"/>
            <w:gridSpan w:val="2"/>
            <w:shd w:val="clear" w:color="auto" w:fill="E0E0E0"/>
            <w:vAlign w:val="center"/>
          </w:tcPr>
          <w:p w:rsidR="007503E0" w:rsidRPr="00276DFE" w:rsidRDefault="007503E0" w:rsidP="00DC01C4">
            <w:pPr>
              <w:jc w:val="center"/>
            </w:pPr>
            <w:r w:rsidRPr="00276DFE">
              <w:rPr>
                <w:b/>
              </w:rPr>
              <w:t>2 – Мета освітньої програми</w:t>
            </w:r>
          </w:p>
        </w:tc>
      </w:tr>
      <w:tr w:rsidR="007503E0" w:rsidRPr="00276DFE" w:rsidTr="003627F1">
        <w:tc>
          <w:tcPr>
            <w:tcW w:w="10031" w:type="dxa"/>
            <w:gridSpan w:val="2"/>
            <w:vAlign w:val="center"/>
          </w:tcPr>
          <w:p w:rsidR="007503E0" w:rsidRPr="00276DFE" w:rsidRDefault="007503E0" w:rsidP="00DC01C4">
            <w:pPr>
              <w:jc w:val="both"/>
            </w:pPr>
            <w:r w:rsidRPr="00276DFE">
              <w:t>Забезпечити підготовку в галузі журналістики.</w:t>
            </w:r>
          </w:p>
          <w:p w:rsidR="007503E0" w:rsidRPr="00276DFE" w:rsidRDefault="007503E0" w:rsidP="003172EF">
            <w:pPr>
              <w:jc w:val="both"/>
            </w:pPr>
            <w:r w:rsidRPr="00276DFE">
              <w:t>Надання студентам інформації з журналістики, що формує бачення, визначає пріоритети, завдання та основні дії для досягнення якісних змін, що сприяють розбудові читаючої, мислячої та освіченої нації, спроможної практично втілювати набуті знання та досвід у розбудову незалежної України.</w:t>
            </w:r>
          </w:p>
        </w:tc>
      </w:tr>
      <w:tr w:rsidR="007503E0" w:rsidRPr="00276DFE" w:rsidTr="003627F1">
        <w:tc>
          <w:tcPr>
            <w:tcW w:w="10031" w:type="dxa"/>
            <w:gridSpan w:val="2"/>
            <w:shd w:val="clear" w:color="auto" w:fill="E0E0E0"/>
            <w:vAlign w:val="center"/>
          </w:tcPr>
          <w:p w:rsidR="007503E0" w:rsidRPr="00276DFE" w:rsidRDefault="007503E0" w:rsidP="00DC01C4">
            <w:pPr>
              <w:jc w:val="center"/>
            </w:pPr>
            <w:r w:rsidRPr="00276DFE">
              <w:rPr>
                <w:b/>
                <w:bCs/>
              </w:rPr>
              <w:t>3 - Характеристика освітньої програми</w:t>
            </w:r>
          </w:p>
        </w:tc>
      </w:tr>
      <w:tr w:rsidR="007503E0" w:rsidRPr="00276DFE" w:rsidTr="00882171">
        <w:tc>
          <w:tcPr>
            <w:tcW w:w="3256" w:type="dxa"/>
            <w:vAlign w:val="center"/>
          </w:tcPr>
          <w:p w:rsidR="007503E0" w:rsidRPr="00276DFE" w:rsidRDefault="007503E0" w:rsidP="00DC01C4">
            <w:pPr>
              <w:tabs>
                <w:tab w:val="num" w:pos="851"/>
              </w:tabs>
              <w:rPr>
                <w:b/>
              </w:rPr>
            </w:pPr>
            <w:r w:rsidRPr="00276DFE">
              <w:rPr>
                <w:b/>
                <w:iCs/>
              </w:rPr>
              <w:t>Предметна область (галузь знань, спеціальність, спеціалізація (</w:t>
            </w:r>
            <w:r w:rsidRPr="00276DFE">
              <w:rPr>
                <w:iCs/>
              </w:rPr>
              <w:t>за наявності</w:t>
            </w:r>
            <w:r w:rsidRPr="00276DFE">
              <w:rPr>
                <w:b/>
                <w:iCs/>
              </w:rPr>
              <w:t>))</w:t>
            </w:r>
          </w:p>
        </w:tc>
        <w:tc>
          <w:tcPr>
            <w:tcW w:w="6775" w:type="dxa"/>
            <w:vAlign w:val="center"/>
          </w:tcPr>
          <w:p w:rsidR="007503E0" w:rsidRPr="00276DFE" w:rsidRDefault="007503E0" w:rsidP="00BA72D7">
            <w:pPr>
              <w:spacing w:before="120" w:after="120"/>
            </w:pPr>
            <w:r w:rsidRPr="00276DFE">
              <w:t xml:space="preserve">Галузь знань: </w:t>
            </w:r>
            <w:r w:rsidRPr="00276DFE">
              <w:rPr>
                <w:color w:val="000000"/>
              </w:rPr>
              <w:t>06 Журналістика та інформація</w:t>
            </w:r>
          </w:p>
          <w:p w:rsidR="007503E0" w:rsidRPr="00276DFE" w:rsidRDefault="007503E0" w:rsidP="00BA72D7">
            <w:pPr>
              <w:spacing w:before="120" w:after="120"/>
              <w:jc w:val="both"/>
              <w:rPr>
                <w:color w:val="000000"/>
              </w:rPr>
            </w:pPr>
            <w:r w:rsidRPr="00276DFE">
              <w:t xml:space="preserve">Спеціальність: </w:t>
            </w:r>
            <w:r w:rsidRPr="00276DFE">
              <w:rPr>
                <w:color w:val="000000"/>
              </w:rPr>
              <w:t>061 Журналістика</w:t>
            </w:r>
          </w:p>
          <w:p w:rsidR="007503E0" w:rsidRPr="00276DFE" w:rsidRDefault="007503E0" w:rsidP="00BA72D7">
            <w:pPr>
              <w:pStyle w:val="af1"/>
              <w:jc w:val="both"/>
              <w:rPr>
                <w:rFonts w:ascii="Times New Roman" w:hAnsi="Times New Roman"/>
                <w:sz w:val="24"/>
                <w:szCs w:val="24"/>
                <w:lang w:val="uk-UA"/>
              </w:rPr>
            </w:pPr>
            <w:r w:rsidRPr="00276DFE">
              <w:rPr>
                <w:rFonts w:ascii="Times New Roman" w:hAnsi="Times New Roman"/>
                <w:color w:val="000000"/>
                <w:sz w:val="24"/>
                <w:szCs w:val="24"/>
                <w:lang w:val="uk-UA"/>
              </w:rPr>
              <w:t xml:space="preserve">Спеціалізації: </w:t>
            </w:r>
            <w:r w:rsidRPr="00276DFE">
              <w:rPr>
                <w:rFonts w:ascii="Times New Roman" w:hAnsi="Times New Roman"/>
                <w:sz w:val="24"/>
                <w:szCs w:val="24"/>
                <w:lang w:val="uk-UA"/>
              </w:rPr>
              <w:t xml:space="preserve">Медіакомунікації, </w:t>
            </w:r>
          </w:p>
          <w:p w:rsidR="007503E0" w:rsidRPr="00276DFE" w:rsidRDefault="007503E0" w:rsidP="00BA72D7">
            <w:pPr>
              <w:pStyle w:val="af1"/>
              <w:rPr>
                <w:rFonts w:ascii="Times New Roman" w:hAnsi="Times New Roman"/>
                <w:sz w:val="24"/>
                <w:szCs w:val="24"/>
                <w:lang w:val="uk-UA"/>
              </w:rPr>
            </w:pPr>
            <w:r w:rsidRPr="00276DFE">
              <w:rPr>
                <w:rFonts w:ascii="Times New Roman" w:hAnsi="Times New Roman"/>
                <w:sz w:val="24"/>
                <w:szCs w:val="24"/>
                <w:lang w:val="uk-UA"/>
              </w:rPr>
              <w:t>Видавнича справа та редагування: мультимедійні видання</w:t>
            </w:r>
          </w:p>
          <w:p w:rsidR="007503E0" w:rsidRPr="00276DFE" w:rsidRDefault="007503E0" w:rsidP="00DC01C4">
            <w:pPr>
              <w:jc w:val="both"/>
            </w:pPr>
          </w:p>
          <w:p w:rsidR="007503E0" w:rsidRPr="00276DFE" w:rsidRDefault="007503E0" w:rsidP="00DC01C4">
            <w:pPr>
              <w:jc w:val="both"/>
            </w:pPr>
            <w:r w:rsidRPr="00276DFE">
              <w:t>Забезпечення підготовки в галузі журналістики; надання студентам інформації з виготовлення масового інформаційного продукту в системі формування громадської думки.</w:t>
            </w:r>
          </w:p>
          <w:p w:rsidR="007503E0" w:rsidRPr="00276DFE" w:rsidRDefault="007503E0" w:rsidP="00DC01C4">
            <w:pPr>
              <w:jc w:val="both"/>
            </w:pPr>
            <w:r w:rsidRPr="00276DFE">
              <w:t>Предмет – масовий інформаційний продукт у системі формування громадської думки.</w:t>
            </w:r>
          </w:p>
          <w:p w:rsidR="007503E0" w:rsidRPr="00276DFE" w:rsidRDefault="007503E0" w:rsidP="00DC01C4">
            <w:pPr>
              <w:jc w:val="both"/>
            </w:pPr>
            <w:r w:rsidRPr="00276DFE">
              <w:rPr>
                <w:i/>
              </w:rPr>
              <w:t>Засоби:</w:t>
            </w:r>
            <w:r w:rsidRPr="00276DFE">
              <w:t xml:space="preserve"> збору, обробки й передачі масової інформації.</w:t>
            </w:r>
          </w:p>
          <w:p w:rsidR="007503E0" w:rsidRPr="00276DFE" w:rsidRDefault="007503E0" w:rsidP="00DC01C4">
            <w:pPr>
              <w:jc w:val="both"/>
            </w:pPr>
            <w:r w:rsidRPr="00276DFE">
              <w:t>Процедури та умови: збір фактів; аналіз зібраних фактів; побудова твору.</w:t>
            </w:r>
          </w:p>
          <w:p w:rsidR="007503E0" w:rsidRPr="00276DFE" w:rsidRDefault="007503E0" w:rsidP="00DC01C4">
            <w:pPr>
              <w:ind w:left="34"/>
              <w:jc w:val="both"/>
              <w:rPr>
                <w:sz w:val="20"/>
                <w:szCs w:val="20"/>
              </w:rPr>
            </w:pPr>
            <w:r w:rsidRPr="00276DFE">
              <w:rPr>
                <w:i/>
              </w:rPr>
              <w:t>Умови:</w:t>
            </w:r>
            <w:r w:rsidRPr="00276DFE">
              <w:t xml:space="preserve"> соціально проблемні й конфліктні ситуації; висока </w:t>
            </w:r>
            <w:r w:rsidRPr="00276DFE">
              <w:lastRenderedPageBreak/>
              <w:t>ентропія масового інформаційного поля; соціальна, культурна, релігійна, політична та вікова неоднорідність масової аудиторії.</w:t>
            </w:r>
          </w:p>
          <w:p w:rsidR="007503E0" w:rsidRPr="00276DFE" w:rsidRDefault="007503E0" w:rsidP="00590966">
            <w:pPr>
              <w:tabs>
                <w:tab w:val="left" w:pos="1108"/>
              </w:tabs>
              <w:ind w:left="34"/>
              <w:jc w:val="both"/>
              <w:rPr>
                <w:sz w:val="28"/>
                <w:szCs w:val="28"/>
              </w:rPr>
            </w:pPr>
            <w:r w:rsidRPr="00276DFE">
              <w:rPr>
                <w:i/>
              </w:rPr>
              <w:t>Мета навчання:</w:t>
            </w:r>
            <w:r w:rsidRPr="00276DFE">
              <w:t xml:space="preserve"> вміти використовувати знання з журналістики, застосовувати навички використання інформаційних джерел та управління комунікативними процесами в медіа сфері, сформувати здатність випускника виконувати складні спеціалізовані завдання в галузі соціальних комунікацій, що передбачає застосування положень і методів соціально-комунікаційних та інших наук і характеризується невизначеністю умов щодо забезпечення ефективності масово-комунікаційної діяльності</w:t>
            </w:r>
            <w:r w:rsidRPr="00276DFE">
              <w:rPr>
                <w:sz w:val="28"/>
                <w:szCs w:val="28"/>
              </w:rPr>
              <w:t>.</w:t>
            </w:r>
          </w:p>
          <w:p w:rsidR="007503E0" w:rsidRPr="00276DFE" w:rsidRDefault="007503E0" w:rsidP="00DC01C4">
            <w:pPr>
              <w:pStyle w:val="af"/>
              <w:shd w:val="clear" w:color="auto" w:fill="FFFFFF"/>
              <w:spacing w:after="0" w:line="240" w:lineRule="auto"/>
              <w:ind w:left="33"/>
              <w:jc w:val="both"/>
              <w:textAlignment w:val="baseline"/>
              <w:rPr>
                <w:rFonts w:ascii="Times New Roman" w:hAnsi="Times New Roman"/>
                <w:sz w:val="24"/>
                <w:szCs w:val="24"/>
                <w:lang w:val="uk-UA" w:eastAsia="uk-UA"/>
              </w:rPr>
            </w:pPr>
            <w:r w:rsidRPr="00276DFE">
              <w:rPr>
                <w:rFonts w:ascii="Times New Roman" w:hAnsi="Times New Roman"/>
                <w:i/>
                <w:sz w:val="24"/>
                <w:szCs w:val="24"/>
                <w:lang w:val="uk-UA" w:eastAsia="uk-UA"/>
              </w:rPr>
              <w:t>Теоретичний зміст предметної області:</w:t>
            </w:r>
            <w:r w:rsidRPr="00276DFE">
              <w:rPr>
                <w:rFonts w:ascii="Times New Roman" w:hAnsi="Times New Roman"/>
                <w:sz w:val="24"/>
                <w:szCs w:val="24"/>
                <w:lang w:val="uk-UA" w:eastAsia="uk-UA"/>
              </w:rPr>
              <w:t xml:space="preserve"> закономірності функціонування мас-медіа; теоретичні знання з журналістики.</w:t>
            </w:r>
          </w:p>
          <w:p w:rsidR="007503E0" w:rsidRPr="00276DFE" w:rsidRDefault="007503E0" w:rsidP="00DC01C4">
            <w:pPr>
              <w:pStyle w:val="af"/>
              <w:shd w:val="clear" w:color="auto" w:fill="FFFFFF"/>
              <w:spacing w:after="0" w:line="240" w:lineRule="auto"/>
              <w:ind w:left="33"/>
              <w:jc w:val="both"/>
              <w:textAlignment w:val="baseline"/>
              <w:rPr>
                <w:rFonts w:ascii="Times New Roman" w:hAnsi="Times New Roman"/>
                <w:sz w:val="24"/>
                <w:szCs w:val="24"/>
                <w:lang w:val="uk-UA"/>
              </w:rPr>
            </w:pPr>
            <w:r w:rsidRPr="00276DFE">
              <w:rPr>
                <w:rFonts w:ascii="Times New Roman" w:hAnsi="Times New Roman"/>
                <w:i/>
                <w:sz w:val="24"/>
                <w:szCs w:val="24"/>
                <w:lang w:val="uk-UA" w:eastAsia="uk-UA"/>
              </w:rPr>
              <w:t>Методи, методики та технології</w:t>
            </w:r>
            <w:r w:rsidRPr="00276DFE">
              <w:rPr>
                <w:rFonts w:ascii="Times New Roman" w:hAnsi="Times New Roman"/>
                <w:sz w:val="24"/>
                <w:szCs w:val="24"/>
                <w:lang w:val="uk-UA" w:eastAsia="uk-UA"/>
              </w:rPr>
              <w:t>:</w:t>
            </w:r>
            <w:r w:rsidRPr="00276DFE">
              <w:rPr>
                <w:rFonts w:ascii="Times New Roman" w:hAnsi="Times New Roman"/>
                <w:sz w:val="24"/>
                <w:szCs w:val="24"/>
                <w:lang w:val="uk-UA"/>
              </w:rPr>
              <w:t xml:space="preserve"> методи, технології та інструменти медіа-сфери. </w:t>
            </w:r>
          </w:p>
          <w:p w:rsidR="007503E0" w:rsidRPr="00276DFE" w:rsidRDefault="007503E0" w:rsidP="00DC01C4">
            <w:pPr>
              <w:jc w:val="both"/>
            </w:pPr>
            <w:r w:rsidRPr="00276DFE">
              <w:rPr>
                <w:i/>
              </w:rPr>
              <w:t>Інструменти та обладнання:</w:t>
            </w:r>
            <w:r w:rsidRPr="00276DFE">
              <w:t xml:space="preserve"> комп’ютерне, мережеве та програмне забезпечення, </w:t>
            </w:r>
            <w:r w:rsidRPr="00276DFE">
              <w:rPr>
                <w:szCs w:val="28"/>
                <w:lang w:eastAsia="ar-SA"/>
              </w:rPr>
              <w:t>мультимедійні</w:t>
            </w:r>
            <w:r w:rsidRPr="00276DFE">
              <w:rPr>
                <w:szCs w:val="20"/>
                <w:lang w:eastAsia="ar-SA"/>
              </w:rPr>
              <w:t xml:space="preserve"> засоби; </w:t>
            </w:r>
            <w:r w:rsidRPr="00276DFE">
              <w:t>системи опрацювання текстової та графічної інформації.</w:t>
            </w:r>
          </w:p>
        </w:tc>
      </w:tr>
      <w:tr w:rsidR="007503E0" w:rsidRPr="00276DFE" w:rsidTr="00882171">
        <w:tc>
          <w:tcPr>
            <w:tcW w:w="3256" w:type="dxa"/>
            <w:vAlign w:val="center"/>
          </w:tcPr>
          <w:p w:rsidR="007503E0" w:rsidRPr="00276DFE" w:rsidRDefault="007503E0" w:rsidP="00DC01C4">
            <w:pPr>
              <w:tabs>
                <w:tab w:val="num" w:pos="851"/>
              </w:tabs>
              <w:rPr>
                <w:b/>
              </w:rPr>
            </w:pPr>
            <w:r w:rsidRPr="00276DFE">
              <w:rPr>
                <w:b/>
                <w:iCs/>
              </w:rPr>
              <w:lastRenderedPageBreak/>
              <w:t>Орієнтація освітньої програми</w:t>
            </w:r>
          </w:p>
        </w:tc>
        <w:tc>
          <w:tcPr>
            <w:tcW w:w="6775" w:type="dxa"/>
            <w:vAlign w:val="center"/>
          </w:tcPr>
          <w:p w:rsidR="007503E0" w:rsidRPr="00276DFE" w:rsidRDefault="007503E0" w:rsidP="00DC01C4">
            <w:pPr>
              <w:jc w:val="both"/>
            </w:pPr>
            <w:r w:rsidRPr="00276DFE">
              <w:t>Фахова професійна підготовка журналістів відбувається за такими напрямками, як дослідження ринку і громадської думки, робота з базами даних, виконання фоторобіт; поширення інформації; діяльність у сфері телебачення і радіомовлення, агентства друку.</w:t>
            </w:r>
          </w:p>
        </w:tc>
      </w:tr>
      <w:tr w:rsidR="007503E0" w:rsidRPr="00276DFE" w:rsidTr="00C236EA">
        <w:tc>
          <w:tcPr>
            <w:tcW w:w="3256" w:type="dxa"/>
            <w:vAlign w:val="center"/>
          </w:tcPr>
          <w:p w:rsidR="007503E0" w:rsidRPr="00276DFE" w:rsidRDefault="007503E0" w:rsidP="00DC01C4">
            <w:pPr>
              <w:tabs>
                <w:tab w:val="num" w:pos="851"/>
              </w:tabs>
              <w:rPr>
                <w:b/>
              </w:rPr>
            </w:pPr>
            <w:r w:rsidRPr="00276DFE">
              <w:rPr>
                <w:b/>
                <w:iCs/>
              </w:rPr>
              <w:t>Основний фокус освітньої програми та спеціалізації</w:t>
            </w:r>
          </w:p>
        </w:tc>
        <w:tc>
          <w:tcPr>
            <w:tcW w:w="6775" w:type="dxa"/>
          </w:tcPr>
          <w:p w:rsidR="007503E0" w:rsidRPr="00276DFE" w:rsidRDefault="007503E0" w:rsidP="00DC01C4">
            <w:pPr>
              <w:tabs>
                <w:tab w:val="left" w:pos="6559"/>
              </w:tabs>
              <w:ind w:right="95"/>
              <w:jc w:val="both"/>
            </w:pPr>
            <w:r w:rsidRPr="00276DFE">
              <w:t>Масово-інформаційний продукт у плюралістичній системі засобів вияву й формування на основі загальнолюдських цінностей масових настроїв, масової свідомості, громадської думки про соціально значущі події, явища, процеси суспільної свідомості, різні форми життєдіяльності людей у відповідних соціальних, політичних, культурних, виробничих, територіальних, релігійних умовах, а також про діяльність групи людей чи окремої людини, знання про які, з одного боку, необхідні для формування масової аудиторії, з іншого, можуть бути використані під час прийняття рішень суспільством, громадою, державою, особою.</w:t>
            </w:r>
          </w:p>
          <w:p w:rsidR="007503E0" w:rsidRPr="00276DFE" w:rsidRDefault="007503E0" w:rsidP="00DC01C4">
            <w:pPr>
              <w:tabs>
                <w:tab w:val="left" w:pos="6559"/>
              </w:tabs>
              <w:ind w:right="95"/>
              <w:jc w:val="both"/>
            </w:pPr>
            <w:r w:rsidRPr="00276DFE">
              <w:t>Освітньо-професійна програма з прикладною орієнтацією у сфері мас-медіа</w:t>
            </w:r>
          </w:p>
        </w:tc>
      </w:tr>
      <w:tr w:rsidR="007503E0" w:rsidRPr="00276DFE" w:rsidTr="00882171">
        <w:trPr>
          <w:trHeight w:val="491"/>
        </w:trPr>
        <w:tc>
          <w:tcPr>
            <w:tcW w:w="3256" w:type="dxa"/>
            <w:vAlign w:val="center"/>
          </w:tcPr>
          <w:p w:rsidR="007503E0" w:rsidRPr="00276DFE" w:rsidRDefault="007503E0" w:rsidP="00DC01C4">
            <w:pPr>
              <w:tabs>
                <w:tab w:val="num" w:pos="426"/>
                <w:tab w:val="num" w:pos="851"/>
              </w:tabs>
              <w:rPr>
                <w:b/>
              </w:rPr>
            </w:pPr>
            <w:r w:rsidRPr="00276DFE">
              <w:rPr>
                <w:b/>
                <w:iCs/>
              </w:rPr>
              <w:t>Особливості програми</w:t>
            </w:r>
          </w:p>
        </w:tc>
        <w:tc>
          <w:tcPr>
            <w:tcW w:w="6775" w:type="dxa"/>
            <w:vAlign w:val="center"/>
          </w:tcPr>
          <w:p w:rsidR="007503E0" w:rsidRPr="00276DFE" w:rsidRDefault="007503E0" w:rsidP="00DC01C4">
            <w:pPr>
              <w:jc w:val="both"/>
            </w:pPr>
            <w:r w:rsidRPr="00276DFE">
              <w:t>Інклюзивна методика навчання студентів</w:t>
            </w:r>
          </w:p>
          <w:p w:rsidR="007503E0" w:rsidRPr="00276DFE" w:rsidRDefault="007503E0" w:rsidP="00BA72D7">
            <w:pPr>
              <w:jc w:val="both"/>
            </w:pPr>
            <w:r w:rsidRPr="00276DFE">
              <w:t>Навчання побудоване на проектних засадах</w:t>
            </w:r>
          </w:p>
          <w:p w:rsidR="007503E0" w:rsidRPr="00276DFE" w:rsidRDefault="007503E0" w:rsidP="00BA72D7">
            <w:pPr>
              <w:jc w:val="both"/>
            </w:pPr>
            <w:r w:rsidRPr="00276DFE">
              <w:t>Мінімум 50% обсягу освітньої програми має бути спрямовано на забезпечення загальних та спеціальних (фахових) компетентностей за спеціальністю, визначених цим стандартом вищої освіти.</w:t>
            </w:r>
          </w:p>
        </w:tc>
      </w:tr>
      <w:tr w:rsidR="007503E0" w:rsidRPr="00276DFE" w:rsidTr="003627F1">
        <w:tc>
          <w:tcPr>
            <w:tcW w:w="10031" w:type="dxa"/>
            <w:gridSpan w:val="2"/>
            <w:shd w:val="clear" w:color="auto" w:fill="E0E0E0"/>
            <w:vAlign w:val="center"/>
          </w:tcPr>
          <w:p w:rsidR="007503E0" w:rsidRPr="00276DFE" w:rsidRDefault="007503E0" w:rsidP="00DC01C4">
            <w:pPr>
              <w:jc w:val="center"/>
            </w:pPr>
            <w:r w:rsidRPr="00276DFE">
              <w:rPr>
                <w:b/>
                <w:bCs/>
              </w:rPr>
              <w:t xml:space="preserve">4 – Придатність випускників </w:t>
            </w:r>
            <w:r w:rsidRPr="00276DFE">
              <w:rPr>
                <w:b/>
                <w:bCs/>
              </w:rPr>
              <w:br/>
              <w:t>до працевлаштування та подальшого навчання</w:t>
            </w:r>
          </w:p>
        </w:tc>
      </w:tr>
      <w:tr w:rsidR="007503E0" w:rsidRPr="00276DFE" w:rsidTr="006847F9">
        <w:trPr>
          <w:trHeight w:val="276"/>
        </w:trPr>
        <w:tc>
          <w:tcPr>
            <w:tcW w:w="3256" w:type="dxa"/>
            <w:vAlign w:val="center"/>
          </w:tcPr>
          <w:p w:rsidR="007503E0" w:rsidRPr="00276DFE" w:rsidRDefault="007503E0" w:rsidP="00DC01C4">
            <w:pPr>
              <w:rPr>
                <w:b/>
              </w:rPr>
            </w:pPr>
            <w:r w:rsidRPr="00276DFE">
              <w:rPr>
                <w:b/>
                <w:iCs/>
              </w:rPr>
              <w:t>Придатність до працевлаштування</w:t>
            </w:r>
          </w:p>
        </w:tc>
        <w:tc>
          <w:tcPr>
            <w:tcW w:w="6775" w:type="dxa"/>
            <w:vAlign w:val="center"/>
          </w:tcPr>
          <w:p w:rsidR="007503E0" w:rsidRPr="00276DFE" w:rsidRDefault="007503E0" w:rsidP="00DC01C4">
            <w:pPr>
              <w:autoSpaceDE w:val="0"/>
              <w:autoSpaceDN w:val="0"/>
              <w:adjustRightInd w:val="0"/>
              <w:jc w:val="both"/>
              <w:rPr>
                <w:b/>
              </w:rPr>
            </w:pPr>
            <w:r w:rsidRPr="00276DFE">
              <w:rPr>
                <w:b/>
              </w:rPr>
              <w:t>Загальні для Блок 1:</w:t>
            </w:r>
          </w:p>
          <w:p w:rsidR="007503E0" w:rsidRPr="00276DFE" w:rsidRDefault="007503E0" w:rsidP="00DC01C4">
            <w:pPr>
              <w:autoSpaceDE w:val="0"/>
              <w:autoSpaceDN w:val="0"/>
              <w:adjustRightInd w:val="0"/>
              <w:jc w:val="both"/>
            </w:pPr>
            <w:r w:rsidRPr="00276DFE">
              <w:t>2451.2 Журналіст</w:t>
            </w:r>
          </w:p>
          <w:p w:rsidR="007503E0" w:rsidRPr="00276DFE" w:rsidRDefault="007503E0" w:rsidP="00DC01C4">
            <w:pPr>
              <w:autoSpaceDE w:val="0"/>
              <w:autoSpaceDN w:val="0"/>
              <w:adjustRightInd w:val="0"/>
              <w:jc w:val="both"/>
            </w:pPr>
            <w:r w:rsidRPr="00276DFE">
              <w:t>2451.2 Журналіст мультимедійних видань засобів масової інформації</w:t>
            </w:r>
          </w:p>
          <w:p w:rsidR="007503E0" w:rsidRPr="00276DFE" w:rsidRDefault="007503E0" w:rsidP="00DC01C4">
            <w:pPr>
              <w:autoSpaceDE w:val="0"/>
              <w:autoSpaceDN w:val="0"/>
              <w:adjustRightInd w:val="0"/>
              <w:jc w:val="both"/>
            </w:pPr>
            <w:r w:rsidRPr="00276DFE">
              <w:t>2451.2 Коментатор</w:t>
            </w:r>
          </w:p>
          <w:p w:rsidR="007503E0" w:rsidRPr="00276DFE" w:rsidRDefault="007503E0" w:rsidP="00DC01C4">
            <w:pPr>
              <w:autoSpaceDE w:val="0"/>
              <w:autoSpaceDN w:val="0"/>
              <w:adjustRightInd w:val="0"/>
              <w:jc w:val="both"/>
            </w:pPr>
            <w:r w:rsidRPr="00276DFE">
              <w:t>2451.2 Оглядач</w:t>
            </w:r>
          </w:p>
          <w:p w:rsidR="007503E0" w:rsidRPr="00276DFE" w:rsidRDefault="007503E0" w:rsidP="00DC01C4">
            <w:pPr>
              <w:autoSpaceDE w:val="0"/>
              <w:autoSpaceDN w:val="0"/>
              <w:adjustRightInd w:val="0"/>
              <w:jc w:val="both"/>
            </w:pPr>
            <w:r w:rsidRPr="00276DFE">
              <w:t>2451.2 Оглядач політичний</w:t>
            </w:r>
          </w:p>
          <w:p w:rsidR="007503E0" w:rsidRPr="00276DFE" w:rsidRDefault="007503E0" w:rsidP="00DC01C4">
            <w:pPr>
              <w:autoSpaceDE w:val="0"/>
              <w:autoSpaceDN w:val="0"/>
              <w:adjustRightInd w:val="0"/>
              <w:jc w:val="both"/>
            </w:pPr>
            <w:r w:rsidRPr="00276DFE">
              <w:t>2451.2 Член головної редакції</w:t>
            </w:r>
          </w:p>
          <w:p w:rsidR="007503E0" w:rsidRPr="00276DFE" w:rsidRDefault="007503E0" w:rsidP="00DC01C4">
            <w:pPr>
              <w:autoSpaceDE w:val="0"/>
              <w:autoSpaceDN w:val="0"/>
              <w:adjustRightInd w:val="0"/>
              <w:jc w:val="both"/>
            </w:pPr>
            <w:r w:rsidRPr="00276DFE">
              <w:t>2451.2 Член редакційної колегії</w:t>
            </w:r>
          </w:p>
          <w:p w:rsidR="007503E0" w:rsidRPr="00276DFE" w:rsidRDefault="007503E0" w:rsidP="00DC01C4">
            <w:pPr>
              <w:autoSpaceDE w:val="0"/>
              <w:autoSpaceDN w:val="0"/>
              <w:adjustRightInd w:val="0"/>
              <w:jc w:val="both"/>
            </w:pPr>
            <w:r w:rsidRPr="00276DFE">
              <w:lastRenderedPageBreak/>
              <w:t>2451.2 Прес-секретар</w:t>
            </w:r>
          </w:p>
          <w:p w:rsidR="007503E0" w:rsidRPr="00276DFE" w:rsidRDefault="007503E0" w:rsidP="006847F9">
            <w:pPr>
              <w:autoSpaceDE w:val="0"/>
              <w:autoSpaceDN w:val="0"/>
              <w:adjustRightInd w:val="0"/>
              <w:jc w:val="both"/>
            </w:pPr>
            <w:r w:rsidRPr="00276DFE">
              <w:t>2451.2 Ведучий програми</w:t>
            </w:r>
          </w:p>
          <w:p w:rsidR="007503E0" w:rsidRPr="00276DFE" w:rsidRDefault="007503E0" w:rsidP="006847F9">
            <w:pPr>
              <w:autoSpaceDE w:val="0"/>
              <w:autoSpaceDN w:val="0"/>
              <w:adjustRightInd w:val="0"/>
              <w:jc w:val="both"/>
            </w:pPr>
            <w:r w:rsidRPr="00276DFE">
              <w:t>2451.2 Журналіст мультимедійних видань засобів масової інформації</w:t>
            </w:r>
          </w:p>
          <w:p w:rsidR="007503E0" w:rsidRPr="00276DFE" w:rsidRDefault="007503E0" w:rsidP="006847F9">
            <w:pPr>
              <w:autoSpaceDE w:val="0"/>
              <w:autoSpaceDN w:val="0"/>
              <w:adjustRightInd w:val="0"/>
              <w:jc w:val="both"/>
            </w:pPr>
            <w:r w:rsidRPr="00276DFE">
              <w:t>2451.2 Випусковий</w:t>
            </w:r>
          </w:p>
          <w:p w:rsidR="007503E0" w:rsidRPr="00276DFE" w:rsidRDefault="007503E0" w:rsidP="006847F9">
            <w:pPr>
              <w:autoSpaceDE w:val="0"/>
              <w:autoSpaceDN w:val="0"/>
              <w:adjustRightInd w:val="0"/>
              <w:jc w:val="both"/>
            </w:pPr>
            <w:r w:rsidRPr="00276DFE">
              <w:t>2451.2 Випусковий відповідальний</w:t>
            </w:r>
          </w:p>
          <w:p w:rsidR="007503E0" w:rsidRPr="00276DFE" w:rsidRDefault="007503E0" w:rsidP="006847F9">
            <w:pPr>
              <w:autoSpaceDE w:val="0"/>
              <w:autoSpaceDN w:val="0"/>
              <w:adjustRightInd w:val="0"/>
              <w:jc w:val="both"/>
            </w:pPr>
            <w:r w:rsidRPr="00276DFE">
              <w:t>3472 Радіо-, теле- та інші ведучі</w:t>
            </w:r>
          </w:p>
          <w:p w:rsidR="007503E0" w:rsidRPr="00276DFE" w:rsidRDefault="007503E0" w:rsidP="006847F9">
            <w:pPr>
              <w:autoSpaceDE w:val="0"/>
              <w:autoSpaceDN w:val="0"/>
              <w:adjustRightInd w:val="0"/>
              <w:jc w:val="both"/>
              <w:rPr>
                <w:b/>
              </w:rPr>
            </w:pPr>
            <w:r w:rsidRPr="00276DFE">
              <w:t>3472 Диктор</w:t>
            </w:r>
          </w:p>
          <w:p w:rsidR="007503E0" w:rsidRPr="00276DFE" w:rsidRDefault="007503E0" w:rsidP="006847F9">
            <w:pPr>
              <w:autoSpaceDE w:val="0"/>
              <w:autoSpaceDN w:val="0"/>
              <w:adjustRightInd w:val="0"/>
              <w:jc w:val="both"/>
              <w:rPr>
                <w:b/>
              </w:rPr>
            </w:pPr>
            <w:r w:rsidRPr="00276DFE">
              <w:rPr>
                <w:b/>
              </w:rPr>
              <w:t>Також для Блок 2:</w:t>
            </w:r>
          </w:p>
          <w:p w:rsidR="007503E0" w:rsidRPr="00276DFE" w:rsidRDefault="007503E0" w:rsidP="006847F9">
            <w:pPr>
              <w:autoSpaceDE w:val="0"/>
              <w:autoSpaceDN w:val="0"/>
              <w:adjustRightInd w:val="0"/>
              <w:jc w:val="both"/>
            </w:pPr>
            <w:r w:rsidRPr="00276DFE">
              <w:t>2451.2 Редактор</w:t>
            </w:r>
          </w:p>
          <w:p w:rsidR="007503E0" w:rsidRPr="00276DFE" w:rsidRDefault="007503E0" w:rsidP="006847F9">
            <w:pPr>
              <w:autoSpaceDE w:val="0"/>
              <w:autoSpaceDN w:val="0"/>
              <w:adjustRightInd w:val="0"/>
              <w:jc w:val="both"/>
            </w:pPr>
            <w:r w:rsidRPr="00276DFE">
              <w:t>2451.2 Редактор відповідальний</w:t>
            </w:r>
          </w:p>
          <w:p w:rsidR="007503E0" w:rsidRPr="00276DFE" w:rsidRDefault="007503E0" w:rsidP="006847F9">
            <w:pPr>
              <w:autoSpaceDE w:val="0"/>
              <w:autoSpaceDN w:val="0"/>
              <w:adjustRightInd w:val="0"/>
              <w:jc w:val="both"/>
            </w:pPr>
            <w:r w:rsidRPr="00276DFE">
              <w:t>2451.2 Редактор літературний</w:t>
            </w:r>
          </w:p>
          <w:p w:rsidR="007503E0" w:rsidRPr="00276DFE" w:rsidRDefault="007503E0" w:rsidP="006847F9">
            <w:pPr>
              <w:autoSpaceDE w:val="0"/>
              <w:autoSpaceDN w:val="0"/>
              <w:adjustRightInd w:val="0"/>
              <w:jc w:val="both"/>
            </w:pPr>
            <w:r w:rsidRPr="00276DFE">
              <w:t>2451.2 Редактор мультимедійних видань засобів масової комунікації</w:t>
            </w:r>
          </w:p>
          <w:p w:rsidR="007503E0" w:rsidRPr="00276DFE" w:rsidRDefault="007503E0" w:rsidP="006847F9">
            <w:pPr>
              <w:autoSpaceDE w:val="0"/>
              <w:autoSpaceDN w:val="0"/>
              <w:adjustRightInd w:val="0"/>
              <w:jc w:val="both"/>
            </w:pPr>
            <w:r w:rsidRPr="00276DFE">
              <w:t>2451.2 Редактор науковий</w:t>
            </w:r>
          </w:p>
          <w:p w:rsidR="007503E0" w:rsidRPr="00276DFE" w:rsidRDefault="007503E0" w:rsidP="006847F9">
            <w:pPr>
              <w:autoSpaceDE w:val="0"/>
              <w:autoSpaceDN w:val="0"/>
              <w:adjustRightInd w:val="0"/>
              <w:jc w:val="both"/>
            </w:pPr>
            <w:r w:rsidRPr="00276DFE">
              <w:t>2451.2 Редактор технічний</w:t>
            </w:r>
          </w:p>
          <w:p w:rsidR="007503E0" w:rsidRPr="00276DFE" w:rsidRDefault="007503E0" w:rsidP="006847F9">
            <w:pPr>
              <w:autoSpaceDE w:val="0"/>
              <w:autoSpaceDN w:val="0"/>
              <w:adjustRightInd w:val="0"/>
              <w:jc w:val="both"/>
            </w:pPr>
            <w:r w:rsidRPr="00276DFE">
              <w:t>2451.2 Редактор художній</w:t>
            </w:r>
          </w:p>
          <w:p w:rsidR="007503E0" w:rsidRPr="00276DFE" w:rsidRDefault="007503E0" w:rsidP="006847F9">
            <w:pPr>
              <w:autoSpaceDE w:val="0"/>
              <w:autoSpaceDN w:val="0"/>
              <w:adjustRightInd w:val="0"/>
              <w:jc w:val="both"/>
            </w:pPr>
            <w:r w:rsidRPr="00276DFE">
              <w:t>2451.2 Член редакційної колегії</w:t>
            </w:r>
          </w:p>
        </w:tc>
      </w:tr>
      <w:tr w:rsidR="007503E0" w:rsidRPr="00276DFE" w:rsidTr="00882171">
        <w:tc>
          <w:tcPr>
            <w:tcW w:w="3256" w:type="dxa"/>
            <w:vAlign w:val="center"/>
          </w:tcPr>
          <w:p w:rsidR="007503E0" w:rsidRPr="00276DFE" w:rsidRDefault="007503E0" w:rsidP="00DC01C4">
            <w:pPr>
              <w:rPr>
                <w:b/>
              </w:rPr>
            </w:pPr>
            <w:r w:rsidRPr="00276DFE">
              <w:rPr>
                <w:b/>
                <w:iCs/>
              </w:rPr>
              <w:lastRenderedPageBreak/>
              <w:t>Подальше навчання</w:t>
            </w:r>
          </w:p>
        </w:tc>
        <w:tc>
          <w:tcPr>
            <w:tcW w:w="6775" w:type="dxa"/>
            <w:vAlign w:val="center"/>
          </w:tcPr>
          <w:p w:rsidR="007503E0" w:rsidRPr="00276DFE" w:rsidRDefault="007503E0" w:rsidP="00DC01C4">
            <w:pPr>
              <w:autoSpaceDE w:val="0"/>
              <w:autoSpaceDN w:val="0"/>
              <w:adjustRightInd w:val="0"/>
              <w:jc w:val="both"/>
              <w:rPr>
                <w:lang w:eastAsia="ru-RU"/>
              </w:rPr>
            </w:pPr>
            <w:r w:rsidRPr="00276DFE">
              <w:rPr>
                <w:lang w:eastAsia="ru-RU"/>
              </w:rPr>
              <w:t>Мають право продовжити навчання на третьому освітньо-науковому рівні вищої освіти.</w:t>
            </w:r>
          </w:p>
        </w:tc>
      </w:tr>
      <w:tr w:rsidR="007503E0" w:rsidRPr="00276DFE" w:rsidTr="003627F1">
        <w:tc>
          <w:tcPr>
            <w:tcW w:w="10031" w:type="dxa"/>
            <w:gridSpan w:val="2"/>
            <w:shd w:val="clear" w:color="auto" w:fill="E0E0E0"/>
            <w:vAlign w:val="center"/>
          </w:tcPr>
          <w:p w:rsidR="007503E0" w:rsidRPr="00276DFE" w:rsidRDefault="007503E0" w:rsidP="00DC01C4">
            <w:pPr>
              <w:jc w:val="center"/>
            </w:pPr>
            <w:r w:rsidRPr="00276DFE">
              <w:rPr>
                <w:b/>
                <w:bCs/>
              </w:rPr>
              <w:t>5 – Викладання та оцінювання</w:t>
            </w:r>
          </w:p>
        </w:tc>
      </w:tr>
      <w:tr w:rsidR="007503E0" w:rsidRPr="00276DFE" w:rsidTr="00882171">
        <w:tc>
          <w:tcPr>
            <w:tcW w:w="3256" w:type="dxa"/>
            <w:vAlign w:val="center"/>
          </w:tcPr>
          <w:p w:rsidR="007503E0" w:rsidRPr="00276DFE" w:rsidRDefault="007503E0" w:rsidP="00DC01C4">
            <w:pPr>
              <w:rPr>
                <w:b/>
                <w:iCs/>
              </w:rPr>
            </w:pPr>
            <w:r w:rsidRPr="00276DFE">
              <w:rPr>
                <w:b/>
                <w:iCs/>
              </w:rPr>
              <w:t>Викладання та навчання</w:t>
            </w:r>
          </w:p>
        </w:tc>
        <w:tc>
          <w:tcPr>
            <w:tcW w:w="6775" w:type="dxa"/>
            <w:vAlign w:val="center"/>
          </w:tcPr>
          <w:p w:rsidR="007503E0" w:rsidRPr="00276DFE" w:rsidRDefault="007503E0" w:rsidP="00DC01C4">
            <w:pPr>
              <w:jc w:val="both"/>
            </w:pPr>
            <w:r w:rsidRPr="00276DFE">
              <w:t>Студентоцентроване навчання, електронне (дистанційне) навчання в системі Moodle, самонавчання, навчання на основі досліджень.</w:t>
            </w:r>
          </w:p>
          <w:p w:rsidR="007503E0" w:rsidRPr="00276DFE" w:rsidRDefault="007503E0" w:rsidP="006847F9">
            <w:pPr>
              <w:jc w:val="both"/>
            </w:pPr>
            <w:r w:rsidRPr="00276DFE">
              <w:t>Викладання проводиться у вигляді лекцій, мультимедійних лекцій, семінарів, практичних занять, самостійного навчання, індивідуальних занять тощо.</w:t>
            </w:r>
          </w:p>
        </w:tc>
      </w:tr>
      <w:tr w:rsidR="007503E0" w:rsidRPr="00276DFE" w:rsidTr="00882171">
        <w:tc>
          <w:tcPr>
            <w:tcW w:w="3256" w:type="dxa"/>
            <w:vAlign w:val="center"/>
          </w:tcPr>
          <w:p w:rsidR="007503E0" w:rsidRPr="00276DFE" w:rsidRDefault="007503E0" w:rsidP="00DC01C4">
            <w:pPr>
              <w:rPr>
                <w:b/>
                <w:iCs/>
              </w:rPr>
            </w:pPr>
            <w:r w:rsidRPr="00276DFE">
              <w:rPr>
                <w:b/>
                <w:iCs/>
              </w:rPr>
              <w:t>Оцінювання</w:t>
            </w:r>
          </w:p>
        </w:tc>
        <w:tc>
          <w:tcPr>
            <w:tcW w:w="6775" w:type="dxa"/>
            <w:vAlign w:val="center"/>
          </w:tcPr>
          <w:p w:rsidR="007503E0" w:rsidRPr="00276DFE" w:rsidRDefault="007503E0" w:rsidP="00DC01C4">
            <w:pPr>
              <w:autoSpaceDE w:val="0"/>
              <w:autoSpaceDN w:val="0"/>
              <w:adjustRightInd w:val="0"/>
              <w:jc w:val="both"/>
            </w:pPr>
            <w:r w:rsidRPr="00276DFE">
              <w:t>Усні та письмові екзамени, екзаменаційний перегляд, заліки, захист звіту із практики, захист курсових робіт (проектів), захист кваліфікаційної роботи тощо.</w:t>
            </w:r>
          </w:p>
        </w:tc>
      </w:tr>
      <w:tr w:rsidR="007503E0" w:rsidRPr="00276DFE" w:rsidTr="003627F1">
        <w:tc>
          <w:tcPr>
            <w:tcW w:w="10031" w:type="dxa"/>
            <w:gridSpan w:val="2"/>
            <w:shd w:val="clear" w:color="auto" w:fill="E0E0E0"/>
            <w:vAlign w:val="center"/>
          </w:tcPr>
          <w:p w:rsidR="007503E0" w:rsidRPr="00276DFE" w:rsidRDefault="007503E0" w:rsidP="00DC01C4">
            <w:pPr>
              <w:jc w:val="center"/>
            </w:pPr>
            <w:r w:rsidRPr="00276DFE">
              <w:rPr>
                <w:b/>
                <w:bCs/>
              </w:rPr>
              <w:t>6 – Програмні компетентності</w:t>
            </w:r>
          </w:p>
        </w:tc>
      </w:tr>
      <w:tr w:rsidR="007503E0" w:rsidRPr="00276DFE" w:rsidTr="00882171">
        <w:tc>
          <w:tcPr>
            <w:tcW w:w="3256" w:type="dxa"/>
            <w:vAlign w:val="center"/>
          </w:tcPr>
          <w:p w:rsidR="007503E0" w:rsidRPr="00276DFE" w:rsidRDefault="007503E0" w:rsidP="00DC01C4">
            <w:pPr>
              <w:rPr>
                <w:b/>
                <w:iCs/>
              </w:rPr>
            </w:pPr>
            <w:r w:rsidRPr="00276DFE">
              <w:rPr>
                <w:b/>
                <w:iCs/>
              </w:rPr>
              <w:t>Інтегральна компетентність</w:t>
            </w:r>
          </w:p>
        </w:tc>
        <w:tc>
          <w:tcPr>
            <w:tcW w:w="6775" w:type="dxa"/>
            <w:vAlign w:val="center"/>
          </w:tcPr>
          <w:p w:rsidR="007503E0" w:rsidRPr="00276DFE" w:rsidRDefault="007503E0" w:rsidP="006847F9">
            <w:pPr>
              <w:jc w:val="both"/>
            </w:pPr>
            <w:r w:rsidRPr="00276DFE">
              <w:t>Здатність розв’язувати комплексні проблеми у журналістиці або в процесі навчання, що передбачає проведення дослідження та/або здійснення інновацій і характеризується невизначеністю умов та вимог.</w:t>
            </w:r>
          </w:p>
        </w:tc>
      </w:tr>
      <w:tr w:rsidR="007503E0" w:rsidRPr="00276DFE" w:rsidTr="00882171">
        <w:trPr>
          <w:trHeight w:val="2601"/>
        </w:trPr>
        <w:tc>
          <w:tcPr>
            <w:tcW w:w="3256" w:type="dxa"/>
            <w:vAlign w:val="center"/>
          </w:tcPr>
          <w:p w:rsidR="007503E0" w:rsidRPr="00276DFE" w:rsidRDefault="007503E0" w:rsidP="00FA112C">
            <w:pPr>
              <w:rPr>
                <w:b/>
                <w:iCs/>
              </w:rPr>
            </w:pPr>
            <w:r w:rsidRPr="00276DFE">
              <w:rPr>
                <w:b/>
                <w:iCs/>
              </w:rPr>
              <w:t>Загальні компетентності (ЗК)</w:t>
            </w:r>
          </w:p>
        </w:tc>
        <w:tc>
          <w:tcPr>
            <w:tcW w:w="6775" w:type="dxa"/>
            <w:vAlign w:val="center"/>
          </w:tcPr>
          <w:p w:rsidR="007503E0" w:rsidRPr="00276DFE" w:rsidRDefault="007503E0" w:rsidP="00FA112C">
            <w:pPr>
              <w:pStyle w:val="11"/>
              <w:shd w:val="clear" w:color="auto" w:fill="FFFFFF"/>
              <w:tabs>
                <w:tab w:val="left" w:pos="574"/>
              </w:tabs>
              <w:spacing w:after="0" w:line="240" w:lineRule="auto"/>
              <w:ind w:left="7"/>
              <w:jc w:val="both"/>
              <w:textAlignment w:val="baseline"/>
              <w:rPr>
                <w:rFonts w:ascii="Times New Roman" w:hAnsi="Times New Roman"/>
                <w:sz w:val="24"/>
                <w:szCs w:val="24"/>
                <w:lang w:val="uk-UA"/>
              </w:rPr>
            </w:pPr>
            <w:r w:rsidRPr="00276DFE">
              <w:rPr>
                <w:rFonts w:ascii="Times New Roman" w:hAnsi="Times New Roman"/>
                <w:sz w:val="24"/>
                <w:szCs w:val="24"/>
                <w:lang w:val="uk-UA"/>
              </w:rPr>
              <w:t>ЗК 1. Здатність до абстрактного мислення, аналізу та синтезу.</w:t>
            </w:r>
          </w:p>
          <w:p w:rsidR="007503E0" w:rsidRPr="00276DFE" w:rsidRDefault="007503E0" w:rsidP="00FA112C">
            <w:pPr>
              <w:pStyle w:val="11"/>
              <w:shd w:val="clear" w:color="auto" w:fill="FFFFFF"/>
              <w:tabs>
                <w:tab w:val="left" w:pos="574"/>
              </w:tabs>
              <w:spacing w:after="0" w:line="240" w:lineRule="auto"/>
              <w:ind w:left="7"/>
              <w:jc w:val="both"/>
              <w:textAlignment w:val="baseline"/>
              <w:rPr>
                <w:rFonts w:ascii="Times New Roman" w:hAnsi="Times New Roman"/>
                <w:sz w:val="24"/>
                <w:szCs w:val="24"/>
                <w:lang w:val="uk-UA"/>
              </w:rPr>
            </w:pPr>
            <w:r w:rsidRPr="00276DFE">
              <w:rPr>
                <w:rFonts w:ascii="Times New Roman" w:hAnsi="Times New Roman"/>
                <w:sz w:val="24"/>
                <w:szCs w:val="24"/>
                <w:lang w:val="uk-UA"/>
              </w:rPr>
              <w:t>ЗК 2. Здатність генерувати нові ідеї (креативність).</w:t>
            </w:r>
          </w:p>
          <w:p w:rsidR="007503E0" w:rsidRPr="00276DFE" w:rsidRDefault="007503E0" w:rsidP="00FA11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rPr>
            </w:pPr>
            <w:r w:rsidRPr="00276DFE">
              <w:rPr>
                <w:rFonts w:ascii="Times New Roman" w:hAnsi="Times New Roman"/>
                <w:sz w:val="24"/>
                <w:szCs w:val="24"/>
                <w:lang w:val="uk-UA"/>
              </w:rPr>
              <w:t>ЗК 3. Вміння виявляти, ставити та вирішувати проблеми.</w:t>
            </w:r>
          </w:p>
          <w:p w:rsidR="007503E0" w:rsidRPr="00276DFE" w:rsidRDefault="007503E0" w:rsidP="00FA11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rPr>
            </w:pPr>
            <w:r w:rsidRPr="00276DFE">
              <w:rPr>
                <w:rFonts w:ascii="Times New Roman" w:hAnsi="Times New Roman"/>
                <w:sz w:val="24"/>
                <w:szCs w:val="24"/>
                <w:lang w:val="uk-UA"/>
              </w:rPr>
              <w:t>ЗК 4. Здатність мотивувати людей та рухатися до спільної мети.</w:t>
            </w:r>
          </w:p>
          <w:p w:rsidR="007503E0" w:rsidRPr="00276DFE" w:rsidRDefault="007503E0" w:rsidP="00FA11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eastAsia="uk-UA"/>
              </w:rPr>
            </w:pPr>
            <w:r w:rsidRPr="00276DFE">
              <w:rPr>
                <w:rFonts w:ascii="Times New Roman" w:hAnsi="Times New Roman"/>
                <w:sz w:val="24"/>
                <w:szCs w:val="24"/>
                <w:lang w:val="uk-UA"/>
              </w:rPr>
              <w:t xml:space="preserve">ЗК 5. </w:t>
            </w:r>
            <w:r w:rsidRPr="00276DFE">
              <w:rPr>
                <w:rFonts w:ascii="Times New Roman" w:hAnsi="Times New Roman"/>
                <w:sz w:val="24"/>
                <w:szCs w:val="24"/>
                <w:lang w:val="uk-UA" w:eastAsia="uk-UA"/>
              </w:rPr>
              <w:t>Здатність виявляти ініціативу.</w:t>
            </w:r>
          </w:p>
          <w:p w:rsidR="007503E0" w:rsidRPr="00276DFE" w:rsidRDefault="007503E0" w:rsidP="00FA11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eastAsia="uk-UA"/>
              </w:rPr>
            </w:pPr>
            <w:r w:rsidRPr="00276DFE">
              <w:rPr>
                <w:rFonts w:ascii="Times New Roman" w:hAnsi="Times New Roman"/>
                <w:sz w:val="24"/>
                <w:szCs w:val="24"/>
                <w:lang w:val="uk-UA"/>
              </w:rPr>
              <w:t xml:space="preserve">ЗК 6. </w:t>
            </w:r>
            <w:r w:rsidRPr="00276DFE">
              <w:rPr>
                <w:rFonts w:ascii="Times New Roman" w:hAnsi="Times New Roman"/>
                <w:sz w:val="24"/>
                <w:szCs w:val="24"/>
                <w:lang w:val="uk-UA" w:eastAsia="uk-UA"/>
              </w:rPr>
              <w:t>Здатність оцінювати та забезпечувати якість виконуваних робіт.</w:t>
            </w:r>
          </w:p>
          <w:p w:rsidR="007503E0" w:rsidRPr="00276DFE" w:rsidRDefault="007503E0" w:rsidP="00FA11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rPr>
            </w:pPr>
            <w:r w:rsidRPr="00276DFE">
              <w:rPr>
                <w:rFonts w:ascii="Times New Roman" w:hAnsi="Times New Roman"/>
                <w:sz w:val="24"/>
                <w:szCs w:val="24"/>
                <w:lang w:val="uk-UA"/>
              </w:rPr>
              <w:t>ЗК 7. Здатність до абстрактного мислення, пошуку, опрацювання, аналізу та синтезу інформації в науках галузевого циклу.</w:t>
            </w:r>
          </w:p>
          <w:p w:rsidR="007503E0" w:rsidRPr="00276DFE" w:rsidRDefault="007503E0" w:rsidP="00FA112C">
            <w:pPr>
              <w:pStyle w:val="11"/>
              <w:shd w:val="clear" w:color="auto" w:fill="FFFFFF"/>
              <w:tabs>
                <w:tab w:val="left" w:pos="574"/>
                <w:tab w:val="left" w:pos="920"/>
              </w:tabs>
              <w:spacing w:after="0" w:line="240" w:lineRule="auto"/>
              <w:ind w:left="7"/>
              <w:jc w:val="both"/>
              <w:textAlignment w:val="baseline"/>
              <w:rPr>
                <w:rFonts w:ascii="Times New Roman" w:hAnsi="Times New Roman"/>
                <w:sz w:val="28"/>
                <w:szCs w:val="28"/>
                <w:lang w:val="uk-UA" w:eastAsia="uk-UA"/>
              </w:rPr>
            </w:pPr>
            <w:r w:rsidRPr="00276DFE">
              <w:rPr>
                <w:rFonts w:ascii="Times New Roman" w:hAnsi="Times New Roman"/>
                <w:sz w:val="24"/>
                <w:szCs w:val="24"/>
                <w:lang w:val="uk-UA"/>
              </w:rPr>
              <w:t>ЗК 8. Здатність</w:t>
            </w:r>
            <w:r w:rsidRPr="00276DFE">
              <w:rPr>
                <w:rStyle w:val="rvts0"/>
                <w:rFonts w:ascii="Times New Roman" w:hAnsi="Times New Roman"/>
                <w:sz w:val="24"/>
                <w:szCs w:val="24"/>
                <w:lang w:val="uk-UA"/>
              </w:rPr>
              <w:t xml:space="preserve"> планувати час та управляти ним</w:t>
            </w:r>
            <w:r w:rsidRPr="00276DFE">
              <w:rPr>
                <w:rFonts w:ascii="Times New Roman" w:hAnsi="Times New Roman"/>
                <w:sz w:val="24"/>
                <w:szCs w:val="24"/>
                <w:lang w:val="uk-UA"/>
              </w:rPr>
              <w:t>.</w:t>
            </w:r>
          </w:p>
        </w:tc>
      </w:tr>
      <w:tr w:rsidR="007503E0" w:rsidRPr="00276DFE" w:rsidTr="00CB0C98">
        <w:trPr>
          <w:trHeight w:val="1266"/>
        </w:trPr>
        <w:tc>
          <w:tcPr>
            <w:tcW w:w="3256" w:type="dxa"/>
            <w:vAlign w:val="center"/>
          </w:tcPr>
          <w:p w:rsidR="007503E0" w:rsidRPr="00276DFE" w:rsidRDefault="007503E0" w:rsidP="003172EF">
            <w:pPr>
              <w:rPr>
                <w:b/>
                <w:iCs/>
              </w:rPr>
            </w:pPr>
            <w:r w:rsidRPr="00276DFE">
              <w:rPr>
                <w:b/>
                <w:iCs/>
              </w:rPr>
              <w:t>Фахові компетентності спеціальності (ФК)</w:t>
            </w:r>
          </w:p>
        </w:tc>
        <w:tc>
          <w:tcPr>
            <w:tcW w:w="6775" w:type="dxa"/>
            <w:vAlign w:val="center"/>
          </w:tcPr>
          <w:p w:rsidR="007503E0" w:rsidRPr="00276DFE" w:rsidRDefault="007503E0" w:rsidP="00FA112C">
            <w:pPr>
              <w:jc w:val="both"/>
            </w:pPr>
            <w:r w:rsidRPr="00276DFE">
              <w:t>ФК</w:t>
            </w:r>
            <w:r>
              <w:t xml:space="preserve"> </w:t>
            </w:r>
            <w:r w:rsidRPr="00276DFE">
              <w:t>1. Здатність шукати та обирати актуальні теми.</w:t>
            </w:r>
          </w:p>
          <w:p w:rsidR="007503E0" w:rsidRPr="00276DFE" w:rsidRDefault="007503E0" w:rsidP="00FA112C">
            <w:pPr>
              <w:jc w:val="both"/>
            </w:pPr>
            <w:r w:rsidRPr="00276DFE">
              <w:t>ФК</w:t>
            </w:r>
            <w:r>
              <w:t xml:space="preserve"> </w:t>
            </w:r>
            <w:r w:rsidRPr="00276DFE">
              <w:t>2. Здатність проводити журналістське розслідування.</w:t>
            </w:r>
          </w:p>
          <w:p w:rsidR="007503E0" w:rsidRPr="00276DFE" w:rsidRDefault="007503E0" w:rsidP="00FA112C">
            <w:pPr>
              <w:jc w:val="both"/>
            </w:pPr>
            <w:r w:rsidRPr="00276DFE">
              <w:t>ФК</w:t>
            </w:r>
            <w:r>
              <w:t xml:space="preserve"> </w:t>
            </w:r>
            <w:r w:rsidRPr="00276DFE">
              <w:t>3. Здатність брати участь у плануванні та розробці концепції медіапродукту.</w:t>
            </w:r>
          </w:p>
          <w:p w:rsidR="007503E0" w:rsidRPr="00276DFE" w:rsidRDefault="007503E0" w:rsidP="00FA112C">
            <w:pPr>
              <w:jc w:val="both"/>
            </w:pPr>
            <w:r w:rsidRPr="00276DFE">
              <w:t>ФК</w:t>
            </w:r>
            <w:r>
              <w:t xml:space="preserve"> </w:t>
            </w:r>
            <w:r w:rsidRPr="00276DFE">
              <w:t xml:space="preserve">4. Здатність брати участь у формуванні комунікативного задуму і визначенні інформаційного завдання та смислу твору в конкретних соціальних умовах або участь при заданому </w:t>
            </w:r>
            <w:r w:rsidRPr="00276DFE">
              <w:lastRenderedPageBreak/>
              <w:t>жанрі чи форматі, у формулюванні теми.</w:t>
            </w:r>
          </w:p>
          <w:p w:rsidR="007503E0" w:rsidRPr="00276DFE" w:rsidRDefault="007503E0" w:rsidP="00FA112C">
            <w:pPr>
              <w:jc w:val="both"/>
            </w:pPr>
            <w:r w:rsidRPr="00276DFE">
              <w:t>ФК</w:t>
            </w:r>
            <w:r>
              <w:t xml:space="preserve"> </w:t>
            </w:r>
            <w:r w:rsidRPr="00276DFE">
              <w:t>5. Здатність брати участь у розробці теми, формуванні концепції проекту медіапродукту та визначенні виробничих завдань членам редакційного колективу.</w:t>
            </w:r>
          </w:p>
          <w:p w:rsidR="007503E0" w:rsidRPr="00276DFE" w:rsidRDefault="007503E0" w:rsidP="00FA112C">
            <w:pPr>
              <w:jc w:val="both"/>
            </w:pPr>
            <w:r w:rsidRPr="00276DFE">
              <w:t>ФК</w:t>
            </w:r>
            <w:r>
              <w:t xml:space="preserve"> </w:t>
            </w:r>
            <w:r w:rsidRPr="00276DFE">
              <w:t>6. Здатність володіти сучасними соціокультурними знаннями.</w:t>
            </w:r>
          </w:p>
          <w:p w:rsidR="007503E0" w:rsidRPr="00276DFE" w:rsidRDefault="007503E0" w:rsidP="00FA112C">
            <w:pPr>
              <w:jc w:val="both"/>
            </w:pPr>
            <w:r w:rsidRPr="00276DFE">
              <w:t>ФК</w:t>
            </w:r>
            <w:r>
              <w:t xml:space="preserve"> </w:t>
            </w:r>
            <w:r w:rsidRPr="00276DFE">
              <w:t>7. Здатність спілкуватися з окремими людьми та аудиторією.</w:t>
            </w:r>
          </w:p>
          <w:p w:rsidR="007503E0" w:rsidRPr="00276DFE" w:rsidRDefault="007503E0" w:rsidP="00FA112C">
            <w:pPr>
              <w:jc w:val="both"/>
            </w:pPr>
            <w:r w:rsidRPr="00276DFE">
              <w:t>ФК</w:t>
            </w:r>
            <w:r>
              <w:t xml:space="preserve"> </w:t>
            </w:r>
            <w:r w:rsidRPr="00276DFE">
              <w:t>8. Здатність розкривати тему аудіовізуальними та вербальними засобами.</w:t>
            </w:r>
          </w:p>
          <w:p w:rsidR="007503E0" w:rsidRPr="00276DFE" w:rsidRDefault="007503E0" w:rsidP="00FA112C">
            <w:pPr>
              <w:jc w:val="both"/>
            </w:pPr>
            <w:r w:rsidRPr="00276DFE">
              <w:t>ФК</w:t>
            </w:r>
            <w:r>
              <w:t xml:space="preserve"> </w:t>
            </w:r>
            <w:r w:rsidRPr="00276DFE">
              <w:t>9. Здатність спиратися на морально-етичні норми та загальнолюдські цінності в життєдіяльності.</w:t>
            </w:r>
          </w:p>
          <w:p w:rsidR="007503E0" w:rsidRPr="00276DFE" w:rsidRDefault="007503E0" w:rsidP="00FA112C">
            <w:pPr>
              <w:jc w:val="both"/>
            </w:pPr>
            <w:r w:rsidRPr="00276DFE">
              <w:t>ФК</w:t>
            </w:r>
            <w:r>
              <w:t xml:space="preserve"> </w:t>
            </w:r>
            <w:r w:rsidRPr="00276DFE">
              <w:t>10. Здатність працювати в умовах психологічного стресу.</w:t>
            </w:r>
          </w:p>
          <w:p w:rsidR="007503E0" w:rsidRPr="00276DFE" w:rsidRDefault="007503E0" w:rsidP="00FA112C">
            <w:pPr>
              <w:jc w:val="both"/>
            </w:pPr>
            <w:r w:rsidRPr="00276DFE">
              <w:t>ФК</w:t>
            </w:r>
            <w:r>
              <w:t xml:space="preserve"> </w:t>
            </w:r>
            <w:r w:rsidRPr="00276DFE">
              <w:t>11. Здатність працювати в екстремальних умовах.</w:t>
            </w:r>
          </w:p>
          <w:p w:rsidR="007503E0" w:rsidRPr="00276DFE" w:rsidRDefault="007503E0" w:rsidP="00FA112C">
            <w:pPr>
              <w:jc w:val="both"/>
            </w:pPr>
            <w:r w:rsidRPr="00276DFE">
              <w:t>ФК</w:t>
            </w:r>
            <w:r>
              <w:t xml:space="preserve"> </w:t>
            </w:r>
            <w:r w:rsidRPr="00276DFE">
              <w:t>12. Здатність працювати в умовах підвищеного фізичного навантаження та ненормованого робочого дня.</w:t>
            </w:r>
          </w:p>
          <w:p w:rsidR="007503E0" w:rsidRPr="00276DFE" w:rsidRDefault="007503E0" w:rsidP="00FA112C">
            <w:pPr>
              <w:jc w:val="both"/>
            </w:pPr>
            <w:r w:rsidRPr="00276DFE">
              <w:t>ФК</w:t>
            </w:r>
            <w:r>
              <w:t xml:space="preserve"> </w:t>
            </w:r>
            <w:r w:rsidRPr="00276DFE">
              <w:t>13. Здатність бути мобільним.</w:t>
            </w:r>
          </w:p>
          <w:p w:rsidR="007503E0" w:rsidRPr="00276DFE" w:rsidRDefault="007503E0" w:rsidP="00FA112C">
            <w:pPr>
              <w:jc w:val="both"/>
            </w:pPr>
            <w:r w:rsidRPr="00276DFE">
              <w:t>ФК</w:t>
            </w:r>
            <w:r>
              <w:t xml:space="preserve"> </w:t>
            </w:r>
            <w:r w:rsidRPr="00276DFE">
              <w:t>14. Здатність збирати і шукати інформацію.</w:t>
            </w:r>
          </w:p>
          <w:p w:rsidR="007503E0" w:rsidRPr="00276DFE" w:rsidRDefault="007503E0" w:rsidP="00FA112C">
            <w:pPr>
              <w:jc w:val="both"/>
            </w:pPr>
            <w:r w:rsidRPr="00276DFE">
              <w:t>ФК</w:t>
            </w:r>
            <w:r>
              <w:t xml:space="preserve"> </w:t>
            </w:r>
            <w:r w:rsidRPr="00276DFE">
              <w:t>15. Здатність оцінювати, аналізувати зібрану інформацію.</w:t>
            </w:r>
          </w:p>
          <w:p w:rsidR="007503E0" w:rsidRPr="00276DFE" w:rsidRDefault="007503E0" w:rsidP="00FA112C">
            <w:pPr>
              <w:jc w:val="both"/>
            </w:pPr>
            <w:r w:rsidRPr="00276DFE">
              <w:t>ФК</w:t>
            </w:r>
            <w:r>
              <w:t xml:space="preserve"> </w:t>
            </w:r>
            <w:r w:rsidRPr="00276DFE">
              <w:t>16. Здатність перевіряти фактичні дані.</w:t>
            </w:r>
          </w:p>
          <w:p w:rsidR="007503E0" w:rsidRPr="00276DFE" w:rsidRDefault="007503E0" w:rsidP="00FA112C">
            <w:pPr>
              <w:jc w:val="both"/>
            </w:pPr>
            <w:r w:rsidRPr="00276DFE">
              <w:t>ФК</w:t>
            </w:r>
            <w:r>
              <w:t xml:space="preserve"> </w:t>
            </w:r>
            <w:r w:rsidRPr="00276DFE">
              <w:t>17. Здатність творчо переосмислювати зібрану інформацію.</w:t>
            </w:r>
          </w:p>
          <w:p w:rsidR="007503E0" w:rsidRPr="00276DFE" w:rsidRDefault="007503E0" w:rsidP="00FA112C">
            <w:pPr>
              <w:jc w:val="both"/>
            </w:pPr>
            <w:r w:rsidRPr="00276DFE">
              <w:t>ФК 18. Здатність створювати медіапродукт.</w:t>
            </w:r>
          </w:p>
          <w:p w:rsidR="007503E0" w:rsidRPr="00276DFE" w:rsidRDefault="007503E0" w:rsidP="00FA112C">
            <w:pPr>
              <w:tabs>
                <w:tab w:val="left" w:pos="478"/>
              </w:tabs>
              <w:jc w:val="both"/>
            </w:pPr>
            <w:r w:rsidRPr="00276DFE">
              <w:t>ФК</w:t>
            </w:r>
            <w:r>
              <w:t xml:space="preserve"> </w:t>
            </w:r>
            <w:r w:rsidRPr="00276DFE">
              <w:t xml:space="preserve">19. Вміння брати інтерв’ю іноземною мовою, опрацьовувати джерела інформації іноземною мовою. </w:t>
            </w:r>
          </w:p>
          <w:p w:rsidR="007503E0" w:rsidRPr="00276DFE" w:rsidRDefault="007503E0" w:rsidP="00FA112C">
            <w:pPr>
              <w:tabs>
                <w:tab w:val="left" w:pos="478"/>
              </w:tabs>
              <w:jc w:val="both"/>
            </w:pPr>
            <w:r w:rsidRPr="00276DFE">
              <w:t>ФК</w:t>
            </w:r>
            <w:r>
              <w:t xml:space="preserve"> </w:t>
            </w:r>
            <w:r w:rsidRPr="00276DFE">
              <w:t>20 Вміння застосовувати законодавство для потреб практичної діяльності.</w:t>
            </w:r>
          </w:p>
          <w:p w:rsidR="007503E0" w:rsidRPr="00276DFE" w:rsidRDefault="007503E0" w:rsidP="00FA112C">
            <w:pPr>
              <w:jc w:val="both"/>
            </w:pPr>
            <w:r w:rsidRPr="00276DFE">
              <w:t>ФК</w:t>
            </w:r>
            <w:r>
              <w:t xml:space="preserve"> </w:t>
            </w:r>
            <w:r w:rsidRPr="00276DFE">
              <w:t>21. Вміння відображати дійсність згідно із професійними стандартами діяльності журналіста.</w:t>
            </w:r>
          </w:p>
          <w:p w:rsidR="007503E0" w:rsidRPr="00276DFE" w:rsidRDefault="007503E0" w:rsidP="00FA112C">
            <w:pPr>
              <w:jc w:val="both"/>
            </w:pPr>
            <w:r w:rsidRPr="00276DFE">
              <w:t>ФК</w:t>
            </w:r>
            <w:r>
              <w:t xml:space="preserve"> </w:t>
            </w:r>
            <w:r w:rsidRPr="00276DFE">
              <w:t>22. Вміння відображати дійсність через неупереджене тлумачення, коментування, інтерпретацію фактів.</w:t>
            </w:r>
          </w:p>
          <w:p w:rsidR="007503E0" w:rsidRPr="00276DFE" w:rsidRDefault="007503E0" w:rsidP="00FA112C">
            <w:pPr>
              <w:jc w:val="both"/>
            </w:pPr>
            <w:r w:rsidRPr="00276DFE">
              <w:t>ФК</w:t>
            </w:r>
            <w:r>
              <w:t xml:space="preserve"> </w:t>
            </w:r>
            <w:r w:rsidRPr="00276DFE">
              <w:t>23 Вміння бути точним і пунктуальним у виконанні виробничих завдань.</w:t>
            </w:r>
          </w:p>
          <w:p w:rsidR="007503E0" w:rsidRPr="00276DFE" w:rsidRDefault="007503E0" w:rsidP="00FA112C">
            <w:pPr>
              <w:jc w:val="both"/>
            </w:pPr>
            <w:r w:rsidRPr="00276DFE">
              <w:t>ФК</w:t>
            </w:r>
            <w:r>
              <w:t xml:space="preserve"> </w:t>
            </w:r>
            <w:r w:rsidRPr="00276DFE">
              <w:t>24. Вміння мати чітку громадянську позицію відносно суспільних подій, явищ, процесів з метою їх адекватного висвітлення.</w:t>
            </w:r>
          </w:p>
        </w:tc>
      </w:tr>
      <w:tr w:rsidR="007503E0" w:rsidRPr="00276DFE" w:rsidTr="003627F1">
        <w:tc>
          <w:tcPr>
            <w:tcW w:w="10031" w:type="dxa"/>
            <w:gridSpan w:val="2"/>
            <w:shd w:val="clear" w:color="auto" w:fill="E0E0E0"/>
            <w:vAlign w:val="center"/>
          </w:tcPr>
          <w:p w:rsidR="007503E0" w:rsidRPr="00276DFE" w:rsidRDefault="007503E0" w:rsidP="00DC01C4">
            <w:pPr>
              <w:jc w:val="center"/>
            </w:pPr>
            <w:r w:rsidRPr="00276DFE">
              <w:rPr>
                <w:b/>
                <w:bCs/>
              </w:rPr>
              <w:lastRenderedPageBreak/>
              <w:t>7 – Програмні результати навчання</w:t>
            </w:r>
          </w:p>
        </w:tc>
      </w:tr>
      <w:tr w:rsidR="007503E0" w:rsidRPr="00276DFE" w:rsidTr="00882171">
        <w:tc>
          <w:tcPr>
            <w:tcW w:w="3256" w:type="dxa"/>
            <w:vAlign w:val="center"/>
          </w:tcPr>
          <w:p w:rsidR="007503E0" w:rsidRPr="00276DFE" w:rsidRDefault="007503E0" w:rsidP="00FA112C">
            <w:pPr>
              <w:rPr>
                <w:b/>
                <w:iCs/>
              </w:rPr>
            </w:pPr>
          </w:p>
        </w:tc>
        <w:tc>
          <w:tcPr>
            <w:tcW w:w="6775" w:type="dxa"/>
            <w:vAlign w:val="center"/>
          </w:tcPr>
          <w:p w:rsidR="007503E0" w:rsidRPr="00276DFE" w:rsidRDefault="007503E0" w:rsidP="00FA112C">
            <w:pPr>
              <w:tabs>
                <w:tab w:val="left" w:pos="406"/>
              </w:tabs>
              <w:autoSpaceDE w:val="0"/>
              <w:jc w:val="both"/>
              <w:rPr>
                <w:b/>
                <w:i/>
              </w:rPr>
            </w:pPr>
            <w:r w:rsidRPr="00276DFE">
              <w:rPr>
                <w:b/>
                <w:i/>
              </w:rPr>
              <w:t>Для всіх ліній</w:t>
            </w:r>
          </w:p>
          <w:p w:rsidR="007503E0" w:rsidRPr="00276DFE" w:rsidRDefault="007503E0" w:rsidP="00FA112C">
            <w:pPr>
              <w:tabs>
                <w:tab w:val="left" w:pos="574"/>
              </w:tabs>
              <w:autoSpaceDE w:val="0"/>
              <w:ind w:left="7"/>
              <w:jc w:val="both"/>
            </w:pPr>
            <w:r w:rsidRPr="00276DFE">
              <w:t>ПР 1.</w:t>
            </w:r>
            <w:r>
              <w:t xml:space="preserve"> </w:t>
            </w:r>
            <w:r w:rsidRPr="00276DFE">
              <w:t>Здатність виконувати комп’ютерні обчислення, електронний пошук, аналізувати та відображати результати.</w:t>
            </w:r>
          </w:p>
          <w:p w:rsidR="007503E0" w:rsidRPr="00276DFE" w:rsidRDefault="007503E0" w:rsidP="00FA112C">
            <w:pPr>
              <w:tabs>
                <w:tab w:val="left" w:pos="478"/>
                <w:tab w:val="left" w:pos="574"/>
              </w:tabs>
              <w:autoSpaceDE w:val="0"/>
              <w:ind w:left="7"/>
              <w:jc w:val="both"/>
            </w:pPr>
            <w:r w:rsidRPr="00276DFE">
              <w:t>ПР 2.</w:t>
            </w:r>
            <w:r>
              <w:t xml:space="preserve"> </w:t>
            </w:r>
            <w:r w:rsidRPr="00276DFE">
              <w:t>Навички працювати самостійно (дипломна робота) або в групі (лабораторні роботи), включаючи навички лідерства при їх виконанні, уміння отримати результат у рамках обмеженого часу з наголосом на професійну сумлінність та унеможливлення плагіату.</w:t>
            </w:r>
          </w:p>
          <w:p w:rsidR="007503E0" w:rsidRPr="00276DFE" w:rsidRDefault="007503E0" w:rsidP="00FA112C">
            <w:pPr>
              <w:tabs>
                <w:tab w:val="left" w:pos="574"/>
              </w:tabs>
              <w:autoSpaceDE w:val="0"/>
              <w:ind w:left="7"/>
              <w:jc w:val="both"/>
            </w:pPr>
            <w:r w:rsidRPr="00276DFE">
              <w:t>ПР 3.</w:t>
            </w:r>
            <w:r>
              <w:t xml:space="preserve"> </w:t>
            </w:r>
            <w:r w:rsidRPr="00276DFE">
              <w:t>Продемонстрована вправність у володінні іноземною мовою, включаючи спеціальну термінологію, для проведення пошуку важливої інформації.</w:t>
            </w:r>
          </w:p>
          <w:p w:rsidR="007503E0" w:rsidRPr="00276DFE" w:rsidRDefault="007503E0" w:rsidP="00FA112C">
            <w:pPr>
              <w:tabs>
                <w:tab w:val="left" w:pos="406"/>
              </w:tabs>
              <w:autoSpaceDE w:val="0"/>
              <w:jc w:val="both"/>
              <w:rPr>
                <w:b/>
                <w:i/>
              </w:rPr>
            </w:pPr>
            <w:r w:rsidRPr="00276DFE">
              <w:rPr>
                <w:b/>
                <w:i/>
              </w:rPr>
              <w:t>Додатково для комунікаційної лінії</w:t>
            </w:r>
          </w:p>
          <w:p w:rsidR="007503E0" w:rsidRPr="00276DFE" w:rsidRDefault="007503E0" w:rsidP="00FA112C">
            <w:pPr>
              <w:tabs>
                <w:tab w:val="left" w:pos="406"/>
              </w:tabs>
              <w:autoSpaceDE w:val="0"/>
              <w:jc w:val="both"/>
            </w:pPr>
            <w:r w:rsidRPr="00276DFE">
              <w:t>ПР 4.</w:t>
            </w:r>
            <w:r>
              <w:t xml:space="preserve"> </w:t>
            </w:r>
            <w:r w:rsidRPr="00276DFE">
              <w:t>Достатні знання різних теорій в області комунікацій, що надають можливість критично аналізувати літературу в цій області.</w:t>
            </w:r>
          </w:p>
          <w:p w:rsidR="007503E0" w:rsidRPr="00276DFE" w:rsidRDefault="007503E0" w:rsidP="00FA112C">
            <w:pPr>
              <w:tabs>
                <w:tab w:val="left" w:pos="406"/>
              </w:tabs>
              <w:autoSpaceDE w:val="0"/>
              <w:jc w:val="both"/>
            </w:pPr>
            <w:r w:rsidRPr="00276DFE">
              <w:t>ПР 5.</w:t>
            </w:r>
            <w:r>
              <w:t xml:space="preserve"> </w:t>
            </w:r>
            <w:r w:rsidRPr="00276DFE">
              <w:t>Навички в області наукової журналістики й соціальної комунікації та знання щодо найновіших досягнень у цих областях.</w:t>
            </w:r>
          </w:p>
          <w:p w:rsidR="007503E0" w:rsidRPr="00276DFE" w:rsidRDefault="007503E0" w:rsidP="00FA112C">
            <w:pPr>
              <w:tabs>
                <w:tab w:val="left" w:pos="406"/>
              </w:tabs>
              <w:autoSpaceDE w:val="0"/>
              <w:jc w:val="both"/>
              <w:rPr>
                <w:b/>
                <w:i/>
              </w:rPr>
            </w:pPr>
            <w:r w:rsidRPr="00276DFE">
              <w:rPr>
                <w:b/>
                <w:i/>
              </w:rPr>
              <w:lastRenderedPageBreak/>
              <w:t>Додатково для менеджерської лінії</w:t>
            </w:r>
          </w:p>
          <w:p w:rsidR="007503E0" w:rsidRPr="00276DFE" w:rsidRDefault="007503E0" w:rsidP="00FA112C">
            <w:pPr>
              <w:tabs>
                <w:tab w:val="left" w:pos="406"/>
              </w:tabs>
              <w:autoSpaceDE w:val="0"/>
              <w:jc w:val="both"/>
            </w:pPr>
            <w:r w:rsidRPr="00276DFE">
              <w:t>ПР 6.</w:t>
            </w:r>
            <w:r>
              <w:t xml:space="preserve"> </w:t>
            </w:r>
            <w:r w:rsidRPr="00276DFE">
              <w:t>Загальне уявлення та розуміння різних теорій в області соціального менеджменту та ділового адміністрування на рівні, який дозволяє критично реагувати на поради в літературних джерелах цієї області.</w:t>
            </w:r>
          </w:p>
          <w:p w:rsidR="007503E0" w:rsidRPr="00276DFE" w:rsidRDefault="007503E0" w:rsidP="00FA112C">
            <w:pPr>
              <w:tabs>
                <w:tab w:val="left" w:pos="406"/>
              </w:tabs>
              <w:autoSpaceDE w:val="0"/>
              <w:jc w:val="both"/>
            </w:pPr>
            <w:r w:rsidRPr="00276DFE">
              <w:t>ПР 7.</w:t>
            </w:r>
            <w:r>
              <w:t xml:space="preserve"> </w:t>
            </w:r>
            <w:r w:rsidRPr="00276DFE">
              <w:t>Розуміння різних інструментів та стратегій, що мають відношення до діагностування та аналізу різних типів складних журналістських проблем на рівні, що дає можливість працевлаштування в установах.</w:t>
            </w:r>
          </w:p>
          <w:p w:rsidR="007503E0" w:rsidRPr="00276DFE" w:rsidRDefault="007503E0" w:rsidP="00FA112C">
            <w:pPr>
              <w:tabs>
                <w:tab w:val="left" w:pos="406"/>
              </w:tabs>
              <w:autoSpaceDE w:val="0"/>
              <w:jc w:val="both"/>
            </w:pPr>
            <w:r w:rsidRPr="00276DFE">
              <w:t>ПР 8.</w:t>
            </w:r>
            <w:r>
              <w:t xml:space="preserve"> </w:t>
            </w:r>
            <w:r w:rsidRPr="00276DFE">
              <w:t>Здатність ефективно використовувати на практиці теоретичні концепції журналістикознавства.</w:t>
            </w:r>
          </w:p>
          <w:p w:rsidR="007503E0" w:rsidRPr="00276DFE" w:rsidRDefault="007503E0" w:rsidP="00FA112C">
            <w:pPr>
              <w:tabs>
                <w:tab w:val="left" w:pos="406"/>
              </w:tabs>
              <w:autoSpaceDE w:val="0"/>
              <w:jc w:val="both"/>
            </w:pPr>
            <w:r w:rsidRPr="00276DFE">
              <w:t>ПР 9.</w:t>
            </w:r>
            <w:r>
              <w:t xml:space="preserve"> </w:t>
            </w:r>
            <w:r w:rsidRPr="00276DFE">
              <w:t>Здатність використовувати на практиці інструменти та стратегії, набуті під час навчання.</w:t>
            </w:r>
          </w:p>
        </w:tc>
      </w:tr>
      <w:tr w:rsidR="007503E0" w:rsidRPr="00276DFE" w:rsidTr="003627F1">
        <w:tc>
          <w:tcPr>
            <w:tcW w:w="10031" w:type="dxa"/>
            <w:gridSpan w:val="2"/>
            <w:shd w:val="clear" w:color="auto" w:fill="E0E0E0"/>
            <w:vAlign w:val="center"/>
          </w:tcPr>
          <w:p w:rsidR="007503E0" w:rsidRPr="00276DFE" w:rsidRDefault="007503E0" w:rsidP="00DC01C4">
            <w:pPr>
              <w:spacing w:line="233" w:lineRule="auto"/>
              <w:jc w:val="center"/>
            </w:pPr>
            <w:r w:rsidRPr="00276DFE">
              <w:rPr>
                <w:b/>
                <w:bCs/>
              </w:rPr>
              <w:lastRenderedPageBreak/>
              <w:t>8 – Ресурсне забезпечення реалізації програми</w:t>
            </w:r>
          </w:p>
        </w:tc>
      </w:tr>
      <w:tr w:rsidR="007503E0" w:rsidRPr="00276DFE" w:rsidTr="00882171">
        <w:tc>
          <w:tcPr>
            <w:tcW w:w="3256" w:type="dxa"/>
            <w:vAlign w:val="center"/>
          </w:tcPr>
          <w:p w:rsidR="007503E0" w:rsidRPr="00276DFE" w:rsidRDefault="007503E0" w:rsidP="00DC01C4">
            <w:pPr>
              <w:rPr>
                <w:b/>
              </w:rPr>
            </w:pPr>
            <w:r w:rsidRPr="00276DFE">
              <w:rPr>
                <w:b/>
              </w:rPr>
              <w:t>Кадрове забезпечення</w:t>
            </w:r>
          </w:p>
        </w:tc>
        <w:tc>
          <w:tcPr>
            <w:tcW w:w="6775" w:type="dxa"/>
            <w:vAlign w:val="center"/>
          </w:tcPr>
          <w:p w:rsidR="007503E0" w:rsidRPr="00276DFE" w:rsidRDefault="007503E0" w:rsidP="00DC01C4">
            <w:pPr>
              <w:spacing w:line="233" w:lineRule="auto"/>
              <w:jc w:val="both"/>
            </w:pPr>
            <w:r w:rsidRPr="00276DFE">
              <w:t>Викладачі за профілем спеціальності, кандидати та доктори наук відповідного профілю.</w:t>
            </w:r>
          </w:p>
          <w:p w:rsidR="007503E0" w:rsidRPr="00276DFE" w:rsidRDefault="007503E0" w:rsidP="00DC01C4">
            <w:pPr>
              <w:spacing w:line="233" w:lineRule="auto"/>
              <w:jc w:val="both"/>
            </w:pPr>
            <w:r w:rsidRPr="00276DFE">
              <w:t>Частка науково-педагогічних працівників із науковими ступенями та вченими званнями, які забезпечують викладання лекційних годин циклів дисциплін навчального плану, не менше 75% від кількості годин, у тому числі частка осіб, які працюють в університеті за основним місцем роботи, не менше 50% від кількості годин. Частка докторів наук або професорів – не менше 10% від кількості годин.</w:t>
            </w:r>
          </w:p>
        </w:tc>
      </w:tr>
      <w:tr w:rsidR="007503E0" w:rsidRPr="00276DFE" w:rsidTr="00882171">
        <w:tc>
          <w:tcPr>
            <w:tcW w:w="3256" w:type="dxa"/>
            <w:vAlign w:val="center"/>
          </w:tcPr>
          <w:p w:rsidR="007503E0" w:rsidRPr="00276DFE" w:rsidRDefault="007503E0" w:rsidP="00FA112C">
            <w:pPr>
              <w:rPr>
                <w:b/>
                <w:iCs/>
              </w:rPr>
            </w:pPr>
            <w:r w:rsidRPr="00276DFE">
              <w:rPr>
                <w:b/>
              </w:rPr>
              <w:t>Матеріально-технічне забезпечення</w:t>
            </w:r>
          </w:p>
        </w:tc>
        <w:tc>
          <w:tcPr>
            <w:tcW w:w="6775" w:type="dxa"/>
            <w:vAlign w:val="center"/>
          </w:tcPr>
          <w:p w:rsidR="007503E0" w:rsidRPr="00276DFE" w:rsidRDefault="007503E0" w:rsidP="00FA112C">
            <w:pPr>
              <w:jc w:val="both"/>
            </w:pPr>
            <w:r w:rsidRPr="00276DFE">
              <w:t xml:space="preserve">Лекційні аудиторії, аудиторії для практичних і лабораторних занять. </w:t>
            </w:r>
          </w:p>
          <w:p w:rsidR="007503E0" w:rsidRPr="00276DFE" w:rsidRDefault="007503E0" w:rsidP="00FA112C">
            <w:pPr>
              <w:jc w:val="both"/>
            </w:pPr>
            <w:r w:rsidRPr="00276DFE">
              <w:t>Дистанційне навчання на Інтернет-платформі Moodle. Використання веб і мультимедіа технологій.</w:t>
            </w:r>
          </w:p>
          <w:p w:rsidR="007503E0" w:rsidRPr="00276DFE" w:rsidRDefault="007503E0" w:rsidP="006A2A86">
            <w:pPr>
              <w:jc w:val="both"/>
            </w:pPr>
            <w:r w:rsidRPr="00276DFE">
              <w:t>Університет здійснює матеріально-технічне забезпечення:</w:t>
            </w:r>
          </w:p>
          <w:p w:rsidR="007503E0" w:rsidRPr="00276DFE" w:rsidRDefault="007503E0" w:rsidP="006A2A86">
            <w:pPr>
              <w:numPr>
                <w:ilvl w:val="0"/>
                <w:numId w:val="43"/>
              </w:numPr>
              <w:jc w:val="both"/>
            </w:pPr>
            <w:r w:rsidRPr="00276DFE">
              <w:t>аудиторний фонд;</w:t>
            </w:r>
          </w:p>
          <w:p w:rsidR="007503E0" w:rsidRPr="00276DFE" w:rsidRDefault="007503E0" w:rsidP="006A2A86">
            <w:pPr>
              <w:numPr>
                <w:ilvl w:val="0"/>
                <w:numId w:val="43"/>
              </w:numPr>
              <w:jc w:val="both"/>
            </w:pPr>
            <w:r w:rsidRPr="00276DFE">
              <w:t>бібліотека;</w:t>
            </w:r>
          </w:p>
          <w:p w:rsidR="007503E0" w:rsidRPr="00276DFE" w:rsidRDefault="007503E0" w:rsidP="006A2A86">
            <w:pPr>
              <w:numPr>
                <w:ilvl w:val="0"/>
                <w:numId w:val="43"/>
              </w:numPr>
              <w:jc w:val="both"/>
            </w:pPr>
            <w:r w:rsidRPr="00276DFE">
              <w:t>комп`ютерні класи;</w:t>
            </w:r>
          </w:p>
          <w:p w:rsidR="007503E0" w:rsidRPr="00276DFE" w:rsidRDefault="007503E0" w:rsidP="006A2A86">
            <w:pPr>
              <w:numPr>
                <w:ilvl w:val="0"/>
                <w:numId w:val="43"/>
              </w:numPr>
              <w:jc w:val="both"/>
            </w:pPr>
            <w:r w:rsidRPr="00276DFE">
              <w:t>Україно-корейський центр інформаційного доступу;</w:t>
            </w:r>
          </w:p>
          <w:p w:rsidR="007503E0" w:rsidRPr="00276DFE" w:rsidRDefault="007503E0" w:rsidP="006A2A86">
            <w:pPr>
              <w:numPr>
                <w:ilvl w:val="0"/>
                <w:numId w:val="43"/>
              </w:numPr>
              <w:jc w:val="both"/>
            </w:pPr>
            <w:r w:rsidRPr="00276DFE">
              <w:t>медичний кабінет;</w:t>
            </w:r>
          </w:p>
          <w:p w:rsidR="007503E0" w:rsidRPr="00276DFE" w:rsidRDefault="007503E0" w:rsidP="006A2A86">
            <w:pPr>
              <w:numPr>
                <w:ilvl w:val="0"/>
                <w:numId w:val="43"/>
              </w:numPr>
              <w:jc w:val="both"/>
            </w:pPr>
            <w:r w:rsidRPr="00276DFE">
              <w:t>Медико-реабілітаційний центр;</w:t>
            </w:r>
          </w:p>
          <w:p w:rsidR="007503E0" w:rsidRPr="00276DFE" w:rsidRDefault="007503E0" w:rsidP="006A2A86">
            <w:pPr>
              <w:numPr>
                <w:ilvl w:val="0"/>
                <w:numId w:val="43"/>
              </w:numPr>
              <w:jc w:val="both"/>
            </w:pPr>
            <w:r w:rsidRPr="00276DFE">
              <w:t>Центр інклюзивних технологій навчання;</w:t>
            </w:r>
          </w:p>
          <w:p w:rsidR="007503E0" w:rsidRPr="00276DFE" w:rsidRDefault="007503E0" w:rsidP="006A2A86">
            <w:pPr>
              <w:numPr>
                <w:ilvl w:val="0"/>
                <w:numId w:val="43"/>
              </w:numPr>
              <w:jc w:val="both"/>
            </w:pPr>
            <w:r w:rsidRPr="00276DFE">
              <w:t>їдальня (кав`ярня);</w:t>
            </w:r>
          </w:p>
          <w:p w:rsidR="007503E0" w:rsidRPr="00276DFE" w:rsidRDefault="007503E0" w:rsidP="006A2A86">
            <w:pPr>
              <w:numPr>
                <w:ilvl w:val="0"/>
                <w:numId w:val="43"/>
              </w:numPr>
              <w:jc w:val="both"/>
            </w:pPr>
            <w:r w:rsidRPr="00276DFE">
              <w:t>гуртожитки;</w:t>
            </w:r>
          </w:p>
          <w:p w:rsidR="007503E0" w:rsidRPr="00276DFE" w:rsidRDefault="007503E0" w:rsidP="006A2A86">
            <w:pPr>
              <w:numPr>
                <w:ilvl w:val="0"/>
                <w:numId w:val="43"/>
              </w:numPr>
              <w:jc w:val="both"/>
            </w:pPr>
            <w:r w:rsidRPr="00276DFE">
              <w:t>спортивні майданчики, зали і стадіон;</w:t>
            </w:r>
          </w:p>
          <w:p w:rsidR="007503E0" w:rsidRPr="00276DFE" w:rsidRDefault="007503E0" w:rsidP="006A2A86">
            <w:pPr>
              <w:numPr>
                <w:ilvl w:val="0"/>
                <w:numId w:val="43"/>
              </w:numPr>
              <w:jc w:val="both"/>
            </w:pPr>
            <w:r w:rsidRPr="00276DFE">
              <w:t>наявність пандусів;</w:t>
            </w:r>
          </w:p>
          <w:p w:rsidR="007503E0" w:rsidRPr="00276DFE" w:rsidRDefault="007503E0" w:rsidP="006A2A86">
            <w:pPr>
              <w:jc w:val="both"/>
            </w:pPr>
            <w:r w:rsidRPr="00276DFE">
              <w:t>- наявність пасажирських ліфтів та ін</w:t>
            </w:r>
          </w:p>
        </w:tc>
      </w:tr>
      <w:tr w:rsidR="007503E0" w:rsidRPr="00276DFE" w:rsidTr="00882171">
        <w:tc>
          <w:tcPr>
            <w:tcW w:w="3256" w:type="dxa"/>
            <w:vAlign w:val="center"/>
          </w:tcPr>
          <w:p w:rsidR="007503E0" w:rsidRPr="00276DFE" w:rsidRDefault="007503E0" w:rsidP="00FA112C">
            <w:pPr>
              <w:rPr>
                <w:b/>
                <w:iCs/>
              </w:rPr>
            </w:pPr>
            <w:r w:rsidRPr="00276DFE">
              <w:rPr>
                <w:b/>
              </w:rPr>
              <w:t>Інформаційне та навчально-методичне забезпечення</w:t>
            </w:r>
          </w:p>
        </w:tc>
        <w:tc>
          <w:tcPr>
            <w:tcW w:w="6775" w:type="dxa"/>
            <w:vAlign w:val="center"/>
          </w:tcPr>
          <w:p w:rsidR="007503E0" w:rsidRPr="00276DFE" w:rsidRDefault="007503E0" w:rsidP="00FA112C">
            <w:pPr>
              <w:jc w:val="both"/>
            </w:pPr>
            <w:r w:rsidRPr="00276DFE">
              <w:t>Кожна освітня компонента забезпечена навчально-методичною літературою. Забезпечення НМКД усіх дисциплін, бібліотечний фонд, у тому числі електронна бібліотека, Інтернет-платформа дистанційного навчання Moodle тощо.</w:t>
            </w:r>
          </w:p>
        </w:tc>
      </w:tr>
      <w:tr w:rsidR="007503E0" w:rsidRPr="00276DFE" w:rsidTr="003627F1">
        <w:tc>
          <w:tcPr>
            <w:tcW w:w="10031" w:type="dxa"/>
            <w:gridSpan w:val="2"/>
            <w:shd w:val="clear" w:color="auto" w:fill="E0E0E0"/>
            <w:vAlign w:val="center"/>
          </w:tcPr>
          <w:p w:rsidR="007503E0" w:rsidRPr="00276DFE" w:rsidRDefault="007503E0" w:rsidP="00DC01C4">
            <w:pPr>
              <w:jc w:val="center"/>
              <w:rPr>
                <w:b/>
                <w:bCs/>
              </w:rPr>
            </w:pPr>
            <w:r w:rsidRPr="00276DFE">
              <w:rPr>
                <w:b/>
                <w:bCs/>
              </w:rPr>
              <w:t>9 – Академічна мобільність</w:t>
            </w:r>
          </w:p>
        </w:tc>
      </w:tr>
      <w:tr w:rsidR="007503E0" w:rsidRPr="00276DFE" w:rsidTr="00882171">
        <w:tc>
          <w:tcPr>
            <w:tcW w:w="3256" w:type="dxa"/>
            <w:vAlign w:val="center"/>
          </w:tcPr>
          <w:p w:rsidR="007503E0" w:rsidRPr="00276DFE" w:rsidRDefault="007503E0" w:rsidP="00DC01C4">
            <w:pPr>
              <w:rPr>
                <w:b/>
              </w:rPr>
            </w:pPr>
            <w:r w:rsidRPr="00276DFE">
              <w:rPr>
                <w:b/>
              </w:rPr>
              <w:t>Національна кредитна мобільність</w:t>
            </w:r>
          </w:p>
        </w:tc>
        <w:tc>
          <w:tcPr>
            <w:tcW w:w="6775" w:type="dxa"/>
            <w:vAlign w:val="center"/>
          </w:tcPr>
          <w:p w:rsidR="007503E0" w:rsidRPr="00276DFE" w:rsidRDefault="007503E0" w:rsidP="00DC01C4">
            <w:pPr>
              <w:jc w:val="both"/>
            </w:pPr>
            <w:r w:rsidRPr="00276DFE">
              <w:t>Національна кредитна мобільність</w:t>
            </w:r>
          </w:p>
        </w:tc>
      </w:tr>
      <w:tr w:rsidR="007503E0" w:rsidRPr="00276DFE" w:rsidTr="00882171">
        <w:tc>
          <w:tcPr>
            <w:tcW w:w="3256" w:type="dxa"/>
            <w:vAlign w:val="center"/>
          </w:tcPr>
          <w:p w:rsidR="007503E0" w:rsidRPr="00276DFE" w:rsidRDefault="007503E0" w:rsidP="00DC01C4">
            <w:pPr>
              <w:rPr>
                <w:b/>
              </w:rPr>
            </w:pPr>
            <w:r w:rsidRPr="00276DFE">
              <w:rPr>
                <w:b/>
              </w:rPr>
              <w:t>Міжнародна кредитна мобільність</w:t>
            </w:r>
          </w:p>
        </w:tc>
        <w:tc>
          <w:tcPr>
            <w:tcW w:w="6775" w:type="dxa"/>
            <w:vAlign w:val="center"/>
          </w:tcPr>
          <w:p w:rsidR="007503E0" w:rsidRPr="00276DFE" w:rsidRDefault="007503E0" w:rsidP="003172EF">
            <w:pPr>
              <w:jc w:val="both"/>
            </w:pPr>
            <w:r w:rsidRPr="00276DFE">
              <w:t>Міжнародні проекти в галузі журналістики у вигляді виробничих практик за фахом.</w:t>
            </w:r>
          </w:p>
        </w:tc>
      </w:tr>
      <w:tr w:rsidR="007503E0" w:rsidRPr="00276DFE" w:rsidTr="00882171">
        <w:tc>
          <w:tcPr>
            <w:tcW w:w="3256" w:type="dxa"/>
            <w:vAlign w:val="center"/>
          </w:tcPr>
          <w:p w:rsidR="007503E0" w:rsidRPr="00276DFE" w:rsidRDefault="007503E0" w:rsidP="00DC01C4">
            <w:pPr>
              <w:rPr>
                <w:b/>
              </w:rPr>
            </w:pPr>
            <w:r w:rsidRPr="00276DFE">
              <w:rPr>
                <w:b/>
              </w:rPr>
              <w:t>Навчання іноземних здобувачів вищої освіти</w:t>
            </w:r>
          </w:p>
        </w:tc>
        <w:tc>
          <w:tcPr>
            <w:tcW w:w="6775" w:type="dxa"/>
            <w:vAlign w:val="center"/>
          </w:tcPr>
          <w:p w:rsidR="007503E0" w:rsidRPr="00276DFE" w:rsidRDefault="007503E0" w:rsidP="00DC01C4">
            <w:pPr>
              <w:jc w:val="both"/>
            </w:pPr>
            <w:r w:rsidRPr="00276DFE">
              <w:t>Розроблені освітні програми з дисциплін спеціальності «Журналістика» для навчання іноземних громадян (українською мовою).</w:t>
            </w:r>
          </w:p>
        </w:tc>
      </w:tr>
    </w:tbl>
    <w:p w:rsidR="007503E0" w:rsidRPr="00276DFE" w:rsidRDefault="007503E0" w:rsidP="00FA112C">
      <w:pPr>
        <w:numPr>
          <w:ilvl w:val="0"/>
          <w:numId w:val="39"/>
        </w:numPr>
        <w:suppressAutoHyphens/>
        <w:ind w:left="0" w:firstLine="0"/>
        <w:jc w:val="center"/>
        <w:rPr>
          <w:b/>
          <w:bCs/>
          <w:sz w:val="28"/>
          <w:szCs w:val="28"/>
        </w:rPr>
      </w:pPr>
      <w:r w:rsidRPr="00276DFE">
        <w:rPr>
          <w:b/>
          <w:bCs/>
          <w:sz w:val="28"/>
          <w:szCs w:val="28"/>
        </w:rPr>
        <w:br w:type="page"/>
      </w:r>
      <w:r w:rsidRPr="00276DFE">
        <w:rPr>
          <w:b/>
          <w:bCs/>
          <w:sz w:val="28"/>
          <w:szCs w:val="28"/>
        </w:rPr>
        <w:lastRenderedPageBreak/>
        <w:t>Перелік компонент освітньо-професійної/наукової програми</w:t>
      </w:r>
    </w:p>
    <w:p w:rsidR="007503E0" w:rsidRPr="00276DFE" w:rsidRDefault="007503E0" w:rsidP="00FA112C">
      <w:pPr>
        <w:suppressAutoHyphens/>
        <w:jc w:val="center"/>
        <w:rPr>
          <w:b/>
          <w:bCs/>
          <w:sz w:val="28"/>
          <w:szCs w:val="28"/>
        </w:rPr>
      </w:pPr>
      <w:r w:rsidRPr="00276DFE">
        <w:rPr>
          <w:b/>
          <w:bCs/>
          <w:sz w:val="28"/>
          <w:szCs w:val="28"/>
        </w:rPr>
        <w:t>та їх логічна послідовність</w:t>
      </w:r>
    </w:p>
    <w:p w:rsidR="007503E0" w:rsidRPr="00276DFE" w:rsidRDefault="007503E0" w:rsidP="00FA112C">
      <w:pPr>
        <w:suppressAutoHyphens/>
        <w:jc w:val="center"/>
        <w:rPr>
          <w:b/>
          <w:bCs/>
          <w:sz w:val="20"/>
          <w:szCs w:val="20"/>
        </w:rPr>
      </w:pPr>
    </w:p>
    <w:p w:rsidR="007503E0" w:rsidRPr="00276DFE" w:rsidRDefault="007503E0" w:rsidP="00D82441">
      <w:pPr>
        <w:numPr>
          <w:ilvl w:val="1"/>
          <w:numId w:val="39"/>
        </w:numPr>
        <w:suppressAutoHyphens/>
        <w:jc w:val="center"/>
        <w:rPr>
          <w:b/>
          <w:bCs/>
          <w:sz w:val="28"/>
          <w:szCs w:val="28"/>
        </w:rPr>
      </w:pPr>
      <w:r w:rsidRPr="00276DFE">
        <w:rPr>
          <w:b/>
          <w:bCs/>
          <w:sz w:val="28"/>
          <w:szCs w:val="28"/>
        </w:rPr>
        <w:t>Перелік компонент ОП</w:t>
      </w:r>
    </w:p>
    <w:tbl>
      <w:tblPr>
        <w:tblW w:w="9944" w:type="dxa"/>
        <w:tblInd w:w="-5" w:type="dxa"/>
        <w:tblLayout w:type="fixed"/>
        <w:tblLook w:val="0000" w:firstRow="0" w:lastRow="0" w:firstColumn="0" w:lastColumn="0" w:noHBand="0" w:noVBand="0"/>
      </w:tblPr>
      <w:tblGrid>
        <w:gridCol w:w="1247"/>
        <w:gridCol w:w="4253"/>
        <w:gridCol w:w="1111"/>
        <w:gridCol w:w="1046"/>
        <w:gridCol w:w="1302"/>
        <w:gridCol w:w="963"/>
        <w:gridCol w:w="22"/>
      </w:tblGrid>
      <w:tr w:rsidR="007503E0" w:rsidRPr="00276DFE" w:rsidTr="00276DFE">
        <w:trPr>
          <w:gridAfter w:val="1"/>
          <w:wAfter w:w="22" w:type="dxa"/>
          <w:trHeight w:val="690"/>
        </w:trPr>
        <w:tc>
          <w:tcPr>
            <w:tcW w:w="1247" w:type="dxa"/>
            <w:vMerge w:val="restart"/>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Код н/д</w:t>
            </w:r>
          </w:p>
        </w:tc>
        <w:tc>
          <w:tcPr>
            <w:tcW w:w="4253" w:type="dxa"/>
            <w:vMerge w:val="restart"/>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 xml:space="preserve">Компоненти освітньої програми </w:t>
            </w:r>
            <w:r w:rsidRPr="00276DFE">
              <w:rPr>
                <w:b/>
                <w:bCs/>
              </w:rPr>
              <w:br/>
              <w:t>(навчальні дисципліни, курсові проекти (роботи), практики, кваліфікаційна робота)</w:t>
            </w:r>
          </w:p>
        </w:tc>
        <w:tc>
          <w:tcPr>
            <w:tcW w:w="2157"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Обсяг</w:t>
            </w:r>
          </w:p>
        </w:tc>
        <w:tc>
          <w:tcPr>
            <w:tcW w:w="1302" w:type="dxa"/>
            <w:vMerge w:val="restart"/>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Форма</w:t>
            </w:r>
            <w:r w:rsidRPr="00276DFE">
              <w:rPr>
                <w:b/>
                <w:bCs/>
              </w:rPr>
              <w:br/>
              <w:t>підсумк. контролю</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
                <w:bCs/>
              </w:rPr>
              <w:t>Семес-три</w:t>
            </w:r>
          </w:p>
        </w:tc>
      </w:tr>
      <w:tr w:rsidR="007503E0" w:rsidRPr="00276DFE" w:rsidTr="00276DFE">
        <w:trPr>
          <w:gridAfter w:val="1"/>
          <w:wAfter w:w="22" w:type="dxa"/>
          <w:trHeight w:val="645"/>
        </w:trPr>
        <w:tc>
          <w:tcPr>
            <w:tcW w:w="1247" w:type="dxa"/>
            <w:vMerge/>
            <w:tcBorders>
              <w:top w:val="single" w:sz="4" w:space="0" w:color="000000"/>
              <w:left w:val="single" w:sz="4" w:space="0" w:color="000000"/>
              <w:bottom w:val="single" w:sz="4" w:space="0" w:color="000000"/>
            </w:tcBorders>
            <w:vAlign w:val="center"/>
          </w:tcPr>
          <w:p w:rsidR="007503E0" w:rsidRPr="00276DFE" w:rsidRDefault="007503E0" w:rsidP="00276DFE">
            <w:pPr>
              <w:snapToGrid w:val="0"/>
              <w:jc w:val="center"/>
              <w:rPr>
                <w:b/>
                <w:bCs/>
              </w:rPr>
            </w:pPr>
          </w:p>
        </w:tc>
        <w:tc>
          <w:tcPr>
            <w:tcW w:w="4253" w:type="dxa"/>
            <w:vMerge/>
            <w:tcBorders>
              <w:top w:val="single" w:sz="4" w:space="0" w:color="000000"/>
              <w:left w:val="single" w:sz="4" w:space="0" w:color="000000"/>
              <w:bottom w:val="single" w:sz="4" w:space="0" w:color="000000"/>
            </w:tcBorders>
            <w:vAlign w:val="center"/>
          </w:tcPr>
          <w:p w:rsidR="007503E0" w:rsidRPr="00276DFE" w:rsidRDefault="007503E0" w:rsidP="00276DFE">
            <w:pPr>
              <w:snapToGrid w:val="0"/>
              <w:jc w:val="center"/>
              <w:rPr>
                <w:b/>
                <w:bCs/>
              </w:rPr>
            </w:pP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кредити ECTS</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академ.</w:t>
            </w:r>
          </w:p>
          <w:p w:rsidR="007503E0" w:rsidRPr="00276DFE" w:rsidRDefault="007503E0" w:rsidP="00276DFE">
            <w:pPr>
              <w:jc w:val="center"/>
              <w:rPr>
                <w:b/>
                <w:bCs/>
              </w:rPr>
            </w:pPr>
            <w:r w:rsidRPr="00276DFE">
              <w:rPr>
                <w:b/>
                <w:bCs/>
              </w:rPr>
              <w:t>години</w:t>
            </w:r>
          </w:p>
        </w:tc>
        <w:tc>
          <w:tcPr>
            <w:tcW w:w="1302" w:type="dxa"/>
            <w:vMerge/>
            <w:tcBorders>
              <w:top w:val="single" w:sz="4" w:space="0" w:color="000000"/>
              <w:left w:val="single" w:sz="4" w:space="0" w:color="000000"/>
              <w:bottom w:val="single" w:sz="4" w:space="0" w:color="000000"/>
            </w:tcBorders>
            <w:vAlign w:val="center"/>
          </w:tcPr>
          <w:p w:rsidR="007503E0" w:rsidRPr="00276DFE" w:rsidRDefault="007503E0" w:rsidP="00276DFE">
            <w:pPr>
              <w:snapToGrid w:val="0"/>
              <w:jc w:val="center"/>
              <w:rPr>
                <w:b/>
                <w:bCs/>
              </w:rPr>
            </w:pPr>
          </w:p>
        </w:tc>
        <w:tc>
          <w:tcPr>
            <w:tcW w:w="963" w:type="dxa"/>
            <w:vMerge/>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snapToGrid w:val="0"/>
              <w:rPr>
                <w:b/>
                <w:bCs/>
              </w:rPr>
            </w:pPr>
          </w:p>
        </w:tc>
      </w:tr>
      <w:tr w:rsidR="007503E0" w:rsidRPr="00276DFE" w:rsidTr="00276DFE">
        <w:trPr>
          <w:gridAfter w:val="1"/>
          <w:wAfter w:w="22" w:type="dxa"/>
          <w:trHeight w:val="103"/>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1</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2</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4</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5</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
                <w:bCs/>
              </w:rPr>
              <w:t>6</w:t>
            </w:r>
          </w:p>
        </w:tc>
      </w:tr>
      <w:tr w:rsidR="007503E0" w:rsidRPr="00276DFE" w:rsidTr="00276DFE">
        <w:trPr>
          <w:trHeight w:val="123"/>
        </w:trPr>
        <w:tc>
          <w:tcPr>
            <w:tcW w:w="9944" w:type="dxa"/>
            <w:gridSpan w:val="7"/>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pPr>
            <w:r w:rsidRPr="00276DFE">
              <w:rPr>
                <w:b/>
                <w:bCs/>
              </w:rPr>
              <w:t>І. ЦИКЛ ЗАГАЛЬНОЇ ПІДГОТОВКИ</w:t>
            </w:r>
          </w:p>
        </w:tc>
      </w:tr>
      <w:tr w:rsidR="007503E0" w:rsidRPr="00276DFE" w:rsidTr="00276DFE">
        <w:trPr>
          <w:trHeight w:val="130"/>
        </w:trPr>
        <w:tc>
          <w:tcPr>
            <w:tcW w:w="9944" w:type="dxa"/>
            <w:gridSpan w:val="7"/>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pPr>
            <w:r w:rsidRPr="00276DFE">
              <w:rPr>
                <w:b/>
                <w:bCs/>
              </w:rPr>
              <w:t>Обов’язкові компоненти освітньої програми</w:t>
            </w:r>
          </w:p>
        </w:tc>
      </w:tr>
      <w:tr w:rsidR="007503E0" w:rsidRPr="00276DFE" w:rsidTr="00D15816">
        <w:trPr>
          <w:gridAfter w:val="1"/>
          <w:wAfter w:w="22" w:type="dxa"/>
          <w:trHeight w:val="230"/>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ОК 1.1</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Дидактика вищої школи</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Cs/>
              </w:rPr>
              <w:t>2</w:t>
            </w:r>
          </w:p>
        </w:tc>
      </w:tr>
      <w:tr w:rsidR="007503E0" w:rsidRPr="00276DFE" w:rsidTr="00D15816">
        <w:trPr>
          <w:gridAfter w:val="1"/>
          <w:wAfter w:w="22" w:type="dxa"/>
          <w:trHeight w:val="37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ОК 1.2</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Наукове спілкування іноземною мовою</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5</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150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t>з,і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Cs/>
              </w:rPr>
              <w:t>2</w:t>
            </w:r>
          </w:p>
        </w:tc>
      </w:tr>
      <w:tr w:rsidR="007503E0" w:rsidRPr="00276DFE" w:rsidTr="00D15816">
        <w:trPr>
          <w:gridAfter w:val="1"/>
          <w:wAfter w:w="22" w:type="dxa"/>
          <w:trHeight w:val="45"/>
        </w:trPr>
        <w:tc>
          <w:tcPr>
            <w:tcW w:w="5500"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Всього ОК за циклом загальної підготовки</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8</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240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Cs/>
              </w:rPr>
              <w:t> </w:t>
            </w:r>
          </w:p>
        </w:tc>
      </w:tr>
      <w:tr w:rsidR="007503E0" w:rsidRPr="00276DFE" w:rsidTr="00D15816">
        <w:trPr>
          <w:trHeight w:val="137"/>
        </w:trPr>
        <w:tc>
          <w:tcPr>
            <w:tcW w:w="9944" w:type="dxa"/>
            <w:gridSpan w:val="7"/>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pPr>
            <w:r w:rsidRPr="00276DFE">
              <w:rPr>
                <w:b/>
                <w:bCs/>
              </w:rPr>
              <w:t>ІІ. ЦИКЛ ПРОФЕСІЙНОЇ ПІДГОТОВКИ</w:t>
            </w:r>
          </w:p>
        </w:tc>
      </w:tr>
      <w:tr w:rsidR="007503E0" w:rsidRPr="00276DFE" w:rsidTr="00D15816">
        <w:trPr>
          <w:trHeight w:val="128"/>
        </w:trPr>
        <w:tc>
          <w:tcPr>
            <w:tcW w:w="9944" w:type="dxa"/>
            <w:gridSpan w:val="7"/>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pPr>
            <w:r w:rsidRPr="00276DFE">
              <w:rPr>
                <w:b/>
                <w:bCs/>
              </w:rPr>
              <w:t>Обов’язкові компоненти освітньої програми</w:t>
            </w:r>
          </w:p>
        </w:tc>
      </w:tr>
      <w:tr w:rsidR="007503E0" w:rsidRPr="00276DFE" w:rsidTr="00D15816">
        <w:trPr>
          <w:gridAfter w:val="1"/>
          <w:wAfter w:w="22" w:type="dxa"/>
          <w:trHeight w:val="131"/>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ОК 2.1</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Соціологія ЗМІ:</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tc>
      </w:tr>
      <w:tr w:rsidR="007503E0" w:rsidRPr="00276DFE" w:rsidTr="00D15816">
        <w:trPr>
          <w:gridAfter w:val="1"/>
          <w:wAfter w:w="22" w:type="dxa"/>
          <w:trHeight w:val="37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i/>
                <w:iCs/>
              </w:rPr>
            </w:pPr>
            <w:r w:rsidRPr="00276DFE">
              <w:rPr>
                <w:i/>
                <w:iCs/>
              </w:rPr>
              <w:t>Соціологія громадської думки та моніторинг ЗМК</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1</w:t>
            </w:r>
          </w:p>
        </w:tc>
      </w:tr>
      <w:tr w:rsidR="007503E0" w:rsidRPr="00276DFE" w:rsidTr="00D15816">
        <w:trPr>
          <w:gridAfter w:val="1"/>
          <w:wAfter w:w="22" w:type="dxa"/>
          <w:trHeight w:val="143"/>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i/>
                <w:iCs/>
              </w:rPr>
            </w:pPr>
            <w:r w:rsidRPr="00276DFE">
              <w:rPr>
                <w:i/>
                <w:iCs/>
              </w:rPr>
              <w:t>Соціальна інформатика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1</w:t>
            </w:r>
          </w:p>
        </w:tc>
      </w:tr>
      <w:tr w:rsidR="007503E0" w:rsidRPr="00276DFE" w:rsidTr="00D15816">
        <w:trPr>
          <w:gridAfter w:val="1"/>
          <w:wAfter w:w="22" w:type="dxa"/>
          <w:trHeight w:val="27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ОК 2.2</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b/>
                <w:bCs/>
              </w:rPr>
            </w:pPr>
            <w:r w:rsidRPr="00276DFE">
              <w:rPr>
                <w:b/>
                <w:bCs/>
              </w:rPr>
              <w:t>Теорія та історія журналістики</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2</w:t>
            </w:r>
          </w:p>
        </w:tc>
      </w:tr>
      <w:tr w:rsidR="007503E0" w:rsidRPr="00276DFE" w:rsidTr="00D15816">
        <w:trPr>
          <w:gridAfter w:val="1"/>
          <w:wAfter w:w="22" w:type="dxa"/>
          <w:trHeight w:val="123"/>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ОК 2.3</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b/>
                <w:bCs/>
              </w:rPr>
            </w:pPr>
            <w:r w:rsidRPr="00276DFE">
              <w:rPr>
                <w:b/>
                <w:bCs/>
              </w:rPr>
              <w:t>Соціальні комунікації</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 </w:t>
            </w:r>
          </w:p>
        </w:tc>
      </w:tr>
      <w:tr w:rsidR="007503E0" w:rsidRPr="00276DFE" w:rsidTr="00D15816">
        <w:trPr>
          <w:gridAfter w:val="1"/>
          <w:wAfter w:w="22" w:type="dxa"/>
          <w:trHeight w:val="127"/>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i/>
                <w:iCs/>
              </w:rPr>
            </w:pPr>
            <w:r w:rsidRPr="00276DFE">
              <w:rPr>
                <w:i/>
                <w:iCs/>
              </w:rPr>
              <w:t>Теорія та історія соціальних комунікацій</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1</w:t>
            </w:r>
          </w:p>
        </w:tc>
      </w:tr>
      <w:tr w:rsidR="007503E0" w:rsidRPr="00276DFE" w:rsidTr="00D15816">
        <w:trPr>
          <w:gridAfter w:val="1"/>
          <w:wAfter w:w="22" w:type="dxa"/>
          <w:trHeight w:val="117"/>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i/>
                <w:iCs/>
              </w:rPr>
            </w:pPr>
            <w:r w:rsidRPr="00276DFE">
              <w:rPr>
                <w:i/>
                <w:iCs/>
              </w:rPr>
              <w:t>Прикладні соціально-комунікаційні технології</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rPr>
                <w:bCs/>
              </w:rPr>
            </w:pPr>
            <w:r w:rsidRPr="00276DFE">
              <w:rPr>
                <w:bCs/>
              </w:rPr>
              <w:t>2</w:t>
            </w:r>
          </w:p>
        </w:tc>
      </w:tr>
      <w:tr w:rsidR="007503E0" w:rsidRPr="00276DFE" w:rsidTr="00D15816">
        <w:trPr>
          <w:gridAfter w:val="1"/>
          <w:wAfter w:w="22" w:type="dxa"/>
          <w:trHeight w:val="121"/>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i/>
                <w:iCs/>
              </w:rPr>
            </w:pPr>
            <w:r w:rsidRPr="00276DFE">
              <w:rPr>
                <w:i/>
                <w:iCs/>
              </w:rPr>
              <w:t>Методологія досліджень соціальних комунікацій</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rPr>
                <w:bCs/>
              </w:rPr>
            </w:pPr>
            <w:r w:rsidRPr="00276DFE">
              <w:rPr>
                <w:bCs/>
              </w:rPr>
              <w:t>1</w:t>
            </w:r>
          </w:p>
        </w:tc>
      </w:tr>
      <w:tr w:rsidR="007503E0" w:rsidRPr="00276DFE" w:rsidTr="00D15816">
        <w:trPr>
          <w:gridAfter w:val="1"/>
          <w:wAfter w:w="22" w:type="dxa"/>
          <w:trHeight w:val="126"/>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i/>
                <w:iCs/>
              </w:rPr>
            </w:pPr>
            <w:r w:rsidRPr="00276DFE">
              <w:rPr>
                <w:i/>
                <w:iCs/>
              </w:rPr>
              <w:t>Документознавство та архівознавство</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rPr>
                <w:bCs/>
              </w:rPr>
            </w:pPr>
            <w:r w:rsidRPr="00276DFE">
              <w:rPr>
                <w:bCs/>
              </w:rPr>
              <w:t>1</w:t>
            </w:r>
          </w:p>
        </w:tc>
      </w:tr>
      <w:tr w:rsidR="007503E0" w:rsidRPr="00276DFE" w:rsidTr="00D15816">
        <w:trPr>
          <w:gridAfter w:val="1"/>
          <w:wAfter w:w="22" w:type="dxa"/>
          <w:trHeight w:val="37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ОК 2.4</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pPr>
              <w:rPr>
                <w:b/>
                <w:bCs/>
              </w:rPr>
            </w:pPr>
            <w:r w:rsidRPr="00276DFE">
              <w:rPr>
                <w:b/>
                <w:bCs/>
              </w:rPr>
              <w:t>Інформаційні війни</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rPr>
                <w:bCs/>
              </w:rPr>
            </w:pPr>
            <w:r w:rsidRPr="00276DFE">
              <w:rPr>
                <w:bCs/>
              </w:rPr>
              <w:t>1</w:t>
            </w:r>
          </w:p>
        </w:tc>
      </w:tr>
      <w:tr w:rsidR="007503E0" w:rsidRPr="00276DFE" w:rsidTr="00D15816">
        <w:trPr>
          <w:gridAfter w:val="1"/>
          <w:wAfter w:w="22" w:type="dxa"/>
          <w:trHeight w:val="4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ПР1</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Асистентська практика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6</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180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rPr>
                <w:bCs/>
              </w:rPr>
            </w:pPr>
          </w:p>
        </w:tc>
      </w:tr>
      <w:tr w:rsidR="007503E0" w:rsidRPr="00276DFE" w:rsidTr="00D15816">
        <w:trPr>
          <w:gridAfter w:val="1"/>
          <w:wAfter w:w="22" w:type="dxa"/>
          <w:trHeight w:val="113"/>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ПР2</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Переддипломна практика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9</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270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rPr>
                <w:bCs/>
              </w:rPr>
            </w:pPr>
          </w:p>
        </w:tc>
      </w:tr>
      <w:tr w:rsidR="007503E0" w:rsidRPr="00276DFE" w:rsidTr="00D15816">
        <w:trPr>
          <w:gridAfter w:val="1"/>
          <w:wAfter w:w="22" w:type="dxa"/>
          <w:trHeight w:val="37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Магістерська робота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17</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510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rPr>
                <w:bCs/>
              </w:rPr>
            </w:pPr>
          </w:p>
        </w:tc>
      </w:tr>
      <w:tr w:rsidR="007503E0" w:rsidRPr="00276DFE" w:rsidTr="00D15816">
        <w:trPr>
          <w:gridAfter w:val="1"/>
          <w:wAfter w:w="22" w:type="dxa"/>
          <w:trHeight w:val="37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Захист магістерської роботи</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2</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60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tc>
      </w:tr>
      <w:tr w:rsidR="007503E0" w:rsidRPr="00276DFE" w:rsidTr="00D15816">
        <w:trPr>
          <w:gridAfter w:val="1"/>
          <w:wAfter w:w="22" w:type="dxa"/>
          <w:trHeight w:val="109"/>
        </w:trPr>
        <w:tc>
          <w:tcPr>
            <w:tcW w:w="5500"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Всього ОК за циклом професійної підготовки</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58</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1 740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
                <w:bCs/>
              </w:rPr>
              <w:t> </w:t>
            </w:r>
          </w:p>
        </w:tc>
      </w:tr>
      <w:tr w:rsidR="007503E0" w:rsidRPr="00276DFE" w:rsidTr="00D15816">
        <w:trPr>
          <w:trHeight w:val="45"/>
        </w:trPr>
        <w:tc>
          <w:tcPr>
            <w:tcW w:w="9944" w:type="dxa"/>
            <w:gridSpan w:val="7"/>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pPr>
            <w:r w:rsidRPr="00276DFE">
              <w:rPr>
                <w:b/>
                <w:bCs/>
              </w:rPr>
              <w:t>Вибіркові компоненти освітньої програми</w:t>
            </w:r>
          </w:p>
        </w:tc>
      </w:tr>
      <w:tr w:rsidR="007503E0" w:rsidRPr="00276DFE" w:rsidTr="00D15816">
        <w:trPr>
          <w:gridAfter w:val="1"/>
          <w:wAfter w:w="22" w:type="dxa"/>
          <w:trHeight w:val="45"/>
        </w:trPr>
        <w:tc>
          <w:tcPr>
            <w:tcW w:w="5500"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Всього ВК за циклом професійної підготовки</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24</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720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
                <w:bCs/>
              </w:rPr>
              <w:t> </w:t>
            </w:r>
          </w:p>
        </w:tc>
      </w:tr>
      <w:tr w:rsidR="007503E0" w:rsidRPr="00276DFE" w:rsidTr="00D15816">
        <w:trPr>
          <w:gridAfter w:val="1"/>
          <w:wAfter w:w="22" w:type="dxa"/>
          <w:trHeight w:val="94"/>
        </w:trPr>
        <w:tc>
          <w:tcPr>
            <w:tcW w:w="9922" w:type="dxa"/>
            <w:gridSpan w:val="6"/>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rPr>
                <w:b/>
              </w:rPr>
            </w:pPr>
            <w:r w:rsidRPr="00276DFE">
              <w:rPr>
                <w:b/>
              </w:rPr>
              <w:t>Спеціалізація 1 (</w:t>
            </w:r>
            <w:r w:rsidRPr="00276DFE">
              <w:rPr>
                <w:b/>
                <w:bCs/>
              </w:rPr>
              <w:t>Медіакомунікації</w:t>
            </w:r>
            <w:r w:rsidRPr="00276DFE">
              <w:rPr>
                <w:b/>
              </w:rPr>
              <w:t>)</w:t>
            </w:r>
          </w:p>
        </w:tc>
      </w:tr>
      <w:tr w:rsidR="007503E0" w:rsidRPr="00276DFE" w:rsidTr="00D15816">
        <w:trPr>
          <w:gridAfter w:val="1"/>
          <w:wAfter w:w="22" w:type="dxa"/>
          <w:trHeight w:val="330"/>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2.1</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Політичні системи світу ЗМІ</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5</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150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2</w:t>
            </w:r>
          </w:p>
        </w:tc>
      </w:tr>
      <w:tr w:rsidR="007503E0" w:rsidRPr="00276DFE" w:rsidTr="00D15816">
        <w:trPr>
          <w:gridAfter w:val="1"/>
          <w:wAfter w:w="22" w:type="dxa"/>
          <w:trHeight w:val="4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2.2</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Практикум із рекламного та медіаменеджменту</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4</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120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3</w:t>
            </w:r>
          </w:p>
        </w:tc>
      </w:tr>
      <w:tr w:rsidR="007503E0" w:rsidRPr="00276DFE" w:rsidTr="00D15816">
        <w:trPr>
          <w:gridAfter w:val="1"/>
          <w:wAfter w:w="22" w:type="dxa"/>
          <w:trHeight w:val="4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2.3</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Українське журналістикознавство</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3</w:t>
            </w:r>
          </w:p>
        </w:tc>
      </w:tr>
      <w:tr w:rsidR="007503E0" w:rsidRPr="00276DFE" w:rsidTr="00D15816">
        <w:trPr>
          <w:gridAfter w:val="1"/>
          <w:wAfter w:w="22" w:type="dxa"/>
          <w:trHeight w:val="99"/>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2.4</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Новітні медіа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5</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150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3</w:t>
            </w:r>
          </w:p>
        </w:tc>
      </w:tr>
      <w:tr w:rsidR="007503E0" w:rsidRPr="00276DFE" w:rsidTr="00D15816">
        <w:trPr>
          <w:gridAfter w:val="1"/>
          <w:wAfter w:w="22" w:type="dxa"/>
          <w:trHeight w:val="4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2.5</w:t>
            </w:r>
          </w:p>
        </w:tc>
        <w:tc>
          <w:tcPr>
            <w:tcW w:w="4253" w:type="dxa"/>
            <w:tcBorders>
              <w:top w:val="single" w:sz="4" w:space="0" w:color="000000"/>
              <w:left w:val="single" w:sz="4" w:space="0" w:color="000000"/>
              <w:bottom w:val="single" w:sz="4" w:space="0" w:color="000000"/>
            </w:tcBorders>
            <w:vAlign w:val="center"/>
          </w:tcPr>
          <w:p w:rsidR="007503E0" w:rsidRPr="00536959" w:rsidRDefault="007503E0" w:rsidP="00D15816">
            <w:pPr>
              <w:rPr>
                <w:iCs/>
              </w:rPr>
            </w:pPr>
            <w:r w:rsidRPr="00536959">
              <w:rPr>
                <w:iCs/>
              </w:rPr>
              <w:t>Інформаційна політика та безпека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3</w:t>
            </w:r>
          </w:p>
        </w:tc>
      </w:tr>
      <w:tr w:rsidR="007503E0" w:rsidRPr="00276DFE" w:rsidTr="00D15816">
        <w:trPr>
          <w:gridAfter w:val="1"/>
          <w:wAfter w:w="22" w:type="dxa"/>
          <w:trHeight w:val="93"/>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2.6</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Прес-служба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5</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150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3</w:t>
            </w:r>
          </w:p>
        </w:tc>
      </w:tr>
      <w:tr w:rsidR="007503E0" w:rsidRPr="00276DFE" w:rsidTr="00D15816">
        <w:trPr>
          <w:gridAfter w:val="1"/>
          <w:wAfter w:w="22" w:type="dxa"/>
          <w:trHeight w:val="84"/>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2.7</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Публіцистика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5</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150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і</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3</w:t>
            </w:r>
          </w:p>
        </w:tc>
      </w:tr>
      <w:tr w:rsidR="007503E0" w:rsidRPr="00276DFE" w:rsidTr="00D15816">
        <w:trPr>
          <w:gridAfter w:val="1"/>
          <w:wAfter w:w="22" w:type="dxa"/>
          <w:trHeight w:val="215"/>
        </w:trPr>
        <w:tc>
          <w:tcPr>
            <w:tcW w:w="1247"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ВК 2.8</w:t>
            </w:r>
          </w:p>
        </w:tc>
        <w:tc>
          <w:tcPr>
            <w:tcW w:w="4253" w:type="dxa"/>
            <w:tcBorders>
              <w:top w:val="single" w:sz="4" w:space="0" w:color="000000"/>
              <w:left w:val="single" w:sz="4" w:space="0" w:color="000000"/>
              <w:bottom w:val="single" w:sz="4" w:space="0" w:color="000000"/>
            </w:tcBorders>
            <w:vAlign w:val="center"/>
          </w:tcPr>
          <w:p w:rsidR="007503E0" w:rsidRPr="00276DFE" w:rsidRDefault="007503E0" w:rsidP="00D15816">
            <w:r w:rsidRPr="00276DFE">
              <w:t>Риторика</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Cs/>
              </w:rPr>
            </w:pPr>
            <w:r w:rsidRPr="00276DFE">
              <w:rPr>
                <w:bCs/>
              </w:rPr>
              <w:t>3</w:t>
            </w:r>
          </w:p>
        </w:tc>
        <w:tc>
          <w:tcPr>
            <w:tcW w:w="1046"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90</w:t>
            </w:r>
          </w:p>
        </w:tc>
        <w:tc>
          <w:tcPr>
            <w:tcW w:w="1302"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pPr>
            <w:r w:rsidRPr="00276DFE">
              <w:t>з</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t>2</w:t>
            </w:r>
          </w:p>
        </w:tc>
      </w:tr>
      <w:tr w:rsidR="007503E0" w:rsidRPr="00276DFE" w:rsidTr="00D15816">
        <w:trPr>
          <w:gridAfter w:val="1"/>
          <w:wAfter w:w="22" w:type="dxa"/>
          <w:trHeight w:val="74"/>
        </w:trPr>
        <w:tc>
          <w:tcPr>
            <w:tcW w:w="9922" w:type="dxa"/>
            <w:gridSpan w:val="6"/>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rPr>
                <w:b/>
              </w:rPr>
            </w:pPr>
            <w:r w:rsidRPr="00276DFE">
              <w:rPr>
                <w:b/>
              </w:rPr>
              <w:t>Спеціалізація 2 (Видавнича справа та редагування: мультимедійні видання)</w:t>
            </w:r>
          </w:p>
        </w:tc>
      </w:tr>
      <w:tr w:rsidR="007503E0" w:rsidRPr="00276DFE" w:rsidTr="00927587">
        <w:trPr>
          <w:gridAfter w:val="1"/>
          <w:wAfter w:w="22" w:type="dxa"/>
          <w:trHeight w:val="63"/>
        </w:trPr>
        <w:tc>
          <w:tcPr>
            <w:tcW w:w="1247" w:type="dxa"/>
            <w:tcBorders>
              <w:top w:val="single" w:sz="4" w:space="0" w:color="000000"/>
              <w:left w:val="single" w:sz="4" w:space="0" w:color="000000"/>
              <w:bottom w:val="single" w:sz="4" w:space="0" w:color="auto"/>
              <w:right w:val="single" w:sz="4" w:space="0" w:color="auto"/>
            </w:tcBorders>
            <w:vAlign w:val="center"/>
          </w:tcPr>
          <w:p w:rsidR="007503E0" w:rsidRPr="00276DFE" w:rsidRDefault="007503E0" w:rsidP="00276DFE">
            <w:pPr>
              <w:jc w:val="center"/>
            </w:pPr>
            <w:r w:rsidRPr="00276DFE">
              <w:lastRenderedPageBreak/>
              <w:t>ВК 2.9</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t>Мультимедійні засоби створення та верифікації контенту</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5</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150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з,і</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2</w:t>
            </w:r>
          </w:p>
        </w:tc>
      </w:tr>
      <w:tr w:rsidR="007503E0" w:rsidRPr="00276DFE" w:rsidTr="00927587">
        <w:trPr>
          <w:gridAfter w:val="1"/>
          <w:wAfter w:w="22" w:type="dxa"/>
          <w:trHeight w:val="330"/>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pPr>
            <w:r w:rsidRPr="00276DFE">
              <w:t>ВК 2.10</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Практикум із рекламного та медіаменеджменту</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4</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120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з</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3</w:t>
            </w:r>
          </w:p>
        </w:tc>
      </w:tr>
      <w:tr w:rsidR="007503E0" w:rsidRPr="00276DFE" w:rsidTr="00927587">
        <w:trPr>
          <w:gridAfter w:val="1"/>
          <w:wAfter w:w="22" w:type="dxa"/>
          <w:trHeight w:val="76"/>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pPr>
            <w:r w:rsidRPr="00276DFE">
              <w:t>ВК 2.11</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t>Промоція у видавничій справі</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3</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90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з</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3</w:t>
            </w:r>
          </w:p>
        </w:tc>
      </w:tr>
      <w:tr w:rsidR="007503E0" w:rsidRPr="00276DFE" w:rsidTr="00927587">
        <w:trPr>
          <w:gridAfter w:val="1"/>
          <w:wAfter w:w="22" w:type="dxa"/>
          <w:trHeight w:val="79"/>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pPr>
            <w:r w:rsidRPr="00276DFE">
              <w:t>ВК 2.12</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Новітні медіа</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5</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150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з</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3</w:t>
            </w:r>
          </w:p>
        </w:tc>
      </w:tr>
      <w:tr w:rsidR="007503E0" w:rsidRPr="00276DFE" w:rsidTr="00927587">
        <w:trPr>
          <w:gridAfter w:val="1"/>
          <w:wAfter w:w="22" w:type="dxa"/>
          <w:trHeight w:val="330"/>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pPr>
            <w:r w:rsidRPr="00276DFE">
              <w:t>ВК 2.13</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rPr>
                <w:i/>
                <w:iCs/>
              </w:rPr>
            </w:pPr>
            <w:r>
              <w:t>Медіаосвіта та медіаграмотність</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3</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90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і</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3</w:t>
            </w:r>
          </w:p>
        </w:tc>
      </w:tr>
      <w:tr w:rsidR="007503E0" w:rsidRPr="00276DFE" w:rsidTr="00927587">
        <w:trPr>
          <w:gridAfter w:val="1"/>
          <w:wAfter w:w="22" w:type="dxa"/>
          <w:trHeight w:val="78"/>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pPr>
            <w:r w:rsidRPr="00276DFE">
              <w:t>ВК 2.14</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t>Організація роботи віртуальної редакції</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5</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150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з</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3</w:t>
            </w:r>
          </w:p>
        </w:tc>
      </w:tr>
      <w:tr w:rsidR="007503E0" w:rsidRPr="00276DFE" w:rsidTr="00927587">
        <w:trPr>
          <w:gridAfter w:val="1"/>
          <w:wAfter w:w="22" w:type="dxa"/>
          <w:trHeight w:val="330"/>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pPr>
            <w:r w:rsidRPr="00276DFE">
              <w:t>ВК 2.15</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Публіцистика</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5</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150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і</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3</w:t>
            </w:r>
          </w:p>
        </w:tc>
      </w:tr>
      <w:tr w:rsidR="007503E0" w:rsidRPr="00276DFE" w:rsidTr="00927587">
        <w:trPr>
          <w:gridAfter w:val="1"/>
          <w:wAfter w:w="22" w:type="dxa"/>
          <w:trHeight w:val="134"/>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pPr>
            <w:r w:rsidRPr="00276DFE">
              <w:t>ВК 2.16</w:t>
            </w: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t>Переклади і перевидання</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rPr>
                <w:bCs/>
              </w:rPr>
            </w:pPr>
            <w:r w:rsidRPr="00493131">
              <w:rPr>
                <w:bCs/>
              </w:rPr>
              <w:t>3</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90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pPr>
              <w:jc w:val="center"/>
            </w:pPr>
            <w:r w:rsidRPr="00493131">
              <w:t>з</w:t>
            </w: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493131" w:rsidRDefault="007503E0" w:rsidP="009F73DE">
            <w:r w:rsidRPr="00493131">
              <w:t>2</w:t>
            </w:r>
          </w:p>
        </w:tc>
      </w:tr>
      <w:tr w:rsidR="007503E0" w:rsidRPr="00276DFE" w:rsidTr="00927587">
        <w:trPr>
          <w:gridAfter w:val="1"/>
          <w:wAfter w:w="22" w:type="dxa"/>
          <w:trHeight w:val="330"/>
        </w:trPr>
        <w:tc>
          <w:tcPr>
            <w:tcW w:w="1247"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rPr>
                <w:b/>
              </w:rPr>
            </w:pPr>
          </w:p>
        </w:tc>
        <w:tc>
          <w:tcPr>
            <w:tcW w:w="4253"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D15816">
            <w:pPr>
              <w:rPr>
                <w:b/>
                <w:bCs/>
              </w:rPr>
            </w:pPr>
            <w:r w:rsidRPr="00276DFE">
              <w:rPr>
                <w:b/>
                <w:bCs/>
              </w:rPr>
              <w:t>Всього за циклом професійної підготовки</w:t>
            </w:r>
          </w:p>
        </w:tc>
        <w:tc>
          <w:tcPr>
            <w:tcW w:w="1111"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rPr>
                <w:b/>
                <w:bCs/>
              </w:rPr>
            </w:pPr>
            <w:r w:rsidRPr="00276DFE">
              <w:rPr>
                <w:b/>
                <w:bCs/>
              </w:rPr>
              <w:t>82</w:t>
            </w:r>
          </w:p>
        </w:tc>
        <w:tc>
          <w:tcPr>
            <w:tcW w:w="1046"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rPr>
                <w:b/>
                <w:bCs/>
              </w:rPr>
            </w:pPr>
            <w:r w:rsidRPr="00276DFE">
              <w:rPr>
                <w:b/>
                <w:bCs/>
              </w:rPr>
              <w:t>2460</w:t>
            </w:r>
          </w:p>
        </w:tc>
        <w:tc>
          <w:tcPr>
            <w:tcW w:w="1302"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jc w:val="center"/>
              <w:rPr>
                <w:b/>
              </w:rPr>
            </w:pPr>
          </w:p>
        </w:tc>
        <w:tc>
          <w:tcPr>
            <w:tcW w:w="963" w:type="dxa"/>
            <w:tcBorders>
              <w:top w:val="single" w:sz="4" w:space="0" w:color="auto"/>
              <w:left w:val="single" w:sz="4" w:space="0" w:color="auto"/>
              <w:bottom w:val="single" w:sz="4" w:space="0" w:color="auto"/>
              <w:right w:val="single" w:sz="4" w:space="0" w:color="auto"/>
            </w:tcBorders>
            <w:vAlign w:val="center"/>
          </w:tcPr>
          <w:p w:rsidR="007503E0" w:rsidRPr="00276DFE" w:rsidRDefault="007503E0" w:rsidP="00276DFE">
            <w:pPr>
              <w:rPr>
                <w:b/>
              </w:rPr>
            </w:pPr>
          </w:p>
        </w:tc>
      </w:tr>
      <w:tr w:rsidR="007503E0" w:rsidRPr="00276DFE" w:rsidTr="00D15816">
        <w:trPr>
          <w:trHeight w:val="175"/>
        </w:trPr>
        <w:tc>
          <w:tcPr>
            <w:tcW w:w="9944" w:type="dxa"/>
            <w:gridSpan w:val="7"/>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pPr>
              <w:jc w:val="center"/>
            </w:pPr>
            <w:r w:rsidRPr="00276DFE">
              <w:rPr>
                <w:b/>
                <w:bCs/>
              </w:rPr>
              <w:t>ЗАГАЛЬНИЙ ОБСЯГ ОСВІТНЬОЇ ПРОГРАМИ</w:t>
            </w:r>
          </w:p>
        </w:tc>
      </w:tr>
      <w:tr w:rsidR="007503E0" w:rsidRPr="00276DFE" w:rsidTr="00D15816">
        <w:trPr>
          <w:gridAfter w:val="1"/>
          <w:wAfter w:w="22" w:type="dxa"/>
          <w:trHeight w:val="165"/>
        </w:trPr>
        <w:tc>
          <w:tcPr>
            <w:tcW w:w="5500"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Загальний обсяг вибіркових компонент:</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24</w:t>
            </w:r>
          </w:p>
        </w:tc>
        <w:tc>
          <w:tcPr>
            <w:tcW w:w="2348"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720</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
                <w:bCs/>
              </w:rPr>
              <w:t> </w:t>
            </w:r>
          </w:p>
        </w:tc>
      </w:tr>
      <w:tr w:rsidR="007503E0" w:rsidRPr="00276DFE" w:rsidTr="00D15816">
        <w:trPr>
          <w:gridAfter w:val="1"/>
          <w:wAfter w:w="22" w:type="dxa"/>
          <w:trHeight w:val="45"/>
        </w:trPr>
        <w:tc>
          <w:tcPr>
            <w:tcW w:w="5500"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РАЗОМ:</w:t>
            </w:r>
          </w:p>
        </w:tc>
        <w:tc>
          <w:tcPr>
            <w:tcW w:w="1111" w:type="dxa"/>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90</w:t>
            </w:r>
          </w:p>
        </w:tc>
        <w:tc>
          <w:tcPr>
            <w:tcW w:w="2348" w:type="dxa"/>
            <w:gridSpan w:val="2"/>
            <w:tcBorders>
              <w:top w:val="single" w:sz="4" w:space="0" w:color="000000"/>
              <w:left w:val="single" w:sz="4" w:space="0" w:color="000000"/>
              <w:bottom w:val="single" w:sz="4" w:space="0" w:color="000000"/>
            </w:tcBorders>
            <w:vAlign w:val="center"/>
          </w:tcPr>
          <w:p w:rsidR="007503E0" w:rsidRPr="00276DFE" w:rsidRDefault="007503E0" w:rsidP="00276DFE">
            <w:pPr>
              <w:jc w:val="center"/>
              <w:rPr>
                <w:b/>
                <w:bCs/>
              </w:rPr>
            </w:pPr>
            <w:r w:rsidRPr="00276DFE">
              <w:rPr>
                <w:b/>
                <w:bCs/>
              </w:rPr>
              <w:t>2 700</w:t>
            </w:r>
          </w:p>
        </w:tc>
        <w:tc>
          <w:tcPr>
            <w:tcW w:w="963" w:type="dxa"/>
            <w:tcBorders>
              <w:top w:val="single" w:sz="4" w:space="0" w:color="000000"/>
              <w:left w:val="single" w:sz="4" w:space="0" w:color="000000"/>
              <w:bottom w:val="single" w:sz="4" w:space="0" w:color="000000"/>
              <w:right w:val="single" w:sz="4" w:space="0" w:color="000000"/>
            </w:tcBorders>
            <w:vAlign w:val="center"/>
          </w:tcPr>
          <w:p w:rsidR="007503E0" w:rsidRPr="00276DFE" w:rsidRDefault="007503E0" w:rsidP="00276DFE">
            <w:r w:rsidRPr="00276DFE">
              <w:rPr>
                <w:b/>
                <w:bCs/>
              </w:rPr>
              <w:t> </w:t>
            </w:r>
          </w:p>
        </w:tc>
      </w:tr>
    </w:tbl>
    <w:p w:rsidR="007503E0" w:rsidRPr="00276DFE" w:rsidRDefault="007503E0" w:rsidP="003B7E20">
      <w:pPr>
        <w:suppressAutoHyphens/>
        <w:rPr>
          <w:bCs/>
          <w:sz w:val="28"/>
          <w:szCs w:val="28"/>
        </w:rPr>
      </w:pPr>
    </w:p>
    <w:p w:rsidR="007503E0" w:rsidRPr="00276DFE" w:rsidRDefault="007503E0" w:rsidP="00C41B86">
      <w:pPr>
        <w:numPr>
          <w:ilvl w:val="1"/>
          <w:numId w:val="39"/>
        </w:numPr>
        <w:suppressAutoHyphens/>
        <w:ind w:left="0" w:firstLine="0"/>
        <w:jc w:val="center"/>
        <w:rPr>
          <w:b/>
          <w:bCs/>
          <w:sz w:val="28"/>
          <w:szCs w:val="28"/>
        </w:rPr>
      </w:pPr>
      <w:r w:rsidRPr="00276DFE">
        <w:rPr>
          <w:b/>
          <w:kern w:val="36"/>
          <w:sz w:val="28"/>
          <w:szCs w:val="28"/>
        </w:rPr>
        <w:br w:type="page"/>
      </w:r>
      <w:r w:rsidRPr="00276DFE">
        <w:rPr>
          <w:b/>
          <w:bCs/>
          <w:sz w:val="28"/>
          <w:szCs w:val="28"/>
        </w:rPr>
        <w:lastRenderedPageBreak/>
        <w:t>Структурно-логічна схема ОП</w:t>
      </w:r>
    </w:p>
    <w:p w:rsidR="007503E0" w:rsidRPr="00276DFE" w:rsidRDefault="007503E0" w:rsidP="00D846FA">
      <w:pPr>
        <w:numPr>
          <w:ilvl w:val="0"/>
          <w:numId w:val="49"/>
        </w:numPr>
        <w:jc w:val="center"/>
        <w:rPr>
          <w:b/>
          <w:kern w:val="36"/>
          <w:sz w:val="28"/>
          <w:szCs w:val="28"/>
        </w:rPr>
      </w:pPr>
      <w:r w:rsidRPr="00276DFE">
        <w:rPr>
          <w:b/>
          <w:kern w:val="36"/>
          <w:sz w:val="28"/>
          <w:szCs w:val="28"/>
        </w:rPr>
        <w:t>Спеціалізація «Медіакомунікації»</w:t>
      </w:r>
    </w:p>
    <w:p w:rsidR="007503E0" w:rsidRPr="00276DFE" w:rsidRDefault="00254A0B" w:rsidP="00E16C5B">
      <w:pPr>
        <w:jc w:val="both"/>
        <w:rPr>
          <w:kern w:val="36"/>
          <w:sz w:val="28"/>
          <w:szCs w:val="28"/>
        </w:rPr>
      </w:pPr>
      <w:r>
        <w:rPr>
          <w:kern w:val="36"/>
          <w:sz w:val="28"/>
          <w:szCs w:val="28"/>
        </w:rPr>
      </w:r>
      <w:r>
        <w:rPr>
          <w:kern w:val="36"/>
          <w:sz w:val="28"/>
          <w:szCs w:val="28"/>
        </w:rPr>
        <w:pict>
          <v:group id="_x0000_s1026" editas="canvas" style="width:498pt;height:450pt;mso-position-horizontal-relative:char;mso-position-vertical-relative:line" coordorigin="1562,3218" coordsize="7287,6546">
            <o:lock v:ext="edit" aspectratio="t"/>
            <v:shape id="_x0000_s1027" type="#_x0000_t75" style="position:absolute;left:1562;top:3218;width:7287;height:6546" o:preferrelative="f">
              <v:fill o:detectmouseclick="t"/>
              <v:path o:extrusionok="t" o:connecttype="none"/>
              <o:lock v:ext="edit" text="t"/>
            </v:shape>
            <v:rect id="_x0000_s1028" style="position:absolute;left:1562;top:4003;width:1580;height:525">
              <v:textbox style="mso-next-textbox:#_x0000_s1028">
                <w:txbxContent>
                  <w:p w:rsidR="007503E0" w:rsidRPr="00E8350F" w:rsidRDefault="007503E0" w:rsidP="008E09C4">
                    <w:pPr>
                      <w:shd w:val="clear" w:color="auto" w:fill="FF99CC"/>
                      <w:jc w:val="center"/>
                      <w:rPr>
                        <w:sz w:val="20"/>
                        <w:szCs w:val="20"/>
                      </w:rPr>
                    </w:pPr>
                    <w:r>
                      <w:rPr>
                        <w:sz w:val="20"/>
                        <w:szCs w:val="20"/>
                      </w:rPr>
                      <w:t>Дидактика вищої школи</w:t>
                    </w:r>
                  </w:p>
                </w:txbxContent>
              </v:textbox>
            </v:rect>
            <v:rect id="_x0000_s1029" style="position:absolute;left:1562;top:5574;width:1580;height:468">
              <v:textbox style="mso-next-textbox:#_x0000_s1029">
                <w:txbxContent>
                  <w:p w:rsidR="007503E0" w:rsidRPr="008E09C4" w:rsidRDefault="007503E0" w:rsidP="008E09C4">
                    <w:pPr>
                      <w:shd w:val="clear" w:color="auto" w:fill="FF99CC"/>
                      <w:jc w:val="center"/>
                    </w:pPr>
                    <w:r w:rsidRPr="008E09C4">
                      <w:t>Риторика</w:t>
                    </w:r>
                  </w:p>
                </w:txbxContent>
              </v:textbox>
            </v:rect>
            <v:rect id="_x0000_s1030" style="position:absolute;left:1562;top:6361;width:1580;height:468">
              <v:textbox style="mso-next-textbox:#_x0000_s1030">
                <w:txbxContent>
                  <w:p w:rsidR="007503E0" w:rsidRPr="008E09C4" w:rsidRDefault="007503E0" w:rsidP="008E09C4">
                    <w:pPr>
                      <w:shd w:val="clear" w:color="auto" w:fill="FF99CC"/>
                      <w:jc w:val="center"/>
                    </w:pPr>
                    <w:r w:rsidRPr="008E09C4">
                      <w:t>Публіцистика</w:t>
                    </w:r>
                  </w:p>
                </w:txbxContent>
              </v:textbox>
            </v:rect>
            <v:rect id="_x0000_s1031" style="position:absolute;left:1562;top:7145;width:1580;height:469">
              <v:textbox style="mso-next-textbox:#_x0000_s1031">
                <w:txbxContent>
                  <w:p w:rsidR="007503E0" w:rsidRPr="008E09C4" w:rsidRDefault="007503E0" w:rsidP="00D06A7C">
                    <w:pPr>
                      <w:shd w:val="clear" w:color="auto" w:fill="FF99CC"/>
                      <w:ind w:right="-129"/>
                      <w:jc w:val="center"/>
                      <w:rPr>
                        <w:sz w:val="20"/>
                        <w:szCs w:val="20"/>
                      </w:rPr>
                    </w:pPr>
                    <w:r w:rsidRPr="008E09C4">
                      <w:rPr>
                        <w:sz w:val="20"/>
                        <w:szCs w:val="20"/>
                      </w:rPr>
                      <w:t>Українське журналістикознавство</w:t>
                    </w:r>
                  </w:p>
                </w:txbxContent>
              </v:textbox>
            </v:rect>
            <v:rect id="_x0000_s1032" style="position:absolute;left:3406;top:7145;width:1580;height:469">
              <v:textbox style="mso-next-textbox:#_x0000_s1032">
                <w:txbxContent>
                  <w:p w:rsidR="007503E0" w:rsidRPr="008E09C4" w:rsidRDefault="007503E0" w:rsidP="008E09C4">
                    <w:pPr>
                      <w:shd w:val="clear" w:color="auto" w:fill="FFFF99"/>
                      <w:jc w:val="center"/>
                    </w:pPr>
                    <w:r w:rsidRPr="008E09C4">
                      <w:rPr>
                        <w:bCs/>
                        <w:sz w:val="22"/>
                        <w:szCs w:val="22"/>
                      </w:rPr>
                      <w:t>Соціальні комунікації</w:t>
                    </w:r>
                  </w:p>
                </w:txbxContent>
              </v:textbox>
            </v:rect>
            <v:rect id="_x0000_s1033" style="position:absolute;left:5249;top:7145;width:1580;height:655">
              <v:textbox style="mso-next-textbox:#_x0000_s1033">
                <w:txbxContent>
                  <w:p w:rsidR="007503E0" w:rsidRPr="008E09C4" w:rsidRDefault="007503E0" w:rsidP="001F1D70">
                    <w:pPr>
                      <w:shd w:val="clear" w:color="auto" w:fill="00FFFF"/>
                      <w:jc w:val="center"/>
                      <w:rPr>
                        <w:sz w:val="22"/>
                        <w:szCs w:val="22"/>
                      </w:rPr>
                    </w:pPr>
                    <w:r w:rsidRPr="00276DFE">
                      <w:rPr>
                        <w:sz w:val="22"/>
                        <w:szCs w:val="22"/>
                      </w:rPr>
                      <w:t>Практикум із рекламного та медіаменеджменту</w:t>
                    </w:r>
                  </w:p>
                </w:txbxContent>
              </v:textbox>
            </v:rect>
            <v:rect id="_x0000_s1034" style="position:absolute;left:7181;top:7145;width:1579;height:468">
              <v:textbox style="mso-next-textbox:#_x0000_s1034">
                <w:txbxContent>
                  <w:p w:rsidR="007503E0" w:rsidRPr="00491412" w:rsidRDefault="007503E0" w:rsidP="008E09C4">
                    <w:pPr>
                      <w:shd w:val="clear" w:color="auto" w:fill="CCFFCC"/>
                      <w:jc w:val="center"/>
                      <w:rPr>
                        <w:sz w:val="8"/>
                        <w:szCs w:val="8"/>
                      </w:rPr>
                    </w:pPr>
                  </w:p>
                  <w:p w:rsidR="007503E0" w:rsidRPr="00E8350F" w:rsidRDefault="007503E0" w:rsidP="008E09C4">
                    <w:pPr>
                      <w:shd w:val="clear" w:color="auto" w:fill="CCFFCC"/>
                      <w:jc w:val="center"/>
                      <w:rPr>
                        <w:sz w:val="20"/>
                        <w:szCs w:val="20"/>
                      </w:rPr>
                    </w:pPr>
                    <w:r>
                      <w:rPr>
                        <w:sz w:val="22"/>
                        <w:szCs w:val="22"/>
                      </w:rPr>
                      <w:t>Інформаційні війні</w:t>
                    </w:r>
                  </w:p>
                </w:txbxContent>
              </v:textbox>
            </v:rect>
            <v:rect id="_x0000_s1035" style="position:absolute;left:3493;top:8062;width:1580;height:465">
              <v:textbox style="mso-next-textbox:#_x0000_s1035">
                <w:txbxContent>
                  <w:p w:rsidR="007503E0" w:rsidRPr="008E09C4" w:rsidRDefault="007503E0" w:rsidP="008E09C4">
                    <w:pPr>
                      <w:shd w:val="clear" w:color="auto" w:fill="FFFF99"/>
                      <w:jc w:val="center"/>
                      <w:rPr>
                        <w:sz w:val="20"/>
                        <w:szCs w:val="20"/>
                      </w:rPr>
                    </w:pPr>
                    <w:r w:rsidRPr="008E09C4">
                      <w:rPr>
                        <w:bCs/>
                        <w:sz w:val="22"/>
                        <w:szCs w:val="22"/>
                      </w:rPr>
                      <w:t>Соціологія ЗМІ</w:t>
                    </w:r>
                  </w:p>
                </w:txbxContent>
              </v:textbox>
            </v:rect>
            <v:rect id="_x0000_s1036" style="position:absolute;left:5337;top:8193;width:1579;height:465">
              <v:textbox style="mso-next-textbox:#_x0000_s1036">
                <w:txbxContent>
                  <w:p w:rsidR="007503E0" w:rsidRPr="008E09C4" w:rsidRDefault="007503E0" w:rsidP="001F1D70">
                    <w:pPr>
                      <w:shd w:val="clear" w:color="auto" w:fill="00FFFF"/>
                      <w:jc w:val="center"/>
                    </w:pPr>
                    <w:r w:rsidRPr="008E09C4">
                      <w:t>Прес-служба</w:t>
                    </w:r>
                  </w:p>
                </w:txbxContent>
              </v:textbox>
            </v:rect>
            <v:rect id="_x0000_s1037" style="position:absolute;left:1562;top:4790;width:1588;height:527">
              <v:textbox style="mso-next-textbox:#_x0000_s1037">
                <w:txbxContent>
                  <w:p w:rsidR="007503E0" w:rsidRPr="00E8350F" w:rsidRDefault="007503E0" w:rsidP="008E09C4">
                    <w:pPr>
                      <w:shd w:val="clear" w:color="auto" w:fill="FF99CC"/>
                      <w:jc w:val="center"/>
                      <w:rPr>
                        <w:sz w:val="20"/>
                        <w:szCs w:val="20"/>
                      </w:rPr>
                    </w:pPr>
                    <w:r>
                      <w:rPr>
                        <w:sz w:val="20"/>
                        <w:szCs w:val="20"/>
                      </w:rPr>
                      <w:t>Наукове спілкування іноземною мовою</w:t>
                    </w:r>
                  </w:p>
                </w:txbxContent>
              </v:textbox>
            </v:rect>
            <v:rect id="_x0000_s1038" style="position:absolute;left:3493;top:8978;width:1580;height:468">
              <v:textbox style="mso-next-textbox:#_x0000_s1038">
                <w:txbxContent>
                  <w:p w:rsidR="007503E0" w:rsidRPr="000C02E3" w:rsidRDefault="007503E0" w:rsidP="001F1D70">
                    <w:pPr>
                      <w:shd w:val="clear" w:color="auto" w:fill="FFFF99"/>
                      <w:jc w:val="center"/>
                      <w:rPr>
                        <w:sz w:val="22"/>
                        <w:szCs w:val="22"/>
                      </w:rPr>
                    </w:pPr>
                    <w:r>
                      <w:rPr>
                        <w:sz w:val="22"/>
                        <w:szCs w:val="22"/>
                      </w:rPr>
                      <w:t>Теорія та історія журналістики</w:t>
                    </w:r>
                  </w:p>
                </w:txbxContent>
              </v:textbox>
            </v:rect>
            <v:rect id="_x0000_s1039" style="position:absolute;left:7181;top:8062;width:1579;height:785">
              <v:textbox style="mso-next-textbox:#_x0000_s1039">
                <w:txbxContent>
                  <w:p w:rsidR="007503E0" w:rsidRPr="00911266" w:rsidRDefault="007503E0" w:rsidP="001F1D70">
                    <w:pPr>
                      <w:shd w:val="clear" w:color="auto" w:fill="CCFFCC"/>
                      <w:jc w:val="center"/>
                      <w:rPr>
                        <w:sz w:val="8"/>
                        <w:szCs w:val="8"/>
                      </w:rPr>
                    </w:pPr>
                  </w:p>
                  <w:p w:rsidR="007503E0" w:rsidRDefault="007503E0" w:rsidP="001F1D70">
                    <w:pPr>
                      <w:shd w:val="clear" w:color="auto" w:fill="CCFFCC"/>
                      <w:jc w:val="center"/>
                    </w:pPr>
                    <w:r>
                      <w:t>Інформаційна політика та безпека</w:t>
                    </w:r>
                  </w:p>
                  <w:p w:rsidR="007503E0" w:rsidRPr="00911266" w:rsidRDefault="007503E0" w:rsidP="008E09C4">
                    <w:pPr>
                      <w:shd w:val="clear" w:color="auto" w:fill="CCFFFF"/>
                      <w:jc w:val="center"/>
                    </w:pPr>
                  </w:p>
                </w:txbxContent>
              </v:textbox>
            </v:rect>
            <v:rect id="_x0000_s1040" style="position:absolute;left:7269;top:9109;width:1576;height:467">
              <v:textbox style="mso-next-textbox:#_x0000_s1040">
                <w:txbxContent>
                  <w:p w:rsidR="007503E0" w:rsidRDefault="007503E0" w:rsidP="001F1D70">
                    <w:pPr>
                      <w:shd w:val="clear" w:color="auto" w:fill="CCFFCC"/>
                      <w:jc w:val="center"/>
                      <w:rPr>
                        <w:sz w:val="22"/>
                        <w:szCs w:val="22"/>
                      </w:rPr>
                    </w:pPr>
                    <w:r>
                      <w:rPr>
                        <w:sz w:val="22"/>
                        <w:szCs w:val="22"/>
                      </w:rPr>
                      <w:t>Політичні системи світу в ЗМІ</w:t>
                    </w:r>
                  </w:p>
                  <w:p w:rsidR="007503E0" w:rsidRPr="000C02E3" w:rsidRDefault="007503E0" w:rsidP="008E09C4">
                    <w:pPr>
                      <w:shd w:val="clear" w:color="auto" w:fill="CCFFFF"/>
                      <w:jc w:val="center"/>
                      <w:rPr>
                        <w:sz w:val="22"/>
                        <w:szCs w:val="22"/>
                      </w:rPr>
                    </w:pPr>
                  </w:p>
                  <w:p w:rsidR="007503E0" w:rsidRPr="00E8350F" w:rsidRDefault="007503E0" w:rsidP="008E09C4">
                    <w:pPr>
                      <w:shd w:val="clear" w:color="auto" w:fill="FFCC00"/>
                      <w:rPr>
                        <w:sz w:val="20"/>
                        <w:szCs w:val="20"/>
                      </w:rPr>
                    </w:pPr>
                  </w:p>
                </w:txbxContent>
              </v:textbox>
            </v:rect>
            <v:rect id="_x0000_s1041" style="position:absolute;left:5337;top:9109;width:1577;height:465">
              <v:textbox style="mso-next-textbox:#_x0000_s1041">
                <w:txbxContent>
                  <w:p w:rsidR="007503E0" w:rsidRPr="000C02E3" w:rsidRDefault="007503E0" w:rsidP="008E09C4">
                    <w:pPr>
                      <w:shd w:val="clear" w:color="auto" w:fill="CCFFFF"/>
                      <w:jc w:val="center"/>
                      <w:rPr>
                        <w:sz w:val="8"/>
                        <w:szCs w:val="8"/>
                      </w:rPr>
                    </w:pPr>
                  </w:p>
                  <w:p w:rsidR="007503E0" w:rsidRPr="000C02E3" w:rsidRDefault="007503E0" w:rsidP="001F1D70">
                    <w:pPr>
                      <w:shd w:val="clear" w:color="auto" w:fill="00FFFF"/>
                      <w:jc w:val="center"/>
                    </w:pPr>
                    <w:r>
                      <w:t>Новітні медіа</w:t>
                    </w:r>
                  </w:p>
                </w:txbxContent>
              </v:textbox>
            </v:rect>
            <v:line id="_x0000_s1042" style="position:absolute" from="2264,4527" to="2264,4789">
              <v:stroke startarrow="block" endarrow="block"/>
            </v:line>
            <v:line id="_x0000_s1043" style="position:absolute" from="2264,5313" to="2264,5574">
              <v:stroke startarrow="block" endarrow="block"/>
            </v:line>
            <v:line id="_x0000_s1044" style="position:absolute" from="2352,6098" to="2353,6358">
              <v:stroke startarrow="block" endarrow="block"/>
            </v:line>
            <v:line id="_x0000_s1045" style="position:absolute" from="2352,6884" to="2353,7143">
              <v:stroke startarrow="block" endarrow="block"/>
            </v:line>
            <v:line id="_x0000_s1046" style="position:absolute;flip:y" from="6830,7407" to="7181,7408">
              <v:stroke startarrow="block" endarrow="block"/>
            </v:line>
            <v:line id="_x0000_s1047" style="position:absolute;flip:y" from="4986,7407" to="5250,7408">
              <v:stroke startarrow="block" endarrow="block"/>
            </v:line>
            <v:line id="_x0000_s1048" style="position:absolute" from="6127,7800" to="6128,8193">
              <v:stroke startarrow="block" endarrow="block"/>
            </v:line>
            <v:line id="_x0000_s1049" style="position:absolute;flip:x y" from="7971,7669" to="7973,8062">
              <v:stroke startarrow="block" endarrow="block"/>
            </v:line>
            <v:line id="_x0000_s1050" style="position:absolute" from="7971,8847" to="7973,9107">
              <v:stroke startarrow="block" endarrow="block"/>
            </v:line>
            <v:line id="_x0000_s1051" style="position:absolute" from="6127,8716" to="6128,9109">
              <v:stroke startarrow="block" endarrow="block"/>
            </v:line>
            <v:line id="_x0000_s1052" style="position:absolute" from="4284,7669" to="4285,8062">
              <v:stroke startarrow="block" endarrow="block"/>
            </v:line>
            <v:line id="_x0000_s1053" style="position:absolute" from="3142,7407" to="3406,7408">
              <v:stroke startarrow="block" endarrow="block"/>
            </v:line>
            <v:line id="_x0000_s1054" style="position:absolute" from="4284,8585" to="4285,8979">
              <v:stroke startarrow="block" endarrow="block"/>
            </v:line>
            <w10:anchorlock/>
          </v:group>
        </w:pict>
      </w: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Default="007503E0" w:rsidP="00B02815">
      <w:pPr>
        <w:ind w:left="708"/>
        <w:jc w:val="both"/>
        <w:rPr>
          <w:kern w:val="36"/>
          <w:sz w:val="28"/>
          <w:szCs w:val="28"/>
        </w:rPr>
      </w:pPr>
    </w:p>
    <w:p w:rsidR="007503E0" w:rsidRPr="00276DFE" w:rsidRDefault="007503E0" w:rsidP="00B02815">
      <w:pPr>
        <w:ind w:left="708"/>
        <w:jc w:val="both"/>
        <w:rPr>
          <w:kern w:val="36"/>
          <w:sz w:val="28"/>
          <w:szCs w:val="28"/>
        </w:rPr>
      </w:pPr>
    </w:p>
    <w:p w:rsidR="007503E0" w:rsidRPr="00FF0C1B" w:rsidRDefault="007503E0" w:rsidP="00D846FA">
      <w:pPr>
        <w:ind w:left="708"/>
        <w:jc w:val="center"/>
        <w:rPr>
          <w:b/>
          <w:kern w:val="36"/>
          <w:sz w:val="28"/>
          <w:szCs w:val="28"/>
        </w:rPr>
      </w:pPr>
      <w:r w:rsidRPr="00FF0C1B">
        <w:rPr>
          <w:b/>
          <w:sz w:val="28"/>
          <w:szCs w:val="28"/>
        </w:rPr>
        <w:t>Спеціалізація 2. Видавнича справа та редагування: мультимедійні видання</w:t>
      </w:r>
    </w:p>
    <w:p w:rsidR="007503E0" w:rsidRPr="00FF0C1B" w:rsidRDefault="007503E0" w:rsidP="00927587">
      <w:pPr>
        <w:jc w:val="both"/>
        <w:rPr>
          <w:kern w:val="36"/>
          <w:sz w:val="28"/>
          <w:szCs w:val="28"/>
        </w:rPr>
      </w:pPr>
    </w:p>
    <w:p w:rsidR="007503E0" w:rsidRPr="00276DFE" w:rsidRDefault="00254A0B" w:rsidP="00927587">
      <w:pPr>
        <w:jc w:val="both"/>
        <w:rPr>
          <w:b/>
          <w:sz w:val="28"/>
          <w:szCs w:val="28"/>
        </w:rPr>
      </w:pPr>
      <w:r>
        <w:rPr>
          <w:kern w:val="36"/>
          <w:sz w:val="28"/>
          <w:szCs w:val="28"/>
        </w:rPr>
      </w:r>
      <w:r>
        <w:rPr>
          <w:kern w:val="36"/>
          <w:sz w:val="28"/>
          <w:szCs w:val="28"/>
        </w:rPr>
        <w:pict>
          <v:group id="_x0000_s1055" editas="canvas" style="width:498pt;height:450pt;mso-position-horizontal-relative:char;mso-position-vertical-relative:line" coordorigin="1562,3218" coordsize="7287,6546">
            <o:lock v:ext="edit" aspectratio="t"/>
            <v:shape id="_x0000_s1056" type="#_x0000_t75" style="position:absolute;left:1562;top:3218;width:7287;height:6546" o:preferrelative="f">
              <v:fill o:detectmouseclick="t"/>
              <v:path o:extrusionok="t" o:connecttype="none"/>
              <o:lock v:ext="edit" text="t"/>
            </v:shape>
            <v:rect id="_x0000_s1057" style="position:absolute;left:1562;top:4003;width:1580;height:525">
              <v:textbox style="mso-next-textbox:#_x0000_s1057">
                <w:txbxContent>
                  <w:p w:rsidR="007503E0" w:rsidRPr="00E8350F" w:rsidRDefault="007503E0" w:rsidP="004E4893">
                    <w:pPr>
                      <w:shd w:val="clear" w:color="auto" w:fill="FF99CC"/>
                      <w:jc w:val="center"/>
                      <w:rPr>
                        <w:sz w:val="20"/>
                        <w:szCs w:val="20"/>
                      </w:rPr>
                    </w:pPr>
                    <w:r>
                      <w:rPr>
                        <w:sz w:val="20"/>
                        <w:szCs w:val="20"/>
                      </w:rPr>
                      <w:t>Дидактика вищої школи</w:t>
                    </w:r>
                  </w:p>
                </w:txbxContent>
              </v:textbox>
            </v:rect>
            <v:rect id="_x0000_s1058" style="position:absolute;left:1562;top:5574;width:1580;height:468">
              <v:textbox style="mso-next-textbox:#_x0000_s1058">
                <w:txbxContent>
                  <w:p w:rsidR="007503E0" w:rsidRPr="00536959" w:rsidRDefault="007503E0" w:rsidP="004E4893">
                    <w:pPr>
                      <w:shd w:val="clear" w:color="auto" w:fill="FF99CC"/>
                      <w:jc w:val="center"/>
                      <w:rPr>
                        <w:sz w:val="20"/>
                        <w:szCs w:val="20"/>
                      </w:rPr>
                    </w:pPr>
                    <w:r w:rsidRPr="00536959">
                      <w:rPr>
                        <w:sz w:val="20"/>
                        <w:szCs w:val="20"/>
                      </w:rPr>
                      <w:t>Медіаосвіта та медіаграмотність</w:t>
                    </w:r>
                  </w:p>
                </w:txbxContent>
              </v:textbox>
            </v:rect>
            <v:rect id="_x0000_s1059" style="position:absolute;left:1562;top:6361;width:1580;height:468">
              <v:textbox style="mso-next-textbox:#_x0000_s1059">
                <w:txbxContent>
                  <w:p w:rsidR="007503E0" w:rsidRPr="005E1C44" w:rsidRDefault="007503E0" w:rsidP="004E4893">
                    <w:pPr>
                      <w:shd w:val="clear" w:color="auto" w:fill="FF99CC"/>
                      <w:jc w:val="center"/>
                      <w:rPr>
                        <w:sz w:val="22"/>
                        <w:szCs w:val="22"/>
                      </w:rPr>
                    </w:pPr>
                    <w:r w:rsidRPr="005E1C44">
                      <w:rPr>
                        <w:sz w:val="22"/>
                        <w:szCs w:val="22"/>
                      </w:rPr>
                      <w:t>Публіцистика</w:t>
                    </w:r>
                  </w:p>
                </w:txbxContent>
              </v:textbox>
            </v:rect>
            <v:rect id="_x0000_s1060" style="position:absolute;left:1562;top:7145;width:1580;height:655">
              <v:textbox style="mso-next-textbox:#_x0000_s1060">
                <w:txbxContent>
                  <w:p w:rsidR="007503E0" w:rsidRPr="008E09C4" w:rsidRDefault="007503E0" w:rsidP="004E4893">
                    <w:pPr>
                      <w:shd w:val="clear" w:color="auto" w:fill="FF99CC"/>
                      <w:ind w:right="-129"/>
                      <w:jc w:val="center"/>
                      <w:rPr>
                        <w:sz w:val="20"/>
                        <w:szCs w:val="20"/>
                      </w:rPr>
                    </w:pPr>
                    <w:r w:rsidRPr="00536959">
                      <w:rPr>
                        <w:sz w:val="18"/>
                        <w:szCs w:val="18"/>
                      </w:rPr>
                      <w:t>Мультимедійні засоби створення та верифікації</w:t>
                    </w:r>
                    <w:r>
                      <w:t xml:space="preserve"> </w:t>
                    </w:r>
                    <w:r w:rsidRPr="00536959">
                      <w:rPr>
                        <w:sz w:val="18"/>
                        <w:szCs w:val="18"/>
                      </w:rPr>
                      <w:t>контенту</w:t>
                    </w:r>
                  </w:p>
                </w:txbxContent>
              </v:textbox>
            </v:rect>
            <v:rect id="_x0000_s1061" style="position:absolute;left:3406;top:7145;width:1580;height:469">
              <v:textbox style="mso-next-textbox:#_x0000_s1061">
                <w:txbxContent>
                  <w:p w:rsidR="007503E0" w:rsidRPr="008E09C4" w:rsidRDefault="007503E0" w:rsidP="004E4893">
                    <w:pPr>
                      <w:shd w:val="clear" w:color="auto" w:fill="FFFF99"/>
                      <w:jc w:val="center"/>
                    </w:pPr>
                    <w:r w:rsidRPr="008E09C4">
                      <w:rPr>
                        <w:bCs/>
                        <w:sz w:val="22"/>
                        <w:szCs w:val="22"/>
                      </w:rPr>
                      <w:t>Соціальні комунікації</w:t>
                    </w:r>
                  </w:p>
                </w:txbxContent>
              </v:textbox>
            </v:rect>
            <v:rect id="_x0000_s1062" style="position:absolute;left:5249;top:7145;width:1580;height:655">
              <v:textbox style="mso-next-textbox:#_x0000_s1062">
                <w:txbxContent>
                  <w:p w:rsidR="007503E0" w:rsidRPr="008E09C4" w:rsidRDefault="007503E0" w:rsidP="004E4893">
                    <w:pPr>
                      <w:shd w:val="clear" w:color="auto" w:fill="00FFFF"/>
                      <w:jc w:val="center"/>
                      <w:rPr>
                        <w:sz w:val="22"/>
                        <w:szCs w:val="22"/>
                      </w:rPr>
                    </w:pPr>
                    <w:r w:rsidRPr="00276DFE">
                      <w:rPr>
                        <w:sz w:val="22"/>
                        <w:szCs w:val="22"/>
                      </w:rPr>
                      <w:t>Практикум із рекламного та медіаменеджменту</w:t>
                    </w:r>
                  </w:p>
                </w:txbxContent>
              </v:textbox>
            </v:rect>
            <v:rect id="_x0000_s1063" style="position:absolute;left:7181;top:7145;width:1579;height:468">
              <v:textbox style="mso-next-textbox:#_x0000_s1063">
                <w:txbxContent>
                  <w:p w:rsidR="007503E0" w:rsidRPr="00491412" w:rsidRDefault="007503E0" w:rsidP="004E4893">
                    <w:pPr>
                      <w:shd w:val="clear" w:color="auto" w:fill="CCFFCC"/>
                      <w:jc w:val="center"/>
                      <w:rPr>
                        <w:sz w:val="8"/>
                        <w:szCs w:val="8"/>
                      </w:rPr>
                    </w:pPr>
                  </w:p>
                  <w:p w:rsidR="007503E0" w:rsidRPr="005E1C44" w:rsidRDefault="007503E0" w:rsidP="004E4893">
                    <w:pPr>
                      <w:shd w:val="clear" w:color="auto" w:fill="CCFFCC"/>
                      <w:jc w:val="center"/>
                      <w:rPr>
                        <w:sz w:val="22"/>
                        <w:szCs w:val="22"/>
                      </w:rPr>
                    </w:pPr>
                    <w:r>
                      <w:rPr>
                        <w:sz w:val="22"/>
                        <w:szCs w:val="22"/>
                      </w:rPr>
                      <w:t>Новітні медіа</w:t>
                    </w:r>
                  </w:p>
                </w:txbxContent>
              </v:textbox>
            </v:rect>
            <v:rect id="_x0000_s1064" style="position:absolute;left:3493;top:8062;width:1580;height:465">
              <v:textbox style="mso-next-textbox:#_x0000_s1064">
                <w:txbxContent>
                  <w:p w:rsidR="007503E0" w:rsidRPr="008E09C4" w:rsidRDefault="007503E0" w:rsidP="004E4893">
                    <w:pPr>
                      <w:shd w:val="clear" w:color="auto" w:fill="FFFF99"/>
                      <w:jc w:val="center"/>
                      <w:rPr>
                        <w:sz w:val="20"/>
                        <w:szCs w:val="20"/>
                      </w:rPr>
                    </w:pPr>
                    <w:r w:rsidRPr="008E09C4">
                      <w:rPr>
                        <w:bCs/>
                        <w:sz w:val="22"/>
                        <w:szCs w:val="22"/>
                      </w:rPr>
                      <w:t>Соціологія ЗМІ</w:t>
                    </w:r>
                  </w:p>
                </w:txbxContent>
              </v:textbox>
            </v:rect>
            <v:rect id="_x0000_s1065" style="position:absolute;left:5337;top:8193;width:1579;height:465">
              <v:textbox style="mso-next-textbox:#_x0000_s1065">
                <w:txbxContent>
                  <w:p w:rsidR="007503E0" w:rsidRPr="008E09C4" w:rsidRDefault="007503E0" w:rsidP="004E4893">
                    <w:pPr>
                      <w:shd w:val="clear" w:color="auto" w:fill="00FFFF"/>
                      <w:jc w:val="center"/>
                    </w:pPr>
                    <w:r w:rsidRPr="00536959">
                      <w:rPr>
                        <w:sz w:val="20"/>
                        <w:szCs w:val="20"/>
                      </w:rPr>
                      <w:t>Промоція у видавничій</w:t>
                    </w:r>
                    <w:r>
                      <w:t xml:space="preserve"> </w:t>
                    </w:r>
                    <w:r w:rsidRPr="00536959">
                      <w:rPr>
                        <w:sz w:val="20"/>
                        <w:szCs w:val="20"/>
                      </w:rPr>
                      <w:t>справі</w:t>
                    </w:r>
                  </w:p>
                </w:txbxContent>
              </v:textbox>
            </v:rect>
            <v:rect id="_x0000_s1066" style="position:absolute;left:1562;top:4790;width:1588;height:527">
              <v:textbox style="mso-next-textbox:#_x0000_s1066">
                <w:txbxContent>
                  <w:p w:rsidR="007503E0" w:rsidRPr="00E8350F" w:rsidRDefault="007503E0" w:rsidP="004E4893">
                    <w:pPr>
                      <w:shd w:val="clear" w:color="auto" w:fill="FF99CC"/>
                      <w:jc w:val="center"/>
                      <w:rPr>
                        <w:sz w:val="20"/>
                        <w:szCs w:val="20"/>
                      </w:rPr>
                    </w:pPr>
                    <w:r>
                      <w:rPr>
                        <w:sz w:val="20"/>
                        <w:szCs w:val="20"/>
                      </w:rPr>
                      <w:t>Наукове спілкування іноземною мовою</w:t>
                    </w:r>
                  </w:p>
                </w:txbxContent>
              </v:textbox>
            </v:rect>
            <v:rect id="_x0000_s1067" style="position:absolute;left:3493;top:8978;width:1580;height:468">
              <v:textbox style="mso-next-textbox:#_x0000_s1067">
                <w:txbxContent>
                  <w:p w:rsidR="007503E0" w:rsidRPr="000C02E3" w:rsidRDefault="007503E0" w:rsidP="004E4893">
                    <w:pPr>
                      <w:shd w:val="clear" w:color="auto" w:fill="FFFF99"/>
                      <w:jc w:val="center"/>
                      <w:rPr>
                        <w:sz w:val="22"/>
                        <w:szCs w:val="22"/>
                      </w:rPr>
                    </w:pPr>
                    <w:r>
                      <w:rPr>
                        <w:sz w:val="22"/>
                        <w:szCs w:val="22"/>
                      </w:rPr>
                      <w:t>Теорія та історія журналістики</w:t>
                    </w:r>
                  </w:p>
                </w:txbxContent>
              </v:textbox>
            </v:rect>
            <v:rect id="_x0000_s1068" style="position:absolute;left:7181;top:8062;width:1579;height:785">
              <v:textbox style="mso-next-textbox:#_x0000_s1068">
                <w:txbxContent>
                  <w:p w:rsidR="007503E0" w:rsidRPr="00911266" w:rsidRDefault="007503E0" w:rsidP="004E4893">
                    <w:pPr>
                      <w:shd w:val="clear" w:color="auto" w:fill="CCFFCC"/>
                      <w:jc w:val="center"/>
                      <w:rPr>
                        <w:sz w:val="8"/>
                        <w:szCs w:val="8"/>
                      </w:rPr>
                    </w:pPr>
                  </w:p>
                  <w:p w:rsidR="007503E0" w:rsidRPr="005E1C44" w:rsidRDefault="007503E0" w:rsidP="004E4893">
                    <w:pPr>
                      <w:shd w:val="clear" w:color="auto" w:fill="CCFFCC"/>
                      <w:jc w:val="center"/>
                      <w:rPr>
                        <w:sz w:val="22"/>
                        <w:szCs w:val="22"/>
                      </w:rPr>
                    </w:pPr>
                    <w:r w:rsidRPr="005E1C44">
                      <w:rPr>
                        <w:sz w:val="22"/>
                        <w:szCs w:val="22"/>
                      </w:rPr>
                      <w:t>Організація роботи віртуальної редакції</w:t>
                    </w:r>
                  </w:p>
                  <w:p w:rsidR="007503E0" w:rsidRPr="00911266" w:rsidRDefault="007503E0" w:rsidP="004E4893">
                    <w:pPr>
                      <w:shd w:val="clear" w:color="auto" w:fill="CCFFFF"/>
                      <w:jc w:val="center"/>
                    </w:pPr>
                  </w:p>
                </w:txbxContent>
              </v:textbox>
            </v:rect>
            <v:rect id="_x0000_s1069" style="position:absolute;left:7269;top:9109;width:1576;height:467">
              <v:textbox style="mso-next-textbox:#_x0000_s1069">
                <w:txbxContent>
                  <w:p w:rsidR="007503E0" w:rsidRPr="005E1C44" w:rsidRDefault="007503E0" w:rsidP="004E4893">
                    <w:pPr>
                      <w:shd w:val="clear" w:color="auto" w:fill="CCFFCC"/>
                      <w:jc w:val="center"/>
                      <w:rPr>
                        <w:sz w:val="22"/>
                        <w:szCs w:val="22"/>
                      </w:rPr>
                    </w:pPr>
                    <w:r w:rsidRPr="005E1C44">
                      <w:rPr>
                        <w:sz w:val="22"/>
                        <w:szCs w:val="22"/>
                      </w:rPr>
                      <w:t>Переклади і перевидання</w:t>
                    </w:r>
                  </w:p>
                  <w:p w:rsidR="007503E0" w:rsidRPr="000C02E3" w:rsidRDefault="007503E0" w:rsidP="004E4893">
                    <w:pPr>
                      <w:shd w:val="clear" w:color="auto" w:fill="CCFFFF"/>
                      <w:jc w:val="center"/>
                      <w:rPr>
                        <w:sz w:val="22"/>
                        <w:szCs w:val="22"/>
                      </w:rPr>
                    </w:pPr>
                  </w:p>
                  <w:p w:rsidR="007503E0" w:rsidRPr="00E8350F" w:rsidRDefault="007503E0" w:rsidP="004E4893">
                    <w:pPr>
                      <w:shd w:val="clear" w:color="auto" w:fill="FFCC00"/>
                      <w:rPr>
                        <w:sz w:val="20"/>
                        <w:szCs w:val="20"/>
                      </w:rPr>
                    </w:pPr>
                  </w:p>
                </w:txbxContent>
              </v:textbox>
            </v:rect>
            <v:rect id="_x0000_s1070" style="position:absolute;left:5337;top:9109;width:1577;height:465">
              <v:textbox style="mso-next-textbox:#_x0000_s1070">
                <w:txbxContent>
                  <w:p w:rsidR="007503E0" w:rsidRPr="000C02E3" w:rsidRDefault="007503E0" w:rsidP="004E4893">
                    <w:pPr>
                      <w:shd w:val="clear" w:color="auto" w:fill="CCFFFF"/>
                      <w:jc w:val="center"/>
                      <w:rPr>
                        <w:sz w:val="8"/>
                        <w:szCs w:val="8"/>
                      </w:rPr>
                    </w:pPr>
                  </w:p>
                  <w:p w:rsidR="007503E0" w:rsidRPr="005E1C44" w:rsidRDefault="007503E0" w:rsidP="004E4893">
                    <w:pPr>
                      <w:shd w:val="clear" w:color="auto" w:fill="00FFFF"/>
                      <w:jc w:val="center"/>
                      <w:rPr>
                        <w:sz w:val="20"/>
                        <w:szCs w:val="20"/>
                      </w:rPr>
                    </w:pPr>
                    <w:r w:rsidRPr="005E1C44">
                      <w:rPr>
                        <w:sz w:val="20"/>
                        <w:szCs w:val="20"/>
                      </w:rPr>
                      <w:t>Інформаційні війни</w:t>
                    </w:r>
                  </w:p>
                  <w:p w:rsidR="007503E0" w:rsidRDefault="007503E0"/>
                </w:txbxContent>
              </v:textbox>
            </v:rect>
            <v:line id="_x0000_s1071" style="position:absolute" from="2264,4527" to="2264,4789">
              <v:stroke startarrow="block" endarrow="block"/>
            </v:line>
            <v:line id="_x0000_s1072" style="position:absolute" from="2264,5313" to="2264,5574">
              <v:stroke startarrow="block" endarrow="block"/>
            </v:line>
            <v:line id="_x0000_s1073" style="position:absolute" from="2352,6098" to="2353,6358">
              <v:stroke startarrow="block" endarrow="block"/>
            </v:line>
            <v:line id="_x0000_s1074" style="position:absolute" from="2352,6884" to="2353,7143">
              <v:stroke startarrow="block" endarrow="block"/>
            </v:line>
            <v:line id="_x0000_s1075" style="position:absolute;flip:y" from="6830,7407" to="7181,7408">
              <v:stroke startarrow="block" endarrow="block"/>
            </v:line>
            <v:line id="_x0000_s1076" style="position:absolute;flip:y" from="4986,7407" to="5250,7408">
              <v:stroke startarrow="block" endarrow="block"/>
            </v:line>
            <v:line id="_x0000_s1077" style="position:absolute" from="6127,7800" to="6128,8193">
              <v:stroke startarrow="block" endarrow="block"/>
            </v:line>
            <v:line id="_x0000_s1078" style="position:absolute;flip:x y" from="7971,7669" to="7973,8062">
              <v:stroke startarrow="block" endarrow="block"/>
            </v:line>
            <v:line id="_x0000_s1079" style="position:absolute" from="7971,8847" to="7973,9107">
              <v:stroke startarrow="block" endarrow="block"/>
            </v:line>
            <v:line id="_x0000_s1080" style="position:absolute" from="6127,8716" to="6128,9109">
              <v:stroke startarrow="block" endarrow="block"/>
            </v:line>
            <v:line id="_x0000_s1081" style="position:absolute" from="4284,7669" to="4285,8062">
              <v:stroke startarrow="block" endarrow="block"/>
            </v:line>
            <v:line id="_x0000_s1082" style="position:absolute" from="3142,7407" to="3406,7408">
              <v:stroke startarrow="block" endarrow="block"/>
            </v:line>
            <v:line id="_x0000_s1083" style="position:absolute" from="4284,8585" to="4285,8979">
              <v:stroke startarrow="block" endarrow="block"/>
            </v:line>
            <w10:anchorlock/>
          </v:group>
        </w:pict>
      </w:r>
      <w:r w:rsidR="007503E0" w:rsidRPr="00276DFE">
        <w:rPr>
          <w:kern w:val="36"/>
          <w:sz w:val="28"/>
          <w:szCs w:val="28"/>
        </w:rPr>
        <w:br w:type="page"/>
      </w:r>
      <w:bookmarkStart w:id="0" w:name="_GoBack"/>
      <w:bookmarkEnd w:id="0"/>
      <w:r w:rsidR="007503E0" w:rsidRPr="00276DFE">
        <w:rPr>
          <w:b/>
          <w:sz w:val="28"/>
          <w:szCs w:val="28"/>
        </w:rPr>
        <w:lastRenderedPageBreak/>
        <w:t>3. Форма атестації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7881"/>
      </w:tblGrid>
      <w:tr w:rsidR="007503E0" w:rsidRPr="00276DFE" w:rsidTr="00FB78C6">
        <w:trPr>
          <w:trHeight w:val="151"/>
        </w:trPr>
        <w:tc>
          <w:tcPr>
            <w:tcW w:w="1012" w:type="pct"/>
          </w:tcPr>
          <w:p w:rsidR="007503E0" w:rsidRPr="00AC5915" w:rsidRDefault="007503E0" w:rsidP="00FB78C6">
            <w:pPr>
              <w:jc w:val="both"/>
              <w:rPr>
                <w:b/>
                <w:sz w:val="28"/>
                <w:szCs w:val="28"/>
              </w:rPr>
            </w:pPr>
            <w:r w:rsidRPr="00AC5915">
              <w:rPr>
                <w:b/>
                <w:sz w:val="28"/>
                <w:szCs w:val="28"/>
              </w:rPr>
              <w:t>Форми атестації здобувачів вищої освіти</w:t>
            </w:r>
          </w:p>
        </w:tc>
        <w:tc>
          <w:tcPr>
            <w:tcW w:w="3988" w:type="pct"/>
          </w:tcPr>
          <w:p w:rsidR="007503E0" w:rsidRPr="00AC5915" w:rsidRDefault="007503E0" w:rsidP="00276DFE">
            <w:pPr>
              <w:pStyle w:val="af"/>
              <w:spacing w:after="0" w:line="240" w:lineRule="auto"/>
              <w:ind w:left="0"/>
              <w:jc w:val="both"/>
              <w:rPr>
                <w:rFonts w:ascii="Times New Roman" w:hAnsi="Times New Roman"/>
                <w:sz w:val="28"/>
                <w:szCs w:val="28"/>
                <w:lang w:val="uk-UA" w:eastAsia="uk-UA"/>
              </w:rPr>
            </w:pPr>
            <w:r w:rsidRPr="00AC5915">
              <w:rPr>
                <w:rFonts w:ascii="Times New Roman" w:hAnsi="Times New Roman"/>
                <w:sz w:val="28"/>
                <w:szCs w:val="28"/>
                <w:lang w:val="uk-UA" w:eastAsia="uk-UA"/>
              </w:rPr>
              <w:t>Атестація ступеня вищої освіти «магістр» здійснюється в формі публічного захисту кваліфікаційної (магістерської) роботи.</w:t>
            </w:r>
          </w:p>
        </w:tc>
      </w:tr>
      <w:tr w:rsidR="007503E0" w:rsidRPr="00276DFE" w:rsidTr="00FB78C6">
        <w:trPr>
          <w:trHeight w:val="151"/>
        </w:trPr>
        <w:tc>
          <w:tcPr>
            <w:tcW w:w="1012" w:type="pct"/>
          </w:tcPr>
          <w:p w:rsidR="007503E0" w:rsidRPr="00AC5915" w:rsidRDefault="007503E0" w:rsidP="00FB78C6">
            <w:pPr>
              <w:jc w:val="both"/>
              <w:rPr>
                <w:b/>
                <w:sz w:val="28"/>
                <w:szCs w:val="28"/>
              </w:rPr>
            </w:pPr>
            <w:r w:rsidRPr="00AC5915">
              <w:rPr>
                <w:b/>
                <w:sz w:val="28"/>
                <w:szCs w:val="28"/>
              </w:rPr>
              <w:t xml:space="preserve">Вимоги до кваліфікаційної роботи </w:t>
            </w:r>
          </w:p>
        </w:tc>
        <w:tc>
          <w:tcPr>
            <w:tcW w:w="3988" w:type="pct"/>
          </w:tcPr>
          <w:p w:rsidR="007503E0" w:rsidRPr="00AC5915" w:rsidRDefault="007503E0" w:rsidP="00FB78C6">
            <w:pPr>
              <w:jc w:val="both"/>
              <w:rPr>
                <w:sz w:val="28"/>
                <w:szCs w:val="28"/>
              </w:rPr>
            </w:pPr>
            <w:r w:rsidRPr="00AC5915">
              <w:rPr>
                <w:sz w:val="28"/>
                <w:szCs w:val="28"/>
              </w:rPr>
              <w:t xml:space="preserve">Кваліфікаційна (магістерська) робота виконується за тематикою відповідно до завдань професійної діяльності. </w:t>
            </w:r>
          </w:p>
          <w:p w:rsidR="007503E0" w:rsidRPr="00AC5915" w:rsidRDefault="007503E0" w:rsidP="00FB78C6">
            <w:pPr>
              <w:jc w:val="both"/>
              <w:rPr>
                <w:sz w:val="28"/>
                <w:szCs w:val="28"/>
              </w:rPr>
            </w:pPr>
            <w:r w:rsidRPr="00AC5915">
              <w:rPr>
                <w:sz w:val="28"/>
                <w:szCs w:val="28"/>
              </w:rPr>
              <w:t>До захисту допускаються роботи, що пройшли перевірку на плагіат.</w:t>
            </w:r>
          </w:p>
        </w:tc>
      </w:tr>
      <w:tr w:rsidR="007503E0" w:rsidRPr="00276DFE" w:rsidTr="00FB78C6">
        <w:trPr>
          <w:trHeight w:val="151"/>
        </w:trPr>
        <w:tc>
          <w:tcPr>
            <w:tcW w:w="1012" w:type="pct"/>
          </w:tcPr>
          <w:p w:rsidR="007503E0" w:rsidRPr="00AC5915" w:rsidRDefault="007503E0" w:rsidP="00FB78C6">
            <w:pPr>
              <w:jc w:val="both"/>
              <w:rPr>
                <w:b/>
                <w:sz w:val="28"/>
                <w:szCs w:val="28"/>
              </w:rPr>
            </w:pPr>
            <w:r w:rsidRPr="00AC5915">
              <w:rPr>
                <w:b/>
                <w:sz w:val="28"/>
                <w:szCs w:val="28"/>
              </w:rPr>
              <w:t>Вимоги до публічного захисту (демонстрації)</w:t>
            </w:r>
          </w:p>
        </w:tc>
        <w:tc>
          <w:tcPr>
            <w:tcW w:w="3988" w:type="pct"/>
          </w:tcPr>
          <w:p w:rsidR="007503E0" w:rsidRPr="00AC5915" w:rsidRDefault="007503E0" w:rsidP="00FB78C6">
            <w:pPr>
              <w:jc w:val="both"/>
              <w:rPr>
                <w:sz w:val="28"/>
                <w:szCs w:val="28"/>
              </w:rPr>
            </w:pPr>
            <w:r w:rsidRPr="00AC5915">
              <w:rPr>
                <w:sz w:val="28"/>
                <w:szCs w:val="28"/>
              </w:rPr>
              <w:t>Оцінювання якості підготовки випускників здійснюється Екзаменаційною комісією (ЕК).</w:t>
            </w:r>
          </w:p>
          <w:p w:rsidR="007503E0" w:rsidRPr="00AC5915" w:rsidRDefault="007503E0" w:rsidP="00D846FA">
            <w:pPr>
              <w:jc w:val="both"/>
              <w:rPr>
                <w:sz w:val="28"/>
                <w:szCs w:val="28"/>
              </w:rPr>
            </w:pPr>
            <w:r w:rsidRPr="00AC5915">
              <w:rPr>
                <w:sz w:val="28"/>
                <w:szCs w:val="28"/>
              </w:rPr>
              <w:t>Під час публічного захисту кваліфікаційної (магістерської) роботи ЕК визначає якість кваліфікаційної (магістерської) роботи, рівень освітньої та професійної підготовки випускника і вирішує питання про присвоєння йому ступеня вищої освіти «магістр» та кваліфікації «магістр з журналістики».</w:t>
            </w:r>
          </w:p>
        </w:tc>
      </w:tr>
    </w:tbl>
    <w:p w:rsidR="007503E0" w:rsidRPr="00AC5915" w:rsidRDefault="007503E0" w:rsidP="00C5235F">
      <w:pPr>
        <w:pStyle w:val="a5"/>
        <w:snapToGrid w:val="0"/>
        <w:ind w:left="0" w:firstLine="708"/>
        <w:jc w:val="both"/>
        <w:rPr>
          <w:sz w:val="28"/>
          <w:szCs w:val="28"/>
        </w:rPr>
      </w:pPr>
      <w:r w:rsidRPr="00AC5915">
        <w:rPr>
          <w:sz w:val="28"/>
          <w:szCs w:val="28"/>
        </w:rPr>
        <w:t>Атестація здійснюється відкрито й публічно.</w:t>
      </w:r>
    </w:p>
    <w:p w:rsidR="007503E0" w:rsidRPr="00276DFE" w:rsidRDefault="007503E0">
      <w:pPr>
        <w:rPr>
          <w:b/>
          <w:kern w:val="36"/>
          <w:sz w:val="28"/>
          <w:szCs w:val="28"/>
        </w:rPr>
      </w:pPr>
    </w:p>
    <w:p w:rsidR="007503E0" w:rsidRPr="00276DFE" w:rsidRDefault="007503E0" w:rsidP="001E1A6C">
      <w:pPr>
        <w:jc w:val="center"/>
        <w:rPr>
          <w:b/>
          <w:sz w:val="28"/>
          <w:szCs w:val="28"/>
        </w:rPr>
      </w:pPr>
      <w:r w:rsidRPr="00276DFE">
        <w:rPr>
          <w:b/>
          <w:sz w:val="28"/>
          <w:szCs w:val="28"/>
        </w:rPr>
        <w:br w:type="page"/>
      </w:r>
      <w:r w:rsidRPr="00276DFE">
        <w:rPr>
          <w:b/>
          <w:sz w:val="28"/>
          <w:szCs w:val="28"/>
        </w:rPr>
        <w:lastRenderedPageBreak/>
        <w:t>4. Вимоги до наявності системи внутрішнього забезпечення якості вищої освіти</w:t>
      </w:r>
    </w:p>
    <w:p w:rsidR="007503E0" w:rsidRPr="00276DFE" w:rsidRDefault="007503E0" w:rsidP="001E1A6C">
      <w:pPr>
        <w:pStyle w:val="af2"/>
        <w:tabs>
          <w:tab w:val="left" w:pos="1134"/>
        </w:tabs>
        <w:spacing w:before="120" w:after="0"/>
        <w:ind w:right="108" w:firstLine="567"/>
        <w:jc w:val="both"/>
        <w:rPr>
          <w:sz w:val="28"/>
          <w:szCs w:val="28"/>
        </w:rPr>
      </w:pPr>
      <w:r w:rsidRPr="00276DFE">
        <w:rPr>
          <w:sz w:val="28"/>
          <w:szCs w:val="28"/>
        </w:rPr>
        <w:t>Заклади вищої освіти несуть первинну відповідальність за якість послуг щодо надання вищої освіти.</w:t>
      </w:r>
    </w:p>
    <w:p w:rsidR="007503E0" w:rsidRPr="00276DFE" w:rsidRDefault="007503E0" w:rsidP="001E1A6C">
      <w:pPr>
        <w:pStyle w:val="af2"/>
        <w:tabs>
          <w:tab w:val="left" w:pos="1134"/>
        </w:tabs>
        <w:spacing w:after="0"/>
        <w:ind w:right="98" w:firstLine="566"/>
        <w:jc w:val="both"/>
        <w:rPr>
          <w:sz w:val="28"/>
          <w:szCs w:val="28"/>
        </w:rPr>
      </w:pPr>
      <w:r w:rsidRPr="00276DFE">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7503E0" w:rsidRPr="00276DFE" w:rsidRDefault="007503E0" w:rsidP="001E1A6C">
      <w:pPr>
        <w:numPr>
          <w:ilvl w:val="0"/>
          <w:numId w:val="50"/>
        </w:numPr>
        <w:tabs>
          <w:tab w:val="left" w:pos="1134"/>
        </w:tabs>
        <w:ind w:left="0" w:firstLine="566"/>
        <w:jc w:val="both"/>
        <w:rPr>
          <w:sz w:val="28"/>
          <w:szCs w:val="28"/>
        </w:rPr>
      </w:pPr>
      <w:r w:rsidRPr="00276DFE">
        <w:rPr>
          <w:sz w:val="28"/>
          <w:szCs w:val="28"/>
        </w:rPr>
        <w:t>визначення принципів та процедур забезпечення якості вищої освіти;</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здійснення моніторингу та періодичного перегляду освітніх програм;</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забезпечення підвищення кваліфікації педагогічних, наукових і науково-педагогічних працівників;</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забезпечення наявності інформаційних систем для ефективного управління освітнім процесом;</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забезпечення публічності інформації про освітні програми, ступені вищої освіти та кваліфікації;</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забезпечення ефективної системи запобігання та виявлення академічного плагіату у наукових працях працівників Університету і здобувачів вищої освіти;</w:t>
      </w:r>
    </w:p>
    <w:p w:rsidR="007503E0" w:rsidRPr="00276DFE" w:rsidRDefault="007503E0" w:rsidP="001E1A6C">
      <w:pPr>
        <w:pStyle w:val="af"/>
        <w:widowControl w:val="0"/>
        <w:numPr>
          <w:ilvl w:val="0"/>
          <w:numId w:val="50"/>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276DFE">
        <w:rPr>
          <w:rFonts w:ascii="Times New Roman" w:hAnsi="Times New Roman"/>
          <w:sz w:val="28"/>
          <w:szCs w:val="28"/>
          <w:lang w:val="uk-UA"/>
        </w:rPr>
        <w:t xml:space="preserve">інших процедур і заходів, що описані у </w:t>
      </w:r>
      <w:hyperlink r:id="rId12" w:history="1">
        <w:r w:rsidRPr="00276DFE">
          <w:rPr>
            <w:rStyle w:val="a4"/>
            <w:rFonts w:ascii="Times New Roman" w:hAnsi="Times New Roman"/>
            <w:sz w:val="28"/>
            <w:szCs w:val="28"/>
            <w:lang w:val="uk-UA"/>
          </w:rPr>
          <w:t>Положенні про систему забезпечення якості підготовки здобувачів вищої освіти</w:t>
        </w:r>
      </w:hyperlink>
      <w:r w:rsidRPr="00276DFE">
        <w:rPr>
          <w:rFonts w:ascii="Times New Roman" w:hAnsi="Times New Roman"/>
          <w:sz w:val="28"/>
          <w:szCs w:val="28"/>
          <w:lang w:val="uk-UA"/>
        </w:rPr>
        <w:t>, затвердженому рішенням Вченої ради Університету «Україна» від 22 лютого 2018 року, протокол № 1.</w:t>
      </w:r>
    </w:p>
    <w:p w:rsidR="007503E0" w:rsidRPr="00276DFE" w:rsidRDefault="007503E0" w:rsidP="001E1A6C">
      <w:pPr>
        <w:pStyle w:val="af2"/>
        <w:tabs>
          <w:tab w:val="left" w:pos="1134"/>
        </w:tabs>
        <w:spacing w:after="0"/>
        <w:ind w:right="98" w:firstLine="566"/>
        <w:jc w:val="both"/>
        <w:rPr>
          <w:b/>
          <w:kern w:val="36"/>
          <w:sz w:val="28"/>
          <w:szCs w:val="28"/>
        </w:rPr>
      </w:pPr>
      <w:r w:rsidRPr="00276DFE">
        <w:rPr>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7503E0" w:rsidRPr="00276DFE" w:rsidRDefault="007503E0" w:rsidP="001E1A6C">
      <w:pPr>
        <w:pStyle w:val="af"/>
        <w:jc w:val="both"/>
        <w:rPr>
          <w:rFonts w:ascii="Times New Roman" w:hAnsi="Times New Roman"/>
          <w:sz w:val="28"/>
          <w:szCs w:val="28"/>
          <w:lang w:val="uk-UA"/>
        </w:rPr>
      </w:pPr>
    </w:p>
    <w:p w:rsidR="007503E0" w:rsidRPr="00276DFE" w:rsidRDefault="007503E0" w:rsidP="00612CF1">
      <w:pPr>
        <w:jc w:val="center"/>
        <w:rPr>
          <w:b/>
          <w:kern w:val="36"/>
          <w:sz w:val="28"/>
          <w:szCs w:val="28"/>
        </w:rPr>
        <w:sectPr w:rsidR="007503E0" w:rsidRPr="00276DFE" w:rsidSect="006D3B41">
          <w:footerReference w:type="even" r:id="rId13"/>
          <w:footerReference w:type="default" r:id="rId14"/>
          <w:pgSz w:w="11906" w:h="16838"/>
          <w:pgMar w:top="851" w:right="567" w:bottom="851" w:left="1418" w:header="709" w:footer="408" w:gutter="0"/>
          <w:cols w:space="708"/>
          <w:titlePg/>
          <w:docGrid w:linePitch="360"/>
        </w:sectPr>
      </w:pPr>
    </w:p>
    <w:p w:rsidR="007503E0" w:rsidRPr="00276DFE" w:rsidRDefault="007503E0" w:rsidP="00612CF1">
      <w:pPr>
        <w:jc w:val="center"/>
        <w:rPr>
          <w:b/>
          <w:sz w:val="28"/>
          <w:szCs w:val="28"/>
        </w:rPr>
      </w:pPr>
      <w:r w:rsidRPr="00276DFE">
        <w:rPr>
          <w:b/>
          <w:kern w:val="36"/>
          <w:sz w:val="28"/>
          <w:szCs w:val="28"/>
          <w:lang w:val="ru-RU"/>
        </w:rPr>
        <w:lastRenderedPageBreak/>
        <w:t xml:space="preserve">5. </w:t>
      </w:r>
      <w:r w:rsidRPr="00276DFE">
        <w:rPr>
          <w:b/>
          <w:sz w:val="28"/>
          <w:szCs w:val="28"/>
        </w:rPr>
        <w:t>Матриця відповідності програмних компетентностей</w:t>
      </w:r>
      <w:r w:rsidRPr="00276DFE">
        <w:rPr>
          <w:b/>
          <w:sz w:val="28"/>
          <w:szCs w:val="28"/>
        </w:rPr>
        <w:br/>
        <w:t xml:space="preserve">компонентам освітньої програми </w:t>
      </w:r>
    </w:p>
    <w:tbl>
      <w:tblPr>
        <w:tblW w:w="12496" w:type="dxa"/>
        <w:jc w:val="center"/>
        <w:tblLook w:val="0000" w:firstRow="0" w:lastRow="0" w:firstColumn="0" w:lastColumn="0" w:noHBand="0" w:noVBand="0"/>
      </w:tblPr>
      <w:tblGrid>
        <w:gridCol w:w="960"/>
        <w:gridCol w:w="657"/>
        <w:gridCol w:w="558"/>
        <w:gridCol w:w="507"/>
        <w:gridCol w:w="494"/>
        <w:gridCol w:w="494"/>
        <w:gridCol w:w="494"/>
        <w:gridCol w:w="483"/>
        <w:gridCol w:w="483"/>
        <w:gridCol w:w="483"/>
        <w:gridCol w:w="483"/>
        <w:gridCol w:w="483"/>
        <w:gridCol w:w="506"/>
        <w:gridCol w:w="483"/>
        <w:gridCol w:w="483"/>
        <w:gridCol w:w="483"/>
        <w:gridCol w:w="566"/>
        <w:gridCol w:w="566"/>
        <w:gridCol w:w="566"/>
        <w:gridCol w:w="566"/>
        <w:gridCol w:w="566"/>
        <w:gridCol w:w="566"/>
        <w:gridCol w:w="566"/>
      </w:tblGrid>
      <w:tr w:rsidR="007503E0" w:rsidRPr="00276DFE" w:rsidTr="009F73DE">
        <w:trPr>
          <w:trHeight w:val="255"/>
          <w:jc w:val="center"/>
        </w:trPr>
        <w:tc>
          <w:tcPr>
            <w:tcW w:w="960"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7503E0" w:rsidRPr="00276DFE" w:rsidRDefault="007503E0">
            <w:pPr>
              <w:rPr>
                <w:sz w:val="20"/>
                <w:szCs w:val="20"/>
              </w:rPr>
            </w:pPr>
            <w:r w:rsidRPr="00276DFE">
              <w:rPr>
                <w:sz w:val="20"/>
                <w:szCs w:val="20"/>
              </w:rPr>
              <w:t> </w:t>
            </w:r>
          </w:p>
        </w:tc>
        <w:tc>
          <w:tcPr>
            <w:tcW w:w="657"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ОК 1.1</w:t>
            </w:r>
          </w:p>
        </w:tc>
        <w:tc>
          <w:tcPr>
            <w:tcW w:w="558"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ОК 1.2</w:t>
            </w:r>
          </w:p>
        </w:tc>
        <w:tc>
          <w:tcPr>
            <w:tcW w:w="507"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ОК 2.1</w:t>
            </w:r>
          </w:p>
        </w:tc>
        <w:tc>
          <w:tcPr>
            <w:tcW w:w="494"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ОК 2.2</w:t>
            </w:r>
          </w:p>
        </w:tc>
        <w:tc>
          <w:tcPr>
            <w:tcW w:w="494"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ОК 2.3</w:t>
            </w:r>
          </w:p>
        </w:tc>
        <w:tc>
          <w:tcPr>
            <w:tcW w:w="494"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ОК 2.4</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2.1</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2.2</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2.3</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2.4</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2.5</w:t>
            </w:r>
          </w:p>
        </w:tc>
        <w:tc>
          <w:tcPr>
            <w:tcW w:w="506"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2.6</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2.7</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ВК 2.8</w:t>
            </w:r>
          </w:p>
        </w:tc>
        <w:tc>
          <w:tcPr>
            <w:tcW w:w="483" w:type="dxa"/>
            <w:tcBorders>
              <w:top w:val="single" w:sz="4" w:space="0" w:color="auto"/>
              <w:left w:val="nil"/>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2.9</w:t>
            </w:r>
          </w:p>
        </w:tc>
        <w:tc>
          <w:tcPr>
            <w:tcW w:w="566" w:type="dxa"/>
            <w:tcBorders>
              <w:top w:val="single" w:sz="4" w:space="0" w:color="auto"/>
              <w:left w:val="single" w:sz="4" w:space="0" w:color="auto"/>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2.10</w:t>
            </w:r>
          </w:p>
        </w:tc>
        <w:tc>
          <w:tcPr>
            <w:tcW w:w="566" w:type="dxa"/>
            <w:tcBorders>
              <w:top w:val="single" w:sz="4" w:space="0" w:color="auto"/>
              <w:left w:val="single" w:sz="4" w:space="0" w:color="auto"/>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2.11</w:t>
            </w:r>
          </w:p>
        </w:tc>
        <w:tc>
          <w:tcPr>
            <w:tcW w:w="566" w:type="dxa"/>
            <w:tcBorders>
              <w:top w:val="single" w:sz="4" w:space="0" w:color="auto"/>
              <w:left w:val="single" w:sz="4" w:space="0" w:color="auto"/>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2.12</w:t>
            </w:r>
          </w:p>
        </w:tc>
        <w:tc>
          <w:tcPr>
            <w:tcW w:w="566" w:type="dxa"/>
            <w:tcBorders>
              <w:top w:val="single" w:sz="4" w:space="0" w:color="auto"/>
              <w:left w:val="single" w:sz="4" w:space="0" w:color="auto"/>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2.13</w:t>
            </w:r>
          </w:p>
        </w:tc>
        <w:tc>
          <w:tcPr>
            <w:tcW w:w="566" w:type="dxa"/>
            <w:tcBorders>
              <w:top w:val="single" w:sz="4" w:space="0" w:color="auto"/>
              <w:left w:val="single" w:sz="4" w:space="0" w:color="auto"/>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2.14</w:t>
            </w:r>
          </w:p>
        </w:tc>
        <w:tc>
          <w:tcPr>
            <w:tcW w:w="566" w:type="dxa"/>
            <w:tcBorders>
              <w:top w:val="single" w:sz="4" w:space="0" w:color="auto"/>
              <w:left w:val="single" w:sz="4" w:space="0" w:color="auto"/>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2.15</w:t>
            </w:r>
          </w:p>
        </w:tc>
        <w:tc>
          <w:tcPr>
            <w:tcW w:w="566" w:type="dxa"/>
            <w:tcBorders>
              <w:top w:val="single" w:sz="4" w:space="0" w:color="auto"/>
              <w:left w:val="single" w:sz="4" w:space="0" w:color="auto"/>
              <w:bottom w:val="single" w:sz="4" w:space="0" w:color="auto"/>
              <w:right w:val="single" w:sz="4" w:space="0" w:color="auto"/>
            </w:tcBorders>
          </w:tcPr>
          <w:p w:rsidR="007503E0" w:rsidRPr="009F73DE" w:rsidRDefault="007503E0" w:rsidP="00276DFE">
            <w:pPr>
              <w:jc w:val="center"/>
              <w:rPr>
                <w:sz w:val="20"/>
                <w:szCs w:val="20"/>
              </w:rPr>
            </w:pPr>
            <w:r w:rsidRPr="009F73DE">
              <w:rPr>
                <w:sz w:val="20"/>
                <w:szCs w:val="20"/>
              </w:rPr>
              <w:t>ВК 2.16</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1</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2</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3</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4</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5</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6</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7</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ЗК 8</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276DFE">
            <w:pPr>
              <w:rPr>
                <w:color w:val="000000"/>
                <w:sz w:val="20"/>
                <w:szCs w:val="20"/>
              </w:rPr>
            </w:pPr>
            <w:r w:rsidRPr="00276DFE">
              <w:rPr>
                <w:color w:val="000000"/>
                <w:sz w:val="20"/>
                <w:szCs w:val="20"/>
              </w:rPr>
              <w:t>ФК 1</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2</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3</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4</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5</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6</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7</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8</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9</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10</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11</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12</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13</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14</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15</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16</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17</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18</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19</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20</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21</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22</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23</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rsidP="00D7750D">
            <w:pPr>
              <w:rPr>
                <w:color w:val="000000"/>
                <w:sz w:val="20"/>
                <w:szCs w:val="20"/>
              </w:rPr>
            </w:pPr>
            <w:r w:rsidRPr="00276DFE">
              <w:rPr>
                <w:color w:val="000000"/>
                <w:sz w:val="20"/>
                <w:szCs w:val="20"/>
              </w:rPr>
              <w:t>ФК 24</w:t>
            </w:r>
          </w:p>
        </w:tc>
        <w:tc>
          <w:tcPr>
            <w:tcW w:w="65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507"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16"/>
                <w:szCs w:val="16"/>
              </w:rPr>
            </w:pPr>
            <w:r w:rsidRPr="00276DFE">
              <w:rPr>
                <w:sz w:val="16"/>
                <w:szCs w:val="16"/>
              </w:rPr>
              <w:t>+</w:t>
            </w:r>
          </w:p>
        </w:tc>
        <w:tc>
          <w:tcPr>
            <w:tcW w:w="506"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rsidP="00276DFE">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c>
          <w:tcPr>
            <w:tcW w:w="566" w:type="dxa"/>
            <w:tcBorders>
              <w:top w:val="single" w:sz="4" w:space="0" w:color="auto"/>
              <w:left w:val="single" w:sz="4" w:space="0" w:color="auto"/>
              <w:bottom w:val="single" w:sz="4" w:space="0" w:color="auto"/>
              <w:right w:val="single" w:sz="4" w:space="0" w:color="auto"/>
            </w:tcBorders>
          </w:tcPr>
          <w:p w:rsidR="007503E0" w:rsidRDefault="007503E0">
            <w:r w:rsidRPr="000051E1">
              <w:rPr>
                <w:sz w:val="20"/>
                <w:szCs w:val="20"/>
              </w:rPr>
              <w:t>+</w:t>
            </w:r>
          </w:p>
        </w:tc>
      </w:tr>
    </w:tbl>
    <w:p w:rsidR="007503E0" w:rsidRPr="00276DFE" w:rsidRDefault="007503E0" w:rsidP="00AA5042">
      <w:pPr>
        <w:jc w:val="center"/>
        <w:rPr>
          <w:b/>
          <w:sz w:val="28"/>
          <w:szCs w:val="28"/>
        </w:rPr>
      </w:pPr>
      <w:r w:rsidRPr="00276DFE">
        <w:rPr>
          <w:b/>
          <w:sz w:val="28"/>
          <w:szCs w:val="28"/>
        </w:rPr>
        <w:lastRenderedPageBreak/>
        <w:t>6. Матриця забезпечення програмних результатів навчання (ПРН)</w:t>
      </w:r>
      <w:r w:rsidRPr="00276DFE">
        <w:rPr>
          <w:b/>
          <w:sz w:val="28"/>
          <w:szCs w:val="28"/>
        </w:rPr>
        <w:br/>
        <w:t>відповідними компонентами освітньої програми</w:t>
      </w:r>
    </w:p>
    <w:tbl>
      <w:tblPr>
        <w:tblW w:w="12775" w:type="dxa"/>
        <w:jc w:val="center"/>
        <w:tblLook w:val="0000" w:firstRow="0" w:lastRow="0" w:firstColumn="0" w:lastColumn="0" w:noHBand="0" w:noVBand="0"/>
      </w:tblPr>
      <w:tblGrid>
        <w:gridCol w:w="960"/>
        <w:gridCol w:w="657"/>
        <w:gridCol w:w="558"/>
        <w:gridCol w:w="507"/>
        <w:gridCol w:w="624"/>
        <w:gridCol w:w="541"/>
        <w:gridCol w:w="494"/>
        <w:gridCol w:w="483"/>
        <w:gridCol w:w="483"/>
        <w:gridCol w:w="483"/>
        <w:gridCol w:w="499"/>
        <w:gridCol w:w="564"/>
        <w:gridCol w:w="511"/>
        <w:gridCol w:w="483"/>
        <w:gridCol w:w="483"/>
        <w:gridCol w:w="483"/>
        <w:gridCol w:w="566"/>
        <w:gridCol w:w="566"/>
        <w:gridCol w:w="566"/>
        <w:gridCol w:w="566"/>
        <w:gridCol w:w="566"/>
        <w:gridCol w:w="566"/>
        <w:gridCol w:w="566"/>
      </w:tblGrid>
      <w:tr w:rsidR="007503E0" w:rsidRPr="00276DFE" w:rsidTr="009F73DE">
        <w:trPr>
          <w:trHeight w:val="255"/>
          <w:jc w:val="center"/>
        </w:trPr>
        <w:tc>
          <w:tcPr>
            <w:tcW w:w="960"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7503E0" w:rsidRPr="00276DFE" w:rsidRDefault="007503E0" w:rsidP="00AC5915">
            <w:pPr>
              <w:rPr>
                <w:sz w:val="20"/>
                <w:szCs w:val="20"/>
              </w:rPr>
            </w:pPr>
            <w:r w:rsidRPr="00276DFE">
              <w:rPr>
                <w:sz w:val="20"/>
                <w:szCs w:val="20"/>
              </w:rPr>
              <w:t> </w:t>
            </w:r>
          </w:p>
        </w:tc>
        <w:tc>
          <w:tcPr>
            <w:tcW w:w="657"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ОК 1.1</w:t>
            </w:r>
          </w:p>
        </w:tc>
        <w:tc>
          <w:tcPr>
            <w:tcW w:w="558"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ОК 1.2</w:t>
            </w:r>
          </w:p>
        </w:tc>
        <w:tc>
          <w:tcPr>
            <w:tcW w:w="507"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ОК 2.1</w:t>
            </w:r>
          </w:p>
        </w:tc>
        <w:tc>
          <w:tcPr>
            <w:tcW w:w="624"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ОК 2.2</w:t>
            </w:r>
          </w:p>
        </w:tc>
        <w:tc>
          <w:tcPr>
            <w:tcW w:w="541"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ОК 2.3</w:t>
            </w:r>
          </w:p>
        </w:tc>
        <w:tc>
          <w:tcPr>
            <w:tcW w:w="494"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ОК 2.4</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2.1</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2.2</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2.3</w:t>
            </w:r>
          </w:p>
        </w:tc>
        <w:tc>
          <w:tcPr>
            <w:tcW w:w="499"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2.4</w:t>
            </w:r>
          </w:p>
        </w:tc>
        <w:tc>
          <w:tcPr>
            <w:tcW w:w="564"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2.5</w:t>
            </w:r>
          </w:p>
        </w:tc>
        <w:tc>
          <w:tcPr>
            <w:tcW w:w="511"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2.6</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2.7</w:t>
            </w:r>
          </w:p>
        </w:tc>
        <w:tc>
          <w:tcPr>
            <w:tcW w:w="483" w:type="dxa"/>
            <w:tcBorders>
              <w:top w:val="single" w:sz="4" w:space="0" w:color="auto"/>
              <w:left w:val="nil"/>
              <w:bottom w:val="single" w:sz="4" w:space="0" w:color="auto"/>
              <w:right w:val="single" w:sz="4" w:space="0" w:color="auto"/>
            </w:tcBorders>
            <w:noWrap/>
            <w:vAlign w:val="bottom"/>
          </w:tcPr>
          <w:p w:rsidR="007503E0" w:rsidRPr="00276DFE" w:rsidRDefault="007503E0" w:rsidP="00AC5915">
            <w:pPr>
              <w:rPr>
                <w:sz w:val="20"/>
                <w:szCs w:val="20"/>
              </w:rPr>
            </w:pPr>
            <w:r w:rsidRPr="00276DFE">
              <w:rPr>
                <w:sz w:val="20"/>
                <w:szCs w:val="20"/>
              </w:rPr>
              <w:t>ВК 2.8</w:t>
            </w:r>
          </w:p>
        </w:tc>
        <w:tc>
          <w:tcPr>
            <w:tcW w:w="483"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2.9</w:t>
            </w:r>
          </w:p>
        </w:tc>
        <w:tc>
          <w:tcPr>
            <w:tcW w:w="566"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2.10</w:t>
            </w:r>
          </w:p>
        </w:tc>
        <w:tc>
          <w:tcPr>
            <w:tcW w:w="566"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2.11</w:t>
            </w:r>
          </w:p>
        </w:tc>
        <w:tc>
          <w:tcPr>
            <w:tcW w:w="566"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2.12</w:t>
            </w:r>
          </w:p>
        </w:tc>
        <w:tc>
          <w:tcPr>
            <w:tcW w:w="566"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2.13</w:t>
            </w:r>
          </w:p>
        </w:tc>
        <w:tc>
          <w:tcPr>
            <w:tcW w:w="566"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2.14</w:t>
            </w:r>
          </w:p>
        </w:tc>
        <w:tc>
          <w:tcPr>
            <w:tcW w:w="566"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2.15</w:t>
            </w:r>
          </w:p>
        </w:tc>
        <w:tc>
          <w:tcPr>
            <w:tcW w:w="566" w:type="dxa"/>
            <w:tcBorders>
              <w:top w:val="single" w:sz="4" w:space="0" w:color="auto"/>
              <w:left w:val="nil"/>
              <w:bottom w:val="single" w:sz="4" w:space="0" w:color="auto"/>
              <w:right w:val="single" w:sz="4" w:space="0" w:color="auto"/>
            </w:tcBorders>
          </w:tcPr>
          <w:p w:rsidR="007503E0" w:rsidRPr="009F73DE" w:rsidRDefault="007503E0" w:rsidP="00AC5915">
            <w:pPr>
              <w:jc w:val="center"/>
              <w:rPr>
                <w:sz w:val="20"/>
                <w:szCs w:val="20"/>
              </w:rPr>
            </w:pPr>
            <w:r w:rsidRPr="009F73DE">
              <w:rPr>
                <w:sz w:val="20"/>
                <w:szCs w:val="20"/>
              </w:rPr>
              <w:t>ВК 2.16</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1</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2</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3</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4</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5</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6</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7</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8</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r w:rsidR="007503E0" w:rsidRPr="00276DFE" w:rsidTr="009F73DE">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7503E0" w:rsidRPr="00276DFE" w:rsidRDefault="007503E0">
            <w:pPr>
              <w:rPr>
                <w:color w:val="000000"/>
                <w:sz w:val="20"/>
                <w:szCs w:val="20"/>
              </w:rPr>
            </w:pPr>
            <w:r w:rsidRPr="00276DFE">
              <w:rPr>
                <w:color w:val="000000"/>
                <w:sz w:val="20"/>
                <w:szCs w:val="20"/>
              </w:rPr>
              <w:t>ПРН 9</w:t>
            </w:r>
          </w:p>
        </w:tc>
        <w:tc>
          <w:tcPr>
            <w:tcW w:w="65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58"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07"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62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4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99"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64"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511"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 +</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nil"/>
              <w:left w:val="nil"/>
              <w:bottom w:val="single" w:sz="4" w:space="0" w:color="auto"/>
              <w:right w:val="single" w:sz="4" w:space="0" w:color="auto"/>
            </w:tcBorders>
            <w:noWrap/>
            <w:vAlign w:val="bottom"/>
          </w:tcPr>
          <w:p w:rsidR="007503E0" w:rsidRPr="00276DFE" w:rsidRDefault="007503E0">
            <w:pPr>
              <w:jc w:val="center"/>
              <w:rPr>
                <w:sz w:val="20"/>
                <w:szCs w:val="20"/>
              </w:rPr>
            </w:pPr>
            <w:r w:rsidRPr="00276DFE">
              <w:rPr>
                <w:sz w:val="20"/>
                <w:szCs w:val="20"/>
              </w:rPr>
              <w:t>+</w:t>
            </w:r>
          </w:p>
        </w:tc>
        <w:tc>
          <w:tcPr>
            <w:tcW w:w="483"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c>
          <w:tcPr>
            <w:tcW w:w="566" w:type="dxa"/>
            <w:tcBorders>
              <w:top w:val="single" w:sz="4" w:space="0" w:color="auto"/>
              <w:left w:val="nil"/>
              <w:bottom w:val="single" w:sz="4" w:space="0" w:color="auto"/>
              <w:right w:val="single" w:sz="4" w:space="0" w:color="auto"/>
            </w:tcBorders>
          </w:tcPr>
          <w:p w:rsidR="007503E0" w:rsidRDefault="007503E0">
            <w:r w:rsidRPr="003B5BF0">
              <w:rPr>
                <w:sz w:val="20"/>
                <w:szCs w:val="20"/>
              </w:rPr>
              <w:t>+</w:t>
            </w:r>
          </w:p>
        </w:tc>
      </w:tr>
    </w:tbl>
    <w:p w:rsidR="007503E0" w:rsidRPr="00276DFE" w:rsidRDefault="007503E0" w:rsidP="00AA5042">
      <w:pPr>
        <w:jc w:val="center"/>
        <w:rPr>
          <w:sz w:val="12"/>
          <w:szCs w:val="12"/>
          <w:lang w:val="ru-RU"/>
        </w:rPr>
      </w:pPr>
    </w:p>
    <w:sectPr w:rsidR="007503E0" w:rsidRPr="00276DFE" w:rsidSect="00163A98">
      <w:pgSz w:w="16838" w:h="11906" w:orient="landscape"/>
      <w:pgMar w:top="1418" w:right="851" w:bottom="567"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0B" w:rsidRDefault="00254A0B">
      <w:r>
        <w:separator/>
      </w:r>
    </w:p>
  </w:endnote>
  <w:endnote w:type="continuationSeparator" w:id="0">
    <w:p w:rsidR="00254A0B" w:rsidRDefault="0025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E0" w:rsidRDefault="007503E0" w:rsidP="00294D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03E0" w:rsidRDefault="007503E0" w:rsidP="00294DF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E0" w:rsidRDefault="007503E0" w:rsidP="00800C0E">
    <w:pPr>
      <w:pStyle w:val="a7"/>
      <w:jc w:val="center"/>
    </w:pPr>
    <w:r>
      <w:rPr>
        <w:noProof/>
      </w:rPr>
      <w:fldChar w:fldCharType="begin"/>
    </w:r>
    <w:r>
      <w:rPr>
        <w:noProof/>
      </w:rPr>
      <w:instrText>PAGE   \* MERGEFORMAT</w:instrText>
    </w:r>
    <w:r>
      <w:rPr>
        <w:noProof/>
      </w:rPr>
      <w:fldChar w:fldCharType="separate"/>
    </w:r>
    <w:r w:rsidR="00927587">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0B" w:rsidRDefault="00254A0B">
      <w:r>
        <w:separator/>
      </w:r>
    </w:p>
  </w:footnote>
  <w:footnote w:type="continuationSeparator" w:id="0">
    <w:p w:rsidR="00254A0B" w:rsidRDefault="00254A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2A775D4"/>
    <w:multiLevelType w:val="hybridMultilevel"/>
    <w:tmpl w:val="A9C2FD2A"/>
    <w:lvl w:ilvl="0" w:tplc="04220011">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382"/>
        </w:tabs>
        <w:ind w:left="382" w:hanging="360"/>
      </w:pPr>
      <w:rPr>
        <w:rFonts w:cs="Times New Roman"/>
      </w:rPr>
    </w:lvl>
    <w:lvl w:ilvl="2" w:tplc="0422001B" w:tentative="1">
      <w:start w:val="1"/>
      <w:numFmt w:val="lowerRoman"/>
      <w:lvlText w:val="%3."/>
      <w:lvlJc w:val="right"/>
      <w:pPr>
        <w:tabs>
          <w:tab w:val="num" w:pos="1102"/>
        </w:tabs>
        <w:ind w:left="1102" w:hanging="180"/>
      </w:pPr>
      <w:rPr>
        <w:rFonts w:cs="Times New Roman"/>
      </w:rPr>
    </w:lvl>
    <w:lvl w:ilvl="3" w:tplc="0422000F" w:tentative="1">
      <w:start w:val="1"/>
      <w:numFmt w:val="decimal"/>
      <w:lvlText w:val="%4."/>
      <w:lvlJc w:val="left"/>
      <w:pPr>
        <w:tabs>
          <w:tab w:val="num" w:pos="1822"/>
        </w:tabs>
        <w:ind w:left="1822" w:hanging="360"/>
      </w:pPr>
      <w:rPr>
        <w:rFonts w:cs="Times New Roman"/>
      </w:rPr>
    </w:lvl>
    <w:lvl w:ilvl="4" w:tplc="04220019" w:tentative="1">
      <w:start w:val="1"/>
      <w:numFmt w:val="lowerLetter"/>
      <w:lvlText w:val="%5."/>
      <w:lvlJc w:val="left"/>
      <w:pPr>
        <w:tabs>
          <w:tab w:val="num" w:pos="2542"/>
        </w:tabs>
        <w:ind w:left="2542" w:hanging="360"/>
      </w:pPr>
      <w:rPr>
        <w:rFonts w:cs="Times New Roman"/>
      </w:rPr>
    </w:lvl>
    <w:lvl w:ilvl="5" w:tplc="0422001B" w:tentative="1">
      <w:start w:val="1"/>
      <w:numFmt w:val="lowerRoman"/>
      <w:lvlText w:val="%6."/>
      <w:lvlJc w:val="right"/>
      <w:pPr>
        <w:tabs>
          <w:tab w:val="num" w:pos="3262"/>
        </w:tabs>
        <w:ind w:left="3262" w:hanging="180"/>
      </w:pPr>
      <w:rPr>
        <w:rFonts w:cs="Times New Roman"/>
      </w:rPr>
    </w:lvl>
    <w:lvl w:ilvl="6" w:tplc="0422000F" w:tentative="1">
      <w:start w:val="1"/>
      <w:numFmt w:val="decimal"/>
      <w:lvlText w:val="%7."/>
      <w:lvlJc w:val="left"/>
      <w:pPr>
        <w:tabs>
          <w:tab w:val="num" w:pos="3982"/>
        </w:tabs>
        <w:ind w:left="3982" w:hanging="360"/>
      </w:pPr>
      <w:rPr>
        <w:rFonts w:cs="Times New Roman"/>
      </w:rPr>
    </w:lvl>
    <w:lvl w:ilvl="7" w:tplc="04220019" w:tentative="1">
      <w:start w:val="1"/>
      <w:numFmt w:val="lowerLetter"/>
      <w:lvlText w:val="%8."/>
      <w:lvlJc w:val="left"/>
      <w:pPr>
        <w:tabs>
          <w:tab w:val="num" w:pos="4702"/>
        </w:tabs>
        <w:ind w:left="4702" w:hanging="360"/>
      </w:pPr>
      <w:rPr>
        <w:rFonts w:cs="Times New Roman"/>
      </w:rPr>
    </w:lvl>
    <w:lvl w:ilvl="8" w:tplc="0422001B" w:tentative="1">
      <w:start w:val="1"/>
      <w:numFmt w:val="lowerRoman"/>
      <w:lvlText w:val="%9."/>
      <w:lvlJc w:val="right"/>
      <w:pPr>
        <w:tabs>
          <w:tab w:val="num" w:pos="5422"/>
        </w:tabs>
        <w:ind w:left="5422" w:hanging="180"/>
      </w:pPr>
      <w:rPr>
        <w:rFonts w:cs="Times New Roman"/>
      </w:rPr>
    </w:lvl>
  </w:abstractNum>
  <w:abstractNum w:abstractNumId="2" w15:restartNumberingAfterBreak="0">
    <w:nsid w:val="03660782"/>
    <w:multiLevelType w:val="hybridMultilevel"/>
    <w:tmpl w:val="0016AD1A"/>
    <w:lvl w:ilvl="0" w:tplc="27C87320">
      <w:start w:val="1"/>
      <w:numFmt w:val="decimal"/>
      <w:lvlText w:val="%1."/>
      <w:lvlJc w:val="left"/>
      <w:pPr>
        <w:ind w:left="720" w:hanging="36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3980128"/>
    <w:multiLevelType w:val="hybridMultilevel"/>
    <w:tmpl w:val="2500D2FE"/>
    <w:lvl w:ilvl="0" w:tplc="88302722">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41A7732"/>
    <w:multiLevelType w:val="hybridMultilevel"/>
    <w:tmpl w:val="B01CB794"/>
    <w:lvl w:ilvl="0" w:tplc="E2CA013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B47120"/>
    <w:multiLevelType w:val="hybridMultilevel"/>
    <w:tmpl w:val="EE8634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E422627"/>
    <w:multiLevelType w:val="hybridMultilevel"/>
    <w:tmpl w:val="F76EB8D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0E767CCB"/>
    <w:multiLevelType w:val="hybridMultilevel"/>
    <w:tmpl w:val="8F9A96DC"/>
    <w:lvl w:ilvl="0" w:tplc="88302722">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7D27BED"/>
    <w:multiLevelType w:val="hybridMultilevel"/>
    <w:tmpl w:val="E7D8C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731FB0"/>
    <w:multiLevelType w:val="hybridMultilevel"/>
    <w:tmpl w:val="5FFEF088"/>
    <w:lvl w:ilvl="0" w:tplc="A3FC65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C616343"/>
    <w:multiLevelType w:val="hybridMultilevel"/>
    <w:tmpl w:val="F39E8D1A"/>
    <w:lvl w:ilvl="0" w:tplc="8A22CE88">
      <w:start w:val="1"/>
      <w:numFmt w:val="decimal"/>
      <w:lvlText w:val="%1."/>
      <w:lvlJc w:val="left"/>
      <w:pPr>
        <w:ind w:left="432" w:hanging="360"/>
      </w:pPr>
      <w:rPr>
        <w:rFonts w:ascii="Arial-BoldMT" w:hAnsi="Arial-BoldMT" w:cs="Arial-BoldMT" w:hint="default"/>
        <w:b/>
      </w:rPr>
    </w:lvl>
    <w:lvl w:ilvl="1" w:tplc="04220019" w:tentative="1">
      <w:start w:val="1"/>
      <w:numFmt w:val="lowerLetter"/>
      <w:lvlText w:val="%2."/>
      <w:lvlJc w:val="left"/>
      <w:pPr>
        <w:ind w:left="1152" w:hanging="360"/>
      </w:pPr>
      <w:rPr>
        <w:rFonts w:cs="Times New Roman"/>
      </w:rPr>
    </w:lvl>
    <w:lvl w:ilvl="2" w:tplc="0422001B" w:tentative="1">
      <w:start w:val="1"/>
      <w:numFmt w:val="lowerRoman"/>
      <w:lvlText w:val="%3."/>
      <w:lvlJc w:val="right"/>
      <w:pPr>
        <w:ind w:left="1872" w:hanging="180"/>
      </w:pPr>
      <w:rPr>
        <w:rFonts w:cs="Times New Roman"/>
      </w:rPr>
    </w:lvl>
    <w:lvl w:ilvl="3" w:tplc="0422000F" w:tentative="1">
      <w:start w:val="1"/>
      <w:numFmt w:val="decimal"/>
      <w:lvlText w:val="%4."/>
      <w:lvlJc w:val="left"/>
      <w:pPr>
        <w:ind w:left="2592" w:hanging="360"/>
      </w:pPr>
      <w:rPr>
        <w:rFonts w:cs="Times New Roman"/>
      </w:rPr>
    </w:lvl>
    <w:lvl w:ilvl="4" w:tplc="04220019" w:tentative="1">
      <w:start w:val="1"/>
      <w:numFmt w:val="lowerLetter"/>
      <w:lvlText w:val="%5."/>
      <w:lvlJc w:val="left"/>
      <w:pPr>
        <w:ind w:left="3312" w:hanging="360"/>
      </w:pPr>
      <w:rPr>
        <w:rFonts w:cs="Times New Roman"/>
      </w:rPr>
    </w:lvl>
    <w:lvl w:ilvl="5" w:tplc="0422001B" w:tentative="1">
      <w:start w:val="1"/>
      <w:numFmt w:val="lowerRoman"/>
      <w:lvlText w:val="%6."/>
      <w:lvlJc w:val="right"/>
      <w:pPr>
        <w:ind w:left="4032" w:hanging="180"/>
      </w:pPr>
      <w:rPr>
        <w:rFonts w:cs="Times New Roman"/>
      </w:rPr>
    </w:lvl>
    <w:lvl w:ilvl="6" w:tplc="0422000F" w:tentative="1">
      <w:start w:val="1"/>
      <w:numFmt w:val="decimal"/>
      <w:lvlText w:val="%7."/>
      <w:lvlJc w:val="left"/>
      <w:pPr>
        <w:ind w:left="4752" w:hanging="360"/>
      </w:pPr>
      <w:rPr>
        <w:rFonts w:cs="Times New Roman"/>
      </w:rPr>
    </w:lvl>
    <w:lvl w:ilvl="7" w:tplc="04220019" w:tentative="1">
      <w:start w:val="1"/>
      <w:numFmt w:val="lowerLetter"/>
      <w:lvlText w:val="%8."/>
      <w:lvlJc w:val="left"/>
      <w:pPr>
        <w:ind w:left="5472" w:hanging="360"/>
      </w:pPr>
      <w:rPr>
        <w:rFonts w:cs="Times New Roman"/>
      </w:rPr>
    </w:lvl>
    <w:lvl w:ilvl="8" w:tplc="0422001B" w:tentative="1">
      <w:start w:val="1"/>
      <w:numFmt w:val="lowerRoman"/>
      <w:lvlText w:val="%9."/>
      <w:lvlJc w:val="right"/>
      <w:pPr>
        <w:ind w:left="6192" w:hanging="180"/>
      </w:pPr>
      <w:rPr>
        <w:rFonts w:cs="Times New Roman"/>
      </w:rPr>
    </w:lvl>
  </w:abstractNum>
  <w:abstractNum w:abstractNumId="11" w15:restartNumberingAfterBreak="0">
    <w:nsid w:val="23A0606F"/>
    <w:multiLevelType w:val="hybridMultilevel"/>
    <w:tmpl w:val="8B9E9E7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61D5302"/>
    <w:multiLevelType w:val="hybridMultilevel"/>
    <w:tmpl w:val="157ECC4C"/>
    <w:lvl w:ilvl="0" w:tplc="75D2840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8A745AC"/>
    <w:multiLevelType w:val="hybridMultilevel"/>
    <w:tmpl w:val="6AB63A42"/>
    <w:lvl w:ilvl="0" w:tplc="8830272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A303F82"/>
    <w:multiLevelType w:val="hybridMultilevel"/>
    <w:tmpl w:val="5EBE24D2"/>
    <w:lvl w:ilvl="0" w:tplc="17209992">
      <w:numFmt w:val="bullet"/>
      <w:lvlText w:val="-"/>
      <w:lvlJc w:val="left"/>
      <w:pPr>
        <w:ind w:left="765" w:hanging="4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0057F7"/>
    <w:multiLevelType w:val="hybridMultilevel"/>
    <w:tmpl w:val="C0761C02"/>
    <w:lvl w:ilvl="0" w:tplc="5DA63CDA">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6" w15:restartNumberingAfterBreak="0">
    <w:nsid w:val="2F6D16E6"/>
    <w:multiLevelType w:val="hybridMultilevel"/>
    <w:tmpl w:val="8A682724"/>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FC25B66"/>
    <w:multiLevelType w:val="hybridMultilevel"/>
    <w:tmpl w:val="5C64F178"/>
    <w:lvl w:ilvl="0" w:tplc="88302722">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0240066"/>
    <w:multiLevelType w:val="hybridMultilevel"/>
    <w:tmpl w:val="C2C6C3A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B467D"/>
    <w:multiLevelType w:val="hybridMultilevel"/>
    <w:tmpl w:val="68EEF0B2"/>
    <w:lvl w:ilvl="0" w:tplc="33F6CE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24405ED"/>
    <w:multiLevelType w:val="hybridMultilevel"/>
    <w:tmpl w:val="7EE4705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2A93492"/>
    <w:multiLevelType w:val="hybridMultilevel"/>
    <w:tmpl w:val="8B9E9E7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6760FD1"/>
    <w:multiLevelType w:val="hybridMultilevel"/>
    <w:tmpl w:val="8B9E9E7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37AD152B"/>
    <w:multiLevelType w:val="hybridMultilevel"/>
    <w:tmpl w:val="BDC00176"/>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A3CDB"/>
    <w:multiLevelType w:val="hybridMultilevel"/>
    <w:tmpl w:val="7B88B13E"/>
    <w:lvl w:ilvl="0" w:tplc="B26A03D0">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15:restartNumberingAfterBreak="0">
    <w:nsid w:val="3AA759B5"/>
    <w:multiLevelType w:val="hybridMultilevel"/>
    <w:tmpl w:val="5B424CD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81745E"/>
    <w:multiLevelType w:val="hybridMultilevel"/>
    <w:tmpl w:val="07C8DA9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3D41166F"/>
    <w:multiLevelType w:val="hybridMultilevel"/>
    <w:tmpl w:val="DD964BFC"/>
    <w:lvl w:ilvl="0" w:tplc="17209992">
      <w:numFmt w:val="bullet"/>
      <w:lvlText w:val="-"/>
      <w:lvlJc w:val="left"/>
      <w:pPr>
        <w:ind w:left="765" w:hanging="4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7177B9F"/>
    <w:multiLevelType w:val="multilevel"/>
    <w:tmpl w:val="2A54326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15:restartNumberingAfterBreak="0">
    <w:nsid w:val="48326FAF"/>
    <w:multiLevelType w:val="hybridMultilevel"/>
    <w:tmpl w:val="E0C212DE"/>
    <w:lvl w:ilvl="0" w:tplc="7E562B84">
      <w:start w:val="4"/>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73097"/>
    <w:multiLevelType w:val="hybridMultilevel"/>
    <w:tmpl w:val="3808DFC4"/>
    <w:lvl w:ilvl="0" w:tplc="17209992">
      <w:numFmt w:val="bullet"/>
      <w:lvlText w:val="-"/>
      <w:lvlJc w:val="left"/>
      <w:pPr>
        <w:ind w:left="765" w:hanging="4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A6E2A83"/>
    <w:multiLevelType w:val="hybridMultilevel"/>
    <w:tmpl w:val="52085A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A80669A"/>
    <w:multiLevelType w:val="hybridMultilevel"/>
    <w:tmpl w:val="8B9E9E7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4AB01514"/>
    <w:multiLevelType w:val="hybridMultilevel"/>
    <w:tmpl w:val="FAA6642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50C279F8"/>
    <w:multiLevelType w:val="hybridMultilevel"/>
    <w:tmpl w:val="F1DE8184"/>
    <w:lvl w:ilvl="0" w:tplc="88302722">
      <w:start w:val="1"/>
      <w:numFmt w:val="decimal"/>
      <w:lvlText w:val="%1."/>
      <w:lvlJc w:val="left"/>
      <w:pPr>
        <w:ind w:left="108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575A687D"/>
    <w:multiLevelType w:val="hybridMultilevel"/>
    <w:tmpl w:val="C7D6D58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7" w15:restartNumberingAfterBreak="0">
    <w:nsid w:val="5C87038A"/>
    <w:multiLevelType w:val="hybridMultilevel"/>
    <w:tmpl w:val="DA0C7CF0"/>
    <w:lvl w:ilvl="0" w:tplc="7C2AD44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A03A05"/>
    <w:multiLevelType w:val="hybridMultilevel"/>
    <w:tmpl w:val="0634630E"/>
    <w:lvl w:ilvl="0" w:tplc="7E562B84">
      <w:start w:val="4"/>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7C7658"/>
    <w:multiLevelType w:val="hybridMultilevel"/>
    <w:tmpl w:val="C0D413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7AB4CC9"/>
    <w:multiLevelType w:val="hybridMultilevel"/>
    <w:tmpl w:val="66FE8C00"/>
    <w:lvl w:ilvl="0" w:tplc="428A18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7DF2301"/>
    <w:multiLevelType w:val="hybridMultilevel"/>
    <w:tmpl w:val="3DD46C66"/>
    <w:lvl w:ilvl="0" w:tplc="EF205CE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6E8946B6"/>
    <w:multiLevelType w:val="hybridMultilevel"/>
    <w:tmpl w:val="64660F64"/>
    <w:lvl w:ilvl="0" w:tplc="0422000F">
      <w:start w:val="1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0622FBF"/>
    <w:multiLevelType w:val="hybridMultilevel"/>
    <w:tmpl w:val="0D7CBDAA"/>
    <w:lvl w:ilvl="0" w:tplc="1ACC88BC">
      <w:numFmt w:val="bullet"/>
      <w:lvlText w:val="-"/>
      <w:lvlJc w:val="left"/>
      <w:pPr>
        <w:ind w:left="735" w:hanging="37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2014DB3"/>
    <w:multiLevelType w:val="hybridMultilevel"/>
    <w:tmpl w:val="158851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83B4D80"/>
    <w:multiLevelType w:val="hybridMultilevel"/>
    <w:tmpl w:val="C8F02E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8867F4A"/>
    <w:multiLevelType w:val="hybridMultilevel"/>
    <w:tmpl w:val="227A0DA6"/>
    <w:lvl w:ilvl="0" w:tplc="17209992">
      <w:numFmt w:val="bullet"/>
      <w:lvlText w:val="-"/>
      <w:lvlJc w:val="left"/>
      <w:pPr>
        <w:ind w:left="765" w:hanging="4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9C0102E"/>
    <w:multiLevelType w:val="hybridMultilevel"/>
    <w:tmpl w:val="E3D05B3E"/>
    <w:lvl w:ilvl="0" w:tplc="17209992">
      <w:numFmt w:val="bullet"/>
      <w:lvlText w:val="-"/>
      <w:lvlJc w:val="left"/>
      <w:pPr>
        <w:ind w:left="765" w:hanging="40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BD0246F"/>
    <w:multiLevelType w:val="hybridMultilevel"/>
    <w:tmpl w:val="27D43490"/>
    <w:lvl w:ilvl="0" w:tplc="04220011">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7D05729F"/>
    <w:multiLevelType w:val="hybridMultilevel"/>
    <w:tmpl w:val="B67AE818"/>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9"/>
  </w:num>
  <w:num w:numId="2">
    <w:abstractNumId w:val="38"/>
  </w:num>
  <w:num w:numId="3">
    <w:abstractNumId w:val="1"/>
  </w:num>
  <w:num w:numId="4">
    <w:abstractNumId w:val="28"/>
  </w:num>
  <w:num w:numId="5">
    <w:abstractNumId w:val="48"/>
  </w:num>
  <w:num w:numId="6">
    <w:abstractNumId w:val="8"/>
  </w:num>
  <w:num w:numId="7">
    <w:abstractNumId w:val="26"/>
  </w:num>
  <w:num w:numId="8">
    <w:abstractNumId w:val="11"/>
  </w:num>
  <w:num w:numId="9">
    <w:abstractNumId w:val="22"/>
  </w:num>
  <w:num w:numId="10">
    <w:abstractNumId w:val="33"/>
  </w:num>
  <w:num w:numId="11">
    <w:abstractNumId w:val="21"/>
  </w:num>
  <w:num w:numId="12">
    <w:abstractNumId w:val="37"/>
  </w:num>
  <w:num w:numId="13">
    <w:abstractNumId w:val="32"/>
  </w:num>
  <w:num w:numId="14">
    <w:abstractNumId w:val="44"/>
  </w:num>
  <w:num w:numId="15">
    <w:abstractNumId w:val="13"/>
  </w:num>
  <w:num w:numId="16">
    <w:abstractNumId w:val="49"/>
  </w:num>
  <w:num w:numId="17">
    <w:abstractNumId w:val="16"/>
  </w:num>
  <w:num w:numId="18">
    <w:abstractNumId w:val="17"/>
  </w:num>
  <w:num w:numId="19">
    <w:abstractNumId w:val="9"/>
  </w:num>
  <w:num w:numId="20">
    <w:abstractNumId w:val="7"/>
  </w:num>
  <w:num w:numId="21">
    <w:abstractNumId w:val="43"/>
  </w:num>
  <w:num w:numId="22">
    <w:abstractNumId w:val="34"/>
  </w:num>
  <w:num w:numId="23">
    <w:abstractNumId w:val="12"/>
  </w:num>
  <w:num w:numId="24">
    <w:abstractNumId w:val="3"/>
  </w:num>
  <w:num w:numId="25">
    <w:abstractNumId w:val="4"/>
  </w:num>
  <w:num w:numId="26">
    <w:abstractNumId w:val="20"/>
  </w:num>
  <w:num w:numId="27">
    <w:abstractNumId w:val="5"/>
  </w:num>
  <w:num w:numId="28">
    <w:abstractNumId w:val="2"/>
  </w:num>
  <w:num w:numId="29">
    <w:abstractNumId w:val="6"/>
  </w:num>
  <w:num w:numId="30">
    <w:abstractNumId w:val="42"/>
  </w:num>
  <w:num w:numId="31">
    <w:abstractNumId w:val="24"/>
  </w:num>
  <w:num w:numId="32">
    <w:abstractNumId w:val="10"/>
  </w:num>
  <w:num w:numId="33">
    <w:abstractNumId w:val="41"/>
  </w:num>
  <w:num w:numId="34">
    <w:abstractNumId w:val="25"/>
  </w:num>
  <w:num w:numId="35">
    <w:abstractNumId w:val="1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1"/>
  </w:num>
  <w:num w:numId="39">
    <w:abstractNumId w:val="36"/>
  </w:num>
  <w:num w:numId="40">
    <w:abstractNumId w:val="40"/>
  </w:num>
  <w:num w:numId="41">
    <w:abstractNumId w:val="23"/>
  </w:num>
  <w:num w:numId="42">
    <w:abstractNumId w:val="39"/>
  </w:num>
  <w:num w:numId="43">
    <w:abstractNumId w:val="27"/>
  </w:num>
  <w:num w:numId="44">
    <w:abstractNumId w:val="14"/>
  </w:num>
  <w:num w:numId="45">
    <w:abstractNumId w:val="30"/>
  </w:num>
  <w:num w:numId="46">
    <w:abstractNumId w:val="47"/>
  </w:num>
  <w:num w:numId="47">
    <w:abstractNumId w:val="46"/>
  </w:num>
  <w:num w:numId="48">
    <w:abstractNumId w:val="19"/>
  </w:num>
  <w:num w:numId="49">
    <w:abstractNumId w:val="1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D28"/>
    <w:rsid w:val="00004F48"/>
    <w:rsid w:val="000051E1"/>
    <w:rsid w:val="00006F9F"/>
    <w:rsid w:val="00007859"/>
    <w:rsid w:val="00020759"/>
    <w:rsid w:val="0002347C"/>
    <w:rsid w:val="0002681A"/>
    <w:rsid w:val="000361D6"/>
    <w:rsid w:val="00037B81"/>
    <w:rsid w:val="000423F2"/>
    <w:rsid w:val="00047CA1"/>
    <w:rsid w:val="00047E9E"/>
    <w:rsid w:val="00051A73"/>
    <w:rsid w:val="00053C40"/>
    <w:rsid w:val="00054675"/>
    <w:rsid w:val="00061414"/>
    <w:rsid w:val="000622B2"/>
    <w:rsid w:val="0006625C"/>
    <w:rsid w:val="00070E21"/>
    <w:rsid w:val="00072238"/>
    <w:rsid w:val="0007239A"/>
    <w:rsid w:val="00075F44"/>
    <w:rsid w:val="00076E7F"/>
    <w:rsid w:val="00085157"/>
    <w:rsid w:val="00085FF2"/>
    <w:rsid w:val="00087001"/>
    <w:rsid w:val="0008703C"/>
    <w:rsid w:val="000901CB"/>
    <w:rsid w:val="0009290B"/>
    <w:rsid w:val="000A1B89"/>
    <w:rsid w:val="000A262D"/>
    <w:rsid w:val="000A2798"/>
    <w:rsid w:val="000B005A"/>
    <w:rsid w:val="000B074A"/>
    <w:rsid w:val="000C02E3"/>
    <w:rsid w:val="000C0C32"/>
    <w:rsid w:val="000C1E20"/>
    <w:rsid w:val="000C301A"/>
    <w:rsid w:val="000C465B"/>
    <w:rsid w:val="000C6159"/>
    <w:rsid w:val="000C7781"/>
    <w:rsid w:val="000C7E03"/>
    <w:rsid w:val="000D008B"/>
    <w:rsid w:val="000F2B8F"/>
    <w:rsid w:val="000F6748"/>
    <w:rsid w:val="000F689A"/>
    <w:rsid w:val="001015C4"/>
    <w:rsid w:val="001073C2"/>
    <w:rsid w:val="00111225"/>
    <w:rsid w:val="00111B4D"/>
    <w:rsid w:val="00112625"/>
    <w:rsid w:val="001142C1"/>
    <w:rsid w:val="00114E01"/>
    <w:rsid w:val="001208A1"/>
    <w:rsid w:val="00120B17"/>
    <w:rsid w:val="00126A97"/>
    <w:rsid w:val="00131498"/>
    <w:rsid w:val="001314E5"/>
    <w:rsid w:val="00133E7E"/>
    <w:rsid w:val="00134328"/>
    <w:rsid w:val="00141B58"/>
    <w:rsid w:val="001460AF"/>
    <w:rsid w:val="00147ED4"/>
    <w:rsid w:val="0015438C"/>
    <w:rsid w:val="00157F08"/>
    <w:rsid w:val="00163A98"/>
    <w:rsid w:val="0016531F"/>
    <w:rsid w:val="00165851"/>
    <w:rsid w:val="00170C95"/>
    <w:rsid w:val="00171F7B"/>
    <w:rsid w:val="001735BE"/>
    <w:rsid w:val="00174CAC"/>
    <w:rsid w:val="0017742D"/>
    <w:rsid w:val="00190254"/>
    <w:rsid w:val="00193FA7"/>
    <w:rsid w:val="001A0488"/>
    <w:rsid w:val="001A1FE4"/>
    <w:rsid w:val="001A4A37"/>
    <w:rsid w:val="001B20DD"/>
    <w:rsid w:val="001B4087"/>
    <w:rsid w:val="001C0649"/>
    <w:rsid w:val="001C09E9"/>
    <w:rsid w:val="001C68CA"/>
    <w:rsid w:val="001C7615"/>
    <w:rsid w:val="001C7AD5"/>
    <w:rsid w:val="001D0D70"/>
    <w:rsid w:val="001D31F4"/>
    <w:rsid w:val="001D5F0D"/>
    <w:rsid w:val="001D6283"/>
    <w:rsid w:val="001E18F1"/>
    <w:rsid w:val="001E1A6C"/>
    <w:rsid w:val="001E259C"/>
    <w:rsid w:val="001F1B87"/>
    <w:rsid w:val="001F1D70"/>
    <w:rsid w:val="001F716C"/>
    <w:rsid w:val="001F7C33"/>
    <w:rsid w:val="00200736"/>
    <w:rsid w:val="0020147C"/>
    <w:rsid w:val="00213706"/>
    <w:rsid w:val="00224175"/>
    <w:rsid w:val="00224D8B"/>
    <w:rsid w:val="0023021D"/>
    <w:rsid w:val="00235F35"/>
    <w:rsid w:val="00243F50"/>
    <w:rsid w:val="002456EE"/>
    <w:rsid w:val="00250BF8"/>
    <w:rsid w:val="0025100D"/>
    <w:rsid w:val="00251FC8"/>
    <w:rsid w:val="00252563"/>
    <w:rsid w:val="00254A0B"/>
    <w:rsid w:val="00255904"/>
    <w:rsid w:val="00257C5A"/>
    <w:rsid w:val="00261E6E"/>
    <w:rsid w:val="00264A3B"/>
    <w:rsid w:val="00266239"/>
    <w:rsid w:val="00271F36"/>
    <w:rsid w:val="00273E90"/>
    <w:rsid w:val="00274CF7"/>
    <w:rsid w:val="00276CCA"/>
    <w:rsid w:val="00276DFE"/>
    <w:rsid w:val="00284404"/>
    <w:rsid w:val="00285B75"/>
    <w:rsid w:val="00286FDA"/>
    <w:rsid w:val="002905A2"/>
    <w:rsid w:val="0029379F"/>
    <w:rsid w:val="00294DF9"/>
    <w:rsid w:val="002A0898"/>
    <w:rsid w:val="002A203C"/>
    <w:rsid w:val="002A6B2C"/>
    <w:rsid w:val="002A6DE0"/>
    <w:rsid w:val="002C0610"/>
    <w:rsid w:val="002C7B21"/>
    <w:rsid w:val="002D7EA0"/>
    <w:rsid w:val="002E6850"/>
    <w:rsid w:val="002E7928"/>
    <w:rsid w:val="002F1190"/>
    <w:rsid w:val="002F4799"/>
    <w:rsid w:val="002F7DEC"/>
    <w:rsid w:val="00301F5B"/>
    <w:rsid w:val="0030480C"/>
    <w:rsid w:val="00304A2D"/>
    <w:rsid w:val="0031174B"/>
    <w:rsid w:val="0031249B"/>
    <w:rsid w:val="003156CF"/>
    <w:rsid w:val="00315A0C"/>
    <w:rsid w:val="003172EF"/>
    <w:rsid w:val="00320BDF"/>
    <w:rsid w:val="00321B61"/>
    <w:rsid w:val="00322661"/>
    <w:rsid w:val="00323CA3"/>
    <w:rsid w:val="00331DC2"/>
    <w:rsid w:val="00333071"/>
    <w:rsid w:val="00333E22"/>
    <w:rsid w:val="00336998"/>
    <w:rsid w:val="003373CB"/>
    <w:rsid w:val="00337786"/>
    <w:rsid w:val="0036169C"/>
    <w:rsid w:val="003627F1"/>
    <w:rsid w:val="00363C18"/>
    <w:rsid w:val="0036571A"/>
    <w:rsid w:val="00367C21"/>
    <w:rsid w:val="00370B20"/>
    <w:rsid w:val="00371E1E"/>
    <w:rsid w:val="00372305"/>
    <w:rsid w:val="00372BCD"/>
    <w:rsid w:val="00374E63"/>
    <w:rsid w:val="0037704D"/>
    <w:rsid w:val="00381032"/>
    <w:rsid w:val="00383D67"/>
    <w:rsid w:val="00394DA2"/>
    <w:rsid w:val="00396964"/>
    <w:rsid w:val="003A2590"/>
    <w:rsid w:val="003A5E79"/>
    <w:rsid w:val="003B5BF0"/>
    <w:rsid w:val="003B658C"/>
    <w:rsid w:val="003B7E20"/>
    <w:rsid w:val="003C1372"/>
    <w:rsid w:val="003C41ED"/>
    <w:rsid w:val="003C6D9E"/>
    <w:rsid w:val="003C7623"/>
    <w:rsid w:val="003D0FED"/>
    <w:rsid w:val="003D20B7"/>
    <w:rsid w:val="003D4F21"/>
    <w:rsid w:val="003D5735"/>
    <w:rsid w:val="003E4C35"/>
    <w:rsid w:val="00403619"/>
    <w:rsid w:val="00404364"/>
    <w:rsid w:val="00412EDE"/>
    <w:rsid w:val="00414C4D"/>
    <w:rsid w:val="00416955"/>
    <w:rsid w:val="00427EE3"/>
    <w:rsid w:val="0044445C"/>
    <w:rsid w:val="0044740B"/>
    <w:rsid w:val="004509A1"/>
    <w:rsid w:val="004650A1"/>
    <w:rsid w:val="00465E42"/>
    <w:rsid w:val="00465F02"/>
    <w:rsid w:val="00466AF6"/>
    <w:rsid w:val="00480A0C"/>
    <w:rsid w:val="004834DB"/>
    <w:rsid w:val="00484BC2"/>
    <w:rsid w:val="00490A94"/>
    <w:rsid w:val="004911AA"/>
    <w:rsid w:val="00491412"/>
    <w:rsid w:val="00493131"/>
    <w:rsid w:val="004951CE"/>
    <w:rsid w:val="004A07B1"/>
    <w:rsid w:val="004A08BE"/>
    <w:rsid w:val="004A17F5"/>
    <w:rsid w:val="004A32D7"/>
    <w:rsid w:val="004A56F5"/>
    <w:rsid w:val="004A5DDA"/>
    <w:rsid w:val="004B1443"/>
    <w:rsid w:val="004B3EAB"/>
    <w:rsid w:val="004B7461"/>
    <w:rsid w:val="004C165B"/>
    <w:rsid w:val="004D060C"/>
    <w:rsid w:val="004D1DFD"/>
    <w:rsid w:val="004D22CA"/>
    <w:rsid w:val="004D6177"/>
    <w:rsid w:val="004D6F83"/>
    <w:rsid w:val="004E217D"/>
    <w:rsid w:val="004E45A5"/>
    <w:rsid w:val="004E4893"/>
    <w:rsid w:val="004E7D48"/>
    <w:rsid w:val="004F2AD4"/>
    <w:rsid w:val="004F3280"/>
    <w:rsid w:val="004F6341"/>
    <w:rsid w:val="004F710F"/>
    <w:rsid w:val="0050584A"/>
    <w:rsid w:val="00513537"/>
    <w:rsid w:val="00516D27"/>
    <w:rsid w:val="00516DCC"/>
    <w:rsid w:val="005203F2"/>
    <w:rsid w:val="0052454D"/>
    <w:rsid w:val="00525FFA"/>
    <w:rsid w:val="0052632E"/>
    <w:rsid w:val="00531BD0"/>
    <w:rsid w:val="00536959"/>
    <w:rsid w:val="005406C1"/>
    <w:rsid w:val="00542069"/>
    <w:rsid w:val="0054297C"/>
    <w:rsid w:val="0054356A"/>
    <w:rsid w:val="0054642A"/>
    <w:rsid w:val="00546B16"/>
    <w:rsid w:val="0055379E"/>
    <w:rsid w:val="00564442"/>
    <w:rsid w:val="0057004E"/>
    <w:rsid w:val="00572660"/>
    <w:rsid w:val="00575919"/>
    <w:rsid w:val="00576F5A"/>
    <w:rsid w:val="00580D80"/>
    <w:rsid w:val="00583FBF"/>
    <w:rsid w:val="00585453"/>
    <w:rsid w:val="00586208"/>
    <w:rsid w:val="00590966"/>
    <w:rsid w:val="00593557"/>
    <w:rsid w:val="0059421B"/>
    <w:rsid w:val="00596C8D"/>
    <w:rsid w:val="005A20AD"/>
    <w:rsid w:val="005A25BB"/>
    <w:rsid w:val="005A4C4D"/>
    <w:rsid w:val="005A7663"/>
    <w:rsid w:val="005A79DA"/>
    <w:rsid w:val="005B132F"/>
    <w:rsid w:val="005B1D09"/>
    <w:rsid w:val="005B47A6"/>
    <w:rsid w:val="005C0CD1"/>
    <w:rsid w:val="005C3540"/>
    <w:rsid w:val="005C40FA"/>
    <w:rsid w:val="005E14B4"/>
    <w:rsid w:val="005E1C44"/>
    <w:rsid w:val="005E41A3"/>
    <w:rsid w:val="005F1929"/>
    <w:rsid w:val="005F7228"/>
    <w:rsid w:val="005F79EC"/>
    <w:rsid w:val="005F7C17"/>
    <w:rsid w:val="006024C6"/>
    <w:rsid w:val="0060477D"/>
    <w:rsid w:val="006075C2"/>
    <w:rsid w:val="00610921"/>
    <w:rsid w:val="00612CF1"/>
    <w:rsid w:val="00617FD4"/>
    <w:rsid w:val="0062109E"/>
    <w:rsid w:val="006236F6"/>
    <w:rsid w:val="006242AB"/>
    <w:rsid w:val="0062546F"/>
    <w:rsid w:val="006257DD"/>
    <w:rsid w:val="0062612B"/>
    <w:rsid w:val="00627F0B"/>
    <w:rsid w:val="00630A95"/>
    <w:rsid w:val="00635829"/>
    <w:rsid w:val="006358A1"/>
    <w:rsid w:val="006378B2"/>
    <w:rsid w:val="006418DF"/>
    <w:rsid w:val="00647B49"/>
    <w:rsid w:val="00647C6F"/>
    <w:rsid w:val="00655F39"/>
    <w:rsid w:val="00656644"/>
    <w:rsid w:val="00657BDC"/>
    <w:rsid w:val="006658E1"/>
    <w:rsid w:val="00670695"/>
    <w:rsid w:val="00670D28"/>
    <w:rsid w:val="00672062"/>
    <w:rsid w:val="00672A7D"/>
    <w:rsid w:val="00676747"/>
    <w:rsid w:val="00677F63"/>
    <w:rsid w:val="00682DAF"/>
    <w:rsid w:val="006835BC"/>
    <w:rsid w:val="006843AE"/>
    <w:rsid w:val="006847F9"/>
    <w:rsid w:val="0069569A"/>
    <w:rsid w:val="006A0358"/>
    <w:rsid w:val="006A2A86"/>
    <w:rsid w:val="006B004E"/>
    <w:rsid w:val="006B54AC"/>
    <w:rsid w:val="006B6D6C"/>
    <w:rsid w:val="006C5542"/>
    <w:rsid w:val="006C78B5"/>
    <w:rsid w:val="006D0BD5"/>
    <w:rsid w:val="006D2438"/>
    <w:rsid w:val="006D3B41"/>
    <w:rsid w:val="006D72E3"/>
    <w:rsid w:val="006D7315"/>
    <w:rsid w:val="006E060E"/>
    <w:rsid w:val="006E2E0E"/>
    <w:rsid w:val="006E66CD"/>
    <w:rsid w:val="006E7A24"/>
    <w:rsid w:val="006F1C38"/>
    <w:rsid w:val="006F5338"/>
    <w:rsid w:val="0070151C"/>
    <w:rsid w:val="0070377C"/>
    <w:rsid w:val="00703DC5"/>
    <w:rsid w:val="00713487"/>
    <w:rsid w:val="00714AE0"/>
    <w:rsid w:val="00715DF8"/>
    <w:rsid w:val="007167A2"/>
    <w:rsid w:val="007177D2"/>
    <w:rsid w:val="007330B6"/>
    <w:rsid w:val="007360F5"/>
    <w:rsid w:val="00745275"/>
    <w:rsid w:val="007475CB"/>
    <w:rsid w:val="007503E0"/>
    <w:rsid w:val="007648D9"/>
    <w:rsid w:val="00766A8F"/>
    <w:rsid w:val="00771376"/>
    <w:rsid w:val="00774D03"/>
    <w:rsid w:val="00780E1D"/>
    <w:rsid w:val="00787412"/>
    <w:rsid w:val="0079209C"/>
    <w:rsid w:val="0079551D"/>
    <w:rsid w:val="007A0A5B"/>
    <w:rsid w:val="007B0C0E"/>
    <w:rsid w:val="007B2801"/>
    <w:rsid w:val="007B712D"/>
    <w:rsid w:val="007C3841"/>
    <w:rsid w:val="007C5C5F"/>
    <w:rsid w:val="007C62B5"/>
    <w:rsid w:val="007D1F93"/>
    <w:rsid w:val="007D2B0D"/>
    <w:rsid w:val="007D52EA"/>
    <w:rsid w:val="007E05E0"/>
    <w:rsid w:val="007E2B94"/>
    <w:rsid w:val="007E5C54"/>
    <w:rsid w:val="007E6247"/>
    <w:rsid w:val="007E72AD"/>
    <w:rsid w:val="007F026F"/>
    <w:rsid w:val="007F0DF8"/>
    <w:rsid w:val="007F2ED1"/>
    <w:rsid w:val="007F3FFA"/>
    <w:rsid w:val="007F769E"/>
    <w:rsid w:val="00800C0E"/>
    <w:rsid w:val="008012CD"/>
    <w:rsid w:val="008031E3"/>
    <w:rsid w:val="00804C6E"/>
    <w:rsid w:val="00807994"/>
    <w:rsid w:val="008103C0"/>
    <w:rsid w:val="00813EE2"/>
    <w:rsid w:val="00820231"/>
    <w:rsid w:val="00822130"/>
    <w:rsid w:val="00822B72"/>
    <w:rsid w:val="00827F1B"/>
    <w:rsid w:val="00833FA7"/>
    <w:rsid w:val="00834027"/>
    <w:rsid w:val="008340B0"/>
    <w:rsid w:val="00836989"/>
    <w:rsid w:val="008527DB"/>
    <w:rsid w:val="00853235"/>
    <w:rsid w:val="00853E16"/>
    <w:rsid w:val="0086106E"/>
    <w:rsid w:val="008660EE"/>
    <w:rsid w:val="0087023D"/>
    <w:rsid w:val="00873C74"/>
    <w:rsid w:val="008750DB"/>
    <w:rsid w:val="00875BA9"/>
    <w:rsid w:val="00881A2B"/>
    <w:rsid w:val="00882171"/>
    <w:rsid w:val="00884CF2"/>
    <w:rsid w:val="008850D7"/>
    <w:rsid w:val="00890330"/>
    <w:rsid w:val="008923BA"/>
    <w:rsid w:val="00893CEF"/>
    <w:rsid w:val="00893EA8"/>
    <w:rsid w:val="00895305"/>
    <w:rsid w:val="00897486"/>
    <w:rsid w:val="008A2532"/>
    <w:rsid w:val="008A7066"/>
    <w:rsid w:val="008A7089"/>
    <w:rsid w:val="008C22DE"/>
    <w:rsid w:val="008C5B5A"/>
    <w:rsid w:val="008C658C"/>
    <w:rsid w:val="008C7DDA"/>
    <w:rsid w:val="008D429F"/>
    <w:rsid w:val="008D5DD6"/>
    <w:rsid w:val="008E09C4"/>
    <w:rsid w:val="008E179B"/>
    <w:rsid w:val="008E22E9"/>
    <w:rsid w:val="008E50B9"/>
    <w:rsid w:val="008F1F89"/>
    <w:rsid w:val="008F2575"/>
    <w:rsid w:val="008F3F27"/>
    <w:rsid w:val="008F6731"/>
    <w:rsid w:val="008F748A"/>
    <w:rsid w:val="008F76AA"/>
    <w:rsid w:val="00905A50"/>
    <w:rsid w:val="00911266"/>
    <w:rsid w:val="00911B3A"/>
    <w:rsid w:val="00914A12"/>
    <w:rsid w:val="009259F7"/>
    <w:rsid w:val="00927587"/>
    <w:rsid w:val="009321E7"/>
    <w:rsid w:val="0093461A"/>
    <w:rsid w:val="00934A81"/>
    <w:rsid w:val="00935F55"/>
    <w:rsid w:val="009369E7"/>
    <w:rsid w:val="00940FFA"/>
    <w:rsid w:val="0094417D"/>
    <w:rsid w:val="00944798"/>
    <w:rsid w:val="009540EB"/>
    <w:rsid w:val="009541ED"/>
    <w:rsid w:val="0095779D"/>
    <w:rsid w:val="00961376"/>
    <w:rsid w:val="00971CCC"/>
    <w:rsid w:val="00972B83"/>
    <w:rsid w:val="00973D49"/>
    <w:rsid w:val="009753E3"/>
    <w:rsid w:val="00976CA0"/>
    <w:rsid w:val="00982FC4"/>
    <w:rsid w:val="00984A84"/>
    <w:rsid w:val="00987373"/>
    <w:rsid w:val="00992EC0"/>
    <w:rsid w:val="00995C88"/>
    <w:rsid w:val="009978FD"/>
    <w:rsid w:val="009A0B69"/>
    <w:rsid w:val="009A3A14"/>
    <w:rsid w:val="009A79EA"/>
    <w:rsid w:val="009B28D4"/>
    <w:rsid w:val="009B2C02"/>
    <w:rsid w:val="009B670D"/>
    <w:rsid w:val="009B70BE"/>
    <w:rsid w:val="009C0FC1"/>
    <w:rsid w:val="009C1FD5"/>
    <w:rsid w:val="009C68A8"/>
    <w:rsid w:val="009D0BEE"/>
    <w:rsid w:val="009E3F7A"/>
    <w:rsid w:val="009E3F9E"/>
    <w:rsid w:val="009E69D4"/>
    <w:rsid w:val="009F009B"/>
    <w:rsid w:val="009F12A4"/>
    <w:rsid w:val="009F58EF"/>
    <w:rsid w:val="009F73DE"/>
    <w:rsid w:val="00A00993"/>
    <w:rsid w:val="00A01976"/>
    <w:rsid w:val="00A01C07"/>
    <w:rsid w:val="00A1196B"/>
    <w:rsid w:val="00A17B5C"/>
    <w:rsid w:val="00A2611F"/>
    <w:rsid w:val="00A31452"/>
    <w:rsid w:val="00A3338E"/>
    <w:rsid w:val="00A3534C"/>
    <w:rsid w:val="00A37FAA"/>
    <w:rsid w:val="00A4050C"/>
    <w:rsid w:val="00A41CFD"/>
    <w:rsid w:val="00A53301"/>
    <w:rsid w:val="00A53D3B"/>
    <w:rsid w:val="00A601ED"/>
    <w:rsid w:val="00A61751"/>
    <w:rsid w:val="00A61EF7"/>
    <w:rsid w:val="00A66594"/>
    <w:rsid w:val="00A66838"/>
    <w:rsid w:val="00A71721"/>
    <w:rsid w:val="00A7264B"/>
    <w:rsid w:val="00A77059"/>
    <w:rsid w:val="00A80612"/>
    <w:rsid w:val="00A8529D"/>
    <w:rsid w:val="00A87B04"/>
    <w:rsid w:val="00A94B56"/>
    <w:rsid w:val="00A96C03"/>
    <w:rsid w:val="00A97294"/>
    <w:rsid w:val="00A97FCA"/>
    <w:rsid w:val="00AA28FB"/>
    <w:rsid w:val="00AA5042"/>
    <w:rsid w:val="00AA62CA"/>
    <w:rsid w:val="00AA6997"/>
    <w:rsid w:val="00AB610D"/>
    <w:rsid w:val="00AB72F3"/>
    <w:rsid w:val="00AC1A6A"/>
    <w:rsid w:val="00AC2CB7"/>
    <w:rsid w:val="00AC3B2C"/>
    <w:rsid w:val="00AC5915"/>
    <w:rsid w:val="00AD5B33"/>
    <w:rsid w:val="00AE58D9"/>
    <w:rsid w:val="00AE7E76"/>
    <w:rsid w:val="00AF0903"/>
    <w:rsid w:val="00AF5769"/>
    <w:rsid w:val="00AF6363"/>
    <w:rsid w:val="00AF6D80"/>
    <w:rsid w:val="00B010BB"/>
    <w:rsid w:val="00B022F0"/>
    <w:rsid w:val="00B02815"/>
    <w:rsid w:val="00B02A53"/>
    <w:rsid w:val="00B12A75"/>
    <w:rsid w:val="00B1430A"/>
    <w:rsid w:val="00B155E9"/>
    <w:rsid w:val="00B15657"/>
    <w:rsid w:val="00B26C49"/>
    <w:rsid w:val="00B33A0F"/>
    <w:rsid w:val="00B34416"/>
    <w:rsid w:val="00B3594E"/>
    <w:rsid w:val="00B36681"/>
    <w:rsid w:val="00B4051D"/>
    <w:rsid w:val="00B51678"/>
    <w:rsid w:val="00B52280"/>
    <w:rsid w:val="00B52528"/>
    <w:rsid w:val="00B53BC3"/>
    <w:rsid w:val="00B53C92"/>
    <w:rsid w:val="00B612B2"/>
    <w:rsid w:val="00B67E2A"/>
    <w:rsid w:val="00B74497"/>
    <w:rsid w:val="00B80799"/>
    <w:rsid w:val="00B877A5"/>
    <w:rsid w:val="00B9283F"/>
    <w:rsid w:val="00B942BD"/>
    <w:rsid w:val="00B96C80"/>
    <w:rsid w:val="00BA052A"/>
    <w:rsid w:val="00BA1785"/>
    <w:rsid w:val="00BA3841"/>
    <w:rsid w:val="00BA398A"/>
    <w:rsid w:val="00BA72D7"/>
    <w:rsid w:val="00BB2947"/>
    <w:rsid w:val="00BB3C42"/>
    <w:rsid w:val="00BB5896"/>
    <w:rsid w:val="00BC0BF0"/>
    <w:rsid w:val="00BD134C"/>
    <w:rsid w:val="00BD3CA5"/>
    <w:rsid w:val="00BD5FE7"/>
    <w:rsid w:val="00BD777F"/>
    <w:rsid w:val="00BD7ED5"/>
    <w:rsid w:val="00BE074E"/>
    <w:rsid w:val="00BE28CB"/>
    <w:rsid w:val="00BE6E6E"/>
    <w:rsid w:val="00C00B44"/>
    <w:rsid w:val="00C03844"/>
    <w:rsid w:val="00C1302D"/>
    <w:rsid w:val="00C14395"/>
    <w:rsid w:val="00C236EA"/>
    <w:rsid w:val="00C24011"/>
    <w:rsid w:val="00C24B1A"/>
    <w:rsid w:val="00C261A4"/>
    <w:rsid w:val="00C2751F"/>
    <w:rsid w:val="00C27D4D"/>
    <w:rsid w:val="00C31644"/>
    <w:rsid w:val="00C31AF8"/>
    <w:rsid w:val="00C32056"/>
    <w:rsid w:val="00C3472E"/>
    <w:rsid w:val="00C35E0B"/>
    <w:rsid w:val="00C361D7"/>
    <w:rsid w:val="00C41B86"/>
    <w:rsid w:val="00C470C2"/>
    <w:rsid w:val="00C507B8"/>
    <w:rsid w:val="00C508EC"/>
    <w:rsid w:val="00C5235F"/>
    <w:rsid w:val="00C52DF6"/>
    <w:rsid w:val="00C536F0"/>
    <w:rsid w:val="00C5385F"/>
    <w:rsid w:val="00C56376"/>
    <w:rsid w:val="00C57EC8"/>
    <w:rsid w:val="00C606DE"/>
    <w:rsid w:val="00C629CF"/>
    <w:rsid w:val="00C707B8"/>
    <w:rsid w:val="00C70EBC"/>
    <w:rsid w:val="00C72A57"/>
    <w:rsid w:val="00C72AF5"/>
    <w:rsid w:val="00C750BD"/>
    <w:rsid w:val="00C77BB3"/>
    <w:rsid w:val="00C77BD5"/>
    <w:rsid w:val="00C80CD7"/>
    <w:rsid w:val="00C81A8C"/>
    <w:rsid w:val="00C82C91"/>
    <w:rsid w:val="00C907B6"/>
    <w:rsid w:val="00C93908"/>
    <w:rsid w:val="00C9474D"/>
    <w:rsid w:val="00C96043"/>
    <w:rsid w:val="00C96569"/>
    <w:rsid w:val="00CA34EB"/>
    <w:rsid w:val="00CA45DE"/>
    <w:rsid w:val="00CA7558"/>
    <w:rsid w:val="00CB0C98"/>
    <w:rsid w:val="00CB4487"/>
    <w:rsid w:val="00CB4B9A"/>
    <w:rsid w:val="00CD204C"/>
    <w:rsid w:val="00CD4E0C"/>
    <w:rsid w:val="00CE0AAF"/>
    <w:rsid w:val="00CE27AE"/>
    <w:rsid w:val="00CE322C"/>
    <w:rsid w:val="00CE46A1"/>
    <w:rsid w:val="00CF72A1"/>
    <w:rsid w:val="00D0525A"/>
    <w:rsid w:val="00D06A7C"/>
    <w:rsid w:val="00D132F7"/>
    <w:rsid w:val="00D13D9C"/>
    <w:rsid w:val="00D15816"/>
    <w:rsid w:val="00D167E3"/>
    <w:rsid w:val="00D168F9"/>
    <w:rsid w:val="00D17866"/>
    <w:rsid w:val="00D17891"/>
    <w:rsid w:val="00D23817"/>
    <w:rsid w:val="00D243AB"/>
    <w:rsid w:val="00D31D92"/>
    <w:rsid w:val="00D32210"/>
    <w:rsid w:val="00D359FB"/>
    <w:rsid w:val="00D42E9B"/>
    <w:rsid w:val="00D45D5C"/>
    <w:rsid w:val="00D47164"/>
    <w:rsid w:val="00D47816"/>
    <w:rsid w:val="00D5042F"/>
    <w:rsid w:val="00D63B58"/>
    <w:rsid w:val="00D65417"/>
    <w:rsid w:val="00D67CF7"/>
    <w:rsid w:val="00D74582"/>
    <w:rsid w:val="00D75910"/>
    <w:rsid w:val="00D75EBC"/>
    <w:rsid w:val="00D770FF"/>
    <w:rsid w:val="00D7750D"/>
    <w:rsid w:val="00D81EA9"/>
    <w:rsid w:val="00D82441"/>
    <w:rsid w:val="00D825B7"/>
    <w:rsid w:val="00D846FA"/>
    <w:rsid w:val="00D84B5B"/>
    <w:rsid w:val="00D84C7E"/>
    <w:rsid w:val="00D8539C"/>
    <w:rsid w:val="00D85B8B"/>
    <w:rsid w:val="00D86C76"/>
    <w:rsid w:val="00D93FB7"/>
    <w:rsid w:val="00D9684C"/>
    <w:rsid w:val="00DA385B"/>
    <w:rsid w:val="00DA5A84"/>
    <w:rsid w:val="00DA6D3B"/>
    <w:rsid w:val="00DB0B3A"/>
    <w:rsid w:val="00DB0BE5"/>
    <w:rsid w:val="00DB6ACA"/>
    <w:rsid w:val="00DC01C4"/>
    <w:rsid w:val="00DC3226"/>
    <w:rsid w:val="00DC7B18"/>
    <w:rsid w:val="00DD3D6B"/>
    <w:rsid w:val="00DD430E"/>
    <w:rsid w:val="00DD5365"/>
    <w:rsid w:val="00DD5739"/>
    <w:rsid w:val="00DD59A6"/>
    <w:rsid w:val="00DD61CA"/>
    <w:rsid w:val="00DD6252"/>
    <w:rsid w:val="00DE682B"/>
    <w:rsid w:val="00DE7F14"/>
    <w:rsid w:val="00E05DE6"/>
    <w:rsid w:val="00E141A8"/>
    <w:rsid w:val="00E154E7"/>
    <w:rsid w:val="00E166FE"/>
    <w:rsid w:val="00E16C5B"/>
    <w:rsid w:val="00E22D6F"/>
    <w:rsid w:val="00E2529A"/>
    <w:rsid w:val="00E27C83"/>
    <w:rsid w:val="00E30839"/>
    <w:rsid w:val="00E31F4E"/>
    <w:rsid w:val="00E36B1D"/>
    <w:rsid w:val="00E40B04"/>
    <w:rsid w:val="00E44574"/>
    <w:rsid w:val="00E46B2D"/>
    <w:rsid w:val="00E50478"/>
    <w:rsid w:val="00E5077F"/>
    <w:rsid w:val="00E50C2E"/>
    <w:rsid w:val="00E51A01"/>
    <w:rsid w:val="00E52725"/>
    <w:rsid w:val="00E52A13"/>
    <w:rsid w:val="00E643AF"/>
    <w:rsid w:val="00E6780F"/>
    <w:rsid w:val="00E73863"/>
    <w:rsid w:val="00E75D0B"/>
    <w:rsid w:val="00E80DE2"/>
    <w:rsid w:val="00E81DF8"/>
    <w:rsid w:val="00E8259D"/>
    <w:rsid w:val="00E8350F"/>
    <w:rsid w:val="00E90009"/>
    <w:rsid w:val="00E90C27"/>
    <w:rsid w:val="00E9254F"/>
    <w:rsid w:val="00E92BA6"/>
    <w:rsid w:val="00E94C06"/>
    <w:rsid w:val="00E952BA"/>
    <w:rsid w:val="00E97256"/>
    <w:rsid w:val="00EA3027"/>
    <w:rsid w:val="00EA3BB0"/>
    <w:rsid w:val="00EA77B2"/>
    <w:rsid w:val="00EB01CA"/>
    <w:rsid w:val="00EB2727"/>
    <w:rsid w:val="00EB5FFB"/>
    <w:rsid w:val="00EB6E87"/>
    <w:rsid w:val="00EC0ADA"/>
    <w:rsid w:val="00EC67DF"/>
    <w:rsid w:val="00ED0638"/>
    <w:rsid w:val="00ED2C30"/>
    <w:rsid w:val="00ED2CE4"/>
    <w:rsid w:val="00ED5162"/>
    <w:rsid w:val="00ED51AD"/>
    <w:rsid w:val="00ED6B7E"/>
    <w:rsid w:val="00ED7566"/>
    <w:rsid w:val="00ED78CA"/>
    <w:rsid w:val="00EE59CF"/>
    <w:rsid w:val="00EE5FBC"/>
    <w:rsid w:val="00EE7FAF"/>
    <w:rsid w:val="00EF6A15"/>
    <w:rsid w:val="00EF7556"/>
    <w:rsid w:val="00F0328C"/>
    <w:rsid w:val="00F120D3"/>
    <w:rsid w:val="00F151D3"/>
    <w:rsid w:val="00F15C64"/>
    <w:rsid w:val="00F16686"/>
    <w:rsid w:val="00F21D98"/>
    <w:rsid w:val="00F23452"/>
    <w:rsid w:val="00F23B9B"/>
    <w:rsid w:val="00F2754B"/>
    <w:rsid w:val="00F312E4"/>
    <w:rsid w:val="00F34EC6"/>
    <w:rsid w:val="00F37579"/>
    <w:rsid w:val="00F44AC3"/>
    <w:rsid w:val="00F52F1D"/>
    <w:rsid w:val="00F55F08"/>
    <w:rsid w:val="00F604BF"/>
    <w:rsid w:val="00F62562"/>
    <w:rsid w:val="00F62B23"/>
    <w:rsid w:val="00F63FA9"/>
    <w:rsid w:val="00F6427D"/>
    <w:rsid w:val="00F64289"/>
    <w:rsid w:val="00F64DAE"/>
    <w:rsid w:val="00F66ACC"/>
    <w:rsid w:val="00F6765A"/>
    <w:rsid w:val="00F71239"/>
    <w:rsid w:val="00F71283"/>
    <w:rsid w:val="00F73DCF"/>
    <w:rsid w:val="00F7785F"/>
    <w:rsid w:val="00F81C2F"/>
    <w:rsid w:val="00FA112C"/>
    <w:rsid w:val="00FA40A6"/>
    <w:rsid w:val="00FA46E1"/>
    <w:rsid w:val="00FA54A7"/>
    <w:rsid w:val="00FA68E7"/>
    <w:rsid w:val="00FA6DF4"/>
    <w:rsid w:val="00FA7845"/>
    <w:rsid w:val="00FB1B49"/>
    <w:rsid w:val="00FB5B09"/>
    <w:rsid w:val="00FB78C6"/>
    <w:rsid w:val="00FC105C"/>
    <w:rsid w:val="00FC3851"/>
    <w:rsid w:val="00FC3FB0"/>
    <w:rsid w:val="00FC4B22"/>
    <w:rsid w:val="00FC4F8F"/>
    <w:rsid w:val="00FD1672"/>
    <w:rsid w:val="00FD2673"/>
    <w:rsid w:val="00FD4E99"/>
    <w:rsid w:val="00FD5C63"/>
    <w:rsid w:val="00FE00CE"/>
    <w:rsid w:val="00FE4A3A"/>
    <w:rsid w:val="00FE56BB"/>
    <w:rsid w:val="00FE6CA0"/>
    <w:rsid w:val="00FF0C1B"/>
    <w:rsid w:val="00FF43D3"/>
    <w:rsid w:val="00FF76AC"/>
    <w:rsid w:val="00FF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15:docId w15:val="{96128F71-3D36-4DE5-AFFE-9A8C1C72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D7"/>
    <w:rPr>
      <w:sz w:val="24"/>
      <w:szCs w:val="24"/>
      <w:lang w:val="uk-UA" w:eastAsia="uk-UA"/>
    </w:rPr>
  </w:style>
  <w:style w:type="paragraph" w:styleId="1">
    <w:name w:val="heading 1"/>
    <w:basedOn w:val="a"/>
    <w:next w:val="a"/>
    <w:link w:val="10"/>
    <w:uiPriority w:val="99"/>
    <w:qFormat/>
    <w:locked/>
    <w:rsid w:val="00F62B2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F62B23"/>
    <w:pPr>
      <w:keepNext/>
      <w:spacing w:before="240" w:after="60"/>
      <w:outlineLvl w:val="1"/>
    </w:pPr>
    <w:rPr>
      <w:rFonts w:ascii="Cambria" w:hAnsi="Cambria"/>
      <w:b/>
      <w:bCs/>
      <w:i/>
      <w:iCs/>
      <w:sz w:val="28"/>
      <w:szCs w:val="28"/>
    </w:rPr>
  </w:style>
  <w:style w:type="paragraph" w:styleId="3">
    <w:name w:val="heading 3"/>
    <w:basedOn w:val="a"/>
    <w:link w:val="30"/>
    <w:uiPriority w:val="99"/>
    <w:qFormat/>
    <w:locked/>
    <w:rsid w:val="00FF43D3"/>
    <w:pPr>
      <w:spacing w:before="100" w:beforeAutospacing="1" w:after="100" w:afterAutospacing="1"/>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6376"/>
    <w:rPr>
      <w:rFonts w:ascii="Cambria" w:hAnsi="Cambria"/>
      <w:b/>
      <w:kern w:val="32"/>
      <w:sz w:val="32"/>
      <w:lang w:val="uk-UA" w:eastAsia="uk-UA"/>
    </w:rPr>
  </w:style>
  <w:style w:type="character" w:customStyle="1" w:styleId="20">
    <w:name w:val="Заголовок 2 Знак"/>
    <w:link w:val="2"/>
    <w:uiPriority w:val="99"/>
    <w:semiHidden/>
    <w:locked/>
    <w:rsid w:val="00C56376"/>
    <w:rPr>
      <w:rFonts w:ascii="Cambria" w:hAnsi="Cambria"/>
      <w:b/>
      <w:i/>
      <w:sz w:val="28"/>
      <w:lang w:val="uk-UA" w:eastAsia="uk-UA"/>
    </w:rPr>
  </w:style>
  <w:style w:type="character" w:customStyle="1" w:styleId="30">
    <w:name w:val="Заголовок 3 Знак"/>
    <w:link w:val="3"/>
    <w:uiPriority w:val="99"/>
    <w:semiHidden/>
    <w:locked/>
    <w:rsid w:val="00C56376"/>
    <w:rPr>
      <w:rFonts w:ascii="Cambria" w:hAnsi="Cambria"/>
      <w:b/>
      <w:sz w:val="26"/>
      <w:lang w:val="uk-UA" w:eastAsia="uk-UA"/>
    </w:rPr>
  </w:style>
  <w:style w:type="table" w:styleId="a3">
    <w:name w:val="Table Grid"/>
    <w:basedOn w:val="a1"/>
    <w:uiPriority w:val="99"/>
    <w:rsid w:val="0067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2347C"/>
  </w:style>
  <w:style w:type="character" w:styleId="a4">
    <w:name w:val="Hyperlink"/>
    <w:uiPriority w:val="99"/>
    <w:rsid w:val="00C9474D"/>
    <w:rPr>
      <w:rFonts w:cs="Times New Roman"/>
      <w:color w:val="0000FF"/>
      <w:u w:val="single"/>
    </w:rPr>
  </w:style>
  <w:style w:type="paragraph" w:styleId="21">
    <w:name w:val="Body Text Indent 2"/>
    <w:aliases w:val="Знак Знак"/>
    <w:basedOn w:val="a"/>
    <w:link w:val="22"/>
    <w:uiPriority w:val="99"/>
    <w:rsid w:val="00D32210"/>
    <w:pPr>
      <w:widowControl w:val="0"/>
      <w:autoSpaceDE w:val="0"/>
      <w:autoSpaceDN w:val="0"/>
      <w:adjustRightInd w:val="0"/>
      <w:spacing w:after="120" w:line="480" w:lineRule="auto"/>
      <w:ind w:left="283"/>
    </w:pPr>
    <w:rPr>
      <w:rFonts w:ascii="Arial" w:hAnsi="Arial"/>
      <w:sz w:val="20"/>
      <w:szCs w:val="20"/>
      <w:lang w:val="ru-RU" w:eastAsia="ru-RU"/>
    </w:rPr>
  </w:style>
  <w:style w:type="character" w:customStyle="1" w:styleId="22">
    <w:name w:val="Основной текст с отступом 2 Знак"/>
    <w:aliases w:val="Знак Знак Знак"/>
    <w:link w:val="21"/>
    <w:uiPriority w:val="99"/>
    <w:locked/>
    <w:rsid w:val="00D32210"/>
    <w:rPr>
      <w:rFonts w:ascii="Arial" w:hAnsi="Arial"/>
      <w:lang w:val="ru-RU" w:eastAsia="ru-RU"/>
    </w:rPr>
  </w:style>
  <w:style w:type="paragraph" w:styleId="a5">
    <w:name w:val="Body Text Indent"/>
    <w:basedOn w:val="a"/>
    <w:link w:val="a6"/>
    <w:uiPriority w:val="99"/>
    <w:rsid w:val="00F62B23"/>
    <w:pPr>
      <w:spacing w:after="120"/>
      <w:ind w:left="283"/>
    </w:pPr>
  </w:style>
  <w:style w:type="character" w:customStyle="1" w:styleId="a6">
    <w:name w:val="Основной текст с отступом Знак"/>
    <w:link w:val="a5"/>
    <w:uiPriority w:val="99"/>
    <w:semiHidden/>
    <w:locked/>
    <w:rsid w:val="00C56376"/>
    <w:rPr>
      <w:sz w:val="24"/>
      <w:lang w:val="uk-UA" w:eastAsia="uk-UA"/>
    </w:rPr>
  </w:style>
  <w:style w:type="paragraph" w:styleId="a7">
    <w:name w:val="footer"/>
    <w:basedOn w:val="a"/>
    <w:link w:val="a8"/>
    <w:uiPriority w:val="99"/>
    <w:rsid w:val="00294DF9"/>
    <w:pPr>
      <w:tabs>
        <w:tab w:val="center" w:pos="4677"/>
        <w:tab w:val="right" w:pos="9355"/>
      </w:tabs>
    </w:pPr>
    <w:rPr>
      <w:szCs w:val="20"/>
      <w:lang w:val="ru-RU" w:eastAsia="ru-RU"/>
    </w:rPr>
  </w:style>
  <w:style w:type="character" w:customStyle="1" w:styleId="a8">
    <w:name w:val="Нижний колонтитул Знак"/>
    <w:link w:val="a7"/>
    <w:uiPriority w:val="99"/>
    <w:locked/>
    <w:rsid w:val="00800C0E"/>
    <w:rPr>
      <w:sz w:val="24"/>
    </w:rPr>
  </w:style>
  <w:style w:type="character" w:styleId="a9">
    <w:name w:val="page number"/>
    <w:uiPriority w:val="99"/>
    <w:rsid w:val="00294DF9"/>
    <w:rPr>
      <w:rFonts w:cs="Times New Roman"/>
    </w:rPr>
  </w:style>
  <w:style w:type="paragraph" w:styleId="aa">
    <w:name w:val="header"/>
    <w:basedOn w:val="a"/>
    <w:link w:val="ab"/>
    <w:uiPriority w:val="99"/>
    <w:rsid w:val="00294DF9"/>
    <w:pPr>
      <w:tabs>
        <w:tab w:val="center" w:pos="4677"/>
        <w:tab w:val="right" w:pos="9355"/>
      </w:tabs>
    </w:pPr>
  </w:style>
  <w:style w:type="character" w:customStyle="1" w:styleId="ab">
    <w:name w:val="Верхний колонтитул Знак"/>
    <w:link w:val="aa"/>
    <w:uiPriority w:val="99"/>
    <w:semiHidden/>
    <w:locked/>
    <w:rsid w:val="00C56376"/>
    <w:rPr>
      <w:sz w:val="24"/>
      <w:lang w:val="uk-UA" w:eastAsia="uk-UA"/>
    </w:rPr>
  </w:style>
  <w:style w:type="paragraph" w:styleId="ac">
    <w:name w:val="Balloon Text"/>
    <w:basedOn w:val="a"/>
    <w:link w:val="ad"/>
    <w:uiPriority w:val="99"/>
    <w:semiHidden/>
    <w:rsid w:val="00CA34EB"/>
    <w:rPr>
      <w:rFonts w:ascii="Tahoma" w:hAnsi="Tahoma"/>
      <w:sz w:val="16"/>
      <w:szCs w:val="20"/>
      <w:lang w:val="ru-RU" w:eastAsia="ru-RU"/>
    </w:rPr>
  </w:style>
  <w:style w:type="character" w:customStyle="1" w:styleId="ad">
    <w:name w:val="Текст выноски Знак"/>
    <w:link w:val="ac"/>
    <w:uiPriority w:val="99"/>
    <w:semiHidden/>
    <w:locked/>
    <w:rsid w:val="00CA34EB"/>
    <w:rPr>
      <w:rFonts w:ascii="Tahoma" w:hAnsi="Tahoma"/>
      <w:sz w:val="16"/>
    </w:rPr>
  </w:style>
  <w:style w:type="character" w:customStyle="1" w:styleId="uficommentbody">
    <w:name w:val="uficommentbody"/>
    <w:uiPriority w:val="99"/>
    <w:rsid w:val="00617FD4"/>
  </w:style>
  <w:style w:type="character" w:styleId="ae">
    <w:name w:val="Emphasis"/>
    <w:uiPriority w:val="99"/>
    <w:qFormat/>
    <w:locked/>
    <w:rsid w:val="00257C5A"/>
    <w:rPr>
      <w:rFonts w:cs="Times New Roman"/>
      <w:i/>
    </w:rPr>
  </w:style>
  <w:style w:type="paragraph" w:styleId="af">
    <w:name w:val="List Paragraph"/>
    <w:basedOn w:val="a"/>
    <w:uiPriority w:val="99"/>
    <w:qFormat/>
    <w:rsid w:val="007D2B0D"/>
    <w:pPr>
      <w:spacing w:after="200" w:line="276" w:lineRule="auto"/>
      <w:ind w:left="720"/>
      <w:contextualSpacing/>
    </w:pPr>
    <w:rPr>
      <w:rFonts w:ascii="Calibri" w:hAnsi="Calibri"/>
      <w:sz w:val="22"/>
      <w:szCs w:val="22"/>
      <w:lang w:val="ru-RU" w:eastAsia="en-US"/>
    </w:rPr>
  </w:style>
  <w:style w:type="character" w:customStyle="1" w:styleId="rvts0">
    <w:name w:val="rvts0"/>
    <w:uiPriority w:val="99"/>
    <w:rsid w:val="007D2B0D"/>
  </w:style>
  <w:style w:type="paragraph" w:customStyle="1" w:styleId="11">
    <w:name w:val="Абзац списка1"/>
    <w:basedOn w:val="a"/>
    <w:uiPriority w:val="99"/>
    <w:rsid w:val="007D2B0D"/>
    <w:pPr>
      <w:spacing w:after="200" w:line="276" w:lineRule="auto"/>
      <w:ind w:left="720"/>
      <w:contextualSpacing/>
    </w:pPr>
    <w:rPr>
      <w:rFonts w:ascii="Calibri" w:hAnsi="Calibri"/>
      <w:sz w:val="22"/>
      <w:szCs w:val="22"/>
      <w:lang w:val="ru-RU" w:eastAsia="en-US"/>
    </w:rPr>
  </w:style>
  <w:style w:type="paragraph" w:customStyle="1" w:styleId="rvps2">
    <w:name w:val="rvps2"/>
    <w:basedOn w:val="a"/>
    <w:uiPriority w:val="99"/>
    <w:rsid w:val="00484BC2"/>
    <w:pPr>
      <w:spacing w:before="100" w:beforeAutospacing="1" w:after="100" w:afterAutospacing="1"/>
    </w:pPr>
    <w:rPr>
      <w:lang w:val="ru-RU" w:eastAsia="ru-RU"/>
    </w:rPr>
  </w:style>
  <w:style w:type="paragraph" w:customStyle="1" w:styleId="docdata">
    <w:name w:val="docdata"/>
    <w:aliases w:val="docy,v5,11414,bqiaagaaboqcaaak1r4aaanrjqaabxklaaaaaaaaaaaaaaaaaaaaaaaaaaaaaaaaaaaaaaaaaaaaaaaaaaaaaaaaaaaaaaaaaaaaaaaaaaaaaaaaaaaaaaaaaaaaaaaaaaaaaaaaaaaaaaaaaaaaaaaaaaaaaaaaaaaaaaaaaaaaaaaaaaaaaaaaaaaaaaaaaaaaaaaaaaaaaaaaaaaaaaaaaaaaaaaaaaaaaa"/>
    <w:basedOn w:val="a"/>
    <w:uiPriority w:val="99"/>
    <w:rsid w:val="00333E22"/>
    <w:pPr>
      <w:spacing w:before="100" w:beforeAutospacing="1" w:after="100" w:afterAutospacing="1"/>
    </w:pPr>
  </w:style>
  <w:style w:type="paragraph" w:styleId="af0">
    <w:name w:val="Normal (Web)"/>
    <w:basedOn w:val="a"/>
    <w:uiPriority w:val="99"/>
    <w:rsid w:val="00333E22"/>
    <w:pPr>
      <w:spacing w:before="100" w:beforeAutospacing="1" w:after="100" w:afterAutospacing="1"/>
    </w:pPr>
  </w:style>
  <w:style w:type="paragraph" w:styleId="af1">
    <w:name w:val="No Spacing"/>
    <w:uiPriority w:val="99"/>
    <w:qFormat/>
    <w:rsid w:val="00D84C7E"/>
    <w:rPr>
      <w:rFonts w:ascii="Calibri" w:hAnsi="Calibri"/>
      <w:sz w:val="22"/>
      <w:szCs w:val="22"/>
      <w:lang w:val="ru-RU" w:eastAsia="ru-RU"/>
    </w:rPr>
  </w:style>
  <w:style w:type="paragraph" w:styleId="af2">
    <w:name w:val="Body Text"/>
    <w:basedOn w:val="a"/>
    <w:link w:val="af3"/>
    <w:uiPriority w:val="99"/>
    <w:rsid w:val="001E1A6C"/>
    <w:pPr>
      <w:spacing w:after="120"/>
    </w:pPr>
  </w:style>
  <w:style w:type="character" w:customStyle="1" w:styleId="af3">
    <w:name w:val="Основной текст Знак"/>
    <w:link w:val="af2"/>
    <w:uiPriority w:val="99"/>
    <w:locked/>
    <w:rsid w:val="001E1A6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9412">
      <w:marLeft w:val="0"/>
      <w:marRight w:val="0"/>
      <w:marTop w:val="0"/>
      <w:marBottom w:val="0"/>
      <w:divBdr>
        <w:top w:val="none" w:sz="0" w:space="0" w:color="auto"/>
        <w:left w:val="none" w:sz="0" w:space="0" w:color="auto"/>
        <w:bottom w:val="none" w:sz="0" w:space="0" w:color="auto"/>
        <w:right w:val="none" w:sz="0" w:space="0" w:color="auto"/>
      </w:divBdr>
    </w:div>
    <w:div w:id="1705909413">
      <w:marLeft w:val="0"/>
      <w:marRight w:val="0"/>
      <w:marTop w:val="0"/>
      <w:marBottom w:val="0"/>
      <w:divBdr>
        <w:top w:val="none" w:sz="0" w:space="0" w:color="auto"/>
        <w:left w:val="none" w:sz="0" w:space="0" w:color="auto"/>
        <w:bottom w:val="none" w:sz="0" w:space="0" w:color="auto"/>
        <w:right w:val="none" w:sz="0" w:space="0" w:color="auto"/>
      </w:divBdr>
    </w:div>
    <w:div w:id="1705909416">
      <w:marLeft w:val="0"/>
      <w:marRight w:val="0"/>
      <w:marTop w:val="0"/>
      <w:marBottom w:val="0"/>
      <w:divBdr>
        <w:top w:val="none" w:sz="0" w:space="0" w:color="auto"/>
        <w:left w:val="none" w:sz="0" w:space="0" w:color="auto"/>
        <w:bottom w:val="none" w:sz="0" w:space="0" w:color="auto"/>
        <w:right w:val="none" w:sz="0" w:space="0" w:color="auto"/>
      </w:divBdr>
      <w:divsChild>
        <w:div w:id="1705909411">
          <w:marLeft w:val="0"/>
          <w:marRight w:val="0"/>
          <w:marTop w:val="0"/>
          <w:marBottom w:val="0"/>
          <w:divBdr>
            <w:top w:val="none" w:sz="0" w:space="0" w:color="auto"/>
            <w:left w:val="none" w:sz="0" w:space="0" w:color="auto"/>
            <w:bottom w:val="none" w:sz="0" w:space="0" w:color="auto"/>
            <w:right w:val="none" w:sz="0" w:space="0" w:color="auto"/>
          </w:divBdr>
          <w:divsChild>
            <w:div w:id="1705909403">
              <w:marLeft w:val="0"/>
              <w:marRight w:val="0"/>
              <w:marTop w:val="0"/>
              <w:marBottom w:val="0"/>
              <w:divBdr>
                <w:top w:val="none" w:sz="0" w:space="0" w:color="auto"/>
                <w:left w:val="none" w:sz="0" w:space="0" w:color="auto"/>
                <w:bottom w:val="none" w:sz="0" w:space="0" w:color="auto"/>
                <w:right w:val="none" w:sz="0" w:space="0" w:color="auto"/>
              </w:divBdr>
            </w:div>
            <w:div w:id="1705909404">
              <w:marLeft w:val="0"/>
              <w:marRight w:val="0"/>
              <w:marTop w:val="0"/>
              <w:marBottom w:val="0"/>
              <w:divBdr>
                <w:top w:val="none" w:sz="0" w:space="0" w:color="auto"/>
                <w:left w:val="none" w:sz="0" w:space="0" w:color="auto"/>
                <w:bottom w:val="none" w:sz="0" w:space="0" w:color="auto"/>
                <w:right w:val="none" w:sz="0" w:space="0" w:color="auto"/>
              </w:divBdr>
            </w:div>
            <w:div w:id="1705909405">
              <w:marLeft w:val="0"/>
              <w:marRight w:val="0"/>
              <w:marTop w:val="0"/>
              <w:marBottom w:val="0"/>
              <w:divBdr>
                <w:top w:val="none" w:sz="0" w:space="0" w:color="auto"/>
                <w:left w:val="none" w:sz="0" w:space="0" w:color="auto"/>
                <w:bottom w:val="none" w:sz="0" w:space="0" w:color="auto"/>
                <w:right w:val="none" w:sz="0" w:space="0" w:color="auto"/>
              </w:divBdr>
            </w:div>
            <w:div w:id="1705909406">
              <w:marLeft w:val="0"/>
              <w:marRight w:val="0"/>
              <w:marTop w:val="0"/>
              <w:marBottom w:val="0"/>
              <w:divBdr>
                <w:top w:val="none" w:sz="0" w:space="0" w:color="auto"/>
                <w:left w:val="none" w:sz="0" w:space="0" w:color="auto"/>
                <w:bottom w:val="none" w:sz="0" w:space="0" w:color="auto"/>
                <w:right w:val="none" w:sz="0" w:space="0" w:color="auto"/>
              </w:divBdr>
            </w:div>
            <w:div w:id="1705909407">
              <w:marLeft w:val="0"/>
              <w:marRight w:val="0"/>
              <w:marTop w:val="0"/>
              <w:marBottom w:val="0"/>
              <w:divBdr>
                <w:top w:val="none" w:sz="0" w:space="0" w:color="auto"/>
                <w:left w:val="none" w:sz="0" w:space="0" w:color="auto"/>
                <w:bottom w:val="none" w:sz="0" w:space="0" w:color="auto"/>
                <w:right w:val="none" w:sz="0" w:space="0" w:color="auto"/>
              </w:divBdr>
            </w:div>
            <w:div w:id="1705909408">
              <w:marLeft w:val="0"/>
              <w:marRight w:val="0"/>
              <w:marTop w:val="0"/>
              <w:marBottom w:val="0"/>
              <w:divBdr>
                <w:top w:val="none" w:sz="0" w:space="0" w:color="auto"/>
                <w:left w:val="none" w:sz="0" w:space="0" w:color="auto"/>
                <w:bottom w:val="none" w:sz="0" w:space="0" w:color="auto"/>
                <w:right w:val="none" w:sz="0" w:space="0" w:color="auto"/>
              </w:divBdr>
            </w:div>
            <w:div w:id="1705909409">
              <w:marLeft w:val="0"/>
              <w:marRight w:val="0"/>
              <w:marTop w:val="0"/>
              <w:marBottom w:val="0"/>
              <w:divBdr>
                <w:top w:val="none" w:sz="0" w:space="0" w:color="auto"/>
                <w:left w:val="none" w:sz="0" w:space="0" w:color="auto"/>
                <w:bottom w:val="none" w:sz="0" w:space="0" w:color="auto"/>
                <w:right w:val="none" w:sz="0" w:space="0" w:color="auto"/>
              </w:divBdr>
            </w:div>
            <w:div w:id="1705909410">
              <w:marLeft w:val="0"/>
              <w:marRight w:val="0"/>
              <w:marTop w:val="0"/>
              <w:marBottom w:val="0"/>
              <w:divBdr>
                <w:top w:val="none" w:sz="0" w:space="0" w:color="auto"/>
                <w:left w:val="none" w:sz="0" w:space="0" w:color="auto"/>
                <w:bottom w:val="none" w:sz="0" w:space="0" w:color="auto"/>
                <w:right w:val="none" w:sz="0" w:space="0" w:color="auto"/>
              </w:divBdr>
            </w:div>
            <w:div w:id="1705909414">
              <w:marLeft w:val="0"/>
              <w:marRight w:val="0"/>
              <w:marTop w:val="0"/>
              <w:marBottom w:val="0"/>
              <w:divBdr>
                <w:top w:val="none" w:sz="0" w:space="0" w:color="auto"/>
                <w:left w:val="none" w:sz="0" w:space="0" w:color="auto"/>
                <w:bottom w:val="none" w:sz="0" w:space="0" w:color="auto"/>
                <w:right w:val="none" w:sz="0" w:space="0" w:color="auto"/>
              </w:divBdr>
            </w:div>
            <w:div w:id="1705909415">
              <w:marLeft w:val="0"/>
              <w:marRight w:val="0"/>
              <w:marTop w:val="0"/>
              <w:marBottom w:val="0"/>
              <w:divBdr>
                <w:top w:val="none" w:sz="0" w:space="0" w:color="auto"/>
                <w:left w:val="none" w:sz="0" w:space="0" w:color="auto"/>
                <w:bottom w:val="none" w:sz="0" w:space="0" w:color="auto"/>
                <w:right w:val="none" w:sz="0" w:space="0" w:color="auto"/>
              </w:divBdr>
            </w:div>
            <w:div w:id="1705909417">
              <w:marLeft w:val="0"/>
              <w:marRight w:val="0"/>
              <w:marTop w:val="0"/>
              <w:marBottom w:val="0"/>
              <w:divBdr>
                <w:top w:val="none" w:sz="0" w:space="0" w:color="auto"/>
                <w:left w:val="none" w:sz="0" w:space="0" w:color="auto"/>
                <w:bottom w:val="none" w:sz="0" w:space="0" w:color="auto"/>
                <w:right w:val="none" w:sz="0" w:space="0" w:color="auto"/>
              </w:divBdr>
            </w:div>
            <w:div w:id="1705909418">
              <w:marLeft w:val="0"/>
              <w:marRight w:val="0"/>
              <w:marTop w:val="0"/>
              <w:marBottom w:val="0"/>
              <w:divBdr>
                <w:top w:val="none" w:sz="0" w:space="0" w:color="auto"/>
                <w:left w:val="none" w:sz="0" w:space="0" w:color="auto"/>
                <w:bottom w:val="none" w:sz="0" w:space="0" w:color="auto"/>
                <w:right w:val="none" w:sz="0" w:space="0" w:color="auto"/>
              </w:divBdr>
            </w:div>
            <w:div w:id="1705909419">
              <w:marLeft w:val="0"/>
              <w:marRight w:val="0"/>
              <w:marTop w:val="0"/>
              <w:marBottom w:val="0"/>
              <w:divBdr>
                <w:top w:val="none" w:sz="0" w:space="0" w:color="auto"/>
                <w:left w:val="none" w:sz="0" w:space="0" w:color="auto"/>
                <w:bottom w:val="none" w:sz="0" w:space="0" w:color="auto"/>
                <w:right w:val="none" w:sz="0" w:space="0" w:color="auto"/>
              </w:divBdr>
            </w:div>
            <w:div w:id="1705909420">
              <w:marLeft w:val="0"/>
              <w:marRight w:val="0"/>
              <w:marTop w:val="0"/>
              <w:marBottom w:val="0"/>
              <w:divBdr>
                <w:top w:val="none" w:sz="0" w:space="0" w:color="auto"/>
                <w:left w:val="none" w:sz="0" w:space="0" w:color="auto"/>
                <w:bottom w:val="none" w:sz="0" w:space="0" w:color="auto"/>
                <w:right w:val="none" w:sz="0" w:space="0" w:color="auto"/>
              </w:divBdr>
            </w:div>
            <w:div w:id="1705909421">
              <w:marLeft w:val="0"/>
              <w:marRight w:val="0"/>
              <w:marTop w:val="0"/>
              <w:marBottom w:val="0"/>
              <w:divBdr>
                <w:top w:val="none" w:sz="0" w:space="0" w:color="auto"/>
                <w:left w:val="none" w:sz="0" w:space="0" w:color="auto"/>
                <w:bottom w:val="none" w:sz="0" w:space="0" w:color="auto"/>
                <w:right w:val="none" w:sz="0" w:space="0" w:color="auto"/>
              </w:divBdr>
            </w:div>
            <w:div w:id="1705909422">
              <w:marLeft w:val="0"/>
              <w:marRight w:val="0"/>
              <w:marTop w:val="0"/>
              <w:marBottom w:val="0"/>
              <w:divBdr>
                <w:top w:val="none" w:sz="0" w:space="0" w:color="auto"/>
                <w:left w:val="none" w:sz="0" w:space="0" w:color="auto"/>
                <w:bottom w:val="none" w:sz="0" w:space="0" w:color="auto"/>
                <w:right w:val="none" w:sz="0" w:space="0" w:color="auto"/>
              </w:divBdr>
            </w:div>
            <w:div w:id="1705909423">
              <w:marLeft w:val="0"/>
              <w:marRight w:val="0"/>
              <w:marTop w:val="0"/>
              <w:marBottom w:val="0"/>
              <w:divBdr>
                <w:top w:val="none" w:sz="0" w:space="0" w:color="auto"/>
                <w:left w:val="none" w:sz="0" w:space="0" w:color="auto"/>
                <w:bottom w:val="none" w:sz="0" w:space="0" w:color="auto"/>
                <w:right w:val="none" w:sz="0" w:space="0" w:color="auto"/>
              </w:divBdr>
            </w:div>
            <w:div w:id="1705909424">
              <w:marLeft w:val="0"/>
              <w:marRight w:val="0"/>
              <w:marTop w:val="0"/>
              <w:marBottom w:val="0"/>
              <w:divBdr>
                <w:top w:val="none" w:sz="0" w:space="0" w:color="auto"/>
                <w:left w:val="none" w:sz="0" w:space="0" w:color="auto"/>
                <w:bottom w:val="none" w:sz="0" w:space="0" w:color="auto"/>
                <w:right w:val="none" w:sz="0" w:space="0" w:color="auto"/>
              </w:divBdr>
            </w:div>
            <w:div w:id="1705909425">
              <w:marLeft w:val="0"/>
              <w:marRight w:val="0"/>
              <w:marTop w:val="0"/>
              <w:marBottom w:val="0"/>
              <w:divBdr>
                <w:top w:val="none" w:sz="0" w:space="0" w:color="auto"/>
                <w:left w:val="none" w:sz="0" w:space="0" w:color="auto"/>
                <w:bottom w:val="none" w:sz="0" w:space="0" w:color="auto"/>
                <w:right w:val="none" w:sz="0" w:space="0" w:color="auto"/>
              </w:divBdr>
            </w:div>
            <w:div w:id="1705909426">
              <w:marLeft w:val="0"/>
              <w:marRight w:val="0"/>
              <w:marTop w:val="0"/>
              <w:marBottom w:val="0"/>
              <w:divBdr>
                <w:top w:val="none" w:sz="0" w:space="0" w:color="auto"/>
                <w:left w:val="none" w:sz="0" w:space="0" w:color="auto"/>
                <w:bottom w:val="none" w:sz="0" w:space="0" w:color="auto"/>
                <w:right w:val="none" w:sz="0" w:space="0" w:color="auto"/>
              </w:divBdr>
            </w:div>
            <w:div w:id="1705909428">
              <w:marLeft w:val="0"/>
              <w:marRight w:val="0"/>
              <w:marTop w:val="0"/>
              <w:marBottom w:val="0"/>
              <w:divBdr>
                <w:top w:val="none" w:sz="0" w:space="0" w:color="auto"/>
                <w:left w:val="none" w:sz="0" w:space="0" w:color="auto"/>
                <w:bottom w:val="none" w:sz="0" w:space="0" w:color="auto"/>
                <w:right w:val="none" w:sz="0" w:space="0" w:color="auto"/>
              </w:divBdr>
            </w:div>
            <w:div w:id="1705909429">
              <w:marLeft w:val="0"/>
              <w:marRight w:val="0"/>
              <w:marTop w:val="0"/>
              <w:marBottom w:val="0"/>
              <w:divBdr>
                <w:top w:val="none" w:sz="0" w:space="0" w:color="auto"/>
                <w:left w:val="none" w:sz="0" w:space="0" w:color="auto"/>
                <w:bottom w:val="none" w:sz="0" w:space="0" w:color="auto"/>
                <w:right w:val="none" w:sz="0" w:space="0" w:color="auto"/>
              </w:divBdr>
            </w:div>
            <w:div w:id="1705909430">
              <w:marLeft w:val="0"/>
              <w:marRight w:val="0"/>
              <w:marTop w:val="0"/>
              <w:marBottom w:val="0"/>
              <w:divBdr>
                <w:top w:val="none" w:sz="0" w:space="0" w:color="auto"/>
                <w:left w:val="none" w:sz="0" w:space="0" w:color="auto"/>
                <w:bottom w:val="none" w:sz="0" w:space="0" w:color="auto"/>
                <w:right w:val="none" w:sz="0" w:space="0" w:color="auto"/>
              </w:divBdr>
            </w:div>
            <w:div w:id="1705909431">
              <w:marLeft w:val="0"/>
              <w:marRight w:val="0"/>
              <w:marTop w:val="0"/>
              <w:marBottom w:val="0"/>
              <w:divBdr>
                <w:top w:val="none" w:sz="0" w:space="0" w:color="auto"/>
                <w:left w:val="none" w:sz="0" w:space="0" w:color="auto"/>
                <w:bottom w:val="none" w:sz="0" w:space="0" w:color="auto"/>
                <w:right w:val="none" w:sz="0" w:space="0" w:color="auto"/>
              </w:divBdr>
            </w:div>
            <w:div w:id="1705909432">
              <w:marLeft w:val="0"/>
              <w:marRight w:val="0"/>
              <w:marTop w:val="0"/>
              <w:marBottom w:val="0"/>
              <w:divBdr>
                <w:top w:val="none" w:sz="0" w:space="0" w:color="auto"/>
                <w:left w:val="none" w:sz="0" w:space="0" w:color="auto"/>
                <w:bottom w:val="none" w:sz="0" w:space="0" w:color="auto"/>
                <w:right w:val="none" w:sz="0" w:space="0" w:color="auto"/>
              </w:divBdr>
            </w:div>
            <w:div w:id="1705909436">
              <w:marLeft w:val="0"/>
              <w:marRight w:val="0"/>
              <w:marTop w:val="0"/>
              <w:marBottom w:val="0"/>
              <w:divBdr>
                <w:top w:val="none" w:sz="0" w:space="0" w:color="auto"/>
                <w:left w:val="none" w:sz="0" w:space="0" w:color="auto"/>
                <w:bottom w:val="none" w:sz="0" w:space="0" w:color="auto"/>
                <w:right w:val="none" w:sz="0" w:space="0" w:color="auto"/>
              </w:divBdr>
            </w:div>
            <w:div w:id="1705909437">
              <w:marLeft w:val="0"/>
              <w:marRight w:val="0"/>
              <w:marTop w:val="0"/>
              <w:marBottom w:val="0"/>
              <w:divBdr>
                <w:top w:val="none" w:sz="0" w:space="0" w:color="auto"/>
                <w:left w:val="none" w:sz="0" w:space="0" w:color="auto"/>
                <w:bottom w:val="none" w:sz="0" w:space="0" w:color="auto"/>
                <w:right w:val="none" w:sz="0" w:space="0" w:color="auto"/>
              </w:divBdr>
            </w:div>
            <w:div w:id="1705909438">
              <w:marLeft w:val="0"/>
              <w:marRight w:val="0"/>
              <w:marTop w:val="0"/>
              <w:marBottom w:val="0"/>
              <w:divBdr>
                <w:top w:val="none" w:sz="0" w:space="0" w:color="auto"/>
                <w:left w:val="none" w:sz="0" w:space="0" w:color="auto"/>
                <w:bottom w:val="none" w:sz="0" w:space="0" w:color="auto"/>
                <w:right w:val="none" w:sz="0" w:space="0" w:color="auto"/>
              </w:divBdr>
            </w:div>
            <w:div w:id="1705909439">
              <w:marLeft w:val="0"/>
              <w:marRight w:val="0"/>
              <w:marTop w:val="0"/>
              <w:marBottom w:val="0"/>
              <w:divBdr>
                <w:top w:val="none" w:sz="0" w:space="0" w:color="auto"/>
                <w:left w:val="none" w:sz="0" w:space="0" w:color="auto"/>
                <w:bottom w:val="none" w:sz="0" w:space="0" w:color="auto"/>
                <w:right w:val="none" w:sz="0" w:space="0" w:color="auto"/>
              </w:divBdr>
            </w:div>
            <w:div w:id="1705909440">
              <w:marLeft w:val="0"/>
              <w:marRight w:val="0"/>
              <w:marTop w:val="0"/>
              <w:marBottom w:val="0"/>
              <w:divBdr>
                <w:top w:val="none" w:sz="0" w:space="0" w:color="auto"/>
                <w:left w:val="none" w:sz="0" w:space="0" w:color="auto"/>
                <w:bottom w:val="none" w:sz="0" w:space="0" w:color="auto"/>
                <w:right w:val="none" w:sz="0" w:space="0" w:color="auto"/>
              </w:divBdr>
            </w:div>
            <w:div w:id="1705909441">
              <w:marLeft w:val="0"/>
              <w:marRight w:val="0"/>
              <w:marTop w:val="0"/>
              <w:marBottom w:val="0"/>
              <w:divBdr>
                <w:top w:val="none" w:sz="0" w:space="0" w:color="auto"/>
                <w:left w:val="none" w:sz="0" w:space="0" w:color="auto"/>
                <w:bottom w:val="none" w:sz="0" w:space="0" w:color="auto"/>
                <w:right w:val="none" w:sz="0" w:space="0" w:color="auto"/>
              </w:divBdr>
            </w:div>
            <w:div w:id="1705909442">
              <w:marLeft w:val="0"/>
              <w:marRight w:val="0"/>
              <w:marTop w:val="0"/>
              <w:marBottom w:val="0"/>
              <w:divBdr>
                <w:top w:val="none" w:sz="0" w:space="0" w:color="auto"/>
                <w:left w:val="none" w:sz="0" w:space="0" w:color="auto"/>
                <w:bottom w:val="none" w:sz="0" w:space="0" w:color="auto"/>
                <w:right w:val="none" w:sz="0" w:space="0" w:color="auto"/>
              </w:divBdr>
            </w:div>
            <w:div w:id="1705909443">
              <w:marLeft w:val="0"/>
              <w:marRight w:val="0"/>
              <w:marTop w:val="0"/>
              <w:marBottom w:val="0"/>
              <w:divBdr>
                <w:top w:val="none" w:sz="0" w:space="0" w:color="auto"/>
                <w:left w:val="none" w:sz="0" w:space="0" w:color="auto"/>
                <w:bottom w:val="none" w:sz="0" w:space="0" w:color="auto"/>
                <w:right w:val="none" w:sz="0" w:space="0" w:color="auto"/>
              </w:divBdr>
            </w:div>
            <w:div w:id="1705909444">
              <w:marLeft w:val="0"/>
              <w:marRight w:val="0"/>
              <w:marTop w:val="0"/>
              <w:marBottom w:val="0"/>
              <w:divBdr>
                <w:top w:val="none" w:sz="0" w:space="0" w:color="auto"/>
                <w:left w:val="none" w:sz="0" w:space="0" w:color="auto"/>
                <w:bottom w:val="none" w:sz="0" w:space="0" w:color="auto"/>
                <w:right w:val="none" w:sz="0" w:space="0" w:color="auto"/>
              </w:divBdr>
            </w:div>
            <w:div w:id="1705909445">
              <w:marLeft w:val="0"/>
              <w:marRight w:val="0"/>
              <w:marTop w:val="0"/>
              <w:marBottom w:val="0"/>
              <w:divBdr>
                <w:top w:val="none" w:sz="0" w:space="0" w:color="auto"/>
                <w:left w:val="none" w:sz="0" w:space="0" w:color="auto"/>
                <w:bottom w:val="none" w:sz="0" w:space="0" w:color="auto"/>
                <w:right w:val="none" w:sz="0" w:space="0" w:color="auto"/>
              </w:divBdr>
            </w:div>
            <w:div w:id="1705909446">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1705909448">
              <w:marLeft w:val="0"/>
              <w:marRight w:val="0"/>
              <w:marTop w:val="0"/>
              <w:marBottom w:val="0"/>
              <w:divBdr>
                <w:top w:val="none" w:sz="0" w:space="0" w:color="auto"/>
                <w:left w:val="none" w:sz="0" w:space="0" w:color="auto"/>
                <w:bottom w:val="none" w:sz="0" w:space="0" w:color="auto"/>
                <w:right w:val="none" w:sz="0" w:space="0" w:color="auto"/>
              </w:divBdr>
            </w:div>
            <w:div w:id="1705909449">
              <w:marLeft w:val="0"/>
              <w:marRight w:val="0"/>
              <w:marTop w:val="0"/>
              <w:marBottom w:val="0"/>
              <w:divBdr>
                <w:top w:val="none" w:sz="0" w:space="0" w:color="auto"/>
                <w:left w:val="none" w:sz="0" w:space="0" w:color="auto"/>
                <w:bottom w:val="none" w:sz="0" w:space="0" w:color="auto"/>
                <w:right w:val="none" w:sz="0" w:space="0" w:color="auto"/>
              </w:divBdr>
            </w:div>
            <w:div w:id="1705909450">
              <w:marLeft w:val="0"/>
              <w:marRight w:val="0"/>
              <w:marTop w:val="0"/>
              <w:marBottom w:val="0"/>
              <w:divBdr>
                <w:top w:val="none" w:sz="0" w:space="0" w:color="auto"/>
                <w:left w:val="none" w:sz="0" w:space="0" w:color="auto"/>
                <w:bottom w:val="none" w:sz="0" w:space="0" w:color="auto"/>
                <w:right w:val="none" w:sz="0" w:space="0" w:color="auto"/>
              </w:divBdr>
            </w:div>
            <w:div w:id="1705909452">
              <w:marLeft w:val="0"/>
              <w:marRight w:val="0"/>
              <w:marTop w:val="0"/>
              <w:marBottom w:val="0"/>
              <w:divBdr>
                <w:top w:val="none" w:sz="0" w:space="0" w:color="auto"/>
                <w:left w:val="none" w:sz="0" w:space="0" w:color="auto"/>
                <w:bottom w:val="none" w:sz="0" w:space="0" w:color="auto"/>
                <w:right w:val="none" w:sz="0" w:space="0" w:color="auto"/>
              </w:divBdr>
            </w:div>
            <w:div w:id="1705909453">
              <w:marLeft w:val="0"/>
              <w:marRight w:val="0"/>
              <w:marTop w:val="0"/>
              <w:marBottom w:val="0"/>
              <w:divBdr>
                <w:top w:val="none" w:sz="0" w:space="0" w:color="auto"/>
                <w:left w:val="none" w:sz="0" w:space="0" w:color="auto"/>
                <w:bottom w:val="none" w:sz="0" w:space="0" w:color="auto"/>
                <w:right w:val="none" w:sz="0" w:space="0" w:color="auto"/>
              </w:divBdr>
            </w:div>
            <w:div w:id="1705909454">
              <w:marLeft w:val="0"/>
              <w:marRight w:val="0"/>
              <w:marTop w:val="0"/>
              <w:marBottom w:val="0"/>
              <w:divBdr>
                <w:top w:val="none" w:sz="0" w:space="0" w:color="auto"/>
                <w:left w:val="none" w:sz="0" w:space="0" w:color="auto"/>
                <w:bottom w:val="none" w:sz="0" w:space="0" w:color="auto"/>
                <w:right w:val="none" w:sz="0" w:space="0" w:color="auto"/>
              </w:divBdr>
            </w:div>
            <w:div w:id="1705909455">
              <w:marLeft w:val="0"/>
              <w:marRight w:val="0"/>
              <w:marTop w:val="0"/>
              <w:marBottom w:val="0"/>
              <w:divBdr>
                <w:top w:val="none" w:sz="0" w:space="0" w:color="auto"/>
                <w:left w:val="none" w:sz="0" w:space="0" w:color="auto"/>
                <w:bottom w:val="none" w:sz="0" w:space="0" w:color="auto"/>
                <w:right w:val="none" w:sz="0" w:space="0" w:color="auto"/>
              </w:divBdr>
            </w:div>
            <w:div w:id="1705909457">
              <w:marLeft w:val="0"/>
              <w:marRight w:val="0"/>
              <w:marTop w:val="0"/>
              <w:marBottom w:val="0"/>
              <w:divBdr>
                <w:top w:val="none" w:sz="0" w:space="0" w:color="auto"/>
                <w:left w:val="none" w:sz="0" w:space="0" w:color="auto"/>
                <w:bottom w:val="none" w:sz="0" w:space="0" w:color="auto"/>
                <w:right w:val="none" w:sz="0" w:space="0" w:color="auto"/>
              </w:divBdr>
            </w:div>
            <w:div w:id="1705909458">
              <w:marLeft w:val="0"/>
              <w:marRight w:val="0"/>
              <w:marTop w:val="0"/>
              <w:marBottom w:val="0"/>
              <w:divBdr>
                <w:top w:val="none" w:sz="0" w:space="0" w:color="auto"/>
                <w:left w:val="none" w:sz="0" w:space="0" w:color="auto"/>
                <w:bottom w:val="none" w:sz="0" w:space="0" w:color="auto"/>
                <w:right w:val="none" w:sz="0" w:space="0" w:color="auto"/>
              </w:divBdr>
            </w:div>
            <w:div w:id="1705909460">
              <w:marLeft w:val="0"/>
              <w:marRight w:val="0"/>
              <w:marTop w:val="0"/>
              <w:marBottom w:val="0"/>
              <w:divBdr>
                <w:top w:val="none" w:sz="0" w:space="0" w:color="auto"/>
                <w:left w:val="none" w:sz="0" w:space="0" w:color="auto"/>
                <w:bottom w:val="none" w:sz="0" w:space="0" w:color="auto"/>
                <w:right w:val="none" w:sz="0" w:space="0" w:color="auto"/>
              </w:divBdr>
            </w:div>
            <w:div w:id="1705909461">
              <w:marLeft w:val="0"/>
              <w:marRight w:val="0"/>
              <w:marTop w:val="0"/>
              <w:marBottom w:val="0"/>
              <w:divBdr>
                <w:top w:val="none" w:sz="0" w:space="0" w:color="auto"/>
                <w:left w:val="none" w:sz="0" w:space="0" w:color="auto"/>
                <w:bottom w:val="none" w:sz="0" w:space="0" w:color="auto"/>
                <w:right w:val="none" w:sz="0" w:space="0" w:color="auto"/>
              </w:divBdr>
            </w:div>
            <w:div w:id="1705909462">
              <w:marLeft w:val="0"/>
              <w:marRight w:val="0"/>
              <w:marTop w:val="0"/>
              <w:marBottom w:val="0"/>
              <w:divBdr>
                <w:top w:val="none" w:sz="0" w:space="0" w:color="auto"/>
                <w:left w:val="none" w:sz="0" w:space="0" w:color="auto"/>
                <w:bottom w:val="none" w:sz="0" w:space="0" w:color="auto"/>
                <w:right w:val="none" w:sz="0" w:space="0" w:color="auto"/>
              </w:divBdr>
            </w:div>
            <w:div w:id="1705909463">
              <w:marLeft w:val="0"/>
              <w:marRight w:val="0"/>
              <w:marTop w:val="0"/>
              <w:marBottom w:val="0"/>
              <w:divBdr>
                <w:top w:val="none" w:sz="0" w:space="0" w:color="auto"/>
                <w:left w:val="none" w:sz="0" w:space="0" w:color="auto"/>
                <w:bottom w:val="none" w:sz="0" w:space="0" w:color="auto"/>
                <w:right w:val="none" w:sz="0" w:space="0" w:color="auto"/>
              </w:divBdr>
            </w:div>
            <w:div w:id="1705909464">
              <w:marLeft w:val="0"/>
              <w:marRight w:val="0"/>
              <w:marTop w:val="0"/>
              <w:marBottom w:val="0"/>
              <w:divBdr>
                <w:top w:val="none" w:sz="0" w:space="0" w:color="auto"/>
                <w:left w:val="none" w:sz="0" w:space="0" w:color="auto"/>
                <w:bottom w:val="none" w:sz="0" w:space="0" w:color="auto"/>
                <w:right w:val="none" w:sz="0" w:space="0" w:color="auto"/>
              </w:divBdr>
            </w:div>
            <w:div w:id="1705909465">
              <w:marLeft w:val="0"/>
              <w:marRight w:val="0"/>
              <w:marTop w:val="0"/>
              <w:marBottom w:val="0"/>
              <w:divBdr>
                <w:top w:val="none" w:sz="0" w:space="0" w:color="auto"/>
                <w:left w:val="none" w:sz="0" w:space="0" w:color="auto"/>
                <w:bottom w:val="none" w:sz="0" w:space="0" w:color="auto"/>
                <w:right w:val="none" w:sz="0" w:space="0" w:color="auto"/>
              </w:divBdr>
            </w:div>
            <w:div w:id="1705909466">
              <w:marLeft w:val="0"/>
              <w:marRight w:val="0"/>
              <w:marTop w:val="0"/>
              <w:marBottom w:val="0"/>
              <w:divBdr>
                <w:top w:val="none" w:sz="0" w:space="0" w:color="auto"/>
                <w:left w:val="none" w:sz="0" w:space="0" w:color="auto"/>
                <w:bottom w:val="none" w:sz="0" w:space="0" w:color="auto"/>
                <w:right w:val="none" w:sz="0" w:space="0" w:color="auto"/>
              </w:divBdr>
            </w:div>
            <w:div w:id="1705909467">
              <w:marLeft w:val="0"/>
              <w:marRight w:val="0"/>
              <w:marTop w:val="0"/>
              <w:marBottom w:val="0"/>
              <w:divBdr>
                <w:top w:val="none" w:sz="0" w:space="0" w:color="auto"/>
                <w:left w:val="none" w:sz="0" w:space="0" w:color="auto"/>
                <w:bottom w:val="none" w:sz="0" w:space="0" w:color="auto"/>
                <w:right w:val="none" w:sz="0" w:space="0" w:color="auto"/>
              </w:divBdr>
            </w:div>
            <w:div w:id="1705909468">
              <w:marLeft w:val="0"/>
              <w:marRight w:val="0"/>
              <w:marTop w:val="0"/>
              <w:marBottom w:val="0"/>
              <w:divBdr>
                <w:top w:val="none" w:sz="0" w:space="0" w:color="auto"/>
                <w:left w:val="none" w:sz="0" w:space="0" w:color="auto"/>
                <w:bottom w:val="none" w:sz="0" w:space="0" w:color="auto"/>
                <w:right w:val="none" w:sz="0" w:space="0" w:color="auto"/>
              </w:divBdr>
            </w:div>
            <w:div w:id="1705909469">
              <w:marLeft w:val="0"/>
              <w:marRight w:val="0"/>
              <w:marTop w:val="0"/>
              <w:marBottom w:val="0"/>
              <w:divBdr>
                <w:top w:val="none" w:sz="0" w:space="0" w:color="auto"/>
                <w:left w:val="none" w:sz="0" w:space="0" w:color="auto"/>
                <w:bottom w:val="none" w:sz="0" w:space="0" w:color="auto"/>
                <w:right w:val="none" w:sz="0" w:space="0" w:color="auto"/>
              </w:divBdr>
            </w:div>
            <w:div w:id="1705909470">
              <w:marLeft w:val="0"/>
              <w:marRight w:val="0"/>
              <w:marTop w:val="0"/>
              <w:marBottom w:val="0"/>
              <w:divBdr>
                <w:top w:val="none" w:sz="0" w:space="0" w:color="auto"/>
                <w:left w:val="none" w:sz="0" w:space="0" w:color="auto"/>
                <w:bottom w:val="none" w:sz="0" w:space="0" w:color="auto"/>
                <w:right w:val="none" w:sz="0" w:space="0" w:color="auto"/>
              </w:divBdr>
            </w:div>
            <w:div w:id="1705909471">
              <w:marLeft w:val="0"/>
              <w:marRight w:val="0"/>
              <w:marTop w:val="0"/>
              <w:marBottom w:val="0"/>
              <w:divBdr>
                <w:top w:val="none" w:sz="0" w:space="0" w:color="auto"/>
                <w:left w:val="none" w:sz="0" w:space="0" w:color="auto"/>
                <w:bottom w:val="none" w:sz="0" w:space="0" w:color="auto"/>
                <w:right w:val="none" w:sz="0" w:space="0" w:color="auto"/>
              </w:divBdr>
            </w:div>
            <w:div w:id="1705909473">
              <w:marLeft w:val="0"/>
              <w:marRight w:val="0"/>
              <w:marTop w:val="0"/>
              <w:marBottom w:val="0"/>
              <w:divBdr>
                <w:top w:val="none" w:sz="0" w:space="0" w:color="auto"/>
                <w:left w:val="none" w:sz="0" w:space="0" w:color="auto"/>
                <w:bottom w:val="none" w:sz="0" w:space="0" w:color="auto"/>
                <w:right w:val="none" w:sz="0" w:space="0" w:color="auto"/>
              </w:divBdr>
            </w:div>
            <w:div w:id="1705909474">
              <w:marLeft w:val="0"/>
              <w:marRight w:val="0"/>
              <w:marTop w:val="0"/>
              <w:marBottom w:val="0"/>
              <w:divBdr>
                <w:top w:val="none" w:sz="0" w:space="0" w:color="auto"/>
                <w:left w:val="none" w:sz="0" w:space="0" w:color="auto"/>
                <w:bottom w:val="none" w:sz="0" w:space="0" w:color="auto"/>
                <w:right w:val="none" w:sz="0" w:space="0" w:color="auto"/>
              </w:divBdr>
            </w:div>
            <w:div w:id="1705909475">
              <w:marLeft w:val="0"/>
              <w:marRight w:val="0"/>
              <w:marTop w:val="0"/>
              <w:marBottom w:val="0"/>
              <w:divBdr>
                <w:top w:val="none" w:sz="0" w:space="0" w:color="auto"/>
                <w:left w:val="none" w:sz="0" w:space="0" w:color="auto"/>
                <w:bottom w:val="none" w:sz="0" w:space="0" w:color="auto"/>
                <w:right w:val="none" w:sz="0" w:space="0" w:color="auto"/>
              </w:divBdr>
            </w:div>
            <w:div w:id="1705909476">
              <w:marLeft w:val="0"/>
              <w:marRight w:val="0"/>
              <w:marTop w:val="0"/>
              <w:marBottom w:val="0"/>
              <w:divBdr>
                <w:top w:val="none" w:sz="0" w:space="0" w:color="auto"/>
                <w:left w:val="none" w:sz="0" w:space="0" w:color="auto"/>
                <w:bottom w:val="none" w:sz="0" w:space="0" w:color="auto"/>
                <w:right w:val="none" w:sz="0" w:space="0" w:color="auto"/>
              </w:divBdr>
            </w:div>
            <w:div w:id="1705909478">
              <w:marLeft w:val="0"/>
              <w:marRight w:val="0"/>
              <w:marTop w:val="0"/>
              <w:marBottom w:val="0"/>
              <w:divBdr>
                <w:top w:val="none" w:sz="0" w:space="0" w:color="auto"/>
                <w:left w:val="none" w:sz="0" w:space="0" w:color="auto"/>
                <w:bottom w:val="none" w:sz="0" w:space="0" w:color="auto"/>
                <w:right w:val="none" w:sz="0" w:space="0" w:color="auto"/>
              </w:divBdr>
            </w:div>
            <w:div w:id="1705909479">
              <w:marLeft w:val="0"/>
              <w:marRight w:val="0"/>
              <w:marTop w:val="0"/>
              <w:marBottom w:val="0"/>
              <w:divBdr>
                <w:top w:val="none" w:sz="0" w:space="0" w:color="auto"/>
                <w:left w:val="none" w:sz="0" w:space="0" w:color="auto"/>
                <w:bottom w:val="none" w:sz="0" w:space="0" w:color="auto"/>
                <w:right w:val="none" w:sz="0" w:space="0" w:color="auto"/>
              </w:divBdr>
            </w:div>
            <w:div w:id="1705909480">
              <w:marLeft w:val="0"/>
              <w:marRight w:val="0"/>
              <w:marTop w:val="0"/>
              <w:marBottom w:val="0"/>
              <w:divBdr>
                <w:top w:val="none" w:sz="0" w:space="0" w:color="auto"/>
                <w:left w:val="none" w:sz="0" w:space="0" w:color="auto"/>
                <w:bottom w:val="none" w:sz="0" w:space="0" w:color="auto"/>
                <w:right w:val="none" w:sz="0" w:space="0" w:color="auto"/>
              </w:divBdr>
            </w:div>
            <w:div w:id="1705909481">
              <w:marLeft w:val="0"/>
              <w:marRight w:val="0"/>
              <w:marTop w:val="0"/>
              <w:marBottom w:val="0"/>
              <w:divBdr>
                <w:top w:val="none" w:sz="0" w:space="0" w:color="auto"/>
                <w:left w:val="none" w:sz="0" w:space="0" w:color="auto"/>
                <w:bottom w:val="none" w:sz="0" w:space="0" w:color="auto"/>
                <w:right w:val="none" w:sz="0" w:space="0" w:color="auto"/>
              </w:divBdr>
            </w:div>
            <w:div w:id="1705909482">
              <w:marLeft w:val="0"/>
              <w:marRight w:val="0"/>
              <w:marTop w:val="0"/>
              <w:marBottom w:val="0"/>
              <w:divBdr>
                <w:top w:val="none" w:sz="0" w:space="0" w:color="auto"/>
                <w:left w:val="none" w:sz="0" w:space="0" w:color="auto"/>
                <w:bottom w:val="none" w:sz="0" w:space="0" w:color="auto"/>
                <w:right w:val="none" w:sz="0" w:space="0" w:color="auto"/>
              </w:divBdr>
            </w:div>
            <w:div w:id="1705909483">
              <w:marLeft w:val="0"/>
              <w:marRight w:val="0"/>
              <w:marTop w:val="0"/>
              <w:marBottom w:val="0"/>
              <w:divBdr>
                <w:top w:val="none" w:sz="0" w:space="0" w:color="auto"/>
                <w:left w:val="none" w:sz="0" w:space="0" w:color="auto"/>
                <w:bottom w:val="none" w:sz="0" w:space="0" w:color="auto"/>
                <w:right w:val="none" w:sz="0" w:space="0" w:color="auto"/>
              </w:divBdr>
            </w:div>
            <w:div w:id="1705909484">
              <w:marLeft w:val="0"/>
              <w:marRight w:val="0"/>
              <w:marTop w:val="0"/>
              <w:marBottom w:val="0"/>
              <w:divBdr>
                <w:top w:val="none" w:sz="0" w:space="0" w:color="auto"/>
                <w:left w:val="none" w:sz="0" w:space="0" w:color="auto"/>
                <w:bottom w:val="none" w:sz="0" w:space="0" w:color="auto"/>
                <w:right w:val="none" w:sz="0" w:space="0" w:color="auto"/>
              </w:divBdr>
            </w:div>
            <w:div w:id="1705909485">
              <w:marLeft w:val="0"/>
              <w:marRight w:val="0"/>
              <w:marTop w:val="0"/>
              <w:marBottom w:val="0"/>
              <w:divBdr>
                <w:top w:val="none" w:sz="0" w:space="0" w:color="auto"/>
                <w:left w:val="none" w:sz="0" w:space="0" w:color="auto"/>
                <w:bottom w:val="none" w:sz="0" w:space="0" w:color="auto"/>
                <w:right w:val="none" w:sz="0" w:space="0" w:color="auto"/>
              </w:divBdr>
            </w:div>
            <w:div w:id="1705909486">
              <w:marLeft w:val="0"/>
              <w:marRight w:val="0"/>
              <w:marTop w:val="0"/>
              <w:marBottom w:val="0"/>
              <w:divBdr>
                <w:top w:val="none" w:sz="0" w:space="0" w:color="auto"/>
                <w:left w:val="none" w:sz="0" w:space="0" w:color="auto"/>
                <w:bottom w:val="none" w:sz="0" w:space="0" w:color="auto"/>
                <w:right w:val="none" w:sz="0" w:space="0" w:color="auto"/>
              </w:divBdr>
            </w:div>
            <w:div w:id="1705909487">
              <w:marLeft w:val="0"/>
              <w:marRight w:val="0"/>
              <w:marTop w:val="0"/>
              <w:marBottom w:val="0"/>
              <w:divBdr>
                <w:top w:val="none" w:sz="0" w:space="0" w:color="auto"/>
                <w:left w:val="none" w:sz="0" w:space="0" w:color="auto"/>
                <w:bottom w:val="none" w:sz="0" w:space="0" w:color="auto"/>
                <w:right w:val="none" w:sz="0" w:space="0" w:color="auto"/>
              </w:divBdr>
            </w:div>
            <w:div w:id="1705909488">
              <w:marLeft w:val="0"/>
              <w:marRight w:val="0"/>
              <w:marTop w:val="0"/>
              <w:marBottom w:val="0"/>
              <w:divBdr>
                <w:top w:val="none" w:sz="0" w:space="0" w:color="auto"/>
                <w:left w:val="none" w:sz="0" w:space="0" w:color="auto"/>
                <w:bottom w:val="none" w:sz="0" w:space="0" w:color="auto"/>
                <w:right w:val="none" w:sz="0" w:space="0" w:color="auto"/>
              </w:divBdr>
            </w:div>
            <w:div w:id="1705909489">
              <w:marLeft w:val="0"/>
              <w:marRight w:val="0"/>
              <w:marTop w:val="0"/>
              <w:marBottom w:val="0"/>
              <w:divBdr>
                <w:top w:val="none" w:sz="0" w:space="0" w:color="auto"/>
                <w:left w:val="none" w:sz="0" w:space="0" w:color="auto"/>
                <w:bottom w:val="none" w:sz="0" w:space="0" w:color="auto"/>
                <w:right w:val="none" w:sz="0" w:space="0" w:color="auto"/>
              </w:divBdr>
            </w:div>
            <w:div w:id="1705909490">
              <w:marLeft w:val="0"/>
              <w:marRight w:val="0"/>
              <w:marTop w:val="0"/>
              <w:marBottom w:val="0"/>
              <w:divBdr>
                <w:top w:val="none" w:sz="0" w:space="0" w:color="auto"/>
                <w:left w:val="none" w:sz="0" w:space="0" w:color="auto"/>
                <w:bottom w:val="none" w:sz="0" w:space="0" w:color="auto"/>
                <w:right w:val="none" w:sz="0" w:space="0" w:color="auto"/>
              </w:divBdr>
            </w:div>
            <w:div w:id="1705909491">
              <w:marLeft w:val="0"/>
              <w:marRight w:val="0"/>
              <w:marTop w:val="0"/>
              <w:marBottom w:val="0"/>
              <w:divBdr>
                <w:top w:val="none" w:sz="0" w:space="0" w:color="auto"/>
                <w:left w:val="none" w:sz="0" w:space="0" w:color="auto"/>
                <w:bottom w:val="none" w:sz="0" w:space="0" w:color="auto"/>
                <w:right w:val="none" w:sz="0" w:space="0" w:color="auto"/>
              </w:divBdr>
            </w:div>
            <w:div w:id="1705909492">
              <w:marLeft w:val="0"/>
              <w:marRight w:val="0"/>
              <w:marTop w:val="0"/>
              <w:marBottom w:val="0"/>
              <w:divBdr>
                <w:top w:val="none" w:sz="0" w:space="0" w:color="auto"/>
                <w:left w:val="none" w:sz="0" w:space="0" w:color="auto"/>
                <w:bottom w:val="none" w:sz="0" w:space="0" w:color="auto"/>
                <w:right w:val="none" w:sz="0" w:space="0" w:color="auto"/>
              </w:divBdr>
            </w:div>
            <w:div w:id="1705909494">
              <w:marLeft w:val="0"/>
              <w:marRight w:val="0"/>
              <w:marTop w:val="0"/>
              <w:marBottom w:val="0"/>
              <w:divBdr>
                <w:top w:val="none" w:sz="0" w:space="0" w:color="auto"/>
                <w:left w:val="none" w:sz="0" w:space="0" w:color="auto"/>
                <w:bottom w:val="none" w:sz="0" w:space="0" w:color="auto"/>
                <w:right w:val="none" w:sz="0" w:space="0" w:color="auto"/>
              </w:divBdr>
            </w:div>
            <w:div w:id="1705909495">
              <w:marLeft w:val="0"/>
              <w:marRight w:val="0"/>
              <w:marTop w:val="0"/>
              <w:marBottom w:val="0"/>
              <w:divBdr>
                <w:top w:val="none" w:sz="0" w:space="0" w:color="auto"/>
                <w:left w:val="none" w:sz="0" w:space="0" w:color="auto"/>
                <w:bottom w:val="none" w:sz="0" w:space="0" w:color="auto"/>
                <w:right w:val="none" w:sz="0" w:space="0" w:color="auto"/>
              </w:divBdr>
            </w:div>
            <w:div w:id="1705909496">
              <w:marLeft w:val="0"/>
              <w:marRight w:val="0"/>
              <w:marTop w:val="0"/>
              <w:marBottom w:val="0"/>
              <w:divBdr>
                <w:top w:val="none" w:sz="0" w:space="0" w:color="auto"/>
                <w:left w:val="none" w:sz="0" w:space="0" w:color="auto"/>
                <w:bottom w:val="none" w:sz="0" w:space="0" w:color="auto"/>
                <w:right w:val="none" w:sz="0" w:space="0" w:color="auto"/>
              </w:divBdr>
            </w:div>
            <w:div w:id="1705909497">
              <w:marLeft w:val="0"/>
              <w:marRight w:val="0"/>
              <w:marTop w:val="0"/>
              <w:marBottom w:val="0"/>
              <w:divBdr>
                <w:top w:val="none" w:sz="0" w:space="0" w:color="auto"/>
                <w:left w:val="none" w:sz="0" w:space="0" w:color="auto"/>
                <w:bottom w:val="none" w:sz="0" w:space="0" w:color="auto"/>
                <w:right w:val="none" w:sz="0" w:space="0" w:color="auto"/>
              </w:divBdr>
            </w:div>
            <w:div w:id="1705909498">
              <w:marLeft w:val="0"/>
              <w:marRight w:val="0"/>
              <w:marTop w:val="0"/>
              <w:marBottom w:val="0"/>
              <w:divBdr>
                <w:top w:val="none" w:sz="0" w:space="0" w:color="auto"/>
                <w:left w:val="none" w:sz="0" w:space="0" w:color="auto"/>
                <w:bottom w:val="none" w:sz="0" w:space="0" w:color="auto"/>
                <w:right w:val="none" w:sz="0" w:space="0" w:color="auto"/>
              </w:divBdr>
            </w:div>
            <w:div w:id="1705909500">
              <w:marLeft w:val="0"/>
              <w:marRight w:val="0"/>
              <w:marTop w:val="0"/>
              <w:marBottom w:val="0"/>
              <w:divBdr>
                <w:top w:val="none" w:sz="0" w:space="0" w:color="auto"/>
                <w:left w:val="none" w:sz="0" w:space="0" w:color="auto"/>
                <w:bottom w:val="none" w:sz="0" w:space="0" w:color="auto"/>
                <w:right w:val="none" w:sz="0" w:space="0" w:color="auto"/>
              </w:divBdr>
            </w:div>
            <w:div w:id="1705909502">
              <w:marLeft w:val="0"/>
              <w:marRight w:val="0"/>
              <w:marTop w:val="0"/>
              <w:marBottom w:val="0"/>
              <w:divBdr>
                <w:top w:val="none" w:sz="0" w:space="0" w:color="auto"/>
                <w:left w:val="none" w:sz="0" w:space="0" w:color="auto"/>
                <w:bottom w:val="none" w:sz="0" w:space="0" w:color="auto"/>
                <w:right w:val="none" w:sz="0" w:space="0" w:color="auto"/>
              </w:divBdr>
            </w:div>
            <w:div w:id="1705909503">
              <w:marLeft w:val="0"/>
              <w:marRight w:val="0"/>
              <w:marTop w:val="0"/>
              <w:marBottom w:val="0"/>
              <w:divBdr>
                <w:top w:val="none" w:sz="0" w:space="0" w:color="auto"/>
                <w:left w:val="none" w:sz="0" w:space="0" w:color="auto"/>
                <w:bottom w:val="none" w:sz="0" w:space="0" w:color="auto"/>
                <w:right w:val="none" w:sz="0" w:space="0" w:color="auto"/>
              </w:divBdr>
            </w:div>
            <w:div w:id="1705909504">
              <w:marLeft w:val="0"/>
              <w:marRight w:val="0"/>
              <w:marTop w:val="0"/>
              <w:marBottom w:val="0"/>
              <w:divBdr>
                <w:top w:val="none" w:sz="0" w:space="0" w:color="auto"/>
                <w:left w:val="none" w:sz="0" w:space="0" w:color="auto"/>
                <w:bottom w:val="none" w:sz="0" w:space="0" w:color="auto"/>
                <w:right w:val="none" w:sz="0" w:space="0" w:color="auto"/>
              </w:divBdr>
            </w:div>
            <w:div w:id="1705909505">
              <w:marLeft w:val="0"/>
              <w:marRight w:val="0"/>
              <w:marTop w:val="0"/>
              <w:marBottom w:val="0"/>
              <w:divBdr>
                <w:top w:val="none" w:sz="0" w:space="0" w:color="auto"/>
                <w:left w:val="none" w:sz="0" w:space="0" w:color="auto"/>
                <w:bottom w:val="none" w:sz="0" w:space="0" w:color="auto"/>
                <w:right w:val="none" w:sz="0" w:space="0" w:color="auto"/>
              </w:divBdr>
            </w:div>
            <w:div w:id="1705909506">
              <w:marLeft w:val="0"/>
              <w:marRight w:val="0"/>
              <w:marTop w:val="0"/>
              <w:marBottom w:val="0"/>
              <w:divBdr>
                <w:top w:val="none" w:sz="0" w:space="0" w:color="auto"/>
                <w:left w:val="none" w:sz="0" w:space="0" w:color="auto"/>
                <w:bottom w:val="none" w:sz="0" w:space="0" w:color="auto"/>
                <w:right w:val="none" w:sz="0" w:space="0" w:color="auto"/>
              </w:divBdr>
            </w:div>
            <w:div w:id="1705909508">
              <w:marLeft w:val="0"/>
              <w:marRight w:val="0"/>
              <w:marTop w:val="0"/>
              <w:marBottom w:val="0"/>
              <w:divBdr>
                <w:top w:val="none" w:sz="0" w:space="0" w:color="auto"/>
                <w:left w:val="none" w:sz="0" w:space="0" w:color="auto"/>
                <w:bottom w:val="none" w:sz="0" w:space="0" w:color="auto"/>
                <w:right w:val="none" w:sz="0" w:space="0" w:color="auto"/>
              </w:divBdr>
            </w:div>
            <w:div w:id="1705909509">
              <w:marLeft w:val="0"/>
              <w:marRight w:val="0"/>
              <w:marTop w:val="0"/>
              <w:marBottom w:val="0"/>
              <w:divBdr>
                <w:top w:val="none" w:sz="0" w:space="0" w:color="auto"/>
                <w:left w:val="none" w:sz="0" w:space="0" w:color="auto"/>
                <w:bottom w:val="none" w:sz="0" w:space="0" w:color="auto"/>
                <w:right w:val="none" w:sz="0" w:space="0" w:color="auto"/>
              </w:divBdr>
            </w:div>
            <w:div w:id="1705909510">
              <w:marLeft w:val="0"/>
              <w:marRight w:val="0"/>
              <w:marTop w:val="0"/>
              <w:marBottom w:val="0"/>
              <w:divBdr>
                <w:top w:val="none" w:sz="0" w:space="0" w:color="auto"/>
                <w:left w:val="none" w:sz="0" w:space="0" w:color="auto"/>
                <w:bottom w:val="none" w:sz="0" w:space="0" w:color="auto"/>
                <w:right w:val="none" w:sz="0" w:space="0" w:color="auto"/>
              </w:divBdr>
            </w:div>
            <w:div w:id="1705909512">
              <w:marLeft w:val="0"/>
              <w:marRight w:val="0"/>
              <w:marTop w:val="0"/>
              <w:marBottom w:val="0"/>
              <w:divBdr>
                <w:top w:val="none" w:sz="0" w:space="0" w:color="auto"/>
                <w:left w:val="none" w:sz="0" w:space="0" w:color="auto"/>
                <w:bottom w:val="none" w:sz="0" w:space="0" w:color="auto"/>
                <w:right w:val="none" w:sz="0" w:space="0" w:color="auto"/>
              </w:divBdr>
            </w:div>
            <w:div w:id="1705909513">
              <w:marLeft w:val="0"/>
              <w:marRight w:val="0"/>
              <w:marTop w:val="0"/>
              <w:marBottom w:val="0"/>
              <w:divBdr>
                <w:top w:val="none" w:sz="0" w:space="0" w:color="auto"/>
                <w:left w:val="none" w:sz="0" w:space="0" w:color="auto"/>
                <w:bottom w:val="none" w:sz="0" w:space="0" w:color="auto"/>
                <w:right w:val="none" w:sz="0" w:space="0" w:color="auto"/>
              </w:divBdr>
            </w:div>
            <w:div w:id="1705909514">
              <w:marLeft w:val="0"/>
              <w:marRight w:val="0"/>
              <w:marTop w:val="0"/>
              <w:marBottom w:val="0"/>
              <w:divBdr>
                <w:top w:val="none" w:sz="0" w:space="0" w:color="auto"/>
                <w:left w:val="none" w:sz="0" w:space="0" w:color="auto"/>
                <w:bottom w:val="none" w:sz="0" w:space="0" w:color="auto"/>
                <w:right w:val="none" w:sz="0" w:space="0" w:color="auto"/>
              </w:divBdr>
            </w:div>
            <w:div w:id="1705909515">
              <w:marLeft w:val="0"/>
              <w:marRight w:val="0"/>
              <w:marTop w:val="0"/>
              <w:marBottom w:val="0"/>
              <w:divBdr>
                <w:top w:val="none" w:sz="0" w:space="0" w:color="auto"/>
                <w:left w:val="none" w:sz="0" w:space="0" w:color="auto"/>
                <w:bottom w:val="none" w:sz="0" w:space="0" w:color="auto"/>
                <w:right w:val="none" w:sz="0" w:space="0" w:color="auto"/>
              </w:divBdr>
            </w:div>
            <w:div w:id="1705909516">
              <w:marLeft w:val="0"/>
              <w:marRight w:val="0"/>
              <w:marTop w:val="0"/>
              <w:marBottom w:val="0"/>
              <w:divBdr>
                <w:top w:val="none" w:sz="0" w:space="0" w:color="auto"/>
                <w:left w:val="none" w:sz="0" w:space="0" w:color="auto"/>
                <w:bottom w:val="none" w:sz="0" w:space="0" w:color="auto"/>
                <w:right w:val="none" w:sz="0" w:space="0" w:color="auto"/>
              </w:divBdr>
            </w:div>
            <w:div w:id="1705909517">
              <w:marLeft w:val="0"/>
              <w:marRight w:val="0"/>
              <w:marTop w:val="0"/>
              <w:marBottom w:val="0"/>
              <w:divBdr>
                <w:top w:val="none" w:sz="0" w:space="0" w:color="auto"/>
                <w:left w:val="none" w:sz="0" w:space="0" w:color="auto"/>
                <w:bottom w:val="none" w:sz="0" w:space="0" w:color="auto"/>
                <w:right w:val="none" w:sz="0" w:space="0" w:color="auto"/>
              </w:divBdr>
            </w:div>
            <w:div w:id="1705909518">
              <w:marLeft w:val="0"/>
              <w:marRight w:val="0"/>
              <w:marTop w:val="0"/>
              <w:marBottom w:val="0"/>
              <w:divBdr>
                <w:top w:val="none" w:sz="0" w:space="0" w:color="auto"/>
                <w:left w:val="none" w:sz="0" w:space="0" w:color="auto"/>
                <w:bottom w:val="none" w:sz="0" w:space="0" w:color="auto"/>
                <w:right w:val="none" w:sz="0" w:space="0" w:color="auto"/>
              </w:divBdr>
            </w:div>
            <w:div w:id="1705909519">
              <w:marLeft w:val="0"/>
              <w:marRight w:val="0"/>
              <w:marTop w:val="0"/>
              <w:marBottom w:val="0"/>
              <w:divBdr>
                <w:top w:val="none" w:sz="0" w:space="0" w:color="auto"/>
                <w:left w:val="none" w:sz="0" w:space="0" w:color="auto"/>
                <w:bottom w:val="none" w:sz="0" w:space="0" w:color="auto"/>
                <w:right w:val="none" w:sz="0" w:space="0" w:color="auto"/>
              </w:divBdr>
            </w:div>
            <w:div w:id="1705909521">
              <w:marLeft w:val="0"/>
              <w:marRight w:val="0"/>
              <w:marTop w:val="0"/>
              <w:marBottom w:val="0"/>
              <w:divBdr>
                <w:top w:val="none" w:sz="0" w:space="0" w:color="auto"/>
                <w:left w:val="none" w:sz="0" w:space="0" w:color="auto"/>
                <w:bottom w:val="none" w:sz="0" w:space="0" w:color="auto"/>
                <w:right w:val="none" w:sz="0" w:space="0" w:color="auto"/>
              </w:divBdr>
            </w:div>
            <w:div w:id="1705909522">
              <w:marLeft w:val="0"/>
              <w:marRight w:val="0"/>
              <w:marTop w:val="0"/>
              <w:marBottom w:val="0"/>
              <w:divBdr>
                <w:top w:val="none" w:sz="0" w:space="0" w:color="auto"/>
                <w:left w:val="none" w:sz="0" w:space="0" w:color="auto"/>
                <w:bottom w:val="none" w:sz="0" w:space="0" w:color="auto"/>
                <w:right w:val="none" w:sz="0" w:space="0" w:color="auto"/>
              </w:divBdr>
            </w:div>
            <w:div w:id="1705909523">
              <w:marLeft w:val="0"/>
              <w:marRight w:val="0"/>
              <w:marTop w:val="0"/>
              <w:marBottom w:val="0"/>
              <w:divBdr>
                <w:top w:val="none" w:sz="0" w:space="0" w:color="auto"/>
                <w:left w:val="none" w:sz="0" w:space="0" w:color="auto"/>
                <w:bottom w:val="none" w:sz="0" w:space="0" w:color="auto"/>
                <w:right w:val="none" w:sz="0" w:space="0" w:color="auto"/>
              </w:divBdr>
            </w:div>
            <w:div w:id="1705909524">
              <w:marLeft w:val="0"/>
              <w:marRight w:val="0"/>
              <w:marTop w:val="0"/>
              <w:marBottom w:val="0"/>
              <w:divBdr>
                <w:top w:val="none" w:sz="0" w:space="0" w:color="auto"/>
                <w:left w:val="none" w:sz="0" w:space="0" w:color="auto"/>
                <w:bottom w:val="none" w:sz="0" w:space="0" w:color="auto"/>
                <w:right w:val="none" w:sz="0" w:space="0" w:color="auto"/>
              </w:divBdr>
            </w:div>
            <w:div w:id="1705909525">
              <w:marLeft w:val="0"/>
              <w:marRight w:val="0"/>
              <w:marTop w:val="0"/>
              <w:marBottom w:val="0"/>
              <w:divBdr>
                <w:top w:val="none" w:sz="0" w:space="0" w:color="auto"/>
                <w:left w:val="none" w:sz="0" w:space="0" w:color="auto"/>
                <w:bottom w:val="none" w:sz="0" w:space="0" w:color="auto"/>
                <w:right w:val="none" w:sz="0" w:space="0" w:color="auto"/>
              </w:divBdr>
            </w:div>
            <w:div w:id="1705909526">
              <w:marLeft w:val="0"/>
              <w:marRight w:val="0"/>
              <w:marTop w:val="0"/>
              <w:marBottom w:val="0"/>
              <w:divBdr>
                <w:top w:val="none" w:sz="0" w:space="0" w:color="auto"/>
                <w:left w:val="none" w:sz="0" w:space="0" w:color="auto"/>
                <w:bottom w:val="none" w:sz="0" w:space="0" w:color="auto"/>
                <w:right w:val="none" w:sz="0" w:space="0" w:color="auto"/>
              </w:divBdr>
            </w:div>
            <w:div w:id="1705909527">
              <w:marLeft w:val="0"/>
              <w:marRight w:val="0"/>
              <w:marTop w:val="0"/>
              <w:marBottom w:val="0"/>
              <w:divBdr>
                <w:top w:val="none" w:sz="0" w:space="0" w:color="auto"/>
                <w:left w:val="none" w:sz="0" w:space="0" w:color="auto"/>
                <w:bottom w:val="none" w:sz="0" w:space="0" w:color="auto"/>
                <w:right w:val="none" w:sz="0" w:space="0" w:color="auto"/>
              </w:divBdr>
            </w:div>
            <w:div w:id="1705909528">
              <w:marLeft w:val="0"/>
              <w:marRight w:val="0"/>
              <w:marTop w:val="0"/>
              <w:marBottom w:val="0"/>
              <w:divBdr>
                <w:top w:val="none" w:sz="0" w:space="0" w:color="auto"/>
                <w:left w:val="none" w:sz="0" w:space="0" w:color="auto"/>
                <w:bottom w:val="none" w:sz="0" w:space="0" w:color="auto"/>
                <w:right w:val="none" w:sz="0" w:space="0" w:color="auto"/>
              </w:divBdr>
            </w:div>
            <w:div w:id="1705909529">
              <w:marLeft w:val="0"/>
              <w:marRight w:val="0"/>
              <w:marTop w:val="0"/>
              <w:marBottom w:val="0"/>
              <w:divBdr>
                <w:top w:val="none" w:sz="0" w:space="0" w:color="auto"/>
                <w:left w:val="none" w:sz="0" w:space="0" w:color="auto"/>
                <w:bottom w:val="none" w:sz="0" w:space="0" w:color="auto"/>
                <w:right w:val="none" w:sz="0" w:space="0" w:color="auto"/>
              </w:divBdr>
            </w:div>
            <w:div w:id="1705909530">
              <w:marLeft w:val="0"/>
              <w:marRight w:val="0"/>
              <w:marTop w:val="0"/>
              <w:marBottom w:val="0"/>
              <w:divBdr>
                <w:top w:val="none" w:sz="0" w:space="0" w:color="auto"/>
                <w:left w:val="none" w:sz="0" w:space="0" w:color="auto"/>
                <w:bottom w:val="none" w:sz="0" w:space="0" w:color="auto"/>
                <w:right w:val="none" w:sz="0" w:space="0" w:color="auto"/>
              </w:divBdr>
            </w:div>
            <w:div w:id="1705909531">
              <w:marLeft w:val="0"/>
              <w:marRight w:val="0"/>
              <w:marTop w:val="0"/>
              <w:marBottom w:val="0"/>
              <w:divBdr>
                <w:top w:val="none" w:sz="0" w:space="0" w:color="auto"/>
                <w:left w:val="none" w:sz="0" w:space="0" w:color="auto"/>
                <w:bottom w:val="none" w:sz="0" w:space="0" w:color="auto"/>
                <w:right w:val="none" w:sz="0" w:space="0" w:color="auto"/>
              </w:divBdr>
            </w:div>
            <w:div w:id="1705909532">
              <w:marLeft w:val="0"/>
              <w:marRight w:val="0"/>
              <w:marTop w:val="0"/>
              <w:marBottom w:val="0"/>
              <w:divBdr>
                <w:top w:val="none" w:sz="0" w:space="0" w:color="auto"/>
                <w:left w:val="none" w:sz="0" w:space="0" w:color="auto"/>
                <w:bottom w:val="none" w:sz="0" w:space="0" w:color="auto"/>
                <w:right w:val="none" w:sz="0" w:space="0" w:color="auto"/>
              </w:divBdr>
            </w:div>
            <w:div w:id="1705909533">
              <w:marLeft w:val="0"/>
              <w:marRight w:val="0"/>
              <w:marTop w:val="0"/>
              <w:marBottom w:val="0"/>
              <w:divBdr>
                <w:top w:val="none" w:sz="0" w:space="0" w:color="auto"/>
                <w:left w:val="none" w:sz="0" w:space="0" w:color="auto"/>
                <w:bottom w:val="none" w:sz="0" w:space="0" w:color="auto"/>
                <w:right w:val="none" w:sz="0" w:space="0" w:color="auto"/>
              </w:divBdr>
            </w:div>
            <w:div w:id="1705909534">
              <w:marLeft w:val="0"/>
              <w:marRight w:val="0"/>
              <w:marTop w:val="0"/>
              <w:marBottom w:val="0"/>
              <w:divBdr>
                <w:top w:val="none" w:sz="0" w:space="0" w:color="auto"/>
                <w:left w:val="none" w:sz="0" w:space="0" w:color="auto"/>
                <w:bottom w:val="none" w:sz="0" w:space="0" w:color="auto"/>
                <w:right w:val="none" w:sz="0" w:space="0" w:color="auto"/>
              </w:divBdr>
            </w:div>
            <w:div w:id="1705909535">
              <w:marLeft w:val="0"/>
              <w:marRight w:val="0"/>
              <w:marTop w:val="0"/>
              <w:marBottom w:val="0"/>
              <w:divBdr>
                <w:top w:val="none" w:sz="0" w:space="0" w:color="auto"/>
                <w:left w:val="none" w:sz="0" w:space="0" w:color="auto"/>
                <w:bottom w:val="none" w:sz="0" w:space="0" w:color="auto"/>
                <w:right w:val="none" w:sz="0" w:space="0" w:color="auto"/>
              </w:divBdr>
            </w:div>
            <w:div w:id="1705909536">
              <w:marLeft w:val="0"/>
              <w:marRight w:val="0"/>
              <w:marTop w:val="0"/>
              <w:marBottom w:val="0"/>
              <w:divBdr>
                <w:top w:val="none" w:sz="0" w:space="0" w:color="auto"/>
                <w:left w:val="none" w:sz="0" w:space="0" w:color="auto"/>
                <w:bottom w:val="none" w:sz="0" w:space="0" w:color="auto"/>
                <w:right w:val="none" w:sz="0" w:space="0" w:color="auto"/>
              </w:divBdr>
            </w:div>
            <w:div w:id="1705909537">
              <w:marLeft w:val="0"/>
              <w:marRight w:val="0"/>
              <w:marTop w:val="0"/>
              <w:marBottom w:val="0"/>
              <w:divBdr>
                <w:top w:val="none" w:sz="0" w:space="0" w:color="auto"/>
                <w:left w:val="none" w:sz="0" w:space="0" w:color="auto"/>
                <w:bottom w:val="none" w:sz="0" w:space="0" w:color="auto"/>
                <w:right w:val="none" w:sz="0" w:space="0" w:color="auto"/>
              </w:divBdr>
            </w:div>
            <w:div w:id="1705909538">
              <w:marLeft w:val="0"/>
              <w:marRight w:val="0"/>
              <w:marTop w:val="0"/>
              <w:marBottom w:val="0"/>
              <w:divBdr>
                <w:top w:val="none" w:sz="0" w:space="0" w:color="auto"/>
                <w:left w:val="none" w:sz="0" w:space="0" w:color="auto"/>
                <w:bottom w:val="none" w:sz="0" w:space="0" w:color="auto"/>
                <w:right w:val="none" w:sz="0" w:space="0" w:color="auto"/>
              </w:divBdr>
            </w:div>
            <w:div w:id="1705909539">
              <w:marLeft w:val="0"/>
              <w:marRight w:val="0"/>
              <w:marTop w:val="0"/>
              <w:marBottom w:val="0"/>
              <w:divBdr>
                <w:top w:val="none" w:sz="0" w:space="0" w:color="auto"/>
                <w:left w:val="none" w:sz="0" w:space="0" w:color="auto"/>
                <w:bottom w:val="none" w:sz="0" w:space="0" w:color="auto"/>
                <w:right w:val="none" w:sz="0" w:space="0" w:color="auto"/>
              </w:divBdr>
            </w:div>
            <w:div w:id="1705909540">
              <w:marLeft w:val="0"/>
              <w:marRight w:val="0"/>
              <w:marTop w:val="0"/>
              <w:marBottom w:val="0"/>
              <w:divBdr>
                <w:top w:val="none" w:sz="0" w:space="0" w:color="auto"/>
                <w:left w:val="none" w:sz="0" w:space="0" w:color="auto"/>
                <w:bottom w:val="none" w:sz="0" w:space="0" w:color="auto"/>
                <w:right w:val="none" w:sz="0" w:space="0" w:color="auto"/>
              </w:divBdr>
            </w:div>
            <w:div w:id="1705909541">
              <w:marLeft w:val="0"/>
              <w:marRight w:val="0"/>
              <w:marTop w:val="0"/>
              <w:marBottom w:val="0"/>
              <w:divBdr>
                <w:top w:val="none" w:sz="0" w:space="0" w:color="auto"/>
                <w:left w:val="none" w:sz="0" w:space="0" w:color="auto"/>
                <w:bottom w:val="none" w:sz="0" w:space="0" w:color="auto"/>
                <w:right w:val="none" w:sz="0" w:space="0" w:color="auto"/>
              </w:divBdr>
            </w:div>
            <w:div w:id="1705909543">
              <w:marLeft w:val="0"/>
              <w:marRight w:val="0"/>
              <w:marTop w:val="0"/>
              <w:marBottom w:val="0"/>
              <w:divBdr>
                <w:top w:val="none" w:sz="0" w:space="0" w:color="auto"/>
                <w:left w:val="none" w:sz="0" w:space="0" w:color="auto"/>
                <w:bottom w:val="none" w:sz="0" w:space="0" w:color="auto"/>
                <w:right w:val="none" w:sz="0" w:space="0" w:color="auto"/>
              </w:divBdr>
            </w:div>
            <w:div w:id="1705909544">
              <w:marLeft w:val="0"/>
              <w:marRight w:val="0"/>
              <w:marTop w:val="0"/>
              <w:marBottom w:val="0"/>
              <w:divBdr>
                <w:top w:val="none" w:sz="0" w:space="0" w:color="auto"/>
                <w:left w:val="none" w:sz="0" w:space="0" w:color="auto"/>
                <w:bottom w:val="none" w:sz="0" w:space="0" w:color="auto"/>
                <w:right w:val="none" w:sz="0" w:space="0" w:color="auto"/>
              </w:divBdr>
            </w:div>
            <w:div w:id="1705909545">
              <w:marLeft w:val="0"/>
              <w:marRight w:val="0"/>
              <w:marTop w:val="0"/>
              <w:marBottom w:val="0"/>
              <w:divBdr>
                <w:top w:val="none" w:sz="0" w:space="0" w:color="auto"/>
                <w:left w:val="none" w:sz="0" w:space="0" w:color="auto"/>
                <w:bottom w:val="none" w:sz="0" w:space="0" w:color="auto"/>
                <w:right w:val="none" w:sz="0" w:space="0" w:color="auto"/>
              </w:divBdr>
            </w:div>
            <w:div w:id="1705909546">
              <w:marLeft w:val="0"/>
              <w:marRight w:val="0"/>
              <w:marTop w:val="0"/>
              <w:marBottom w:val="0"/>
              <w:divBdr>
                <w:top w:val="none" w:sz="0" w:space="0" w:color="auto"/>
                <w:left w:val="none" w:sz="0" w:space="0" w:color="auto"/>
                <w:bottom w:val="none" w:sz="0" w:space="0" w:color="auto"/>
                <w:right w:val="none" w:sz="0" w:space="0" w:color="auto"/>
              </w:divBdr>
            </w:div>
            <w:div w:id="1705909547">
              <w:marLeft w:val="0"/>
              <w:marRight w:val="0"/>
              <w:marTop w:val="0"/>
              <w:marBottom w:val="0"/>
              <w:divBdr>
                <w:top w:val="none" w:sz="0" w:space="0" w:color="auto"/>
                <w:left w:val="none" w:sz="0" w:space="0" w:color="auto"/>
                <w:bottom w:val="none" w:sz="0" w:space="0" w:color="auto"/>
                <w:right w:val="none" w:sz="0" w:space="0" w:color="auto"/>
              </w:divBdr>
            </w:div>
            <w:div w:id="1705909549">
              <w:marLeft w:val="0"/>
              <w:marRight w:val="0"/>
              <w:marTop w:val="0"/>
              <w:marBottom w:val="0"/>
              <w:divBdr>
                <w:top w:val="none" w:sz="0" w:space="0" w:color="auto"/>
                <w:left w:val="none" w:sz="0" w:space="0" w:color="auto"/>
                <w:bottom w:val="none" w:sz="0" w:space="0" w:color="auto"/>
                <w:right w:val="none" w:sz="0" w:space="0" w:color="auto"/>
              </w:divBdr>
            </w:div>
            <w:div w:id="1705909550">
              <w:marLeft w:val="0"/>
              <w:marRight w:val="0"/>
              <w:marTop w:val="0"/>
              <w:marBottom w:val="0"/>
              <w:divBdr>
                <w:top w:val="none" w:sz="0" w:space="0" w:color="auto"/>
                <w:left w:val="none" w:sz="0" w:space="0" w:color="auto"/>
                <w:bottom w:val="none" w:sz="0" w:space="0" w:color="auto"/>
                <w:right w:val="none" w:sz="0" w:space="0" w:color="auto"/>
              </w:divBdr>
            </w:div>
            <w:div w:id="1705909551">
              <w:marLeft w:val="0"/>
              <w:marRight w:val="0"/>
              <w:marTop w:val="0"/>
              <w:marBottom w:val="0"/>
              <w:divBdr>
                <w:top w:val="none" w:sz="0" w:space="0" w:color="auto"/>
                <w:left w:val="none" w:sz="0" w:space="0" w:color="auto"/>
                <w:bottom w:val="none" w:sz="0" w:space="0" w:color="auto"/>
                <w:right w:val="none" w:sz="0" w:space="0" w:color="auto"/>
              </w:divBdr>
            </w:div>
            <w:div w:id="1705909553">
              <w:marLeft w:val="0"/>
              <w:marRight w:val="0"/>
              <w:marTop w:val="0"/>
              <w:marBottom w:val="0"/>
              <w:divBdr>
                <w:top w:val="none" w:sz="0" w:space="0" w:color="auto"/>
                <w:left w:val="none" w:sz="0" w:space="0" w:color="auto"/>
                <w:bottom w:val="none" w:sz="0" w:space="0" w:color="auto"/>
                <w:right w:val="none" w:sz="0" w:space="0" w:color="auto"/>
              </w:divBdr>
            </w:div>
            <w:div w:id="1705909554">
              <w:marLeft w:val="0"/>
              <w:marRight w:val="0"/>
              <w:marTop w:val="0"/>
              <w:marBottom w:val="0"/>
              <w:divBdr>
                <w:top w:val="none" w:sz="0" w:space="0" w:color="auto"/>
                <w:left w:val="none" w:sz="0" w:space="0" w:color="auto"/>
                <w:bottom w:val="none" w:sz="0" w:space="0" w:color="auto"/>
                <w:right w:val="none" w:sz="0" w:space="0" w:color="auto"/>
              </w:divBdr>
            </w:div>
            <w:div w:id="1705909555">
              <w:marLeft w:val="0"/>
              <w:marRight w:val="0"/>
              <w:marTop w:val="0"/>
              <w:marBottom w:val="0"/>
              <w:divBdr>
                <w:top w:val="none" w:sz="0" w:space="0" w:color="auto"/>
                <w:left w:val="none" w:sz="0" w:space="0" w:color="auto"/>
                <w:bottom w:val="none" w:sz="0" w:space="0" w:color="auto"/>
                <w:right w:val="none" w:sz="0" w:space="0" w:color="auto"/>
              </w:divBdr>
            </w:div>
            <w:div w:id="1705909556">
              <w:marLeft w:val="0"/>
              <w:marRight w:val="0"/>
              <w:marTop w:val="0"/>
              <w:marBottom w:val="0"/>
              <w:divBdr>
                <w:top w:val="none" w:sz="0" w:space="0" w:color="auto"/>
                <w:left w:val="none" w:sz="0" w:space="0" w:color="auto"/>
                <w:bottom w:val="none" w:sz="0" w:space="0" w:color="auto"/>
                <w:right w:val="none" w:sz="0" w:space="0" w:color="auto"/>
              </w:divBdr>
            </w:div>
            <w:div w:id="1705909558">
              <w:marLeft w:val="0"/>
              <w:marRight w:val="0"/>
              <w:marTop w:val="0"/>
              <w:marBottom w:val="0"/>
              <w:divBdr>
                <w:top w:val="none" w:sz="0" w:space="0" w:color="auto"/>
                <w:left w:val="none" w:sz="0" w:space="0" w:color="auto"/>
                <w:bottom w:val="none" w:sz="0" w:space="0" w:color="auto"/>
                <w:right w:val="none" w:sz="0" w:space="0" w:color="auto"/>
              </w:divBdr>
            </w:div>
            <w:div w:id="1705909559">
              <w:marLeft w:val="0"/>
              <w:marRight w:val="0"/>
              <w:marTop w:val="0"/>
              <w:marBottom w:val="0"/>
              <w:divBdr>
                <w:top w:val="none" w:sz="0" w:space="0" w:color="auto"/>
                <w:left w:val="none" w:sz="0" w:space="0" w:color="auto"/>
                <w:bottom w:val="none" w:sz="0" w:space="0" w:color="auto"/>
                <w:right w:val="none" w:sz="0" w:space="0" w:color="auto"/>
              </w:divBdr>
            </w:div>
            <w:div w:id="1705909561">
              <w:marLeft w:val="0"/>
              <w:marRight w:val="0"/>
              <w:marTop w:val="0"/>
              <w:marBottom w:val="0"/>
              <w:divBdr>
                <w:top w:val="none" w:sz="0" w:space="0" w:color="auto"/>
                <w:left w:val="none" w:sz="0" w:space="0" w:color="auto"/>
                <w:bottom w:val="none" w:sz="0" w:space="0" w:color="auto"/>
                <w:right w:val="none" w:sz="0" w:space="0" w:color="auto"/>
              </w:divBdr>
            </w:div>
            <w:div w:id="1705909562">
              <w:marLeft w:val="0"/>
              <w:marRight w:val="0"/>
              <w:marTop w:val="0"/>
              <w:marBottom w:val="0"/>
              <w:divBdr>
                <w:top w:val="none" w:sz="0" w:space="0" w:color="auto"/>
                <w:left w:val="none" w:sz="0" w:space="0" w:color="auto"/>
                <w:bottom w:val="none" w:sz="0" w:space="0" w:color="auto"/>
                <w:right w:val="none" w:sz="0" w:space="0" w:color="auto"/>
              </w:divBdr>
            </w:div>
            <w:div w:id="1705909563">
              <w:marLeft w:val="0"/>
              <w:marRight w:val="0"/>
              <w:marTop w:val="0"/>
              <w:marBottom w:val="0"/>
              <w:divBdr>
                <w:top w:val="none" w:sz="0" w:space="0" w:color="auto"/>
                <w:left w:val="none" w:sz="0" w:space="0" w:color="auto"/>
                <w:bottom w:val="none" w:sz="0" w:space="0" w:color="auto"/>
                <w:right w:val="none" w:sz="0" w:space="0" w:color="auto"/>
              </w:divBdr>
            </w:div>
            <w:div w:id="1705909564">
              <w:marLeft w:val="0"/>
              <w:marRight w:val="0"/>
              <w:marTop w:val="0"/>
              <w:marBottom w:val="0"/>
              <w:divBdr>
                <w:top w:val="none" w:sz="0" w:space="0" w:color="auto"/>
                <w:left w:val="none" w:sz="0" w:space="0" w:color="auto"/>
                <w:bottom w:val="none" w:sz="0" w:space="0" w:color="auto"/>
                <w:right w:val="none" w:sz="0" w:space="0" w:color="auto"/>
              </w:divBdr>
            </w:div>
            <w:div w:id="1705909565">
              <w:marLeft w:val="0"/>
              <w:marRight w:val="0"/>
              <w:marTop w:val="0"/>
              <w:marBottom w:val="0"/>
              <w:divBdr>
                <w:top w:val="none" w:sz="0" w:space="0" w:color="auto"/>
                <w:left w:val="none" w:sz="0" w:space="0" w:color="auto"/>
                <w:bottom w:val="none" w:sz="0" w:space="0" w:color="auto"/>
                <w:right w:val="none" w:sz="0" w:space="0" w:color="auto"/>
              </w:divBdr>
            </w:div>
            <w:div w:id="1705909566">
              <w:marLeft w:val="0"/>
              <w:marRight w:val="0"/>
              <w:marTop w:val="0"/>
              <w:marBottom w:val="0"/>
              <w:divBdr>
                <w:top w:val="none" w:sz="0" w:space="0" w:color="auto"/>
                <w:left w:val="none" w:sz="0" w:space="0" w:color="auto"/>
                <w:bottom w:val="none" w:sz="0" w:space="0" w:color="auto"/>
                <w:right w:val="none" w:sz="0" w:space="0" w:color="auto"/>
              </w:divBdr>
            </w:div>
            <w:div w:id="1705909567">
              <w:marLeft w:val="0"/>
              <w:marRight w:val="0"/>
              <w:marTop w:val="0"/>
              <w:marBottom w:val="0"/>
              <w:divBdr>
                <w:top w:val="none" w:sz="0" w:space="0" w:color="auto"/>
                <w:left w:val="none" w:sz="0" w:space="0" w:color="auto"/>
                <w:bottom w:val="none" w:sz="0" w:space="0" w:color="auto"/>
                <w:right w:val="none" w:sz="0" w:space="0" w:color="auto"/>
              </w:divBdr>
            </w:div>
            <w:div w:id="1705909568">
              <w:marLeft w:val="0"/>
              <w:marRight w:val="0"/>
              <w:marTop w:val="0"/>
              <w:marBottom w:val="0"/>
              <w:divBdr>
                <w:top w:val="none" w:sz="0" w:space="0" w:color="auto"/>
                <w:left w:val="none" w:sz="0" w:space="0" w:color="auto"/>
                <w:bottom w:val="none" w:sz="0" w:space="0" w:color="auto"/>
                <w:right w:val="none" w:sz="0" w:space="0" w:color="auto"/>
              </w:divBdr>
            </w:div>
            <w:div w:id="1705909569">
              <w:marLeft w:val="0"/>
              <w:marRight w:val="0"/>
              <w:marTop w:val="0"/>
              <w:marBottom w:val="0"/>
              <w:divBdr>
                <w:top w:val="none" w:sz="0" w:space="0" w:color="auto"/>
                <w:left w:val="none" w:sz="0" w:space="0" w:color="auto"/>
                <w:bottom w:val="none" w:sz="0" w:space="0" w:color="auto"/>
                <w:right w:val="none" w:sz="0" w:space="0" w:color="auto"/>
              </w:divBdr>
            </w:div>
            <w:div w:id="1705909570">
              <w:marLeft w:val="0"/>
              <w:marRight w:val="0"/>
              <w:marTop w:val="0"/>
              <w:marBottom w:val="0"/>
              <w:divBdr>
                <w:top w:val="none" w:sz="0" w:space="0" w:color="auto"/>
                <w:left w:val="none" w:sz="0" w:space="0" w:color="auto"/>
                <w:bottom w:val="none" w:sz="0" w:space="0" w:color="auto"/>
                <w:right w:val="none" w:sz="0" w:space="0" w:color="auto"/>
              </w:divBdr>
            </w:div>
            <w:div w:id="1705909571">
              <w:marLeft w:val="0"/>
              <w:marRight w:val="0"/>
              <w:marTop w:val="0"/>
              <w:marBottom w:val="0"/>
              <w:divBdr>
                <w:top w:val="none" w:sz="0" w:space="0" w:color="auto"/>
                <w:left w:val="none" w:sz="0" w:space="0" w:color="auto"/>
                <w:bottom w:val="none" w:sz="0" w:space="0" w:color="auto"/>
                <w:right w:val="none" w:sz="0" w:space="0" w:color="auto"/>
              </w:divBdr>
            </w:div>
            <w:div w:id="1705909573">
              <w:marLeft w:val="0"/>
              <w:marRight w:val="0"/>
              <w:marTop w:val="0"/>
              <w:marBottom w:val="0"/>
              <w:divBdr>
                <w:top w:val="none" w:sz="0" w:space="0" w:color="auto"/>
                <w:left w:val="none" w:sz="0" w:space="0" w:color="auto"/>
                <w:bottom w:val="none" w:sz="0" w:space="0" w:color="auto"/>
                <w:right w:val="none" w:sz="0" w:space="0" w:color="auto"/>
              </w:divBdr>
            </w:div>
            <w:div w:id="1705909574">
              <w:marLeft w:val="0"/>
              <w:marRight w:val="0"/>
              <w:marTop w:val="0"/>
              <w:marBottom w:val="0"/>
              <w:divBdr>
                <w:top w:val="none" w:sz="0" w:space="0" w:color="auto"/>
                <w:left w:val="none" w:sz="0" w:space="0" w:color="auto"/>
                <w:bottom w:val="none" w:sz="0" w:space="0" w:color="auto"/>
                <w:right w:val="none" w:sz="0" w:space="0" w:color="auto"/>
              </w:divBdr>
            </w:div>
            <w:div w:id="1705909575">
              <w:marLeft w:val="0"/>
              <w:marRight w:val="0"/>
              <w:marTop w:val="0"/>
              <w:marBottom w:val="0"/>
              <w:divBdr>
                <w:top w:val="none" w:sz="0" w:space="0" w:color="auto"/>
                <w:left w:val="none" w:sz="0" w:space="0" w:color="auto"/>
                <w:bottom w:val="none" w:sz="0" w:space="0" w:color="auto"/>
                <w:right w:val="none" w:sz="0" w:space="0" w:color="auto"/>
              </w:divBdr>
            </w:div>
            <w:div w:id="1705909576">
              <w:marLeft w:val="0"/>
              <w:marRight w:val="0"/>
              <w:marTop w:val="0"/>
              <w:marBottom w:val="0"/>
              <w:divBdr>
                <w:top w:val="none" w:sz="0" w:space="0" w:color="auto"/>
                <w:left w:val="none" w:sz="0" w:space="0" w:color="auto"/>
                <w:bottom w:val="none" w:sz="0" w:space="0" w:color="auto"/>
                <w:right w:val="none" w:sz="0" w:space="0" w:color="auto"/>
              </w:divBdr>
            </w:div>
            <w:div w:id="1705909578">
              <w:marLeft w:val="0"/>
              <w:marRight w:val="0"/>
              <w:marTop w:val="0"/>
              <w:marBottom w:val="0"/>
              <w:divBdr>
                <w:top w:val="none" w:sz="0" w:space="0" w:color="auto"/>
                <w:left w:val="none" w:sz="0" w:space="0" w:color="auto"/>
                <w:bottom w:val="none" w:sz="0" w:space="0" w:color="auto"/>
                <w:right w:val="none" w:sz="0" w:space="0" w:color="auto"/>
              </w:divBdr>
            </w:div>
            <w:div w:id="1705909579">
              <w:marLeft w:val="0"/>
              <w:marRight w:val="0"/>
              <w:marTop w:val="0"/>
              <w:marBottom w:val="0"/>
              <w:divBdr>
                <w:top w:val="none" w:sz="0" w:space="0" w:color="auto"/>
                <w:left w:val="none" w:sz="0" w:space="0" w:color="auto"/>
                <w:bottom w:val="none" w:sz="0" w:space="0" w:color="auto"/>
                <w:right w:val="none" w:sz="0" w:space="0" w:color="auto"/>
              </w:divBdr>
            </w:div>
            <w:div w:id="1705909580">
              <w:marLeft w:val="0"/>
              <w:marRight w:val="0"/>
              <w:marTop w:val="0"/>
              <w:marBottom w:val="0"/>
              <w:divBdr>
                <w:top w:val="none" w:sz="0" w:space="0" w:color="auto"/>
                <w:left w:val="none" w:sz="0" w:space="0" w:color="auto"/>
                <w:bottom w:val="none" w:sz="0" w:space="0" w:color="auto"/>
                <w:right w:val="none" w:sz="0" w:space="0" w:color="auto"/>
              </w:divBdr>
            </w:div>
            <w:div w:id="1705909581">
              <w:marLeft w:val="0"/>
              <w:marRight w:val="0"/>
              <w:marTop w:val="0"/>
              <w:marBottom w:val="0"/>
              <w:divBdr>
                <w:top w:val="none" w:sz="0" w:space="0" w:color="auto"/>
                <w:left w:val="none" w:sz="0" w:space="0" w:color="auto"/>
                <w:bottom w:val="none" w:sz="0" w:space="0" w:color="auto"/>
                <w:right w:val="none" w:sz="0" w:space="0" w:color="auto"/>
              </w:divBdr>
            </w:div>
            <w:div w:id="1705909582">
              <w:marLeft w:val="0"/>
              <w:marRight w:val="0"/>
              <w:marTop w:val="0"/>
              <w:marBottom w:val="0"/>
              <w:divBdr>
                <w:top w:val="none" w:sz="0" w:space="0" w:color="auto"/>
                <w:left w:val="none" w:sz="0" w:space="0" w:color="auto"/>
                <w:bottom w:val="none" w:sz="0" w:space="0" w:color="auto"/>
                <w:right w:val="none" w:sz="0" w:space="0" w:color="auto"/>
              </w:divBdr>
            </w:div>
            <w:div w:id="1705909583">
              <w:marLeft w:val="0"/>
              <w:marRight w:val="0"/>
              <w:marTop w:val="0"/>
              <w:marBottom w:val="0"/>
              <w:divBdr>
                <w:top w:val="none" w:sz="0" w:space="0" w:color="auto"/>
                <w:left w:val="none" w:sz="0" w:space="0" w:color="auto"/>
                <w:bottom w:val="none" w:sz="0" w:space="0" w:color="auto"/>
                <w:right w:val="none" w:sz="0" w:space="0" w:color="auto"/>
              </w:divBdr>
            </w:div>
            <w:div w:id="1705909584">
              <w:marLeft w:val="0"/>
              <w:marRight w:val="0"/>
              <w:marTop w:val="0"/>
              <w:marBottom w:val="0"/>
              <w:divBdr>
                <w:top w:val="none" w:sz="0" w:space="0" w:color="auto"/>
                <w:left w:val="none" w:sz="0" w:space="0" w:color="auto"/>
                <w:bottom w:val="none" w:sz="0" w:space="0" w:color="auto"/>
                <w:right w:val="none" w:sz="0" w:space="0" w:color="auto"/>
              </w:divBdr>
            </w:div>
            <w:div w:id="1705909585">
              <w:marLeft w:val="0"/>
              <w:marRight w:val="0"/>
              <w:marTop w:val="0"/>
              <w:marBottom w:val="0"/>
              <w:divBdr>
                <w:top w:val="none" w:sz="0" w:space="0" w:color="auto"/>
                <w:left w:val="none" w:sz="0" w:space="0" w:color="auto"/>
                <w:bottom w:val="none" w:sz="0" w:space="0" w:color="auto"/>
                <w:right w:val="none" w:sz="0" w:space="0" w:color="auto"/>
              </w:divBdr>
            </w:div>
            <w:div w:id="1705909586">
              <w:marLeft w:val="0"/>
              <w:marRight w:val="0"/>
              <w:marTop w:val="0"/>
              <w:marBottom w:val="0"/>
              <w:divBdr>
                <w:top w:val="none" w:sz="0" w:space="0" w:color="auto"/>
                <w:left w:val="none" w:sz="0" w:space="0" w:color="auto"/>
                <w:bottom w:val="none" w:sz="0" w:space="0" w:color="auto"/>
                <w:right w:val="none" w:sz="0" w:space="0" w:color="auto"/>
              </w:divBdr>
            </w:div>
            <w:div w:id="1705909587">
              <w:marLeft w:val="0"/>
              <w:marRight w:val="0"/>
              <w:marTop w:val="0"/>
              <w:marBottom w:val="0"/>
              <w:divBdr>
                <w:top w:val="none" w:sz="0" w:space="0" w:color="auto"/>
                <w:left w:val="none" w:sz="0" w:space="0" w:color="auto"/>
                <w:bottom w:val="none" w:sz="0" w:space="0" w:color="auto"/>
                <w:right w:val="none" w:sz="0" w:space="0" w:color="auto"/>
              </w:divBdr>
            </w:div>
            <w:div w:id="1705909588">
              <w:marLeft w:val="0"/>
              <w:marRight w:val="0"/>
              <w:marTop w:val="0"/>
              <w:marBottom w:val="0"/>
              <w:divBdr>
                <w:top w:val="none" w:sz="0" w:space="0" w:color="auto"/>
                <w:left w:val="none" w:sz="0" w:space="0" w:color="auto"/>
                <w:bottom w:val="none" w:sz="0" w:space="0" w:color="auto"/>
                <w:right w:val="none" w:sz="0" w:space="0" w:color="auto"/>
              </w:divBdr>
            </w:div>
            <w:div w:id="1705909589">
              <w:marLeft w:val="0"/>
              <w:marRight w:val="0"/>
              <w:marTop w:val="0"/>
              <w:marBottom w:val="0"/>
              <w:divBdr>
                <w:top w:val="none" w:sz="0" w:space="0" w:color="auto"/>
                <w:left w:val="none" w:sz="0" w:space="0" w:color="auto"/>
                <w:bottom w:val="none" w:sz="0" w:space="0" w:color="auto"/>
                <w:right w:val="none" w:sz="0" w:space="0" w:color="auto"/>
              </w:divBdr>
            </w:div>
            <w:div w:id="1705909590">
              <w:marLeft w:val="0"/>
              <w:marRight w:val="0"/>
              <w:marTop w:val="0"/>
              <w:marBottom w:val="0"/>
              <w:divBdr>
                <w:top w:val="none" w:sz="0" w:space="0" w:color="auto"/>
                <w:left w:val="none" w:sz="0" w:space="0" w:color="auto"/>
                <w:bottom w:val="none" w:sz="0" w:space="0" w:color="auto"/>
                <w:right w:val="none" w:sz="0" w:space="0" w:color="auto"/>
              </w:divBdr>
            </w:div>
            <w:div w:id="1705909591">
              <w:marLeft w:val="0"/>
              <w:marRight w:val="0"/>
              <w:marTop w:val="0"/>
              <w:marBottom w:val="0"/>
              <w:divBdr>
                <w:top w:val="none" w:sz="0" w:space="0" w:color="auto"/>
                <w:left w:val="none" w:sz="0" w:space="0" w:color="auto"/>
                <w:bottom w:val="none" w:sz="0" w:space="0" w:color="auto"/>
                <w:right w:val="none" w:sz="0" w:space="0" w:color="auto"/>
              </w:divBdr>
            </w:div>
            <w:div w:id="1705909592">
              <w:marLeft w:val="0"/>
              <w:marRight w:val="0"/>
              <w:marTop w:val="0"/>
              <w:marBottom w:val="0"/>
              <w:divBdr>
                <w:top w:val="none" w:sz="0" w:space="0" w:color="auto"/>
                <w:left w:val="none" w:sz="0" w:space="0" w:color="auto"/>
                <w:bottom w:val="none" w:sz="0" w:space="0" w:color="auto"/>
                <w:right w:val="none" w:sz="0" w:space="0" w:color="auto"/>
              </w:divBdr>
            </w:div>
            <w:div w:id="1705909593">
              <w:marLeft w:val="0"/>
              <w:marRight w:val="0"/>
              <w:marTop w:val="0"/>
              <w:marBottom w:val="0"/>
              <w:divBdr>
                <w:top w:val="none" w:sz="0" w:space="0" w:color="auto"/>
                <w:left w:val="none" w:sz="0" w:space="0" w:color="auto"/>
                <w:bottom w:val="none" w:sz="0" w:space="0" w:color="auto"/>
                <w:right w:val="none" w:sz="0" w:space="0" w:color="auto"/>
              </w:divBdr>
            </w:div>
            <w:div w:id="1705909594">
              <w:marLeft w:val="0"/>
              <w:marRight w:val="0"/>
              <w:marTop w:val="0"/>
              <w:marBottom w:val="0"/>
              <w:divBdr>
                <w:top w:val="none" w:sz="0" w:space="0" w:color="auto"/>
                <w:left w:val="none" w:sz="0" w:space="0" w:color="auto"/>
                <w:bottom w:val="none" w:sz="0" w:space="0" w:color="auto"/>
                <w:right w:val="none" w:sz="0" w:space="0" w:color="auto"/>
              </w:divBdr>
            </w:div>
            <w:div w:id="1705909596">
              <w:marLeft w:val="0"/>
              <w:marRight w:val="0"/>
              <w:marTop w:val="0"/>
              <w:marBottom w:val="0"/>
              <w:divBdr>
                <w:top w:val="none" w:sz="0" w:space="0" w:color="auto"/>
                <w:left w:val="none" w:sz="0" w:space="0" w:color="auto"/>
                <w:bottom w:val="none" w:sz="0" w:space="0" w:color="auto"/>
                <w:right w:val="none" w:sz="0" w:space="0" w:color="auto"/>
              </w:divBdr>
            </w:div>
            <w:div w:id="1705909597">
              <w:marLeft w:val="0"/>
              <w:marRight w:val="0"/>
              <w:marTop w:val="0"/>
              <w:marBottom w:val="0"/>
              <w:divBdr>
                <w:top w:val="none" w:sz="0" w:space="0" w:color="auto"/>
                <w:left w:val="none" w:sz="0" w:space="0" w:color="auto"/>
                <w:bottom w:val="none" w:sz="0" w:space="0" w:color="auto"/>
                <w:right w:val="none" w:sz="0" w:space="0" w:color="auto"/>
              </w:divBdr>
            </w:div>
            <w:div w:id="1705909598">
              <w:marLeft w:val="0"/>
              <w:marRight w:val="0"/>
              <w:marTop w:val="0"/>
              <w:marBottom w:val="0"/>
              <w:divBdr>
                <w:top w:val="none" w:sz="0" w:space="0" w:color="auto"/>
                <w:left w:val="none" w:sz="0" w:space="0" w:color="auto"/>
                <w:bottom w:val="none" w:sz="0" w:space="0" w:color="auto"/>
                <w:right w:val="none" w:sz="0" w:space="0" w:color="auto"/>
              </w:divBdr>
            </w:div>
            <w:div w:id="1705909599">
              <w:marLeft w:val="0"/>
              <w:marRight w:val="0"/>
              <w:marTop w:val="0"/>
              <w:marBottom w:val="0"/>
              <w:divBdr>
                <w:top w:val="none" w:sz="0" w:space="0" w:color="auto"/>
                <w:left w:val="none" w:sz="0" w:space="0" w:color="auto"/>
                <w:bottom w:val="none" w:sz="0" w:space="0" w:color="auto"/>
                <w:right w:val="none" w:sz="0" w:space="0" w:color="auto"/>
              </w:divBdr>
            </w:div>
            <w:div w:id="1705909601">
              <w:marLeft w:val="0"/>
              <w:marRight w:val="0"/>
              <w:marTop w:val="0"/>
              <w:marBottom w:val="0"/>
              <w:divBdr>
                <w:top w:val="none" w:sz="0" w:space="0" w:color="auto"/>
                <w:left w:val="none" w:sz="0" w:space="0" w:color="auto"/>
                <w:bottom w:val="none" w:sz="0" w:space="0" w:color="auto"/>
                <w:right w:val="none" w:sz="0" w:space="0" w:color="auto"/>
              </w:divBdr>
            </w:div>
            <w:div w:id="1705909602">
              <w:marLeft w:val="0"/>
              <w:marRight w:val="0"/>
              <w:marTop w:val="0"/>
              <w:marBottom w:val="0"/>
              <w:divBdr>
                <w:top w:val="none" w:sz="0" w:space="0" w:color="auto"/>
                <w:left w:val="none" w:sz="0" w:space="0" w:color="auto"/>
                <w:bottom w:val="none" w:sz="0" w:space="0" w:color="auto"/>
                <w:right w:val="none" w:sz="0" w:space="0" w:color="auto"/>
              </w:divBdr>
            </w:div>
            <w:div w:id="1705909603">
              <w:marLeft w:val="0"/>
              <w:marRight w:val="0"/>
              <w:marTop w:val="0"/>
              <w:marBottom w:val="0"/>
              <w:divBdr>
                <w:top w:val="none" w:sz="0" w:space="0" w:color="auto"/>
                <w:left w:val="none" w:sz="0" w:space="0" w:color="auto"/>
                <w:bottom w:val="none" w:sz="0" w:space="0" w:color="auto"/>
                <w:right w:val="none" w:sz="0" w:space="0" w:color="auto"/>
              </w:divBdr>
            </w:div>
            <w:div w:id="1705909604">
              <w:marLeft w:val="0"/>
              <w:marRight w:val="0"/>
              <w:marTop w:val="0"/>
              <w:marBottom w:val="0"/>
              <w:divBdr>
                <w:top w:val="none" w:sz="0" w:space="0" w:color="auto"/>
                <w:left w:val="none" w:sz="0" w:space="0" w:color="auto"/>
                <w:bottom w:val="none" w:sz="0" w:space="0" w:color="auto"/>
                <w:right w:val="none" w:sz="0" w:space="0" w:color="auto"/>
              </w:divBdr>
            </w:div>
            <w:div w:id="1705909606">
              <w:marLeft w:val="0"/>
              <w:marRight w:val="0"/>
              <w:marTop w:val="0"/>
              <w:marBottom w:val="0"/>
              <w:divBdr>
                <w:top w:val="none" w:sz="0" w:space="0" w:color="auto"/>
                <w:left w:val="none" w:sz="0" w:space="0" w:color="auto"/>
                <w:bottom w:val="none" w:sz="0" w:space="0" w:color="auto"/>
                <w:right w:val="none" w:sz="0" w:space="0" w:color="auto"/>
              </w:divBdr>
            </w:div>
            <w:div w:id="1705909607">
              <w:marLeft w:val="0"/>
              <w:marRight w:val="0"/>
              <w:marTop w:val="0"/>
              <w:marBottom w:val="0"/>
              <w:divBdr>
                <w:top w:val="none" w:sz="0" w:space="0" w:color="auto"/>
                <w:left w:val="none" w:sz="0" w:space="0" w:color="auto"/>
                <w:bottom w:val="none" w:sz="0" w:space="0" w:color="auto"/>
                <w:right w:val="none" w:sz="0" w:space="0" w:color="auto"/>
              </w:divBdr>
            </w:div>
            <w:div w:id="1705909608">
              <w:marLeft w:val="0"/>
              <w:marRight w:val="0"/>
              <w:marTop w:val="0"/>
              <w:marBottom w:val="0"/>
              <w:divBdr>
                <w:top w:val="none" w:sz="0" w:space="0" w:color="auto"/>
                <w:left w:val="none" w:sz="0" w:space="0" w:color="auto"/>
                <w:bottom w:val="none" w:sz="0" w:space="0" w:color="auto"/>
                <w:right w:val="none" w:sz="0" w:space="0" w:color="auto"/>
              </w:divBdr>
            </w:div>
            <w:div w:id="1705909609">
              <w:marLeft w:val="0"/>
              <w:marRight w:val="0"/>
              <w:marTop w:val="0"/>
              <w:marBottom w:val="0"/>
              <w:divBdr>
                <w:top w:val="none" w:sz="0" w:space="0" w:color="auto"/>
                <w:left w:val="none" w:sz="0" w:space="0" w:color="auto"/>
                <w:bottom w:val="none" w:sz="0" w:space="0" w:color="auto"/>
                <w:right w:val="none" w:sz="0" w:space="0" w:color="auto"/>
              </w:divBdr>
            </w:div>
            <w:div w:id="1705909611">
              <w:marLeft w:val="0"/>
              <w:marRight w:val="0"/>
              <w:marTop w:val="0"/>
              <w:marBottom w:val="0"/>
              <w:divBdr>
                <w:top w:val="none" w:sz="0" w:space="0" w:color="auto"/>
                <w:left w:val="none" w:sz="0" w:space="0" w:color="auto"/>
                <w:bottom w:val="none" w:sz="0" w:space="0" w:color="auto"/>
                <w:right w:val="none" w:sz="0" w:space="0" w:color="auto"/>
              </w:divBdr>
            </w:div>
            <w:div w:id="1705909612">
              <w:marLeft w:val="0"/>
              <w:marRight w:val="0"/>
              <w:marTop w:val="0"/>
              <w:marBottom w:val="0"/>
              <w:divBdr>
                <w:top w:val="none" w:sz="0" w:space="0" w:color="auto"/>
                <w:left w:val="none" w:sz="0" w:space="0" w:color="auto"/>
                <w:bottom w:val="none" w:sz="0" w:space="0" w:color="auto"/>
                <w:right w:val="none" w:sz="0" w:space="0" w:color="auto"/>
              </w:divBdr>
            </w:div>
            <w:div w:id="1705909614">
              <w:marLeft w:val="0"/>
              <w:marRight w:val="0"/>
              <w:marTop w:val="0"/>
              <w:marBottom w:val="0"/>
              <w:divBdr>
                <w:top w:val="none" w:sz="0" w:space="0" w:color="auto"/>
                <w:left w:val="none" w:sz="0" w:space="0" w:color="auto"/>
                <w:bottom w:val="none" w:sz="0" w:space="0" w:color="auto"/>
                <w:right w:val="none" w:sz="0" w:space="0" w:color="auto"/>
              </w:divBdr>
            </w:div>
            <w:div w:id="1705909616">
              <w:marLeft w:val="0"/>
              <w:marRight w:val="0"/>
              <w:marTop w:val="0"/>
              <w:marBottom w:val="0"/>
              <w:divBdr>
                <w:top w:val="none" w:sz="0" w:space="0" w:color="auto"/>
                <w:left w:val="none" w:sz="0" w:space="0" w:color="auto"/>
                <w:bottom w:val="none" w:sz="0" w:space="0" w:color="auto"/>
                <w:right w:val="none" w:sz="0" w:space="0" w:color="auto"/>
              </w:divBdr>
            </w:div>
            <w:div w:id="1705909617">
              <w:marLeft w:val="0"/>
              <w:marRight w:val="0"/>
              <w:marTop w:val="0"/>
              <w:marBottom w:val="0"/>
              <w:divBdr>
                <w:top w:val="none" w:sz="0" w:space="0" w:color="auto"/>
                <w:left w:val="none" w:sz="0" w:space="0" w:color="auto"/>
                <w:bottom w:val="none" w:sz="0" w:space="0" w:color="auto"/>
                <w:right w:val="none" w:sz="0" w:space="0" w:color="auto"/>
              </w:divBdr>
            </w:div>
            <w:div w:id="1705909618">
              <w:marLeft w:val="0"/>
              <w:marRight w:val="0"/>
              <w:marTop w:val="0"/>
              <w:marBottom w:val="0"/>
              <w:divBdr>
                <w:top w:val="none" w:sz="0" w:space="0" w:color="auto"/>
                <w:left w:val="none" w:sz="0" w:space="0" w:color="auto"/>
                <w:bottom w:val="none" w:sz="0" w:space="0" w:color="auto"/>
                <w:right w:val="none" w:sz="0" w:space="0" w:color="auto"/>
              </w:divBdr>
            </w:div>
            <w:div w:id="1705909619">
              <w:marLeft w:val="0"/>
              <w:marRight w:val="0"/>
              <w:marTop w:val="0"/>
              <w:marBottom w:val="0"/>
              <w:divBdr>
                <w:top w:val="none" w:sz="0" w:space="0" w:color="auto"/>
                <w:left w:val="none" w:sz="0" w:space="0" w:color="auto"/>
                <w:bottom w:val="none" w:sz="0" w:space="0" w:color="auto"/>
                <w:right w:val="none" w:sz="0" w:space="0" w:color="auto"/>
              </w:divBdr>
            </w:div>
            <w:div w:id="1705909620">
              <w:marLeft w:val="0"/>
              <w:marRight w:val="0"/>
              <w:marTop w:val="0"/>
              <w:marBottom w:val="0"/>
              <w:divBdr>
                <w:top w:val="none" w:sz="0" w:space="0" w:color="auto"/>
                <w:left w:val="none" w:sz="0" w:space="0" w:color="auto"/>
                <w:bottom w:val="none" w:sz="0" w:space="0" w:color="auto"/>
                <w:right w:val="none" w:sz="0" w:space="0" w:color="auto"/>
              </w:divBdr>
            </w:div>
            <w:div w:id="1705909621">
              <w:marLeft w:val="0"/>
              <w:marRight w:val="0"/>
              <w:marTop w:val="0"/>
              <w:marBottom w:val="0"/>
              <w:divBdr>
                <w:top w:val="none" w:sz="0" w:space="0" w:color="auto"/>
                <w:left w:val="none" w:sz="0" w:space="0" w:color="auto"/>
                <w:bottom w:val="none" w:sz="0" w:space="0" w:color="auto"/>
                <w:right w:val="none" w:sz="0" w:space="0" w:color="auto"/>
              </w:divBdr>
            </w:div>
            <w:div w:id="17059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427">
      <w:marLeft w:val="0"/>
      <w:marRight w:val="0"/>
      <w:marTop w:val="0"/>
      <w:marBottom w:val="0"/>
      <w:divBdr>
        <w:top w:val="none" w:sz="0" w:space="0" w:color="auto"/>
        <w:left w:val="none" w:sz="0" w:space="0" w:color="auto"/>
        <w:bottom w:val="none" w:sz="0" w:space="0" w:color="auto"/>
        <w:right w:val="none" w:sz="0" w:space="0" w:color="auto"/>
      </w:divBdr>
    </w:div>
    <w:div w:id="1705909433">
      <w:marLeft w:val="0"/>
      <w:marRight w:val="0"/>
      <w:marTop w:val="0"/>
      <w:marBottom w:val="0"/>
      <w:divBdr>
        <w:top w:val="none" w:sz="0" w:space="0" w:color="auto"/>
        <w:left w:val="none" w:sz="0" w:space="0" w:color="auto"/>
        <w:bottom w:val="none" w:sz="0" w:space="0" w:color="auto"/>
        <w:right w:val="none" w:sz="0" w:space="0" w:color="auto"/>
      </w:divBdr>
    </w:div>
    <w:div w:id="1705909434">
      <w:marLeft w:val="0"/>
      <w:marRight w:val="0"/>
      <w:marTop w:val="0"/>
      <w:marBottom w:val="0"/>
      <w:divBdr>
        <w:top w:val="none" w:sz="0" w:space="0" w:color="auto"/>
        <w:left w:val="none" w:sz="0" w:space="0" w:color="auto"/>
        <w:bottom w:val="none" w:sz="0" w:space="0" w:color="auto"/>
        <w:right w:val="none" w:sz="0" w:space="0" w:color="auto"/>
      </w:divBdr>
    </w:div>
    <w:div w:id="1705909435">
      <w:marLeft w:val="0"/>
      <w:marRight w:val="0"/>
      <w:marTop w:val="0"/>
      <w:marBottom w:val="0"/>
      <w:divBdr>
        <w:top w:val="none" w:sz="0" w:space="0" w:color="auto"/>
        <w:left w:val="none" w:sz="0" w:space="0" w:color="auto"/>
        <w:bottom w:val="none" w:sz="0" w:space="0" w:color="auto"/>
        <w:right w:val="none" w:sz="0" w:space="0" w:color="auto"/>
      </w:divBdr>
    </w:div>
    <w:div w:id="1705909451">
      <w:marLeft w:val="0"/>
      <w:marRight w:val="0"/>
      <w:marTop w:val="0"/>
      <w:marBottom w:val="0"/>
      <w:divBdr>
        <w:top w:val="none" w:sz="0" w:space="0" w:color="auto"/>
        <w:left w:val="none" w:sz="0" w:space="0" w:color="auto"/>
        <w:bottom w:val="none" w:sz="0" w:space="0" w:color="auto"/>
        <w:right w:val="none" w:sz="0" w:space="0" w:color="auto"/>
      </w:divBdr>
    </w:div>
    <w:div w:id="1705909456">
      <w:marLeft w:val="0"/>
      <w:marRight w:val="0"/>
      <w:marTop w:val="0"/>
      <w:marBottom w:val="0"/>
      <w:divBdr>
        <w:top w:val="none" w:sz="0" w:space="0" w:color="auto"/>
        <w:left w:val="none" w:sz="0" w:space="0" w:color="auto"/>
        <w:bottom w:val="none" w:sz="0" w:space="0" w:color="auto"/>
        <w:right w:val="none" w:sz="0" w:space="0" w:color="auto"/>
      </w:divBdr>
    </w:div>
    <w:div w:id="1705909459">
      <w:marLeft w:val="0"/>
      <w:marRight w:val="0"/>
      <w:marTop w:val="0"/>
      <w:marBottom w:val="0"/>
      <w:divBdr>
        <w:top w:val="none" w:sz="0" w:space="0" w:color="auto"/>
        <w:left w:val="none" w:sz="0" w:space="0" w:color="auto"/>
        <w:bottom w:val="none" w:sz="0" w:space="0" w:color="auto"/>
        <w:right w:val="none" w:sz="0" w:space="0" w:color="auto"/>
      </w:divBdr>
    </w:div>
    <w:div w:id="1705909472">
      <w:marLeft w:val="0"/>
      <w:marRight w:val="0"/>
      <w:marTop w:val="0"/>
      <w:marBottom w:val="0"/>
      <w:divBdr>
        <w:top w:val="none" w:sz="0" w:space="0" w:color="auto"/>
        <w:left w:val="none" w:sz="0" w:space="0" w:color="auto"/>
        <w:bottom w:val="none" w:sz="0" w:space="0" w:color="auto"/>
        <w:right w:val="none" w:sz="0" w:space="0" w:color="auto"/>
      </w:divBdr>
    </w:div>
    <w:div w:id="1705909477">
      <w:marLeft w:val="0"/>
      <w:marRight w:val="0"/>
      <w:marTop w:val="0"/>
      <w:marBottom w:val="0"/>
      <w:divBdr>
        <w:top w:val="none" w:sz="0" w:space="0" w:color="auto"/>
        <w:left w:val="none" w:sz="0" w:space="0" w:color="auto"/>
        <w:bottom w:val="none" w:sz="0" w:space="0" w:color="auto"/>
        <w:right w:val="none" w:sz="0" w:space="0" w:color="auto"/>
      </w:divBdr>
    </w:div>
    <w:div w:id="1705909493">
      <w:marLeft w:val="0"/>
      <w:marRight w:val="0"/>
      <w:marTop w:val="0"/>
      <w:marBottom w:val="0"/>
      <w:divBdr>
        <w:top w:val="none" w:sz="0" w:space="0" w:color="auto"/>
        <w:left w:val="none" w:sz="0" w:space="0" w:color="auto"/>
        <w:bottom w:val="none" w:sz="0" w:space="0" w:color="auto"/>
        <w:right w:val="none" w:sz="0" w:space="0" w:color="auto"/>
      </w:divBdr>
    </w:div>
    <w:div w:id="1705909499">
      <w:marLeft w:val="0"/>
      <w:marRight w:val="0"/>
      <w:marTop w:val="0"/>
      <w:marBottom w:val="0"/>
      <w:divBdr>
        <w:top w:val="none" w:sz="0" w:space="0" w:color="auto"/>
        <w:left w:val="none" w:sz="0" w:space="0" w:color="auto"/>
        <w:bottom w:val="none" w:sz="0" w:space="0" w:color="auto"/>
        <w:right w:val="none" w:sz="0" w:space="0" w:color="auto"/>
      </w:divBdr>
    </w:div>
    <w:div w:id="1705909501">
      <w:marLeft w:val="0"/>
      <w:marRight w:val="0"/>
      <w:marTop w:val="0"/>
      <w:marBottom w:val="0"/>
      <w:divBdr>
        <w:top w:val="none" w:sz="0" w:space="0" w:color="auto"/>
        <w:left w:val="none" w:sz="0" w:space="0" w:color="auto"/>
        <w:bottom w:val="none" w:sz="0" w:space="0" w:color="auto"/>
        <w:right w:val="none" w:sz="0" w:space="0" w:color="auto"/>
      </w:divBdr>
    </w:div>
    <w:div w:id="1705909507">
      <w:marLeft w:val="0"/>
      <w:marRight w:val="0"/>
      <w:marTop w:val="0"/>
      <w:marBottom w:val="0"/>
      <w:divBdr>
        <w:top w:val="none" w:sz="0" w:space="0" w:color="auto"/>
        <w:left w:val="none" w:sz="0" w:space="0" w:color="auto"/>
        <w:bottom w:val="none" w:sz="0" w:space="0" w:color="auto"/>
        <w:right w:val="none" w:sz="0" w:space="0" w:color="auto"/>
      </w:divBdr>
    </w:div>
    <w:div w:id="1705909511">
      <w:marLeft w:val="0"/>
      <w:marRight w:val="0"/>
      <w:marTop w:val="0"/>
      <w:marBottom w:val="0"/>
      <w:divBdr>
        <w:top w:val="none" w:sz="0" w:space="0" w:color="auto"/>
        <w:left w:val="none" w:sz="0" w:space="0" w:color="auto"/>
        <w:bottom w:val="none" w:sz="0" w:space="0" w:color="auto"/>
        <w:right w:val="none" w:sz="0" w:space="0" w:color="auto"/>
      </w:divBdr>
    </w:div>
    <w:div w:id="1705909520">
      <w:marLeft w:val="0"/>
      <w:marRight w:val="0"/>
      <w:marTop w:val="0"/>
      <w:marBottom w:val="0"/>
      <w:divBdr>
        <w:top w:val="none" w:sz="0" w:space="0" w:color="auto"/>
        <w:left w:val="none" w:sz="0" w:space="0" w:color="auto"/>
        <w:bottom w:val="none" w:sz="0" w:space="0" w:color="auto"/>
        <w:right w:val="none" w:sz="0" w:space="0" w:color="auto"/>
      </w:divBdr>
    </w:div>
    <w:div w:id="1705909542">
      <w:marLeft w:val="0"/>
      <w:marRight w:val="0"/>
      <w:marTop w:val="0"/>
      <w:marBottom w:val="0"/>
      <w:divBdr>
        <w:top w:val="none" w:sz="0" w:space="0" w:color="auto"/>
        <w:left w:val="none" w:sz="0" w:space="0" w:color="auto"/>
        <w:bottom w:val="none" w:sz="0" w:space="0" w:color="auto"/>
        <w:right w:val="none" w:sz="0" w:space="0" w:color="auto"/>
      </w:divBdr>
    </w:div>
    <w:div w:id="1705909548">
      <w:marLeft w:val="0"/>
      <w:marRight w:val="0"/>
      <w:marTop w:val="0"/>
      <w:marBottom w:val="0"/>
      <w:divBdr>
        <w:top w:val="none" w:sz="0" w:space="0" w:color="auto"/>
        <w:left w:val="none" w:sz="0" w:space="0" w:color="auto"/>
        <w:bottom w:val="none" w:sz="0" w:space="0" w:color="auto"/>
        <w:right w:val="none" w:sz="0" w:space="0" w:color="auto"/>
      </w:divBdr>
    </w:div>
    <w:div w:id="1705909552">
      <w:marLeft w:val="0"/>
      <w:marRight w:val="0"/>
      <w:marTop w:val="0"/>
      <w:marBottom w:val="0"/>
      <w:divBdr>
        <w:top w:val="none" w:sz="0" w:space="0" w:color="auto"/>
        <w:left w:val="none" w:sz="0" w:space="0" w:color="auto"/>
        <w:bottom w:val="none" w:sz="0" w:space="0" w:color="auto"/>
        <w:right w:val="none" w:sz="0" w:space="0" w:color="auto"/>
      </w:divBdr>
    </w:div>
    <w:div w:id="1705909557">
      <w:marLeft w:val="0"/>
      <w:marRight w:val="0"/>
      <w:marTop w:val="0"/>
      <w:marBottom w:val="0"/>
      <w:divBdr>
        <w:top w:val="none" w:sz="0" w:space="0" w:color="auto"/>
        <w:left w:val="none" w:sz="0" w:space="0" w:color="auto"/>
        <w:bottom w:val="none" w:sz="0" w:space="0" w:color="auto"/>
        <w:right w:val="none" w:sz="0" w:space="0" w:color="auto"/>
      </w:divBdr>
    </w:div>
    <w:div w:id="1705909560">
      <w:marLeft w:val="0"/>
      <w:marRight w:val="0"/>
      <w:marTop w:val="0"/>
      <w:marBottom w:val="0"/>
      <w:divBdr>
        <w:top w:val="none" w:sz="0" w:space="0" w:color="auto"/>
        <w:left w:val="none" w:sz="0" w:space="0" w:color="auto"/>
        <w:bottom w:val="none" w:sz="0" w:space="0" w:color="auto"/>
        <w:right w:val="none" w:sz="0" w:space="0" w:color="auto"/>
      </w:divBdr>
    </w:div>
    <w:div w:id="1705909572">
      <w:marLeft w:val="0"/>
      <w:marRight w:val="0"/>
      <w:marTop w:val="0"/>
      <w:marBottom w:val="0"/>
      <w:divBdr>
        <w:top w:val="none" w:sz="0" w:space="0" w:color="auto"/>
        <w:left w:val="none" w:sz="0" w:space="0" w:color="auto"/>
        <w:bottom w:val="none" w:sz="0" w:space="0" w:color="auto"/>
        <w:right w:val="none" w:sz="0" w:space="0" w:color="auto"/>
      </w:divBdr>
    </w:div>
    <w:div w:id="1705909577">
      <w:marLeft w:val="0"/>
      <w:marRight w:val="0"/>
      <w:marTop w:val="0"/>
      <w:marBottom w:val="0"/>
      <w:divBdr>
        <w:top w:val="none" w:sz="0" w:space="0" w:color="auto"/>
        <w:left w:val="none" w:sz="0" w:space="0" w:color="auto"/>
        <w:bottom w:val="none" w:sz="0" w:space="0" w:color="auto"/>
        <w:right w:val="none" w:sz="0" w:space="0" w:color="auto"/>
      </w:divBdr>
    </w:div>
    <w:div w:id="1705909595">
      <w:marLeft w:val="0"/>
      <w:marRight w:val="0"/>
      <w:marTop w:val="0"/>
      <w:marBottom w:val="0"/>
      <w:divBdr>
        <w:top w:val="none" w:sz="0" w:space="0" w:color="auto"/>
        <w:left w:val="none" w:sz="0" w:space="0" w:color="auto"/>
        <w:bottom w:val="none" w:sz="0" w:space="0" w:color="auto"/>
        <w:right w:val="none" w:sz="0" w:space="0" w:color="auto"/>
      </w:divBdr>
    </w:div>
    <w:div w:id="1705909600">
      <w:marLeft w:val="0"/>
      <w:marRight w:val="0"/>
      <w:marTop w:val="0"/>
      <w:marBottom w:val="0"/>
      <w:divBdr>
        <w:top w:val="none" w:sz="0" w:space="0" w:color="auto"/>
        <w:left w:val="none" w:sz="0" w:space="0" w:color="auto"/>
        <w:bottom w:val="none" w:sz="0" w:space="0" w:color="auto"/>
        <w:right w:val="none" w:sz="0" w:space="0" w:color="auto"/>
      </w:divBdr>
    </w:div>
    <w:div w:id="1705909605">
      <w:marLeft w:val="0"/>
      <w:marRight w:val="0"/>
      <w:marTop w:val="0"/>
      <w:marBottom w:val="0"/>
      <w:divBdr>
        <w:top w:val="none" w:sz="0" w:space="0" w:color="auto"/>
        <w:left w:val="none" w:sz="0" w:space="0" w:color="auto"/>
        <w:bottom w:val="none" w:sz="0" w:space="0" w:color="auto"/>
        <w:right w:val="none" w:sz="0" w:space="0" w:color="auto"/>
      </w:divBdr>
    </w:div>
    <w:div w:id="1705909610">
      <w:marLeft w:val="0"/>
      <w:marRight w:val="0"/>
      <w:marTop w:val="0"/>
      <w:marBottom w:val="0"/>
      <w:divBdr>
        <w:top w:val="none" w:sz="0" w:space="0" w:color="auto"/>
        <w:left w:val="none" w:sz="0" w:space="0" w:color="auto"/>
        <w:bottom w:val="none" w:sz="0" w:space="0" w:color="auto"/>
        <w:right w:val="none" w:sz="0" w:space="0" w:color="auto"/>
      </w:divBdr>
    </w:div>
    <w:div w:id="1705909613">
      <w:marLeft w:val="0"/>
      <w:marRight w:val="0"/>
      <w:marTop w:val="0"/>
      <w:marBottom w:val="0"/>
      <w:divBdr>
        <w:top w:val="none" w:sz="0" w:space="0" w:color="auto"/>
        <w:left w:val="none" w:sz="0" w:space="0" w:color="auto"/>
        <w:bottom w:val="none" w:sz="0" w:space="0" w:color="auto"/>
        <w:right w:val="none" w:sz="0" w:space="0" w:color="auto"/>
      </w:divBdr>
    </w:div>
    <w:div w:id="1705909615">
      <w:marLeft w:val="0"/>
      <w:marRight w:val="0"/>
      <w:marTop w:val="0"/>
      <w:marBottom w:val="0"/>
      <w:divBdr>
        <w:top w:val="none" w:sz="0" w:space="0" w:color="auto"/>
        <w:left w:val="none" w:sz="0" w:space="0" w:color="auto"/>
        <w:bottom w:val="none" w:sz="0" w:space="0" w:color="auto"/>
        <w:right w:val="none" w:sz="0" w:space="0" w:color="auto"/>
      </w:divBdr>
    </w:div>
    <w:div w:id="1705909623">
      <w:marLeft w:val="0"/>
      <w:marRight w:val="0"/>
      <w:marTop w:val="0"/>
      <w:marBottom w:val="0"/>
      <w:divBdr>
        <w:top w:val="none" w:sz="0" w:space="0" w:color="auto"/>
        <w:left w:val="none" w:sz="0" w:space="0" w:color="auto"/>
        <w:bottom w:val="none" w:sz="0" w:space="0" w:color="auto"/>
        <w:right w:val="none" w:sz="0" w:space="0" w:color="auto"/>
      </w:divBdr>
    </w:div>
    <w:div w:id="1705909624">
      <w:marLeft w:val="0"/>
      <w:marRight w:val="0"/>
      <w:marTop w:val="0"/>
      <w:marBottom w:val="0"/>
      <w:divBdr>
        <w:top w:val="none" w:sz="0" w:space="0" w:color="auto"/>
        <w:left w:val="none" w:sz="0" w:space="0" w:color="auto"/>
        <w:bottom w:val="none" w:sz="0" w:space="0" w:color="auto"/>
        <w:right w:val="none" w:sz="0" w:space="0" w:color="auto"/>
      </w:divBdr>
    </w:div>
    <w:div w:id="1705909625">
      <w:marLeft w:val="0"/>
      <w:marRight w:val="0"/>
      <w:marTop w:val="0"/>
      <w:marBottom w:val="0"/>
      <w:divBdr>
        <w:top w:val="none" w:sz="0" w:space="0" w:color="auto"/>
        <w:left w:val="none" w:sz="0" w:space="0" w:color="auto"/>
        <w:bottom w:val="none" w:sz="0" w:space="0" w:color="auto"/>
        <w:right w:val="none" w:sz="0" w:space="0" w:color="auto"/>
      </w:divBdr>
    </w:div>
    <w:div w:id="1705909626">
      <w:marLeft w:val="0"/>
      <w:marRight w:val="0"/>
      <w:marTop w:val="0"/>
      <w:marBottom w:val="0"/>
      <w:divBdr>
        <w:top w:val="none" w:sz="0" w:space="0" w:color="auto"/>
        <w:left w:val="none" w:sz="0" w:space="0" w:color="auto"/>
        <w:bottom w:val="none" w:sz="0" w:space="0" w:color="auto"/>
        <w:right w:val="none" w:sz="0" w:space="0" w:color="auto"/>
      </w:divBdr>
    </w:div>
    <w:div w:id="1705909627">
      <w:marLeft w:val="0"/>
      <w:marRight w:val="0"/>
      <w:marTop w:val="0"/>
      <w:marBottom w:val="0"/>
      <w:divBdr>
        <w:top w:val="none" w:sz="0" w:space="0" w:color="auto"/>
        <w:left w:val="none" w:sz="0" w:space="0" w:color="auto"/>
        <w:bottom w:val="none" w:sz="0" w:space="0" w:color="auto"/>
        <w:right w:val="none" w:sz="0" w:space="0" w:color="auto"/>
      </w:divBdr>
    </w:div>
    <w:div w:id="1705909628">
      <w:marLeft w:val="0"/>
      <w:marRight w:val="0"/>
      <w:marTop w:val="0"/>
      <w:marBottom w:val="0"/>
      <w:divBdr>
        <w:top w:val="none" w:sz="0" w:space="0" w:color="auto"/>
        <w:left w:val="none" w:sz="0" w:space="0" w:color="auto"/>
        <w:bottom w:val="none" w:sz="0" w:space="0" w:color="auto"/>
        <w:right w:val="none" w:sz="0" w:space="0" w:color="auto"/>
      </w:divBdr>
    </w:div>
    <w:div w:id="1705909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u.edu.ua/upload/Osvita/Nornativni_doc/Doc_shchodo_organizac_navch_procesu/Quality_assurance_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ukraine.edu.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b.uu.edu.ua/edu-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C225-C8CE-4B93-A0C5-4266E746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16</Pages>
  <Words>3170</Words>
  <Characters>18070</Characters>
  <Application>Microsoft Office Word</Application>
  <DocSecurity>0</DocSecurity>
  <Lines>150</Lines>
  <Paragraphs>42</Paragraphs>
  <ScaleCrop>false</ScaleCrop>
  <Company>IESK</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subject/>
  <dc:creator>О.О.Волинець</dc:creator>
  <cp:keywords>ОПП;бакалавр</cp:keywords>
  <dc:description/>
  <cp:lastModifiedBy>Пользователь Windows</cp:lastModifiedBy>
  <cp:revision>79</cp:revision>
  <cp:lastPrinted>2019-05-15T16:15:00Z</cp:lastPrinted>
  <dcterms:created xsi:type="dcterms:W3CDTF">2017-10-06T08:23:00Z</dcterms:created>
  <dcterms:modified xsi:type="dcterms:W3CDTF">2019-06-17T15:59:00Z</dcterms:modified>
</cp:coreProperties>
</file>