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17" w:rsidRDefault="003A6C17" w:rsidP="003A6C17">
      <w:pPr>
        <w:spacing w:after="47" w:line="259" w:lineRule="auto"/>
        <w:ind w:left="0" w:right="722" w:firstLine="0"/>
        <w:jc w:val="right"/>
      </w:pPr>
      <w:r>
        <w:rPr>
          <w:b/>
          <w:i/>
          <w:sz w:val="20"/>
        </w:rPr>
        <w:t xml:space="preserve">Таблиця 1 </w:t>
      </w:r>
    </w:p>
    <w:p w:rsidR="003A6C17" w:rsidRDefault="003A6C17" w:rsidP="003A6C17">
      <w:pPr>
        <w:pStyle w:val="1"/>
        <w:numPr>
          <w:ilvl w:val="0"/>
          <w:numId w:val="0"/>
        </w:numPr>
        <w:spacing w:after="5" w:line="293" w:lineRule="auto"/>
        <w:ind w:left="4957" w:right="835" w:hanging="3637"/>
        <w:jc w:val="left"/>
      </w:pPr>
      <w:r>
        <w:t xml:space="preserve">Перелік освітніх ступенів (освітньо-кваліфікаційних рівнів) та спеціальностей, за якими оголошується прийом на навчання, ліцензовані обсяги та нормативні терміни навчання </w:t>
      </w:r>
    </w:p>
    <w:p w:rsidR="003A6C17" w:rsidRDefault="003A6C17" w:rsidP="003A6C17">
      <w:pPr>
        <w:spacing w:after="6" w:line="259" w:lineRule="auto"/>
        <w:ind w:left="0" w:right="726" w:firstLine="0"/>
        <w:jc w:val="center"/>
      </w:pPr>
      <w:r>
        <w:rPr>
          <w:b/>
          <w:sz w:val="24"/>
          <w:u w:val="single" w:color="000000"/>
        </w:rPr>
        <w:t>Житомирський економіко-гуманітарний інститут</w:t>
      </w:r>
      <w:r>
        <w:rPr>
          <w:b/>
          <w:sz w:val="24"/>
        </w:rPr>
        <w:t xml:space="preserve">  </w:t>
      </w:r>
    </w:p>
    <w:p w:rsidR="003A6C17" w:rsidRDefault="003A6C17" w:rsidP="003A6C17">
      <w:pPr>
        <w:spacing w:after="0" w:line="259" w:lineRule="auto"/>
        <w:ind w:left="3142" w:right="0" w:firstLine="0"/>
        <w:jc w:val="left"/>
      </w:pPr>
      <w:r>
        <w:rPr>
          <w:b/>
          <w:u w:val="single" w:color="000000"/>
        </w:rPr>
        <w:t>Вищий заклад освіти “Відкритий міжнародний університет розвитку людини “Україна”</w:t>
      </w:r>
      <w:r>
        <w:rPr>
          <w:b/>
        </w:rPr>
        <w:t xml:space="preserve"> </w:t>
      </w:r>
    </w:p>
    <w:p w:rsidR="003A6C17" w:rsidRDefault="003A6C17" w:rsidP="003A6C17">
      <w:pPr>
        <w:spacing w:after="26" w:line="259" w:lineRule="auto"/>
        <w:ind w:left="0" w:right="720" w:firstLine="0"/>
        <w:jc w:val="center"/>
      </w:pPr>
      <w:r>
        <w:rPr>
          <w:sz w:val="20"/>
        </w:rPr>
        <w:t>(назва вищого закладу освіти)</w:t>
      </w:r>
      <w:r>
        <w:rPr>
          <w:b/>
          <w:sz w:val="20"/>
        </w:rPr>
        <w:t xml:space="preserve"> </w:t>
      </w:r>
    </w:p>
    <w:p w:rsidR="003A6C17" w:rsidRDefault="003A6C17" w:rsidP="003A6C17">
      <w:pPr>
        <w:spacing w:after="0" w:line="259" w:lineRule="auto"/>
        <w:ind w:left="-5" w:right="0" w:hanging="10"/>
        <w:jc w:val="left"/>
      </w:pPr>
      <w:r>
        <w:rPr>
          <w:b/>
          <w:sz w:val="20"/>
        </w:rPr>
        <w:t xml:space="preserve">Бакалавр </w:t>
      </w:r>
    </w:p>
    <w:tbl>
      <w:tblPr>
        <w:tblStyle w:val="TableGrid"/>
        <w:tblW w:w="15844" w:type="dxa"/>
        <w:tblInd w:w="-5" w:type="dxa"/>
        <w:tblCellMar>
          <w:top w:w="8" w:type="dxa"/>
          <w:left w:w="14" w:type="dxa"/>
        </w:tblCellMar>
        <w:tblLook w:val="04A0" w:firstRow="1" w:lastRow="0" w:firstColumn="1" w:lastColumn="0" w:noHBand="0" w:noVBand="1"/>
      </w:tblPr>
      <w:tblGrid>
        <w:gridCol w:w="676"/>
        <w:gridCol w:w="1836"/>
        <w:gridCol w:w="998"/>
        <w:gridCol w:w="1928"/>
        <w:gridCol w:w="2177"/>
        <w:gridCol w:w="850"/>
        <w:gridCol w:w="1140"/>
        <w:gridCol w:w="850"/>
        <w:gridCol w:w="1135"/>
        <w:gridCol w:w="1142"/>
        <w:gridCol w:w="1127"/>
        <w:gridCol w:w="1985"/>
      </w:tblGrid>
      <w:tr w:rsidR="003A6C17" w:rsidTr="003A6C17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17" w:rsidRDefault="003A6C17" w:rsidP="003A6C1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18"/>
              </w:rPr>
              <w:t xml:space="preserve">Галузь знань 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526" w:right="493" w:firstLine="0"/>
              <w:jc w:val="center"/>
            </w:pPr>
            <w:r>
              <w:rPr>
                <w:b/>
                <w:sz w:val="18"/>
              </w:rPr>
              <w:t xml:space="preserve">Спеціальність (напрям підготовки) 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3" w:line="259" w:lineRule="auto"/>
              <w:ind w:left="0" w:right="16" w:firstLine="0"/>
              <w:jc w:val="center"/>
            </w:pPr>
            <w:r>
              <w:rPr>
                <w:b/>
                <w:sz w:val="18"/>
              </w:rPr>
              <w:t xml:space="preserve">Спеціалізація </w:t>
            </w:r>
          </w:p>
          <w:p w:rsidR="003A6C17" w:rsidRDefault="003A6C17" w:rsidP="003A6C17">
            <w:pPr>
              <w:spacing w:after="0" w:line="259" w:lineRule="auto"/>
              <w:ind w:left="12" w:right="0" w:hanging="12"/>
              <w:jc w:val="center"/>
            </w:pPr>
            <w:r>
              <w:rPr>
                <w:b/>
                <w:sz w:val="18"/>
              </w:rPr>
              <w:t>(освітня програма)</w:t>
            </w:r>
            <w:r>
              <w:rPr>
                <w:i/>
                <w:sz w:val="18"/>
              </w:rPr>
              <w:t xml:space="preserve"> /може повторювати назву спеціальності/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18"/>
              </w:rPr>
              <w:t xml:space="preserve">Ліцензовані обсяги 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Нормативні терміни навчання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" w:line="273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Можливість вступу для іноземців та осіб без </w:t>
            </w:r>
          </w:p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громадянства на форми навчання </w:t>
            </w:r>
          </w:p>
        </w:tc>
      </w:tr>
      <w:tr w:rsidR="003A6C17" w:rsidTr="003A6C17">
        <w:trPr>
          <w:trHeight w:val="7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18"/>
              </w:rPr>
              <w:t xml:space="preserve">Код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8"/>
              </w:rPr>
              <w:t xml:space="preserve">Назва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18"/>
              </w:rPr>
              <w:t xml:space="preserve">Код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8"/>
              </w:rPr>
              <w:t xml:space="preserve">Назва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Денна форма навчання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Вечірня форма навчання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Заочна форма навчання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Денна форма навчання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158" w:right="0" w:firstLine="67"/>
              <w:jc w:val="left"/>
            </w:pPr>
            <w:r>
              <w:rPr>
                <w:b/>
                <w:sz w:val="18"/>
              </w:rPr>
              <w:t xml:space="preserve">Вечірня форма навчання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150" w:right="0" w:firstLine="110"/>
              <w:jc w:val="left"/>
            </w:pPr>
            <w:r>
              <w:rPr>
                <w:b/>
                <w:sz w:val="18"/>
              </w:rPr>
              <w:t xml:space="preserve">Заочна форма навчання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C17" w:rsidRDefault="003A6C17" w:rsidP="003A6C1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A6C17" w:rsidTr="003A6C17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07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Управління та адміністрування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073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 xml:space="preserve">Менеджмент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</w:rPr>
              <w:t xml:space="preserve">Менеджмент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3 р. 10 м.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3 р. 10 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A6C17" w:rsidTr="003A6C17">
        <w:trPr>
          <w:trHeight w:val="4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Охорона здоров’я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227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Фізична терапія, </w:t>
            </w:r>
            <w:proofErr w:type="spellStart"/>
            <w:r>
              <w:rPr>
                <w:sz w:val="18"/>
              </w:rPr>
              <w:t>ерготерапія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Фізична терапія, </w:t>
            </w:r>
            <w:proofErr w:type="spellStart"/>
            <w:r>
              <w:rPr>
                <w:sz w:val="18"/>
              </w:rPr>
              <w:t>ерготерапія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3 р. 10 м.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A6C17" w:rsidTr="003A6C17">
        <w:trPr>
          <w:trHeight w:val="4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Соціальна робота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231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Соціальна робота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8"/>
              </w:rPr>
              <w:t xml:space="preserve">Соціальна робота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3 р. 10 м.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3 р. 10 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3A6C17" w:rsidTr="003A6C17">
        <w:trPr>
          <w:trHeight w:val="40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26" w:right="0" w:firstLine="0"/>
            </w:pPr>
            <w:r>
              <w:rPr>
                <w:sz w:val="18"/>
              </w:rPr>
              <w:t xml:space="preserve">Сфера обслуговування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242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8"/>
              </w:rPr>
              <w:t xml:space="preserve">Туризм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 xml:space="preserve">Туризм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 xml:space="preserve">3 р. 10 м.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C1505A" w:rsidP="003A6C17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8"/>
              </w:rPr>
              <w:t>0</w:t>
            </w:r>
            <w:r w:rsidR="003A6C17"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3A6C17" w:rsidRDefault="003A6C17" w:rsidP="003A6C17">
      <w:pPr>
        <w:spacing w:after="21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A6C17" w:rsidRDefault="003A6C17" w:rsidP="003A6C17">
      <w:pPr>
        <w:spacing w:after="0" w:line="259" w:lineRule="auto"/>
        <w:ind w:left="-5" w:right="0" w:hanging="10"/>
        <w:jc w:val="left"/>
      </w:pPr>
      <w:r>
        <w:rPr>
          <w:b/>
          <w:sz w:val="20"/>
        </w:rPr>
        <w:t xml:space="preserve">Магістр </w:t>
      </w:r>
    </w:p>
    <w:tbl>
      <w:tblPr>
        <w:tblStyle w:val="TableGrid"/>
        <w:tblW w:w="15844" w:type="dxa"/>
        <w:tblInd w:w="-5" w:type="dxa"/>
        <w:tblCellMar>
          <w:top w:w="12" w:type="dxa"/>
          <w:left w:w="24" w:type="dxa"/>
        </w:tblCellMar>
        <w:tblLook w:val="04A0" w:firstRow="1" w:lastRow="0" w:firstColumn="1" w:lastColumn="0" w:noHBand="0" w:noVBand="1"/>
      </w:tblPr>
      <w:tblGrid>
        <w:gridCol w:w="678"/>
        <w:gridCol w:w="1839"/>
        <w:gridCol w:w="998"/>
        <w:gridCol w:w="1928"/>
        <w:gridCol w:w="2177"/>
        <w:gridCol w:w="852"/>
        <w:gridCol w:w="1133"/>
        <w:gridCol w:w="852"/>
        <w:gridCol w:w="1133"/>
        <w:gridCol w:w="1136"/>
        <w:gridCol w:w="1133"/>
        <w:gridCol w:w="1985"/>
      </w:tblGrid>
      <w:tr w:rsidR="003A6C17" w:rsidTr="003A6C17">
        <w:trPr>
          <w:trHeight w:val="93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C17" w:rsidRDefault="003A6C17" w:rsidP="003A6C1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8" w:line="259" w:lineRule="auto"/>
              <w:ind w:left="555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18"/>
              </w:rPr>
              <w:t xml:space="preserve">Галузь знань 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8" w:line="259" w:lineRule="auto"/>
              <w:ind w:left="18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19" w:line="259" w:lineRule="auto"/>
              <w:ind w:left="0" w:right="31" w:firstLine="0"/>
              <w:jc w:val="center"/>
            </w:pPr>
            <w:r>
              <w:rPr>
                <w:b/>
                <w:sz w:val="18"/>
              </w:rPr>
              <w:t xml:space="preserve">Спеціальність </w:t>
            </w:r>
          </w:p>
          <w:p w:rsidR="003A6C17" w:rsidRDefault="003A6C17" w:rsidP="003A6C1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8"/>
              </w:rPr>
              <w:t xml:space="preserve">(напрям підготовки)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8" w:line="259" w:lineRule="auto"/>
              <w:ind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19" w:line="259" w:lineRule="auto"/>
              <w:ind w:left="0" w:right="25" w:firstLine="0"/>
              <w:jc w:val="center"/>
            </w:pPr>
            <w:r>
              <w:rPr>
                <w:b/>
                <w:sz w:val="18"/>
              </w:rPr>
              <w:t xml:space="preserve">Спеціалізація </w:t>
            </w:r>
          </w:p>
          <w:p w:rsidR="003A6C17" w:rsidRDefault="003A6C17" w:rsidP="003A6C1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 xml:space="preserve">(освітня програма)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9" w:line="259" w:lineRule="auto"/>
              <w:ind w:left="21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18"/>
              </w:rPr>
              <w:t xml:space="preserve">Ліцензовані обсяги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9" w:line="259" w:lineRule="auto"/>
              <w:ind w:left="18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8"/>
              </w:rPr>
              <w:t xml:space="preserve">Нормативні терміни навчання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36" w:right="27" w:hanging="36"/>
              <w:jc w:val="center"/>
            </w:pPr>
            <w:r>
              <w:rPr>
                <w:b/>
                <w:sz w:val="18"/>
              </w:rPr>
              <w:t xml:space="preserve">Можливість вступу для іноземців та осіб без </w:t>
            </w:r>
          </w:p>
        </w:tc>
      </w:tr>
      <w:tr w:rsidR="003A6C17" w:rsidTr="003A6C17">
        <w:trPr>
          <w:trHeight w:val="7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7" w:line="259" w:lineRule="auto"/>
              <w:ind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18"/>
              </w:rPr>
              <w:t xml:space="preserve">Код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9" w:line="259" w:lineRule="auto"/>
              <w:ind w:left="2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Назва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7" w:line="259" w:lineRule="auto"/>
              <w:ind w:left="16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18"/>
              </w:rPr>
              <w:t xml:space="preserve">Код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19" w:line="259" w:lineRule="auto"/>
              <w:ind w:left="18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A6C17" w:rsidRDefault="003A6C17" w:rsidP="003A6C17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8"/>
              </w:rPr>
              <w:t xml:space="preserve">Назва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18"/>
              </w:rPr>
              <w:t xml:space="preserve">/може повторювати назву спеціальності/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Денна форма навчання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Вечірня форма навчання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Заочна форма навчання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Денна форма навчання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Вечірня форма навчання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17" w:rsidRDefault="003A6C17" w:rsidP="003A6C1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Заочна форма навчання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161" w:right="191" w:firstLine="0"/>
              <w:jc w:val="center"/>
            </w:pPr>
            <w:r>
              <w:rPr>
                <w:b/>
                <w:sz w:val="18"/>
              </w:rPr>
              <w:t xml:space="preserve">громадянства на форми навчання </w:t>
            </w:r>
          </w:p>
        </w:tc>
      </w:tr>
      <w:tr w:rsidR="003A6C17" w:rsidTr="003A6C17">
        <w:trPr>
          <w:trHeight w:val="6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8"/>
              </w:rPr>
              <w:t xml:space="preserve">Соціальна робота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 xml:space="preserve">231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 xml:space="preserve">Соціальна робота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 xml:space="preserve">Соціальна робота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 р. 6 м.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17" w:rsidRDefault="003A6C17" w:rsidP="003A6C17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3A6C17" w:rsidRDefault="003A6C17" w:rsidP="003A6C17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3A6C17" w:rsidRDefault="003A6C17" w:rsidP="003A6C1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A6C17" w:rsidRDefault="003A6C17" w:rsidP="003A6C17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A6C17" w:rsidRDefault="003A6C17" w:rsidP="003A6C17">
      <w:pPr>
        <w:spacing w:after="1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sectPr w:rsidR="003A6C17">
      <w:pgSz w:w="16838" w:h="11906" w:orient="landscape"/>
      <w:pgMar w:top="1460" w:right="130" w:bottom="394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CFB"/>
    <w:multiLevelType w:val="hybridMultilevel"/>
    <w:tmpl w:val="419EA552"/>
    <w:lvl w:ilvl="0" w:tplc="E440E688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EE700">
      <w:start w:val="1"/>
      <w:numFmt w:val="lowerLetter"/>
      <w:lvlText w:val="%2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21602">
      <w:start w:val="1"/>
      <w:numFmt w:val="lowerRoman"/>
      <w:lvlText w:val="%3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AECDE">
      <w:start w:val="1"/>
      <w:numFmt w:val="decimal"/>
      <w:lvlText w:val="%4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49522">
      <w:start w:val="1"/>
      <w:numFmt w:val="lowerLetter"/>
      <w:lvlText w:val="%5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671D6">
      <w:start w:val="1"/>
      <w:numFmt w:val="lowerRoman"/>
      <w:lvlText w:val="%6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6512E">
      <w:start w:val="1"/>
      <w:numFmt w:val="decimal"/>
      <w:lvlText w:val="%7"/>
      <w:lvlJc w:val="left"/>
      <w:pPr>
        <w:ind w:left="6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C7800">
      <w:start w:val="1"/>
      <w:numFmt w:val="lowerLetter"/>
      <w:lvlText w:val="%8"/>
      <w:lvlJc w:val="left"/>
      <w:pPr>
        <w:ind w:left="7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C5CBE">
      <w:start w:val="1"/>
      <w:numFmt w:val="lowerRoman"/>
      <w:lvlText w:val="%9"/>
      <w:lvlJc w:val="left"/>
      <w:pPr>
        <w:ind w:left="7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E9"/>
    <w:rsid w:val="000A29FA"/>
    <w:rsid w:val="003A6C17"/>
    <w:rsid w:val="00477A3F"/>
    <w:rsid w:val="0081605B"/>
    <w:rsid w:val="00842D6B"/>
    <w:rsid w:val="009C37ED"/>
    <w:rsid w:val="00A4099E"/>
    <w:rsid w:val="00A514E9"/>
    <w:rsid w:val="00BE56DC"/>
    <w:rsid w:val="00C1505A"/>
    <w:rsid w:val="00C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CC2A-4CD5-44D6-99A0-EB1C592A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7"/>
    <w:pPr>
      <w:spacing w:after="32" w:line="270" w:lineRule="auto"/>
      <w:ind w:left="19" w:right="1" w:firstLine="859"/>
      <w:jc w:val="both"/>
    </w:pPr>
    <w:rPr>
      <w:rFonts w:ascii="Times New Roman" w:eastAsia="Times New Roman" w:hAnsi="Times New Roman" w:cs="Times New Roman"/>
      <w:color w:val="000000"/>
      <w:lang w:val="uk-UA" w:eastAsia="uk-UA"/>
    </w:rPr>
  </w:style>
  <w:style w:type="paragraph" w:styleId="1">
    <w:name w:val="heading 1"/>
    <w:next w:val="a"/>
    <w:link w:val="10"/>
    <w:uiPriority w:val="9"/>
    <w:unhideWhenUsed/>
    <w:qFormat/>
    <w:rsid w:val="003A6C17"/>
    <w:pPr>
      <w:keepNext/>
      <w:keepLines/>
      <w:numPr>
        <w:numId w:val="1"/>
      </w:numPr>
      <w:spacing w:after="4"/>
      <w:ind w:left="3551" w:right="34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C17"/>
    <w:rPr>
      <w:rFonts w:ascii="Times New Roman" w:eastAsia="Times New Roman" w:hAnsi="Times New Roman" w:cs="Times New Roman"/>
      <w:b/>
      <w:color w:val="000000"/>
      <w:lang w:val="uk-UA" w:eastAsia="uk-UA"/>
    </w:rPr>
  </w:style>
  <w:style w:type="table" w:customStyle="1" w:styleId="TableGrid">
    <w:name w:val="TableGrid"/>
    <w:rsid w:val="003A6C17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1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5A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edbo1</cp:lastModifiedBy>
  <cp:revision>2</cp:revision>
  <cp:lastPrinted>2019-12-16T09:55:00Z</cp:lastPrinted>
  <dcterms:created xsi:type="dcterms:W3CDTF">2020-01-23T09:21:00Z</dcterms:created>
  <dcterms:modified xsi:type="dcterms:W3CDTF">2020-01-23T09:21:00Z</dcterms:modified>
</cp:coreProperties>
</file>