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5B58F" w14:textId="77777777" w:rsidR="0097117D" w:rsidRPr="00E70FA7" w:rsidRDefault="0097117D" w:rsidP="0097117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ВІДКРИТИЙ МІЖНАРОДНИЙ УНІВЕРСИТЕТ РОЗВИТКУ ЛЮДИНИ «УКРАЇНА»</w:t>
      </w:r>
    </w:p>
    <w:p w14:paraId="45233572" w14:textId="77777777" w:rsidR="0097117D" w:rsidRPr="00E70FA7" w:rsidRDefault="0097117D" w:rsidP="0097117D">
      <w:pPr>
        <w:spacing w:line="360" w:lineRule="auto"/>
        <w:rPr>
          <w:sz w:val="28"/>
          <w:szCs w:val="28"/>
          <w:lang w:val="uk-UA"/>
        </w:rPr>
      </w:pPr>
    </w:p>
    <w:p w14:paraId="72C6320C" w14:textId="77777777" w:rsidR="0097117D" w:rsidRPr="00E70FA7" w:rsidRDefault="0097117D" w:rsidP="0097117D">
      <w:pPr>
        <w:spacing w:line="360" w:lineRule="auto"/>
        <w:rPr>
          <w:sz w:val="28"/>
          <w:szCs w:val="28"/>
          <w:lang w:val="uk-UA"/>
        </w:rPr>
      </w:pPr>
    </w:p>
    <w:p w14:paraId="10DAEDB5" w14:textId="2FAA2D63" w:rsidR="0097117D" w:rsidRPr="00E70FA7" w:rsidRDefault="00E70FA7" w:rsidP="0097117D">
      <w:pPr>
        <w:spacing w:line="360" w:lineRule="auto"/>
        <w:ind w:firstLine="5040"/>
        <w:rPr>
          <w:sz w:val="28"/>
          <w:szCs w:val="28"/>
          <w:lang w:val="uk-UA"/>
        </w:rPr>
      </w:pPr>
      <w:r w:rsidRPr="00E70FA7">
        <w:rPr>
          <w:noProof/>
          <w:lang w:val="uk-UA" w:eastAsia="uk-UA"/>
        </w:rPr>
        <w:drawing>
          <wp:inline distT="0" distB="0" distL="0" distR="0" wp14:anchorId="2E9C0E20" wp14:editId="33D6AF54">
            <wp:extent cx="3090545" cy="18529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09054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E00C3" w14:textId="77777777" w:rsidR="0097117D" w:rsidRPr="00E70FA7" w:rsidRDefault="0097117D" w:rsidP="0097117D">
      <w:pPr>
        <w:spacing w:line="360" w:lineRule="auto"/>
        <w:rPr>
          <w:sz w:val="28"/>
          <w:szCs w:val="28"/>
          <w:lang w:val="uk-UA"/>
        </w:rPr>
      </w:pPr>
    </w:p>
    <w:p w14:paraId="14D001AC" w14:textId="77777777" w:rsidR="0097117D" w:rsidRPr="00E70FA7" w:rsidRDefault="0097117D" w:rsidP="0097117D">
      <w:pPr>
        <w:spacing w:line="360" w:lineRule="auto"/>
        <w:jc w:val="center"/>
        <w:rPr>
          <w:b/>
          <w:caps/>
          <w:spacing w:val="42"/>
          <w:sz w:val="32"/>
          <w:szCs w:val="32"/>
          <w:lang w:val="uk-UA"/>
        </w:rPr>
      </w:pPr>
      <w:r w:rsidRPr="00E70FA7">
        <w:rPr>
          <w:b/>
          <w:caps/>
          <w:spacing w:val="42"/>
          <w:sz w:val="32"/>
          <w:szCs w:val="32"/>
          <w:lang w:val="uk-UA"/>
        </w:rPr>
        <w:t>ПРОГРАМА</w:t>
      </w:r>
    </w:p>
    <w:p w14:paraId="0ADCEC3E" w14:textId="77777777" w:rsidR="0097117D" w:rsidRPr="00E70FA7" w:rsidRDefault="0097117D" w:rsidP="0097117D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70FA7">
        <w:rPr>
          <w:rFonts w:ascii="Times New Roman" w:hAnsi="Times New Roman" w:cs="Times New Roman"/>
          <w:color w:val="auto"/>
          <w:sz w:val="28"/>
          <w:szCs w:val="28"/>
          <w:lang w:val="uk-UA"/>
        </w:rPr>
        <w:t>ФАХОВОГО</w:t>
      </w:r>
      <w:r w:rsidRPr="00E70FA7">
        <w:rPr>
          <w:rFonts w:ascii="Times New Roman" w:hAnsi="Times New Roman" w:cs="Times New Roman"/>
          <w:color w:val="auto"/>
          <w:sz w:val="28"/>
          <w:szCs w:val="28"/>
        </w:rPr>
        <w:t xml:space="preserve"> ВСТУПНОГО ВИПРОБУВАННЯ</w:t>
      </w:r>
    </w:p>
    <w:p w14:paraId="585FC84F" w14:textId="77777777" w:rsidR="0097117D" w:rsidRPr="00E70FA7" w:rsidRDefault="0097117D" w:rsidP="0097117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для конкурсного відбору вступників</w:t>
      </w:r>
    </w:p>
    <w:p w14:paraId="6D946AF8" w14:textId="77777777" w:rsidR="0097117D" w:rsidRPr="00E70FA7" w:rsidRDefault="0097117D" w:rsidP="0097117D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для здобуття ступеня вищої освіти «</w:t>
      </w:r>
      <w:r w:rsidRPr="00E70FA7">
        <w:rPr>
          <w:sz w:val="28"/>
          <w:szCs w:val="28"/>
        </w:rPr>
        <w:t>другого</w:t>
      </w:r>
      <w:r w:rsidRPr="00E70FA7">
        <w:rPr>
          <w:sz w:val="28"/>
          <w:szCs w:val="28"/>
          <w:lang w:val="uk-UA"/>
        </w:rPr>
        <w:t xml:space="preserve"> (</w:t>
      </w:r>
      <w:proofErr w:type="spellStart"/>
      <w:r w:rsidRPr="00E70FA7">
        <w:rPr>
          <w:sz w:val="28"/>
          <w:szCs w:val="28"/>
        </w:rPr>
        <w:t>магісте</w:t>
      </w:r>
      <w:r w:rsidRPr="00E70FA7">
        <w:rPr>
          <w:sz w:val="28"/>
          <w:szCs w:val="28"/>
          <w:lang w:val="uk-UA"/>
        </w:rPr>
        <w:t>рського</w:t>
      </w:r>
      <w:proofErr w:type="spellEnd"/>
      <w:r w:rsidRPr="00E70FA7">
        <w:rPr>
          <w:sz w:val="28"/>
          <w:szCs w:val="28"/>
          <w:lang w:val="uk-UA"/>
        </w:rPr>
        <w:t>) рівня»</w:t>
      </w:r>
    </w:p>
    <w:p w14:paraId="71D897FD" w14:textId="77777777" w:rsidR="0097117D" w:rsidRPr="00E70FA7" w:rsidRDefault="0097117D" w:rsidP="0097117D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E70FA7">
        <w:rPr>
          <w:bCs/>
          <w:sz w:val="28"/>
          <w:szCs w:val="28"/>
          <w:lang w:val="uk-UA"/>
        </w:rPr>
        <w:t xml:space="preserve">за спеціальністю </w:t>
      </w:r>
      <w:r w:rsidRPr="00E70FA7">
        <w:rPr>
          <w:bCs/>
          <w:sz w:val="28"/>
          <w:szCs w:val="28"/>
        </w:rPr>
        <w:t xml:space="preserve"> </w:t>
      </w:r>
      <w:r w:rsidRPr="00E70FA7">
        <w:rPr>
          <w:bCs/>
          <w:sz w:val="28"/>
          <w:szCs w:val="28"/>
          <w:u w:val="single"/>
          <w:lang w:val="uk-UA"/>
        </w:rPr>
        <w:t>231</w:t>
      </w:r>
      <w:r w:rsidRPr="00E70FA7">
        <w:rPr>
          <w:bCs/>
          <w:sz w:val="28"/>
          <w:szCs w:val="28"/>
          <w:u w:val="single"/>
        </w:rPr>
        <w:t xml:space="preserve"> «С</w:t>
      </w:r>
      <w:proofErr w:type="spellStart"/>
      <w:r w:rsidRPr="00E70FA7">
        <w:rPr>
          <w:bCs/>
          <w:sz w:val="28"/>
          <w:szCs w:val="28"/>
          <w:u w:val="single"/>
          <w:lang w:val="uk-UA"/>
        </w:rPr>
        <w:t>оціальна</w:t>
      </w:r>
      <w:proofErr w:type="spellEnd"/>
      <w:r w:rsidRPr="00E70FA7">
        <w:rPr>
          <w:bCs/>
          <w:sz w:val="28"/>
          <w:szCs w:val="28"/>
          <w:u w:val="single"/>
          <w:lang w:val="uk-UA"/>
        </w:rPr>
        <w:t xml:space="preserve"> робота</w:t>
      </w:r>
      <w:r w:rsidRPr="00E70FA7">
        <w:rPr>
          <w:bCs/>
          <w:sz w:val="28"/>
          <w:szCs w:val="28"/>
          <w:u w:val="single"/>
        </w:rPr>
        <w:t>»</w:t>
      </w:r>
    </w:p>
    <w:p w14:paraId="1D4BB455" w14:textId="400DF697" w:rsidR="0097117D" w:rsidRPr="00E70FA7" w:rsidRDefault="0097117D" w:rsidP="0097117D">
      <w:pPr>
        <w:spacing w:line="360" w:lineRule="auto"/>
        <w:jc w:val="center"/>
        <w:rPr>
          <w:sz w:val="28"/>
          <w:szCs w:val="28"/>
          <w:u w:val="single"/>
          <w:lang w:val="uk-UA"/>
        </w:rPr>
      </w:pPr>
      <w:r w:rsidRPr="00E70FA7">
        <w:rPr>
          <w:bCs/>
          <w:sz w:val="28"/>
          <w:szCs w:val="28"/>
          <w:lang w:val="uk-UA"/>
        </w:rPr>
        <w:t xml:space="preserve">на основі </w:t>
      </w:r>
      <w:proofErr w:type="spellStart"/>
      <w:r w:rsidRPr="00E70FA7">
        <w:rPr>
          <w:sz w:val="28"/>
          <w:szCs w:val="28"/>
        </w:rPr>
        <w:t>ступеня</w:t>
      </w:r>
      <w:proofErr w:type="spellEnd"/>
      <w:r w:rsidRPr="00E70FA7">
        <w:rPr>
          <w:sz w:val="28"/>
          <w:szCs w:val="28"/>
        </w:rPr>
        <w:t xml:space="preserve"> </w:t>
      </w:r>
      <w:proofErr w:type="spellStart"/>
      <w:r w:rsidRPr="00E70FA7">
        <w:rPr>
          <w:sz w:val="28"/>
          <w:szCs w:val="28"/>
        </w:rPr>
        <w:t>вищої</w:t>
      </w:r>
      <w:proofErr w:type="spellEnd"/>
      <w:r w:rsidRPr="00E70FA7">
        <w:rPr>
          <w:sz w:val="28"/>
          <w:szCs w:val="28"/>
        </w:rPr>
        <w:t xml:space="preserve"> </w:t>
      </w:r>
      <w:proofErr w:type="spellStart"/>
      <w:r w:rsidRPr="00E70FA7">
        <w:rPr>
          <w:sz w:val="28"/>
          <w:szCs w:val="28"/>
        </w:rPr>
        <w:t>освіти</w:t>
      </w:r>
      <w:proofErr w:type="spellEnd"/>
      <w:r w:rsidRPr="00E70FA7">
        <w:rPr>
          <w:sz w:val="28"/>
          <w:szCs w:val="28"/>
        </w:rPr>
        <w:t xml:space="preserve"> </w:t>
      </w:r>
      <w:r w:rsidRPr="00E70FA7">
        <w:rPr>
          <w:sz w:val="28"/>
          <w:szCs w:val="28"/>
          <w:lang w:val="uk-UA"/>
        </w:rPr>
        <w:t xml:space="preserve">«спеціаліст» та </w:t>
      </w:r>
      <w:r w:rsidRPr="00E70FA7">
        <w:rPr>
          <w:sz w:val="28"/>
          <w:szCs w:val="28"/>
        </w:rPr>
        <w:t>«</w:t>
      </w:r>
      <w:proofErr w:type="spellStart"/>
      <w:r w:rsidRPr="00E70FA7">
        <w:rPr>
          <w:sz w:val="28"/>
          <w:szCs w:val="28"/>
        </w:rPr>
        <w:t>магістр</w:t>
      </w:r>
      <w:proofErr w:type="spellEnd"/>
      <w:r w:rsidRPr="00E70FA7">
        <w:rPr>
          <w:sz w:val="28"/>
          <w:szCs w:val="28"/>
        </w:rPr>
        <w:t>»</w:t>
      </w:r>
    </w:p>
    <w:p w14:paraId="7C51D83F" w14:textId="77777777" w:rsidR="0097117D" w:rsidRPr="00E70FA7" w:rsidRDefault="0097117D" w:rsidP="0097117D">
      <w:pPr>
        <w:pStyle w:val="Normalmy"/>
        <w:spacing w:line="360" w:lineRule="auto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uk-UA"/>
        </w:rPr>
      </w:pPr>
    </w:p>
    <w:p w14:paraId="6AE1F201" w14:textId="77777777" w:rsidR="0097117D" w:rsidRPr="00E70FA7" w:rsidRDefault="0097117D" w:rsidP="0097117D">
      <w:pPr>
        <w:pStyle w:val="Normalmy"/>
        <w:spacing w:line="360" w:lineRule="auto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uk-UA"/>
        </w:rPr>
      </w:pPr>
    </w:p>
    <w:p w14:paraId="790DF9C9" w14:textId="77777777" w:rsidR="0097117D" w:rsidRPr="00E70FA7" w:rsidRDefault="0097117D" w:rsidP="0097117D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283483BD" w14:textId="77777777" w:rsidR="0097117D" w:rsidRPr="00E70FA7" w:rsidRDefault="0097117D" w:rsidP="0097117D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01AEBCE9" w14:textId="77777777" w:rsidR="0097117D" w:rsidRPr="00E70FA7" w:rsidRDefault="0097117D" w:rsidP="0097117D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2791E28E" w14:textId="77777777" w:rsidR="0097117D" w:rsidRPr="00E70FA7" w:rsidRDefault="0097117D" w:rsidP="0097117D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22AD2600" w14:textId="77777777" w:rsidR="0097117D" w:rsidRPr="00E70FA7" w:rsidRDefault="0097117D" w:rsidP="0097117D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67979242" w14:textId="77777777" w:rsidR="0097117D" w:rsidRPr="00E70FA7" w:rsidRDefault="0097117D" w:rsidP="0097117D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3CD2DA06" w14:textId="77777777" w:rsidR="0097117D" w:rsidRPr="00E70FA7" w:rsidRDefault="0097117D" w:rsidP="0097117D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0002EF2D" w14:textId="77777777" w:rsidR="0097117D" w:rsidRPr="00E70FA7" w:rsidRDefault="0097117D" w:rsidP="0097117D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0B9E4068" w14:textId="77777777" w:rsidR="0097117D" w:rsidRPr="00E70FA7" w:rsidRDefault="0097117D" w:rsidP="0097117D">
      <w:pPr>
        <w:pStyle w:val="Normalmy"/>
        <w:ind w:right="-57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51198BF5" w14:textId="77777777" w:rsidR="0097117D" w:rsidRPr="00E70FA7" w:rsidRDefault="0097117D" w:rsidP="0097117D">
      <w:pPr>
        <w:pStyle w:val="Normalmy"/>
        <w:ind w:right="-57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5C1B03D3" w14:textId="56780CE9" w:rsidR="0097117D" w:rsidRPr="00E70FA7" w:rsidRDefault="0097117D" w:rsidP="0097117D">
      <w:pPr>
        <w:jc w:val="center"/>
        <w:outlineLvl w:val="0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Київ – 202</w:t>
      </w:r>
      <w:r w:rsidR="00976B4B" w:rsidRPr="00E70FA7">
        <w:rPr>
          <w:b/>
          <w:sz w:val="28"/>
          <w:szCs w:val="28"/>
          <w:lang w:val="uk-UA"/>
        </w:rPr>
        <w:t>3</w:t>
      </w:r>
    </w:p>
    <w:p w14:paraId="6F627F80" w14:textId="77777777" w:rsidR="00786555" w:rsidRDefault="0097117D" w:rsidP="00E70FA7">
      <w:pPr>
        <w:tabs>
          <w:tab w:val="left" w:pos="4962"/>
        </w:tabs>
        <w:spacing w:line="360" w:lineRule="auto"/>
        <w:jc w:val="center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br w:type="page"/>
      </w:r>
    </w:p>
    <w:p w14:paraId="639E6B3B" w14:textId="431F271C" w:rsidR="00786555" w:rsidRDefault="00786555" w:rsidP="00E70FA7">
      <w:pPr>
        <w:tabs>
          <w:tab w:val="left" w:pos="4962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E70FA7">
        <w:rPr>
          <w:noProof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 wp14:anchorId="38035254" wp14:editId="0DC182A8">
            <wp:simplePos x="0" y="0"/>
            <wp:positionH relativeFrom="column">
              <wp:posOffset>-556260</wp:posOffset>
            </wp:positionH>
            <wp:positionV relativeFrom="paragraph">
              <wp:posOffset>-518160</wp:posOffset>
            </wp:positionV>
            <wp:extent cx="7307580" cy="9951720"/>
            <wp:effectExtent l="0" t="0" r="0" b="0"/>
            <wp:wrapTight wrapText="bothSides">
              <wp:wrapPolygon edited="0">
                <wp:start x="0" y="0"/>
                <wp:lineTo x="0" y="21542"/>
                <wp:lineTo x="21566" y="21542"/>
                <wp:lineTo x="21566" y="0"/>
                <wp:lineTo x="0" y="0"/>
              </wp:wrapPolygon>
            </wp:wrapTight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307580" cy="995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FF70F" w14:textId="26CFE72B" w:rsidR="00786555" w:rsidRPr="00786555" w:rsidRDefault="00786555" w:rsidP="00786555">
      <w:pPr>
        <w:shd w:val="clear" w:color="auto" w:fill="FFFFFF"/>
        <w:tabs>
          <w:tab w:val="left" w:pos="562"/>
        </w:tabs>
        <w:spacing w:line="360" w:lineRule="auto"/>
        <w:ind w:left="57" w:right="57"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786555">
        <w:rPr>
          <w:b/>
          <w:sz w:val="28"/>
          <w:szCs w:val="28"/>
          <w:lang w:val="uk-UA"/>
        </w:rPr>
        <w:lastRenderedPageBreak/>
        <w:t>Пояснювальна записка</w:t>
      </w:r>
    </w:p>
    <w:p w14:paraId="25EDB9E2" w14:textId="463F0001" w:rsidR="00DF7ADC" w:rsidRPr="00E70FA7" w:rsidRDefault="00DF7ADC" w:rsidP="00DF7ADC">
      <w:pPr>
        <w:shd w:val="clear" w:color="auto" w:fill="FFFFFF"/>
        <w:tabs>
          <w:tab w:val="left" w:pos="562"/>
        </w:tabs>
        <w:spacing w:line="360" w:lineRule="auto"/>
        <w:ind w:left="57" w:right="57" w:firstLine="709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Програма фахових вступних випробувань включає в себе загальні питання з курсу підготовки студентів «</w:t>
      </w:r>
      <w:r w:rsidR="00A13993" w:rsidRPr="00E70FA7">
        <w:rPr>
          <w:sz w:val="28"/>
          <w:szCs w:val="28"/>
          <w:lang w:val="uk-UA"/>
        </w:rPr>
        <w:t>друго</w:t>
      </w:r>
      <w:r w:rsidRPr="00E70FA7">
        <w:rPr>
          <w:sz w:val="28"/>
          <w:szCs w:val="28"/>
          <w:lang w:val="uk-UA"/>
        </w:rPr>
        <w:t>го (</w:t>
      </w:r>
      <w:r w:rsidR="00A13993" w:rsidRPr="00E70FA7">
        <w:rPr>
          <w:sz w:val="28"/>
          <w:szCs w:val="28"/>
          <w:lang w:val="uk-UA"/>
        </w:rPr>
        <w:t>магістерського</w:t>
      </w:r>
      <w:r w:rsidR="00AE07D1" w:rsidRPr="00E70FA7">
        <w:rPr>
          <w:sz w:val="28"/>
          <w:szCs w:val="28"/>
          <w:lang w:val="uk-UA"/>
        </w:rPr>
        <w:t xml:space="preserve">) рівня». </w:t>
      </w:r>
      <w:r w:rsidRPr="00E70FA7">
        <w:rPr>
          <w:sz w:val="28"/>
          <w:szCs w:val="28"/>
          <w:lang w:val="uk-UA"/>
        </w:rPr>
        <w:t xml:space="preserve">Екзамен проводиться з метою виявлення знань </w:t>
      </w:r>
      <w:r w:rsidR="00AE07D1" w:rsidRPr="00E70FA7">
        <w:rPr>
          <w:sz w:val="28"/>
          <w:szCs w:val="28"/>
          <w:lang w:val="uk-UA"/>
        </w:rPr>
        <w:t>і</w:t>
      </w:r>
      <w:r w:rsidRPr="00E70FA7">
        <w:rPr>
          <w:sz w:val="28"/>
          <w:szCs w:val="28"/>
          <w:lang w:val="uk-UA"/>
        </w:rPr>
        <w:t>з дисциплін курсу підготовки студентів «</w:t>
      </w:r>
      <w:r w:rsidR="00A13993" w:rsidRPr="00E70FA7">
        <w:rPr>
          <w:sz w:val="28"/>
          <w:szCs w:val="28"/>
          <w:lang w:val="uk-UA"/>
        </w:rPr>
        <w:t>другого</w:t>
      </w:r>
      <w:r w:rsidRPr="00E70FA7">
        <w:rPr>
          <w:sz w:val="28"/>
          <w:szCs w:val="28"/>
          <w:lang w:val="uk-UA"/>
        </w:rPr>
        <w:t xml:space="preserve"> (</w:t>
      </w:r>
      <w:r w:rsidR="00A13993" w:rsidRPr="00E70FA7">
        <w:rPr>
          <w:sz w:val="28"/>
          <w:szCs w:val="28"/>
          <w:lang w:val="uk-UA"/>
        </w:rPr>
        <w:t>магістерського</w:t>
      </w:r>
      <w:r w:rsidRPr="00E70FA7">
        <w:rPr>
          <w:sz w:val="28"/>
          <w:szCs w:val="28"/>
          <w:lang w:val="uk-UA"/>
        </w:rPr>
        <w:t>) рівня», здібностей до логічного мислення, професійних здібностей, вміння узагальнювати отримані знання та власний досвід у проблемних ситуаціях.</w:t>
      </w:r>
    </w:p>
    <w:p w14:paraId="2C00CAED" w14:textId="77777777" w:rsidR="00DF7ADC" w:rsidRPr="00E70FA7" w:rsidRDefault="00DF7ADC" w:rsidP="00DF7ADC">
      <w:pPr>
        <w:ind w:firstLine="708"/>
        <w:rPr>
          <w:lang w:val="uk-UA"/>
        </w:rPr>
      </w:pPr>
      <w:r w:rsidRPr="00E70FA7">
        <w:rPr>
          <w:sz w:val="28"/>
          <w:szCs w:val="28"/>
          <w:lang w:val="uk-UA"/>
        </w:rPr>
        <w:t>Перелік питань складається з 50 тестових завдань.</w:t>
      </w:r>
    </w:p>
    <w:p w14:paraId="289AE841" w14:textId="77777777" w:rsidR="00DF7ADC" w:rsidRPr="00E70FA7" w:rsidRDefault="00DF7ADC" w:rsidP="00DF7ADC">
      <w:pPr>
        <w:spacing w:after="200" w:line="276" w:lineRule="auto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br w:type="page"/>
      </w:r>
    </w:p>
    <w:p w14:paraId="59CCC514" w14:textId="77777777" w:rsidR="00DF7ADC" w:rsidRPr="00E70FA7" w:rsidRDefault="00DF7ADC" w:rsidP="00DF7ADC">
      <w:pPr>
        <w:shd w:val="clear" w:color="auto" w:fill="FFFFFF"/>
        <w:spacing w:line="360" w:lineRule="auto"/>
        <w:ind w:left="720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lastRenderedPageBreak/>
        <w:t xml:space="preserve">Критерії оцінювання </w:t>
      </w:r>
    </w:p>
    <w:p w14:paraId="1FB16456" w14:textId="77777777" w:rsidR="00DF7ADC" w:rsidRPr="00E70FA7" w:rsidRDefault="00DF7ADC" w:rsidP="00DF7ADC">
      <w:pPr>
        <w:tabs>
          <w:tab w:val="left" w:pos="6555"/>
        </w:tabs>
        <w:spacing w:line="360" w:lineRule="auto"/>
        <w:ind w:left="720"/>
        <w:rPr>
          <w:sz w:val="28"/>
          <w:szCs w:val="28"/>
          <w:lang w:val="uk-UA"/>
        </w:rPr>
      </w:pPr>
    </w:p>
    <w:p w14:paraId="73630970" w14:textId="05032812" w:rsidR="00DF7ADC" w:rsidRPr="00E70FA7" w:rsidRDefault="00DF7ADC" w:rsidP="00DF7AD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Кожному вступнику для опрацювання надається 25 питань. Правильна відповідь на питання оцінюється у 8 балів. Максимум балів, які може набрати вступник</w:t>
      </w:r>
      <w:r w:rsidR="00AE07D1" w:rsidRPr="00E70FA7">
        <w:rPr>
          <w:sz w:val="28"/>
          <w:szCs w:val="28"/>
          <w:lang w:val="uk-UA"/>
        </w:rPr>
        <w:t>,</w:t>
      </w:r>
      <w:r w:rsidRPr="00E70FA7">
        <w:rPr>
          <w:sz w:val="28"/>
          <w:szCs w:val="28"/>
          <w:lang w:val="uk-UA"/>
        </w:rPr>
        <w:t xml:space="preserve"> становить 200.</w:t>
      </w:r>
    </w:p>
    <w:p w14:paraId="396DF17E" w14:textId="77777777" w:rsidR="00DF7ADC" w:rsidRPr="00E70FA7" w:rsidRDefault="00DF7ADC" w:rsidP="00DF7ADC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  <w:gridCol w:w="1418"/>
      </w:tblGrid>
      <w:tr w:rsidR="00DF7ADC" w:rsidRPr="00E70FA7" w14:paraId="092588FE" w14:textId="77777777" w:rsidTr="0045004D">
        <w:trPr>
          <w:trHeight w:val="757"/>
        </w:trPr>
        <w:tc>
          <w:tcPr>
            <w:tcW w:w="1809" w:type="dxa"/>
            <w:shd w:val="clear" w:color="auto" w:fill="auto"/>
          </w:tcPr>
          <w:p w14:paraId="49D64684" w14:textId="77777777" w:rsidR="00DF7ADC" w:rsidRPr="00E70FA7" w:rsidRDefault="00DF7ADC" w:rsidP="0045004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70FA7">
              <w:rPr>
                <w:b/>
                <w:sz w:val="28"/>
                <w:szCs w:val="28"/>
                <w:lang w:val="uk-UA"/>
              </w:rPr>
              <w:t>Кількість правильних відповідей</w:t>
            </w:r>
          </w:p>
        </w:tc>
        <w:tc>
          <w:tcPr>
            <w:tcW w:w="6804" w:type="dxa"/>
            <w:shd w:val="clear" w:color="auto" w:fill="auto"/>
          </w:tcPr>
          <w:p w14:paraId="3C5C0454" w14:textId="77777777" w:rsidR="00DF7ADC" w:rsidRPr="00E70FA7" w:rsidRDefault="00DF7ADC" w:rsidP="0045004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70FA7">
              <w:rPr>
                <w:b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418" w:type="dxa"/>
            <w:shd w:val="clear" w:color="auto" w:fill="auto"/>
          </w:tcPr>
          <w:p w14:paraId="311EE435" w14:textId="77777777" w:rsidR="00DF7ADC" w:rsidRPr="00E70FA7" w:rsidRDefault="00DF7ADC" w:rsidP="0045004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70FA7">
              <w:rPr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7ADC" w:rsidRPr="00E70FA7" w14:paraId="46B5B94D" w14:textId="77777777" w:rsidTr="0045004D">
        <w:trPr>
          <w:trHeight w:val="757"/>
        </w:trPr>
        <w:tc>
          <w:tcPr>
            <w:tcW w:w="1809" w:type="dxa"/>
            <w:shd w:val="clear" w:color="auto" w:fill="auto"/>
          </w:tcPr>
          <w:p w14:paraId="0005338C" w14:textId="77777777" w:rsidR="00DF7ADC" w:rsidRPr="00E70FA7" w:rsidRDefault="00DF7ADC" w:rsidP="0045004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0-12</w:t>
            </w:r>
          </w:p>
        </w:tc>
        <w:tc>
          <w:tcPr>
            <w:tcW w:w="6804" w:type="dxa"/>
            <w:shd w:val="clear" w:color="auto" w:fill="auto"/>
          </w:tcPr>
          <w:p w14:paraId="629728F8" w14:textId="77777777" w:rsidR="00DF7ADC" w:rsidRPr="00E70FA7" w:rsidRDefault="00DF7ADC" w:rsidP="001B2DF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Абітурієнт володіє матеріалом на рівні елементарного розпізнавання і відтворення окремих фактів, елементів, об’єктів</w:t>
            </w:r>
          </w:p>
        </w:tc>
        <w:tc>
          <w:tcPr>
            <w:tcW w:w="1418" w:type="dxa"/>
            <w:shd w:val="clear" w:color="auto" w:fill="auto"/>
          </w:tcPr>
          <w:p w14:paraId="5C0BAB41" w14:textId="77777777" w:rsidR="00DF7ADC" w:rsidRPr="00E70FA7" w:rsidRDefault="00DF7ADC" w:rsidP="0045004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0-104,5</w:t>
            </w:r>
          </w:p>
        </w:tc>
      </w:tr>
      <w:tr w:rsidR="00DF7ADC" w:rsidRPr="00E70FA7" w14:paraId="5B76E76C" w14:textId="77777777" w:rsidTr="0045004D">
        <w:trPr>
          <w:trHeight w:val="757"/>
        </w:trPr>
        <w:tc>
          <w:tcPr>
            <w:tcW w:w="1809" w:type="dxa"/>
            <w:shd w:val="clear" w:color="auto" w:fill="auto"/>
          </w:tcPr>
          <w:p w14:paraId="44928CE6" w14:textId="77777777" w:rsidR="00DF7ADC" w:rsidRPr="00E70FA7" w:rsidRDefault="00DF7ADC" w:rsidP="0045004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13-15</w:t>
            </w:r>
          </w:p>
        </w:tc>
        <w:tc>
          <w:tcPr>
            <w:tcW w:w="6804" w:type="dxa"/>
            <w:shd w:val="clear" w:color="auto" w:fill="auto"/>
          </w:tcPr>
          <w:p w14:paraId="453429CC" w14:textId="77777777" w:rsidR="00DF7ADC" w:rsidRPr="00E70FA7" w:rsidRDefault="00DF7ADC" w:rsidP="001B2DF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Абітурієнт володіє матеріалом на рівні окремих фрагментів, що становлять незначну частину навчального матеріалу</w:t>
            </w:r>
          </w:p>
        </w:tc>
        <w:tc>
          <w:tcPr>
            <w:tcW w:w="1418" w:type="dxa"/>
            <w:shd w:val="clear" w:color="auto" w:fill="auto"/>
          </w:tcPr>
          <w:p w14:paraId="7D345391" w14:textId="77777777" w:rsidR="00DF7ADC" w:rsidRPr="00E70FA7" w:rsidRDefault="00DF7ADC" w:rsidP="0045004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110-148,5</w:t>
            </w:r>
          </w:p>
        </w:tc>
      </w:tr>
      <w:tr w:rsidR="00DF7ADC" w:rsidRPr="00E70FA7" w14:paraId="53AECFE6" w14:textId="77777777" w:rsidTr="0045004D">
        <w:trPr>
          <w:trHeight w:val="734"/>
        </w:trPr>
        <w:tc>
          <w:tcPr>
            <w:tcW w:w="1809" w:type="dxa"/>
            <w:shd w:val="clear" w:color="auto" w:fill="auto"/>
          </w:tcPr>
          <w:p w14:paraId="7B98FCE9" w14:textId="77777777" w:rsidR="00DF7ADC" w:rsidRPr="00E70FA7" w:rsidRDefault="00DF7ADC" w:rsidP="0045004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16-21</w:t>
            </w:r>
          </w:p>
        </w:tc>
        <w:tc>
          <w:tcPr>
            <w:tcW w:w="6804" w:type="dxa"/>
            <w:shd w:val="clear" w:color="auto" w:fill="auto"/>
          </w:tcPr>
          <w:p w14:paraId="372B7F51" w14:textId="77777777" w:rsidR="00DF7ADC" w:rsidRPr="00E70FA7" w:rsidRDefault="00DF7ADC" w:rsidP="001B2DF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Абітурієнт володіє матеріалом, проте припускається незначних помилок при відтворенні</w:t>
            </w:r>
          </w:p>
        </w:tc>
        <w:tc>
          <w:tcPr>
            <w:tcW w:w="1418" w:type="dxa"/>
            <w:shd w:val="clear" w:color="auto" w:fill="auto"/>
          </w:tcPr>
          <w:p w14:paraId="1AC005E5" w14:textId="77777777" w:rsidR="00DF7ADC" w:rsidRPr="00E70FA7" w:rsidRDefault="00DF7ADC" w:rsidP="0045004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154-176</w:t>
            </w:r>
          </w:p>
        </w:tc>
      </w:tr>
      <w:tr w:rsidR="00DF7ADC" w:rsidRPr="00E70FA7" w14:paraId="5E87C4E4" w14:textId="77777777" w:rsidTr="0045004D">
        <w:trPr>
          <w:trHeight w:val="781"/>
        </w:trPr>
        <w:tc>
          <w:tcPr>
            <w:tcW w:w="1809" w:type="dxa"/>
            <w:shd w:val="clear" w:color="auto" w:fill="auto"/>
          </w:tcPr>
          <w:p w14:paraId="746A7CC0" w14:textId="77777777" w:rsidR="00DF7ADC" w:rsidRPr="00E70FA7" w:rsidRDefault="00DF7ADC" w:rsidP="0045004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22-25</w:t>
            </w:r>
          </w:p>
        </w:tc>
        <w:tc>
          <w:tcPr>
            <w:tcW w:w="6804" w:type="dxa"/>
            <w:shd w:val="clear" w:color="auto" w:fill="auto"/>
          </w:tcPr>
          <w:p w14:paraId="3440B58E" w14:textId="77777777" w:rsidR="00DF7ADC" w:rsidRPr="00E70FA7" w:rsidRDefault="00DF7ADC" w:rsidP="001B2DF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Абітурієнт відтворює матеріал, виявляє ґрунтовні знання і розуміння основних положень</w:t>
            </w:r>
          </w:p>
        </w:tc>
        <w:tc>
          <w:tcPr>
            <w:tcW w:w="1418" w:type="dxa"/>
            <w:shd w:val="clear" w:color="auto" w:fill="auto"/>
          </w:tcPr>
          <w:p w14:paraId="3181E054" w14:textId="77777777" w:rsidR="00DF7ADC" w:rsidRPr="00E70FA7" w:rsidRDefault="00DF7ADC" w:rsidP="0045004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70FA7">
              <w:rPr>
                <w:sz w:val="28"/>
                <w:szCs w:val="28"/>
                <w:lang w:val="uk-UA"/>
              </w:rPr>
              <w:t>181,5-200</w:t>
            </w:r>
          </w:p>
        </w:tc>
      </w:tr>
    </w:tbl>
    <w:p w14:paraId="19993885" w14:textId="77777777" w:rsidR="00DF7ADC" w:rsidRPr="00E70FA7" w:rsidRDefault="00DF7ADC" w:rsidP="00DF7ADC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61A0A0E" w14:textId="77777777" w:rsidR="00DF7ADC" w:rsidRPr="00E70FA7" w:rsidRDefault="00DF7ADC" w:rsidP="00DF7ADC">
      <w:pPr>
        <w:spacing w:after="200" w:line="276" w:lineRule="auto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br w:type="page"/>
      </w:r>
    </w:p>
    <w:p w14:paraId="5000765B" w14:textId="77777777" w:rsidR="00DF7ADC" w:rsidRPr="00E70FA7" w:rsidRDefault="00DF7ADC" w:rsidP="00DF7AD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lastRenderedPageBreak/>
        <w:t>ЗМІСТ ПРОГРАМИ</w:t>
      </w:r>
    </w:p>
    <w:p w14:paraId="60C553AF" w14:textId="77777777" w:rsidR="00976B4B" w:rsidRPr="00E70FA7" w:rsidRDefault="00976B4B" w:rsidP="00976B4B">
      <w:pPr>
        <w:ind w:firstLine="34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1. Соціальна робота як наука і навчальна дисципліна.</w:t>
      </w:r>
    </w:p>
    <w:p w14:paraId="0D2857B7" w14:textId="01929DD9" w:rsidR="00976B4B" w:rsidRPr="00E70FA7" w:rsidRDefault="00976B4B" w:rsidP="00976B4B">
      <w:pPr>
        <w:tabs>
          <w:tab w:val="left" w:pos="0"/>
        </w:tabs>
        <w:ind w:firstLine="348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Соціал</w:t>
      </w:r>
      <w:r w:rsidR="001B2DF1" w:rsidRPr="00E70FA7">
        <w:rPr>
          <w:sz w:val="28"/>
          <w:szCs w:val="28"/>
          <w:lang w:val="uk-UA"/>
        </w:rPr>
        <w:t xml:space="preserve">ьна робота як прикладна наука. </w:t>
      </w:r>
      <w:r w:rsidRPr="00E70FA7">
        <w:rPr>
          <w:sz w:val="28"/>
          <w:szCs w:val="28"/>
          <w:lang w:val="uk-UA"/>
        </w:rPr>
        <w:t>Розвиток теорії соціальної роботи. Закономірності соціальної роботи.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 xml:space="preserve">Суспільство як складна соціальна система. Визначення теорії соціальної роботи. Предмет дослідження теорії соціальної роботи. Категоріально-понятійний апарат соціальної роботи. </w:t>
      </w:r>
    </w:p>
    <w:p w14:paraId="5FB9B39D" w14:textId="70BE4E58" w:rsidR="00976B4B" w:rsidRPr="00E70FA7" w:rsidRDefault="00976B4B" w:rsidP="00976B4B">
      <w:pPr>
        <w:tabs>
          <w:tab w:val="left" w:pos="0"/>
        </w:tabs>
        <w:ind w:firstLine="348"/>
        <w:jc w:val="both"/>
        <w:rPr>
          <w:b/>
          <w:bCs/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Структурний аналіз теорії соціальної роботи. Цілі і завдання соціальної роботи.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bCs/>
          <w:sz w:val="28"/>
          <w:szCs w:val="28"/>
          <w:lang w:val="uk-UA"/>
        </w:rPr>
        <w:t>Предмет і об’єкт теорії соціальної роботи. Взаємозв’язок теорії соціальної роботи з іншими науками.</w:t>
      </w:r>
    </w:p>
    <w:p w14:paraId="722C6759" w14:textId="7F01ADAD" w:rsidR="00976B4B" w:rsidRPr="00E70FA7" w:rsidRDefault="00976B4B" w:rsidP="00976B4B">
      <w:pPr>
        <w:tabs>
          <w:tab w:val="left" w:pos="0"/>
        </w:tabs>
        <w:ind w:firstLine="348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 xml:space="preserve">Соціальна </w:t>
      </w:r>
      <w:r w:rsidR="005458E2" w:rsidRPr="00E70FA7">
        <w:rPr>
          <w:sz w:val="28"/>
          <w:szCs w:val="28"/>
          <w:lang w:val="uk-UA"/>
        </w:rPr>
        <w:t>робота як навчальна дисципліна.</w:t>
      </w:r>
      <w:r w:rsidRPr="00E70FA7">
        <w:rPr>
          <w:sz w:val="28"/>
          <w:szCs w:val="28"/>
          <w:lang w:val="uk-UA"/>
        </w:rPr>
        <w:t xml:space="preserve"> Мета і завдання навчальної дисципліни. Зв’язок </w:t>
      </w:r>
      <w:r w:rsidR="005458E2" w:rsidRPr="00E70FA7">
        <w:rPr>
          <w:sz w:val="28"/>
          <w:szCs w:val="28"/>
          <w:lang w:val="uk-UA"/>
        </w:rPr>
        <w:t>і</w:t>
      </w:r>
      <w:r w:rsidRPr="00E70FA7">
        <w:rPr>
          <w:sz w:val="28"/>
          <w:szCs w:val="28"/>
          <w:lang w:val="uk-UA"/>
        </w:rPr>
        <w:t>з іншими науками.</w:t>
      </w:r>
    </w:p>
    <w:p w14:paraId="675A7232" w14:textId="77777777" w:rsidR="001B2DF1" w:rsidRPr="00E70FA7" w:rsidRDefault="001B2DF1" w:rsidP="00976B4B">
      <w:pPr>
        <w:tabs>
          <w:tab w:val="num" w:pos="2451"/>
        </w:tabs>
        <w:jc w:val="center"/>
        <w:rPr>
          <w:b/>
          <w:bCs/>
          <w:sz w:val="28"/>
          <w:szCs w:val="28"/>
          <w:lang w:val="uk-UA"/>
        </w:rPr>
      </w:pPr>
    </w:p>
    <w:p w14:paraId="2C85AEF4" w14:textId="5A681E2C" w:rsidR="00976B4B" w:rsidRPr="00E70FA7" w:rsidRDefault="00976B4B" w:rsidP="00976B4B">
      <w:pPr>
        <w:tabs>
          <w:tab w:val="num" w:pos="2451"/>
        </w:tabs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2. Соціальна робота як практична діяльність.</w:t>
      </w:r>
    </w:p>
    <w:p w14:paraId="1F959697" w14:textId="74A06981" w:rsidR="00976B4B" w:rsidRPr="00E70FA7" w:rsidRDefault="00976B4B" w:rsidP="00976B4B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E70FA7">
        <w:rPr>
          <w:sz w:val="28"/>
          <w:szCs w:val="28"/>
        </w:rPr>
        <w:t>Соціальна</w:t>
      </w:r>
      <w:proofErr w:type="spellEnd"/>
      <w:r w:rsidRPr="00E70FA7">
        <w:rPr>
          <w:sz w:val="28"/>
          <w:szCs w:val="28"/>
        </w:rPr>
        <w:t xml:space="preserve"> робота як вид </w:t>
      </w:r>
      <w:r w:rsidRPr="00E70FA7">
        <w:rPr>
          <w:sz w:val="28"/>
          <w:szCs w:val="28"/>
          <w:lang w:val="uk-UA"/>
        </w:rPr>
        <w:t xml:space="preserve">професійної </w:t>
      </w:r>
      <w:proofErr w:type="spellStart"/>
      <w:r w:rsidRPr="00E70FA7">
        <w:rPr>
          <w:sz w:val="28"/>
          <w:szCs w:val="28"/>
        </w:rPr>
        <w:t>діяльності</w:t>
      </w:r>
      <w:proofErr w:type="spellEnd"/>
      <w:r w:rsidRPr="00E70FA7">
        <w:rPr>
          <w:sz w:val="28"/>
          <w:szCs w:val="28"/>
        </w:rPr>
        <w:t xml:space="preserve">. </w:t>
      </w:r>
      <w:proofErr w:type="spellStart"/>
      <w:r w:rsidRPr="00E70FA7">
        <w:rPr>
          <w:sz w:val="28"/>
          <w:szCs w:val="28"/>
        </w:rPr>
        <w:t>Сутність</w:t>
      </w:r>
      <w:proofErr w:type="spellEnd"/>
      <w:r w:rsidRPr="00E70FA7">
        <w:rPr>
          <w:sz w:val="28"/>
          <w:szCs w:val="28"/>
        </w:rPr>
        <w:t xml:space="preserve"> понять „</w:t>
      </w:r>
      <w:proofErr w:type="spellStart"/>
      <w:r w:rsidRPr="00E70FA7">
        <w:rPr>
          <w:sz w:val="28"/>
          <w:szCs w:val="28"/>
        </w:rPr>
        <w:t>соціальна</w:t>
      </w:r>
      <w:proofErr w:type="spellEnd"/>
      <w:r w:rsidRPr="00E70FA7">
        <w:rPr>
          <w:sz w:val="28"/>
          <w:szCs w:val="28"/>
        </w:rPr>
        <w:t xml:space="preserve"> робота”, „</w:t>
      </w:r>
      <w:proofErr w:type="spellStart"/>
      <w:r w:rsidRPr="00E70FA7">
        <w:rPr>
          <w:sz w:val="28"/>
          <w:szCs w:val="28"/>
        </w:rPr>
        <w:t>соціальна</w:t>
      </w:r>
      <w:proofErr w:type="spellEnd"/>
      <w:r w:rsidRPr="00E70FA7">
        <w:rPr>
          <w:sz w:val="28"/>
          <w:szCs w:val="28"/>
        </w:rPr>
        <w:t xml:space="preserve"> робота як практична </w:t>
      </w:r>
      <w:proofErr w:type="spellStart"/>
      <w:r w:rsidRPr="00E70FA7">
        <w:rPr>
          <w:sz w:val="28"/>
          <w:szCs w:val="28"/>
        </w:rPr>
        <w:t>діяльність</w:t>
      </w:r>
      <w:proofErr w:type="spellEnd"/>
      <w:r w:rsidRPr="00E70FA7">
        <w:rPr>
          <w:sz w:val="28"/>
          <w:szCs w:val="28"/>
        </w:rPr>
        <w:t xml:space="preserve">”. </w:t>
      </w:r>
      <w:proofErr w:type="spellStart"/>
      <w:r w:rsidRPr="00E70FA7">
        <w:rPr>
          <w:sz w:val="28"/>
          <w:szCs w:val="28"/>
        </w:rPr>
        <w:t>Методологічні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принципи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соціальної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роботи</w:t>
      </w:r>
      <w:proofErr w:type="spellEnd"/>
      <w:r w:rsidRPr="00E70FA7">
        <w:rPr>
          <w:sz w:val="28"/>
          <w:szCs w:val="28"/>
        </w:rPr>
        <w:t xml:space="preserve">. </w:t>
      </w:r>
    </w:p>
    <w:p w14:paraId="48BEF16D" w14:textId="4BDC63DB" w:rsidR="00976B4B" w:rsidRPr="00E70FA7" w:rsidRDefault="00976B4B" w:rsidP="00976B4B">
      <w:pPr>
        <w:ind w:firstLine="708"/>
        <w:jc w:val="both"/>
        <w:rPr>
          <w:bCs/>
          <w:sz w:val="28"/>
          <w:szCs w:val="28"/>
          <w:lang w:val="uk-UA"/>
        </w:rPr>
      </w:pPr>
      <w:proofErr w:type="spellStart"/>
      <w:r w:rsidRPr="00E70FA7">
        <w:rPr>
          <w:sz w:val="28"/>
          <w:szCs w:val="28"/>
        </w:rPr>
        <w:t>Особливості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соціальної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="001B2DF1" w:rsidRPr="00E70FA7">
        <w:rPr>
          <w:sz w:val="28"/>
          <w:szCs w:val="28"/>
        </w:rPr>
        <w:t>роботи</w:t>
      </w:r>
      <w:proofErr w:type="spellEnd"/>
      <w:r w:rsidR="001B2DF1" w:rsidRPr="00E70FA7">
        <w:rPr>
          <w:sz w:val="28"/>
          <w:szCs w:val="28"/>
        </w:rPr>
        <w:t xml:space="preserve"> на </w:t>
      </w:r>
      <w:proofErr w:type="spellStart"/>
      <w:r w:rsidR="001B2DF1" w:rsidRPr="00E70FA7">
        <w:rPr>
          <w:sz w:val="28"/>
          <w:szCs w:val="28"/>
        </w:rPr>
        <w:t>мікро</w:t>
      </w:r>
      <w:proofErr w:type="spellEnd"/>
      <w:r w:rsidR="001B2DF1" w:rsidRPr="00E70FA7">
        <w:rPr>
          <w:sz w:val="28"/>
          <w:szCs w:val="28"/>
        </w:rPr>
        <w:t xml:space="preserve">-, мезо-, </w:t>
      </w:r>
      <w:proofErr w:type="spellStart"/>
      <w:r w:rsidR="001B2DF1" w:rsidRPr="00E70FA7">
        <w:rPr>
          <w:sz w:val="28"/>
          <w:szCs w:val="28"/>
        </w:rPr>
        <w:t>макро</w:t>
      </w:r>
      <w:r w:rsidRPr="00E70FA7">
        <w:rPr>
          <w:sz w:val="28"/>
          <w:szCs w:val="28"/>
        </w:rPr>
        <w:t>рівнях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суспільства</w:t>
      </w:r>
      <w:proofErr w:type="spellEnd"/>
      <w:r w:rsidRPr="00E70FA7">
        <w:rPr>
          <w:sz w:val="28"/>
          <w:szCs w:val="28"/>
        </w:rPr>
        <w:t xml:space="preserve">. </w:t>
      </w:r>
      <w:r w:rsidRPr="00E70FA7">
        <w:rPr>
          <w:sz w:val="28"/>
          <w:szCs w:val="28"/>
          <w:lang w:val="uk-UA"/>
        </w:rPr>
        <w:t>Ф</w:t>
      </w:r>
      <w:proofErr w:type="spellStart"/>
      <w:r w:rsidRPr="00E70FA7">
        <w:rPr>
          <w:sz w:val="28"/>
          <w:szCs w:val="28"/>
        </w:rPr>
        <w:t>ункції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соціальної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роботи</w:t>
      </w:r>
      <w:proofErr w:type="spellEnd"/>
      <w:r w:rsidRPr="00E70FA7">
        <w:rPr>
          <w:sz w:val="28"/>
          <w:szCs w:val="28"/>
        </w:rPr>
        <w:t>.</w:t>
      </w:r>
      <w:r w:rsidRPr="00E70FA7">
        <w:rPr>
          <w:sz w:val="28"/>
          <w:szCs w:val="28"/>
          <w:lang w:val="uk-UA"/>
        </w:rPr>
        <w:t xml:space="preserve"> Д</w:t>
      </w:r>
      <w:r w:rsidRPr="00E70FA7">
        <w:rPr>
          <w:bCs/>
          <w:sz w:val="28"/>
          <w:szCs w:val="28"/>
          <w:lang w:val="uk-UA"/>
        </w:rPr>
        <w:t xml:space="preserve">ержавний і недержавний сектори соціальної роботи. Суб’єкти </w:t>
      </w:r>
      <w:r w:rsidR="005458E2" w:rsidRPr="00E70FA7">
        <w:rPr>
          <w:bCs/>
          <w:sz w:val="28"/>
          <w:szCs w:val="28"/>
          <w:lang w:val="uk-UA"/>
        </w:rPr>
        <w:t>та</w:t>
      </w:r>
      <w:r w:rsidRPr="00E70FA7">
        <w:rPr>
          <w:bCs/>
          <w:sz w:val="28"/>
          <w:szCs w:val="28"/>
          <w:lang w:val="uk-UA"/>
        </w:rPr>
        <w:t xml:space="preserve"> об’єкти соціальної роботи. Методи соціальної роботи, соціальні технології, технології соціальної роботи, напрями соціальної роботи.</w:t>
      </w:r>
    </w:p>
    <w:p w14:paraId="5C91A4B2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6040C2E1" w14:textId="5692E615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3. Стратегії соціальної підтримки особистості.</w:t>
      </w:r>
    </w:p>
    <w:p w14:paraId="2F811B3D" w14:textId="1492B758" w:rsidR="00976B4B" w:rsidRPr="00E70FA7" w:rsidRDefault="00976B4B" w:rsidP="00976B4B">
      <w:pPr>
        <w:ind w:firstLine="708"/>
        <w:jc w:val="both"/>
        <w:rPr>
          <w:bCs/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Традиції суспільної допомоги особистості. Людина в концепціях соціальної роботи.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bCs/>
          <w:sz w:val="28"/>
          <w:szCs w:val="28"/>
          <w:lang w:val="uk-UA"/>
        </w:rPr>
        <w:t xml:space="preserve">Психологічні напрями і теорії щодо стратегій допомоги особистості, їх важливість для соціальної роботи. </w:t>
      </w:r>
    </w:p>
    <w:p w14:paraId="19FE947B" w14:textId="77777777" w:rsidR="001B2DF1" w:rsidRPr="00E70FA7" w:rsidRDefault="001B2DF1" w:rsidP="00976B4B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</w:p>
    <w:p w14:paraId="06FEC36A" w14:textId="636AF9D0" w:rsidR="00976B4B" w:rsidRPr="00E70FA7" w:rsidRDefault="00976B4B" w:rsidP="00976B4B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4. Правові основи соціальної роботи.</w:t>
      </w:r>
    </w:p>
    <w:p w14:paraId="769B5B39" w14:textId="7B76765B" w:rsidR="00976B4B" w:rsidRPr="00E70FA7" w:rsidRDefault="00976B4B" w:rsidP="00976B4B">
      <w:pPr>
        <w:ind w:firstLine="708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Міжнародні підходи щодо соціального захисту і соціальної роботи.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Законодавча база соціальної роботи. Основні положення законів України, які гарантують соціальний захист, забезпечення і допомогу.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Закони України «Про соціальну роботу з сім’єю, дітьми та молодд</w:t>
      </w:r>
      <w:r w:rsidR="005458E2" w:rsidRPr="00E70FA7">
        <w:rPr>
          <w:sz w:val="28"/>
          <w:szCs w:val="28"/>
          <w:lang w:val="uk-UA"/>
        </w:rPr>
        <w:t>ю» і «Про соціальні послуги».</w:t>
      </w:r>
    </w:p>
    <w:p w14:paraId="1E66A8EB" w14:textId="77777777" w:rsidR="001B2DF1" w:rsidRPr="00E70FA7" w:rsidRDefault="001B2DF1" w:rsidP="00976B4B">
      <w:pPr>
        <w:keepNext/>
        <w:tabs>
          <w:tab w:val="left" w:pos="0"/>
        </w:tabs>
        <w:jc w:val="center"/>
        <w:outlineLvl w:val="0"/>
        <w:rPr>
          <w:b/>
          <w:bCs/>
          <w:sz w:val="28"/>
          <w:szCs w:val="28"/>
          <w:lang w:val="uk-UA"/>
        </w:rPr>
      </w:pPr>
    </w:p>
    <w:p w14:paraId="41078FDF" w14:textId="53D7FE89" w:rsidR="00976B4B" w:rsidRPr="00E70FA7" w:rsidRDefault="00976B4B" w:rsidP="00976B4B">
      <w:pPr>
        <w:keepNext/>
        <w:tabs>
          <w:tab w:val="left" w:pos="0"/>
        </w:tabs>
        <w:jc w:val="center"/>
        <w:outlineLvl w:val="0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5.</w:t>
      </w:r>
      <w:r w:rsidR="005458E2" w:rsidRPr="00E70FA7">
        <w:rPr>
          <w:b/>
          <w:bCs/>
          <w:sz w:val="28"/>
          <w:szCs w:val="28"/>
          <w:lang w:val="uk-UA"/>
        </w:rPr>
        <w:t xml:space="preserve"> Модель фахівця </w:t>
      </w:r>
      <w:r w:rsidRPr="00E70FA7">
        <w:rPr>
          <w:b/>
          <w:bCs/>
          <w:sz w:val="28"/>
          <w:szCs w:val="28"/>
          <w:lang w:val="uk-UA"/>
        </w:rPr>
        <w:t>соціальної роботи.</w:t>
      </w:r>
    </w:p>
    <w:p w14:paraId="5A2722B8" w14:textId="6DB5FACE" w:rsidR="00976B4B" w:rsidRPr="00E70FA7" w:rsidRDefault="00976B4B" w:rsidP="00976B4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Кваліфікаційні вимоги до підготовки спеціаліста соціальної сфери, уміння і на</w:t>
      </w:r>
      <w:r w:rsidR="001B2DF1" w:rsidRPr="00E70FA7">
        <w:rPr>
          <w:sz w:val="28"/>
          <w:szCs w:val="28"/>
          <w:lang w:val="uk-UA"/>
        </w:rPr>
        <w:t xml:space="preserve">вички соціального працівника. </w:t>
      </w:r>
      <w:r w:rsidRPr="00E70FA7">
        <w:rPr>
          <w:sz w:val="28"/>
          <w:szCs w:val="28"/>
          <w:lang w:val="uk-UA"/>
        </w:rPr>
        <w:t xml:space="preserve">Професіоналізм </w:t>
      </w:r>
      <w:r w:rsidR="005458E2" w:rsidRPr="00E70FA7">
        <w:rPr>
          <w:sz w:val="28"/>
          <w:szCs w:val="28"/>
          <w:lang w:val="uk-UA"/>
        </w:rPr>
        <w:t xml:space="preserve">у соціальній роботі. </w:t>
      </w:r>
      <w:r w:rsidRPr="00E70FA7">
        <w:rPr>
          <w:sz w:val="28"/>
          <w:szCs w:val="28"/>
          <w:lang w:val="uk-UA"/>
        </w:rPr>
        <w:t>Контроль соціальних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впливів на особистість, її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оточення, власне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життя, високий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рівень мотивації до професії.</w:t>
      </w:r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  <w:lang w:val="uk-UA"/>
        </w:rPr>
        <w:t>Супервізія</w:t>
      </w:r>
      <w:proofErr w:type="spellEnd"/>
      <w:r w:rsidRPr="00E70FA7">
        <w:rPr>
          <w:sz w:val="28"/>
          <w:szCs w:val="28"/>
          <w:lang w:val="uk-UA"/>
        </w:rPr>
        <w:t xml:space="preserve"> і професійне наставництво у соціальній роботі.</w:t>
      </w:r>
    </w:p>
    <w:p w14:paraId="4ADC7448" w14:textId="77777777" w:rsidR="001B2DF1" w:rsidRPr="00E70FA7" w:rsidRDefault="001B2DF1" w:rsidP="00976B4B">
      <w:pPr>
        <w:ind w:firstLine="360"/>
        <w:jc w:val="center"/>
        <w:rPr>
          <w:b/>
          <w:sz w:val="28"/>
          <w:szCs w:val="28"/>
          <w:lang w:val="uk-UA"/>
        </w:rPr>
      </w:pPr>
    </w:p>
    <w:p w14:paraId="2A6BDC57" w14:textId="31775AA0" w:rsidR="00976B4B" w:rsidRPr="00E70FA7" w:rsidRDefault="00976B4B" w:rsidP="00976B4B">
      <w:pPr>
        <w:ind w:firstLine="360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Тема 6. Професійні цінності соціальної роботи.</w:t>
      </w:r>
    </w:p>
    <w:p w14:paraId="06F0B3E0" w14:textId="672569D1" w:rsidR="00976B4B" w:rsidRPr="00E70FA7" w:rsidRDefault="00976B4B" w:rsidP="00976B4B">
      <w:pPr>
        <w:ind w:firstLine="708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Сутність матеріальних, соціально-політичних, духовних, професійних цінностей.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Філософські, педагогічні, психологічні вчення щодо етичного ставлення до особистості.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Цінності професії «Соціальна робота».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 xml:space="preserve">Кодекс етики </w:t>
      </w:r>
      <w:r w:rsidRPr="00E70FA7">
        <w:rPr>
          <w:sz w:val="28"/>
          <w:szCs w:val="28"/>
          <w:lang w:val="uk-UA"/>
        </w:rPr>
        <w:lastRenderedPageBreak/>
        <w:t>соціального працівника: принципи і стандарти. Міжнародні етичні стандарти соціальних працівників. Кодекс етики соціальних працівників України.</w:t>
      </w:r>
    </w:p>
    <w:p w14:paraId="4EF53ECF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5B3149AD" w14:textId="53A07D56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7. Професійні ролі соціальних працівників.</w:t>
      </w:r>
    </w:p>
    <w:p w14:paraId="0CE45F9F" w14:textId="53F0E43F" w:rsidR="00976B4B" w:rsidRPr="00E70FA7" w:rsidRDefault="00976B4B" w:rsidP="00976B4B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ab/>
      </w:r>
      <w:r w:rsidRPr="00E70FA7">
        <w:rPr>
          <w:sz w:val="28"/>
          <w:szCs w:val="28"/>
          <w:lang w:val="uk-UA"/>
        </w:rPr>
        <w:tab/>
        <w:t>Класифікації ролей соціального працівн</w:t>
      </w:r>
      <w:r w:rsidR="005458E2" w:rsidRPr="00E70FA7">
        <w:rPr>
          <w:sz w:val="28"/>
          <w:szCs w:val="28"/>
          <w:lang w:val="uk-UA"/>
        </w:rPr>
        <w:t xml:space="preserve">ика: практичні, посередницькі, </w:t>
      </w:r>
      <w:r w:rsidRPr="00E70FA7">
        <w:rPr>
          <w:sz w:val="28"/>
          <w:szCs w:val="28"/>
          <w:lang w:val="uk-UA"/>
        </w:rPr>
        <w:t>керівні, лат</w:t>
      </w:r>
      <w:r w:rsidR="005458E2" w:rsidRPr="00E70FA7">
        <w:rPr>
          <w:sz w:val="28"/>
          <w:szCs w:val="28"/>
          <w:lang w:val="uk-UA"/>
        </w:rPr>
        <w:t xml:space="preserve">ентні, дослідницькі, сервісні. </w:t>
      </w:r>
      <w:r w:rsidRPr="00E70FA7">
        <w:rPr>
          <w:sz w:val="28"/>
          <w:szCs w:val="28"/>
          <w:lang w:val="uk-UA"/>
        </w:rPr>
        <w:t>Мета і зміст діяльності фахівців соціальної роботи в межах кожної з ролей.</w:t>
      </w:r>
    </w:p>
    <w:p w14:paraId="45FB455B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30350E36" w14:textId="51A870C6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8. Клієнт як об’єкт пізнання в соціальній роботі.</w:t>
      </w:r>
    </w:p>
    <w:p w14:paraId="7E6EF0F9" w14:textId="01B955B3" w:rsidR="00976B4B" w:rsidRPr="00E70FA7" w:rsidRDefault="00976B4B" w:rsidP="00976B4B">
      <w:pPr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ab/>
        <w:t>Людина в концепціях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соціальної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роботи. Феноменологія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поняття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 xml:space="preserve">«клієнт» </w:t>
      </w:r>
      <w:r w:rsidR="001B2DF1" w:rsidRPr="00E70FA7">
        <w:rPr>
          <w:sz w:val="28"/>
          <w:szCs w:val="28"/>
          <w:lang w:val="uk-UA"/>
        </w:rPr>
        <w:t>у</w:t>
      </w:r>
      <w:r w:rsidRPr="00E70FA7">
        <w:rPr>
          <w:sz w:val="28"/>
          <w:szCs w:val="28"/>
          <w:lang w:val="uk-UA"/>
        </w:rPr>
        <w:t xml:space="preserve"> соціальній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роботі.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Соціальна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агенція: сутність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роботи, межі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компетенції,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 xml:space="preserve">повноваження, клієнтура. </w:t>
      </w:r>
    </w:p>
    <w:p w14:paraId="44321DA7" w14:textId="77777777" w:rsidR="001B2DF1" w:rsidRPr="00E70FA7" w:rsidRDefault="001B2DF1" w:rsidP="00976B4B">
      <w:pPr>
        <w:ind w:firstLine="708"/>
        <w:jc w:val="center"/>
        <w:rPr>
          <w:b/>
          <w:sz w:val="28"/>
          <w:szCs w:val="28"/>
          <w:lang w:val="uk-UA"/>
        </w:rPr>
      </w:pPr>
    </w:p>
    <w:p w14:paraId="011F8BFA" w14:textId="61C4565D" w:rsidR="00976B4B" w:rsidRPr="00E70FA7" w:rsidRDefault="00976B4B" w:rsidP="00976B4B">
      <w:pPr>
        <w:ind w:firstLine="708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Тема 9. Система соціального обслуговування в Україні.</w:t>
      </w:r>
    </w:p>
    <w:p w14:paraId="3249B1B0" w14:textId="1D572B7C" w:rsidR="00976B4B" w:rsidRPr="00E70FA7" w:rsidRDefault="00976B4B" w:rsidP="00976B4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E70FA7">
        <w:rPr>
          <w:bCs/>
          <w:sz w:val="28"/>
          <w:szCs w:val="28"/>
          <w:lang w:val="uk-UA"/>
        </w:rPr>
        <w:t xml:space="preserve">Теорії систем </w:t>
      </w:r>
      <w:r w:rsidR="005458E2" w:rsidRPr="00E70FA7">
        <w:rPr>
          <w:bCs/>
          <w:sz w:val="28"/>
          <w:szCs w:val="28"/>
          <w:lang w:val="uk-UA"/>
        </w:rPr>
        <w:t>у</w:t>
      </w:r>
      <w:r w:rsidRPr="00E70FA7">
        <w:rPr>
          <w:bCs/>
          <w:sz w:val="28"/>
          <w:szCs w:val="28"/>
          <w:lang w:val="uk-UA"/>
        </w:rPr>
        <w:t xml:space="preserve"> соціальній роботі. Поняття соціальної системи.</w:t>
      </w:r>
      <w:r w:rsidR="001B2DF1" w:rsidRPr="00E70FA7">
        <w:rPr>
          <w:bCs/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Організаційна структура системи соціального захисту населення.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Напрями діяльності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та функції управлінь соціального захисту. Діяльність соціальних служб для сім’ї, дітей та молоді, територіальних центрів соціального обслуговування (надання соціальних послуг), служб у справах дітей.</w:t>
      </w:r>
    </w:p>
    <w:p w14:paraId="52E62272" w14:textId="77777777" w:rsidR="001B2DF1" w:rsidRPr="00E70FA7" w:rsidRDefault="001B2DF1" w:rsidP="00976B4B">
      <w:pPr>
        <w:jc w:val="center"/>
        <w:rPr>
          <w:b/>
          <w:bCs/>
          <w:sz w:val="28"/>
          <w:szCs w:val="28"/>
          <w:lang w:val="uk-UA"/>
        </w:rPr>
      </w:pPr>
    </w:p>
    <w:p w14:paraId="50328BCC" w14:textId="1A629476" w:rsidR="00976B4B" w:rsidRPr="00E70FA7" w:rsidRDefault="00976B4B" w:rsidP="00976B4B">
      <w:pPr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10. Соціальна робота в сільській місцевості і великому місті.</w:t>
      </w:r>
    </w:p>
    <w:p w14:paraId="3E29F4CD" w14:textId="77777777" w:rsidR="00976B4B" w:rsidRPr="00E70FA7" w:rsidRDefault="00976B4B" w:rsidP="00976B4B">
      <w:pPr>
        <w:ind w:firstLine="708"/>
        <w:jc w:val="both"/>
        <w:rPr>
          <w:bCs/>
          <w:sz w:val="28"/>
          <w:szCs w:val="28"/>
          <w:lang w:val="uk-UA"/>
        </w:rPr>
      </w:pPr>
      <w:r w:rsidRPr="00E70FA7">
        <w:rPr>
          <w:bCs/>
          <w:sz w:val="28"/>
          <w:szCs w:val="28"/>
          <w:lang w:val="uk-UA"/>
        </w:rPr>
        <w:t xml:space="preserve">Специфіка соціальної роботи у сільській місцевості. Фактори, що визначають специфіку соціальної роботи у місті. </w:t>
      </w:r>
    </w:p>
    <w:p w14:paraId="725AA46B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6AA13CFA" w14:textId="3E4EDBFF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 xml:space="preserve">Тема 11. Партнерство соціальних служб </w:t>
      </w:r>
      <w:r w:rsidR="001B2DF1" w:rsidRPr="00E70FA7">
        <w:rPr>
          <w:b/>
          <w:bCs/>
          <w:sz w:val="28"/>
          <w:szCs w:val="28"/>
          <w:lang w:val="uk-UA"/>
        </w:rPr>
        <w:t>і</w:t>
      </w:r>
      <w:r w:rsidRPr="00E70FA7">
        <w:rPr>
          <w:b/>
          <w:bCs/>
          <w:sz w:val="28"/>
          <w:szCs w:val="28"/>
          <w:lang w:val="uk-UA"/>
        </w:rPr>
        <w:t>з</w:t>
      </w:r>
      <w:r w:rsidR="001B2DF1" w:rsidRPr="00E70FA7">
        <w:rPr>
          <w:b/>
          <w:bCs/>
          <w:sz w:val="28"/>
          <w:szCs w:val="28"/>
          <w:lang w:val="uk-UA"/>
        </w:rPr>
        <w:t xml:space="preserve"> </w:t>
      </w:r>
      <w:r w:rsidRPr="00E70FA7">
        <w:rPr>
          <w:b/>
          <w:bCs/>
          <w:sz w:val="28"/>
          <w:szCs w:val="28"/>
          <w:lang w:val="uk-UA"/>
        </w:rPr>
        <w:t>благодійними і громадськими організаціями.</w:t>
      </w:r>
    </w:p>
    <w:p w14:paraId="46AD4139" w14:textId="77777777" w:rsidR="00976B4B" w:rsidRPr="00E70FA7" w:rsidRDefault="00976B4B" w:rsidP="00976B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ab/>
        <w:t xml:space="preserve">Характеристика третього сектору в соціальній структурі суспільства. Історичний аспект формування традицій доброчинності в Україні. Нормативно-правові умови забезпечення функціонування третього сектору. Взаємодія держави, некомерційних організацій і організацій третього сектору. </w:t>
      </w:r>
    </w:p>
    <w:p w14:paraId="20DC4BA6" w14:textId="77777777" w:rsidR="001B2DF1" w:rsidRPr="00E70FA7" w:rsidRDefault="001B2DF1" w:rsidP="00976B4B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val="uk-UA"/>
        </w:rPr>
      </w:pPr>
    </w:p>
    <w:p w14:paraId="7FAC11F4" w14:textId="52D718B9" w:rsidR="00976B4B" w:rsidRPr="00E70FA7" w:rsidRDefault="00976B4B" w:rsidP="00976B4B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Тема 12.</w:t>
      </w:r>
      <w:r w:rsidRPr="00E70FA7">
        <w:rPr>
          <w:b/>
          <w:bCs/>
          <w:sz w:val="28"/>
          <w:szCs w:val="28"/>
          <w:lang w:val="uk-UA"/>
        </w:rPr>
        <w:t>Соціальна робота в системі освіти, охорони здоров’я, сфері культури.</w:t>
      </w:r>
    </w:p>
    <w:p w14:paraId="0739AD36" w14:textId="1B95C878" w:rsidR="00976B4B" w:rsidRPr="00E70FA7" w:rsidRDefault="00976B4B" w:rsidP="00976B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ab/>
        <w:t>Особливості і правові аспекти соціальної роботи у сфері освіти з дітьми і молоддю.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Основні напрямки соціально-медичної і медико-соціальної роботи в організаціях соціальної сфери. Інноваційні напрямки соціальної роботи у закладах охорони здоров</w:t>
      </w:r>
      <w:r w:rsidRPr="00E70FA7">
        <w:rPr>
          <w:sz w:val="28"/>
          <w:szCs w:val="28"/>
        </w:rPr>
        <w:t>’</w:t>
      </w:r>
      <w:r w:rsidRPr="00E70FA7">
        <w:rPr>
          <w:sz w:val="28"/>
          <w:szCs w:val="28"/>
          <w:lang w:val="uk-UA"/>
        </w:rPr>
        <w:t xml:space="preserve">я. Соціально-педагогічний, психологічний, соціальний аспекти соціальної роботи у сфері культури. </w:t>
      </w:r>
    </w:p>
    <w:p w14:paraId="19A46583" w14:textId="77777777" w:rsidR="001B2DF1" w:rsidRPr="00E70FA7" w:rsidRDefault="001B2DF1" w:rsidP="00976B4B">
      <w:pPr>
        <w:widowControl w:val="0"/>
        <w:tabs>
          <w:tab w:val="left" w:pos="630"/>
        </w:tabs>
        <w:autoSpaceDE w:val="0"/>
        <w:autoSpaceDN w:val="0"/>
        <w:adjustRightInd w:val="0"/>
        <w:ind w:firstLine="360"/>
        <w:jc w:val="center"/>
        <w:rPr>
          <w:b/>
          <w:bCs/>
          <w:sz w:val="28"/>
          <w:szCs w:val="28"/>
          <w:lang w:val="uk-UA"/>
        </w:rPr>
      </w:pPr>
    </w:p>
    <w:p w14:paraId="4AB6B5ED" w14:textId="598D37D9" w:rsidR="00976B4B" w:rsidRPr="00E70FA7" w:rsidRDefault="00976B4B" w:rsidP="00976B4B">
      <w:pPr>
        <w:widowControl w:val="0"/>
        <w:tabs>
          <w:tab w:val="left" w:pos="630"/>
        </w:tabs>
        <w:autoSpaceDE w:val="0"/>
        <w:autoSpaceDN w:val="0"/>
        <w:adjustRightInd w:val="0"/>
        <w:ind w:firstLine="360"/>
        <w:jc w:val="center"/>
        <w:rPr>
          <w:b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13.</w:t>
      </w:r>
      <w:r w:rsidRPr="00E70FA7">
        <w:rPr>
          <w:b/>
          <w:sz w:val="28"/>
          <w:szCs w:val="28"/>
          <w:lang w:val="uk-UA"/>
        </w:rPr>
        <w:t>Соціологічні та організаційні методи соціальної роботи.</w:t>
      </w:r>
    </w:p>
    <w:p w14:paraId="5E6E1F9C" w14:textId="16A52B97" w:rsidR="00976B4B" w:rsidRPr="00E70FA7" w:rsidRDefault="00976B4B" w:rsidP="00976B4B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 xml:space="preserve">Соціологічні теорії соціальної роботи. Сутність соціологічних методів </w:t>
      </w:r>
      <w:r w:rsidR="005458E2" w:rsidRPr="00E70FA7">
        <w:rPr>
          <w:sz w:val="28"/>
          <w:szCs w:val="28"/>
          <w:lang w:val="uk-UA"/>
        </w:rPr>
        <w:t>у</w:t>
      </w:r>
      <w:r w:rsidRPr="00E70FA7">
        <w:rPr>
          <w:sz w:val="28"/>
          <w:szCs w:val="28"/>
          <w:lang w:val="uk-UA"/>
        </w:rPr>
        <w:t xml:space="preserve"> соціальній роботі. Теорії адміністрування в соціальній роботі. Поняття «менеджмент», «адміністративний менеджмент», «соціальне управління». </w:t>
      </w:r>
      <w:r w:rsidRPr="00E70FA7">
        <w:rPr>
          <w:sz w:val="28"/>
          <w:szCs w:val="28"/>
          <w:lang w:val="uk-UA"/>
        </w:rPr>
        <w:lastRenderedPageBreak/>
        <w:t>Сутність управління соціальною роботою. Методи і функції управління в соціальній роботі.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 xml:space="preserve">Соціальна відповідальність та етика соціальної роботи в теорії і практиці менеджменту. </w:t>
      </w:r>
    </w:p>
    <w:p w14:paraId="1481FB2A" w14:textId="77777777" w:rsidR="001B2DF1" w:rsidRPr="00E70FA7" w:rsidRDefault="001B2DF1" w:rsidP="00976B4B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  <w:lang w:val="uk-UA"/>
        </w:rPr>
      </w:pPr>
    </w:p>
    <w:p w14:paraId="41BF8DB2" w14:textId="3DE85141" w:rsidR="00976B4B" w:rsidRPr="00E70FA7" w:rsidRDefault="00976B4B" w:rsidP="00976B4B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14. Психологічні методи соціальної роботи.</w:t>
      </w:r>
    </w:p>
    <w:p w14:paraId="6CABC053" w14:textId="77777777" w:rsidR="00976B4B" w:rsidRPr="00E70FA7" w:rsidRDefault="00976B4B" w:rsidP="00976B4B">
      <w:pPr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ab/>
        <w:t>Вплив психологічних теорій на розробку і становлення психології соціальної роботи, розробку практичних методів психологічної підтримки людини, яка перебуває у складних життєвих обставинах. Методи індивідуальної і групової соціальної роботи.</w:t>
      </w:r>
    </w:p>
    <w:p w14:paraId="71AABB82" w14:textId="77777777" w:rsidR="001B2DF1" w:rsidRPr="00E70FA7" w:rsidRDefault="001B2DF1" w:rsidP="00976B4B">
      <w:pPr>
        <w:ind w:firstLine="708"/>
        <w:jc w:val="center"/>
        <w:rPr>
          <w:b/>
          <w:sz w:val="28"/>
          <w:szCs w:val="28"/>
          <w:lang w:val="uk-UA"/>
        </w:rPr>
      </w:pPr>
    </w:p>
    <w:p w14:paraId="13FE281E" w14:textId="7BBBE0C4" w:rsidR="00976B4B" w:rsidRPr="00E70FA7" w:rsidRDefault="00976B4B" w:rsidP="00976B4B">
      <w:pPr>
        <w:ind w:firstLine="708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Тема 15. Методи соціальної роботи в команді.</w:t>
      </w:r>
    </w:p>
    <w:p w14:paraId="1855B309" w14:textId="0666EC6E" w:rsidR="00976B4B" w:rsidRPr="00E70FA7" w:rsidRDefault="00976B4B" w:rsidP="00976B4B">
      <w:pPr>
        <w:ind w:firstLine="708"/>
        <w:jc w:val="both"/>
        <w:rPr>
          <w:bCs/>
          <w:sz w:val="28"/>
          <w:szCs w:val="28"/>
          <w:lang w:val="uk-UA"/>
        </w:rPr>
      </w:pPr>
      <w:r w:rsidRPr="00E70FA7">
        <w:rPr>
          <w:bCs/>
          <w:sz w:val="28"/>
          <w:szCs w:val="28"/>
          <w:lang w:val="uk-UA"/>
        </w:rPr>
        <w:t xml:space="preserve">Сутність соціальної роботи в команді. Особливості міждисциплінарної і </w:t>
      </w:r>
      <w:proofErr w:type="spellStart"/>
      <w:r w:rsidRPr="00E70FA7">
        <w:rPr>
          <w:bCs/>
          <w:sz w:val="28"/>
          <w:szCs w:val="28"/>
          <w:lang w:val="uk-UA"/>
        </w:rPr>
        <w:t>мультидисциплінарної</w:t>
      </w:r>
      <w:proofErr w:type="spellEnd"/>
      <w:r w:rsidRPr="00E70FA7">
        <w:rPr>
          <w:bCs/>
          <w:sz w:val="28"/>
          <w:szCs w:val="28"/>
          <w:lang w:val="uk-UA"/>
        </w:rPr>
        <w:t xml:space="preserve"> соціальної роботи. Зміст командної соціальної роботи. Форми і методи взаємодії фахівців </w:t>
      </w:r>
      <w:r w:rsidR="005458E2" w:rsidRPr="00E70FA7">
        <w:rPr>
          <w:bCs/>
          <w:sz w:val="28"/>
          <w:szCs w:val="28"/>
          <w:lang w:val="uk-UA"/>
        </w:rPr>
        <w:t>у</w:t>
      </w:r>
      <w:r w:rsidRPr="00E70FA7">
        <w:rPr>
          <w:bCs/>
          <w:sz w:val="28"/>
          <w:szCs w:val="28"/>
          <w:lang w:val="uk-UA"/>
        </w:rPr>
        <w:t xml:space="preserve"> командній соціальній роботі.</w:t>
      </w:r>
    </w:p>
    <w:p w14:paraId="3601BCFC" w14:textId="77777777" w:rsidR="001B2DF1" w:rsidRPr="00E70FA7" w:rsidRDefault="001B2DF1" w:rsidP="00976B4B">
      <w:pPr>
        <w:ind w:firstLine="708"/>
        <w:jc w:val="center"/>
        <w:rPr>
          <w:b/>
          <w:sz w:val="28"/>
          <w:szCs w:val="28"/>
          <w:lang w:val="uk-UA"/>
        </w:rPr>
      </w:pPr>
    </w:p>
    <w:p w14:paraId="2AC21339" w14:textId="03FDADD0" w:rsidR="00976B4B" w:rsidRPr="00E70FA7" w:rsidRDefault="00976B4B" w:rsidP="00976B4B">
      <w:pPr>
        <w:ind w:firstLine="708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Тема 16. Актуальні методи соціальної роботи.</w:t>
      </w:r>
    </w:p>
    <w:p w14:paraId="726838F6" w14:textId="023B7E8E" w:rsidR="00976B4B" w:rsidRPr="00E70FA7" w:rsidRDefault="00976B4B" w:rsidP="00976B4B">
      <w:pPr>
        <w:spacing w:after="120"/>
        <w:ind w:firstLine="706"/>
        <w:jc w:val="both"/>
        <w:rPr>
          <w:b/>
          <w:bCs/>
          <w:sz w:val="28"/>
          <w:szCs w:val="28"/>
          <w:lang w:val="uk-UA"/>
        </w:rPr>
      </w:pPr>
      <w:r w:rsidRPr="00E70FA7">
        <w:rPr>
          <w:bCs/>
          <w:sz w:val="28"/>
          <w:szCs w:val="28"/>
          <w:lang w:val="uk-UA"/>
        </w:rPr>
        <w:t>Методи групової соціальної роботи.</w:t>
      </w:r>
      <w:r w:rsidR="001B2DF1" w:rsidRPr="00E70FA7">
        <w:rPr>
          <w:bCs/>
          <w:sz w:val="28"/>
          <w:szCs w:val="28"/>
          <w:lang w:val="uk-UA"/>
        </w:rPr>
        <w:t xml:space="preserve"> </w:t>
      </w:r>
      <w:proofErr w:type="spellStart"/>
      <w:r w:rsidRPr="00E70FA7">
        <w:rPr>
          <w:bCs/>
          <w:sz w:val="28"/>
          <w:szCs w:val="28"/>
          <w:lang w:val="uk-UA"/>
        </w:rPr>
        <w:t>Волонтерство</w:t>
      </w:r>
      <w:proofErr w:type="spellEnd"/>
      <w:r w:rsidRPr="00E70FA7">
        <w:rPr>
          <w:bCs/>
          <w:sz w:val="28"/>
          <w:szCs w:val="28"/>
          <w:lang w:val="uk-UA"/>
        </w:rPr>
        <w:t xml:space="preserve"> в соціальній роботі. </w:t>
      </w:r>
      <w:proofErr w:type="spellStart"/>
      <w:r w:rsidRPr="00E70FA7">
        <w:rPr>
          <w:bCs/>
          <w:sz w:val="28"/>
          <w:szCs w:val="28"/>
        </w:rPr>
        <w:t>Мобільна</w:t>
      </w:r>
      <w:proofErr w:type="spellEnd"/>
      <w:r w:rsidR="001B2DF1" w:rsidRPr="00E70FA7">
        <w:rPr>
          <w:bCs/>
          <w:sz w:val="28"/>
          <w:szCs w:val="28"/>
          <w:lang w:val="uk-UA"/>
        </w:rPr>
        <w:t xml:space="preserve"> </w:t>
      </w:r>
      <w:proofErr w:type="spellStart"/>
      <w:r w:rsidRPr="00E70FA7">
        <w:rPr>
          <w:bCs/>
          <w:sz w:val="28"/>
          <w:szCs w:val="28"/>
        </w:rPr>
        <w:t>соціальна</w:t>
      </w:r>
      <w:proofErr w:type="spellEnd"/>
      <w:r w:rsidRPr="00E70FA7">
        <w:rPr>
          <w:bCs/>
          <w:sz w:val="28"/>
          <w:szCs w:val="28"/>
        </w:rPr>
        <w:t xml:space="preserve"> робота. </w:t>
      </w:r>
      <w:proofErr w:type="spellStart"/>
      <w:r w:rsidRPr="00E70FA7">
        <w:rPr>
          <w:bCs/>
          <w:sz w:val="28"/>
          <w:szCs w:val="28"/>
        </w:rPr>
        <w:t>Соціальна</w:t>
      </w:r>
      <w:proofErr w:type="spellEnd"/>
      <w:r w:rsidRPr="00E70FA7">
        <w:rPr>
          <w:bCs/>
          <w:sz w:val="28"/>
          <w:szCs w:val="28"/>
        </w:rPr>
        <w:t xml:space="preserve"> робота в </w:t>
      </w:r>
      <w:proofErr w:type="spellStart"/>
      <w:r w:rsidRPr="00E70FA7">
        <w:rPr>
          <w:bCs/>
          <w:sz w:val="28"/>
          <w:szCs w:val="28"/>
        </w:rPr>
        <w:t>громаді</w:t>
      </w:r>
      <w:proofErr w:type="spellEnd"/>
      <w:r w:rsidRPr="00E70FA7">
        <w:rPr>
          <w:bCs/>
          <w:sz w:val="28"/>
          <w:szCs w:val="28"/>
        </w:rPr>
        <w:t xml:space="preserve">. </w:t>
      </w:r>
      <w:proofErr w:type="spellStart"/>
      <w:r w:rsidRPr="00E70FA7">
        <w:rPr>
          <w:bCs/>
          <w:sz w:val="28"/>
          <w:szCs w:val="28"/>
        </w:rPr>
        <w:t>Самокерована</w:t>
      </w:r>
      <w:proofErr w:type="spellEnd"/>
      <w:r w:rsidR="001B2DF1" w:rsidRPr="00E70FA7">
        <w:rPr>
          <w:bCs/>
          <w:sz w:val="28"/>
          <w:szCs w:val="28"/>
          <w:lang w:val="uk-UA"/>
        </w:rPr>
        <w:t xml:space="preserve"> </w:t>
      </w:r>
      <w:proofErr w:type="spellStart"/>
      <w:r w:rsidRPr="00E70FA7">
        <w:rPr>
          <w:bCs/>
          <w:sz w:val="28"/>
          <w:szCs w:val="28"/>
        </w:rPr>
        <w:t>соціальна</w:t>
      </w:r>
      <w:proofErr w:type="spellEnd"/>
      <w:r w:rsidRPr="00E70FA7">
        <w:rPr>
          <w:bCs/>
          <w:sz w:val="28"/>
          <w:szCs w:val="28"/>
        </w:rPr>
        <w:t xml:space="preserve"> робота. </w:t>
      </w:r>
      <w:proofErr w:type="spellStart"/>
      <w:r w:rsidRPr="00E70FA7">
        <w:rPr>
          <w:bCs/>
          <w:sz w:val="28"/>
          <w:szCs w:val="28"/>
        </w:rPr>
        <w:t>Супервізія</w:t>
      </w:r>
      <w:proofErr w:type="spellEnd"/>
      <w:r w:rsidRPr="00E70FA7">
        <w:rPr>
          <w:bCs/>
          <w:sz w:val="28"/>
          <w:szCs w:val="28"/>
        </w:rPr>
        <w:t xml:space="preserve"> в </w:t>
      </w:r>
      <w:proofErr w:type="spellStart"/>
      <w:r w:rsidRPr="00E70FA7">
        <w:rPr>
          <w:bCs/>
          <w:sz w:val="28"/>
          <w:szCs w:val="28"/>
        </w:rPr>
        <w:t>соціальній</w:t>
      </w:r>
      <w:proofErr w:type="spellEnd"/>
      <w:r w:rsidR="001B2DF1" w:rsidRPr="00E70FA7">
        <w:rPr>
          <w:bCs/>
          <w:sz w:val="28"/>
          <w:szCs w:val="28"/>
          <w:lang w:val="uk-UA"/>
        </w:rPr>
        <w:t xml:space="preserve"> </w:t>
      </w:r>
      <w:proofErr w:type="spellStart"/>
      <w:r w:rsidRPr="00E70FA7">
        <w:rPr>
          <w:bCs/>
          <w:sz w:val="28"/>
          <w:szCs w:val="28"/>
        </w:rPr>
        <w:t>роботі</w:t>
      </w:r>
      <w:proofErr w:type="spellEnd"/>
      <w:r w:rsidRPr="00E70FA7">
        <w:rPr>
          <w:bCs/>
          <w:sz w:val="28"/>
          <w:szCs w:val="28"/>
          <w:lang w:val="uk-UA"/>
        </w:rPr>
        <w:t>.</w:t>
      </w:r>
    </w:p>
    <w:p w14:paraId="70F1B6C6" w14:textId="77777777" w:rsidR="001B2DF1" w:rsidRPr="00E70FA7" w:rsidRDefault="001B2DF1" w:rsidP="00976B4B">
      <w:pPr>
        <w:ind w:firstLine="706"/>
        <w:jc w:val="center"/>
        <w:rPr>
          <w:b/>
          <w:bCs/>
          <w:sz w:val="28"/>
          <w:szCs w:val="28"/>
          <w:lang w:val="uk-UA"/>
        </w:rPr>
      </w:pPr>
    </w:p>
    <w:p w14:paraId="235E2B9B" w14:textId="52A07693" w:rsidR="00976B4B" w:rsidRPr="00E70FA7" w:rsidRDefault="00976B4B" w:rsidP="00976B4B">
      <w:pPr>
        <w:ind w:firstLine="706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17. Поняття соціальної технології і технології соціальної роботи.</w:t>
      </w:r>
    </w:p>
    <w:p w14:paraId="6EBBA50F" w14:textId="33513046" w:rsidR="00976B4B" w:rsidRPr="00E70FA7" w:rsidRDefault="00976B4B" w:rsidP="00976B4B">
      <w:pPr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Теоретичні підходи до соціальних технологій. Визначення сутності понять «соціальна технологія», «технологія соціальної роботи».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Загальні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технології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соціальної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роботи. Спеціальні (прикладні) технології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соціальної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роботи. Технології соціальної роботи у різних сферах життєдіяльності суспільства.</w:t>
      </w:r>
    </w:p>
    <w:p w14:paraId="47278830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2FB822CB" w14:textId="5955AF00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18. Соціальна опіка, піклування, забезпечення і страхування.</w:t>
      </w:r>
    </w:p>
    <w:p w14:paraId="461B806A" w14:textId="5FC004BD" w:rsidR="00976B4B" w:rsidRPr="00E70FA7" w:rsidRDefault="00976B4B" w:rsidP="00976B4B">
      <w:pPr>
        <w:ind w:firstLine="708"/>
        <w:jc w:val="both"/>
        <w:rPr>
          <w:bCs/>
          <w:sz w:val="28"/>
          <w:szCs w:val="28"/>
          <w:lang w:val="uk-UA"/>
        </w:rPr>
      </w:pPr>
      <w:r w:rsidRPr="00E70FA7">
        <w:rPr>
          <w:bCs/>
          <w:sz w:val="28"/>
          <w:szCs w:val="28"/>
          <w:lang w:val="uk-UA"/>
        </w:rPr>
        <w:t>Нормативно-правові основи соціальної опіки і піклування. Форми і методи соціальної опіки і піклування. С</w:t>
      </w:r>
      <w:r w:rsidR="005458E2" w:rsidRPr="00E70FA7">
        <w:rPr>
          <w:sz w:val="28"/>
          <w:szCs w:val="28"/>
          <w:lang w:val="uk-UA"/>
        </w:rPr>
        <w:t xml:space="preserve">утність технології </w:t>
      </w:r>
      <w:r w:rsidRPr="00E70FA7">
        <w:rPr>
          <w:sz w:val="28"/>
          <w:szCs w:val="28"/>
          <w:lang w:val="uk-UA"/>
        </w:rPr>
        <w:t xml:space="preserve">«соціального забезпечення». Алгоритм призначення пенсії, надання державної соціальної допомоги і адресної соціальної допомоги. Зміст і сутність технології соціального страхування. </w:t>
      </w:r>
      <w:proofErr w:type="spellStart"/>
      <w:r w:rsidRPr="00E70FA7">
        <w:rPr>
          <w:sz w:val="28"/>
          <w:szCs w:val="28"/>
          <w:lang w:val="uk-UA"/>
        </w:rPr>
        <w:t>Загальнообов</w:t>
      </w:r>
      <w:proofErr w:type="spellEnd"/>
      <w:r w:rsidRPr="00E70FA7">
        <w:rPr>
          <w:sz w:val="28"/>
          <w:szCs w:val="28"/>
        </w:rPr>
        <w:t>’</w:t>
      </w:r>
      <w:proofErr w:type="spellStart"/>
      <w:r w:rsidRPr="00E70FA7">
        <w:rPr>
          <w:sz w:val="28"/>
          <w:szCs w:val="28"/>
          <w:lang w:val="uk-UA"/>
        </w:rPr>
        <w:t>язкове</w:t>
      </w:r>
      <w:proofErr w:type="spellEnd"/>
      <w:r w:rsidRPr="00E70FA7">
        <w:rPr>
          <w:sz w:val="28"/>
          <w:szCs w:val="28"/>
          <w:lang w:val="uk-UA"/>
        </w:rPr>
        <w:t xml:space="preserve"> і добровільне соціальне страхування. </w:t>
      </w:r>
    </w:p>
    <w:p w14:paraId="375880E5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281A44F7" w14:textId="01766DA2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19. Соціальна діагностика і профілактика.</w:t>
      </w:r>
    </w:p>
    <w:p w14:paraId="12D48522" w14:textId="678AF897" w:rsidR="00976B4B" w:rsidRPr="00E70FA7" w:rsidRDefault="00976B4B" w:rsidP="00976B4B">
      <w:pPr>
        <w:ind w:firstLine="708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Сутність технології соціальної діагност</w:t>
      </w:r>
      <w:r w:rsidR="005458E2" w:rsidRPr="00E70FA7">
        <w:rPr>
          <w:sz w:val="28"/>
          <w:szCs w:val="28"/>
          <w:lang w:val="uk-UA"/>
        </w:rPr>
        <w:t>ики. Соціологічні, педагогічні,</w:t>
      </w:r>
      <w:r w:rsidRPr="00E70FA7">
        <w:rPr>
          <w:sz w:val="28"/>
          <w:szCs w:val="28"/>
          <w:lang w:val="uk-UA"/>
        </w:rPr>
        <w:t xml:space="preserve"> психологічні методи соціальної діагностики. Прикладні технології соціального інспектування </w:t>
      </w:r>
      <w:r w:rsidR="005458E2" w:rsidRPr="00E70FA7">
        <w:rPr>
          <w:sz w:val="28"/>
          <w:szCs w:val="28"/>
          <w:lang w:val="uk-UA"/>
        </w:rPr>
        <w:t>та</w:t>
      </w:r>
      <w:r w:rsidRPr="00E70FA7">
        <w:rPr>
          <w:sz w:val="28"/>
          <w:szCs w:val="28"/>
          <w:lang w:val="uk-UA"/>
        </w:rPr>
        <w:t xml:space="preserve"> оцінки потреб клієнтів соціальних служб.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Технологія соціальної профілактики. Особливості первинної, вторинної і третинної соціальної профілактики. Зміст програми соціальної профілактики.</w:t>
      </w:r>
    </w:p>
    <w:p w14:paraId="38B7E26E" w14:textId="77777777" w:rsidR="001B2DF1" w:rsidRPr="00E70FA7" w:rsidRDefault="001B2DF1" w:rsidP="00976B4B">
      <w:pPr>
        <w:ind w:firstLine="708"/>
        <w:jc w:val="center"/>
        <w:rPr>
          <w:b/>
          <w:sz w:val="28"/>
          <w:szCs w:val="28"/>
          <w:lang w:val="uk-UA"/>
        </w:rPr>
      </w:pPr>
    </w:p>
    <w:p w14:paraId="7E04352D" w14:textId="09EBDE32" w:rsidR="00976B4B" w:rsidRPr="00E70FA7" w:rsidRDefault="00976B4B" w:rsidP="00976B4B">
      <w:pPr>
        <w:ind w:firstLine="708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Тема 20. Соціальна корекція і терапія.</w:t>
      </w:r>
    </w:p>
    <w:p w14:paraId="0278F8A9" w14:textId="72548EA3" w:rsidR="00976B4B" w:rsidRPr="00E70FA7" w:rsidRDefault="00976B4B" w:rsidP="00976B4B">
      <w:pPr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lastRenderedPageBreak/>
        <w:tab/>
        <w:t>Зміст і сутність технології соціальної корекції і терапії.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Форми і методи соціальної корекції і терапії. Правові аспекти соціальної корекції. Соціальні програми соціальної корекції і терапії.</w:t>
      </w:r>
    </w:p>
    <w:p w14:paraId="63BDF84F" w14:textId="77777777" w:rsidR="001B2DF1" w:rsidRPr="00E70FA7" w:rsidRDefault="001B2DF1" w:rsidP="00976B4B">
      <w:pPr>
        <w:ind w:firstLine="708"/>
        <w:jc w:val="center"/>
        <w:rPr>
          <w:b/>
          <w:sz w:val="28"/>
          <w:szCs w:val="28"/>
          <w:lang w:val="uk-UA"/>
        </w:rPr>
      </w:pPr>
    </w:p>
    <w:p w14:paraId="75E821DD" w14:textId="537C5461" w:rsidR="00976B4B" w:rsidRPr="00E70FA7" w:rsidRDefault="00976B4B" w:rsidP="00976B4B">
      <w:pPr>
        <w:ind w:firstLine="708"/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Тема 21. Соціальна адаптація і реабілітація.</w:t>
      </w:r>
    </w:p>
    <w:p w14:paraId="65681D83" w14:textId="414D7488" w:rsidR="00976B4B" w:rsidRPr="00E70FA7" w:rsidRDefault="00976B4B" w:rsidP="00976B4B">
      <w:pPr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ab/>
        <w:t>Зміст соціальної адаптації. Біологічна адаптивність і психологічна адаптація.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Форми адаптації: акомодація, конформізм, асиміляція.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Основні компоненти соціальної адаптації: соціально-побутова, економічна, комунікативна, регулятивна, самореалізація. Соціальні програми соціальної адаптації.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>Зміст і особливості технології соціальної реабілітації. Форми і методи соціальної реабілітації. Правовий характер соціальної реабілітації. Соціальні про</w:t>
      </w:r>
      <w:r w:rsidR="001B2DF1" w:rsidRPr="00E70FA7">
        <w:rPr>
          <w:sz w:val="28"/>
          <w:szCs w:val="28"/>
          <w:lang w:val="uk-UA"/>
        </w:rPr>
        <w:t>грами соціальної реабілітації.</w:t>
      </w:r>
    </w:p>
    <w:p w14:paraId="5F3BE51C" w14:textId="77777777" w:rsidR="001B2DF1" w:rsidRPr="00E70FA7" w:rsidRDefault="001B2DF1" w:rsidP="0097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8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6410FAB" w14:textId="61DC65D7" w:rsidR="00976B4B" w:rsidRPr="00E70FA7" w:rsidRDefault="00976B4B" w:rsidP="0097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8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  <w:r w:rsidRPr="00E70FA7">
        <w:rPr>
          <w:b/>
          <w:bCs/>
          <w:color w:val="000000"/>
          <w:sz w:val="28"/>
          <w:szCs w:val="28"/>
          <w:lang w:val="uk-UA"/>
        </w:rPr>
        <w:t>Тема 22. Соціальне моделювання.</w:t>
      </w:r>
    </w:p>
    <w:p w14:paraId="6902EE3B" w14:textId="29CE57A8" w:rsidR="00976B4B" w:rsidRPr="00E70FA7" w:rsidRDefault="00976B4B" w:rsidP="0097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E70FA7">
        <w:rPr>
          <w:color w:val="000000"/>
          <w:sz w:val="28"/>
          <w:szCs w:val="28"/>
          <w:lang w:val="uk-UA"/>
        </w:rPr>
        <w:tab/>
        <w:t>Сутність технології соціального моделювання.</w:t>
      </w:r>
      <w:r w:rsidR="001B2DF1" w:rsidRPr="00E70FA7">
        <w:rPr>
          <w:color w:val="000000"/>
          <w:sz w:val="28"/>
          <w:szCs w:val="28"/>
          <w:lang w:val="uk-UA"/>
        </w:rPr>
        <w:t xml:space="preserve"> </w:t>
      </w:r>
      <w:r w:rsidRPr="00E70FA7">
        <w:rPr>
          <w:color w:val="000000"/>
          <w:sz w:val="28"/>
          <w:szCs w:val="28"/>
          <w:lang w:val="uk-UA"/>
        </w:rPr>
        <w:t xml:space="preserve">Цілі та функції моделювання. Типи моделей </w:t>
      </w:r>
      <w:r w:rsidR="005458E2" w:rsidRPr="00E70FA7">
        <w:rPr>
          <w:color w:val="000000"/>
          <w:sz w:val="28"/>
          <w:szCs w:val="28"/>
          <w:lang w:val="uk-UA"/>
        </w:rPr>
        <w:t>у</w:t>
      </w:r>
      <w:r w:rsidRPr="00E70FA7">
        <w:rPr>
          <w:color w:val="000000"/>
          <w:sz w:val="28"/>
          <w:szCs w:val="28"/>
          <w:lang w:val="uk-UA"/>
        </w:rPr>
        <w:t xml:space="preserve"> соціальній роботі: пізнавальні, евристичні, прогностичні, моделі бажаного, заданого стану. Професійні вимоги до соціального моделювання. Моделювання професійних, управлінських рішень. Структурно-функціональні моделі організацій соціальної сфери. Особливості соціального прогнозування. Етапи соціального прогнозування: аналітичний, дослідницький, програмний, організаційний. Методи прогнозування. Види і технології соціального прогнозування.</w:t>
      </w:r>
    </w:p>
    <w:p w14:paraId="180DBB70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307A48D7" w14:textId="2A20933C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 xml:space="preserve">Тема 23. Соціальне </w:t>
      </w:r>
      <w:proofErr w:type="spellStart"/>
      <w:r w:rsidRPr="00E70FA7">
        <w:rPr>
          <w:b/>
          <w:bCs/>
          <w:sz w:val="28"/>
          <w:szCs w:val="28"/>
          <w:lang w:val="uk-UA"/>
        </w:rPr>
        <w:t>про</w:t>
      </w:r>
      <w:r w:rsidR="005458E2" w:rsidRPr="00E70FA7">
        <w:rPr>
          <w:b/>
          <w:bCs/>
          <w:sz w:val="28"/>
          <w:szCs w:val="28"/>
          <w:lang w:val="uk-UA"/>
        </w:rPr>
        <w:t>є</w:t>
      </w:r>
      <w:r w:rsidRPr="00E70FA7">
        <w:rPr>
          <w:b/>
          <w:bCs/>
          <w:sz w:val="28"/>
          <w:szCs w:val="28"/>
          <w:lang w:val="uk-UA"/>
        </w:rPr>
        <w:t>ктування</w:t>
      </w:r>
      <w:proofErr w:type="spellEnd"/>
      <w:r w:rsidRPr="00E70FA7">
        <w:rPr>
          <w:b/>
          <w:bCs/>
          <w:sz w:val="28"/>
          <w:szCs w:val="28"/>
          <w:lang w:val="uk-UA"/>
        </w:rPr>
        <w:t>.</w:t>
      </w:r>
    </w:p>
    <w:p w14:paraId="5E494029" w14:textId="6C858413" w:rsidR="00976B4B" w:rsidRPr="00E70FA7" w:rsidRDefault="00976B4B" w:rsidP="00976B4B">
      <w:pPr>
        <w:ind w:firstLine="708"/>
        <w:jc w:val="both"/>
        <w:rPr>
          <w:bCs/>
          <w:sz w:val="28"/>
          <w:szCs w:val="28"/>
          <w:lang w:val="uk-UA"/>
        </w:rPr>
      </w:pPr>
      <w:r w:rsidRPr="00E70FA7">
        <w:rPr>
          <w:bCs/>
          <w:sz w:val="28"/>
          <w:szCs w:val="28"/>
          <w:lang w:val="uk-UA"/>
        </w:rPr>
        <w:t xml:space="preserve">Зміст технології соціального </w:t>
      </w:r>
      <w:proofErr w:type="spellStart"/>
      <w:r w:rsidRPr="00E70FA7">
        <w:rPr>
          <w:bCs/>
          <w:sz w:val="28"/>
          <w:szCs w:val="28"/>
          <w:lang w:val="uk-UA"/>
        </w:rPr>
        <w:t>про</w:t>
      </w:r>
      <w:r w:rsidR="005458E2" w:rsidRPr="00E70FA7">
        <w:rPr>
          <w:bCs/>
          <w:sz w:val="28"/>
          <w:szCs w:val="28"/>
          <w:lang w:val="uk-UA"/>
        </w:rPr>
        <w:t>є</w:t>
      </w:r>
      <w:r w:rsidRPr="00E70FA7">
        <w:rPr>
          <w:bCs/>
          <w:sz w:val="28"/>
          <w:szCs w:val="28"/>
          <w:lang w:val="uk-UA"/>
        </w:rPr>
        <w:t>ктування</w:t>
      </w:r>
      <w:proofErr w:type="spellEnd"/>
      <w:r w:rsidRPr="00E70FA7">
        <w:rPr>
          <w:bCs/>
          <w:sz w:val="28"/>
          <w:szCs w:val="28"/>
          <w:lang w:val="uk-UA"/>
        </w:rPr>
        <w:t xml:space="preserve">. Особистісно орієнтований підхід до соціального </w:t>
      </w:r>
      <w:proofErr w:type="spellStart"/>
      <w:r w:rsidRPr="00E70FA7">
        <w:rPr>
          <w:bCs/>
          <w:sz w:val="28"/>
          <w:szCs w:val="28"/>
          <w:lang w:val="uk-UA"/>
        </w:rPr>
        <w:t>про</w:t>
      </w:r>
      <w:r w:rsidR="005458E2" w:rsidRPr="00E70FA7">
        <w:rPr>
          <w:bCs/>
          <w:sz w:val="28"/>
          <w:szCs w:val="28"/>
          <w:lang w:val="uk-UA"/>
        </w:rPr>
        <w:t>є</w:t>
      </w:r>
      <w:r w:rsidRPr="00E70FA7">
        <w:rPr>
          <w:bCs/>
          <w:sz w:val="28"/>
          <w:szCs w:val="28"/>
          <w:lang w:val="uk-UA"/>
        </w:rPr>
        <w:t>ктування</w:t>
      </w:r>
      <w:proofErr w:type="spellEnd"/>
      <w:r w:rsidRPr="00E70FA7">
        <w:rPr>
          <w:bCs/>
          <w:sz w:val="28"/>
          <w:szCs w:val="28"/>
          <w:lang w:val="uk-UA"/>
        </w:rPr>
        <w:t xml:space="preserve">. Розробка соціального </w:t>
      </w:r>
      <w:proofErr w:type="spellStart"/>
      <w:r w:rsidRPr="00E70FA7">
        <w:rPr>
          <w:bCs/>
          <w:sz w:val="28"/>
          <w:szCs w:val="28"/>
          <w:lang w:val="uk-UA"/>
        </w:rPr>
        <w:t>про</w:t>
      </w:r>
      <w:r w:rsidR="005458E2" w:rsidRPr="00E70FA7">
        <w:rPr>
          <w:bCs/>
          <w:sz w:val="28"/>
          <w:szCs w:val="28"/>
          <w:lang w:val="uk-UA"/>
        </w:rPr>
        <w:t>є</w:t>
      </w:r>
      <w:r w:rsidRPr="00E70FA7">
        <w:rPr>
          <w:bCs/>
          <w:sz w:val="28"/>
          <w:szCs w:val="28"/>
          <w:lang w:val="uk-UA"/>
        </w:rPr>
        <w:t>кту</w:t>
      </w:r>
      <w:proofErr w:type="spellEnd"/>
      <w:r w:rsidRPr="00E70FA7">
        <w:rPr>
          <w:bCs/>
          <w:sz w:val="28"/>
          <w:szCs w:val="28"/>
          <w:lang w:val="uk-UA"/>
        </w:rPr>
        <w:t xml:space="preserve">. Особливості соціальних </w:t>
      </w:r>
      <w:proofErr w:type="spellStart"/>
      <w:r w:rsidRPr="00E70FA7">
        <w:rPr>
          <w:bCs/>
          <w:sz w:val="28"/>
          <w:szCs w:val="28"/>
          <w:lang w:val="uk-UA"/>
        </w:rPr>
        <w:t>про</w:t>
      </w:r>
      <w:r w:rsidR="005458E2" w:rsidRPr="00E70FA7">
        <w:rPr>
          <w:bCs/>
          <w:sz w:val="28"/>
          <w:szCs w:val="28"/>
          <w:lang w:val="uk-UA"/>
        </w:rPr>
        <w:t>є</w:t>
      </w:r>
      <w:r w:rsidRPr="00E70FA7">
        <w:rPr>
          <w:bCs/>
          <w:sz w:val="28"/>
          <w:szCs w:val="28"/>
          <w:lang w:val="uk-UA"/>
        </w:rPr>
        <w:t>ктів</w:t>
      </w:r>
      <w:proofErr w:type="spellEnd"/>
      <w:r w:rsidRPr="00E70FA7">
        <w:rPr>
          <w:bCs/>
          <w:sz w:val="28"/>
          <w:szCs w:val="28"/>
          <w:lang w:val="uk-UA"/>
        </w:rPr>
        <w:t xml:space="preserve"> у соціальній роботі. Соціально-педагогічний, соціально-психологічний і соціально-правовий характер технології соціального </w:t>
      </w:r>
      <w:proofErr w:type="spellStart"/>
      <w:r w:rsidRPr="00E70FA7">
        <w:rPr>
          <w:bCs/>
          <w:sz w:val="28"/>
          <w:szCs w:val="28"/>
          <w:lang w:val="uk-UA"/>
        </w:rPr>
        <w:t>про</w:t>
      </w:r>
      <w:r w:rsidR="005458E2" w:rsidRPr="00E70FA7">
        <w:rPr>
          <w:bCs/>
          <w:sz w:val="28"/>
          <w:szCs w:val="28"/>
          <w:lang w:val="uk-UA"/>
        </w:rPr>
        <w:t>є</w:t>
      </w:r>
      <w:r w:rsidRPr="00E70FA7">
        <w:rPr>
          <w:bCs/>
          <w:sz w:val="28"/>
          <w:szCs w:val="28"/>
          <w:lang w:val="uk-UA"/>
        </w:rPr>
        <w:t>ктування</w:t>
      </w:r>
      <w:proofErr w:type="spellEnd"/>
      <w:r w:rsidRPr="00E70FA7">
        <w:rPr>
          <w:bCs/>
          <w:sz w:val="28"/>
          <w:szCs w:val="28"/>
          <w:lang w:val="uk-UA"/>
        </w:rPr>
        <w:t>.</w:t>
      </w:r>
    </w:p>
    <w:p w14:paraId="68234062" w14:textId="77777777" w:rsidR="001B2DF1" w:rsidRPr="00E70FA7" w:rsidRDefault="001B2DF1" w:rsidP="00976B4B">
      <w:pPr>
        <w:ind w:left="708"/>
        <w:jc w:val="center"/>
        <w:rPr>
          <w:b/>
          <w:bCs/>
          <w:sz w:val="28"/>
          <w:szCs w:val="28"/>
          <w:lang w:val="uk-UA"/>
        </w:rPr>
      </w:pPr>
    </w:p>
    <w:p w14:paraId="3B2F5FDA" w14:textId="318F790A" w:rsidR="00976B4B" w:rsidRPr="00E70FA7" w:rsidRDefault="00976B4B" w:rsidP="00976B4B">
      <w:pPr>
        <w:ind w:left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24. Соціальне посередництво і консультування.</w:t>
      </w:r>
    </w:p>
    <w:p w14:paraId="237D0ACF" w14:textId="77777777" w:rsidR="00976B4B" w:rsidRPr="00E70FA7" w:rsidRDefault="00976B4B" w:rsidP="00976B4B">
      <w:pPr>
        <w:jc w:val="both"/>
        <w:rPr>
          <w:bCs/>
          <w:sz w:val="28"/>
          <w:szCs w:val="28"/>
          <w:lang w:val="uk-UA"/>
        </w:rPr>
      </w:pPr>
      <w:r w:rsidRPr="00E70FA7">
        <w:rPr>
          <w:bCs/>
          <w:sz w:val="28"/>
          <w:szCs w:val="28"/>
          <w:lang w:val="uk-UA"/>
        </w:rPr>
        <w:tab/>
        <w:t xml:space="preserve">Соціальне посередництво як технологія соціальної роботи. Процедури, форми і методи соціального посередництва в реалізації представництва інтересів клієнтів соціальних служб, делегуванні прав клієнтів, розв’язанні конфліктних ситуацій, соціальному партнерстві. </w:t>
      </w:r>
    </w:p>
    <w:p w14:paraId="6953090F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0F146E29" w14:textId="2A7F1B9C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25. Соціальна освіта і навчання.</w:t>
      </w:r>
    </w:p>
    <w:p w14:paraId="1DD2CEE6" w14:textId="76BC2894" w:rsidR="00976B4B" w:rsidRPr="00E70FA7" w:rsidRDefault="001B2DF1" w:rsidP="00976B4B">
      <w:pPr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ab/>
        <w:t xml:space="preserve">Зміст </w:t>
      </w:r>
      <w:r w:rsidR="00976B4B" w:rsidRPr="00E70FA7">
        <w:rPr>
          <w:sz w:val="28"/>
          <w:szCs w:val="28"/>
          <w:lang w:val="uk-UA"/>
        </w:rPr>
        <w:t>технології соціальної освіти і навчання. Соціальний діалог як функціональна характеристика суспільства в умовах соціальної освіти і навчання.</w:t>
      </w:r>
      <w:r w:rsidRPr="00E70FA7">
        <w:rPr>
          <w:sz w:val="28"/>
          <w:szCs w:val="28"/>
          <w:lang w:val="uk-UA"/>
        </w:rPr>
        <w:t xml:space="preserve"> </w:t>
      </w:r>
      <w:r w:rsidR="00976B4B" w:rsidRPr="00E70FA7">
        <w:rPr>
          <w:sz w:val="28"/>
          <w:szCs w:val="28"/>
          <w:lang w:val="uk-UA"/>
        </w:rPr>
        <w:t>Програми соціальної освіти і навчання.</w:t>
      </w:r>
    </w:p>
    <w:p w14:paraId="3E24F2B0" w14:textId="77777777" w:rsidR="001B2DF1" w:rsidRPr="00E70FA7" w:rsidRDefault="001B2DF1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3B580347" w14:textId="153C1CAE" w:rsidR="00976B4B" w:rsidRPr="00E70FA7" w:rsidRDefault="00976B4B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26. Соціальна робота з сім’єю.</w:t>
      </w:r>
    </w:p>
    <w:p w14:paraId="3A829DB3" w14:textId="0B269DD5" w:rsidR="00976B4B" w:rsidRPr="00E70FA7" w:rsidRDefault="00976B4B" w:rsidP="00976B4B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lastRenderedPageBreak/>
        <w:t>Соціально-правові аспекти соціальної роботи із сім</w:t>
      </w:r>
      <w:r w:rsidRPr="00E70FA7">
        <w:rPr>
          <w:sz w:val="28"/>
          <w:szCs w:val="28"/>
        </w:rPr>
        <w:t>’</w:t>
      </w:r>
      <w:proofErr w:type="spellStart"/>
      <w:r w:rsidRPr="00E70FA7">
        <w:rPr>
          <w:sz w:val="28"/>
          <w:szCs w:val="28"/>
          <w:lang w:val="uk-UA"/>
        </w:rPr>
        <w:t>єю</w:t>
      </w:r>
      <w:proofErr w:type="spellEnd"/>
      <w:r w:rsidRPr="00E70FA7">
        <w:rPr>
          <w:sz w:val="28"/>
          <w:szCs w:val="28"/>
          <w:lang w:val="uk-UA"/>
        </w:rPr>
        <w:t xml:space="preserve"> в Україні. Сім’я як об’єкт соціальної роботи. Заклади </w:t>
      </w:r>
      <w:r w:rsidR="005458E2" w:rsidRPr="00E70FA7">
        <w:rPr>
          <w:sz w:val="28"/>
          <w:szCs w:val="28"/>
          <w:lang w:val="uk-UA"/>
        </w:rPr>
        <w:t>й</w:t>
      </w:r>
      <w:r w:rsidRPr="00E70FA7">
        <w:rPr>
          <w:sz w:val="28"/>
          <w:szCs w:val="28"/>
          <w:lang w:val="uk-UA"/>
        </w:rPr>
        <w:t xml:space="preserve"> установи, які уповноважені проводити соціальну роботу з сім’єю. Форми і методи соціальної роботи, технології соціальної роботи з сім’єю.</w:t>
      </w:r>
    </w:p>
    <w:p w14:paraId="54DF4A8E" w14:textId="77777777" w:rsidR="001B2DF1" w:rsidRPr="00E70FA7" w:rsidRDefault="001B2DF1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3FE8ACE0" w14:textId="2A9C9A7C" w:rsidR="00976B4B" w:rsidRPr="00E70FA7" w:rsidRDefault="00976B4B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27. Соціальна робота з жінками і соціальний захист жінок.</w:t>
      </w:r>
    </w:p>
    <w:p w14:paraId="5C3CE6D7" w14:textId="63819858" w:rsidR="00976B4B" w:rsidRPr="00E70FA7" w:rsidRDefault="00976B4B" w:rsidP="00976B4B">
      <w:pPr>
        <w:ind w:firstLine="709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 xml:space="preserve">Гендерні аспекти соціальної роботи. Соціально-педагогічні, психологічні і правові особливості соціальної роботи з жінками. Діяльність державних і недержавних організацій і установ </w:t>
      </w:r>
      <w:r w:rsidR="005458E2" w:rsidRPr="00E70FA7">
        <w:rPr>
          <w:sz w:val="28"/>
          <w:szCs w:val="28"/>
          <w:lang w:val="uk-UA"/>
        </w:rPr>
        <w:t>і</w:t>
      </w:r>
      <w:r w:rsidRPr="00E70FA7">
        <w:rPr>
          <w:sz w:val="28"/>
          <w:szCs w:val="28"/>
          <w:lang w:val="uk-UA"/>
        </w:rPr>
        <w:t>з соціальної роботи з жінками.</w:t>
      </w:r>
    </w:p>
    <w:p w14:paraId="57EFEE7A" w14:textId="77777777" w:rsidR="001B2DF1" w:rsidRPr="00E70FA7" w:rsidRDefault="001B2DF1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27709B4D" w14:textId="055639B1" w:rsidR="00976B4B" w:rsidRPr="00E70FA7" w:rsidRDefault="00976B4B" w:rsidP="00976B4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28. Соціальна робота з молоддю.</w:t>
      </w:r>
    </w:p>
    <w:p w14:paraId="2602A09B" w14:textId="77777777" w:rsidR="00976B4B" w:rsidRPr="00E70FA7" w:rsidRDefault="00976B4B" w:rsidP="00976B4B">
      <w:pPr>
        <w:ind w:firstLine="709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 xml:space="preserve">Характеристика молоді як продуктивної сили суспільства. Соціологічні і соціально-педагогічні теорії соціальної роботи з молоддю. Правові аспекти соціальної роботи з молоддю. Завдання </w:t>
      </w:r>
      <w:proofErr w:type="spellStart"/>
      <w:r w:rsidRPr="00E70FA7">
        <w:rPr>
          <w:sz w:val="28"/>
          <w:szCs w:val="28"/>
          <w:lang w:val="uk-UA"/>
        </w:rPr>
        <w:t>суб</w:t>
      </w:r>
      <w:proofErr w:type="spellEnd"/>
      <w:r w:rsidRPr="00E70FA7">
        <w:rPr>
          <w:sz w:val="28"/>
          <w:szCs w:val="28"/>
        </w:rPr>
        <w:t>’</w:t>
      </w:r>
      <w:proofErr w:type="spellStart"/>
      <w:r w:rsidRPr="00E70FA7">
        <w:rPr>
          <w:sz w:val="28"/>
          <w:szCs w:val="28"/>
          <w:lang w:val="uk-UA"/>
        </w:rPr>
        <w:t>єктів</w:t>
      </w:r>
      <w:proofErr w:type="spellEnd"/>
      <w:r w:rsidRPr="00E70FA7">
        <w:rPr>
          <w:sz w:val="28"/>
          <w:szCs w:val="28"/>
          <w:lang w:val="uk-UA"/>
        </w:rPr>
        <w:t xml:space="preserve"> соціальної роботи з молоддю. Форми, методи, технології соціальної роботи з молоддю.</w:t>
      </w:r>
    </w:p>
    <w:p w14:paraId="14E3E1B3" w14:textId="77777777" w:rsidR="001B2DF1" w:rsidRPr="00E70FA7" w:rsidRDefault="001B2DF1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4DD826A9" w14:textId="08036776" w:rsidR="00976B4B" w:rsidRPr="00E70FA7" w:rsidRDefault="00976B4B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</w:t>
      </w:r>
      <w:r w:rsidR="005458E2" w:rsidRPr="00E70FA7">
        <w:rPr>
          <w:b/>
          <w:bCs/>
          <w:sz w:val="28"/>
          <w:szCs w:val="28"/>
          <w:lang w:val="uk-UA"/>
        </w:rPr>
        <w:t xml:space="preserve"> 29. Соціальна робота з людьми </w:t>
      </w:r>
      <w:r w:rsidRPr="00E70FA7">
        <w:rPr>
          <w:b/>
          <w:bCs/>
          <w:sz w:val="28"/>
          <w:szCs w:val="28"/>
          <w:lang w:val="uk-UA"/>
        </w:rPr>
        <w:t>похилого віку.</w:t>
      </w:r>
    </w:p>
    <w:p w14:paraId="784FFEC1" w14:textId="375FE8E6" w:rsidR="00976B4B" w:rsidRPr="00E70FA7" w:rsidRDefault="00976B4B" w:rsidP="00976B4B">
      <w:pPr>
        <w:ind w:firstLine="709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 xml:space="preserve">Характеристика вікових особливостей старості. Психологічні, соціологічні і соціально-педагогічні погляди на старість як віковий період розвитку особистості людини. Правові аспекти соціальної роботи з людьми похилого віку, соціальне забезпечення людей похилого віку. Організації </w:t>
      </w:r>
      <w:r w:rsidR="005458E2" w:rsidRPr="00E70FA7">
        <w:rPr>
          <w:sz w:val="28"/>
          <w:szCs w:val="28"/>
          <w:lang w:val="uk-UA"/>
        </w:rPr>
        <w:t>та</w:t>
      </w:r>
      <w:r w:rsidRPr="00E70FA7">
        <w:rPr>
          <w:sz w:val="28"/>
          <w:szCs w:val="28"/>
          <w:lang w:val="uk-UA"/>
        </w:rPr>
        <w:t xml:space="preserve"> установи соціальної роботи з людьми похилого віку. Форми, методи, технології соціальної роботи з людьми похилого віку.</w:t>
      </w:r>
    </w:p>
    <w:p w14:paraId="71F00168" w14:textId="77777777" w:rsidR="001B2DF1" w:rsidRPr="00E70FA7" w:rsidRDefault="001B2DF1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2FED1864" w14:textId="7EB146A4" w:rsidR="00976B4B" w:rsidRPr="00E70FA7" w:rsidRDefault="00976B4B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30. Соціальна робота з людьми з інвалідністю.</w:t>
      </w:r>
    </w:p>
    <w:p w14:paraId="35CD8BEC" w14:textId="77777777" w:rsidR="00976B4B" w:rsidRPr="00E70FA7" w:rsidRDefault="00976B4B" w:rsidP="00976B4B">
      <w:pPr>
        <w:ind w:firstLine="709"/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Правові аспекти соціальної роботи з людьми з інвалідністю в Україні. Соціально-педагогічні і психологічні теорії соціальної роботи з людьми з інвалідністю. Суб’єкти соціальної роботи з людьми з інвалідністю. Форми, методи, технології соціальної роботи з людьми з інвалідністю у комунікації, самообслуговуванні, контролі за своєю поведінкою, орієнтації у просторі і часі, витривалості, здатності до навчання.</w:t>
      </w:r>
    </w:p>
    <w:p w14:paraId="26F40A92" w14:textId="77777777" w:rsidR="001B2DF1" w:rsidRPr="00E70FA7" w:rsidRDefault="001B2DF1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297D9D2D" w14:textId="2B6D9B85" w:rsidR="00976B4B" w:rsidRPr="00E70FA7" w:rsidRDefault="00976B4B" w:rsidP="00976B4B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E70FA7">
        <w:rPr>
          <w:b/>
          <w:bCs/>
          <w:sz w:val="28"/>
          <w:szCs w:val="28"/>
          <w:lang w:val="uk-UA"/>
        </w:rPr>
        <w:t>Тема 31. Соціальна робота у сфері зайнятості.</w:t>
      </w:r>
    </w:p>
    <w:p w14:paraId="5D5F6FBB" w14:textId="0261D83D" w:rsidR="00976B4B" w:rsidRPr="00E70FA7" w:rsidRDefault="00976B4B" w:rsidP="001B2DF1">
      <w:pPr>
        <w:ind w:firstLine="709"/>
        <w:jc w:val="both"/>
        <w:rPr>
          <w:b/>
          <w:sz w:val="28"/>
          <w:szCs w:val="28"/>
        </w:rPr>
      </w:pPr>
      <w:r w:rsidRPr="00E70FA7">
        <w:rPr>
          <w:sz w:val="28"/>
          <w:szCs w:val="28"/>
          <w:lang w:val="uk-UA"/>
        </w:rPr>
        <w:t>Теоретико-методологічні аспекти соціальної роботи у сфері зайнятості. Законодавство про трудову зайнятість громадян в Україні. Діяльність служб зайнятості: напрямки роботи і види послуг, форми працевлаштування, розмір матеріальної допомоги в період професійної підготовки та перепідготовки, умови виплати допомоги по безробіттю. Технологія працевлаштування громадян у центрах зайнятості.</w:t>
      </w:r>
    </w:p>
    <w:p w14:paraId="314E4F9F" w14:textId="77777777" w:rsidR="00976B4B" w:rsidRPr="00E70FA7" w:rsidRDefault="00976B4B" w:rsidP="00976B4B">
      <w:pPr>
        <w:spacing w:after="200" w:line="276" w:lineRule="auto"/>
        <w:rPr>
          <w:b/>
          <w:caps/>
          <w:sz w:val="28"/>
          <w:szCs w:val="28"/>
          <w:lang w:val="uk-UA"/>
        </w:rPr>
      </w:pPr>
      <w:r w:rsidRPr="00E70FA7">
        <w:rPr>
          <w:b/>
          <w:caps/>
          <w:sz w:val="28"/>
          <w:szCs w:val="28"/>
          <w:lang w:val="uk-UA"/>
        </w:rPr>
        <w:br w:type="page"/>
      </w:r>
    </w:p>
    <w:p w14:paraId="245155D0" w14:textId="77777777" w:rsidR="00976B4B" w:rsidRPr="00E70FA7" w:rsidRDefault="00976B4B" w:rsidP="00976B4B">
      <w:pPr>
        <w:jc w:val="center"/>
        <w:rPr>
          <w:b/>
          <w:sz w:val="28"/>
          <w:szCs w:val="28"/>
        </w:rPr>
      </w:pPr>
      <w:r w:rsidRPr="00E70FA7">
        <w:rPr>
          <w:b/>
          <w:caps/>
          <w:sz w:val="28"/>
          <w:szCs w:val="28"/>
          <w:lang w:val="uk-UA"/>
        </w:rPr>
        <w:lastRenderedPageBreak/>
        <w:t>Список рекомендованої</w:t>
      </w:r>
      <w:r w:rsidRPr="00E70FA7">
        <w:rPr>
          <w:b/>
          <w:sz w:val="28"/>
          <w:szCs w:val="28"/>
          <w:lang w:val="uk-UA"/>
        </w:rPr>
        <w:t xml:space="preserve"> ЛІТЕРАТУРИ</w:t>
      </w:r>
    </w:p>
    <w:p w14:paraId="5F55D83D" w14:textId="77777777" w:rsidR="00976B4B" w:rsidRPr="00E70FA7" w:rsidRDefault="00976B4B" w:rsidP="00976B4B">
      <w:pPr>
        <w:jc w:val="center"/>
        <w:rPr>
          <w:b/>
          <w:sz w:val="28"/>
          <w:szCs w:val="28"/>
        </w:rPr>
      </w:pPr>
    </w:p>
    <w:p w14:paraId="7B558787" w14:textId="77777777" w:rsidR="00976B4B" w:rsidRPr="00E70FA7" w:rsidRDefault="00976B4B" w:rsidP="00976B4B">
      <w:pPr>
        <w:shd w:val="clear" w:color="auto" w:fill="FFFFFF"/>
        <w:jc w:val="center"/>
        <w:rPr>
          <w:b/>
          <w:bCs/>
          <w:i/>
          <w:sz w:val="28"/>
          <w:szCs w:val="28"/>
          <w:lang w:val="uk-UA"/>
        </w:rPr>
      </w:pPr>
      <w:r w:rsidRPr="00E70FA7">
        <w:rPr>
          <w:b/>
          <w:bCs/>
          <w:i/>
          <w:sz w:val="28"/>
          <w:szCs w:val="28"/>
          <w:lang w:val="uk-UA"/>
        </w:rPr>
        <w:t>Основна</w:t>
      </w:r>
    </w:p>
    <w:p w14:paraId="1B3D516A" w14:textId="4EF9F789" w:rsidR="00976B4B" w:rsidRPr="00E70FA7" w:rsidRDefault="00976B4B" w:rsidP="00976B4B">
      <w:pPr>
        <w:numPr>
          <w:ilvl w:val="0"/>
          <w:numId w:val="3"/>
        </w:numPr>
        <w:shd w:val="clear" w:color="auto" w:fill="FFFFFF"/>
        <w:tabs>
          <w:tab w:val="num" w:pos="993"/>
        </w:tabs>
        <w:ind w:left="993" w:hanging="426"/>
        <w:jc w:val="both"/>
        <w:rPr>
          <w:sz w:val="28"/>
          <w:szCs w:val="28"/>
        </w:rPr>
      </w:pPr>
      <w:r w:rsidRPr="00E70FA7">
        <w:rPr>
          <w:bCs/>
          <w:color w:val="000000"/>
          <w:sz w:val="28"/>
          <w:szCs w:val="28"/>
        </w:rPr>
        <w:t xml:space="preserve">Все про </w:t>
      </w:r>
      <w:proofErr w:type="spellStart"/>
      <w:r w:rsidRPr="00E70FA7">
        <w:rPr>
          <w:bCs/>
          <w:color w:val="000000"/>
          <w:sz w:val="28"/>
          <w:szCs w:val="28"/>
        </w:rPr>
        <w:t>соціальну</w:t>
      </w:r>
      <w:proofErr w:type="spellEnd"/>
      <w:r w:rsidRPr="00E70FA7">
        <w:rPr>
          <w:bCs/>
          <w:color w:val="000000"/>
          <w:sz w:val="28"/>
          <w:szCs w:val="28"/>
        </w:rPr>
        <w:t xml:space="preserve"> роботу: </w:t>
      </w:r>
      <w:proofErr w:type="spellStart"/>
      <w:r w:rsidRPr="00E70FA7">
        <w:rPr>
          <w:bCs/>
          <w:color w:val="000000"/>
          <w:sz w:val="28"/>
          <w:szCs w:val="28"/>
        </w:rPr>
        <w:t>навч</w:t>
      </w:r>
      <w:proofErr w:type="spellEnd"/>
      <w:r w:rsidRPr="00E70FA7">
        <w:rPr>
          <w:bCs/>
          <w:color w:val="000000"/>
          <w:sz w:val="28"/>
          <w:szCs w:val="28"/>
        </w:rPr>
        <w:t xml:space="preserve">. </w:t>
      </w:r>
      <w:proofErr w:type="spellStart"/>
      <w:r w:rsidRPr="00E70FA7">
        <w:rPr>
          <w:bCs/>
          <w:color w:val="000000"/>
          <w:sz w:val="28"/>
          <w:szCs w:val="28"/>
        </w:rPr>
        <w:t>посіб</w:t>
      </w:r>
      <w:proofErr w:type="spellEnd"/>
      <w:proofErr w:type="gramStart"/>
      <w:r w:rsidRPr="00E70FA7">
        <w:rPr>
          <w:bCs/>
          <w:color w:val="000000"/>
          <w:sz w:val="28"/>
          <w:szCs w:val="28"/>
        </w:rPr>
        <w:t>. ;</w:t>
      </w:r>
      <w:proofErr w:type="gramEnd"/>
      <w:r w:rsidRPr="00E70FA7">
        <w:rPr>
          <w:bCs/>
          <w:color w:val="000000"/>
          <w:sz w:val="28"/>
          <w:szCs w:val="28"/>
        </w:rPr>
        <w:t xml:space="preserve"> за ред. </w:t>
      </w:r>
      <w:r w:rsidR="001B2DF1" w:rsidRPr="00E70FA7">
        <w:rPr>
          <w:bCs/>
          <w:color w:val="000000"/>
          <w:sz w:val="28"/>
          <w:szCs w:val="28"/>
        </w:rPr>
        <w:t>В.</w:t>
      </w:r>
      <w:r w:rsidR="001B2DF1" w:rsidRPr="00E70FA7">
        <w:rPr>
          <w:bCs/>
          <w:color w:val="000000"/>
          <w:sz w:val="28"/>
          <w:szCs w:val="28"/>
          <w:lang w:val="uk-UA"/>
        </w:rPr>
        <w:t xml:space="preserve"> </w:t>
      </w:r>
      <w:r w:rsidR="001B2DF1" w:rsidRPr="00E70FA7">
        <w:rPr>
          <w:bCs/>
          <w:color w:val="000000"/>
          <w:sz w:val="28"/>
          <w:szCs w:val="28"/>
        </w:rPr>
        <w:t>М.</w:t>
      </w:r>
      <w:r w:rsidR="001B2DF1" w:rsidRPr="00E70FA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70FA7">
        <w:rPr>
          <w:bCs/>
          <w:color w:val="000000"/>
          <w:sz w:val="28"/>
          <w:szCs w:val="28"/>
        </w:rPr>
        <w:t>Піча</w:t>
      </w:r>
      <w:proofErr w:type="spellEnd"/>
      <w:r w:rsidR="001B2DF1" w:rsidRPr="00E70FA7">
        <w:rPr>
          <w:bCs/>
          <w:color w:val="000000"/>
          <w:sz w:val="28"/>
          <w:szCs w:val="28"/>
          <w:lang w:val="uk-UA"/>
        </w:rPr>
        <w:t>.</w:t>
      </w:r>
      <w:r w:rsidRPr="00E70FA7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70FA7">
        <w:rPr>
          <w:sz w:val="28"/>
          <w:szCs w:val="28"/>
        </w:rPr>
        <w:t>Львів</w:t>
      </w:r>
      <w:proofErr w:type="spellEnd"/>
      <w:r w:rsidR="001B2DF1" w:rsidRPr="00E70FA7">
        <w:rPr>
          <w:sz w:val="28"/>
          <w:szCs w:val="28"/>
          <w:lang w:val="uk-UA"/>
        </w:rPr>
        <w:t xml:space="preserve"> :</w:t>
      </w:r>
      <w:proofErr w:type="gramEnd"/>
      <w:r w:rsidRPr="00E70FA7">
        <w:rPr>
          <w:sz w:val="28"/>
          <w:szCs w:val="28"/>
        </w:rPr>
        <w:t xml:space="preserve"> </w:t>
      </w:r>
      <w:proofErr w:type="spellStart"/>
      <w:r w:rsidRPr="00E70FA7">
        <w:rPr>
          <w:sz w:val="28"/>
          <w:szCs w:val="28"/>
        </w:rPr>
        <w:t>Новий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світ</w:t>
      </w:r>
      <w:proofErr w:type="spellEnd"/>
      <w:r w:rsidRPr="00E70FA7">
        <w:rPr>
          <w:sz w:val="28"/>
          <w:szCs w:val="28"/>
        </w:rPr>
        <w:t>, 2019</w:t>
      </w:r>
    </w:p>
    <w:p w14:paraId="1A68FD4B" w14:textId="62BB8FB2" w:rsidR="00976B4B" w:rsidRPr="00E70FA7" w:rsidRDefault="00976B4B" w:rsidP="00976B4B">
      <w:pPr>
        <w:numPr>
          <w:ilvl w:val="0"/>
          <w:numId w:val="3"/>
        </w:numPr>
        <w:shd w:val="clear" w:color="auto" w:fill="FFFFFF"/>
        <w:tabs>
          <w:tab w:val="num" w:pos="993"/>
        </w:tabs>
        <w:ind w:left="993" w:hanging="426"/>
        <w:jc w:val="both"/>
        <w:rPr>
          <w:color w:val="000000"/>
          <w:sz w:val="28"/>
          <w:szCs w:val="28"/>
        </w:rPr>
      </w:pPr>
      <w:proofErr w:type="spellStart"/>
      <w:r w:rsidRPr="00E70FA7">
        <w:rPr>
          <w:color w:val="000000"/>
          <w:spacing w:val="3"/>
          <w:sz w:val="28"/>
          <w:szCs w:val="28"/>
        </w:rPr>
        <w:t>Заєць</w:t>
      </w:r>
      <w:proofErr w:type="spellEnd"/>
      <w:r w:rsidRPr="00E70FA7">
        <w:rPr>
          <w:color w:val="000000"/>
          <w:spacing w:val="3"/>
          <w:sz w:val="28"/>
          <w:szCs w:val="28"/>
        </w:rPr>
        <w:t xml:space="preserve"> С.С. </w:t>
      </w:r>
      <w:proofErr w:type="spellStart"/>
      <w:r w:rsidRPr="00E70FA7">
        <w:rPr>
          <w:color w:val="000000"/>
          <w:spacing w:val="3"/>
          <w:sz w:val="28"/>
          <w:szCs w:val="28"/>
        </w:rPr>
        <w:t>Вступ</w:t>
      </w:r>
      <w:proofErr w:type="spellEnd"/>
      <w:r w:rsidRPr="00E70FA7">
        <w:rPr>
          <w:color w:val="000000"/>
          <w:spacing w:val="3"/>
          <w:sz w:val="28"/>
          <w:szCs w:val="28"/>
        </w:rPr>
        <w:t xml:space="preserve"> до </w:t>
      </w:r>
      <w:proofErr w:type="spellStart"/>
      <w:r w:rsidRPr="00E70FA7">
        <w:rPr>
          <w:color w:val="000000"/>
          <w:spacing w:val="3"/>
          <w:sz w:val="28"/>
          <w:szCs w:val="28"/>
        </w:rPr>
        <w:t>спеціальності</w:t>
      </w:r>
      <w:proofErr w:type="spellEnd"/>
      <w:r w:rsidRPr="00E70FA7">
        <w:rPr>
          <w:color w:val="000000"/>
          <w:spacing w:val="3"/>
          <w:sz w:val="28"/>
          <w:szCs w:val="28"/>
        </w:rPr>
        <w:t xml:space="preserve"> «</w:t>
      </w:r>
      <w:r w:rsidR="001B2DF1" w:rsidRPr="00E70FA7">
        <w:rPr>
          <w:color w:val="000000"/>
          <w:spacing w:val="3"/>
          <w:sz w:val="28"/>
          <w:szCs w:val="28"/>
          <w:lang w:val="uk-UA"/>
        </w:rPr>
        <w:t>С</w:t>
      </w:r>
      <w:proofErr w:type="spellStart"/>
      <w:r w:rsidRPr="00E70FA7">
        <w:rPr>
          <w:color w:val="000000"/>
          <w:spacing w:val="3"/>
          <w:sz w:val="28"/>
          <w:szCs w:val="28"/>
        </w:rPr>
        <w:t>оціальна</w:t>
      </w:r>
      <w:proofErr w:type="spellEnd"/>
      <w:r w:rsidRPr="00E70FA7">
        <w:rPr>
          <w:color w:val="000000"/>
          <w:spacing w:val="3"/>
          <w:sz w:val="28"/>
          <w:szCs w:val="28"/>
        </w:rPr>
        <w:t xml:space="preserve"> робота» в схемах і </w:t>
      </w:r>
      <w:proofErr w:type="spellStart"/>
      <w:r w:rsidRPr="00E70FA7">
        <w:rPr>
          <w:color w:val="000000"/>
          <w:spacing w:val="3"/>
          <w:sz w:val="28"/>
          <w:szCs w:val="28"/>
        </w:rPr>
        <w:t>таблицях</w:t>
      </w:r>
      <w:proofErr w:type="spellEnd"/>
      <w:r w:rsidRPr="00E70FA7">
        <w:rPr>
          <w:color w:val="000000"/>
          <w:spacing w:val="3"/>
          <w:sz w:val="28"/>
          <w:szCs w:val="28"/>
        </w:rPr>
        <w:t xml:space="preserve"> </w:t>
      </w:r>
      <w:r w:rsidRPr="00E70FA7">
        <w:rPr>
          <w:sz w:val="28"/>
          <w:szCs w:val="28"/>
        </w:rPr>
        <w:t>[</w:t>
      </w:r>
      <w:proofErr w:type="spellStart"/>
      <w:r w:rsidRPr="00E70FA7">
        <w:rPr>
          <w:sz w:val="28"/>
          <w:szCs w:val="28"/>
        </w:rPr>
        <w:t>Електрон</w:t>
      </w:r>
      <w:proofErr w:type="spellEnd"/>
      <w:r w:rsidRPr="00E70FA7">
        <w:rPr>
          <w:sz w:val="28"/>
          <w:szCs w:val="28"/>
        </w:rPr>
        <w:t xml:space="preserve">. ресурс] / </w:t>
      </w:r>
      <w:hyperlink r:id="rId7" w:history="1">
        <w:r w:rsidRPr="00E70FA7">
          <w:rPr>
            <w:color w:val="0066CC"/>
            <w:sz w:val="28"/>
            <w:szCs w:val="28"/>
            <w:u w:val="single"/>
          </w:rPr>
          <w:t>https://dspace.udpu.edu.ua/jspui/bitstream/6789/5938/1/soc._rob._v_shemah_i_tabl.pdf</w:t>
        </w:r>
      </w:hyperlink>
      <w:r w:rsidR="001B2DF1" w:rsidRPr="00E70FA7">
        <w:rPr>
          <w:color w:val="0066CC"/>
          <w:sz w:val="28"/>
          <w:szCs w:val="28"/>
          <w:lang w:val="uk-UA"/>
        </w:rPr>
        <w:t>.</w:t>
      </w:r>
    </w:p>
    <w:p w14:paraId="48C9D90C" w14:textId="68C827C2" w:rsidR="00976B4B" w:rsidRPr="00E70FA7" w:rsidRDefault="00976B4B" w:rsidP="00976B4B">
      <w:pPr>
        <w:numPr>
          <w:ilvl w:val="0"/>
          <w:numId w:val="3"/>
        </w:numPr>
        <w:shd w:val="clear" w:color="auto" w:fill="FFFFFF"/>
        <w:tabs>
          <w:tab w:val="num" w:pos="993"/>
        </w:tabs>
        <w:ind w:left="993" w:hanging="426"/>
        <w:jc w:val="both"/>
        <w:rPr>
          <w:sz w:val="28"/>
          <w:szCs w:val="28"/>
        </w:rPr>
      </w:pPr>
      <w:proofErr w:type="spellStart"/>
      <w:r w:rsidRPr="00E70FA7">
        <w:rPr>
          <w:sz w:val="28"/>
          <w:szCs w:val="28"/>
          <w:lang w:val="uk-UA"/>
        </w:rPr>
        <w:t>Семигі</w:t>
      </w:r>
      <w:r w:rsidRPr="00E70FA7">
        <w:rPr>
          <w:rFonts w:eastAsia="Malgun Gothic Semilight"/>
          <w:sz w:val="28"/>
          <w:szCs w:val="28"/>
          <w:lang w:val="uk-UA"/>
        </w:rPr>
        <w:t>на</w:t>
      </w:r>
      <w:proofErr w:type="spellEnd"/>
      <w:r w:rsidR="001B2DF1" w:rsidRPr="00E70FA7">
        <w:rPr>
          <w:rFonts w:eastAsia="Malgun Gothic Semilight"/>
          <w:sz w:val="28"/>
          <w:szCs w:val="28"/>
          <w:lang w:val="uk-UA"/>
        </w:rPr>
        <w:t xml:space="preserve"> </w:t>
      </w:r>
      <w:r w:rsidRPr="00E70FA7">
        <w:rPr>
          <w:rFonts w:eastAsia="Malgun Gothic Semilight"/>
          <w:sz w:val="28"/>
          <w:szCs w:val="28"/>
          <w:lang w:val="uk-UA"/>
        </w:rPr>
        <w:t>Т</w:t>
      </w:r>
      <w:r w:rsidRPr="00E70FA7">
        <w:rPr>
          <w:sz w:val="28"/>
          <w:szCs w:val="28"/>
          <w:lang w:val="uk-UA"/>
        </w:rPr>
        <w:t xml:space="preserve">. </w:t>
      </w:r>
      <w:r w:rsidRPr="00E70FA7">
        <w:rPr>
          <w:rFonts w:eastAsia="Malgun Gothic Semilight"/>
          <w:sz w:val="28"/>
          <w:szCs w:val="28"/>
          <w:lang w:val="uk-UA"/>
        </w:rPr>
        <w:t>Сучасна</w:t>
      </w:r>
      <w:r w:rsidR="001B2DF1" w:rsidRPr="00E70FA7">
        <w:rPr>
          <w:rFonts w:eastAsia="Malgun Gothic Semilight"/>
          <w:sz w:val="28"/>
          <w:szCs w:val="28"/>
          <w:lang w:val="uk-UA"/>
        </w:rPr>
        <w:t xml:space="preserve"> </w:t>
      </w:r>
      <w:r w:rsidRPr="00E70FA7">
        <w:rPr>
          <w:rFonts w:eastAsia="Malgun Gothic Semilight"/>
          <w:sz w:val="28"/>
          <w:szCs w:val="28"/>
          <w:lang w:val="uk-UA"/>
        </w:rPr>
        <w:t>соц</w:t>
      </w:r>
      <w:r w:rsidRPr="00E70FA7">
        <w:rPr>
          <w:sz w:val="28"/>
          <w:szCs w:val="28"/>
          <w:lang w:val="uk-UA"/>
        </w:rPr>
        <w:t>і</w:t>
      </w:r>
      <w:r w:rsidRPr="00E70FA7">
        <w:rPr>
          <w:rFonts w:eastAsia="Malgun Gothic Semilight"/>
          <w:sz w:val="28"/>
          <w:szCs w:val="28"/>
          <w:lang w:val="uk-UA"/>
        </w:rPr>
        <w:t>альна</w:t>
      </w:r>
      <w:r w:rsidR="001B2DF1" w:rsidRPr="00E70FA7">
        <w:rPr>
          <w:rFonts w:eastAsia="Malgun Gothic Semilight"/>
          <w:sz w:val="28"/>
          <w:szCs w:val="28"/>
          <w:lang w:val="uk-UA"/>
        </w:rPr>
        <w:t xml:space="preserve"> </w:t>
      </w:r>
      <w:r w:rsidRPr="00E70FA7">
        <w:rPr>
          <w:rFonts w:eastAsia="Malgun Gothic Semilight"/>
          <w:sz w:val="28"/>
          <w:szCs w:val="28"/>
          <w:lang w:val="uk-UA"/>
        </w:rPr>
        <w:t>робота</w:t>
      </w:r>
      <w:r w:rsidRPr="00E70FA7">
        <w:rPr>
          <w:sz w:val="28"/>
          <w:szCs w:val="28"/>
          <w:lang w:val="uk-UA"/>
        </w:rPr>
        <w:t xml:space="preserve">. </w:t>
      </w:r>
      <w:r w:rsidRPr="00E70FA7">
        <w:rPr>
          <w:rFonts w:eastAsia="Malgun Gothic Semilight"/>
          <w:sz w:val="28"/>
          <w:szCs w:val="28"/>
          <w:lang w:val="uk-UA"/>
        </w:rPr>
        <w:t>Ки</w:t>
      </w:r>
      <w:r w:rsidRPr="00E70FA7">
        <w:rPr>
          <w:sz w:val="28"/>
          <w:szCs w:val="28"/>
          <w:lang w:val="uk-UA"/>
        </w:rPr>
        <w:t>ї</w:t>
      </w:r>
      <w:r w:rsidRPr="00E70FA7">
        <w:rPr>
          <w:rFonts w:eastAsia="Malgun Gothic Semilight"/>
          <w:sz w:val="28"/>
          <w:szCs w:val="28"/>
          <w:lang w:val="uk-UA"/>
        </w:rPr>
        <w:t>в</w:t>
      </w:r>
      <w:r w:rsidR="001B2DF1" w:rsidRPr="00E70FA7">
        <w:rPr>
          <w:rFonts w:eastAsia="Malgun Gothic Semilight"/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 xml:space="preserve">: </w:t>
      </w:r>
      <w:r w:rsidRPr="00E70FA7">
        <w:rPr>
          <w:rFonts w:eastAsia="Malgun Gothic Semilight"/>
          <w:sz w:val="28"/>
          <w:szCs w:val="28"/>
          <w:lang w:val="uk-UA"/>
        </w:rPr>
        <w:t>Академ</w:t>
      </w:r>
      <w:r w:rsidRPr="00E70FA7">
        <w:rPr>
          <w:sz w:val="28"/>
          <w:szCs w:val="28"/>
          <w:lang w:val="uk-UA"/>
        </w:rPr>
        <w:t>і</w:t>
      </w:r>
      <w:r w:rsidRPr="00E70FA7">
        <w:rPr>
          <w:rFonts w:eastAsia="Malgun Gothic Semilight"/>
          <w:sz w:val="28"/>
          <w:szCs w:val="28"/>
          <w:lang w:val="uk-UA"/>
        </w:rPr>
        <w:t>я</w:t>
      </w:r>
      <w:r w:rsidR="001B2DF1" w:rsidRPr="00E70FA7">
        <w:rPr>
          <w:rFonts w:eastAsia="Malgun Gothic Semilight"/>
          <w:sz w:val="28"/>
          <w:szCs w:val="28"/>
          <w:lang w:val="uk-UA"/>
        </w:rPr>
        <w:t xml:space="preserve"> </w:t>
      </w:r>
      <w:r w:rsidRPr="00E70FA7">
        <w:rPr>
          <w:rFonts w:eastAsia="Malgun Gothic Semilight"/>
          <w:sz w:val="28"/>
          <w:szCs w:val="28"/>
          <w:lang w:val="uk-UA"/>
        </w:rPr>
        <w:t>прац</w:t>
      </w:r>
      <w:r w:rsidRPr="00E70FA7">
        <w:rPr>
          <w:sz w:val="28"/>
          <w:szCs w:val="28"/>
          <w:lang w:val="uk-UA"/>
        </w:rPr>
        <w:t xml:space="preserve">і, </w:t>
      </w:r>
      <w:r w:rsidRPr="00E70FA7">
        <w:rPr>
          <w:rFonts w:eastAsia="Malgun Gothic Semilight"/>
          <w:sz w:val="28"/>
          <w:szCs w:val="28"/>
          <w:lang w:val="uk-UA"/>
        </w:rPr>
        <w:t>соц</w:t>
      </w:r>
      <w:r w:rsidRPr="00E70FA7">
        <w:rPr>
          <w:sz w:val="28"/>
          <w:szCs w:val="28"/>
          <w:lang w:val="uk-UA"/>
        </w:rPr>
        <w:t>і</w:t>
      </w:r>
      <w:r w:rsidRPr="00E70FA7">
        <w:rPr>
          <w:rFonts w:eastAsia="Malgun Gothic Semilight"/>
          <w:sz w:val="28"/>
          <w:szCs w:val="28"/>
          <w:lang w:val="uk-UA"/>
        </w:rPr>
        <w:t>альних</w:t>
      </w:r>
      <w:r w:rsidR="001B2DF1" w:rsidRPr="00E70FA7">
        <w:rPr>
          <w:rFonts w:eastAsia="Malgun Gothic Semilight"/>
          <w:sz w:val="28"/>
          <w:szCs w:val="28"/>
          <w:lang w:val="uk-UA"/>
        </w:rPr>
        <w:t xml:space="preserve"> </w:t>
      </w:r>
      <w:r w:rsidRPr="00E70FA7">
        <w:rPr>
          <w:rFonts w:eastAsia="Malgun Gothic Semilight"/>
          <w:sz w:val="28"/>
          <w:szCs w:val="28"/>
          <w:lang w:val="uk-UA"/>
        </w:rPr>
        <w:t>в</w:t>
      </w:r>
      <w:r w:rsidRPr="00E70FA7">
        <w:rPr>
          <w:sz w:val="28"/>
          <w:szCs w:val="28"/>
          <w:lang w:val="uk-UA"/>
        </w:rPr>
        <w:t>і</w:t>
      </w:r>
      <w:r w:rsidRPr="00E70FA7">
        <w:rPr>
          <w:rFonts w:eastAsia="Malgun Gothic Semilight"/>
          <w:sz w:val="28"/>
          <w:szCs w:val="28"/>
          <w:lang w:val="uk-UA"/>
        </w:rPr>
        <w:t>дносин</w:t>
      </w:r>
      <w:r w:rsidRPr="00E70FA7">
        <w:rPr>
          <w:sz w:val="28"/>
          <w:szCs w:val="28"/>
          <w:lang w:val="uk-UA"/>
        </w:rPr>
        <w:t xml:space="preserve"> і </w:t>
      </w:r>
      <w:r w:rsidRPr="00E70FA7">
        <w:rPr>
          <w:rFonts w:eastAsia="Malgun Gothic Semilight"/>
          <w:sz w:val="28"/>
          <w:szCs w:val="28"/>
          <w:lang w:val="uk-UA"/>
        </w:rPr>
        <w:t>туризму</w:t>
      </w:r>
      <w:r w:rsidRPr="00E70FA7">
        <w:rPr>
          <w:sz w:val="28"/>
          <w:szCs w:val="28"/>
          <w:lang w:val="uk-UA"/>
        </w:rPr>
        <w:t xml:space="preserve">, 2020. </w:t>
      </w:r>
      <w:r w:rsidRPr="00E70FA7">
        <w:rPr>
          <w:sz w:val="28"/>
          <w:szCs w:val="28"/>
        </w:rPr>
        <w:t xml:space="preserve">275 </w:t>
      </w:r>
      <w:r w:rsidRPr="00E70FA7">
        <w:rPr>
          <w:rFonts w:eastAsia="Malgun Gothic Semilight"/>
          <w:sz w:val="28"/>
          <w:szCs w:val="28"/>
        </w:rPr>
        <w:t>с</w:t>
      </w:r>
      <w:r w:rsidRPr="00E70FA7">
        <w:rPr>
          <w:sz w:val="28"/>
          <w:szCs w:val="28"/>
        </w:rPr>
        <w:t>.</w:t>
      </w:r>
    </w:p>
    <w:p w14:paraId="0298810C" w14:textId="3029732F" w:rsidR="00976B4B" w:rsidRPr="00E70FA7" w:rsidRDefault="00976B4B" w:rsidP="00976B4B">
      <w:pPr>
        <w:numPr>
          <w:ilvl w:val="0"/>
          <w:numId w:val="3"/>
        </w:numPr>
        <w:shd w:val="clear" w:color="auto" w:fill="FFFFFF"/>
        <w:tabs>
          <w:tab w:val="num" w:pos="993"/>
        </w:tabs>
        <w:ind w:left="993" w:hanging="426"/>
        <w:jc w:val="both"/>
        <w:rPr>
          <w:b/>
          <w:sz w:val="28"/>
          <w:szCs w:val="28"/>
        </w:rPr>
      </w:pPr>
      <w:proofErr w:type="spellStart"/>
      <w:r w:rsidRPr="00E70FA7">
        <w:rPr>
          <w:bCs/>
          <w:color w:val="000000"/>
          <w:sz w:val="28"/>
          <w:szCs w:val="28"/>
        </w:rPr>
        <w:t>Соціальна</w:t>
      </w:r>
      <w:proofErr w:type="spellEnd"/>
      <w:r w:rsidR="001B2DF1" w:rsidRPr="00E70FA7">
        <w:rPr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Pr="00E70FA7">
        <w:rPr>
          <w:bCs/>
          <w:color w:val="000000"/>
          <w:sz w:val="28"/>
          <w:szCs w:val="28"/>
        </w:rPr>
        <w:t>робота :</w:t>
      </w:r>
      <w:proofErr w:type="gramEnd"/>
      <w:r w:rsidR="001B2DF1" w:rsidRPr="00E70FA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70FA7">
        <w:rPr>
          <w:bCs/>
          <w:color w:val="000000"/>
          <w:sz w:val="28"/>
          <w:szCs w:val="28"/>
        </w:rPr>
        <w:t>навч</w:t>
      </w:r>
      <w:proofErr w:type="spellEnd"/>
      <w:r w:rsidRPr="00E70FA7">
        <w:rPr>
          <w:bCs/>
          <w:color w:val="000000"/>
          <w:sz w:val="28"/>
          <w:szCs w:val="28"/>
        </w:rPr>
        <w:t xml:space="preserve">. </w:t>
      </w:r>
      <w:proofErr w:type="spellStart"/>
      <w:r w:rsidRPr="00E70FA7">
        <w:rPr>
          <w:bCs/>
          <w:color w:val="000000"/>
          <w:sz w:val="28"/>
          <w:szCs w:val="28"/>
        </w:rPr>
        <w:t>посіб</w:t>
      </w:r>
      <w:proofErr w:type="spellEnd"/>
      <w:r w:rsidRPr="00E70FA7">
        <w:rPr>
          <w:bCs/>
          <w:color w:val="000000"/>
          <w:sz w:val="28"/>
          <w:szCs w:val="28"/>
        </w:rPr>
        <w:t xml:space="preserve">. за ред. </w:t>
      </w:r>
      <w:r w:rsidR="001B2DF1" w:rsidRPr="00E70FA7">
        <w:rPr>
          <w:bCs/>
          <w:color w:val="000000"/>
          <w:sz w:val="28"/>
          <w:szCs w:val="28"/>
        </w:rPr>
        <w:t>В.</w:t>
      </w:r>
      <w:r w:rsidR="001B2DF1" w:rsidRPr="00E70FA7">
        <w:rPr>
          <w:bCs/>
          <w:color w:val="000000"/>
          <w:sz w:val="28"/>
          <w:szCs w:val="28"/>
          <w:lang w:val="uk-UA"/>
        </w:rPr>
        <w:t xml:space="preserve"> </w:t>
      </w:r>
      <w:r w:rsidR="001B2DF1" w:rsidRPr="00E70FA7">
        <w:rPr>
          <w:bCs/>
          <w:color w:val="000000"/>
          <w:sz w:val="28"/>
          <w:szCs w:val="28"/>
        </w:rPr>
        <w:t>М.</w:t>
      </w:r>
      <w:r w:rsidR="001B2DF1" w:rsidRPr="00E70FA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70FA7">
        <w:rPr>
          <w:bCs/>
          <w:color w:val="000000"/>
          <w:sz w:val="28"/>
          <w:szCs w:val="28"/>
        </w:rPr>
        <w:t>Піча</w:t>
      </w:r>
      <w:proofErr w:type="spellEnd"/>
      <w:r w:rsidR="001B2DF1" w:rsidRPr="00E70FA7">
        <w:rPr>
          <w:bCs/>
          <w:color w:val="000000"/>
          <w:sz w:val="28"/>
          <w:szCs w:val="28"/>
          <w:lang w:val="uk-UA"/>
        </w:rPr>
        <w:t>.</w:t>
      </w:r>
      <w:r w:rsidRPr="00E70FA7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70FA7">
        <w:rPr>
          <w:sz w:val="28"/>
          <w:szCs w:val="28"/>
        </w:rPr>
        <w:t>Львів</w:t>
      </w:r>
      <w:proofErr w:type="spellEnd"/>
      <w:r w:rsidR="001B2DF1" w:rsidRPr="00E70FA7">
        <w:rPr>
          <w:sz w:val="28"/>
          <w:szCs w:val="28"/>
          <w:lang w:val="uk-UA"/>
        </w:rPr>
        <w:t xml:space="preserve"> :</w:t>
      </w:r>
      <w:proofErr w:type="gramEnd"/>
      <w:r w:rsidRPr="00E70FA7">
        <w:rPr>
          <w:sz w:val="28"/>
          <w:szCs w:val="28"/>
        </w:rPr>
        <w:t xml:space="preserve"> </w:t>
      </w:r>
      <w:proofErr w:type="spellStart"/>
      <w:r w:rsidRPr="00E70FA7">
        <w:rPr>
          <w:sz w:val="28"/>
          <w:szCs w:val="28"/>
        </w:rPr>
        <w:t>Новий</w:t>
      </w:r>
      <w:proofErr w:type="spellEnd"/>
      <w:r w:rsidR="001B2DF1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світ</w:t>
      </w:r>
      <w:proofErr w:type="spellEnd"/>
      <w:r w:rsidRPr="00E70FA7">
        <w:rPr>
          <w:sz w:val="28"/>
          <w:szCs w:val="28"/>
        </w:rPr>
        <w:t>, 2019</w:t>
      </w:r>
      <w:r w:rsidR="001B2DF1" w:rsidRPr="00E70FA7">
        <w:rPr>
          <w:sz w:val="28"/>
          <w:szCs w:val="28"/>
          <w:lang w:val="uk-UA"/>
        </w:rPr>
        <w:t>.</w:t>
      </w:r>
    </w:p>
    <w:p w14:paraId="2F9B5B1D" w14:textId="06AE813A" w:rsidR="00976B4B" w:rsidRPr="00E70FA7" w:rsidRDefault="00976B4B" w:rsidP="00976B4B">
      <w:pPr>
        <w:numPr>
          <w:ilvl w:val="0"/>
          <w:numId w:val="3"/>
        </w:numPr>
        <w:shd w:val="clear" w:color="auto" w:fill="FFFFFF"/>
        <w:tabs>
          <w:tab w:val="num" w:pos="993"/>
        </w:tabs>
        <w:ind w:left="993" w:hanging="426"/>
        <w:jc w:val="both"/>
        <w:rPr>
          <w:sz w:val="28"/>
          <w:szCs w:val="28"/>
        </w:rPr>
      </w:pPr>
      <w:proofErr w:type="spellStart"/>
      <w:r w:rsidRPr="00E70FA7">
        <w:rPr>
          <w:sz w:val="28"/>
          <w:szCs w:val="28"/>
          <w:lang w:val="uk-UA"/>
        </w:rPr>
        <w:t>Тюптя</w:t>
      </w:r>
      <w:proofErr w:type="spellEnd"/>
      <w:r w:rsidRPr="00E70FA7">
        <w:rPr>
          <w:sz w:val="28"/>
          <w:szCs w:val="28"/>
          <w:lang w:val="uk-UA"/>
        </w:rPr>
        <w:t xml:space="preserve"> Л.Т., І</w:t>
      </w:r>
      <w:r w:rsidRPr="00E70FA7">
        <w:rPr>
          <w:rFonts w:eastAsia="Malgun Gothic Semilight"/>
          <w:sz w:val="28"/>
          <w:szCs w:val="28"/>
          <w:lang w:val="uk-UA"/>
        </w:rPr>
        <w:t>ванова</w:t>
      </w:r>
      <w:r w:rsidRPr="00E70FA7">
        <w:rPr>
          <w:sz w:val="28"/>
          <w:szCs w:val="28"/>
          <w:lang w:val="uk-UA"/>
        </w:rPr>
        <w:t xml:space="preserve"> І.</w:t>
      </w:r>
      <w:r w:rsidRPr="00E70FA7">
        <w:rPr>
          <w:rFonts w:eastAsia="Malgun Gothic Semilight"/>
          <w:sz w:val="28"/>
          <w:szCs w:val="28"/>
          <w:lang w:val="uk-UA"/>
        </w:rPr>
        <w:t>Б</w:t>
      </w:r>
      <w:r w:rsidRPr="00E70FA7">
        <w:rPr>
          <w:sz w:val="28"/>
          <w:szCs w:val="28"/>
          <w:lang w:val="uk-UA"/>
        </w:rPr>
        <w:t xml:space="preserve">. </w:t>
      </w:r>
      <w:r w:rsidRPr="00E70FA7">
        <w:rPr>
          <w:rFonts w:eastAsia="Malgun Gothic Semilight"/>
          <w:sz w:val="28"/>
          <w:szCs w:val="28"/>
          <w:lang w:val="uk-UA"/>
        </w:rPr>
        <w:t>Соц</w:t>
      </w:r>
      <w:r w:rsidRPr="00E70FA7">
        <w:rPr>
          <w:sz w:val="28"/>
          <w:szCs w:val="28"/>
          <w:lang w:val="uk-UA"/>
        </w:rPr>
        <w:t>і</w:t>
      </w:r>
      <w:r w:rsidRPr="00E70FA7">
        <w:rPr>
          <w:rFonts w:eastAsia="Malgun Gothic Semilight"/>
          <w:sz w:val="28"/>
          <w:szCs w:val="28"/>
          <w:lang w:val="uk-UA"/>
        </w:rPr>
        <w:t>альна</w:t>
      </w:r>
      <w:r w:rsidR="001B2DF1" w:rsidRPr="00E70FA7">
        <w:rPr>
          <w:rFonts w:eastAsia="Malgun Gothic Semilight"/>
          <w:sz w:val="28"/>
          <w:szCs w:val="28"/>
          <w:lang w:val="uk-UA"/>
        </w:rPr>
        <w:t xml:space="preserve"> </w:t>
      </w:r>
      <w:r w:rsidRPr="00E70FA7">
        <w:rPr>
          <w:rFonts w:eastAsia="Malgun Gothic Semilight"/>
          <w:sz w:val="28"/>
          <w:szCs w:val="28"/>
          <w:lang w:val="uk-UA"/>
        </w:rPr>
        <w:t>робота</w:t>
      </w:r>
      <w:r w:rsidRPr="00E70FA7">
        <w:rPr>
          <w:sz w:val="28"/>
          <w:szCs w:val="28"/>
          <w:lang w:val="uk-UA"/>
        </w:rPr>
        <w:t xml:space="preserve">: </w:t>
      </w:r>
      <w:r w:rsidRPr="00E70FA7">
        <w:rPr>
          <w:rFonts w:eastAsia="Malgun Gothic Semilight"/>
          <w:sz w:val="28"/>
          <w:szCs w:val="28"/>
          <w:lang w:val="uk-UA"/>
        </w:rPr>
        <w:t>теор</w:t>
      </w:r>
      <w:r w:rsidRPr="00E70FA7">
        <w:rPr>
          <w:sz w:val="28"/>
          <w:szCs w:val="28"/>
          <w:lang w:val="uk-UA"/>
        </w:rPr>
        <w:t>і</w:t>
      </w:r>
      <w:r w:rsidRPr="00E70FA7">
        <w:rPr>
          <w:rFonts w:eastAsia="Malgun Gothic Semilight"/>
          <w:sz w:val="28"/>
          <w:szCs w:val="28"/>
          <w:lang w:val="uk-UA"/>
        </w:rPr>
        <w:t>я</w:t>
      </w:r>
      <w:r w:rsidRPr="00E70FA7">
        <w:rPr>
          <w:sz w:val="28"/>
          <w:szCs w:val="28"/>
          <w:lang w:val="uk-UA"/>
        </w:rPr>
        <w:t xml:space="preserve"> і </w:t>
      </w:r>
      <w:r w:rsidRPr="00E70FA7">
        <w:rPr>
          <w:rFonts w:eastAsia="Malgun Gothic Semilight"/>
          <w:sz w:val="28"/>
          <w:szCs w:val="28"/>
          <w:lang w:val="uk-UA"/>
        </w:rPr>
        <w:t>практика</w:t>
      </w:r>
      <w:r w:rsidR="001B2DF1" w:rsidRPr="00E70FA7">
        <w:rPr>
          <w:rFonts w:eastAsia="Malgun Gothic Semilight"/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 xml:space="preserve">: </w:t>
      </w:r>
      <w:proofErr w:type="spellStart"/>
      <w:r w:rsidR="001B2DF1" w:rsidRPr="00E70FA7">
        <w:rPr>
          <w:rFonts w:eastAsia="Malgun Gothic Semilight"/>
          <w:sz w:val="28"/>
          <w:szCs w:val="28"/>
          <w:lang w:val="uk-UA"/>
        </w:rPr>
        <w:t>н</w:t>
      </w:r>
      <w:r w:rsidRPr="00E70FA7">
        <w:rPr>
          <w:rFonts w:eastAsia="Malgun Gothic Semilight"/>
          <w:sz w:val="28"/>
          <w:szCs w:val="28"/>
          <w:lang w:val="uk-UA"/>
        </w:rPr>
        <w:t>авч</w:t>
      </w:r>
      <w:proofErr w:type="spellEnd"/>
      <w:r w:rsidRPr="00E70FA7">
        <w:rPr>
          <w:sz w:val="28"/>
          <w:szCs w:val="28"/>
          <w:lang w:val="uk-UA"/>
        </w:rPr>
        <w:t xml:space="preserve">. </w:t>
      </w:r>
      <w:proofErr w:type="spellStart"/>
      <w:r w:rsidRPr="00E70FA7">
        <w:rPr>
          <w:rFonts w:eastAsia="Malgun Gothic Semilight"/>
          <w:sz w:val="28"/>
          <w:szCs w:val="28"/>
          <w:lang w:val="uk-UA"/>
        </w:rPr>
        <w:t>пос</w:t>
      </w:r>
      <w:r w:rsidRPr="00E70FA7">
        <w:rPr>
          <w:sz w:val="28"/>
          <w:szCs w:val="28"/>
          <w:lang w:val="uk-UA"/>
        </w:rPr>
        <w:t>і</w:t>
      </w:r>
      <w:r w:rsidRPr="00E70FA7">
        <w:rPr>
          <w:rFonts w:eastAsia="Malgun Gothic Semilight"/>
          <w:sz w:val="28"/>
          <w:szCs w:val="28"/>
          <w:lang w:val="uk-UA"/>
        </w:rPr>
        <w:t>б</w:t>
      </w:r>
      <w:proofErr w:type="spellEnd"/>
      <w:r w:rsidRPr="00E70FA7">
        <w:rPr>
          <w:sz w:val="28"/>
          <w:szCs w:val="28"/>
          <w:lang w:val="uk-UA"/>
        </w:rPr>
        <w:t>. 3-</w:t>
      </w:r>
      <w:r w:rsidRPr="00E70FA7">
        <w:rPr>
          <w:rFonts w:eastAsia="Malgun Gothic Semilight"/>
          <w:sz w:val="28"/>
          <w:szCs w:val="28"/>
          <w:lang w:val="uk-UA"/>
        </w:rPr>
        <w:t>т</w:t>
      </w:r>
      <w:r w:rsidRPr="00E70FA7">
        <w:rPr>
          <w:sz w:val="28"/>
          <w:szCs w:val="28"/>
          <w:lang w:val="uk-UA"/>
        </w:rPr>
        <w:t xml:space="preserve">є </w:t>
      </w:r>
      <w:r w:rsidRPr="00E70FA7">
        <w:rPr>
          <w:rFonts w:eastAsia="Malgun Gothic Semilight"/>
          <w:sz w:val="28"/>
          <w:szCs w:val="28"/>
          <w:lang w:val="uk-UA"/>
        </w:rPr>
        <w:t>вид</w:t>
      </w:r>
      <w:r w:rsidRPr="00E70FA7">
        <w:rPr>
          <w:sz w:val="28"/>
          <w:szCs w:val="28"/>
          <w:lang w:val="uk-UA"/>
        </w:rPr>
        <w:t xml:space="preserve">., </w:t>
      </w:r>
      <w:proofErr w:type="spellStart"/>
      <w:r w:rsidRPr="00E70FA7">
        <w:rPr>
          <w:rFonts w:eastAsia="Malgun Gothic Semilight"/>
          <w:sz w:val="28"/>
          <w:szCs w:val="28"/>
          <w:lang w:val="uk-UA"/>
        </w:rPr>
        <w:t>переробл</w:t>
      </w:r>
      <w:proofErr w:type="spellEnd"/>
      <w:r w:rsidRPr="00E70FA7">
        <w:rPr>
          <w:sz w:val="28"/>
          <w:szCs w:val="28"/>
          <w:lang w:val="uk-UA"/>
        </w:rPr>
        <w:t xml:space="preserve">. і </w:t>
      </w:r>
      <w:proofErr w:type="spellStart"/>
      <w:r w:rsidRPr="00E70FA7">
        <w:rPr>
          <w:rFonts w:eastAsia="Malgun Gothic Semilight"/>
          <w:sz w:val="28"/>
          <w:szCs w:val="28"/>
          <w:lang w:val="uk-UA"/>
        </w:rPr>
        <w:t>доповн</w:t>
      </w:r>
      <w:proofErr w:type="spellEnd"/>
      <w:r w:rsidRPr="00E70FA7">
        <w:rPr>
          <w:sz w:val="28"/>
          <w:szCs w:val="28"/>
          <w:lang w:val="uk-UA"/>
        </w:rPr>
        <w:t xml:space="preserve">. </w:t>
      </w:r>
      <w:r w:rsidRPr="00E70FA7">
        <w:rPr>
          <w:rFonts w:eastAsia="Malgun Gothic Semilight"/>
          <w:sz w:val="28"/>
          <w:szCs w:val="28"/>
          <w:lang w:val="uk-UA"/>
        </w:rPr>
        <w:t>К</w:t>
      </w:r>
      <w:r w:rsidRPr="00E70FA7">
        <w:rPr>
          <w:sz w:val="28"/>
          <w:szCs w:val="28"/>
          <w:lang w:val="uk-UA"/>
        </w:rPr>
        <w:t>.</w:t>
      </w:r>
      <w:r w:rsidR="001B2DF1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  <w:lang w:val="uk-UA"/>
        </w:rPr>
        <w:t xml:space="preserve">: </w:t>
      </w:r>
      <w:r w:rsidRPr="00E70FA7">
        <w:rPr>
          <w:rFonts w:eastAsia="Malgun Gothic Semilight"/>
          <w:sz w:val="28"/>
          <w:szCs w:val="28"/>
          <w:lang w:val="uk-UA"/>
        </w:rPr>
        <w:t>Знання</w:t>
      </w:r>
      <w:r w:rsidR="001B2DF1" w:rsidRPr="00E70FA7">
        <w:rPr>
          <w:sz w:val="28"/>
          <w:szCs w:val="28"/>
          <w:lang w:val="uk-UA"/>
        </w:rPr>
        <w:t xml:space="preserve">, </w:t>
      </w:r>
      <w:r w:rsidRPr="00E70FA7">
        <w:rPr>
          <w:sz w:val="28"/>
          <w:szCs w:val="28"/>
          <w:lang w:val="uk-UA"/>
        </w:rPr>
        <w:t xml:space="preserve">2014. 575 </w:t>
      </w:r>
      <w:r w:rsidRPr="00E70FA7">
        <w:rPr>
          <w:rFonts w:eastAsia="Malgun Gothic Semilight"/>
          <w:sz w:val="28"/>
          <w:szCs w:val="28"/>
          <w:lang w:val="uk-UA"/>
        </w:rPr>
        <w:t>с</w:t>
      </w:r>
      <w:r w:rsidRPr="00E70FA7">
        <w:rPr>
          <w:sz w:val="28"/>
          <w:szCs w:val="28"/>
          <w:lang w:val="uk-UA"/>
        </w:rPr>
        <w:t>.</w:t>
      </w:r>
    </w:p>
    <w:p w14:paraId="76033263" w14:textId="77777777" w:rsidR="00976B4B" w:rsidRPr="00E70FA7" w:rsidRDefault="00976B4B" w:rsidP="00976B4B">
      <w:pPr>
        <w:ind w:left="360"/>
        <w:jc w:val="center"/>
        <w:rPr>
          <w:sz w:val="28"/>
          <w:szCs w:val="28"/>
        </w:rPr>
      </w:pPr>
    </w:p>
    <w:p w14:paraId="73B1026A" w14:textId="77777777" w:rsidR="00976B4B" w:rsidRPr="00E70FA7" w:rsidRDefault="00976B4B" w:rsidP="00976B4B">
      <w:pPr>
        <w:ind w:left="360"/>
        <w:jc w:val="center"/>
        <w:rPr>
          <w:b/>
          <w:bCs/>
          <w:i/>
          <w:sz w:val="28"/>
          <w:szCs w:val="28"/>
          <w:lang w:val="uk-UA"/>
        </w:rPr>
      </w:pPr>
      <w:r w:rsidRPr="00E70FA7">
        <w:rPr>
          <w:b/>
          <w:bCs/>
          <w:i/>
          <w:sz w:val="28"/>
          <w:szCs w:val="28"/>
          <w:lang w:val="uk-UA"/>
        </w:rPr>
        <w:t>Допоміжна:</w:t>
      </w:r>
    </w:p>
    <w:p w14:paraId="68B67F7C" w14:textId="6C8F257A" w:rsidR="00976B4B" w:rsidRPr="00E70FA7" w:rsidRDefault="00786555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hyperlink r:id="rId8" w:history="1">
        <w:proofErr w:type="spellStart"/>
        <w:r w:rsidR="001B2DF1" w:rsidRPr="00E70FA7">
          <w:rPr>
            <w:bCs/>
            <w:color w:val="000000"/>
            <w:sz w:val="28"/>
            <w:szCs w:val="28"/>
            <w:lang w:val="uk-UA" w:eastAsia="uk-UA"/>
          </w:rPr>
          <w:t>Балахтар</w:t>
        </w:r>
        <w:proofErr w:type="spellEnd"/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 xml:space="preserve"> В.</w:t>
        </w:r>
      </w:hyperlink>
      <w:r w:rsidR="001B2DF1" w:rsidRPr="00E70FA7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color w:val="000000"/>
          <w:sz w:val="28"/>
          <w:szCs w:val="28"/>
          <w:lang w:val="uk-UA" w:eastAsia="uk-UA"/>
        </w:rPr>
        <w:t>Психологія особистості фахівця з</w:t>
      </w:r>
      <w:r w:rsidR="001B2DF1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>іальної</w:t>
      </w:r>
      <w:r w:rsidR="001B2DF1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="00976B4B" w:rsidRPr="00E70FA7">
        <w:rPr>
          <w:color w:val="000000"/>
          <w:sz w:val="28"/>
          <w:szCs w:val="28"/>
          <w:lang w:val="uk-UA" w:eastAsia="uk-UA"/>
        </w:rPr>
        <w:t xml:space="preserve">и [Текст] : монографія / В.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Балахтар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. Київ :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Талком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>, 2018. 384 с.</w:t>
      </w:r>
    </w:p>
    <w:p w14:paraId="3C45B64D" w14:textId="0222446D" w:rsidR="00976B4B" w:rsidRPr="00E70FA7" w:rsidRDefault="001B2DF1" w:rsidP="001B2DF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Безпалько О.</w:t>
      </w:r>
      <w:r w:rsidR="00976B4B" w:rsidRPr="00E70FA7">
        <w:rPr>
          <w:sz w:val="28"/>
          <w:szCs w:val="28"/>
          <w:lang w:val="uk-UA"/>
        </w:rPr>
        <w:t>В. Соціальна робота в громаді</w:t>
      </w:r>
      <w:r w:rsidR="002560E3" w:rsidRPr="00E70FA7">
        <w:rPr>
          <w:sz w:val="28"/>
          <w:szCs w:val="28"/>
          <w:lang w:val="uk-UA"/>
        </w:rPr>
        <w:t xml:space="preserve"> </w:t>
      </w:r>
      <w:r w:rsidR="00976B4B" w:rsidRPr="00E70FA7">
        <w:rPr>
          <w:sz w:val="28"/>
          <w:szCs w:val="28"/>
          <w:lang w:val="uk-UA"/>
        </w:rPr>
        <w:t xml:space="preserve">: </w:t>
      </w:r>
      <w:proofErr w:type="spellStart"/>
      <w:r w:rsidR="002560E3" w:rsidRPr="00E70FA7">
        <w:rPr>
          <w:sz w:val="28"/>
          <w:szCs w:val="28"/>
          <w:lang w:val="uk-UA"/>
        </w:rPr>
        <w:t>н</w:t>
      </w:r>
      <w:r w:rsidR="00976B4B" w:rsidRPr="00E70FA7">
        <w:rPr>
          <w:sz w:val="28"/>
          <w:szCs w:val="28"/>
          <w:lang w:val="uk-UA"/>
        </w:rPr>
        <w:t>авч</w:t>
      </w:r>
      <w:proofErr w:type="spellEnd"/>
      <w:r w:rsidR="00976B4B" w:rsidRPr="00E70FA7">
        <w:rPr>
          <w:sz w:val="28"/>
          <w:szCs w:val="28"/>
          <w:lang w:val="uk-UA"/>
        </w:rPr>
        <w:t xml:space="preserve">. посібник для </w:t>
      </w:r>
      <w:proofErr w:type="spellStart"/>
      <w:r w:rsidR="00976B4B" w:rsidRPr="00E70FA7">
        <w:rPr>
          <w:sz w:val="28"/>
          <w:szCs w:val="28"/>
          <w:lang w:val="uk-UA"/>
        </w:rPr>
        <w:t>студ</w:t>
      </w:r>
      <w:proofErr w:type="spellEnd"/>
      <w:r w:rsidR="00976B4B" w:rsidRPr="00E70FA7">
        <w:rPr>
          <w:sz w:val="28"/>
          <w:szCs w:val="28"/>
          <w:lang w:val="uk-UA"/>
        </w:rPr>
        <w:t xml:space="preserve">. </w:t>
      </w:r>
      <w:proofErr w:type="spellStart"/>
      <w:r w:rsidR="00976B4B" w:rsidRPr="00E70FA7">
        <w:rPr>
          <w:sz w:val="28"/>
          <w:szCs w:val="28"/>
          <w:lang w:val="uk-UA"/>
        </w:rPr>
        <w:t>вищ</w:t>
      </w:r>
      <w:proofErr w:type="spellEnd"/>
      <w:r w:rsidR="00976B4B" w:rsidRPr="00E70FA7">
        <w:rPr>
          <w:sz w:val="28"/>
          <w:szCs w:val="28"/>
          <w:lang w:val="uk-UA"/>
        </w:rPr>
        <w:t xml:space="preserve">. </w:t>
      </w:r>
      <w:proofErr w:type="spellStart"/>
      <w:r w:rsidR="00976B4B" w:rsidRPr="00E70FA7">
        <w:rPr>
          <w:sz w:val="28"/>
          <w:szCs w:val="28"/>
          <w:lang w:val="uk-UA"/>
        </w:rPr>
        <w:t>навч</w:t>
      </w:r>
      <w:proofErr w:type="spellEnd"/>
      <w:r w:rsidR="00976B4B" w:rsidRPr="00E70FA7">
        <w:rPr>
          <w:sz w:val="28"/>
          <w:szCs w:val="28"/>
          <w:lang w:val="uk-UA"/>
        </w:rPr>
        <w:t>. закладів / Академія</w:t>
      </w:r>
      <w:r w:rsidR="002560E3" w:rsidRPr="00E70FA7">
        <w:rPr>
          <w:sz w:val="28"/>
          <w:szCs w:val="28"/>
          <w:lang w:val="uk-UA"/>
        </w:rPr>
        <w:t xml:space="preserve"> </w:t>
      </w:r>
      <w:r w:rsidR="00976B4B" w:rsidRPr="00E70FA7">
        <w:rPr>
          <w:sz w:val="28"/>
          <w:szCs w:val="28"/>
          <w:lang w:val="uk-UA"/>
        </w:rPr>
        <w:t>праці та соціальних</w:t>
      </w:r>
      <w:r w:rsidR="002560E3" w:rsidRPr="00E70FA7">
        <w:rPr>
          <w:sz w:val="28"/>
          <w:szCs w:val="28"/>
          <w:lang w:val="uk-UA"/>
        </w:rPr>
        <w:t xml:space="preserve"> </w:t>
      </w:r>
      <w:r w:rsidR="00976B4B" w:rsidRPr="00E70FA7">
        <w:rPr>
          <w:sz w:val="28"/>
          <w:szCs w:val="28"/>
          <w:lang w:val="uk-UA"/>
        </w:rPr>
        <w:t>від</w:t>
      </w:r>
      <w:r w:rsidR="002560E3" w:rsidRPr="00E70FA7">
        <w:rPr>
          <w:sz w:val="28"/>
          <w:szCs w:val="28"/>
          <w:lang w:val="uk-UA"/>
        </w:rPr>
        <w:t>носин.</w:t>
      </w:r>
      <w:r w:rsidR="00976B4B" w:rsidRPr="00E70FA7">
        <w:rPr>
          <w:sz w:val="28"/>
          <w:szCs w:val="28"/>
          <w:lang w:val="uk-UA"/>
        </w:rPr>
        <w:t xml:space="preserve"> К. : Центр навчальної</w:t>
      </w:r>
      <w:r w:rsidR="002560E3" w:rsidRPr="00E70FA7">
        <w:rPr>
          <w:sz w:val="28"/>
          <w:szCs w:val="28"/>
          <w:lang w:val="uk-UA"/>
        </w:rPr>
        <w:t xml:space="preserve"> </w:t>
      </w:r>
      <w:r w:rsidR="00976B4B" w:rsidRPr="00E70FA7">
        <w:rPr>
          <w:sz w:val="28"/>
          <w:szCs w:val="28"/>
          <w:lang w:val="uk-UA"/>
        </w:rPr>
        <w:t>літератури, 2005. 172с.</w:t>
      </w:r>
    </w:p>
    <w:p w14:paraId="596F8448" w14:textId="767B9EF2" w:rsidR="00976B4B" w:rsidRPr="00E70FA7" w:rsidRDefault="00976B4B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bCs/>
          <w:color w:val="000000"/>
          <w:sz w:val="28"/>
          <w:szCs w:val="28"/>
          <w:lang w:val="uk-UA" w:eastAsia="uk-UA"/>
        </w:rPr>
        <w:t>Волонтерський рух в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color w:val="000000"/>
          <w:sz w:val="28"/>
          <w:szCs w:val="28"/>
          <w:lang w:val="uk-UA" w:eastAsia="uk-UA"/>
        </w:rPr>
        <w:t xml:space="preserve">Україні [Текст] :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для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студ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>. спец. 231 «</w:t>
      </w:r>
      <w:r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Pr="00E70FA7">
        <w:rPr>
          <w:color w:val="000000"/>
          <w:sz w:val="28"/>
          <w:szCs w:val="28"/>
          <w:lang w:val="uk-UA" w:eastAsia="uk-UA"/>
        </w:rPr>
        <w:t>іальна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Pr="00E70FA7">
        <w:rPr>
          <w:color w:val="000000"/>
          <w:sz w:val="28"/>
          <w:szCs w:val="28"/>
          <w:lang w:val="uk-UA" w:eastAsia="uk-UA"/>
        </w:rPr>
        <w:t xml:space="preserve">а» / [уклад. Л. В. Хоменко] ; Черкас.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облдержадмін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.,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Упр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>. освіти і науки, Комун. ВНЗ «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Уман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гуманітар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>.-пед. коледж ім. Т. Г. Шевченка». У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мань : </w:t>
      </w:r>
      <w:proofErr w:type="spellStart"/>
      <w:r w:rsidR="002560E3" w:rsidRPr="00E70FA7">
        <w:rPr>
          <w:color w:val="000000"/>
          <w:sz w:val="28"/>
          <w:szCs w:val="28"/>
          <w:lang w:val="uk-UA" w:eastAsia="uk-UA"/>
        </w:rPr>
        <w:t>Сочінський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М.</w:t>
      </w:r>
      <w:r w:rsidRPr="00E70FA7">
        <w:rPr>
          <w:color w:val="000000"/>
          <w:sz w:val="28"/>
          <w:szCs w:val="28"/>
          <w:lang w:val="uk-UA" w:eastAsia="uk-UA"/>
        </w:rPr>
        <w:t>М. [вид.], 2019. 71 с.</w:t>
      </w:r>
    </w:p>
    <w:p w14:paraId="2632B5F8" w14:textId="3D65D130" w:rsidR="00976B4B" w:rsidRPr="00E70FA7" w:rsidRDefault="00976B4B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bCs/>
          <w:color w:val="000000"/>
          <w:sz w:val="28"/>
          <w:szCs w:val="28"/>
          <w:lang w:val="uk-UA" w:eastAsia="uk-UA"/>
        </w:rPr>
        <w:t>Довідник з</w:t>
      </w:r>
      <w:r w:rsidR="002560E3" w:rsidRPr="00E70FA7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bCs/>
          <w:color w:val="000000"/>
          <w:sz w:val="28"/>
          <w:szCs w:val="28"/>
          <w:lang w:val="uk-UA" w:eastAsia="uk-UA"/>
        </w:rPr>
        <w:t>соціальної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Pr="00E70FA7">
        <w:rPr>
          <w:color w:val="000000"/>
          <w:sz w:val="28"/>
          <w:szCs w:val="28"/>
          <w:lang w:val="uk-UA" w:eastAsia="uk-UA"/>
        </w:rPr>
        <w:t xml:space="preserve">и [Текст] :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>. / [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Л. М.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Дунаєва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 та ін. ; за ред. Л. М.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Дун</w:t>
      </w:r>
      <w:r w:rsidR="002560E3" w:rsidRPr="00E70FA7">
        <w:rPr>
          <w:color w:val="000000"/>
          <w:sz w:val="28"/>
          <w:szCs w:val="28"/>
          <w:lang w:val="uk-UA" w:eastAsia="uk-UA"/>
        </w:rPr>
        <w:t>аєвої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] ; </w:t>
      </w:r>
      <w:proofErr w:type="spellStart"/>
      <w:r w:rsidR="002560E3" w:rsidRPr="00E70FA7">
        <w:rPr>
          <w:color w:val="000000"/>
          <w:sz w:val="28"/>
          <w:szCs w:val="28"/>
          <w:lang w:val="uk-UA" w:eastAsia="uk-UA"/>
        </w:rPr>
        <w:t>Одес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2560E3" w:rsidRPr="00E70FA7">
        <w:rPr>
          <w:color w:val="000000"/>
          <w:sz w:val="28"/>
          <w:szCs w:val="28"/>
          <w:lang w:val="uk-UA" w:eastAsia="uk-UA"/>
        </w:rPr>
        <w:t>нац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>. ун-т ім. І.</w:t>
      </w:r>
      <w:r w:rsidRPr="00E70FA7">
        <w:rPr>
          <w:color w:val="000000"/>
          <w:sz w:val="28"/>
          <w:szCs w:val="28"/>
          <w:lang w:val="uk-UA" w:eastAsia="uk-UA"/>
        </w:rPr>
        <w:t>І. Мечникова. Одеса : ОНУ, 2015. 400 с.</w:t>
      </w:r>
    </w:p>
    <w:p w14:paraId="027BAF95" w14:textId="7A8A05A0" w:rsidR="00976B4B" w:rsidRPr="00E70FA7" w:rsidRDefault="00786555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hyperlink r:id="rId9" w:history="1">
        <w:proofErr w:type="spellStart"/>
        <w:r w:rsidR="002560E3" w:rsidRPr="00E70FA7">
          <w:rPr>
            <w:bCs/>
            <w:color w:val="000000"/>
            <w:sz w:val="28"/>
            <w:szCs w:val="28"/>
            <w:lang w:val="uk-UA" w:eastAsia="uk-UA"/>
          </w:rPr>
          <w:t>Євтух</w:t>
        </w:r>
        <w:proofErr w:type="spellEnd"/>
        <w:r w:rsidR="002560E3" w:rsidRPr="00E70FA7">
          <w:rPr>
            <w:bCs/>
            <w:color w:val="000000"/>
            <w:sz w:val="28"/>
            <w:szCs w:val="28"/>
            <w:lang w:val="uk-UA" w:eastAsia="uk-UA"/>
          </w:rPr>
          <w:t xml:space="preserve"> М.</w:t>
        </w:r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>Б.</w:t>
        </w:r>
      </w:hyperlink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>іальна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="00976B4B" w:rsidRPr="00E70FA7">
        <w:rPr>
          <w:color w:val="000000"/>
          <w:sz w:val="28"/>
          <w:szCs w:val="28"/>
          <w:lang w:val="uk-UA" w:eastAsia="uk-UA"/>
        </w:rPr>
        <w:t xml:space="preserve">а в зарубіжних країнах [Текст] :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. / 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М. Б.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Євтух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, 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М. О.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Носко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, 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С. В. </w:t>
      </w:r>
      <w:r w:rsidR="00976B4B" w:rsidRPr="00E70FA7">
        <w:rPr>
          <w:color w:val="000000"/>
          <w:sz w:val="28"/>
          <w:szCs w:val="28"/>
          <w:lang w:val="uk-UA" w:eastAsia="uk-UA"/>
        </w:rPr>
        <w:t>Грищенко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. Київ : </w:t>
      </w:r>
      <w:proofErr w:type="spellStart"/>
      <w:r w:rsidR="002560E3" w:rsidRPr="00E70FA7">
        <w:rPr>
          <w:color w:val="000000"/>
          <w:sz w:val="28"/>
          <w:szCs w:val="28"/>
          <w:lang w:val="uk-UA" w:eastAsia="uk-UA"/>
        </w:rPr>
        <w:t>Чалчинська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Н.</w:t>
      </w:r>
      <w:r w:rsidR="00976B4B" w:rsidRPr="00E70FA7">
        <w:rPr>
          <w:color w:val="000000"/>
          <w:sz w:val="28"/>
          <w:szCs w:val="28"/>
          <w:lang w:val="uk-UA" w:eastAsia="uk-UA"/>
        </w:rPr>
        <w:t>В. [вид.], 2014. 303 с.</w:t>
      </w:r>
    </w:p>
    <w:p w14:paraId="5E0B9B5A" w14:textId="05A15C38" w:rsidR="00976B4B" w:rsidRPr="00E70FA7" w:rsidRDefault="00976B4B" w:rsidP="001B2DF1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E70FA7">
        <w:rPr>
          <w:sz w:val="28"/>
          <w:szCs w:val="28"/>
        </w:rPr>
        <w:t>К</w:t>
      </w:r>
      <w:r w:rsidR="002560E3" w:rsidRPr="00E70FA7">
        <w:rPr>
          <w:sz w:val="28"/>
          <w:szCs w:val="28"/>
        </w:rPr>
        <w:t>апська</w:t>
      </w:r>
      <w:proofErr w:type="spellEnd"/>
      <w:r w:rsidR="002560E3" w:rsidRPr="00E70FA7">
        <w:rPr>
          <w:sz w:val="28"/>
          <w:szCs w:val="28"/>
        </w:rPr>
        <w:t xml:space="preserve"> А.</w:t>
      </w:r>
      <w:r w:rsidRPr="00E70FA7">
        <w:rPr>
          <w:sz w:val="28"/>
          <w:szCs w:val="28"/>
        </w:rPr>
        <w:t xml:space="preserve">Й. </w:t>
      </w:r>
      <w:proofErr w:type="spellStart"/>
      <w:r w:rsidRPr="00E70FA7">
        <w:rPr>
          <w:sz w:val="28"/>
          <w:szCs w:val="28"/>
        </w:rPr>
        <w:t>Соціальна</w:t>
      </w:r>
      <w:proofErr w:type="spellEnd"/>
      <w:r w:rsidRPr="00E70FA7">
        <w:rPr>
          <w:sz w:val="28"/>
          <w:szCs w:val="28"/>
        </w:rPr>
        <w:t xml:space="preserve"> робота: </w:t>
      </w:r>
      <w:proofErr w:type="spellStart"/>
      <w:r w:rsidRPr="00E70FA7">
        <w:rPr>
          <w:sz w:val="28"/>
          <w:szCs w:val="28"/>
        </w:rPr>
        <w:t>деякі</w:t>
      </w:r>
      <w:proofErr w:type="spellEnd"/>
      <w:r w:rsidR="002560E3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аспекти</w:t>
      </w:r>
      <w:proofErr w:type="spellEnd"/>
      <w:r w:rsidR="002560E3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роботи</w:t>
      </w:r>
      <w:proofErr w:type="spellEnd"/>
      <w:r w:rsidRPr="00E70FA7">
        <w:rPr>
          <w:sz w:val="28"/>
          <w:szCs w:val="28"/>
        </w:rPr>
        <w:t xml:space="preserve"> з </w:t>
      </w:r>
      <w:proofErr w:type="spellStart"/>
      <w:r w:rsidRPr="00E70FA7">
        <w:rPr>
          <w:sz w:val="28"/>
          <w:szCs w:val="28"/>
        </w:rPr>
        <w:t>дітьми</w:t>
      </w:r>
      <w:proofErr w:type="spellEnd"/>
      <w:r w:rsidRPr="00E70FA7">
        <w:rPr>
          <w:sz w:val="28"/>
          <w:szCs w:val="28"/>
        </w:rPr>
        <w:t xml:space="preserve"> та </w:t>
      </w:r>
      <w:proofErr w:type="spellStart"/>
      <w:proofErr w:type="gramStart"/>
      <w:r w:rsidRPr="00E70FA7">
        <w:rPr>
          <w:sz w:val="28"/>
          <w:szCs w:val="28"/>
        </w:rPr>
        <w:t>молоддю</w:t>
      </w:r>
      <w:proofErr w:type="spellEnd"/>
      <w:r w:rsidR="002560E3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</w:rPr>
        <w:t>:</w:t>
      </w:r>
      <w:proofErr w:type="gramEnd"/>
      <w:r w:rsidRPr="00E70FA7">
        <w:rPr>
          <w:sz w:val="28"/>
          <w:szCs w:val="28"/>
        </w:rPr>
        <w:t xml:space="preserve"> </w:t>
      </w:r>
      <w:r w:rsidR="002560E3" w:rsidRPr="00E70FA7">
        <w:rPr>
          <w:sz w:val="28"/>
          <w:szCs w:val="28"/>
          <w:lang w:val="uk-UA"/>
        </w:rPr>
        <w:t>н</w:t>
      </w:r>
      <w:proofErr w:type="spellStart"/>
      <w:r w:rsidRPr="00E70FA7">
        <w:rPr>
          <w:sz w:val="28"/>
          <w:szCs w:val="28"/>
        </w:rPr>
        <w:t>авч</w:t>
      </w:r>
      <w:proofErr w:type="spellEnd"/>
      <w:r w:rsidRPr="00E70FA7">
        <w:rPr>
          <w:sz w:val="28"/>
          <w:szCs w:val="28"/>
        </w:rPr>
        <w:t xml:space="preserve">. </w:t>
      </w:r>
      <w:proofErr w:type="spellStart"/>
      <w:r w:rsidRPr="00E70FA7">
        <w:rPr>
          <w:sz w:val="28"/>
          <w:szCs w:val="28"/>
        </w:rPr>
        <w:t>посібник</w:t>
      </w:r>
      <w:proofErr w:type="spellEnd"/>
      <w:r w:rsidRPr="00E70FA7">
        <w:rPr>
          <w:sz w:val="28"/>
          <w:szCs w:val="28"/>
        </w:rPr>
        <w:t xml:space="preserve"> / </w:t>
      </w:r>
      <w:proofErr w:type="spellStart"/>
      <w:r w:rsidRPr="00E70FA7">
        <w:rPr>
          <w:sz w:val="28"/>
          <w:szCs w:val="28"/>
        </w:rPr>
        <w:t>Український</w:t>
      </w:r>
      <w:proofErr w:type="spellEnd"/>
      <w:r w:rsidR="002560E3" w:rsidRPr="00E70FA7">
        <w:rPr>
          <w:sz w:val="28"/>
          <w:szCs w:val="28"/>
          <w:lang w:val="uk-UA"/>
        </w:rPr>
        <w:t xml:space="preserve"> </w:t>
      </w:r>
      <w:proofErr w:type="spellStart"/>
      <w:r w:rsidRPr="00E70FA7">
        <w:rPr>
          <w:sz w:val="28"/>
          <w:szCs w:val="28"/>
        </w:rPr>
        <w:t>державний</w:t>
      </w:r>
      <w:proofErr w:type="spellEnd"/>
      <w:r w:rsidRPr="00E70FA7">
        <w:rPr>
          <w:sz w:val="28"/>
          <w:szCs w:val="28"/>
        </w:rPr>
        <w:t xml:space="preserve"> центр </w:t>
      </w:r>
      <w:proofErr w:type="spellStart"/>
      <w:r w:rsidRPr="00E70FA7">
        <w:rPr>
          <w:sz w:val="28"/>
          <w:szCs w:val="28"/>
        </w:rPr>
        <w:t>соціальних</w:t>
      </w:r>
      <w:proofErr w:type="spellEnd"/>
      <w:r w:rsidRPr="00E70FA7">
        <w:rPr>
          <w:sz w:val="28"/>
          <w:szCs w:val="28"/>
        </w:rPr>
        <w:t xml:space="preserve"> служб для </w:t>
      </w:r>
      <w:proofErr w:type="spellStart"/>
      <w:r w:rsidRPr="00E70FA7">
        <w:rPr>
          <w:sz w:val="28"/>
          <w:szCs w:val="28"/>
        </w:rPr>
        <w:t>молоді</w:t>
      </w:r>
      <w:proofErr w:type="spellEnd"/>
      <w:r w:rsidRPr="00E70FA7">
        <w:rPr>
          <w:sz w:val="28"/>
          <w:szCs w:val="28"/>
        </w:rPr>
        <w:t xml:space="preserve">. </w:t>
      </w:r>
      <w:proofErr w:type="gramStart"/>
      <w:r w:rsidRPr="00E70FA7">
        <w:rPr>
          <w:sz w:val="28"/>
          <w:szCs w:val="28"/>
        </w:rPr>
        <w:t>К. :</w:t>
      </w:r>
      <w:proofErr w:type="gramEnd"/>
      <w:r w:rsidRPr="00E70FA7">
        <w:rPr>
          <w:sz w:val="28"/>
          <w:szCs w:val="28"/>
        </w:rPr>
        <w:t xml:space="preserve"> УДЦССМ, 2001. 219</w:t>
      </w:r>
      <w:r w:rsidR="002560E3" w:rsidRPr="00E70FA7">
        <w:rPr>
          <w:sz w:val="28"/>
          <w:szCs w:val="28"/>
          <w:lang w:val="uk-UA"/>
        </w:rPr>
        <w:t xml:space="preserve"> </w:t>
      </w:r>
      <w:r w:rsidRPr="00E70FA7">
        <w:rPr>
          <w:sz w:val="28"/>
          <w:szCs w:val="28"/>
        </w:rPr>
        <w:t>с.</w:t>
      </w:r>
    </w:p>
    <w:p w14:paraId="7E53BCB0" w14:textId="559D3639" w:rsidR="00976B4B" w:rsidRPr="00E70FA7" w:rsidRDefault="00786555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hyperlink r:id="rId10" w:history="1">
        <w:proofErr w:type="spellStart"/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>Капська</w:t>
        </w:r>
        <w:proofErr w:type="spellEnd"/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 xml:space="preserve"> А.Й.</w:t>
        </w:r>
      </w:hyperlink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>іальна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="00976B4B" w:rsidRPr="00E70FA7">
        <w:rPr>
          <w:color w:val="000000"/>
          <w:sz w:val="28"/>
          <w:szCs w:val="28"/>
          <w:lang w:val="uk-UA" w:eastAsia="uk-UA"/>
        </w:rPr>
        <w:t xml:space="preserve">а [Текст] :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>. К. : Слово, 2011. 400 с.</w:t>
      </w:r>
    </w:p>
    <w:p w14:paraId="6D7A997B" w14:textId="28FE2868" w:rsidR="00976B4B" w:rsidRPr="00E70FA7" w:rsidRDefault="00786555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hyperlink r:id="rId11" w:history="1">
        <w:r w:rsidR="002560E3" w:rsidRPr="00E70FA7">
          <w:rPr>
            <w:bCs/>
            <w:color w:val="000000"/>
            <w:sz w:val="28"/>
            <w:szCs w:val="28"/>
            <w:lang w:val="uk-UA" w:eastAsia="uk-UA"/>
          </w:rPr>
          <w:t>Карпенко О.</w:t>
        </w:r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>Г.</w:t>
        </w:r>
      </w:hyperlink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color w:val="000000"/>
          <w:sz w:val="28"/>
          <w:szCs w:val="28"/>
          <w:lang w:val="uk-UA" w:eastAsia="uk-UA"/>
        </w:rPr>
        <w:t>Теорія та практика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>іальної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="00976B4B" w:rsidRPr="00E70FA7">
        <w:rPr>
          <w:color w:val="000000"/>
          <w:sz w:val="28"/>
          <w:szCs w:val="28"/>
          <w:lang w:val="uk-UA" w:eastAsia="uk-UA"/>
        </w:rPr>
        <w:t xml:space="preserve">и [Текст] :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>. для студентів ВНЗ / О. Г. Карпенко, Н. Ф. Романова. К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иїв : Слово, 2015. </w:t>
      </w:r>
      <w:r w:rsidR="00976B4B" w:rsidRPr="00E70FA7">
        <w:rPr>
          <w:color w:val="000000"/>
          <w:sz w:val="28"/>
          <w:szCs w:val="28"/>
          <w:lang w:val="uk-UA" w:eastAsia="uk-UA"/>
        </w:rPr>
        <w:t>402 с.</w:t>
      </w:r>
    </w:p>
    <w:p w14:paraId="135EF31B" w14:textId="5FCD1C49" w:rsidR="00976B4B" w:rsidRPr="00E70FA7" w:rsidRDefault="00786555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hyperlink r:id="rId12" w:history="1"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>Палюх М.</w:t>
        </w:r>
      </w:hyperlink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color w:val="000000"/>
          <w:sz w:val="28"/>
          <w:szCs w:val="28"/>
          <w:lang w:val="uk-UA" w:eastAsia="uk-UA"/>
        </w:rPr>
        <w:t>Теоретичні та практичні аспекти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>іальної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="00976B4B" w:rsidRPr="00E70FA7">
        <w:rPr>
          <w:color w:val="000000"/>
          <w:sz w:val="28"/>
          <w:szCs w:val="28"/>
          <w:lang w:val="uk-UA" w:eastAsia="uk-UA"/>
        </w:rPr>
        <w:t xml:space="preserve">и [Текст] : [посібник] /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Марек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 Палюх, Беата А.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Зємба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 ; за ред. Беати А.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Зємби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 ; [пер. з пол. Володимир Велично]. Кам'янець-Подільський : [б. в.], 2012. 178 с.</w:t>
      </w:r>
    </w:p>
    <w:p w14:paraId="3CA10A2E" w14:textId="1CD618B5" w:rsidR="00976B4B" w:rsidRPr="00E70FA7" w:rsidRDefault="002560E3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lang w:val="uk-UA"/>
        </w:rPr>
        <w:lastRenderedPageBreak/>
        <w:t xml:space="preserve"> </w:t>
      </w:r>
      <w:hyperlink r:id="rId13" w:history="1">
        <w:r w:rsidRPr="00E70FA7">
          <w:rPr>
            <w:bCs/>
            <w:color w:val="000000"/>
            <w:sz w:val="28"/>
            <w:szCs w:val="28"/>
            <w:lang w:val="uk-UA" w:eastAsia="uk-UA"/>
          </w:rPr>
          <w:t>Палюх</w:t>
        </w:r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 xml:space="preserve"> </w:t>
        </w:r>
        <w:proofErr w:type="spellStart"/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>Марек</w:t>
        </w:r>
        <w:proofErr w:type="spellEnd"/>
      </w:hyperlink>
      <w:r w:rsidR="00976B4B" w:rsidRPr="00E70FA7">
        <w:rPr>
          <w:color w:val="000000"/>
          <w:sz w:val="28"/>
          <w:szCs w:val="28"/>
          <w:lang w:val="uk-UA" w:eastAsia="uk-UA"/>
        </w:rPr>
        <w:t>.</w:t>
      </w:r>
      <w:r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>іальна педагогіка і</w:t>
      </w:r>
      <w:r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>іальна</w:t>
      </w:r>
      <w:r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="00976B4B" w:rsidRPr="00E70FA7">
        <w:rPr>
          <w:color w:val="000000"/>
          <w:sz w:val="28"/>
          <w:szCs w:val="28"/>
          <w:lang w:val="uk-UA" w:eastAsia="uk-UA"/>
        </w:rPr>
        <w:t>а. Діяльність спрямована на підтримку індивідів,</w:t>
      </w:r>
      <w:r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 xml:space="preserve">іальних груп і локальних спільнот [Текст] : [монографія] /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Марек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 Палюх, Людмила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Хомінська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 ; [пер. з пол. В. Величко]. Кам'ян</w:t>
      </w:r>
      <w:r w:rsidRPr="00E70FA7">
        <w:rPr>
          <w:color w:val="000000"/>
          <w:sz w:val="28"/>
          <w:szCs w:val="28"/>
          <w:lang w:val="uk-UA" w:eastAsia="uk-UA"/>
        </w:rPr>
        <w:t xml:space="preserve">ець-Подільський :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Буйницький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 О.</w:t>
      </w:r>
      <w:r w:rsidR="00976B4B" w:rsidRPr="00E70FA7">
        <w:rPr>
          <w:color w:val="000000"/>
          <w:sz w:val="28"/>
          <w:szCs w:val="28"/>
          <w:lang w:val="uk-UA" w:eastAsia="uk-UA"/>
        </w:rPr>
        <w:t xml:space="preserve">А., 2013. 199 с. </w:t>
      </w:r>
    </w:p>
    <w:p w14:paraId="09106978" w14:textId="1AE243B2" w:rsidR="00976B4B" w:rsidRPr="00E70FA7" w:rsidRDefault="002560E3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Словник-довідник із</w:t>
      </w:r>
      <w:r w:rsidRPr="00E70FA7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соціальної</w:t>
      </w:r>
      <w:r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="00976B4B" w:rsidRPr="00E70FA7">
        <w:rPr>
          <w:color w:val="000000"/>
          <w:sz w:val="28"/>
          <w:szCs w:val="28"/>
          <w:lang w:val="uk-UA" w:eastAsia="uk-UA"/>
        </w:rPr>
        <w:t>и [Текст] : [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.] / Київ. славіст. ун-т ; уклад.: М. М.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Букач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, Н. В.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Клименюк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, В. В.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Горлачук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 ; [за ред. М. </w:t>
      </w:r>
      <w:r w:rsidRPr="00E70FA7">
        <w:rPr>
          <w:color w:val="000000"/>
          <w:sz w:val="28"/>
          <w:szCs w:val="28"/>
          <w:lang w:val="uk-UA" w:eastAsia="uk-UA"/>
        </w:rPr>
        <w:t xml:space="preserve">М.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Букача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>]. Миколаїв : Швець В.</w:t>
      </w:r>
      <w:r w:rsidR="00976B4B" w:rsidRPr="00E70FA7">
        <w:rPr>
          <w:color w:val="000000"/>
          <w:sz w:val="28"/>
          <w:szCs w:val="28"/>
          <w:lang w:val="uk-UA" w:eastAsia="uk-UA"/>
        </w:rPr>
        <w:t>Д., 2015. 383 с.</w:t>
      </w:r>
    </w:p>
    <w:p w14:paraId="55AAE381" w14:textId="74876969" w:rsidR="00976B4B" w:rsidRPr="00E70FA7" w:rsidRDefault="002560E3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lang w:val="uk-UA"/>
        </w:rPr>
        <w:t xml:space="preserve"> </w:t>
      </w:r>
      <w:hyperlink r:id="rId14" w:history="1">
        <w:proofErr w:type="spellStart"/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>Слозанська</w:t>
        </w:r>
        <w:proofErr w:type="spellEnd"/>
        <w:r w:rsidR="00976B4B" w:rsidRPr="00E70FA7">
          <w:rPr>
            <w:bCs/>
            <w:color w:val="000000"/>
            <w:sz w:val="28"/>
            <w:szCs w:val="28"/>
            <w:lang w:val="uk-UA" w:eastAsia="uk-UA"/>
          </w:rPr>
          <w:t xml:space="preserve"> Г.І.</w:t>
        </w:r>
      </w:hyperlink>
      <w:r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="00976B4B" w:rsidRPr="00E70FA7">
        <w:rPr>
          <w:color w:val="000000"/>
          <w:sz w:val="28"/>
          <w:szCs w:val="28"/>
          <w:lang w:val="uk-UA" w:eastAsia="uk-UA"/>
        </w:rPr>
        <w:t>іальна</w:t>
      </w:r>
      <w:r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976B4B" w:rsidRPr="00E70FA7">
        <w:rPr>
          <w:bCs/>
          <w:color w:val="000000"/>
          <w:sz w:val="28"/>
          <w:szCs w:val="28"/>
          <w:lang w:val="uk-UA" w:eastAsia="uk-UA"/>
        </w:rPr>
        <w:t>робот</w:t>
      </w:r>
      <w:r w:rsidR="00976B4B" w:rsidRPr="00E70FA7">
        <w:rPr>
          <w:color w:val="000000"/>
          <w:sz w:val="28"/>
          <w:szCs w:val="28"/>
          <w:lang w:val="uk-UA" w:eastAsia="uk-UA"/>
        </w:rPr>
        <w:t xml:space="preserve">а в територіальній громаді: теорії, моделі та методи [Текст] : монографія / Ганна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Слозанська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 ;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Тернопіл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976B4B" w:rsidRPr="00E70FA7">
        <w:rPr>
          <w:color w:val="000000"/>
          <w:sz w:val="28"/>
          <w:szCs w:val="28"/>
          <w:lang w:val="uk-UA" w:eastAsia="uk-UA"/>
        </w:rPr>
        <w:t>нац</w:t>
      </w:r>
      <w:proofErr w:type="spellEnd"/>
      <w:r w:rsidR="00976B4B" w:rsidRPr="00E70FA7">
        <w:rPr>
          <w:color w:val="000000"/>
          <w:sz w:val="28"/>
          <w:szCs w:val="28"/>
          <w:lang w:val="uk-UA" w:eastAsia="uk-UA"/>
        </w:rPr>
        <w:t>. пед. ун-т ім. Володимира Гнатюка. Т</w:t>
      </w:r>
      <w:r w:rsidRPr="00E70FA7">
        <w:rPr>
          <w:color w:val="000000"/>
          <w:sz w:val="28"/>
          <w:szCs w:val="28"/>
          <w:lang w:val="uk-UA" w:eastAsia="uk-UA"/>
        </w:rPr>
        <w:t xml:space="preserve">ернопіль :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Осадца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 Ю.В. [вид.], 2018. </w:t>
      </w:r>
      <w:r w:rsidR="00976B4B" w:rsidRPr="00E70FA7">
        <w:rPr>
          <w:color w:val="000000"/>
          <w:sz w:val="28"/>
          <w:szCs w:val="28"/>
          <w:lang w:val="uk-UA" w:eastAsia="uk-UA"/>
        </w:rPr>
        <w:t>381 с.</w:t>
      </w:r>
    </w:p>
    <w:p w14:paraId="17E6AD93" w14:textId="798793AB" w:rsidR="00976B4B" w:rsidRPr="00E70FA7" w:rsidRDefault="002560E3" w:rsidP="001B2DF1">
      <w:pPr>
        <w:numPr>
          <w:ilvl w:val="0"/>
          <w:numId w:val="2"/>
        </w:numPr>
        <w:spacing w:after="200"/>
        <w:contextualSpacing/>
        <w:jc w:val="both"/>
        <w:rPr>
          <w:sz w:val="28"/>
          <w:szCs w:val="28"/>
          <w:lang w:val="uk-UA" w:eastAsia="uk-UA"/>
        </w:rPr>
      </w:pPr>
      <w:r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Соціальна робота з вимушеними переселенцями в сучасній Укр</w:t>
      </w:r>
      <w:r w:rsidRPr="00E70FA7">
        <w:rPr>
          <w:bCs/>
          <w:sz w:val="28"/>
          <w:szCs w:val="28"/>
          <w:shd w:val="clear" w:color="auto" w:fill="FFFFFF"/>
          <w:lang w:val="uk-UA" w:eastAsia="uk-UA"/>
        </w:rPr>
        <w:t>аїні : монографія / О. В. Борисова</w:t>
      </w:r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, </w:t>
      </w:r>
      <w:r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О. М. </w:t>
      </w:r>
      <w:proofErr w:type="spellStart"/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Знаткова</w:t>
      </w:r>
      <w:proofErr w:type="spellEnd"/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, </w:t>
      </w:r>
      <w:r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О. О. </w:t>
      </w:r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Кульга, </w:t>
      </w:r>
      <w:r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В. В. </w:t>
      </w:r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Нікітіна; </w:t>
      </w:r>
      <w:proofErr w:type="spellStart"/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Луган</w:t>
      </w:r>
      <w:proofErr w:type="spellEnd"/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.</w:t>
      </w:r>
      <w:r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нац</w:t>
      </w:r>
      <w:proofErr w:type="spellEnd"/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.</w:t>
      </w:r>
      <w:r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аграр</w:t>
      </w:r>
      <w:proofErr w:type="spellEnd"/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.</w:t>
      </w:r>
      <w:r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>ун-т.</w:t>
      </w:r>
      <w:r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976B4B" w:rsidRPr="00E70FA7">
        <w:rPr>
          <w:bCs/>
          <w:sz w:val="28"/>
          <w:szCs w:val="28"/>
          <w:shd w:val="clear" w:color="auto" w:fill="FFFFFF"/>
          <w:lang w:val="uk-UA" w:eastAsia="uk-UA"/>
        </w:rPr>
        <w:t xml:space="preserve">: </w:t>
      </w:r>
      <w:r w:rsidR="00976B4B" w:rsidRPr="00E70FA7">
        <w:rPr>
          <w:sz w:val="28"/>
          <w:szCs w:val="28"/>
          <w:lang w:val="uk-UA" w:eastAsia="uk-UA"/>
        </w:rPr>
        <w:t>«Кондор», 2019.</w:t>
      </w:r>
    </w:p>
    <w:p w14:paraId="079D8E7D" w14:textId="2E71E898" w:rsidR="00976B4B" w:rsidRPr="00E70FA7" w:rsidRDefault="00976B4B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bCs/>
          <w:color w:val="000000"/>
          <w:sz w:val="28"/>
          <w:szCs w:val="28"/>
          <w:lang w:val="uk-UA" w:eastAsia="uk-UA"/>
        </w:rPr>
        <w:t>Соціальна</w:t>
      </w:r>
      <w:r w:rsidR="002560E3" w:rsidRPr="00E70FA7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bCs/>
          <w:color w:val="000000"/>
          <w:sz w:val="28"/>
          <w:szCs w:val="28"/>
          <w:lang w:val="uk-UA" w:eastAsia="uk-UA"/>
        </w:rPr>
        <w:t>робота в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color w:val="000000"/>
          <w:sz w:val="28"/>
          <w:szCs w:val="28"/>
          <w:lang w:val="uk-UA" w:eastAsia="uk-UA"/>
        </w:rPr>
        <w:t>контексті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bCs/>
          <w:color w:val="000000"/>
          <w:sz w:val="28"/>
          <w:szCs w:val="28"/>
          <w:lang w:val="uk-UA" w:eastAsia="uk-UA"/>
        </w:rPr>
        <w:t>соц</w:t>
      </w:r>
      <w:r w:rsidRPr="00E70FA7">
        <w:rPr>
          <w:color w:val="000000"/>
          <w:sz w:val="28"/>
          <w:szCs w:val="28"/>
          <w:lang w:val="uk-UA" w:eastAsia="uk-UA"/>
        </w:rPr>
        <w:t xml:space="preserve">іокультурних змін [Текст] : матеріали I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Всеукр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>. наук.-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практ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конф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з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міжнар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участю, Київ, 15-16 квіт. 2016 р. / Київ.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нац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>. ун-т ім. Тараса Шевченка [та ін.] ; [за ред. О. В. Чуйко]. Київ : ІМА-прес, 2016. 191 с.</w:t>
      </w:r>
    </w:p>
    <w:p w14:paraId="426FF9B9" w14:textId="1BF1A01C" w:rsidR="00976B4B" w:rsidRPr="00E70FA7" w:rsidRDefault="00976B4B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bCs/>
          <w:color w:val="000000"/>
          <w:sz w:val="28"/>
          <w:szCs w:val="28"/>
          <w:lang w:val="uk-UA" w:eastAsia="uk-UA"/>
        </w:rPr>
        <w:t>Соціальна</w:t>
      </w:r>
      <w:r w:rsidR="002560E3" w:rsidRPr="00E70FA7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bCs/>
          <w:color w:val="000000"/>
          <w:sz w:val="28"/>
          <w:szCs w:val="28"/>
          <w:lang w:val="uk-UA" w:eastAsia="uk-UA"/>
        </w:rPr>
        <w:t>робота з</w:t>
      </w:r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color w:val="000000"/>
          <w:sz w:val="28"/>
          <w:szCs w:val="28"/>
          <w:lang w:val="uk-UA" w:eastAsia="uk-UA"/>
        </w:rPr>
        <w:t xml:space="preserve">безробітними людьми. Освіта для безробітних [Текст] =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Social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2560E3" w:rsidRPr="00E70FA7">
        <w:rPr>
          <w:color w:val="000000"/>
          <w:sz w:val="28"/>
          <w:szCs w:val="28"/>
          <w:lang w:val="en-US" w:eastAsia="uk-UA"/>
        </w:rPr>
        <w:t>W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ork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with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2560E3" w:rsidRPr="00E70FA7">
        <w:rPr>
          <w:color w:val="000000"/>
          <w:sz w:val="28"/>
          <w:szCs w:val="28"/>
          <w:lang w:val="en-US" w:eastAsia="uk-UA"/>
        </w:rPr>
        <w:t>U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nemployed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2560E3" w:rsidRPr="00E70FA7">
        <w:rPr>
          <w:color w:val="000000"/>
          <w:sz w:val="28"/>
          <w:szCs w:val="28"/>
          <w:lang w:val="en-US" w:eastAsia="uk-UA"/>
        </w:rPr>
        <w:t>P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eople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Edu</w:t>
      </w:r>
      <w:r w:rsidR="002560E3" w:rsidRPr="00E70FA7">
        <w:rPr>
          <w:color w:val="000000"/>
          <w:sz w:val="28"/>
          <w:szCs w:val="28"/>
          <w:lang w:val="uk-UA" w:eastAsia="uk-UA"/>
        </w:rPr>
        <w:t>с</w:t>
      </w:r>
      <w:r w:rsidRPr="00E70FA7">
        <w:rPr>
          <w:color w:val="000000"/>
          <w:sz w:val="28"/>
          <w:szCs w:val="28"/>
          <w:lang w:val="uk-UA" w:eastAsia="uk-UA"/>
        </w:rPr>
        <w:t>ation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for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2560E3" w:rsidRPr="00E70FA7">
        <w:rPr>
          <w:color w:val="000000"/>
          <w:sz w:val="28"/>
          <w:szCs w:val="28"/>
          <w:lang w:val="en-US" w:eastAsia="uk-UA"/>
        </w:rPr>
        <w:t>U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nemployed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r w:rsidR="002560E3" w:rsidRPr="00E70FA7">
        <w:rPr>
          <w:color w:val="000000"/>
          <w:sz w:val="28"/>
          <w:szCs w:val="28"/>
          <w:lang w:val="en-US" w:eastAsia="uk-UA"/>
        </w:rPr>
        <w:t>P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eople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 : підручник / [ред.]: Ян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Голоніч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, Петер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Матишак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Марек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560E3" w:rsidRPr="00E70FA7">
        <w:rPr>
          <w:color w:val="000000"/>
          <w:sz w:val="28"/>
          <w:szCs w:val="28"/>
          <w:lang w:val="uk-UA" w:eastAsia="uk-UA"/>
        </w:rPr>
        <w:t>Нікел</w:t>
      </w:r>
      <w:proofErr w:type="spellEnd"/>
      <w:r w:rsidR="002560E3" w:rsidRPr="00E70FA7">
        <w:rPr>
          <w:color w:val="000000"/>
          <w:sz w:val="28"/>
          <w:szCs w:val="28"/>
          <w:lang w:val="uk-UA" w:eastAsia="uk-UA"/>
        </w:rPr>
        <w:t xml:space="preserve">. Ужгород : РІК-У, 2018. </w:t>
      </w:r>
      <w:r w:rsidRPr="00E70FA7">
        <w:rPr>
          <w:color w:val="000000"/>
          <w:sz w:val="28"/>
          <w:szCs w:val="28"/>
          <w:lang w:val="uk-UA" w:eastAsia="uk-UA"/>
        </w:rPr>
        <w:t>261 с.</w:t>
      </w:r>
    </w:p>
    <w:p w14:paraId="5CCBFD68" w14:textId="66AB58F3" w:rsidR="00976B4B" w:rsidRPr="00E70FA7" w:rsidRDefault="00976B4B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bCs/>
          <w:color w:val="000000"/>
          <w:sz w:val="28"/>
          <w:szCs w:val="28"/>
          <w:lang w:val="uk-UA" w:eastAsia="uk-UA"/>
        </w:rPr>
        <w:t>Соціальна</w:t>
      </w:r>
      <w:r w:rsidR="001B2DF1" w:rsidRPr="00E70FA7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bCs/>
          <w:color w:val="000000"/>
          <w:sz w:val="28"/>
          <w:szCs w:val="28"/>
          <w:lang w:val="uk-UA" w:eastAsia="uk-UA"/>
        </w:rPr>
        <w:t>робота у</w:t>
      </w:r>
      <w:r w:rsidR="001B2DF1" w:rsidRPr="00E70FA7">
        <w:rPr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color w:val="000000"/>
          <w:sz w:val="28"/>
          <w:szCs w:val="28"/>
          <w:lang w:val="uk-UA" w:eastAsia="uk-UA"/>
        </w:rPr>
        <w:t>сфері зайнятості населення [Текст] : конспект лекцій. Чернівці : ЧНУ, 2018. 176 с.</w:t>
      </w:r>
    </w:p>
    <w:p w14:paraId="18C55866" w14:textId="52548BC3" w:rsidR="00976B4B" w:rsidRPr="00E70FA7" w:rsidRDefault="00976B4B" w:rsidP="001B2DF1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E70FA7">
        <w:rPr>
          <w:bCs/>
          <w:color w:val="000000"/>
          <w:sz w:val="28"/>
          <w:szCs w:val="28"/>
          <w:lang w:val="uk-UA" w:eastAsia="uk-UA"/>
        </w:rPr>
        <w:t>Соціальна</w:t>
      </w:r>
      <w:r w:rsidR="001B2DF1" w:rsidRPr="00E70FA7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bCs/>
          <w:color w:val="000000"/>
          <w:sz w:val="28"/>
          <w:szCs w:val="28"/>
          <w:lang w:val="uk-UA" w:eastAsia="uk-UA"/>
        </w:rPr>
        <w:t>робота в</w:t>
      </w:r>
      <w:r w:rsidR="001B2DF1" w:rsidRPr="00E70FA7">
        <w:rPr>
          <w:color w:val="000000"/>
          <w:sz w:val="28"/>
          <w:szCs w:val="28"/>
          <w:lang w:val="uk-UA" w:eastAsia="uk-UA"/>
        </w:rPr>
        <w:t xml:space="preserve"> </w:t>
      </w:r>
      <w:r w:rsidRPr="00E70FA7">
        <w:rPr>
          <w:color w:val="000000"/>
          <w:sz w:val="28"/>
          <w:szCs w:val="28"/>
          <w:lang w:val="uk-UA" w:eastAsia="uk-UA"/>
        </w:rPr>
        <w:t xml:space="preserve">пенітенціарній системі України [Текст] :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Pr="00E70FA7">
        <w:rPr>
          <w:color w:val="000000"/>
          <w:sz w:val="28"/>
          <w:szCs w:val="28"/>
          <w:lang w:val="uk-UA" w:eastAsia="uk-UA"/>
        </w:rPr>
        <w:t>. / [</w:t>
      </w:r>
      <w:r w:rsidR="001B2DF1" w:rsidRPr="00E70FA7">
        <w:rPr>
          <w:color w:val="000000"/>
          <w:sz w:val="28"/>
          <w:szCs w:val="28"/>
          <w:lang w:val="uk-UA" w:eastAsia="uk-UA"/>
        </w:rPr>
        <w:t xml:space="preserve">Н. В. </w:t>
      </w:r>
      <w:r w:rsidRPr="00E70FA7">
        <w:rPr>
          <w:color w:val="000000"/>
          <w:sz w:val="28"/>
          <w:szCs w:val="28"/>
          <w:lang w:val="uk-UA" w:eastAsia="uk-UA"/>
        </w:rPr>
        <w:t xml:space="preserve">Коваленко та ін.] ; Сум. </w:t>
      </w:r>
      <w:proofErr w:type="spellStart"/>
      <w:r w:rsidRPr="00E70FA7">
        <w:rPr>
          <w:color w:val="000000"/>
          <w:sz w:val="28"/>
          <w:szCs w:val="28"/>
          <w:lang w:val="uk-UA" w:eastAsia="uk-UA"/>
        </w:rPr>
        <w:t>де</w:t>
      </w:r>
      <w:r w:rsidR="001B2DF1" w:rsidRPr="00E70FA7">
        <w:rPr>
          <w:color w:val="000000"/>
          <w:sz w:val="28"/>
          <w:szCs w:val="28"/>
          <w:lang w:val="uk-UA" w:eastAsia="uk-UA"/>
        </w:rPr>
        <w:t>рж</w:t>
      </w:r>
      <w:proofErr w:type="spellEnd"/>
      <w:r w:rsidR="001B2DF1" w:rsidRPr="00E70FA7">
        <w:rPr>
          <w:color w:val="000000"/>
          <w:sz w:val="28"/>
          <w:szCs w:val="28"/>
          <w:lang w:val="uk-UA" w:eastAsia="uk-UA"/>
        </w:rPr>
        <w:t>. пед. ун-т ім. А.</w:t>
      </w:r>
      <w:r w:rsidRPr="00E70FA7">
        <w:rPr>
          <w:color w:val="000000"/>
          <w:sz w:val="28"/>
          <w:szCs w:val="28"/>
          <w:lang w:val="uk-UA" w:eastAsia="uk-UA"/>
        </w:rPr>
        <w:t>С. Макаренка. Суми : Мрія, 2014. 247 с.</w:t>
      </w:r>
    </w:p>
    <w:p w14:paraId="65DCFDD2" w14:textId="77777777" w:rsidR="00976B4B" w:rsidRPr="00E70FA7" w:rsidRDefault="00976B4B" w:rsidP="00976B4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14:paraId="6A02470A" w14:textId="77777777" w:rsidR="00976B4B" w:rsidRPr="00E70FA7" w:rsidRDefault="00976B4B" w:rsidP="00976B4B">
      <w:pPr>
        <w:shd w:val="clear" w:color="auto" w:fill="FFFFFF"/>
        <w:tabs>
          <w:tab w:val="left" w:pos="365"/>
        </w:tabs>
        <w:jc w:val="center"/>
        <w:rPr>
          <w:b/>
          <w:sz w:val="28"/>
          <w:szCs w:val="28"/>
          <w:lang w:val="uk-UA"/>
        </w:rPr>
      </w:pPr>
    </w:p>
    <w:p w14:paraId="746C3E18" w14:textId="1DC1A543" w:rsidR="00976B4B" w:rsidRPr="00E70FA7" w:rsidRDefault="00976B4B" w:rsidP="00976B4B">
      <w:pPr>
        <w:shd w:val="clear" w:color="auto" w:fill="FFFFFF"/>
        <w:tabs>
          <w:tab w:val="left" w:pos="365"/>
        </w:tabs>
        <w:jc w:val="center"/>
        <w:rPr>
          <w:b/>
          <w:sz w:val="28"/>
          <w:szCs w:val="28"/>
          <w:lang w:val="uk-UA"/>
        </w:rPr>
      </w:pPr>
      <w:r w:rsidRPr="00E70FA7">
        <w:rPr>
          <w:b/>
          <w:sz w:val="28"/>
          <w:szCs w:val="28"/>
          <w:lang w:val="uk-UA"/>
        </w:rPr>
        <w:t>Інформаційні ресурси</w:t>
      </w:r>
    </w:p>
    <w:p w14:paraId="28EDB8B5" w14:textId="77777777" w:rsidR="001B2DF1" w:rsidRPr="00E70FA7" w:rsidRDefault="001B2DF1" w:rsidP="00976B4B">
      <w:pPr>
        <w:shd w:val="clear" w:color="auto" w:fill="FFFFFF"/>
        <w:tabs>
          <w:tab w:val="left" w:pos="365"/>
        </w:tabs>
        <w:jc w:val="center"/>
        <w:rPr>
          <w:sz w:val="28"/>
          <w:szCs w:val="28"/>
          <w:lang w:val="uk-UA"/>
        </w:rPr>
      </w:pPr>
    </w:p>
    <w:p w14:paraId="77971B65" w14:textId="77777777" w:rsidR="00976B4B" w:rsidRPr="00E70FA7" w:rsidRDefault="00976B4B" w:rsidP="00976B4B">
      <w:pPr>
        <w:jc w:val="center"/>
        <w:rPr>
          <w:sz w:val="28"/>
          <w:szCs w:val="28"/>
          <w:lang w:val="uk-UA"/>
        </w:rPr>
      </w:pPr>
      <w:r w:rsidRPr="00E70FA7">
        <w:rPr>
          <w:sz w:val="28"/>
          <w:szCs w:val="28"/>
          <w:lang w:val="uk-UA"/>
        </w:rPr>
        <w:t>(нормативна база, джерела Інтернет, адреси бібліотек тощо)</w:t>
      </w:r>
    </w:p>
    <w:p w14:paraId="7B02FB7B" w14:textId="00B2891A" w:rsidR="00976B4B" w:rsidRPr="00E70FA7" w:rsidRDefault="00976B4B" w:rsidP="00976B4B">
      <w:pPr>
        <w:numPr>
          <w:ilvl w:val="0"/>
          <w:numId w:val="4"/>
        </w:numPr>
        <w:contextualSpacing/>
        <w:jc w:val="both"/>
        <w:rPr>
          <w:sz w:val="28"/>
          <w:szCs w:val="28"/>
          <w:lang w:val="uk-UA" w:eastAsia="uk-UA"/>
        </w:rPr>
      </w:pPr>
      <w:r w:rsidRPr="00E70FA7">
        <w:rPr>
          <w:sz w:val="28"/>
          <w:szCs w:val="28"/>
          <w:lang w:val="uk-UA" w:eastAsia="uk-UA"/>
        </w:rPr>
        <w:t xml:space="preserve">Державна науково-педагогічна бібліотека України імені В.О. Сухомлинського. Режим доступу: </w:t>
      </w:r>
      <w:hyperlink r:id="rId15" w:history="1">
        <w:r w:rsidRPr="00E70FA7">
          <w:rPr>
            <w:sz w:val="28"/>
            <w:szCs w:val="28"/>
            <w:lang w:val="uk-UA" w:eastAsia="uk-UA"/>
          </w:rPr>
          <w:t>http://dnpb.gov.ua/ua/</w:t>
        </w:r>
      </w:hyperlink>
      <w:r w:rsidR="001B2DF1" w:rsidRPr="00E70FA7">
        <w:rPr>
          <w:sz w:val="28"/>
          <w:szCs w:val="28"/>
          <w:lang w:val="uk-UA" w:eastAsia="uk-UA"/>
        </w:rPr>
        <w:t>.</w:t>
      </w:r>
    </w:p>
    <w:p w14:paraId="3C769F63" w14:textId="6BCBB383" w:rsidR="00976B4B" w:rsidRPr="00E70FA7" w:rsidRDefault="00976B4B" w:rsidP="00976B4B">
      <w:pPr>
        <w:numPr>
          <w:ilvl w:val="0"/>
          <w:numId w:val="4"/>
        </w:numPr>
        <w:contextualSpacing/>
        <w:jc w:val="both"/>
        <w:rPr>
          <w:sz w:val="28"/>
          <w:szCs w:val="28"/>
          <w:lang w:val="uk-UA" w:eastAsia="uk-UA"/>
        </w:rPr>
      </w:pPr>
      <w:r w:rsidRPr="00E70FA7">
        <w:rPr>
          <w:sz w:val="28"/>
          <w:szCs w:val="28"/>
          <w:lang w:val="uk-UA" w:eastAsia="uk-UA"/>
        </w:rPr>
        <w:t xml:space="preserve">Електронна бібліотека Національної Академії педагогічних наук України. Режим доступу: </w:t>
      </w:r>
      <w:hyperlink r:id="rId16" w:history="1">
        <w:r w:rsidRPr="00E70FA7">
          <w:rPr>
            <w:sz w:val="28"/>
            <w:szCs w:val="28"/>
            <w:lang w:val="uk-UA" w:eastAsia="uk-UA"/>
          </w:rPr>
          <w:t>http://www.irbis-nbuv.gov.ua/cgi-bin/suak/corp.exe?&amp;I21DBN=SLIR&amp;P21DBN=SLIR&amp;S21STN=1&amp;S21REF=10&amp;S21FMT=elib_all&amp;C21COM=S&amp;S21CNR=20&amp;S21P01=0&amp;S21P02=0&amp;S21P03=ID=&amp;S21COLORTERMS=0&amp;S21STR=RES0000202</w:t>
        </w:r>
      </w:hyperlink>
      <w:r w:rsidR="001B2DF1" w:rsidRPr="00E70FA7">
        <w:rPr>
          <w:sz w:val="28"/>
          <w:szCs w:val="28"/>
          <w:lang w:val="uk-UA" w:eastAsia="uk-UA"/>
        </w:rPr>
        <w:t>.</w:t>
      </w:r>
    </w:p>
    <w:p w14:paraId="2DCD5CA0" w14:textId="4F2C2672" w:rsidR="00976B4B" w:rsidRPr="00E70FA7" w:rsidRDefault="00976B4B" w:rsidP="00976B4B">
      <w:pPr>
        <w:numPr>
          <w:ilvl w:val="0"/>
          <w:numId w:val="4"/>
        </w:numPr>
        <w:contextualSpacing/>
        <w:jc w:val="both"/>
        <w:rPr>
          <w:sz w:val="28"/>
          <w:szCs w:val="28"/>
          <w:lang w:val="uk-UA" w:eastAsia="uk-UA"/>
        </w:rPr>
      </w:pPr>
      <w:r w:rsidRPr="00E70FA7">
        <w:rPr>
          <w:sz w:val="28"/>
          <w:szCs w:val="28"/>
          <w:bdr w:val="none" w:sz="0" w:space="0" w:color="auto" w:frame="1"/>
          <w:lang w:val="uk-UA" w:eastAsia="uk-UA"/>
        </w:rPr>
        <w:t>Міжнародний науковий журнал (Україна-Литва) «</w:t>
      </w:r>
      <w:proofErr w:type="spellStart"/>
      <w:r w:rsidRPr="00E70FA7">
        <w:rPr>
          <w:sz w:val="28"/>
          <w:szCs w:val="28"/>
          <w:bdr w:val="none" w:sz="0" w:space="0" w:color="auto" w:frame="1"/>
          <w:lang w:val="uk-UA" w:eastAsia="uk-UA"/>
        </w:rPr>
        <w:t>Social</w:t>
      </w:r>
      <w:proofErr w:type="spellEnd"/>
      <w:r w:rsidR="001B2DF1" w:rsidRPr="00E70FA7">
        <w:rPr>
          <w:sz w:val="28"/>
          <w:szCs w:val="28"/>
          <w:lang w:val="uk-UA" w:eastAsia="uk-UA"/>
        </w:rPr>
        <w:t xml:space="preserve"> </w:t>
      </w:r>
      <w:proofErr w:type="spellStart"/>
      <w:r w:rsidRPr="00E70FA7">
        <w:rPr>
          <w:sz w:val="28"/>
          <w:szCs w:val="28"/>
          <w:bdr w:val="none" w:sz="0" w:space="0" w:color="auto" w:frame="1"/>
          <w:lang w:val="uk-UA" w:eastAsia="uk-UA"/>
        </w:rPr>
        <w:t>Welfare</w:t>
      </w:r>
      <w:proofErr w:type="spellEnd"/>
      <w:r w:rsidRPr="00E70FA7">
        <w:rPr>
          <w:sz w:val="28"/>
          <w:szCs w:val="28"/>
          <w:bdr w:val="none" w:sz="0" w:space="0" w:color="auto" w:frame="1"/>
          <w:lang w:val="uk-UA" w:eastAsia="uk-UA"/>
        </w:rPr>
        <w:t>:</w:t>
      </w:r>
      <w:r w:rsidR="001B2DF1" w:rsidRPr="00E70FA7">
        <w:rPr>
          <w:sz w:val="28"/>
          <w:szCs w:val="28"/>
          <w:lang w:val="uk-UA" w:eastAsia="uk-UA"/>
        </w:rPr>
        <w:t xml:space="preserve"> </w:t>
      </w:r>
      <w:proofErr w:type="spellStart"/>
      <w:r w:rsidRPr="00E70FA7">
        <w:rPr>
          <w:i/>
          <w:iCs/>
          <w:sz w:val="28"/>
          <w:szCs w:val="28"/>
          <w:bdr w:val="none" w:sz="0" w:space="0" w:color="auto" w:frame="1"/>
          <w:lang w:val="uk-UA" w:eastAsia="uk-UA"/>
        </w:rPr>
        <w:t>Interdisciplinary</w:t>
      </w:r>
      <w:proofErr w:type="spellEnd"/>
      <w:r w:rsidR="001B2DF1" w:rsidRPr="00E70FA7">
        <w:rPr>
          <w:sz w:val="28"/>
          <w:szCs w:val="28"/>
          <w:lang w:val="uk-UA" w:eastAsia="uk-UA"/>
        </w:rPr>
        <w:t xml:space="preserve"> </w:t>
      </w:r>
      <w:proofErr w:type="spellStart"/>
      <w:r w:rsidRPr="00E70FA7">
        <w:rPr>
          <w:i/>
          <w:iCs/>
          <w:sz w:val="28"/>
          <w:szCs w:val="28"/>
          <w:bdr w:val="none" w:sz="0" w:space="0" w:color="auto" w:frame="1"/>
          <w:lang w:val="uk-UA" w:eastAsia="uk-UA"/>
        </w:rPr>
        <w:t>Approach</w:t>
      </w:r>
      <w:proofErr w:type="spellEnd"/>
      <w:r w:rsidRPr="00E70FA7">
        <w:rPr>
          <w:i/>
          <w:iCs/>
          <w:sz w:val="28"/>
          <w:szCs w:val="28"/>
          <w:bdr w:val="none" w:sz="0" w:space="0" w:color="auto" w:frame="1"/>
          <w:lang w:val="uk-UA" w:eastAsia="uk-UA"/>
        </w:rPr>
        <w:t>»</w:t>
      </w:r>
      <w:r w:rsidRPr="00E70FA7">
        <w:rPr>
          <w:sz w:val="28"/>
          <w:szCs w:val="28"/>
          <w:lang w:val="uk-UA" w:eastAsia="uk-UA"/>
        </w:rPr>
        <w:t xml:space="preserve"> («</w:t>
      </w:r>
      <w:r w:rsidRPr="00E70FA7">
        <w:rPr>
          <w:sz w:val="28"/>
          <w:szCs w:val="28"/>
          <w:bdr w:val="none" w:sz="0" w:space="0" w:color="auto" w:frame="1"/>
          <w:lang w:val="uk-UA" w:eastAsia="uk-UA"/>
        </w:rPr>
        <w:t>Соціальне благополуччя:</w:t>
      </w:r>
      <w:r w:rsidR="001B2DF1" w:rsidRPr="00E70FA7">
        <w:rPr>
          <w:sz w:val="28"/>
          <w:szCs w:val="28"/>
          <w:lang w:val="uk-UA" w:eastAsia="uk-UA"/>
        </w:rPr>
        <w:t xml:space="preserve"> </w:t>
      </w:r>
      <w:r w:rsidRPr="00E70FA7">
        <w:rPr>
          <w:i/>
          <w:iCs/>
          <w:sz w:val="28"/>
          <w:szCs w:val="28"/>
          <w:bdr w:val="none" w:sz="0" w:space="0" w:color="auto" w:frame="1"/>
          <w:lang w:val="uk-UA" w:eastAsia="uk-UA"/>
        </w:rPr>
        <w:t>міждисциплінарний підхід»</w:t>
      </w:r>
      <w:r w:rsidRPr="00E70FA7">
        <w:rPr>
          <w:sz w:val="28"/>
          <w:szCs w:val="28"/>
          <w:lang w:val="uk-UA" w:eastAsia="uk-UA"/>
        </w:rPr>
        <w:t xml:space="preserve">) Режим доступу: </w:t>
      </w:r>
      <w:hyperlink r:id="rId17" w:history="1">
        <w:r w:rsidRPr="00E70FA7">
          <w:rPr>
            <w:sz w:val="28"/>
            <w:szCs w:val="28"/>
            <w:lang w:val="uk-UA" w:eastAsia="uk-UA"/>
          </w:rPr>
          <w:t>http://uu.edu.ua/social_wellfare_interdisciplinary_approach</w:t>
        </w:r>
      </w:hyperlink>
      <w:r w:rsidR="001B2DF1" w:rsidRPr="00E70FA7">
        <w:rPr>
          <w:sz w:val="28"/>
          <w:szCs w:val="28"/>
          <w:lang w:val="uk-UA" w:eastAsia="uk-UA"/>
        </w:rPr>
        <w:t>.</w:t>
      </w:r>
    </w:p>
    <w:p w14:paraId="3A6740CA" w14:textId="246FEE1A" w:rsidR="00976B4B" w:rsidRPr="00E70FA7" w:rsidRDefault="00976B4B" w:rsidP="00976B4B">
      <w:pPr>
        <w:numPr>
          <w:ilvl w:val="0"/>
          <w:numId w:val="4"/>
        </w:numPr>
        <w:contextualSpacing/>
        <w:jc w:val="both"/>
        <w:rPr>
          <w:sz w:val="28"/>
          <w:szCs w:val="28"/>
          <w:lang w:val="uk-UA" w:eastAsia="uk-UA"/>
        </w:rPr>
      </w:pPr>
      <w:r w:rsidRPr="00E70FA7">
        <w:rPr>
          <w:sz w:val="28"/>
          <w:szCs w:val="28"/>
          <w:lang w:val="uk-UA" w:eastAsia="uk-UA"/>
        </w:rPr>
        <w:lastRenderedPageBreak/>
        <w:t xml:space="preserve">Національна бібліотека України імені Ярослава Мудрого (парламентська). </w:t>
      </w:r>
      <w:bookmarkStart w:id="1" w:name="_Hlk131840613"/>
      <w:r w:rsidRPr="00E70FA7">
        <w:rPr>
          <w:sz w:val="28"/>
          <w:szCs w:val="28"/>
          <w:lang w:val="uk-UA" w:eastAsia="uk-UA"/>
        </w:rPr>
        <w:t xml:space="preserve">Режим доступу: </w:t>
      </w:r>
      <w:bookmarkEnd w:id="1"/>
      <w:r w:rsidRPr="00E70FA7">
        <w:rPr>
          <w:rFonts w:ascii="Calibri" w:hAnsi="Calibri"/>
          <w:sz w:val="22"/>
          <w:szCs w:val="22"/>
          <w:lang w:val="uk-UA" w:eastAsia="uk-UA"/>
        </w:rPr>
        <w:fldChar w:fldCharType="begin"/>
      </w:r>
      <w:r w:rsidRPr="00E70FA7">
        <w:rPr>
          <w:sz w:val="28"/>
          <w:szCs w:val="28"/>
          <w:lang w:val="uk-UA" w:eastAsia="uk-UA"/>
        </w:rPr>
        <w:instrText xml:space="preserve"> HYPERLINK "http://nlu.org.ua/" </w:instrText>
      </w:r>
      <w:r w:rsidRPr="00E70FA7">
        <w:rPr>
          <w:rFonts w:ascii="Calibri" w:hAnsi="Calibri"/>
          <w:sz w:val="22"/>
          <w:szCs w:val="22"/>
          <w:lang w:val="uk-UA" w:eastAsia="uk-UA"/>
        </w:rPr>
        <w:fldChar w:fldCharType="separate"/>
      </w:r>
      <w:r w:rsidRPr="00E70FA7">
        <w:rPr>
          <w:sz w:val="28"/>
          <w:szCs w:val="28"/>
          <w:lang w:val="uk-UA" w:eastAsia="uk-UA"/>
        </w:rPr>
        <w:t>http://nlu.org.ua/</w:t>
      </w:r>
      <w:r w:rsidRPr="00E70FA7">
        <w:rPr>
          <w:sz w:val="28"/>
          <w:szCs w:val="28"/>
          <w:lang w:val="uk-UA" w:eastAsia="uk-UA"/>
        </w:rPr>
        <w:fldChar w:fldCharType="end"/>
      </w:r>
      <w:r w:rsidR="001B2DF1" w:rsidRPr="00E70FA7">
        <w:rPr>
          <w:sz w:val="28"/>
          <w:szCs w:val="28"/>
          <w:lang w:val="uk-UA" w:eastAsia="uk-UA"/>
        </w:rPr>
        <w:t>.</w:t>
      </w:r>
    </w:p>
    <w:p w14:paraId="262D56FB" w14:textId="40735AD2" w:rsidR="00976B4B" w:rsidRPr="00E70FA7" w:rsidRDefault="00976B4B" w:rsidP="00976B4B">
      <w:pPr>
        <w:numPr>
          <w:ilvl w:val="0"/>
          <w:numId w:val="4"/>
        </w:numPr>
        <w:contextualSpacing/>
        <w:jc w:val="both"/>
        <w:rPr>
          <w:sz w:val="28"/>
          <w:szCs w:val="28"/>
          <w:lang w:val="uk-UA" w:eastAsia="uk-UA"/>
        </w:rPr>
      </w:pPr>
      <w:r w:rsidRPr="00E70FA7">
        <w:rPr>
          <w:sz w:val="28"/>
          <w:szCs w:val="28"/>
          <w:lang w:val="uk-UA" w:eastAsia="uk-UA"/>
        </w:rPr>
        <w:t xml:space="preserve">Національна бібліотека України імені В.І. Вернадського. Режим доступу: </w:t>
      </w:r>
      <w:hyperlink r:id="rId18" w:history="1">
        <w:r w:rsidRPr="00E70FA7">
          <w:rPr>
            <w:sz w:val="28"/>
            <w:szCs w:val="28"/>
            <w:lang w:val="uk-UA" w:eastAsia="uk-UA"/>
          </w:rPr>
          <w:t>http://www.nbuv.gov.ua/</w:t>
        </w:r>
      </w:hyperlink>
      <w:r w:rsidR="001B2DF1" w:rsidRPr="00E70FA7">
        <w:rPr>
          <w:sz w:val="28"/>
          <w:szCs w:val="28"/>
          <w:lang w:val="uk-UA" w:eastAsia="uk-UA"/>
        </w:rPr>
        <w:t>.</w:t>
      </w:r>
    </w:p>
    <w:p w14:paraId="346EAD9B" w14:textId="1CBE0285" w:rsidR="00976B4B" w:rsidRPr="00E70FA7" w:rsidRDefault="00976B4B" w:rsidP="00976B4B">
      <w:pPr>
        <w:keepNext/>
        <w:numPr>
          <w:ilvl w:val="0"/>
          <w:numId w:val="4"/>
        </w:numPr>
        <w:shd w:val="clear" w:color="auto" w:fill="FFFFFF"/>
        <w:tabs>
          <w:tab w:val="left" w:pos="365"/>
        </w:tabs>
        <w:ind w:left="714" w:hanging="357"/>
        <w:jc w:val="both"/>
        <w:textAlignment w:val="bottom"/>
        <w:outlineLvl w:val="0"/>
        <w:rPr>
          <w:b/>
          <w:bCs/>
          <w:sz w:val="28"/>
          <w:szCs w:val="28"/>
          <w:lang w:val="uk-UA"/>
        </w:rPr>
      </w:pPr>
      <w:r w:rsidRPr="00E70FA7">
        <w:rPr>
          <w:sz w:val="28"/>
          <w:szCs w:val="28"/>
          <w:bdr w:val="none" w:sz="0" w:space="0" w:color="auto" w:frame="1"/>
          <w:lang w:val="uk-UA"/>
        </w:rPr>
        <w:t xml:space="preserve">Освіта регіону. Політологія, психологія, соціальні комунікації. </w:t>
      </w:r>
      <w:r w:rsidRPr="00E70FA7">
        <w:rPr>
          <w:sz w:val="28"/>
          <w:szCs w:val="28"/>
          <w:lang w:val="uk-UA"/>
        </w:rPr>
        <w:t>Режим доступу:</w:t>
      </w:r>
      <w:r w:rsidRPr="00E70FA7">
        <w:rPr>
          <w:b/>
          <w:bCs/>
          <w:sz w:val="28"/>
          <w:szCs w:val="28"/>
        </w:rPr>
        <w:t xml:space="preserve"> </w:t>
      </w:r>
      <w:hyperlink r:id="rId19" w:history="1">
        <w:r w:rsidRPr="00E70FA7">
          <w:rPr>
            <w:sz w:val="28"/>
            <w:szCs w:val="28"/>
            <w:lang w:val="uk-UA"/>
          </w:rPr>
          <w:t>http://uu.edu.ua/osvita_regionu</w:t>
        </w:r>
      </w:hyperlink>
      <w:r w:rsidR="001B2DF1" w:rsidRPr="00E70FA7">
        <w:rPr>
          <w:sz w:val="28"/>
          <w:szCs w:val="28"/>
          <w:lang w:val="uk-UA" w:eastAsia="uk-UA"/>
        </w:rPr>
        <w:t>.</w:t>
      </w:r>
    </w:p>
    <w:p w14:paraId="1506E5A8" w14:textId="1570A030" w:rsidR="00976B4B" w:rsidRPr="00E70FA7" w:rsidRDefault="00976B4B" w:rsidP="00976B4B">
      <w:pPr>
        <w:numPr>
          <w:ilvl w:val="0"/>
          <w:numId w:val="4"/>
        </w:numPr>
        <w:contextualSpacing/>
        <w:jc w:val="both"/>
        <w:rPr>
          <w:sz w:val="28"/>
          <w:szCs w:val="28"/>
          <w:lang w:val="uk-UA" w:eastAsia="uk-UA"/>
        </w:rPr>
      </w:pPr>
      <w:r w:rsidRPr="00E70FA7">
        <w:rPr>
          <w:sz w:val="28"/>
          <w:szCs w:val="28"/>
          <w:lang w:val="uk-UA" w:eastAsia="uk-UA"/>
        </w:rPr>
        <w:t xml:space="preserve">Практична психологія та соціальна робота. Науковий журнал. Режим доступу: </w:t>
      </w:r>
      <w:hyperlink r:id="rId20" w:history="1">
        <w:r w:rsidRPr="00E70FA7">
          <w:rPr>
            <w:sz w:val="28"/>
            <w:szCs w:val="28"/>
            <w:lang w:val="uk-UA" w:eastAsia="uk-UA"/>
          </w:rPr>
          <w:t>http://resources.ukrintei.ua/refer/view/5b1925e27847426a2d0ab5c0</w:t>
        </w:r>
      </w:hyperlink>
      <w:r w:rsidR="001B2DF1" w:rsidRPr="00E70FA7">
        <w:rPr>
          <w:sz w:val="28"/>
          <w:szCs w:val="28"/>
          <w:lang w:val="uk-UA" w:eastAsia="uk-UA"/>
        </w:rPr>
        <w:t>.</w:t>
      </w:r>
    </w:p>
    <w:p w14:paraId="536F046D" w14:textId="71C0B858" w:rsidR="0023289A" w:rsidRPr="00E70FA7" w:rsidRDefault="00976B4B" w:rsidP="00BE4C6F">
      <w:pPr>
        <w:numPr>
          <w:ilvl w:val="0"/>
          <w:numId w:val="4"/>
        </w:numPr>
        <w:contextualSpacing/>
        <w:jc w:val="both"/>
        <w:rPr>
          <w:lang w:val="uk-UA"/>
        </w:rPr>
      </w:pPr>
      <w:r w:rsidRPr="00E70FA7">
        <w:rPr>
          <w:sz w:val="28"/>
          <w:szCs w:val="28"/>
          <w:lang w:val="uk-UA" w:eastAsia="uk-UA"/>
        </w:rPr>
        <w:t xml:space="preserve">Соціальна робота в Україні: теорія і практика. Науково-методичний журнал. Режим доступу: </w:t>
      </w:r>
      <w:hyperlink r:id="rId21" w:history="1">
        <w:r w:rsidRPr="00E70FA7">
          <w:rPr>
            <w:sz w:val="28"/>
            <w:szCs w:val="28"/>
            <w:lang w:val="uk-UA" w:eastAsia="uk-UA"/>
          </w:rPr>
          <w:t>http://ligasocial.org.ua/index.php/2010-08-31-16-47-51/-q-q</w:t>
        </w:r>
      </w:hyperlink>
      <w:r w:rsidR="001B2DF1" w:rsidRPr="00E70FA7">
        <w:rPr>
          <w:sz w:val="28"/>
          <w:szCs w:val="28"/>
          <w:lang w:val="uk-UA" w:eastAsia="uk-UA"/>
        </w:rPr>
        <w:t xml:space="preserve">. </w:t>
      </w:r>
    </w:p>
    <w:sectPr w:rsidR="0023289A" w:rsidRPr="00E70FA7" w:rsidSect="00DF7ADC">
      <w:pgSz w:w="11906" w:h="16838"/>
      <w:pgMar w:top="1440" w:right="1080" w:bottom="1440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DB1"/>
    <w:multiLevelType w:val="hybridMultilevel"/>
    <w:tmpl w:val="F2D0D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E231C"/>
    <w:multiLevelType w:val="hybridMultilevel"/>
    <w:tmpl w:val="E8A23EB8"/>
    <w:lvl w:ilvl="0" w:tplc="A47232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86E4E"/>
    <w:multiLevelType w:val="hybridMultilevel"/>
    <w:tmpl w:val="85A21B20"/>
    <w:lvl w:ilvl="0" w:tplc="0EDAF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4C4F5A"/>
    <w:multiLevelType w:val="hybridMultilevel"/>
    <w:tmpl w:val="D8AAB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7ADC"/>
    <w:rsid w:val="00102DA1"/>
    <w:rsid w:val="001B2DF1"/>
    <w:rsid w:val="00214F85"/>
    <w:rsid w:val="0023289A"/>
    <w:rsid w:val="002560E3"/>
    <w:rsid w:val="002829C1"/>
    <w:rsid w:val="0030690C"/>
    <w:rsid w:val="0031584C"/>
    <w:rsid w:val="004773D6"/>
    <w:rsid w:val="004D14B7"/>
    <w:rsid w:val="005458E2"/>
    <w:rsid w:val="006A25B4"/>
    <w:rsid w:val="00786555"/>
    <w:rsid w:val="0097117D"/>
    <w:rsid w:val="00976B4B"/>
    <w:rsid w:val="009B4865"/>
    <w:rsid w:val="00A13993"/>
    <w:rsid w:val="00A32A69"/>
    <w:rsid w:val="00AC56B1"/>
    <w:rsid w:val="00AE07D1"/>
    <w:rsid w:val="00B10BAD"/>
    <w:rsid w:val="00DF7ADC"/>
    <w:rsid w:val="00E7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D273"/>
  <w15:docId w15:val="{88BABC5A-FA5B-41A3-BA01-E3250D1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F7ADC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DF7A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AD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F7A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DF7ADC"/>
    <w:pPr>
      <w:jc w:val="center"/>
    </w:pPr>
    <w:rPr>
      <w:b/>
      <w:bCs/>
      <w:lang w:val="uk-UA"/>
    </w:rPr>
  </w:style>
  <w:style w:type="character" w:customStyle="1" w:styleId="a4">
    <w:name w:val="Основний текст Знак"/>
    <w:basedOn w:val="a0"/>
    <w:link w:val="a3"/>
    <w:rsid w:val="00DF7AD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DF7ADC"/>
    <w:pPr>
      <w:ind w:firstLine="708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DF7A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3">
    <w:name w:val="Підзаг3+"/>
    <w:rsid w:val="00DF7ADC"/>
    <w:pPr>
      <w:keepNext/>
      <w:autoSpaceDE w:val="0"/>
      <w:autoSpaceDN w:val="0"/>
      <w:adjustRightInd w:val="0"/>
      <w:spacing w:before="170"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DF7AD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DF7A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0">
    <w:name w:val="Body Text 3"/>
    <w:basedOn w:val="a"/>
    <w:link w:val="31"/>
    <w:rsid w:val="00DF7ADC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rsid w:val="00DF7AD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DF7A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customStyle="1" w:styleId="Normalmy">
    <w:name w:val="Обычный.Normal_my"/>
    <w:rsid w:val="00DF7ADC"/>
    <w:pPr>
      <w:spacing w:after="0" w:line="240" w:lineRule="auto"/>
    </w:pPr>
    <w:rPr>
      <w:rFonts w:ascii="UkrainianPeterburg" w:eastAsia="Times New Roman" w:hAnsi="UkrainianPeterburg" w:cs="Times New Roman"/>
      <w:sz w:val="24"/>
      <w:szCs w:val="20"/>
      <w:lang w:val="hr-HR" w:eastAsia="ru-RU"/>
    </w:rPr>
  </w:style>
  <w:style w:type="character" w:styleId="a8">
    <w:name w:val="Hyperlink"/>
    <w:uiPriority w:val="99"/>
    <w:rsid w:val="00DF7ADC"/>
    <w:rPr>
      <w:color w:val="0066CC"/>
      <w:u w:val="single"/>
    </w:rPr>
  </w:style>
  <w:style w:type="character" w:styleId="a9">
    <w:name w:val="Strong"/>
    <w:basedOn w:val="a0"/>
    <w:uiPriority w:val="22"/>
    <w:qFormat/>
    <w:rsid w:val="00DF7ADC"/>
    <w:rPr>
      <w:b/>
      <w:bCs/>
    </w:rPr>
  </w:style>
  <w:style w:type="character" w:styleId="aa">
    <w:name w:val="Emphasis"/>
    <w:basedOn w:val="a0"/>
    <w:uiPriority w:val="20"/>
    <w:qFormat/>
    <w:rsid w:val="0031584C"/>
    <w:rPr>
      <w:i/>
      <w:iCs/>
    </w:rPr>
  </w:style>
  <w:style w:type="paragraph" w:styleId="ab">
    <w:name w:val="Normal (Web)"/>
    <w:basedOn w:val="a"/>
    <w:rsid w:val="00AC56B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91%D0%B0%D0%BB%D0%B0%D1%85%D1%82%D0%B0%D1%80%20%D0%92%2E" TargetMode="External"/><Relationship Id="rId13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9F%D0%B0%D0%BB%D1%8E%D1%85%2C%20%D0%9C%D0%B0%D1%80%D0%B5%D0%BA" TargetMode="External"/><Relationship Id="rId1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gasocial.org.ua/index.php/2010-08-31-16-47-51/-q-q" TargetMode="External"/><Relationship Id="rId7" Type="http://schemas.openxmlformats.org/officeDocument/2006/relationships/hyperlink" Target="https://dspace.udpu.edu.ua/jspui/bitstream/6789/5938/1/soc._rob._v_shemah_i_tabl.pdf" TargetMode="External"/><Relationship Id="rId12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9F%D0%B0%D0%BB%D1%8E%D1%85%2C%20%D0%9C%D0%B0%D1%80%D0%B5%D0%BA" TargetMode="External"/><Relationship Id="rId17" Type="http://schemas.openxmlformats.org/officeDocument/2006/relationships/hyperlink" Target="http://uu.edu.ua/social_wellfare_interdisciplinary_approac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suak/corp.exe?&amp;I21DBN=SLIR&amp;P21DBN=SLIR&amp;S21STN=1&amp;S21REF=10&amp;S21FMT=elib_all&amp;C21COM=S&amp;S21CNR=20&amp;S21P01=0&amp;S21P02=0&amp;S21P03=ID=&amp;S21COLORTERMS=0&amp;S21STR=RES0000202" TargetMode="External"/><Relationship Id="rId20" Type="http://schemas.openxmlformats.org/officeDocument/2006/relationships/hyperlink" Target="http://resources.ukrintei.ua/refer/view/5b1925e27847426a2d0ab5c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9A%D0%B0%D1%80%D0%BF%D0%B5%D0%BD%D0%BA%D0%BE%20%D0%9E%2E%20%D0%93%2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npb.gov.ua/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9A%D0%B0%D0%BF%D1%81%D1%8C%D0%BA%D0%B0%2C%20%D0%90%D0%BB%D0%BB%D0%B0%20%D0%99%D0%BE%D1%81%D0%B8%D0%BF%D1%96%D0%B2%D0%BD%D0%B0" TargetMode="External"/><Relationship Id="rId19" Type="http://schemas.openxmlformats.org/officeDocument/2006/relationships/hyperlink" Target="http://uu.edu.ua/osvita_regio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84%D0%B2%D1%82%D1%83%D1%85%20%D0%9C%2E%20%D0%91%2E" TargetMode="External"/><Relationship Id="rId14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A1%D0%BB%D0%BE%D0%B7%D0%B0%D0%BD%D1%81%D1%8C%D0%BA%D0%B0%2C%20%D0%93%D0%B0%D0%BD%D0%BD%D0%B0%20%D0%86%D0%B2%D0%B0%D0%BD%D1%96%D0%B2%D0%BD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13056</Words>
  <Characters>7442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Приймальна ком. 2</cp:lastModifiedBy>
  <cp:revision>17</cp:revision>
  <dcterms:created xsi:type="dcterms:W3CDTF">2021-03-17T13:08:00Z</dcterms:created>
  <dcterms:modified xsi:type="dcterms:W3CDTF">2023-04-20T15:24:00Z</dcterms:modified>
</cp:coreProperties>
</file>