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0C" w:rsidRPr="003C0AA7" w:rsidRDefault="00877B0C" w:rsidP="00877B0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3C0AA7">
        <w:rPr>
          <w:b/>
          <w:sz w:val="28"/>
          <w:szCs w:val="28"/>
          <w:lang w:val="uk-UA"/>
        </w:rPr>
        <w:t>ТЕСТОВІ ЗАВДАННЯ</w:t>
      </w:r>
    </w:p>
    <w:p w:rsidR="00877B0C" w:rsidRPr="003C0AA7" w:rsidRDefault="00877B0C" w:rsidP="00877B0C">
      <w:pPr>
        <w:jc w:val="center"/>
        <w:rPr>
          <w:b/>
          <w:sz w:val="28"/>
          <w:szCs w:val="28"/>
          <w:lang w:val="uk-UA"/>
        </w:rPr>
      </w:pPr>
      <w:r w:rsidRPr="003C0AA7">
        <w:rPr>
          <w:b/>
          <w:sz w:val="28"/>
          <w:szCs w:val="28"/>
          <w:lang w:val="uk-UA"/>
        </w:rPr>
        <w:t xml:space="preserve">для конкурсного відбору вступників </w:t>
      </w:r>
    </w:p>
    <w:p w:rsidR="00877B0C" w:rsidRPr="003C0AA7" w:rsidRDefault="00877B0C" w:rsidP="00877B0C">
      <w:pPr>
        <w:jc w:val="center"/>
        <w:rPr>
          <w:b/>
          <w:sz w:val="28"/>
          <w:szCs w:val="28"/>
          <w:lang w:val="uk-UA"/>
        </w:rPr>
      </w:pPr>
      <w:r w:rsidRPr="003C0AA7">
        <w:rPr>
          <w:b/>
          <w:sz w:val="28"/>
          <w:szCs w:val="28"/>
          <w:lang w:val="uk-UA"/>
        </w:rPr>
        <w:t xml:space="preserve">для здобуття </w:t>
      </w:r>
      <w:r>
        <w:rPr>
          <w:b/>
          <w:sz w:val="28"/>
          <w:szCs w:val="28"/>
          <w:lang w:val="uk-UA"/>
        </w:rPr>
        <w:t xml:space="preserve">ступеня вищої освіти </w:t>
      </w:r>
      <w:r w:rsidRPr="003C0AA7">
        <w:rPr>
          <w:b/>
          <w:sz w:val="28"/>
          <w:szCs w:val="28"/>
          <w:lang w:val="uk-UA"/>
        </w:rPr>
        <w:t>«бакалавр»</w:t>
      </w:r>
    </w:p>
    <w:p w:rsidR="00877B0C" w:rsidRPr="003C0AA7" w:rsidRDefault="00877B0C" w:rsidP="00877B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спеціальністю 029</w:t>
      </w:r>
      <w:r w:rsidRPr="003C0AA7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Інформаційна, бібліотечна та архівна справа</w:t>
      </w:r>
      <w:r w:rsidRPr="003C0AA7">
        <w:rPr>
          <w:b/>
          <w:sz w:val="28"/>
          <w:szCs w:val="28"/>
          <w:lang w:val="uk-UA"/>
        </w:rPr>
        <w:t>»</w:t>
      </w:r>
    </w:p>
    <w:p w:rsidR="00877B0C" w:rsidRPr="003C0AA7" w:rsidRDefault="00877B0C" w:rsidP="00877B0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877B0C" w:rsidRPr="003C0AA7" w:rsidRDefault="00877B0C" w:rsidP="00877B0C">
      <w:pPr>
        <w:jc w:val="center"/>
        <w:rPr>
          <w:b/>
          <w:sz w:val="32"/>
          <w:szCs w:val="32"/>
          <w:lang w:val="uk-UA"/>
        </w:rPr>
      </w:pPr>
      <w:r w:rsidRPr="003C0AA7">
        <w:rPr>
          <w:b/>
          <w:sz w:val="32"/>
          <w:szCs w:val="32"/>
          <w:lang w:val="uk-UA"/>
        </w:rPr>
        <w:t>Варіант А.</w:t>
      </w:r>
    </w:p>
    <w:p w:rsidR="00877B0C" w:rsidRPr="003C0AA7" w:rsidRDefault="00877B0C" w:rsidP="00877B0C">
      <w:pPr>
        <w:rPr>
          <w:lang w:val="uk-UA"/>
        </w:rPr>
      </w:pPr>
    </w:p>
    <w:p w:rsidR="00877B0C" w:rsidRPr="003C0AA7" w:rsidRDefault="00877B0C" w:rsidP="00877B0C">
      <w:pPr>
        <w:rPr>
          <w:b/>
          <w:lang w:val="uk-UA"/>
        </w:rPr>
      </w:pPr>
    </w:p>
    <w:p w:rsidR="00877B0C" w:rsidRPr="007D5BAC" w:rsidRDefault="00877B0C" w:rsidP="00877B0C">
      <w:pPr>
        <w:numPr>
          <w:ilvl w:val="0"/>
          <w:numId w:val="3"/>
        </w:numPr>
        <w:ind w:left="0" w:firstLine="0"/>
        <w:rPr>
          <w:b/>
          <w:sz w:val="28"/>
          <w:szCs w:val="28"/>
          <w:lang w:val="uk-UA"/>
        </w:rPr>
      </w:pPr>
      <w:r w:rsidRPr="007D5BAC">
        <w:rPr>
          <w:b/>
          <w:i/>
          <w:iCs/>
          <w:sz w:val="28"/>
          <w:szCs w:val="28"/>
          <w:lang w:val="uk-UA"/>
        </w:rPr>
        <w:t>Вкажіть на розміри полів для формату А-4 за ДСТУ 4163-2003:</w:t>
      </w:r>
    </w:p>
    <w:p w:rsidR="00877B0C" w:rsidRPr="007D5BAC" w:rsidRDefault="00877B0C" w:rsidP="00877B0C">
      <w:pPr>
        <w:numPr>
          <w:ilvl w:val="1"/>
          <w:numId w:val="5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 xml:space="preserve">ліве поле – </w:t>
      </w:r>
      <w:smartTag w:uri="urn:schemas-microsoft-com:office:smarttags" w:element="metricconverter">
        <w:smartTagPr>
          <w:attr w:name="ProductID" w:val="30 мм"/>
        </w:smartTagPr>
        <w:r w:rsidRPr="007D5BAC">
          <w:rPr>
            <w:sz w:val="28"/>
            <w:szCs w:val="28"/>
            <w:lang w:val="uk-UA"/>
          </w:rPr>
          <w:t>30 мм</w:t>
        </w:r>
      </w:smartTag>
      <w:r w:rsidRPr="007D5BAC">
        <w:rPr>
          <w:sz w:val="28"/>
          <w:szCs w:val="28"/>
          <w:lang w:val="uk-UA"/>
        </w:rPr>
        <w:t xml:space="preserve">, праве </w:t>
      </w:r>
      <w:smartTag w:uri="urn:schemas-microsoft-com:office:smarttags" w:element="metricconverter">
        <w:smartTagPr>
          <w:attr w:name="ProductID" w:val="10 мм"/>
        </w:smartTagPr>
        <w:r w:rsidRPr="007D5BAC">
          <w:rPr>
            <w:sz w:val="28"/>
            <w:szCs w:val="28"/>
            <w:lang w:val="uk-UA"/>
          </w:rPr>
          <w:t>10 мм</w:t>
        </w:r>
      </w:smartTag>
      <w:r w:rsidRPr="007D5BAC">
        <w:rPr>
          <w:sz w:val="28"/>
          <w:szCs w:val="28"/>
          <w:lang w:val="uk-UA"/>
        </w:rPr>
        <w:t xml:space="preserve">,  верхнє </w:t>
      </w:r>
      <w:smartTag w:uri="urn:schemas-microsoft-com:office:smarttags" w:element="metricconverter">
        <w:smartTagPr>
          <w:attr w:name="ProductID" w:val="20 мм"/>
        </w:smartTagPr>
        <w:r w:rsidRPr="007D5BAC">
          <w:rPr>
            <w:sz w:val="28"/>
            <w:szCs w:val="28"/>
            <w:lang w:val="uk-UA"/>
          </w:rPr>
          <w:t>20 мм</w:t>
        </w:r>
      </w:smartTag>
      <w:r w:rsidRPr="007D5BAC">
        <w:rPr>
          <w:sz w:val="28"/>
          <w:szCs w:val="28"/>
          <w:lang w:val="uk-UA"/>
        </w:rPr>
        <w:t xml:space="preserve">, нижнє </w:t>
      </w:r>
      <w:smartTag w:uri="urn:schemas-microsoft-com:office:smarttags" w:element="metricconverter">
        <w:smartTagPr>
          <w:attr w:name="ProductID" w:val="20 мм"/>
        </w:smartTagPr>
        <w:r w:rsidRPr="007D5BAC">
          <w:rPr>
            <w:sz w:val="28"/>
            <w:szCs w:val="28"/>
            <w:lang w:val="uk-UA"/>
          </w:rPr>
          <w:t>20 мм</w:t>
        </w:r>
      </w:smartTag>
      <w:r w:rsidRPr="007D5BAC">
        <w:rPr>
          <w:sz w:val="28"/>
          <w:szCs w:val="28"/>
          <w:lang w:val="uk-UA"/>
        </w:rPr>
        <w:t>;</w:t>
      </w:r>
    </w:p>
    <w:p w:rsidR="00877B0C" w:rsidRPr="007D5BAC" w:rsidRDefault="00877B0C" w:rsidP="00877B0C">
      <w:pPr>
        <w:numPr>
          <w:ilvl w:val="1"/>
          <w:numId w:val="5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 xml:space="preserve">ліве поле – </w:t>
      </w:r>
      <w:smartTag w:uri="urn:schemas-microsoft-com:office:smarttags" w:element="metricconverter">
        <w:smartTagPr>
          <w:attr w:name="ProductID" w:val="20 мм"/>
        </w:smartTagPr>
        <w:r w:rsidRPr="007D5BAC">
          <w:rPr>
            <w:sz w:val="28"/>
            <w:szCs w:val="28"/>
            <w:lang w:val="uk-UA"/>
          </w:rPr>
          <w:t>20 мм</w:t>
        </w:r>
      </w:smartTag>
      <w:r w:rsidRPr="007D5BAC">
        <w:rPr>
          <w:sz w:val="28"/>
          <w:szCs w:val="28"/>
          <w:lang w:val="uk-UA"/>
        </w:rPr>
        <w:t xml:space="preserve">, праве не менше </w:t>
      </w:r>
      <w:smartTag w:uri="urn:schemas-microsoft-com:office:smarttags" w:element="metricconverter">
        <w:smartTagPr>
          <w:attr w:name="ProductID" w:val="8 мм"/>
        </w:smartTagPr>
        <w:r w:rsidRPr="007D5BAC">
          <w:rPr>
            <w:sz w:val="28"/>
            <w:szCs w:val="28"/>
            <w:lang w:val="uk-UA"/>
          </w:rPr>
          <w:t>8 мм</w:t>
        </w:r>
      </w:smartTag>
      <w:r w:rsidRPr="007D5BAC">
        <w:rPr>
          <w:sz w:val="28"/>
          <w:szCs w:val="28"/>
          <w:lang w:val="uk-UA"/>
        </w:rPr>
        <w:t xml:space="preserve">, верхнє </w:t>
      </w:r>
      <w:smartTag w:uri="urn:schemas-microsoft-com:office:smarttags" w:element="metricconverter">
        <w:smartTagPr>
          <w:attr w:name="ProductID" w:val="10 мм"/>
        </w:smartTagPr>
        <w:r w:rsidRPr="007D5BAC">
          <w:rPr>
            <w:sz w:val="28"/>
            <w:szCs w:val="28"/>
            <w:lang w:val="uk-UA"/>
          </w:rPr>
          <w:t>10 мм</w:t>
        </w:r>
      </w:smartTag>
      <w:r w:rsidRPr="007D5BAC">
        <w:rPr>
          <w:sz w:val="28"/>
          <w:szCs w:val="28"/>
          <w:lang w:val="uk-UA"/>
        </w:rPr>
        <w:t xml:space="preserve">, нижнє не менше </w:t>
      </w:r>
      <w:smartTag w:uri="urn:schemas-microsoft-com:office:smarttags" w:element="metricconverter">
        <w:smartTagPr>
          <w:attr w:name="ProductID" w:val="8 мм"/>
        </w:smartTagPr>
        <w:r w:rsidRPr="007D5BAC">
          <w:rPr>
            <w:sz w:val="28"/>
            <w:szCs w:val="28"/>
            <w:lang w:val="uk-UA"/>
          </w:rPr>
          <w:t>8 мм</w:t>
        </w:r>
      </w:smartTag>
      <w:r w:rsidRPr="007D5BAC">
        <w:rPr>
          <w:sz w:val="28"/>
          <w:szCs w:val="28"/>
          <w:lang w:val="uk-UA"/>
        </w:rPr>
        <w:t>;</w:t>
      </w:r>
    </w:p>
    <w:p w:rsidR="00877B0C" w:rsidRPr="007D5BAC" w:rsidRDefault="00877B0C" w:rsidP="00877B0C">
      <w:pPr>
        <w:numPr>
          <w:ilvl w:val="1"/>
          <w:numId w:val="5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 xml:space="preserve">ліве поле – </w:t>
      </w:r>
      <w:smartTag w:uri="urn:schemas-microsoft-com:office:smarttags" w:element="metricconverter">
        <w:smartTagPr>
          <w:attr w:name="ProductID" w:val="35 мм"/>
        </w:smartTagPr>
        <w:r w:rsidRPr="007D5BAC">
          <w:rPr>
            <w:sz w:val="28"/>
            <w:szCs w:val="28"/>
            <w:lang w:val="uk-UA"/>
          </w:rPr>
          <w:t>35 мм</w:t>
        </w:r>
      </w:smartTag>
      <w:r w:rsidRPr="007D5BAC">
        <w:rPr>
          <w:sz w:val="28"/>
          <w:szCs w:val="28"/>
          <w:lang w:val="uk-UA"/>
        </w:rPr>
        <w:t xml:space="preserve">, праве не менше </w:t>
      </w:r>
      <w:smartTag w:uri="urn:schemas-microsoft-com:office:smarttags" w:element="metricconverter">
        <w:smartTagPr>
          <w:attr w:name="ProductID" w:val="8 мм"/>
        </w:smartTagPr>
        <w:r w:rsidRPr="007D5BAC">
          <w:rPr>
            <w:sz w:val="28"/>
            <w:szCs w:val="28"/>
            <w:lang w:val="uk-UA"/>
          </w:rPr>
          <w:t>8 мм</w:t>
        </w:r>
      </w:smartTag>
      <w:r w:rsidRPr="007D5BAC">
        <w:rPr>
          <w:sz w:val="28"/>
          <w:szCs w:val="28"/>
          <w:lang w:val="uk-UA"/>
        </w:rPr>
        <w:t xml:space="preserve">, верхнє </w:t>
      </w:r>
      <w:smartTag w:uri="urn:schemas-microsoft-com:office:smarttags" w:element="metricconverter">
        <w:smartTagPr>
          <w:attr w:name="ProductID" w:val="20 мм"/>
        </w:smartTagPr>
        <w:r w:rsidRPr="007D5BAC">
          <w:rPr>
            <w:sz w:val="28"/>
            <w:szCs w:val="28"/>
            <w:lang w:val="uk-UA"/>
          </w:rPr>
          <w:t>20 мм</w:t>
        </w:r>
      </w:smartTag>
      <w:r w:rsidRPr="007D5BAC">
        <w:rPr>
          <w:sz w:val="28"/>
          <w:szCs w:val="28"/>
          <w:lang w:val="uk-UA"/>
        </w:rPr>
        <w:t xml:space="preserve">, нижнє не менше </w:t>
      </w:r>
      <w:smartTag w:uri="urn:schemas-microsoft-com:office:smarttags" w:element="metricconverter">
        <w:smartTagPr>
          <w:attr w:name="ProductID" w:val="16 мм"/>
        </w:smartTagPr>
        <w:r w:rsidRPr="007D5BAC">
          <w:rPr>
            <w:sz w:val="28"/>
            <w:szCs w:val="28"/>
            <w:lang w:val="uk-UA"/>
          </w:rPr>
          <w:t>16 мм</w:t>
        </w:r>
      </w:smartTag>
      <w:r w:rsidRPr="007D5BAC">
        <w:rPr>
          <w:sz w:val="28"/>
          <w:szCs w:val="28"/>
          <w:lang w:val="uk-UA"/>
        </w:rPr>
        <w:t>;</w:t>
      </w:r>
    </w:p>
    <w:p w:rsidR="00877B0C" w:rsidRPr="007D5BAC" w:rsidRDefault="00877B0C" w:rsidP="00877B0C">
      <w:pPr>
        <w:numPr>
          <w:ilvl w:val="1"/>
          <w:numId w:val="5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 xml:space="preserve">ліве поле – </w:t>
      </w:r>
      <w:smartTag w:uri="urn:schemas-microsoft-com:office:smarttags" w:element="metricconverter">
        <w:smartTagPr>
          <w:attr w:name="ProductID" w:val="33 мм"/>
        </w:smartTagPr>
        <w:r w:rsidRPr="007D5BAC">
          <w:rPr>
            <w:sz w:val="28"/>
            <w:szCs w:val="28"/>
            <w:lang w:val="uk-UA"/>
          </w:rPr>
          <w:t>33 мм</w:t>
        </w:r>
      </w:smartTag>
      <w:r w:rsidRPr="007D5BAC">
        <w:rPr>
          <w:sz w:val="28"/>
          <w:szCs w:val="28"/>
          <w:lang w:val="uk-UA"/>
        </w:rPr>
        <w:t xml:space="preserve">, праве не менше </w:t>
      </w:r>
      <w:smartTag w:uri="urn:schemas-microsoft-com:office:smarttags" w:element="metricconverter">
        <w:smartTagPr>
          <w:attr w:name="ProductID" w:val="10 мм"/>
        </w:smartTagPr>
        <w:r w:rsidRPr="007D5BAC">
          <w:rPr>
            <w:sz w:val="28"/>
            <w:szCs w:val="28"/>
            <w:lang w:val="uk-UA"/>
          </w:rPr>
          <w:t>10 мм</w:t>
        </w:r>
      </w:smartTag>
      <w:r w:rsidRPr="007D5BAC">
        <w:rPr>
          <w:sz w:val="28"/>
          <w:szCs w:val="28"/>
          <w:lang w:val="uk-UA"/>
        </w:rPr>
        <w:t xml:space="preserve">, верхнє </w:t>
      </w:r>
      <w:smartTag w:uri="urn:schemas-microsoft-com:office:smarttags" w:element="metricconverter">
        <w:smartTagPr>
          <w:attr w:name="ProductID" w:val="20 мм"/>
        </w:smartTagPr>
        <w:r w:rsidRPr="007D5BAC">
          <w:rPr>
            <w:sz w:val="28"/>
            <w:szCs w:val="28"/>
            <w:lang w:val="uk-UA"/>
          </w:rPr>
          <w:t>20 мм</w:t>
        </w:r>
      </w:smartTag>
      <w:r w:rsidRPr="007D5BAC">
        <w:rPr>
          <w:sz w:val="28"/>
          <w:szCs w:val="28"/>
          <w:lang w:val="uk-UA"/>
        </w:rPr>
        <w:t xml:space="preserve">, нижнє не менше </w:t>
      </w:r>
      <w:smartTag w:uri="urn:schemas-microsoft-com:office:smarttags" w:element="metricconverter">
        <w:smartTagPr>
          <w:attr w:name="ProductID" w:val="20 мм"/>
        </w:smartTagPr>
        <w:r w:rsidRPr="007D5BAC">
          <w:rPr>
            <w:sz w:val="28"/>
            <w:szCs w:val="28"/>
            <w:lang w:val="uk-UA"/>
          </w:rPr>
          <w:t>20 мм</w:t>
        </w:r>
      </w:smartTag>
      <w:r w:rsidRPr="007D5BAC">
        <w:rPr>
          <w:sz w:val="28"/>
          <w:szCs w:val="28"/>
          <w:lang w:val="uk-UA"/>
        </w:rPr>
        <w:t>;;</w:t>
      </w:r>
    </w:p>
    <w:p w:rsidR="00877B0C" w:rsidRPr="007D5BAC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77B0C" w:rsidRPr="007D5BAC" w:rsidRDefault="00877B0C" w:rsidP="00877B0C">
      <w:pPr>
        <w:numPr>
          <w:ilvl w:val="0"/>
          <w:numId w:val="3"/>
        </w:numPr>
        <w:ind w:left="0" w:firstLine="0"/>
        <w:rPr>
          <w:b/>
          <w:sz w:val="28"/>
          <w:szCs w:val="28"/>
          <w:lang w:val="uk-UA"/>
        </w:rPr>
      </w:pPr>
      <w:r w:rsidRPr="007D5BAC">
        <w:rPr>
          <w:b/>
          <w:i/>
          <w:iCs/>
          <w:sz w:val="28"/>
          <w:szCs w:val="28"/>
          <w:lang w:val="uk-UA"/>
        </w:rPr>
        <w:t>Типові інструкції з діловодства розробляються для:</w:t>
      </w:r>
    </w:p>
    <w:p w:rsidR="00877B0C" w:rsidRPr="007D5BAC" w:rsidRDefault="00877B0C" w:rsidP="00877B0C">
      <w:pPr>
        <w:numPr>
          <w:ilvl w:val="1"/>
          <w:numId w:val="7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>Однорідних організацій окремої галузі;</w:t>
      </w:r>
    </w:p>
    <w:p w:rsidR="00877B0C" w:rsidRPr="007D5BAC" w:rsidRDefault="00877B0C" w:rsidP="00877B0C">
      <w:pPr>
        <w:numPr>
          <w:ilvl w:val="1"/>
          <w:numId w:val="6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>Конкретного підприємства;</w:t>
      </w:r>
    </w:p>
    <w:p w:rsidR="00877B0C" w:rsidRPr="007D5BAC" w:rsidRDefault="00877B0C" w:rsidP="00877B0C">
      <w:pPr>
        <w:numPr>
          <w:ilvl w:val="1"/>
          <w:numId w:val="6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>Підприємств певного територіального підпорядкування;</w:t>
      </w:r>
    </w:p>
    <w:p w:rsidR="00877B0C" w:rsidRPr="007D5BAC" w:rsidRDefault="00877B0C" w:rsidP="00877B0C">
      <w:pPr>
        <w:numPr>
          <w:ilvl w:val="1"/>
          <w:numId w:val="6"/>
        </w:numPr>
        <w:ind w:left="0" w:firstLine="0"/>
        <w:rPr>
          <w:sz w:val="28"/>
          <w:szCs w:val="28"/>
          <w:lang w:val="uk-UA"/>
        </w:rPr>
      </w:pPr>
      <w:r w:rsidRPr="007D5BAC">
        <w:rPr>
          <w:sz w:val="28"/>
          <w:szCs w:val="28"/>
          <w:lang w:val="uk-UA"/>
        </w:rPr>
        <w:t>Підприємств усіх галузей;</w:t>
      </w:r>
    </w:p>
    <w:p w:rsidR="00877B0C" w:rsidRPr="007D5BAC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3"/>
        </w:numPr>
        <w:ind w:left="0" w:firstLine="0"/>
        <w:rPr>
          <w:b/>
          <w:lang w:val="uk-UA"/>
        </w:rPr>
      </w:pPr>
      <w:r w:rsidRPr="003C0AA7">
        <w:rPr>
          <w:b/>
          <w:i/>
          <w:iCs/>
          <w:sz w:val="28"/>
          <w:szCs w:val="28"/>
          <w:lang w:val="uk-UA"/>
        </w:rPr>
        <w:t xml:space="preserve">ДСТУ 4163-2003 установлює: </w:t>
      </w:r>
    </w:p>
    <w:p w:rsidR="00877B0C" w:rsidRPr="000111BA" w:rsidRDefault="00877B0C" w:rsidP="00877B0C">
      <w:pPr>
        <w:numPr>
          <w:ilvl w:val="1"/>
          <w:numId w:val="14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Вимоги до змісту і розташовування реквізитів документів;</w:t>
      </w:r>
    </w:p>
    <w:p w:rsidR="00877B0C" w:rsidRPr="000111BA" w:rsidRDefault="00877B0C" w:rsidP="00877B0C">
      <w:pPr>
        <w:numPr>
          <w:ilvl w:val="1"/>
          <w:numId w:val="14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Назви та позначення (кодування документів) за класами;</w:t>
      </w:r>
    </w:p>
    <w:p w:rsidR="00877B0C" w:rsidRPr="000111BA" w:rsidRDefault="00877B0C" w:rsidP="00877B0C">
      <w:pPr>
        <w:numPr>
          <w:ilvl w:val="1"/>
          <w:numId w:val="14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Систематизований перелік документів;</w:t>
      </w:r>
    </w:p>
    <w:p w:rsidR="00877B0C" w:rsidRPr="000111BA" w:rsidRDefault="00877B0C" w:rsidP="00877B0C">
      <w:pPr>
        <w:numPr>
          <w:ilvl w:val="1"/>
          <w:numId w:val="14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Типові строки виконання документів.</w:t>
      </w:r>
    </w:p>
    <w:p w:rsidR="00877B0C" w:rsidRPr="000111BA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3"/>
        </w:numPr>
        <w:ind w:left="0" w:firstLine="0"/>
        <w:rPr>
          <w:b/>
          <w:lang w:val="uk-UA"/>
        </w:rPr>
      </w:pPr>
      <w:r w:rsidRPr="003C0AA7">
        <w:rPr>
          <w:b/>
          <w:i/>
          <w:iCs/>
          <w:sz w:val="28"/>
          <w:szCs w:val="28"/>
          <w:lang w:val="uk-UA"/>
        </w:rPr>
        <w:t>Вкажіть на слово, яке друкують у правому верхньому куті документа:</w:t>
      </w:r>
    </w:p>
    <w:p w:rsidR="00877B0C" w:rsidRPr="000111BA" w:rsidRDefault="00877B0C" w:rsidP="00877B0C">
      <w:pPr>
        <w:numPr>
          <w:ilvl w:val="1"/>
          <w:numId w:val="4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Конфіденційно;</w:t>
      </w:r>
    </w:p>
    <w:p w:rsidR="00877B0C" w:rsidRPr="000111BA" w:rsidRDefault="00877B0C" w:rsidP="00877B0C">
      <w:pPr>
        <w:numPr>
          <w:ilvl w:val="1"/>
          <w:numId w:val="4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Наказ;</w:t>
      </w:r>
    </w:p>
    <w:p w:rsidR="00877B0C" w:rsidRPr="000111BA" w:rsidRDefault="00877B0C" w:rsidP="00877B0C">
      <w:pPr>
        <w:numPr>
          <w:ilvl w:val="1"/>
          <w:numId w:val="4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Протокол;</w:t>
      </w:r>
    </w:p>
    <w:p w:rsidR="00877B0C" w:rsidRPr="003C0AA7" w:rsidRDefault="00877B0C" w:rsidP="00877B0C">
      <w:pPr>
        <w:numPr>
          <w:ilvl w:val="1"/>
          <w:numId w:val="4"/>
        </w:numPr>
        <w:ind w:left="0" w:firstLine="0"/>
        <w:rPr>
          <w:lang w:val="uk-UA"/>
        </w:rPr>
      </w:pPr>
      <w:r w:rsidRPr="000111BA">
        <w:rPr>
          <w:sz w:val="28"/>
          <w:szCs w:val="28"/>
          <w:lang w:val="uk-UA"/>
        </w:rPr>
        <w:t>Заява</w:t>
      </w:r>
      <w:r w:rsidRPr="003C0AA7">
        <w:rPr>
          <w:sz w:val="28"/>
          <w:szCs w:val="28"/>
          <w:lang w:val="uk-UA"/>
        </w:rPr>
        <w:t>;</w:t>
      </w:r>
    </w:p>
    <w:p w:rsidR="00877B0C" w:rsidRPr="003C0AA7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3"/>
        </w:numPr>
        <w:ind w:left="0" w:firstLine="0"/>
        <w:rPr>
          <w:b/>
          <w:sz w:val="28"/>
          <w:szCs w:val="28"/>
          <w:lang w:val="uk-UA"/>
        </w:rPr>
      </w:pPr>
      <w:r w:rsidRPr="003C0AA7">
        <w:rPr>
          <w:b/>
          <w:i/>
          <w:iCs/>
          <w:sz w:val="28"/>
          <w:szCs w:val="28"/>
          <w:lang w:val="uk-UA"/>
        </w:rPr>
        <w:t>Вкажіть на правильний варіант запису дати (реквізит 11) як самостійного елемента документа, словесно-цифровим способом:</w:t>
      </w:r>
    </w:p>
    <w:p w:rsidR="00877B0C" w:rsidRPr="000111BA" w:rsidRDefault="00877B0C" w:rsidP="00877B0C">
      <w:pPr>
        <w:numPr>
          <w:ilvl w:val="1"/>
          <w:numId w:val="8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05 лютого 2003 року;</w:t>
      </w:r>
    </w:p>
    <w:p w:rsidR="00877B0C" w:rsidRPr="000111BA" w:rsidRDefault="00877B0C" w:rsidP="00877B0C">
      <w:pPr>
        <w:numPr>
          <w:ilvl w:val="1"/>
          <w:numId w:val="8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5 люте 2002 року;</w:t>
      </w:r>
    </w:p>
    <w:p w:rsidR="00877B0C" w:rsidRPr="000111BA" w:rsidRDefault="00877B0C" w:rsidP="00877B0C">
      <w:pPr>
        <w:numPr>
          <w:ilvl w:val="1"/>
          <w:numId w:val="8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05/ІІ 2002 р. ;</w:t>
      </w:r>
    </w:p>
    <w:p w:rsidR="00877B0C" w:rsidRPr="000111BA" w:rsidRDefault="00877B0C" w:rsidP="00877B0C">
      <w:pPr>
        <w:numPr>
          <w:ilvl w:val="1"/>
          <w:numId w:val="8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5 люте 2002 р. ;</w:t>
      </w:r>
    </w:p>
    <w:p w:rsidR="00877B0C" w:rsidRPr="003C0AA7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3"/>
        </w:numPr>
        <w:ind w:left="0" w:firstLine="0"/>
        <w:rPr>
          <w:b/>
          <w:lang w:val="uk-UA"/>
        </w:rPr>
      </w:pPr>
      <w:r>
        <w:rPr>
          <w:b/>
          <w:i/>
          <w:iCs/>
          <w:sz w:val="28"/>
          <w:szCs w:val="28"/>
          <w:lang w:val="uk-UA"/>
        </w:rPr>
        <w:t>Т</w:t>
      </w:r>
      <w:r w:rsidRPr="003C0AA7">
        <w:rPr>
          <w:b/>
          <w:i/>
          <w:iCs/>
          <w:sz w:val="28"/>
          <w:szCs w:val="28"/>
          <w:lang w:val="uk-UA"/>
        </w:rPr>
        <w:t>екстову частину одного додатка, що складається з кількох рядків (реквізит 22), оформляють через:</w:t>
      </w:r>
    </w:p>
    <w:p w:rsidR="00877B0C" w:rsidRPr="000111BA" w:rsidRDefault="00877B0C" w:rsidP="00877B0C">
      <w:pPr>
        <w:numPr>
          <w:ilvl w:val="1"/>
          <w:numId w:val="10"/>
        </w:numPr>
        <w:tabs>
          <w:tab w:val="num" w:pos="1440"/>
        </w:tabs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1 міжрядковий інтервал ;</w:t>
      </w:r>
    </w:p>
    <w:p w:rsidR="00877B0C" w:rsidRPr="000111BA" w:rsidRDefault="00877B0C" w:rsidP="00877B0C">
      <w:pPr>
        <w:numPr>
          <w:ilvl w:val="1"/>
          <w:numId w:val="10"/>
        </w:numPr>
        <w:tabs>
          <w:tab w:val="num" w:pos="1440"/>
        </w:tabs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lastRenderedPageBreak/>
        <w:t>2. 0 міжрядкові інтервали;</w:t>
      </w:r>
    </w:p>
    <w:p w:rsidR="00877B0C" w:rsidRPr="000111BA" w:rsidRDefault="00877B0C" w:rsidP="00877B0C">
      <w:pPr>
        <w:numPr>
          <w:ilvl w:val="1"/>
          <w:numId w:val="10"/>
        </w:numPr>
        <w:tabs>
          <w:tab w:val="num" w:pos="1440"/>
        </w:tabs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3. 0 міжрядкові інтервали;</w:t>
      </w:r>
    </w:p>
    <w:p w:rsidR="00877B0C" w:rsidRPr="000111BA" w:rsidRDefault="00877B0C" w:rsidP="00877B0C">
      <w:pPr>
        <w:numPr>
          <w:ilvl w:val="1"/>
          <w:numId w:val="10"/>
        </w:numPr>
        <w:tabs>
          <w:tab w:val="num" w:pos="1440"/>
        </w:tabs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4. 0 міжрядкові інтервали;</w:t>
      </w:r>
    </w:p>
    <w:p w:rsidR="00877B0C" w:rsidRPr="003C0AA7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11"/>
        </w:numPr>
        <w:ind w:left="0" w:firstLine="0"/>
        <w:rPr>
          <w:b/>
          <w:lang w:val="uk-UA"/>
        </w:rPr>
      </w:pPr>
      <w:r w:rsidRPr="003C0AA7">
        <w:rPr>
          <w:b/>
          <w:i/>
          <w:iCs/>
          <w:sz w:val="28"/>
          <w:szCs w:val="28"/>
          <w:lang w:val="uk-UA"/>
        </w:rPr>
        <w:t>Посадова інструкція – організаційний документ, що регулює</w:t>
      </w:r>
      <w:r w:rsidRPr="003C0AA7">
        <w:rPr>
          <w:b/>
          <w:sz w:val="28"/>
          <w:szCs w:val="28"/>
          <w:lang w:val="uk-UA"/>
        </w:rPr>
        <w:t xml:space="preserve">: </w:t>
      </w:r>
    </w:p>
    <w:p w:rsidR="00877B0C" w:rsidRPr="000111BA" w:rsidRDefault="00877B0C" w:rsidP="00877B0C">
      <w:pPr>
        <w:numPr>
          <w:ilvl w:val="1"/>
          <w:numId w:val="9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Організаційно-правове становище працівника;</w:t>
      </w:r>
    </w:p>
    <w:p w:rsidR="00877B0C" w:rsidRPr="000111BA" w:rsidRDefault="00877B0C" w:rsidP="00877B0C">
      <w:pPr>
        <w:numPr>
          <w:ilvl w:val="1"/>
          <w:numId w:val="9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Порядок роботи організації чи структурного підрозділу;</w:t>
      </w:r>
    </w:p>
    <w:p w:rsidR="00877B0C" w:rsidRPr="000111BA" w:rsidRDefault="00877B0C" w:rsidP="00877B0C">
      <w:pPr>
        <w:numPr>
          <w:ilvl w:val="1"/>
          <w:numId w:val="9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Структуру і функції установи;</w:t>
      </w:r>
    </w:p>
    <w:p w:rsidR="00877B0C" w:rsidRPr="000111BA" w:rsidRDefault="00877B0C" w:rsidP="00877B0C">
      <w:pPr>
        <w:numPr>
          <w:ilvl w:val="1"/>
          <w:numId w:val="9"/>
        </w:numPr>
        <w:ind w:left="0" w:firstLine="0"/>
        <w:rPr>
          <w:sz w:val="28"/>
          <w:szCs w:val="28"/>
          <w:lang w:val="uk-UA"/>
        </w:rPr>
      </w:pPr>
      <w:r w:rsidRPr="000111BA">
        <w:rPr>
          <w:sz w:val="28"/>
          <w:szCs w:val="28"/>
          <w:lang w:val="uk-UA"/>
        </w:rPr>
        <w:t>Структуру та кількісний склад працівників організації;</w:t>
      </w:r>
    </w:p>
    <w:p w:rsidR="00877B0C" w:rsidRPr="003C0AA7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11"/>
        </w:numPr>
        <w:ind w:left="0" w:firstLine="0"/>
        <w:rPr>
          <w:b/>
          <w:lang w:val="uk-UA"/>
        </w:rPr>
      </w:pPr>
      <w:r w:rsidRPr="003C0AA7">
        <w:rPr>
          <w:b/>
          <w:i/>
          <w:iCs/>
          <w:sz w:val="28"/>
          <w:szCs w:val="28"/>
          <w:lang w:val="uk-UA"/>
        </w:rPr>
        <w:t>Організаційні документи можуть затверджуватися:</w:t>
      </w:r>
    </w:p>
    <w:p w:rsidR="00877B0C" w:rsidRPr="00600C89" w:rsidRDefault="00877B0C" w:rsidP="00877B0C">
      <w:pPr>
        <w:numPr>
          <w:ilvl w:val="1"/>
          <w:numId w:val="15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Ухвалою (рішенням) колегіального органу (зборами акціонерів, радою директорів) чи керівником підприємства;</w:t>
      </w:r>
    </w:p>
    <w:p w:rsidR="00877B0C" w:rsidRPr="00600C89" w:rsidRDefault="00877B0C" w:rsidP="00877B0C">
      <w:pPr>
        <w:numPr>
          <w:ilvl w:val="1"/>
          <w:numId w:val="15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Юрисконсультом;</w:t>
      </w:r>
    </w:p>
    <w:p w:rsidR="00877B0C" w:rsidRPr="00600C89" w:rsidRDefault="00877B0C" w:rsidP="00877B0C">
      <w:pPr>
        <w:numPr>
          <w:ilvl w:val="1"/>
          <w:numId w:val="15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Головним бухгалтером;</w:t>
      </w:r>
    </w:p>
    <w:p w:rsidR="00877B0C" w:rsidRPr="00600C89" w:rsidRDefault="00877B0C" w:rsidP="00877B0C">
      <w:pPr>
        <w:numPr>
          <w:ilvl w:val="1"/>
          <w:numId w:val="15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Секретарем;</w:t>
      </w:r>
    </w:p>
    <w:p w:rsidR="00877B0C" w:rsidRPr="003C0AA7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11"/>
        </w:numPr>
        <w:ind w:left="0" w:firstLine="0"/>
        <w:rPr>
          <w:b/>
          <w:i/>
          <w:iCs/>
          <w:sz w:val="28"/>
          <w:szCs w:val="28"/>
          <w:lang w:val="uk-UA"/>
        </w:rPr>
      </w:pPr>
      <w:r w:rsidRPr="003C0AA7">
        <w:rPr>
          <w:b/>
          <w:i/>
          <w:iCs/>
          <w:sz w:val="28"/>
          <w:szCs w:val="28"/>
          <w:lang w:val="uk-UA"/>
        </w:rPr>
        <w:t>Організаційно-правові документи чинні:</w:t>
      </w:r>
    </w:p>
    <w:p w:rsidR="00877B0C" w:rsidRPr="00600C89" w:rsidRDefault="00877B0C" w:rsidP="00877B0C">
      <w:pPr>
        <w:numPr>
          <w:ilvl w:val="1"/>
          <w:numId w:val="17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До їх відміни чи затвердження нових;</w:t>
      </w:r>
    </w:p>
    <w:p w:rsidR="00877B0C" w:rsidRPr="00600C89" w:rsidRDefault="00877B0C" w:rsidP="00877B0C">
      <w:pPr>
        <w:numPr>
          <w:ilvl w:val="1"/>
          <w:numId w:val="17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З нового календарного року ;</w:t>
      </w:r>
    </w:p>
    <w:p w:rsidR="00877B0C" w:rsidRPr="00600C89" w:rsidRDefault="00877B0C" w:rsidP="00877B0C">
      <w:pPr>
        <w:numPr>
          <w:ilvl w:val="1"/>
          <w:numId w:val="17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Після закінчення виборчого періоду;</w:t>
      </w:r>
    </w:p>
    <w:p w:rsidR="00877B0C" w:rsidRPr="00600C89" w:rsidRDefault="00877B0C" w:rsidP="00877B0C">
      <w:pPr>
        <w:numPr>
          <w:ilvl w:val="1"/>
          <w:numId w:val="17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На весь період діяльності організації.</w:t>
      </w:r>
    </w:p>
    <w:p w:rsidR="00877B0C" w:rsidRPr="003C0AA7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77B0C" w:rsidRPr="003C0AA7" w:rsidRDefault="00877B0C" w:rsidP="00877B0C">
      <w:pPr>
        <w:numPr>
          <w:ilvl w:val="0"/>
          <w:numId w:val="11"/>
        </w:numPr>
        <w:ind w:left="0" w:firstLine="0"/>
        <w:rPr>
          <w:b/>
          <w:lang w:val="uk-UA"/>
        </w:rPr>
      </w:pPr>
      <w:r w:rsidRPr="003C0AA7">
        <w:rPr>
          <w:b/>
          <w:i/>
          <w:iCs/>
          <w:sz w:val="28"/>
          <w:szCs w:val="28"/>
          <w:lang w:val="uk-UA"/>
        </w:rPr>
        <w:t>Положення про установу підписує:</w:t>
      </w:r>
    </w:p>
    <w:p w:rsidR="00877B0C" w:rsidRPr="00600C89" w:rsidRDefault="00877B0C" w:rsidP="00877B0C">
      <w:pPr>
        <w:numPr>
          <w:ilvl w:val="1"/>
          <w:numId w:val="16"/>
        </w:numPr>
        <w:ind w:left="0" w:firstLine="0"/>
        <w:rPr>
          <w:sz w:val="28"/>
          <w:szCs w:val="28"/>
          <w:lang w:val="uk-UA"/>
        </w:rPr>
      </w:pPr>
      <w:r w:rsidRPr="00600C89">
        <w:rPr>
          <w:bCs/>
          <w:sz w:val="28"/>
          <w:szCs w:val="28"/>
          <w:lang w:val="uk-UA"/>
        </w:rPr>
        <w:t>Керівник організації</w:t>
      </w:r>
      <w:r w:rsidRPr="00600C89">
        <w:rPr>
          <w:sz w:val="28"/>
          <w:szCs w:val="28"/>
          <w:lang w:val="uk-UA"/>
        </w:rPr>
        <w:t>;</w:t>
      </w:r>
    </w:p>
    <w:p w:rsidR="00877B0C" w:rsidRPr="00600C89" w:rsidRDefault="00877B0C" w:rsidP="00877B0C">
      <w:pPr>
        <w:numPr>
          <w:ilvl w:val="1"/>
          <w:numId w:val="16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Юрисконсульт;</w:t>
      </w:r>
    </w:p>
    <w:p w:rsidR="00877B0C" w:rsidRPr="00600C89" w:rsidRDefault="00877B0C" w:rsidP="00877B0C">
      <w:pPr>
        <w:numPr>
          <w:ilvl w:val="1"/>
          <w:numId w:val="16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Головний бухгалтер;</w:t>
      </w:r>
    </w:p>
    <w:p w:rsidR="00877B0C" w:rsidRPr="00600C89" w:rsidRDefault="00877B0C" w:rsidP="00877B0C">
      <w:pPr>
        <w:numPr>
          <w:ilvl w:val="1"/>
          <w:numId w:val="16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Секретар.</w:t>
      </w:r>
    </w:p>
    <w:p w:rsidR="00877B0C" w:rsidRPr="003C0AA7" w:rsidRDefault="00877B0C" w:rsidP="00877B0C">
      <w:pPr>
        <w:tabs>
          <w:tab w:val="num" w:pos="0"/>
        </w:tabs>
        <w:rPr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i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11</w:t>
      </w:r>
      <w:r w:rsidRPr="0045750D">
        <w:rPr>
          <w:b/>
          <w:i/>
          <w:sz w:val="28"/>
          <w:szCs w:val="28"/>
          <w:lang w:val="uk-UA"/>
        </w:rPr>
        <w:t>. Який документ дає право на укладання угод від імені юридичної особи керівникам філій та представництв?</w:t>
      </w:r>
    </w:p>
    <w:p w:rsidR="00877B0C" w:rsidRPr="00600C89" w:rsidRDefault="00877B0C" w:rsidP="00877B0C">
      <w:pPr>
        <w:numPr>
          <w:ilvl w:val="1"/>
          <w:numId w:val="13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Генеральна довіреність</w:t>
      </w:r>
    </w:p>
    <w:p w:rsidR="00877B0C" w:rsidRPr="00600C89" w:rsidRDefault="00877B0C" w:rsidP="00877B0C">
      <w:pPr>
        <w:numPr>
          <w:ilvl w:val="1"/>
          <w:numId w:val="13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Статут ;</w:t>
      </w:r>
    </w:p>
    <w:p w:rsidR="00877B0C" w:rsidRPr="00600C89" w:rsidRDefault="00877B0C" w:rsidP="00877B0C">
      <w:pPr>
        <w:numPr>
          <w:ilvl w:val="1"/>
          <w:numId w:val="13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Заява;</w:t>
      </w:r>
    </w:p>
    <w:p w:rsidR="00877B0C" w:rsidRPr="00600C89" w:rsidRDefault="00877B0C" w:rsidP="00877B0C">
      <w:pPr>
        <w:numPr>
          <w:ilvl w:val="1"/>
          <w:numId w:val="13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Рекомендаційний лист.</w:t>
      </w:r>
    </w:p>
    <w:p w:rsidR="00877B0C" w:rsidRPr="0045750D" w:rsidRDefault="00877B0C" w:rsidP="00877B0C">
      <w:pPr>
        <w:tabs>
          <w:tab w:val="num" w:pos="0"/>
        </w:tabs>
        <w:rPr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i/>
          <w:iCs/>
          <w:sz w:val="28"/>
          <w:szCs w:val="28"/>
          <w:lang w:val="uk-UA"/>
        </w:rPr>
      </w:pPr>
      <w:r w:rsidRPr="0045750D">
        <w:rPr>
          <w:b/>
          <w:i/>
          <w:sz w:val="28"/>
          <w:szCs w:val="28"/>
          <w:lang w:val="uk-UA"/>
        </w:rPr>
        <w:t>12. Який основний локальний нормативний акт регулює діяльність товарної біржі?</w:t>
      </w:r>
    </w:p>
    <w:p w:rsidR="00877B0C" w:rsidRPr="00600C89" w:rsidRDefault="00877B0C" w:rsidP="00877B0C">
      <w:pPr>
        <w:numPr>
          <w:ilvl w:val="1"/>
          <w:numId w:val="12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Статут;</w:t>
      </w:r>
    </w:p>
    <w:p w:rsidR="00877B0C" w:rsidRPr="00600C89" w:rsidRDefault="00877B0C" w:rsidP="00877B0C">
      <w:pPr>
        <w:numPr>
          <w:ilvl w:val="1"/>
          <w:numId w:val="12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Генеральне доручення ;</w:t>
      </w:r>
    </w:p>
    <w:p w:rsidR="00877B0C" w:rsidRPr="00600C89" w:rsidRDefault="00877B0C" w:rsidP="00877B0C">
      <w:pPr>
        <w:numPr>
          <w:ilvl w:val="1"/>
          <w:numId w:val="12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Біржові правила;</w:t>
      </w:r>
    </w:p>
    <w:p w:rsidR="00877B0C" w:rsidRPr="00600C89" w:rsidRDefault="00877B0C" w:rsidP="00877B0C">
      <w:pPr>
        <w:numPr>
          <w:ilvl w:val="1"/>
          <w:numId w:val="12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Посадова інструкція.</w:t>
      </w:r>
    </w:p>
    <w:p w:rsidR="00877B0C" w:rsidRPr="0045750D" w:rsidRDefault="00877B0C" w:rsidP="00877B0C">
      <w:pPr>
        <w:tabs>
          <w:tab w:val="num" w:pos="0"/>
        </w:tabs>
        <w:rPr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i/>
          <w:sz w:val="28"/>
          <w:szCs w:val="28"/>
          <w:lang w:val="uk-UA"/>
        </w:rPr>
      </w:pPr>
      <w:r w:rsidRPr="0045750D">
        <w:rPr>
          <w:b/>
          <w:i/>
          <w:sz w:val="28"/>
          <w:szCs w:val="28"/>
          <w:lang w:val="uk-UA"/>
        </w:rPr>
        <w:t>13. Де ставиться відмітка установи банку про відкриття рахунка?</w:t>
      </w:r>
    </w:p>
    <w:p w:rsidR="00877B0C" w:rsidRPr="00600C89" w:rsidRDefault="00877B0C" w:rsidP="00877B0C">
      <w:pPr>
        <w:tabs>
          <w:tab w:val="num" w:pos="1440"/>
        </w:tabs>
        <w:rPr>
          <w:sz w:val="28"/>
          <w:szCs w:val="28"/>
          <w:lang w:val="uk-UA"/>
        </w:rPr>
      </w:pPr>
      <w:r w:rsidRPr="00600C89">
        <w:rPr>
          <w:sz w:val="28"/>
          <w:szCs w:val="28"/>
          <w:lang w:val="en-US"/>
        </w:rPr>
        <w:t>a</w:t>
      </w:r>
      <w:r w:rsidRPr="00600C89">
        <w:rPr>
          <w:sz w:val="28"/>
          <w:szCs w:val="28"/>
          <w:lang w:val="uk-UA"/>
        </w:rPr>
        <w:t>)</w:t>
      </w:r>
      <w:r w:rsidRPr="00600C89">
        <w:rPr>
          <w:sz w:val="28"/>
          <w:szCs w:val="28"/>
        </w:rPr>
        <w:t xml:space="preserve"> </w:t>
      </w:r>
      <w:r w:rsidRPr="00600C89">
        <w:rPr>
          <w:sz w:val="28"/>
          <w:szCs w:val="28"/>
          <w:lang w:val="uk-UA"/>
        </w:rPr>
        <w:t>До їх відміни чи затвердження нових;</w:t>
      </w:r>
    </w:p>
    <w:p w:rsidR="00877B0C" w:rsidRPr="00600C89" w:rsidRDefault="00877B0C" w:rsidP="00877B0C">
      <w:pPr>
        <w:numPr>
          <w:ilvl w:val="1"/>
          <w:numId w:val="7"/>
        </w:numPr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lastRenderedPageBreak/>
        <w:t>З нового календарного року ;</w:t>
      </w:r>
    </w:p>
    <w:p w:rsidR="00877B0C" w:rsidRPr="00600C89" w:rsidRDefault="00877B0C" w:rsidP="00877B0C">
      <w:pPr>
        <w:numPr>
          <w:ilvl w:val="1"/>
          <w:numId w:val="7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Після закінчення виборчого періоду;</w:t>
      </w:r>
    </w:p>
    <w:p w:rsidR="00877B0C" w:rsidRPr="00600C89" w:rsidRDefault="00877B0C" w:rsidP="00877B0C">
      <w:pPr>
        <w:numPr>
          <w:ilvl w:val="1"/>
          <w:numId w:val="7"/>
        </w:numPr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На весь період діяльності організації;</w:t>
      </w:r>
    </w:p>
    <w:p w:rsidR="00877B0C" w:rsidRPr="0045750D" w:rsidRDefault="00877B0C" w:rsidP="00877B0C">
      <w:pPr>
        <w:tabs>
          <w:tab w:val="num" w:pos="0"/>
        </w:tabs>
        <w:rPr>
          <w:b/>
          <w:i/>
          <w:sz w:val="28"/>
          <w:szCs w:val="28"/>
          <w:lang w:val="uk-UA"/>
        </w:rPr>
      </w:pPr>
      <w:r w:rsidRPr="0045750D">
        <w:rPr>
          <w:b/>
          <w:i/>
          <w:sz w:val="28"/>
          <w:szCs w:val="28"/>
          <w:lang w:val="uk-UA"/>
        </w:rPr>
        <w:t>14. Як називається документ, який є письмово оформленим дорученням клієнта банку, що його обслуговує, на перерахування визначеної суми коштів зі свого рахунка?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а)</w:t>
      </w:r>
      <w:r w:rsidRPr="0045750D">
        <w:rPr>
          <w:b/>
          <w:sz w:val="28"/>
          <w:szCs w:val="28"/>
          <w:lang w:val="uk-UA"/>
        </w:rPr>
        <w:t xml:space="preserve"> </w:t>
      </w:r>
      <w:r w:rsidRPr="0045750D">
        <w:rPr>
          <w:sz w:val="28"/>
          <w:szCs w:val="28"/>
          <w:lang w:val="uk-UA"/>
        </w:rPr>
        <w:t>Платіжне доручення;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b) Розрахунковий чек;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c) Акредитив;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d) Заява.</w:t>
      </w:r>
    </w:p>
    <w:p w:rsidR="00877B0C" w:rsidRPr="0045750D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sz w:val="32"/>
          <w:szCs w:val="32"/>
          <w:lang w:val="uk-UA"/>
        </w:rPr>
      </w:pPr>
      <w:r w:rsidRPr="0045750D">
        <w:rPr>
          <w:b/>
          <w:i/>
          <w:sz w:val="28"/>
          <w:szCs w:val="28"/>
          <w:lang w:val="uk-UA"/>
        </w:rPr>
        <w:t>15. Як називаються векселі, які не пов’язані з реальним рухом товарних та грошових цінностей?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а)</w:t>
      </w:r>
      <w:r w:rsidRPr="0045750D">
        <w:rPr>
          <w:b/>
          <w:sz w:val="28"/>
          <w:szCs w:val="28"/>
          <w:lang w:val="uk-UA"/>
        </w:rPr>
        <w:t xml:space="preserve"> </w:t>
      </w:r>
      <w:r w:rsidRPr="0045750D">
        <w:rPr>
          <w:sz w:val="28"/>
          <w:szCs w:val="28"/>
          <w:lang w:val="uk-UA"/>
        </w:rPr>
        <w:t>Фіктивні;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b) Фінансові;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 xml:space="preserve">c) Комерційні; 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d) Офіційні.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  <w:r w:rsidRPr="0045750D">
        <w:rPr>
          <w:b/>
          <w:i/>
          <w:sz w:val="28"/>
          <w:szCs w:val="28"/>
          <w:lang w:val="uk-UA"/>
        </w:rPr>
        <w:t>16. Дайте визначення інкасового доручення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а)</w:t>
      </w:r>
      <w:r w:rsidRPr="0045750D">
        <w:rPr>
          <w:b/>
          <w:sz w:val="28"/>
          <w:szCs w:val="28"/>
          <w:lang w:val="uk-UA"/>
        </w:rPr>
        <w:t xml:space="preserve"> </w:t>
      </w:r>
      <w:r w:rsidRPr="0045750D">
        <w:rPr>
          <w:sz w:val="28"/>
          <w:szCs w:val="28"/>
          <w:lang w:val="uk-UA"/>
        </w:rPr>
        <w:t>це документ, за яким відповідна сума готівки з кас  підприємств та організацій передається до кас комерційних банків;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b) це документ, що містить письмове  розпорядження власника рахунка (чекодавця) установі банку (банку-емітента), яка веде його рахунок, сплатити чеко держателю зазначену в чеку суму коштів;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c) це документ, який є письмово оформленим дорученням клієнта банку, що його обслуговує, на перерахування визначеної суми коштів зі свого рахунка;</w:t>
      </w:r>
    </w:p>
    <w:p w:rsidR="00877B0C" w:rsidRPr="0045750D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d) це документ, за яким можливо здійснювати валютні операції.</w:t>
      </w:r>
    </w:p>
    <w:p w:rsidR="00877B0C" w:rsidRPr="0045750D" w:rsidRDefault="00877B0C" w:rsidP="00877B0C">
      <w:pPr>
        <w:tabs>
          <w:tab w:val="num" w:pos="0"/>
        </w:tabs>
        <w:rPr>
          <w:b/>
          <w:i/>
          <w:sz w:val="28"/>
          <w:szCs w:val="28"/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b/>
          <w:i/>
          <w:sz w:val="28"/>
          <w:szCs w:val="28"/>
          <w:lang w:val="uk-UA"/>
        </w:rPr>
        <w:t>17.Як називається документ, що містить письмове розпорядження власника рахунку установі банку сплатити пред’явнику цього документа зазначену там суму коштів?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а)</w:t>
      </w:r>
      <w:r w:rsidRPr="0045750D">
        <w:rPr>
          <w:b/>
          <w:sz w:val="28"/>
          <w:szCs w:val="28"/>
          <w:lang w:val="uk-UA"/>
        </w:rPr>
        <w:t xml:space="preserve"> </w:t>
      </w:r>
      <w:r w:rsidRPr="0045750D">
        <w:rPr>
          <w:sz w:val="28"/>
          <w:szCs w:val="28"/>
          <w:lang w:val="uk-UA"/>
        </w:rPr>
        <w:t>Розрахунковий чек;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b) Платіжне доручення;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 xml:space="preserve">c) Заява; 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d) Посвідчення.</w:t>
      </w:r>
    </w:p>
    <w:p w:rsidR="00877B0C" w:rsidRPr="0045750D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  <w:r w:rsidRPr="0045750D">
        <w:rPr>
          <w:b/>
          <w:i/>
          <w:sz w:val="28"/>
          <w:szCs w:val="28"/>
          <w:lang w:val="uk-UA"/>
        </w:rPr>
        <w:t>18. Яку назву носить комерційний документ, що містить заяву експортера про бажання укласти угоду із зазначенням її конкретних умов?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а)</w:t>
      </w:r>
      <w:r w:rsidRPr="0045750D">
        <w:rPr>
          <w:b/>
          <w:sz w:val="28"/>
          <w:szCs w:val="28"/>
          <w:lang w:val="uk-UA"/>
        </w:rPr>
        <w:t xml:space="preserve"> </w:t>
      </w:r>
      <w:r w:rsidRPr="0045750D">
        <w:rPr>
          <w:sz w:val="28"/>
          <w:szCs w:val="28"/>
          <w:lang w:val="uk-UA"/>
        </w:rPr>
        <w:t>Оферта;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b) Запит;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 xml:space="preserve">c) Заява; 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d) Пропозиція.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  <w:r w:rsidRPr="0045750D">
        <w:rPr>
          <w:b/>
          <w:sz w:val="28"/>
          <w:szCs w:val="28"/>
          <w:lang w:val="uk-UA"/>
        </w:rPr>
        <w:t xml:space="preserve">19. </w:t>
      </w:r>
      <w:r w:rsidRPr="0045750D">
        <w:rPr>
          <w:b/>
          <w:i/>
          <w:sz w:val="28"/>
          <w:szCs w:val="28"/>
          <w:lang w:val="uk-UA"/>
        </w:rPr>
        <w:t>Дайте визначення запиту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lastRenderedPageBreak/>
        <w:t>а)</w:t>
      </w:r>
      <w:r w:rsidRPr="0045750D">
        <w:rPr>
          <w:b/>
          <w:sz w:val="28"/>
          <w:szCs w:val="28"/>
          <w:lang w:val="uk-UA"/>
        </w:rPr>
        <w:t xml:space="preserve"> </w:t>
      </w:r>
      <w:r w:rsidRPr="0045750D">
        <w:rPr>
          <w:sz w:val="28"/>
          <w:szCs w:val="28"/>
          <w:lang w:val="uk-UA"/>
        </w:rPr>
        <w:t>комерційний документ, що являє собою звертання покупця до продавця, імпортера до експортера з проханням надати докладну інформацію про товар (послуги тощо)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b)документ, що містить заяву експортера про бажання укласти угоду із зазначенням її конкретних умов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 xml:space="preserve">c) документ, що являє собою договір на постачання товару (надання послуг тощо, погоджений і підписаний експортером та імпортером). 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d) документ, що містить інформацію про певний товар чи послугу.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5750D" w:rsidRDefault="00877B0C" w:rsidP="00877B0C">
      <w:pPr>
        <w:tabs>
          <w:tab w:val="num" w:pos="0"/>
        </w:tabs>
        <w:rPr>
          <w:b/>
          <w:i/>
          <w:sz w:val="28"/>
          <w:szCs w:val="28"/>
          <w:lang w:val="uk-UA"/>
        </w:rPr>
      </w:pPr>
      <w:r w:rsidRPr="0045750D">
        <w:rPr>
          <w:b/>
          <w:i/>
          <w:sz w:val="28"/>
          <w:szCs w:val="28"/>
          <w:lang w:val="uk-UA"/>
        </w:rPr>
        <w:t>20. У скількох екземплярах складається податкова накладна?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а)</w:t>
      </w:r>
      <w:r w:rsidRPr="0045750D">
        <w:rPr>
          <w:b/>
          <w:sz w:val="28"/>
          <w:szCs w:val="28"/>
          <w:lang w:val="uk-UA"/>
        </w:rPr>
        <w:t xml:space="preserve"> </w:t>
      </w:r>
      <w:r w:rsidRPr="0045750D">
        <w:rPr>
          <w:sz w:val="28"/>
          <w:szCs w:val="28"/>
          <w:lang w:val="uk-UA"/>
        </w:rPr>
        <w:t>у двох;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b) у одному;</w:t>
      </w:r>
    </w:p>
    <w:p w:rsidR="00877B0C" w:rsidRPr="0045750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 xml:space="preserve">c) у п’яти; </w:t>
      </w:r>
    </w:p>
    <w:p w:rsidR="00877B0C" w:rsidRPr="0045750D" w:rsidRDefault="00877B0C" w:rsidP="00877B0C">
      <w:pPr>
        <w:tabs>
          <w:tab w:val="num" w:pos="0"/>
        </w:tabs>
        <w:rPr>
          <w:b/>
          <w:sz w:val="28"/>
          <w:szCs w:val="28"/>
          <w:lang w:val="uk-UA"/>
        </w:rPr>
      </w:pPr>
      <w:r w:rsidRPr="0045750D">
        <w:rPr>
          <w:sz w:val="28"/>
          <w:szCs w:val="28"/>
          <w:lang w:val="uk-UA"/>
        </w:rPr>
        <w:t>d) у десяти.</w:t>
      </w:r>
    </w:p>
    <w:p w:rsidR="00877B0C" w:rsidRPr="009C45D7" w:rsidRDefault="00877B0C" w:rsidP="00877B0C">
      <w:pPr>
        <w:tabs>
          <w:tab w:val="num" w:pos="0"/>
        </w:tabs>
        <w:rPr>
          <w:b/>
          <w:sz w:val="28"/>
          <w:szCs w:val="28"/>
        </w:rPr>
      </w:pPr>
    </w:p>
    <w:p w:rsidR="00877B0C" w:rsidRPr="00BB68C9" w:rsidRDefault="00877B0C" w:rsidP="00877B0C">
      <w:pPr>
        <w:pStyle w:val="a3"/>
        <w:ind w:left="0"/>
        <w:jc w:val="both"/>
        <w:rPr>
          <w:sz w:val="28"/>
          <w:szCs w:val="28"/>
          <w:lang w:val="uk-UA"/>
        </w:rPr>
      </w:pPr>
      <w:r w:rsidRPr="00FF45DD">
        <w:rPr>
          <w:b/>
          <w:sz w:val="28"/>
          <w:szCs w:val="28"/>
          <w:lang w:val="uk-UA"/>
        </w:rPr>
        <w:t xml:space="preserve">21. </w:t>
      </w:r>
      <w:r>
        <w:rPr>
          <w:sz w:val="28"/>
          <w:szCs w:val="28"/>
          <w:lang w:val="uk-UA"/>
        </w:rPr>
        <w:t>Що являє собою ДКУД</w:t>
      </w:r>
    </w:p>
    <w:p w:rsidR="00877B0C" w:rsidRPr="009D721A" w:rsidRDefault="00877B0C" w:rsidP="00877B0C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нормативним переліком назв уніфікованих форм документів (УФД) з унікальними кодовими позначеннями</w:t>
      </w:r>
    </w:p>
    <w:p w:rsidR="00877B0C" w:rsidRPr="009D721A" w:rsidRDefault="00877B0C" w:rsidP="00877B0C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перелік документів, що перебувають в обігу в установі</w:t>
      </w:r>
    </w:p>
    <w:p w:rsidR="00877B0C" w:rsidRDefault="00877B0C" w:rsidP="00877B0C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перелік назв документів що зберігаються в електронній формі</w:t>
      </w:r>
    </w:p>
    <w:p w:rsidR="00877B0C" w:rsidRPr="009D721A" w:rsidRDefault="00877B0C" w:rsidP="00877B0C">
      <w:pPr>
        <w:pStyle w:val="a3"/>
        <w:numPr>
          <w:ilvl w:val="0"/>
          <w:numId w:val="18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Державний класифікатор управлінської документації</w:t>
      </w:r>
    </w:p>
    <w:p w:rsidR="00877B0C" w:rsidRPr="00FF45DD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FF45DD" w:rsidRDefault="00877B0C" w:rsidP="00877B0C">
      <w:pPr>
        <w:pStyle w:val="a3"/>
        <w:ind w:left="0"/>
        <w:jc w:val="both"/>
        <w:rPr>
          <w:b/>
          <w:sz w:val="28"/>
          <w:szCs w:val="28"/>
          <w:lang w:val="uk-UA"/>
        </w:rPr>
      </w:pPr>
      <w:r w:rsidRPr="00FF45DD">
        <w:rPr>
          <w:b/>
          <w:sz w:val="28"/>
          <w:szCs w:val="28"/>
          <w:lang w:val="uk-UA"/>
        </w:rPr>
        <w:t>22. З чого починається процес групування документів</w:t>
      </w:r>
    </w:p>
    <w:p w:rsidR="00877B0C" w:rsidRPr="009D721A" w:rsidRDefault="00877B0C" w:rsidP="00877B0C">
      <w:pPr>
        <w:pStyle w:val="a3"/>
        <w:numPr>
          <w:ilvl w:val="0"/>
          <w:numId w:val="19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 xml:space="preserve">З встановлення їх зовнішньої подібності, тобто з’ясування належності об'єкта як цілісності до тієї чи іншої якісної визначеності </w:t>
      </w:r>
    </w:p>
    <w:p w:rsidR="00877B0C" w:rsidRPr="009D721A" w:rsidRDefault="00877B0C" w:rsidP="00877B0C">
      <w:pPr>
        <w:pStyle w:val="a3"/>
        <w:numPr>
          <w:ilvl w:val="0"/>
          <w:numId w:val="19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З визначення уніфікованої форми документів (УФД)</w:t>
      </w:r>
    </w:p>
    <w:p w:rsidR="00877B0C" w:rsidRDefault="00877B0C" w:rsidP="00877B0C">
      <w:pPr>
        <w:pStyle w:val="a3"/>
        <w:numPr>
          <w:ilvl w:val="0"/>
          <w:numId w:val="19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 xml:space="preserve">Зі з’ясування схеми </w:t>
      </w:r>
      <w:proofErr w:type="spellStart"/>
      <w:r w:rsidRPr="009D721A">
        <w:rPr>
          <w:sz w:val="28"/>
          <w:szCs w:val="28"/>
          <w:lang w:val="uk-UA"/>
        </w:rPr>
        <w:t>розташован</w:t>
      </w:r>
      <w:r>
        <w:rPr>
          <w:sz w:val="28"/>
          <w:szCs w:val="28"/>
          <w:lang w:val="uk-UA"/>
        </w:rPr>
        <w:t>ості</w:t>
      </w:r>
      <w:proofErr w:type="spellEnd"/>
      <w:r w:rsidRPr="009D721A">
        <w:rPr>
          <w:sz w:val="28"/>
          <w:szCs w:val="28"/>
          <w:lang w:val="uk-UA"/>
        </w:rPr>
        <w:t xml:space="preserve"> реквізитів</w:t>
      </w:r>
    </w:p>
    <w:p w:rsidR="00877B0C" w:rsidRDefault="00877B0C" w:rsidP="00877B0C">
      <w:pPr>
        <w:pStyle w:val="a3"/>
        <w:numPr>
          <w:ilvl w:val="0"/>
          <w:numId w:val="19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З встановлення їх зовнішньої подібності</w:t>
      </w:r>
    </w:p>
    <w:p w:rsidR="00877B0C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FF45DD" w:rsidRDefault="00877B0C" w:rsidP="00877B0C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FF45DD">
        <w:rPr>
          <w:b/>
          <w:sz w:val="28"/>
          <w:szCs w:val="28"/>
          <w:lang w:val="uk-UA"/>
        </w:rPr>
        <w:t xml:space="preserve">23. На які види групуються документи залежно від призначення </w:t>
      </w:r>
    </w:p>
    <w:p w:rsidR="00877B0C" w:rsidRPr="009D721A" w:rsidRDefault="00877B0C" w:rsidP="00877B0C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Індивідуальні, типові</w:t>
      </w:r>
    </w:p>
    <w:p w:rsidR="00877B0C" w:rsidRPr="009D721A" w:rsidRDefault="00877B0C" w:rsidP="00877B0C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Офіційні, неофіційні</w:t>
      </w:r>
    </w:p>
    <w:p w:rsidR="00877B0C" w:rsidRDefault="00877B0C" w:rsidP="00877B0C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Оригінал, копія, дублікат</w:t>
      </w:r>
    </w:p>
    <w:p w:rsidR="00877B0C" w:rsidRDefault="00877B0C" w:rsidP="00877B0C">
      <w:pPr>
        <w:pStyle w:val="a3"/>
        <w:numPr>
          <w:ilvl w:val="0"/>
          <w:numId w:val="20"/>
        </w:numPr>
        <w:ind w:left="0" w:firstLine="0"/>
        <w:jc w:val="both"/>
        <w:rPr>
          <w:sz w:val="28"/>
          <w:szCs w:val="28"/>
          <w:lang w:val="uk-UA"/>
        </w:rPr>
      </w:pPr>
      <w:r w:rsidRPr="009D721A">
        <w:rPr>
          <w:sz w:val="28"/>
          <w:szCs w:val="28"/>
          <w:lang w:val="uk-UA"/>
        </w:rPr>
        <w:t>Офіційні,</w:t>
      </w:r>
      <w:r w:rsidRPr="002D78B8">
        <w:rPr>
          <w:sz w:val="28"/>
          <w:szCs w:val="28"/>
          <w:lang w:val="uk-UA"/>
        </w:rPr>
        <w:t xml:space="preserve"> </w:t>
      </w:r>
      <w:r w:rsidRPr="009D721A">
        <w:rPr>
          <w:sz w:val="28"/>
          <w:szCs w:val="28"/>
          <w:lang w:val="uk-UA"/>
        </w:rPr>
        <w:t>копія,</w:t>
      </w:r>
      <w:r>
        <w:rPr>
          <w:sz w:val="28"/>
          <w:szCs w:val="28"/>
          <w:lang w:val="uk-UA"/>
        </w:rPr>
        <w:t xml:space="preserve"> </w:t>
      </w:r>
      <w:r w:rsidRPr="009D721A">
        <w:rPr>
          <w:sz w:val="28"/>
          <w:szCs w:val="28"/>
          <w:lang w:val="uk-UA"/>
        </w:rPr>
        <w:t>дублікат</w:t>
      </w:r>
    </w:p>
    <w:p w:rsidR="00877B0C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FF45DD" w:rsidRDefault="00877B0C" w:rsidP="00877B0C">
      <w:pPr>
        <w:rPr>
          <w:rFonts w:eastAsia="Arial Unicode MS"/>
          <w:b/>
          <w:sz w:val="28"/>
          <w:szCs w:val="28"/>
          <w:lang w:val="uk-UA"/>
        </w:rPr>
      </w:pPr>
      <w:r w:rsidRPr="00FF45DD">
        <w:rPr>
          <w:b/>
          <w:sz w:val="28"/>
          <w:szCs w:val="28"/>
          <w:lang w:val="uk-UA"/>
        </w:rPr>
        <w:t xml:space="preserve">24. </w:t>
      </w:r>
      <w:r w:rsidRPr="00FF45DD">
        <w:rPr>
          <w:rFonts w:eastAsia="Arial Unicode MS"/>
          <w:b/>
          <w:sz w:val="28"/>
          <w:szCs w:val="28"/>
          <w:lang w:val="uk-UA"/>
        </w:rPr>
        <w:t>Організаційно-розпорядчий документ це</w:t>
      </w:r>
    </w:p>
    <w:p w:rsidR="00877B0C" w:rsidRPr="00A24B40" w:rsidRDefault="00877B0C" w:rsidP="00877B0C">
      <w:pPr>
        <w:pStyle w:val="a3"/>
        <w:numPr>
          <w:ilvl w:val="0"/>
          <w:numId w:val="21"/>
        </w:numPr>
        <w:ind w:left="0" w:firstLine="0"/>
        <w:rPr>
          <w:rFonts w:eastAsia="Arial Unicode MS"/>
          <w:sz w:val="28"/>
          <w:szCs w:val="28"/>
          <w:lang w:val="uk-UA"/>
        </w:rPr>
      </w:pPr>
      <w:r w:rsidRPr="00A24B40">
        <w:rPr>
          <w:rFonts w:eastAsia="Arial Unicode MS"/>
          <w:sz w:val="28"/>
          <w:szCs w:val="28"/>
          <w:lang w:val="uk-UA"/>
        </w:rPr>
        <w:t>носій інформації, своєрідний «матеріал», «сировина» для обробки</w:t>
      </w:r>
    </w:p>
    <w:p w:rsidR="00877B0C" w:rsidRPr="00A24B40" w:rsidRDefault="00877B0C" w:rsidP="00877B0C">
      <w:pPr>
        <w:pStyle w:val="a3"/>
        <w:numPr>
          <w:ilvl w:val="0"/>
          <w:numId w:val="21"/>
        </w:numPr>
        <w:ind w:left="0" w:firstLine="0"/>
        <w:rPr>
          <w:rFonts w:eastAsia="Arial Unicode MS"/>
          <w:sz w:val="28"/>
          <w:szCs w:val="28"/>
          <w:lang w:val="uk-UA"/>
        </w:rPr>
      </w:pPr>
      <w:r w:rsidRPr="00A24B40">
        <w:rPr>
          <w:rFonts w:eastAsia="Arial Unicode MS"/>
          <w:sz w:val="28"/>
          <w:szCs w:val="28"/>
          <w:lang w:val="uk-UA"/>
        </w:rPr>
        <w:t>управлінський документ</w:t>
      </w:r>
    </w:p>
    <w:p w:rsidR="00877B0C" w:rsidRDefault="00877B0C" w:rsidP="00877B0C">
      <w:pPr>
        <w:pStyle w:val="a3"/>
        <w:numPr>
          <w:ilvl w:val="0"/>
          <w:numId w:val="21"/>
        </w:numPr>
        <w:ind w:left="0" w:firstLine="0"/>
        <w:rPr>
          <w:rFonts w:eastAsia="Arial Unicode MS"/>
          <w:sz w:val="28"/>
          <w:szCs w:val="28"/>
          <w:lang w:val="uk-UA"/>
        </w:rPr>
      </w:pPr>
      <w:r w:rsidRPr="00A24B40">
        <w:rPr>
          <w:rFonts w:eastAsia="Arial Unicode MS"/>
          <w:sz w:val="28"/>
          <w:szCs w:val="28"/>
          <w:lang w:val="uk-UA"/>
        </w:rPr>
        <w:t>сукупність обов’язкових даних у документі</w:t>
      </w:r>
    </w:p>
    <w:p w:rsidR="00877B0C" w:rsidRDefault="00877B0C" w:rsidP="00877B0C">
      <w:pPr>
        <w:pStyle w:val="a3"/>
        <w:numPr>
          <w:ilvl w:val="0"/>
          <w:numId w:val="21"/>
        </w:numPr>
        <w:ind w:left="0" w:firstLine="0"/>
        <w:rPr>
          <w:rFonts w:eastAsia="Arial Unicode MS"/>
          <w:sz w:val="28"/>
          <w:szCs w:val="28"/>
          <w:lang w:val="uk-UA"/>
        </w:rPr>
      </w:pPr>
      <w:r w:rsidRPr="00A24B40">
        <w:rPr>
          <w:rFonts w:eastAsia="Arial Unicode MS"/>
          <w:sz w:val="28"/>
          <w:szCs w:val="28"/>
          <w:lang w:val="uk-UA"/>
        </w:rPr>
        <w:t>носій інформації, своєрідний «матеріал»</w:t>
      </w:r>
    </w:p>
    <w:p w:rsidR="00877B0C" w:rsidRDefault="00877B0C" w:rsidP="00877B0C">
      <w:pPr>
        <w:rPr>
          <w:sz w:val="28"/>
          <w:szCs w:val="28"/>
          <w:lang w:val="uk-UA"/>
        </w:rPr>
      </w:pPr>
    </w:p>
    <w:p w:rsidR="00877B0C" w:rsidRPr="00FF45DD" w:rsidRDefault="00877B0C" w:rsidP="00877B0C">
      <w:pPr>
        <w:jc w:val="both"/>
        <w:rPr>
          <w:rFonts w:eastAsia="Arial Unicode MS"/>
          <w:b/>
          <w:sz w:val="28"/>
          <w:szCs w:val="28"/>
          <w:lang w:val="uk-UA"/>
        </w:rPr>
      </w:pPr>
      <w:r w:rsidRPr="00FF45DD">
        <w:rPr>
          <w:b/>
          <w:sz w:val="28"/>
          <w:szCs w:val="28"/>
          <w:lang w:val="uk-UA"/>
        </w:rPr>
        <w:t xml:space="preserve">25. </w:t>
      </w:r>
      <w:r w:rsidRPr="00FF45DD">
        <w:rPr>
          <w:rFonts w:eastAsia="Arial Unicode MS"/>
          <w:b/>
          <w:sz w:val="28"/>
          <w:szCs w:val="28"/>
          <w:lang w:val="uk-UA"/>
        </w:rPr>
        <w:t>В результаті чого створюється організаційно-розпорядчий документ</w:t>
      </w:r>
    </w:p>
    <w:p w:rsidR="00877B0C" w:rsidRPr="00A24B40" w:rsidRDefault="00877B0C" w:rsidP="00877B0C">
      <w:pPr>
        <w:pStyle w:val="a3"/>
        <w:numPr>
          <w:ilvl w:val="0"/>
          <w:numId w:val="22"/>
        </w:numPr>
        <w:ind w:left="0" w:firstLine="0"/>
        <w:jc w:val="both"/>
        <w:rPr>
          <w:rFonts w:eastAsia="Arial Unicode MS"/>
          <w:sz w:val="28"/>
          <w:szCs w:val="28"/>
          <w:lang w:val="uk-UA"/>
        </w:rPr>
      </w:pPr>
      <w:r w:rsidRPr="00A24B40">
        <w:rPr>
          <w:rFonts w:eastAsia="Arial Unicode MS"/>
          <w:sz w:val="28"/>
          <w:szCs w:val="28"/>
          <w:lang w:val="uk-UA"/>
        </w:rPr>
        <w:t>в результаті діяльності органів державної влади України, органів місцевого самоврядування, підприємств, установ, організацій та їх об’єднань усіх форм власності</w:t>
      </w:r>
    </w:p>
    <w:p w:rsidR="00877B0C" w:rsidRPr="00A24B40" w:rsidRDefault="00877B0C" w:rsidP="00877B0C">
      <w:pPr>
        <w:pStyle w:val="a3"/>
        <w:numPr>
          <w:ilvl w:val="0"/>
          <w:numId w:val="22"/>
        </w:numPr>
        <w:ind w:left="0" w:firstLine="0"/>
        <w:jc w:val="both"/>
        <w:rPr>
          <w:rFonts w:eastAsia="Arial Unicode MS"/>
          <w:sz w:val="28"/>
          <w:szCs w:val="28"/>
          <w:lang w:val="uk-UA"/>
        </w:rPr>
      </w:pPr>
      <w:r w:rsidRPr="00A24B40">
        <w:rPr>
          <w:rFonts w:eastAsia="Arial Unicode MS"/>
          <w:sz w:val="28"/>
          <w:szCs w:val="28"/>
          <w:lang w:val="uk-UA"/>
        </w:rPr>
        <w:lastRenderedPageBreak/>
        <w:t>в результаті організації системи управління</w:t>
      </w:r>
    </w:p>
    <w:p w:rsidR="00877B0C" w:rsidRDefault="00877B0C" w:rsidP="00877B0C">
      <w:pPr>
        <w:pStyle w:val="a3"/>
        <w:numPr>
          <w:ilvl w:val="0"/>
          <w:numId w:val="22"/>
        </w:numPr>
        <w:ind w:left="0" w:firstLine="0"/>
        <w:jc w:val="both"/>
        <w:rPr>
          <w:rFonts w:eastAsia="Arial Unicode MS"/>
          <w:sz w:val="28"/>
          <w:szCs w:val="28"/>
          <w:lang w:val="uk-UA"/>
        </w:rPr>
      </w:pPr>
      <w:r w:rsidRPr="00A24B40">
        <w:rPr>
          <w:rFonts w:eastAsia="Arial Unicode MS"/>
          <w:sz w:val="28"/>
          <w:szCs w:val="28"/>
          <w:lang w:val="uk-UA"/>
        </w:rPr>
        <w:t>в результаті розпорядчої діяльності</w:t>
      </w:r>
    </w:p>
    <w:p w:rsidR="00877B0C" w:rsidRDefault="00877B0C" w:rsidP="00877B0C">
      <w:pPr>
        <w:pStyle w:val="a3"/>
        <w:numPr>
          <w:ilvl w:val="0"/>
          <w:numId w:val="22"/>
        </w:numPr>
        <w:ind w:left="0" w:firstLine="0"/>
      </w:pPr>
      <w:r w:rsidRPr="002D78B8">
        <w:rPr>
          <w:rFonts w:eastAsia="Arial Unicode MS"/>
          <w:sz w:val="28"/>
          <w:szCs w:val="28"/>
          <w:lang w:val="uk-UA"/>
        </w:rPr>
        <w:t>в результаті діяльності органів місцевого самоврядування, підприємств, установ</w:t>
      </w:r>
    </w:p>
    <w:p w:rsidR="00877B0C" w:rsidRDefault="00877B0C" w:rsidP="00877B0C">
      <w:pPr>
        <w:rPr>
          <w:sz w:val="28"/>
          <w:szCs w:val="28"/>
        </w:rPr>
      </w:pPr>
    </w:p>
    <w:p w:rsidR="00877B0C" w:rsidRPr="003C0AA7" w:rsidRDefault="00877B0C" w:rsidP="00877B0C">
      <w:pPr>
        <w:tabs>
          <w:tab w:val="num" w:pos="0"/>
        </w:tabs>
        <w:jc w:val="center"/>
        <w:rPr>
          <w:lang w:val="uk-UA"/>
        </w:rPr>
      </w:pPr>
      <w:r w:rsidRPr="003C0AA7">
        <w:rPr>
          <w:b/>
          <w:sz w:val="32"/>
          <w:szCs w:val="32"/>
          <w:lang w:val="uk-UA"/>
        </w:rPr>
        <w:t>Варіант Б.</w:t>
      </w:r>
    </w:p>
    <w:p w:rsidR="00877B0C" w:rsidRPr="003C0AA7" w:rsidRDefault="00877B0C" w:rsidP="00877B0C">
      <w:pPr>
        <w:tabs>
          <w:tab w:val="num" w:pos="0"/>
        </w:tabs>
        <w:rPr>
          <w:b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Датою набуття чинності організаційного документа є дата: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Затвердження;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Складання;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Оформлення;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Ознайомлення працівників;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Наказ набуває чинності з часу: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Підписання чи індивідуального терміну, зазначеного в наказі;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 xml:space="preserve">Складання правового </w:t>
      </w:r>
      <w:proofErr w:type="spellStart"/>
      <w:r w:rsidRPr="00600C89">
        <w:rPr>
          <w:sz w:val="28"/>
          <w:szCs w:val="28"/>
          <w:lang w:val="uk-UA"/>
        </w:rPr>
        <w:t>акта</w:t>
      </w:r>
      <w:proofErr w:type="spellEnd"/>
      <w:r w:rsidRPr="00600C89">
        <w:rPr>
          <w:sz w:val="28"/>
          <w:szCs w:val="28"/>
          <w:lang w:val="uk-UA"/>
        </w:rPr>
        <w:t>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Погодження з посадовими особами;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Реєстрації документа;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Наказ має чинність: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До його скасування чи до закінчення терміну, зазначеного в текстовій частині;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Протягом діловодного року;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Протягом виборчого періоду;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 xml:space="preserve">Протягом навчального року 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Право підписання наказу належить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48167E">
        <w:rPr>
          <w:bCs/>
          <w:sz w:val="28"/>
          <w:szCs w:val="28"/>
          <w:lang w:val="uk-UA"/>
        </w:rPr>
        <w:t>Керівникам організації та окремим посадовим особам в межах їх повноважень</w:t>
      </w:r>
      <w:r w:rsidRPr="0048167E">
        <w:rPr>
          <w:sz w:val="28"/>
          <w:szCs w:val="28"/>
          <w:lang w:val="uk-UA"/>
        </w:rPr>
        <w:t>;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lang w:val="uk-UA"/>
        </w:rPr>
      </w:pPr>
      <w:r w:rsidRPr="0048167E">
        <w:rPr>
          <w:sz w:val="28"/>
          <w:szCs w:val="28"/>
          <w:lang w:val="uk-UA"/>
        </w:rPr>
        <w:t>Юрисконсульту;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Голові Ради трудового колективу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Голові профспілкової організації;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  <w:r w:rsidRPr="0048167E">
        <w:rPr>
          <w:sz w:val="28"/>
          <w:szCs w:val="28"/>
          <w:lang w:val="uk-UA"/>
        </w:rPr>
        <w:t xml:space="preserve"> </w:t>
      </w: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Розпорядча частина наказів з питань основної діяльності має ключове слово: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НАКАЗУЮ: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ПРОПОНУЮ: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ЗОБОВ’ЯЗУЮ: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ПРИЙНЯТИ: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Протокол - документ, що посвідчує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Фактичний перебіг подій (хід обговорення питань) діяльності колегіальних органів;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Прохання до керівника установи;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Ділові та моральні якості працівника;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Факти з життя автора;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b/>
          <w:i/>
          <w:iCs/>
          <w:sz w:val="28"/>
          <w:szCs w:val="28"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Листи, в яких юридично забезпечують виконання чогось, оплату товару, послуг та інше називають: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Гарантійними;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Листами-запитами;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Пропозиціями;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Претензійними;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>Службове листування - це засіб обміну інформацією між</w:t>
      </w:r>
      <w:r w:rsidRPr="0048167E">
        <w:rPr>
          <w:b/>
          <w:sz w:val="28"/>
          <w:szCs w:val="28"/>
          <w:lang w:val="uk-UA"/>
        </w:rPr>
        <w:t>:</w:t>
      </w:r>
      <w:r w:rsidRPr="0048167E">
        <w:rPr>
          <w:b/>
          <w:lang w:val="uk-UA"/>
        </w:rPr>
        <w:t>.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Підприємствами, організаціями, установами з питань фінансово-господарської діяльності;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Приватними особами з особистих питань;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Окремими урядовими організаціями зарубіжних держав;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Дипломатичними представництвами різних країн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lang w:val="uk-UA"/>
        </w:rPr>
      </w:pPr>
      <w:r w:rsidRPr="0048167E">
        <w:rPr>
          <w:b/>
          <w:i/>
          <w:iCs/>
          <w:sz w:val="28"/>
          <w:szCs w:val="28"/>
          <w:lang w:val="uk-UA"/>
        </w:rPr>
        <w:t xml:space="preserve">Листи з питань збуту та постачання називають: 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Комерційними;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Рекомендаційними;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Довідковими;</w:t>
      </w:r>
    </w:p>
    <w:p w:rsidR="00877B0C" w:rsidRPr="00600C89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600C89">
        <w:rPr>
          <w:sz w:val="28"/>
          <w:szCs w:val="28"/>
          <w:lang w:val="uk-UA"/>
        </w:rPr>
        <w:t>Дипломатичними;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lang w:val="uk-UA"/>
        </w:rPr>
      </w:pPr>
      <w:r w:rsidRPr="0048167E">
        <w:rPr>
          <w:sz w:val="28"/>
          <w:szCs w:val="28"/>
          <w:lang w:val="uk-UA"/>
        </w:rPr>
        <w:t>.</w:t>
      </w:r>
      <w:proofErr w:type="spellStart"/>
      <w:r w:rsidRPr="0048167E">
        <w:rPr>
          <w:b/>
          <w:bCs/>
          <w:i/>
          <w:iCs/>
          <w:sz w:val="28"/>
          <w:szCs w:val="28"/>
          <w:lang w:val="uk-UA"/>
        </w:rPr>
        <w:t>Документопотік</w:t>
      </w:r>
      <w:proofErr w:type="spellEnd"/>
      <w:r w:rsidRPr="0048167E">
        <w:rPr>
          <w:b/>
          <w:bCs/>
          <w:i/>
          <w:iCs/>
          <w:sz w:val="28"/>
          <w:szCs w:val="28"/>
          <w:lang w:val="uk-UA"/>
        </w:rPr>
        <w:t xml:space="preserve"> –  це:</w:t>
      </w:r>
      <w:r w:rsidRPr="0048167E">
        <w:rPr>
          <w:b/>
          <w:bCs/>
          <w:i/>
          <w:iCs/>
          <w:lang w:val="uk-UA"/>
        </w:rPr>
        <w:t xml:space="preserve"> 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48167E">
        <w:rPr>
          <w:bCs/>
          <w:sz w:val="28"/>
          <w:szCs w:val="28"/>
          <w:lang w:val="uk-UA"/>
        </w:rPr>
        <w:t>Сукупність документів, які виконують певне цільове призначення у процесі документообігу</w:t>
      </w:r>
      <w:r w:rsidRPr="0048167E">
        <w:rPr>
          <w:sz w:val="28"/>
          <w:szCs w:val="28"/>
          <w:lang w:val="uk-UA"/>
        </w:rPr>
        <w:t>;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48167E">
        <w:rPr>
          <w:bCs/>
          <w:sz w:val="28"/>
          <w:szCs w:val="28"/>
          <w:lang w:val="uk-UA"/>
        </w:rPr>
        <w:t>Система заходів, спрямована на зберігання документів</w:t>
      </w:r>
      <w:r w:rsidRPr="0048167E">
        <w:rPr>
          <w:sz w:val="28"/>
          <w:szCs w:val="28"/>
          <w:lang w:val="uk-UA"/>
        </w:rPr>
        <w:t>;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48167E">
        <w:rPr>
          <w:bCs/>
          <w:sz w:val="28"/>
          <w:szCs w:val="28"/>
          <w:lang w:val="uk-UA"/>
        </w:rPr>
        <w:t>Сукупність документів організаційної та розпорядчої функцій управління</w:t>
      </w:r>
      <w:r w:rsidRPr="0048167E">
        <w:rPr>
          <w:sz w:val="28"/>
          <w:szCs w:val="28"/>
          <w:lang w:val="uk-UA"/>
        </w:rPr>
        <w:t>;</w:t>
      </w:r>
    </w:p>
    <w:p w:rsidR="00877B0C" w:rsidRPr="0048167E" w:rsidRDefault="00877B0C" w:rsidP="00877B0C">
      <w:pPr>
        <w:numPr>
          <w:ilvl w:val="1"/>
          <w:numId w:val="2"/>
        </w:numPr>
        <w:tabs>
          <w:tab w:val="num" w:pos="1080"/>
        </w:tabs>
        <w:ind w:left="0" w:firstLine="0"/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Масив документів, призначений для тривалого зберігання;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lang w:val="uk-UA"/>
        </w:rPr>
      </w:pPr>
      <w:r w:rsidRPr="0048167E">
        <w:rPr>
          <w:b/>
          <w:i/>
          <w:sz w:val="28"/>
          <w:szCs w:val="28"/>
          <w:lang w:val="uk-UA"/>
        </w:rPr>
        <w:t>Який термін зберігання податкових накладних?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Три роки;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Один рік;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 xml:space="preserve">c) П’ять років; 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Два місяці.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lang w:val="uk-UA"/>
        </w:rPr>
      </w:pPr>
      <w:r w:rsidRPr="0048167E">
        <w:rPr>
          <w:b/>
          <w:i/>
          <w:sz w:val="28"/>
          <w:szCs w:val="28"/>
          <w:lang w:val="uk-UA"/>
        </w:rPr>
        <w:t>За оскільки днів до закінчення граничного терміну має бути надіслана до податкової інспекції податкова декларація?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за десять днів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за місяць;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 xml:space="preserve">c) за тиждень; 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за два місяці.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lang w:val="uk-UA"/>
        </w:rPr>
      </w:pPr>
      <w:r w:rsidRPr="0048167E">
        <w:rPr>
          <w:b/>
          <w:i/>
          <w:sz w:val="28"/>
          <w:szCs w:val="28"/>
          <w:lang w:val="uk-UA"/>
        </w:rPr>
        <w:t>Хто несе відповідальність за правильність реєстрації інформації в облікових регістрах?</w:t>
      </w:r>
    </w:p>
    <w:p w:rsidR="00877B0C" w:rsidRPr="0048167E" w:rsidRDefault="00877B0C" w:rsidP="00877B0C">
      <w:pPr>
        <w:tabs>
          <w:tab w:val="num" w:pos="0"/>
        </w:tabs>
        <w:rPr>
          <w:lang w:val="uk-UA"/>
        </w:rPr>
      </w:pP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lastRenderedPageBreak/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особи, які їх підписали;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особи, які перевіряють інформацію;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 xml:space="preserve">c) особи, які внесли інформацію до </w:t>
      </w:r>
      <w:proofErr w:type="spellStart"/>
      <w:r w:rsidRPr="0048167E">
        <w:rPr>
          <w:sz w:val="28"/>
          <w:szCs w:val="28"/>
          <w:lang w:val="uk-UA"/>
        </w:rPr>
        <w:t>регистру</w:t>
      </w:r>
      <w:proofErr w:type="spellEnd"/>
      <w:r w:rsidRPr="0048167E">
        <w:rPr>
          <w:sz w:val="28"/>
          <w:szCs w:val="28"/>
          <w:lang w:val="uk-UA"/>
        </w:rPr>
        <w:t>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директор.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 w:rsidRPr="0048167E">
        <w:rPr>
          <w:b/>
          <w:i/>
          <w:sz w:val="28"/>
          <w:szCs w:val="28"/>
          <w:lang w:val="uk-UA"/>
        </w:rPr>
        <w:t>Хто зобов’язаний підписувати фінансову звітність підприємства?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керівник та головний бухгалтер;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головний бухгалтер та інспектор контролюючого органу;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 xml:space="preserve">c) керівник; 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касир.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 w:rsidRPr="0048167E">
        <w:rPr>
          <w:b/>
          <w:i/>
          <w:sz w:val="28"/>
          <w:szCs w:val="28"/>
          <w:lang w:val="uk-UA"/>
        </w:rPr>
        <w:t>Дайте визначення адміністративних актів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це акти, що засвідчують явища, пов’язані з діяльністю підприємства, установи;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це рішення, які відповідають прийнятим законам, указам, постановам;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c) це акти, пов’язані з життям і діяльністю окремих осіб;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це рішення щодо перспектив розвитку підприємства.</w:t>
      </w:r>
    </w:p>
    <w:p w:rsidR="00877B0C" w:rsidRPr="0048167E" w:rsidRDefault="00877B0C" w:rsidP="00877B0C">
      <w:pPr>
        <w:tabs>
          <w:tab w:val="num" w:pos="0"/>
        </w:tabs>
        <w:rPr>
          <w:b/>
          <w:sz w:val="32"/>
          <w:szCs w:val="32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sz w:val="32"/>
          <w:szCs w:val="32"/>
          <w:lang w:val="uk-UA"/>
        </w:rPr>
      </w:pPr>
      <w:r w:rsidRPr="0048167E">
        <w:rPr>
          <w:b/>
          <w:i/>
          <w:sz w:val="28"/>
          <w:szCs w:val="28"/>
          <w:lang w:val="uk-UA"/>
        </w:rPr>
        <w:t>У скількох примірниках, зазвичай, має складатись акт?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у трьох;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у двох;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c) у одному;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у п’яти.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 w:rsidRPr="0048167E">
        <w:rPr>
          <w:b/>
          <w:i/>
          <w:sz w:val="28"/>
          <w:szCs w:val="28"/>
          <w:lang w:val="uk-UA"/>
        </w:rPr>
        <w:t>Дайте визначення офіційного доручення.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це письмове повноваження, за яким організація надає право особі від її імені здійснювати якісь юридичні дії або одержувати матеріальні цінності;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 xml:space="preserve">b) це документ, який укладають з метою підтвердження фінансово-розрахункових зобов’язань; 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c) це документ, складений однією або кількома особами, що підтверджує встановлені факти або події за результатами цілеспрямованої перевірки;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це документ, до підтверджує факт отримання коштів.</w:t>
      </w:r>
    </w:p>
    <w:p w:rsidR="00877B0C" w:rsidRPr="0048167E" w:rsidRDefault="00877B0C" w:rsidP="00877B0C">
      <w:pPr>
        <w:tabs>
          <w:tab w:val="num" w:pos="0"/>
        </w:tabs>
        <w:rPr>
          <w:b/>
          <w:sz w:val="32"/>
          <w:szCs w:val="32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b/>
          <w:sz w:val="32"/>
          <w:szCs w:val="32"/>
          <w:lang w:val="uk-UA"/>
        </w:rPr>
      </w:pPr>
      <w:r w:rsidRPr="0048167E">
        <w:rPr>
          <w:b/>
          <w:i/>
          <w:sz w:val="28"/>
          <w:szCs w:val="28"/>
          <w:lang w:val="uk-UA"/>
        </w:rPr>
        <w:t>Дайте визначення накладної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це обліково-фінансовий документ про приймання, видачу чи відправлення матеріальних цінностей;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це документ, що містить перелік цифрових даних, є наочною формою висвітлення фактичного матеріалу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c) це офіційне розпорядження щодо отримання певних коштів;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це документ, що засвідчує право особи на володіння певними матеріальними коштами.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ind w:left="0" w:firstLine="0"/>
        <w:rPr>
          <w:sz w:val="28"/>
          <w:szCs w:val="28"/>
          <w:lang w:val="uk-UA"/>
        </w:rPr>
      </w:pPr>
      <w:r w:rsidRPr="0048167E">
        <w:rPr>
          <w:b/>
          <w:i/>
          <w:sz w:val="28"/>
          <w:szCs w:val="28"/>
          <w:lang w:val="uk-UA"/>
        </w:rPr>
        <w:t>Дайте визначення генерального договору.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lastRenderedPageBreak/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це договір, сторони якого зобов’язуються протягом певного строку укласти договір  в майбутньому, на умовах, встановлених попереднім договором;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це договір, що укладається на весь період діяльності, яка регулюється;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c) це договір, що укладається на певний (короткий) проміжок часу;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це договір на здійснення конкретної фінансової операції.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8167E" w:rsidRDefault="00877B0C" w:rsidP="00877B0C">
      <w:pPr>
        <w:numPr>
          <w:ilvl w:val="0"/>
          <w:numId w:val="2"/>
        </w:numPr>
        <w:tabs>
          <w:tab w:val="left" w:pos="1080"/>
        </w:tabs>
        <w:ind w:left="0" w:firstLine="0"/>
        <w:rPr>
          <w:rFonts w:ascii="Arial" w:hAnsi="Arial" w:cs="Arial"/>
          <w:b/>
          <w:i/>
          <w:sz w:val="28"/>
          <w:szCs w:val="28"/>
          <w:lang w:val="uk-UA"/>
        </w:rPr>
      </w:pPr>
      <w:r w:rsidRPr="0048167E">
        <w:rPr>
          <w:b/>
          <w:i/>
          <w:sz w:val="28"/>
          <w:szCs w:val="28"/>
          <w:lang w:val="uk-UA"/>
        </w:rPr>
        <w:t>Яким документом фіксується вимога дотримання конфіденційності для працівника установи?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а)</w:t>
      </w:r>
      <w:r w:rsidRPr="0048167E">
        <w:rPr>
          <w:b/>
          <w:sz w:val="28"/>
          <w:szCs w:val="28"/>
          <w:lang w:val="uk-UA"/>
        </w:rPr>
        <w:t xml:space="preserve"> </w:t>
      </w:r>
      <w:r w:rsidRPr="0048167E">
        <w:rPr>
          <w:sz w:val="28"/>
          <w:szCs w:val="28"/>
          <w:lang w:val="uk-UA"/>
        </w:rPr>
        <w:t>трудовим договором;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b) розпискою;</w:t>
      </w:r>
    </w:p>
    <w:p w:rsidR="00877B0C" w:rsidRPr="0048167E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c) заявою;</w:t>
      </w:r>
    </w:p>
    <w:p w:rsidR="00877B0C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  <w:r w:rsidRPr="0048167E">
        <w:rPr>
          <w:sz w:val="28"/>
          <w:szCs w:val="28"/>
          <w:lang w:val="uk-UA"/>
        </w:rPr>
        <w:t>d) службовою запискою.</w:t>
      </w:r>
    </w:p>
    <w:p w:rsidR="00877B0C" w:rsidRDefault="00877B0C" w:rsidP="00877B0C">
      <w:pPr>
        <w:tabs>
          <w:tab w:val="num" w:pos="0"/>
        </w:tabs>
        <w:rPr>
          <w:sz w:val="28"/>
          <w:szCs w:val="28"/>
          <w:lang w:val="uk-UA"/>
        </w:rPr>
      </w:pPr>
    </w:p>
    <w:p w:rsidR="00877B0C" w:rsidRPr="0044266E" w:rsidRDefault="00877B0C" w:rsidP="00877B0C">
      <w:pPr>
        <w:jc w:val="both"/>
        <w:rPr>
          <w:b/>
          <w:sz w:val="28"/>
          <w:szCs w:val="28"/>
          <w:lang w:val="uk-UA"/>
        </w:rPr>
      </w:pPr>
      <w:r w:rsidRPr="0044266E">
        <w:rPr>
          <w:b/>
          <w:sz w:val="28"/>
          <w:szCs w:val="28"/>
          <w:lang w:val="uk-UA"/>
        </w:rPr>
        <w:t>21)</w:t>
      </w:r>
      <w:r w:rsidRPr="0044266E">
        <w:rPr>
          <w:b/>
          <w:sz w:val="28"/>
          <w:szCs w:val="28"/>
          <w:lang w:val="uk-UA"/>
        </w:rPr>
        <w:tab/>
        <w:t xml:space="preserve">Максимальна довжина рядка багаторядкових реквізитів (крім тексту) складає </w:t>
      </w:r>
    </w:p>
    <w:p w:rsidR="00877B0C" w:rsidRPr="00F56C74" w:rsidRDefault="00877B0C" w:rsidP="00877B0C">
      <w:pPr>
        <w:pStyle w:val="a3"/>
        <w:numPr>
          <w:ilvl w:val="0"/>
          <w:numId w:val="23"/>
        </w:numPr>
        <w:ind w:left="0" w:firstLine="0"/>
        <w:jc w:val="both"/>
        <w:rPr>
          <w:sz w:val="28"/>
          <w:szCs w:val="28"/>
          <w:lang w:val="uk-UA"/>
        </w:rPr>
      </w:pPr>
      <w:r w:rsidRPr="00F56C74">
        <w:rPr>
          <w:sz w:val="28"/>
          <w:szCs w:val="28"/>
          <w:lang w:val="uk-UA"/>
        </w:rPr>
        <w:t>28 знаків</w:t>
      </w:r>
    </w:p>
    <w:p w:rsidR="00877B0C" w:rsidRDefault="00877B0C" w:rsidP="00877B0C">
      <w:pPr>
        <w:pStyle w:val="a3"/>
        <w:numPr>
          <w:ilvl w:val="0"/>
          <w:numId w:val="2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73 знаки</w:t>
      </w:r>
    </w:p>
    <w:p w:rsidR="00877B0C" w:rsidRDefault="00877B0C" w:rsidP="00877B0C">
      <w:pPr>
        <w:pStyle w:val="a3"/>
        <w:numPr>
          <w:ilvl w:val="0"/>
          <w:numId w:val="2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знаків</w:t>
      </w:r>
    </w:p>
    <w:p w:rsidR="00877B0C" w:rsidRDefault="00877B0C" w:rsidP="00877B0C">
      <w:pPr>
        <w:pStyle w:val="a3"/>
        <w:numPr>
          <w:ilvl w:val="0"/>
          <w:numId w:val="2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 знаків</w:t>
      </w:r>
    </w:p>
    <w:p w:rsidR="00877B0C" w:rsidRDefault="00877B0C" w:rsidP="00877B0C">
      <w:pPr>
        <w:jc w:val="both"/>
        <w:rPr>
          <w:sz w:val="28"/>
          <w:szCs w:val="28"/>
          <w:lang w:val="uk-UA"/>
        </w:rPr>
      </w:pPr>
    </w:p>
    <w:p w:rsidR="00877B0C" w:rsidRPr="0044266E" w:rsidRDefault="00877B0C" w:rsidP="00877B0C">
      <w:pPr>
        <w:numPr>
          <w:ilvl w:val="0"/>
          <w:numId w:val="25"/>
        </w:numPr>
        <w:ind w:left="0" w:firstLine="0"/>
        <w:jc w:val="both"/>
        <w:rPr>
          <w:b/>
          <w:sz w:val="28"/>
          <w:szCs w:val="28"/>
          <w:lang w:val="uk-UA"/>
        </w:rPr>
      </w:pPr>
      <w:r w:rsidRPr="0044266E">
        <w:rPr>
          <w:b/>
          <w:sz w:val="28"/>
          <w:szCs w:val="28"/>
          <w:lang w:val="uk-UA"/>
        </w:rPr>
        <w:t>Який відступ від межі лівого берега для початку абзаців у тексті</w:t>
      </w:r>
    </w:p>
    <w:p w:rsidR="00877B0C" w:rsidRPr="00AA05D9" w:rsidRDefault="00877B0C" w:rsidP="00877B0C">
      <w:pPr>
        <w:pStyle w:val="a3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2,5 мм"/>
        </w:smartTagPr>
        <w:r w:rsidRPr="00AA05D9">
          <w:rPr>
            <w:sz w:val="28"/>
            <w:szCs w:val="28"/>
            <w:lang w:val="uk-UA"/>
          </w:rPr>
          <w:t>12,5 мм</w:t>
        </w:r>
      </w:smartTag>
    </w:p>
    <w:p w:rsidR="00877B0C" w:rsidRPr="00AA05D9" w:rsidRDefault="00877B0C" w:rsidP="00877B0C">
      <w:pPr>
        <w:pStyle w:val="a3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92 мм"/>
        </w:smartTagPr>
        <w:r w:rsidRPr="00AA05D9">
          <w:rPr>
            <w:sz w:val="28"/>
            <w:szCs w:val="28"/>
            <w:lang w:val="uk-UA"/>
          </w:rPr>
          <w:t>92 мм</w:t>
        </w:r>
      </w:smartTag>
    </w:p>
    <w:p w:rsidR="00877B0C" w:rsidRDefault="00877B0C" w:rsidP="00877B0C">
      <w:pPr>
        <w:pStyle w:val="a3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04 мм"/>
        </w:smartTagPr>
        <w:r>
          <w:rPr>
            <w:sz w:val="28"/>
            <w:szCs w:val="28"/>
            <w:lang w:val="uk-UA"/>
          </w:rPr>
          <w:t>104 мм</w:t>
        </w:r>
      </w:smartTag>
    </w:p>
    <w:p w:rsidR="00877B0C" w:rsidRDefault="00877B0C" w:rsidP="00877B0C">
      <w:pPr>
        <w:pStyle w:val="a3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85 мм"/>
        </w:smartTagPr>
        <w:r>
          <w:rPr>
            <w:sz w:val="28"/>
            <w:szCs w:val="28"/>
            <w:lang w:val="uk-UA"/>
          </w:rPr>
          <w:t>85 мм</w:t>
        </w:r>
      </w:smartTag>
    </w:p>
    <w:p w:rsidR="00877B0C" w:rsidRDefault="00877B0C" w:rsidP="00877B0C">
      <w:pPr>
        <w:pStyle w:val="a3"/>
        <w:jc w:val="both"/>
        <w:rPr>
          <w:sz w:val="28"/>
          <w:szCs w:val="28"/>
          <w:lang w:val="uk-UA"/>
        </w:rPr>
      </w:pPr>
    </w:p>
    <w:p w:rsidR="00877B0C" w:rsidRPr="0044266E" w:rsidRDefault="00877B0C" w:rsidP="00877B0C">
      <w:pPr>
        <w:numPr>
          <w:ilvl w:val="0"/>
          <w:numId w:val="25"/>
        </w:numPr>
        <w:ind w:left="0" w:firstLine="0"/>
        <w:jc w:val="both"/>
        <w:rPr>
          <w:b/>
          <w:sz w:val="28"/>
          <w:szCs w:val="28"/>
          <w:lang w:val="uk-UA"/>
        </w:rPr>
      </w:pPr>
      <w:r w:rsidRPr="0044266E">
        <w:rPr>
          <w:b/>
          <w:sz w:val="28"/>
          <w:szCs w:val="28"/>
          <w:lang w:val="uk-UA"/>
        </w:rPr>
        <w:t>Який відступ від межі лівого берега для реквізиту 16 «Адресат»</w:t>
      </w:r>
    </w:p>
    <w:p w:rsidR="00877B0C" w:rsidRPr="00AA05D9" w:rsidRDefault="00877B0C" w:rsidP="00877B0C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92 мм"/>
        </w:smartTagPr>
        <w:r w:rsidRPr="00AA05D9">
          <w:rPr>
            <w:sz w:val="28"/>
            <w:szCs w:val="28"/>
            <w:lang w:val="uk-UA"/>
          </w:rPr>
          <w:t>92 мм</w:t>
        </w:r>
      </w:smartTag>
    </w:p>
    <w:p w:rsidR="00877B0C" w:rsidRPr="00AA05D9" w:rsidRDefault="00877B0C" w:rsidP="00877B0C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2,5 мм"/>
        </w:smartTagPr>
        <w:r w:rsidRPr="00AA05D9">
          <w:rPr>
            <w:sz w:val="28"/>
            <w:szCs w:val="28"/>
            <w:lang w:val="uk-UA"/>
          </w:rPr>
          <w:t>12,5 мм</w:t>
        </w:r>
      </w:smartTag>
    </w:p>
    <w:p w:rsidR="00877B0C" w:rsidRDefault="00877B0C" w:rsidP="00877B0C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04 мм"/>
        </w:smartTagPr>
        <w:r w:rsidRPr="00AA05D9">
          <w:rPr>
            <w:sz w:val="28"/>
            <w:szCs w:val="28"/>
            <w:lang w:val="uk-UA"/>
          </w:rPr>
          <w:t>104 мм</w:t>
        </w:r>
      </w:smartTag>
    </w:p>
    <w:p w:rsidR="00877B0C" w:rsidRDefault="00877B0C" w:rsidP="00877B0C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2,5 мм"/>
        </w:smartTagPr>
        <w:r>
          <w:rPr>
            <w:sz w:val="28"/>
            <w:szCs w:val="28"/>
            <w:lang w:val="uk-UA"/>
          </w:rPr>
          <w:t>12,5 мм</w:t>
        </w:r>
      </w:smartTag>
    </w:p>
    <w:p w:rsidR="00877B0C" w:rsidRDefault="00877B0C" w:rsidP="00877B0C">
      <w:pPr>
        <w:pStyle w:val="a3"/>
        <w:jc w:val="both"/>
        <w:rPr>
          <w:sz w:val="28"/>
          <w:szCs w:val="28"/>
          <w:lang w:val="uk-UA"/>
        </w:rPr>
      </w:pPr>
    </w:p>
    <w:p w:rsidR="00877B0C" w:rsidRPr="0044266E" w:rsidRDefault="00877B0C" w:rsidP="00877B0C">
      <w:pPr>
        <w:numPr>
          <w:ilvl w:val="0"/>
          <w:numId w:val="25"/>
        </w:numPr>
        <w:ind w:left="0" w:firstLine="0"/>
        <w:jc w:val="both"/>
        <w:rPr>
          <w:b/>
          <w:sz w:val="28"/>
          <w:szCs w:val="28"/>
          <w:lang w:val="uk-UA"/>
        </w:rPr>
      </w:pPr>
      <w:r w:rsidRPr="0044266E">
        <w:rPr>
          <w:b/>
          <w:sz w:val="28"/>
          <w:szCs w:val="28"/>
          <w:lang w:val="uk-UA"/>
        </w:rPr>
        <w:t>Яка довжина максимального рядка для реквізиту адресат (11)</w:t>
      </w:r>
    </w:p>
    <w:p w:rsidR="00877B0C" w:rsidRPr="004E27F3" w:rsidRDefault="00877B0C" w:rsidP="00877B0C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  <w:lang w:val="uk-UA"/>
        </w:rPr>
      </w:pPr>
      <w:r w:rsidRPr="004E27F3">
        <w:rPr>
          <w:sz w:val="28"/>
          <w:szCs w:val="28"/>
          <w:lang w:val="uk-UA"/>
        </w:rPr>
        <w:t xml:space="preserve">не повинна перевищувати </w:t>
      </w:r>
      <w:smartTag w:uri="urn:schemas-microsoft-com:office:smarttags" w:element="metricconverter">
        <w:smartTagPr>
          <w:attr w:name="ProductID" w:val="80 мм"/>
        </w:smartTagPr>
        <w:r w:rsidRPr="004E27F3">
          <w:rPr>
            <w:sz w:val="28"/>
            <w:szCs w:val="28"/>
            <w:lang w:val="uk-UA"/>
          </w:rPr>
          <w:t>80 мм</w:t>
        </w:r>
      </w:smartTag>
      <w:r w:rsidRPr="004E27F3">
        <w:rPr>
          <w:sz w:val="28"/>
          <w:szCs w:val="28"/>
          <w:lang w:val="uk-UA"/>
        </w:rPr>
        <w:t xml:space="preserve"> і заходити за праву межу текстового берега</w:t>
      </w:r>
    </w:p>
    <w:p w:rsidR="00877B0C" w:rsidRPr="004E27F3" w:rsidRDefault="00877B0C" w:rsidP="00877B0C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  <w:lang w:val="uk-UA"/>
        </w:rPr>
      </w:pPr>
      <w:r w:rsidRPr="004E27F3">
        <w:rPr>
          <w:sz w:val="28"/>
          <w:szCs w:val="28"/>
          <w:lang w:val="uk-UA"/>
        </w:rPr>
        <w:t xml:space="preserve">не повинна перевищувати </w:t>
      </w:r>
      <w:smartTag w:uri="urn:schemas-microsoft-com:office:smarttags" w:element="metricconverter">
        <w:smartTagPr>
          <w:attr w:name="ProductID" w:val="120 мм"/>
        </w:smartTagPr>
        <w:r w:rsidRPr="004E27F3">
          <w:rPr>
            <w:sz w:val="28"/>
            <w:szCs w:val="28"/>
            <w:lang w:val="uk-UA"/>
          </w:rPr>
          <w:t>120 мм</w:t>
        </w:r>
      </w:smartTag>
      <w:r w:rsidRPr="004E27F3">
        <w:rPr>
          <w:sz w:val="28"/>
          <w:szCs w:val="28"/>
          <w:lang w:val="uk-UA"/>
        </w:rPr>
        <w:t xml:space="preserve"> і заходити за праву межу текстового берега</w:t>
      </w:r>
    </w:p>
    <w:p w:rsidR="00877B0C" w:rsidRDefault="00877B0C" w:rsidP="00877B0C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  <w:lang w:val="uk-UA"/>
        </w:rPr>
      </w:pPr>
      <w:r w:rsidRPr="004E27F3">
        <w:rPr>
          <w:sz w:val="28"/>
          <w:szCs w:val="28"/>
          <w:lang w:val="uk-UA"/>
        </w:rPr>
        <w:t xml:space="preserve">не повинна перевищувати </w:t>
      </w:r>
      <w:smartTag w:uri="urn:schemas-microsoft-com:office:smarttags" w:element="metricconverter">
        <w:smartTagPr>
          <w:attr w:name="ProductID" w:val="75 мм"/>
        </w:smartTagPr>
        <w:r w:rsidRPr="004E27F3">
          <w:rPr>
            <w:sz w:val="28"/>
            <w:szCs w:val="28"/>
            <w:lang w:val="uk-UA"/>
          </w:rPr>
          <w:t>75 мм</w:t>
        </w:r>
      </w:smartTag>
      <w:r w:rsidRPr="004E27F3">
        <w:rPr>
          <w:sz w:val="28"/>
          <w:szCs w:val="28"/>
          <w:lang w:val="uk-UA"/>
        </w:rPr>
        <w:t xml:space="preserve"> і заходити за праву межу текстового берега</w:t>
      </w:r>
    </w:p>
    <w:p w:rsidR="00877B0C" w:rsidRPr="004E27F3" w:rsidRDefault="00877B0C" w:rsidP="00877B0C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  <w:lang w:val="uk-UA"/>
        </w:rPr>
      </w:pPr>
      <w:r w:rsidRPr="004E27F3">
        <w:rPr>
          <w:sz w:val="28"/>
          <w:szCs w:val="28"/>
          <w:lang w:val="uk-UA"/>
        </w:rPr>
        <w:t xml:space="preserve">не повинна перевищувати </w:t>
      </w:r>
      <w:smartTag w:uri="urn:schemas-microsoft-com:office:smarttags" w:element="metricconverter">
        <w:smartTagPr>
          <w:attr w:name="ProductID" w:val="85 мм"/>
        </w:smartTagPr>
        <w:r w:rsidRPr="004E27F3">
          <w:rPr>
            <w:sz w:val="28"/>
            <w:szCs w:val="28"/>
            <w:lang w:val="uk-UA"/>
          </w:rPr>
          <w:t>8</w:t>
        </w:r>
        <w:r>
          <w:rPr>
            <w:sz w:val="28"/>
            <w:szCs w:val="28"/>
            <w:lang w:val="uk-UA"/>
          </w:rPr>
          <w:t>5</w:t>
        </w:r>
        <w:r w:rsidRPr="004E27F3">
          <w:rPr>
            <w:sz w:val="28"/>
            <w:szCs w:val="28"/>
            <w:lang w:val="uk-UA"/>
          </w:rPr>
          <w:t xml:space="preserve"> мм</w:t>
        </w:r>
      </w:smartTag>
      <w:r w:rsidRPr="004E27F3">
        <w:rPr>
          <w:sz w:val="28"/>
          <w:szCs w:val="28"/>
          <w:lang w:val="uk-UA"/>
        </w:rPr>
        <w:t xml:space="preserve"> і заходити за праву межу текстового берега</w:t>
      </w:r>
    </w:p>
    <w:p w:rsidR="00877B0C" w:rsidRDefault="00877B0C" w:rsidP="00877B0C">
      <w:pPr>
        <w:pStyle w:val="a3"/>
        <w:jc w:val="both"/>
        <w:rPr>
          <w:sz w:val="28"/>
          <w:szCs w:val="28"/>
          <w:lang w:val="uk-UA"/>
        </w:rPr>
      </w:pPr>
    </w:p>
    <w:p w:rsidR="00877B0C" w:rsidRPr="0044266E" w:rsidRDefault="00877B0C" w:rsidP="00877B0C">
      <w:pPr>
        <w:numPr>
          <w:ilvl w:val="0"/>
          <w:numId w:val="25"/>
        </w:numPr>
        <w:ind w:left="0" w:firstLine="0"/>
        <w:jc w:val="both"/>
        <w:rPr>
          <w:b/>
          <w:sz w:val="28"/>
          <w:szCs w:val="28"/>
          <w:lang w:val="uk-UA"/>
        </w:rPr>
      </w:pPr>
      <w:r w:rsidRPr="0044266E">
        <w:rPr>
          <w:b/>
          <w:sz w:val="28"/>
          <w:szCs w:val="28"/>
          <w:lang w:val="uk-UA"/>
        </w:rPr>
        <w:t>У разі адресування документа о</w:t>
      </w:r>
      <w:r>
        <w:rPr>
          <w:b/>
          <w:sz w:val="28"/>
          <w:szCs w:val="28"/>
          <w:lang w:val="uk-UA"/>
        </w:rPr>
        <w:t xml:space="preserve">рганізації або її структурному </w:t>
      </w:r>
      <w:r w:rsidRPr="0044266E">
        <w:rPr>
          <w:b/>
          <w:sz w:val="28"/>
          <w:szCs w:val="28"/>
          <w:lang w:val="uk-UA"/>
        </w:rPr>
        <w:t xml:space="preserve">підрозділові без зазначення посадової особи в якому відмінку подають їх назви </w:t>
      </w:r>
    </w:p>
    <w:p w:rsidR="00877B0C" w:rsidRPr="00DF25E2" w:rsidRDefault="00877B0C" w:rsidP="00877B0C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  <w:lang w:val="uk-UA"/>
        </w:rPr>
      </w:pPr>
      <w:r w:rsidRPr="00DF25E2">
        <w:rPr>
          <w:sz w:val="28"/>
          <w:szCs w:val="28"/>
          <w:lang w:val="uk-UA"/>
        </w:rPr>
        <w:lastRenderedPageBreak/>
        <w:t>у називному відмінку</w:t>
      </w:r>
    </w:p>
    <w:p w:rsidR="00877B0C" w:rsidRPr="00DF25E2" w:rsidRDefault="00877B0C" w:rsidP="00877B0C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  <w:lang w:val="uk-UA"/>
        </w:rPr>
      </w:pPr>
      <w:r w:rsidRPr="00DF25E2">
        <w:rPr>
          <w:sz w:val="28"/>
          <w:szCs w:val="28"/>
          <w:lang w:val="uk-UA"/>
        </w:rPr>
        <w:t>у давальному відмінку</w:t>
      </w:r>
    </w:p>
    <w:p w:rsidR="00877B0C" w:rsidRDefault="00877B0C" w:rsidP="00877B0C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кличному відмінку</w:t>
      </w:r>
    </w:p>
    <w:p w:rsidR="00877B0C" w:rsidRDefault="00877B0C" w:rsidP="00877B0C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родовому відмінку</w:t>
      </w:r>
    </w:p>
    <w:p w:rsidR="00877B0C" w:rsidRPr="008021E6" w:rsidRDefault="00877B0C" w:rsidP="00877B0C">
      <w:pPr>
        <w:jc w:val="both"/>
        <w:rPr>
          <w:sz w:val="28"/>
          <w:szCs w:val="28"/>
          <w:lang w:val="uk-UA"/>
        </w:rPr>
      </w:pPr>
    </w:p>
    <w:p w:rsidR="001B7978" w:rsidRDefault="001B7978"/>
    <w:sectPr w:rsidR="001B7978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B22"/>
    <w:multiLevelType w:val="hybridMultilevel"/>
    <w:tmpl w:val="15D8648A"/>
    <w:lvl w:ilvl="0" w:tplc="911EC61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06BB9"/>
    <w:multiLevelType w:val="multilevel"/>
    <w:tmpl w:val="0422001D"/>
    <w:numStyleLink w:val="1ai"/>
  </w:abstractNum>
  <w:abstractNum w:abstractNumId="2" w15:restartNumberingAfterBreak="0">
    <w:nsid w:val="08EB3E87"/>
    <w:multiLevelType w:val="hybridMultilevel"/>
    <w:tmpl w:val="14D0C3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3075"/>
    <w:multiLevelType w:val="hybridMultilevel"/>
    <w:tmpl w:val="5E4635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47F5"/>
    <w:multiLevelType w:val="hybridMultilevel"/>
    <w:tmpl w:val="6FDEF61C"/>
    <w:lvl w:ilvl="0" w:tplc="3A320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8153D6"/>
    <w:multiLevelType w:val="hybridMultilevel"/>
    <w:tmpl w:val="E43EDD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0926"/>
    <w:multiLevelType w:val="multilevel"/>
    <w:tmpl w:val="0422001D"/>
    <w:numStyleLink w:val="1ai"/>
  </w:abstractNum>
  <w:abstractNum w:abstractNumId="7" w15:restartNumberingAfterBreak="0">
    <w:nsid w:val="28533210"/>
    <w:multiLevelType w:val="multilevel"/>
    <w:tmpl w:val="0422001D"/>
    <w:numStyleLink w:val="1ai"/>
  </w:abstractNum>
  <w:abstractNum w:abstractNumId="8" w15:restartNumberingAfterBreak="0">
    <w:nsid w:val="29C36312"/>
    <w:multiLevelType w:val="multilevel"/>
    <w:tmpl w:val="0422001D"/>
    <w:numStyleLink w:val="1ai"/>
  </w:abstractNum>
  <w:abstractNum w:abstractNumId="9" w15:restartNumberingAfterBreak="0">
    <w:nsid w:val="29DD50FA"/>
    <w:multiLevelType w:val="hybridMultilevel"/>
    <w:tmpl w:val="91FE3A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56031"/>
    <w:multiLevelType w:val="hybridMultilevel"/>
    <w:tmpl w:val="FC96AE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0C91"/>
    <w:multiLevelType w:val="multilevel"/>
    <w:tmpl w:val="0422001D"/>
    <w:numStyleLink w:val="1ai"/>
  </w:abstractNum>
  <w:abstractNum w:abstractNumId="12" w15:restartNumberingAfterBreak="0">
    <w:nsid w:val="3C9E2AC9"/>
    <w:multiLevelType w:val="multilevel"/>
    <w:tmpl w:val="0422001D"/>
    <w:numStyleLink w:val="1ai"/>
  </w:abstractNum>
  <w:abstractNum w:abstractNumId="13" w15:restartNumberingAfterBreak="0">
    <w:nsid w:val="4A711CCE"/>
    <w:multiLevelType w:val="hybridMultilevel"/>
    <w:tmpl w:val="8362EC1A"/>
    <w:lvl w:ilvl="0" w:tplc="AFE21614">
      <w:start w:val="2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B4F1A"/>
    <w:multiLevelType w:val="multilevel"/>
    <w:tmpl w:val="042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2A71F62"/>
    <w:multiLevelType w:val="multilevel"/>
    <w:tmpl w:val="0422001D"/>
    <w:numStyleLink w:val="1ai"/>
  </w:abstractNum>
  <w:abstractNum w:abstractNumId="16" w15:restartNumberingAfterBreak="0">
    <w:nsid w:val="530E0C02"/>
    <w:multiLevelType w:val="multilevel"/>
    <w:tmpl w:val="0422001D"/>
    <w:numStyleLink w:val="1ai"/>
  </w:abstractNum>
  <w:abstractNum w:abstractNumId="17" w15:restartNumberingAfterBreak="0">
    <w:nsid w:val="53FB1D55"/>
    <w:multiLevelType w:val="hybridMultilevel"/>
    <w:tmpl w:val="FEE8BA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86906"/>
    <w:multiLevelType w:val="multilevel"/>
    <w:tmpl w:val="0422001D"/>
    <w:numStyleLink w:val="1ai"/>
  </w:abstractNum>
  <w:abstractNum w:abstractNumId="19" w15:restartNumberingAfterBreak="0">
    <w:nsid w:val="5AEA1A09"/>
    <w:multiLevelType w:val="multilevel"/>
    <w:tmpl w:val="0422001D"/>
    <w:numStyleLink w:val="1ai"/>
  </w:abstractNum>
  <w:abstractNum w:abstractNumId="20" w15:restartNumberingAfterBreak="0">
    <w:nsid w:val="61DA27F7"/>
    <w:multiLevelType w:val="multilevel"/>
    <w:tmpl w:val="0422001D"/>
    <w:numStyleLink w:val="1ai"/>
  </w:abstractNum>
  <w:abstractNum w:abstractNumId="21" w15:restartNumberingAfterBreak="0">
    <w:nsid w:val="76434127"/>
    <w:multiLevelType w:val="hybridMultilevel"/>
    <w:tmpl w:val="48EA94B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9B7686"/>
    <w:multiLevelType w:val="multilevel"/>
    <w:tmpl w:val="0422001D"/>
    <w:numStyleLink w:val="1ai"/>
  </w:abstractNum>
  <w:abstractNum w:abstractNumId="23" w15:restartNumberingAfterBreak="0">
    <w:nsid w:val="777A5CA0"/>
    <w:multiLevelType w:val="multilevel"/>
    <w:tmpl w:val="0422001D"/>
    <w:numStyleLink w:val="1ai"/>
  </w:abstractNum>
  <w:abstractNum w:abstractNumId="24" w15:restartNumberingAfterBreak="0">
    <w:nsid w:val="779028D1"/>
    <w:multiLevelType w:val="hybridMultilevel"/>
    <w:tmpl w:val="198465E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9A380D"/>
    <w:multiLevelType w:val="multilevel"/>
    <w:tmpl w:val="0422001D"/>
    <w:numStyleLink w:val="1ai"/>
  </w:abstractNum>
  <w:abstractNum w:abstractNumId="26" w15:restartNumberingAfterBreak="0">
    <w:nsid w:val="7AFB4E48"/>
    <w:multiLevelType w:val="hybridMultilevel"/>
    <w:tmpl w:val="AAA866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2A32"/>
    <w:multiLevelType w:val="hybridMultilevel"/>
    <w:tmpl w:val="E8F46FB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  <w:cap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 w:val="0"/>
          <w:sz w:val="28"/>
          <w:szCs w:val="28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">
    <w:abstractNumId w:val="4"/>
  </w:num>
  <w:num w:numId="4">
    <w:abstractNumId w:val="12"/>
  </w:num>
  <w:num w:numId="5">
    <w:abstractNumId w:val="23"/>
  </w:num>
  <w:num w:numId="6">
    <w:abstractNumId w:val="8"/>
  </w:num>
  <w:num w:numId="7">
    <w:abstractNumId w:val="1"/>
  </w:num>
  <w:num w:numId="8">
    <w:abstractNumId w:val="16"/>
  </w:num>
  <w:num w:numId="9">
    <w:abstractNumId w:val="20"/>
  </w:num>
  <w:num w:numId="10">
    <w:abstractNumId w:val="25"/>
  </w:num>
  <w:num w:numId="11">
    <w:abstractNumId w:val="0"/>
  </w:num>
  <w:num w:numId="12">
    <w:abstractNumId w:val="18"/>
  </w:num>
  <w:num w:numId="13">
    <w:abstractNumId w:val="19"/>
  </w:num>
  <w:num w:numId="14">
    <w:abstractNumId w:val="15"/>
  </w:num>
  <w:num w:numId="15">
    <w:abstractNumId w:val="6"/>
  </w:num>
  <w:num w:numId="16">
    <w:abstractNumId w:val="7"/>
  </w:num>
  <w:num w:numId="17">
    <w:abstractNumId w:val="11"/>
  </w:num>
  <w:num w:numId="18">
    <w:abstractNumId w:val="26"/>
  </w:num>
  <w:num w:numId="19">
    <w:abstractNumId w:val="3"/>
  </w:num>
  <w:num w:numId="20">
    <w:abstractNumId w:val="9"/>
  </w:num>
  <w:num w:numId="21">
    <w:abstractNumId w:val="5"/>
  </w:num>
  <w:num w:numId="22">
    <w:abstractNumId w:val="2"/>
  </w:num>
  <w:num w:numId="23">
    <w:abstractNumId w:val="24"/>
  </w:num>
  <w:num w:numId="24">
    <w:abstractNumId w:val="17"/>
  </w:num>
  <w:num w:numId="25">
    <w:abstractNumId w:val="13"/>
  </w:num>
  <w:num w:numId="26">
    <w:abstractNumId w:val="21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33"/>
    <w:rsid w:val="00152333"/>
    <w:rsid w:val="001B7978"/>
    <w:rsid w:val="00877B0C"/>
    <w:rsid w:val="00A3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564A84"/>
  <w15:chartTrackingRefBased/>
  <w15:docId w15:val="{C971E811-031C-43C2-B6AD-7434F4C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877B0C"/>
    <w:pPr>
      <w:keepNext/>
      <w:ind w:left="142"/>
      <w:jc w:val="center"/>
      <w:outlineLvl w:val="6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77B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numbering" w:styleId="1ai">
    <w:name w:val="Outline List 1"/>
    <w:basedOn w:val="a2"/>
    <w:rsid w:val="00877B0C"/>
    <w:pPr>
      <w:numPr>
        <w:numId w:val="1"/>
      </w:numPr>
    </w:pPr>
  </w:style>
  <w:style w:type="paragraph" w:customStyle="1" w:styleId="a3">
    <w:name w:val="Абзац списка"/>
    <w:basedOn w:val="a"/>
    <w:uiPriority w:val="34"/>
    <w:qFormat/>
    <w:rsid w:val="00877B0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7149</Words>
  <Characters>4075</Characters>
  <Application>Microsoft Office Word</Application>
  <DocSecurity>0</DocSecurity>
  <Lines>33</Lines>
  <Paragraphs>22</Paragraphs>
  <ScaleCrop>false</ScaleCrop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2</dc:creator>
  <cp:keywords/>
  <dc:description/>
  <cp:lastModifiedBy>Приймальна ком. 2</cp:lastModifiedBy>
  <cp:revision>3</cp:revision>
  <dcterms:created xsi:type="dcterms:W3CDTF">2024-11-05T10:16:00Z</dcterms:created>
  <dcterms:modified xsi:type="dcterms:W3CDTF">2024-11-05T10:19:00Z</dcterms:modified>
</cp:coreProperties>
</file>