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Layout w:type="fixed"/>
        <w:tblLook w:val="04A0" w:firstRow="1" w:lastRow="0" w:firstColumn="1" w:lastColumn="0" w:noHBand="0" w:noVBand="1"/>
      </w:tblPr>
      <w:tblGrid>
        <w:gridCol w:w="491"/>
        <w:gridCol w:w="1698"/>
        <w:gridCol w:w="493"/>
        <w:gridCol w:w="1708"/>
        <w:gridCol w:w="2409"/>
        <w:gridCol w:w="6"/>
        <w:gridCol w:w="1979"/>
        <w:gridCol w:w="6"/>
        <w:gridCol w:w="844"/>
        <w:gridCol w:w="142"/>
        <w:gridCol w:w="6"/>
        <w:gridCol w:w="986"/>
        <w:gridCol w:w="6"/>
        <w:gridCol w:w="845"/>
        <w:gridCol w:w="6"/>
        <w:gridCol w:w="986"/>
        <w:gridCol w:w="6"/>
        <w:gridCol w:w="236"/>
        <w:gridCol w:w="1176"/>
        <w:gridCol w:w="6"/>
        <w:gridCol w:w="1411"/>
        <w:gridCol w:w="6"/>
      </w:tblGrid>
      <w:tr w:rsidR="00166CC6" w:rsidRPr="00166CC6" w:rsidTr="00C27FDF">
        <w:trPr>
          <w:trHeight w:val="207"/>
        </w:trPr>
        <w:tc>
          <w:tcPr>
            <w:tcW w:w="15452" w:type="dxa"/>
            <w:gridSpan w:val="2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FFFFFF" w:fill="FFFFFF"/>
            <w:vAlign w:val="bottom"/>
            <w:hideMark/>
          </w:tcPr>
          <w:p w:rsidR="00166CC6" w:rsidRPr="00166CC6" w:rsidRDefault="0087220A" w:rsidP="00D4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Д</w:t>
            </w:r>
            <w:r w:rsidR="00166CC6"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одаток №</w:t>
            </w:r>
            <w:r w:rsidR="00D458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</w:t>
            </w:r>
            <w:r w:rsidR="00166CC6"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до н</w:t>
            </w:r>
            <w:r w:rsidR="008B4E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аказу_______ від __________ 2022</w:t>
            </w:r>
            <w:r w:rsidR="00166CC6"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р.</w:t>
            </w:r>
          </w:p>
        </w:tc>
      </w:tr>
      <w:tr w:rsidR="00166CC6" w:rsidRPr="00166CC6" w:rsidTr="00C27FDF">
        <w:trPr>
          <w:trHeight w:val="450"/>
        </w:trPr>
        <w:tc>
          <w:tcPr>
            <w:tcW w:w="15452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166CC6" w:rsidRPr="00166CC6" w:rsidTr="00C27FDF">
        <w:trPr>
          <w:trHeight w:val="450"/>
        </w:trPr>
        <w:tc>
          <w:tcPr>
            <w:tcW w:w="15452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166CC6" w:rsidRPr="00166CC6" w:rsidTr="00C27FDF">
        <w:trPr>
          <w:trHeight w:val="460"/>
        </w:trPr>
        <w:tc>
          <w:tcPr>
            <w:tcW w:w="15452" w:type="dxa"/>
            <w:gridSpan w:val="2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FFFFFF" w:fill="FFFFFF"/>
            <w:hideMark/>
          </w:tcPr>
          <w:p w:rsidR="00166CC6" w:rsidRPr="00166CC6" w:rsidRDefault="00166CC6" w:rsidP="004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Розмір відшкодування витрат за надання освітніх послуг на одного</w:t>
            </w:r>
            <w:r w:rsidR="00475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здобувача вищої освіти </w:t>
            </w:r>
            <w:r w:rsidRPr="00166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денної та заочної форм навчання, </w:t>
            </w:r>
          </w:p>
        </w:tc>
      </w:tr>
      <w:tr w:rsidR="00166CC6" w:rsidRPr="00166CC6" w:rsidTr="00C27FDF">
        <w:trPr>
          <w:trHeight w:val="410"/>
        </w:trPr>
        <w:tc>
          <w:tcPr>
            <w:tcW w:w="126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CC6" w:rsidRPr="00166CC6" w:rsidRDefault="00166CC6" w:rsidP="00C2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які </w:t>
            </w:r>
            <w:r w:rsidR="00D45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продовжують навчання за другим освітнім </w:t>
            </w:r>
            <w:r w:rsidR="00C27FDF" w:rsidRPr="00C2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  <w:lang w:eastAsia="uk-UA"/>
              </w:rPr>
              <w:t>ступе</w:t>
            </w:r>
            <w:r w:rsidR="00D45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нем </w:t>
            </w:r>
            <w:r w:rsidRPr="00166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"магіст</w:t>
            </w:r>
            <w:r w:rsidR="00E0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р" за спеціальностями по м. Києву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9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C27FDF" w:rsidRPr="00166CC6" w:rsidTr="003754B6">
        <w:trPr>
          <w:trHeight w:val="500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Галузь знань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Спеціальність 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Спеціалізація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Освітня програма </w:t>
            </w:r>
            <w:r w:rsidRPr="00166CC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  <w:t>/може повторювати назву спеціальності/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Нормативні терміни навчання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DF" w:rsidRPr="00166CC6" w:rsidRDefault="00C27FDF" w:rsidP="00C27FD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кредити </w:t>
            </w:r>
            <w:r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ЄТКС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Відомості про акредитацію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Вартість навчання за навчальний рік (грн)</w:t>
            </w:r>
          </w:p>
        </w:tc>
      </w:tr>
      <w:tr w:rsidR="00C27FDF" w:rsidRPr="00166CC6" w:rsidTr="003754B6">
        <w:trPr>
          <w:trHeight w:val="59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Код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Назва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Код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Назва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Денна форма навчання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Заочна форма навчання</w:t>
            </w: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DF" w:rsidRPr="00166CC6" w:rsidRDefault="00C27FDF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DF" w:rsidRPr="00166CC6" w:rsidRDefault="00C27F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Денна форма навчання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DF" w:rsidRPr="00166CC6" w:rsidRDefault="00C27FDF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Заочна форма навчання</w:t>
            </w:r>
          </w:p>
        </w:tc>
      </w:tr>
      <w:tr w:rsidR="00166CC6" w:rsidRPr="00166CC6" w:rsidTr="00C27FDF">
        <w:trPr>
          <w:trHeight w:val="360"/>
        </w:trPr>
        <w:tc>
          <w:tcPr>
            <w:tcW w:w="12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Інженерно-технологічний інститут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9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FD37DF" w:rsidRPr="00166CC6" w:rsidTr="00C27FDF">
        <w:trPr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Культура і мистецтво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Дизайн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Дизайн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Дизайн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2024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003C5C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23000</w:t>
            </w:r>
          </w:p>
        </w:tc>
      </w:tr>
      <w:tr w:rsidR="00FD37DF" w:rsidRPr="00166CC6" w:rsidTr="00C27FDF">
        <w:trPr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Хімічна та біоінженерія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Хімічні технології та інженерія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5A27E1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Хімічні технології та інженерія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Хімічні технології та інженерія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2027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003C5C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003C5C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</w:tr>
      <w:tr w:rsidR="00FD37DF" w:rsidRPr="00166CC6" w:rsidTr="00C27FDF">
        <w:trPr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Виробництво та технології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Харчові технології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Харчові технології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Харчові технології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2026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003C5C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</w:tr>
      <w:tr w:rsidR="00FD37DF" w:rsidRPr="00166CC6" w:rsidTr="00C27FDF">
        <w:trPr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Транспорт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Автомобільний транспорт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Автомобільний транспорт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Автомобільний транспорт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2027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003C5C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</w:tr>
      <w:tr w:rsidR="00166CC6" w:rsidRPr="00166CC6" w:rsidTr="00C27FDF">
        <w:trPr>
          <w:trHeight w:val="360"/>
        </w:trPr>
        <w:tc>
          <w:tcPr>
            <w:tcW w:w="12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Інститут біомедичних технологій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9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FD37DF" w:rsidRPr="00166CC6" w:rsidTr="00C27FDF">
        <w:trPr>
          <w:gridAfter w:val="1"/>
          <w:wAfter w:w="6" w:type="dxa"/>
          <w:trHeight w:val="69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Природничі науки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Екологія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Конструктивна екологія та пермакультура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Конструктивна екологія та пермакультура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003C5C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003C5C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5A27E1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2026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003C5C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003C5C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</w:tr>
      <w:tr w:rsidR="00166CC6" w:rsidRPr="00166CC6" w:rsidTr="00C27FDF">
        <w:trPr>
          <w:trHeight w:val="360"/>
        </w:trPr>
        <w:tc>
          <w:tcPr>
            <w:tcW w:w="12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Інститут економіки та менеджменту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9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та адміністрування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Облік і оподаткування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Облік і оподаткування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Облік і оподаткування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2026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3A2543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50</w:t>
            </w:r>
            <w:r w:rsidR="00166CC6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D61F99" w:rsidP="0062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="006219FA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та адміністрування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Фінанси, банківська справа та страхування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Фінанси, банківська справа та страхування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Фінанси, банківська справа та страхування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2026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3A2543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50</w:t>
            </w:r>
            <w:r w:rsidR="00166CC6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D61F99" w:rsidP="0062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="006219FA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та адміністрування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Менеджмент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Менеджмент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Менеджмент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2026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6219FA" w:rsidP="0071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6219FA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та адміністрування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Маркетинг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Маркетинг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Маркетинг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6219FA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6219FA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22500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28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Публічне управління та адміністрування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Публічне управління та адміністрування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Публічне управління та адміністрування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Публічне управління та адміністрування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2026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6219FA" w:rsidP="0071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6219FA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24000</w:t>
            </w:r>
          </w:p>
        </w:tc>
      </w:tr>
      <w:tr w:rsidR="00166CC6" w:rsidRPr="00166CC6" w:rsidTr="00C27FDF">
        <w:trPr>
          <w:trHeight w:val="360"/>
        </w:trPr>
        <w:tc>
          <w:tcPr>
            <w:tcW w:w="126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Інститут комп'ютерних технологій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9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Інформаційні технології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Інженерія програмного забезпечення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Інженерія програмного забезпечення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Інженерія програмного забезпечення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2027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7A2A9E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7A2A9E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Інформаційні технології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Комп'ютерні науки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Комп'ютерні науки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Комп'ютерні науки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2024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7A2A9E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7A2A9E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Інформаційні технології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Комп'ютерна інженерія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Комп'ютерна інженерія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Комп'ютерна інженерія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2024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7A2A9E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7A2A9E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28000</w:t>
            </w:r>
          </w:p>
        </w:tc>
      </w:tr>
      <w:tr w:rsidR="00166CC6" w:rsidRPr="00166CC6" w:rsidTr="00C27FDF">
        <w:trPr>
          <w:trHeight w:val="360"/>
        </w:trPr>
        <w:tc>
          <w:tcPr>
            <w:tcW w:w="126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Інститут права та суспільних відносин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9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Право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Право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Право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Право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2026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7A2A9E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7A2A9E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22800</w:t>
            </w:r>
          </w:p>
        </w:tc>
      </w:tr>
      <w:tr w:rsidR="00FD37DF" w:rsidRPr="00166CC6" w:rsidTr="00C27FDF">
        <w:trPr>
          <w:gridAfter w:val="1"/>
          <w:wAfter w:w="6" w:type="dxa"/>
          <w:trHeight w:val="69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відносини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5A27E1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27E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 2026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7A2A9E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7A2A9E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21850</w:t>
            </w:r>
          </w:p>
        </w:tc>
      </w:tr>
      <w:tr w:rsidR="00166CC6" w:rsidRPr="00166CC6" w:rsidTr="00C27FDF">
        <w:trPr>
          <w:trHeight w:val="360"/>
        </w:trPr>
        <w:tc>
          <w:tcPr>
            <w:tcW w:w="12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Інститут соціальних технологій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9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FD37DF" w:rsidRPr="00166CC6" w:rsidTr="00C27FDF">
        <w:trPr>
          <w:gridAfter w:val="1"/>
          <w:wAfter w:w="6" w:type="dxa"/>
          <w:trHeight w:val="5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Освіта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Спеціальна освіта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5A27E1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Спеціальна освіта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Спеціальна освіта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2026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23400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Соціальні та поведінкові науки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Психологія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Психологія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Психологія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2026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27900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27900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Охорона здоров'я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Фізична терапія, ерготерапія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Фізична терапія, ерготерапія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Фізична терапія, ерготерапія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2026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31500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педагогіка у сфері інклюзії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2026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23400</w:t>
            </w:r>
            <w:r w:rsidR="0001756F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(Україна)</w:t>
            </w:r>
          </w:p>
          <w:p w:rsidR="0001756F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27000</w:t>
            </w:r>
            <w:r w:rsidR="0001756F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(Литва)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23400</w:t>
            </w:r>
            <w:r w:rsidR="0001756F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(Україна)</w:t>
            </w:r>
          </w:p>
          <w:p w:rsidR="0001756F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27000</w:t>
            </w:r>
            <w:r w:rsidR="0001756F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(Литва)</w:t>
            </w:r>
          </w:p>
        </w:tc>
      </w:tr>
      <w:tr w:rsidR="00FD37DF" w:rsidRPr="00166CC6" w:rsidTr="00C27FDF">
        <w:trPr>
          <w:gridAfter w:val="1"/>
          <w:wAfter w:w="6" w:type="dxa"/>
          <w:trHeight w:val="70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міжнародними проєктами та програмами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2026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23400</w:t>
            </w:r>
            <w:r w:rsidR="0001756F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(Україна)</w:t>
            </w:r>
          </w:p>
          <w:p w:rsidR="0001756F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27000</w:t>
            </w:r>
            <w:r w:rsidR="0001756F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(Литва)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23400</w:t>
            </w:r>
            <w:r w:rsidR="0001756F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(Україна)</w:t>
            </w:r>
          </w:p>
          <w:p w:rsidR="0001756F" w:rsidRPr="00854CBE" w:rsidRDefault="00FD37DF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27000</w:t>
            </w:r>
            <w:r w:rsidR="0001756F"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(Литва)</w:t>
            </w:r>
          </w:p>
        </w:tc>
      </w:tr>
      <w:tr w:rsidR="00166CC6" w:rsidRPr="00166CC6" w:rsidTr="00C27FDF">
        <w:trPr>
          <w:trHeight w:val="360"/>
        </w:trPr>
        <w:tc>
          <w:tcPr>
            <w:tcW w:w="12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Інститут філології та масових комунікацій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FD37DF" w:rsidRPr="00166CC6" w:rsidTr="00C27FDF">
        <w:trPr>
          <w:gridAfter w:val="1"/>
          <w:wAfter w:w="6" w:type="dxa"/>
          <w:trHeight w:val="115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02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Культура і мистецтво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Інформаційна, бібліотечна та архівна справа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5A27E1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Інформаційна, бібліотечна та архівна справа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Інформаційна, бібліотечна та архівна справа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01 липня              2023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Гуманітарні науки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Літературне редагування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 (українська мова та література)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 2023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19000</w:t>
            </w:r>
          </w:p>
        </w:tc>
      </w:tr>
      <w:tr w:rsidR="00FD37DF" w:rsidRPr="00166CC6" w:rsidTr="00C27FDF">
        <w:trPr>
          <w:gridAfter w:val="1"/>
          <w:wAfter w:w="6" w:type="dxa"/>
          <w:trHeight w:val="68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Гуманітарні науки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Культура українського мовлення: ведучий програм радіо і телебачення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 (українська мова та література)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2023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Гуманітарні науки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Переклад (англійська, німецька, іспанська)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 (переклад)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2023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Гуманітарні науки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Переклад (англійська, японська, китайська)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 (переклад)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2023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854CBE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54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Гуманітарні науки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Переклад (англійська, арабська, турецька)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 (переклад)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2023 р.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Журналістика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061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Журналістика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Медіакомунікації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Журналістика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01 липня             2027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23000</w:t>
            </w:r>
          </w:p>
        </w:tc>
      </w:tr>
      <w:tr w:rsidR="00FD37DF" w:rsidRPr="00166CC6" w:rsidTr="00C27FDF">
        <w:trPr>
          <w:gridAfter w:val="1"/>
          <w:wAfter w:w="6" w:type="dxa"/>
          <w:trHeight w:val="46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Сфера обслуговування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Туризм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Міжнародний туризм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Туризм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16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01 липня             2023 р.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16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</w:tr>
    </w:tbl>
    <w:p w:rsidR="00C27FDF" w:rsidRDefault="00C27FDF" w:rsidP="00166C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C27FDF" w:rsidRDefault="00C27FDF" w:rsidP="00166C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166CC6" w:rsidRPr="00166CC6" w:rsidRDefault="00166CC6" w:rsidP="00166C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  <w:r w:rsidRPr="00166CC6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НАЧАЛЬНИК ВІДДІЛУ ЕКОНОМІЧНОГО РОЗВИТКУ</w:t>
      </w:r>
    </w:p>
    <w:p w:rsidR="00166CC6" w:rsidRDefault="00166CC6" w:rsidP="00166CC6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  <w:r w:rsidRPr="00166CC6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ТА СТРАТЕГІЧНОГО ПЛАНУВАННЯ                                                                                                                                                                                                 </w:t>
      </w:r>
      <w:r w:rsidR="00290B5F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Тетяна КОРНІЄНКО</w:t>
      </w:r>
    </w:p>
    <w:p w:rsidR="00C27FDF" w:rsidRDefault="00C27FDF" w:rsidP="00166CC6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290B5F" w:rsidRPr="00166CC6" w:rsidRDefault="00290B5F" w:rsidP="00166CC6">
      <w:pPr>
        <w:spacing w:after="120" w:line="264" w:lineRule="auto"/>
        <w:rPr>
          <w:rFonts w:eastAsiaTheme="minorEastAsia"/>
          <w:b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НАЧАЛЬНИК ЦЕНТРУ ВНУТРІШНЬОГО АУДИТУ                                                                                                                                                                        Наталія ЛОПОНОСОВА</w:t>
      </w:r>
    </w:p>
    <w:p w:rsidR="00B30B57" w:rsidRDefault="00B30B57"/>
    <w:sectPr w:rsidR="00B30B57" w:rsidSect="003F3032">
      <w:pgSz w:w="16838" w:h="11906" w:orient="landscape"/>
      <w:pgMar w:top="1077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B41" w:rsidRDefault="00DD6B41" w:rsidP="0087220A">
      <w:pPr>
        <w:spacing w:after="0" w:line="240" w:lineRule="auto"/>
      </w:pPr>
      <w:r>
        <w:separator/>
      </w:r>
    </w:p>
  </w:endnote>
  <w:endnote w:type="continuationSeparator" w:id="0">
    <w:p w:rsidR="00DD6B41" w:rsidRDefault="00DD6B41" w:rsidP="0087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B41" w:rsidRDefault="00DD6B41" w:rsidP="0087220A">
      <w:pPr>
        <w:spacing w:after="0" w:line="240" w:lineRule="auto"/>
      </w:pPr>
      <w:r>
        <w:separator/>
      </w:r>
    </w:p>
  </w:footnote>
  <w:footnote w:type="continuationSeparator" w:id="0">
    <w:p w:rsidR="00DD6B41" w:rsidRDefault="00DD6B41" w:rsidP="00872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56"/>
    <w:rsid w:val="00003C5C"/>
    <w:rsid w:val="0001756F"/>
    <w:rsid w:val="00072A16"/>
    <w:rsid w:val="000F0BD5"/>
    <w:rsid w:val="00107A3A"/>
    <w:rsid w:val="00166CC6"/>
    <w:rsid w:val="00286AFB"/>
    <w:rsid w:val="00290B5F"/>
    <w:rsid w:val="003A2543"/>
    <w:rsid w:val="003B383F"/>
    <w:rsid w:val="003F3032"/>
    <w:rsid w:val="00475A7C"/>
    <w:rsid w:val="00576DAC"/>
    <w:rsid w:val="005A27E1"/>
    <w:rsid w:val="006219FA"/>
    <w:rsid w:val="0071284C"/>
    <w:rsid w:val="00752E04"/>
    <w:rsid w:val="007A2A9E"/>
    <w:rsid w:val="00854CBE"/>
    <w:rsid w:val="0087220A"/>
    <w:rsid w:val="008824C6"/>
    <w:rsid w:val="008A07E3"/>
    <w:rsid w:val="008B4E62"/>
    <w:rsid w:val="008E1D4C"/>
    <w:rsid w:val="00944FB8"/>
    <w:rsid w:val="00A13931"/>
    <w:rsid w:val="00AB288E"/>
    <w:rsid w:val="00B30B57"/>
    <w:rsid w:val="00C27FDF"/>
    <w:rsid w:val="00CC009D"/>
    <w:rsid w:val="00D223E1"/>
    <w:rsid w:val="00D45884"/>
    <w:rsid w:val="00D61F99"/>
    <w:rsid w:val="00DA7C56"/>
    <w:rsid w:val="00DD6B41"/>
    <w:rsid w:val="00DF0FEE"/>
    <w:rsid w:val="00E04011"/>
    <w:rsid w:val="00E76756"/>
    <w:rsid w:val="00F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F791"/>
  <w15:chartTrackingRefBased/>
  <w15:docId w15:val="{B78F5A4C-02EA-4761-843E-06747F05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6C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22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7220A"/>
  </w:style>
  <w:style w:type="paragraph" w:styleId="a7">
    <w:name w:val="footer"/>
    <w:basedOn w:val="a"/>
    <w:link w:val="a8"/>
    <w:uiPriority w:val="99"/>
    <w:unhideWhenUsed/>
    <w:rsid w:val="008722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72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4005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Босюк Ірина Вікторівна</dc:creator>
  <cp:keywords/>
  <dc:description/>
  <cp:lastModifiedBy>Admin</cp:lastModifiedBy>
  <cp:revision>18</cp:revision>
  <cp:lastPrinted>2022-06-06T07:46:00Z</cp:lastPrinted>
  <dcterms:created xsi:type="dcterms:W3CDTF">2022-06-01T06:54:00Z</dcterms:created>
  <dcterms:modified xsi:type="dcterms:W3CDTF">2022-06-14T10:34:00Z</dcterms:modified>
</cp:coreProperties>
</file>