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87B" w:rsidRPr="00983F15" w:rsidRDefault="0042387B" w:rsidP="00983F15">
      <w:pPr>
        <w:rPr>
          <w:b/>
          <w:sz w:val="28"/>
          <w:szCs w:val="28"/>
        </w:rPr>
      </w:pPr>
      <w:r w:rsidRPr="00983F15">
        <w:rPr>
          <w:noProof/>
        </w:rPr>
        <w:drawing>
          <wp:anchor distT="0" distB="0" distL="114300" distR="114300" simplePos="0" relativeHeight="251658240" behindDoc="0" locked="0" layoutInCell="1" allowOverlap="1">
            <wp:simplePos x="1082040" y="716280"/>
            <wp:positionH relativeFrom="margin">
              <wp:align>left</wp:align>
            </wp:positionH>
            <wp:positionV relativeFrom="margin">
              <wp:align>top</wp:align>
            </wp:positionV>
            <wp:extent cx="1870710" cy="1517650"/>
            <wp:effectExtent l="0" t="0" r="0" b="0"/>
            <wp:wrapSquare wrapText="bothSides"/>
            <wp:docPr id="27" name="Рисунок 27" descr="http://fask.com.ua/uploads/football_team/img/0000/28.jpg"/>
            <wp:cNvGraphicFramePr/>
            <a:graphic xmlns:a="http://schemas.openxmlformats.org/drawingml/2006/main">
              <a:graphicData uri="http://schemas.openxmlformats.org/drawingml/2006/picture">
                <pic:pic xmlns:pic="http://schemas.openxmlformats.org/drawingml/2006/picture">
                  <pic:nvPicPr>
                    <pic:cNvPr id="27" name="Рисунок 27" descr="http://fask.com.ua/uploads/football_team/img/0000/28.jpg"/>
                    <pic:cNvPicPr/>
                  </pic:nvPicPr>
                  <pic:blipFill>
                    <a:blip r:embed="rId8" r:link="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70710" cy="1517650"/>
                    </a:xfrm>
                    <a:prstGeom prst="rect">
                      <a:avLst/>
                    </a:prstGeom>
                    <a:noFill/>
                    <a:ln w="9525">
                      <a:noFill/>
                      <a:miter lim="800000"/>
                      <a:headEnd/>
                      <a:tailEnd/>
                    </a:ln>
                  </pic:spPr>
                </pic:pic>
              </a:graphicData>
            </a:graphic>
          </wp:anchor>
        </w:drawing>
      </w:r>
      <w:r w:rsidR="00CA1AE1" w:rsidRPr="00F30813">
        <w:rPr>
          <w:b/>
          <w:sz w:val="28"/>
          <w:szCs w:val="28"/>
          <w:lang w:val="ru-RU"/>
        </w:rPr>
        <w:t xml:space="preserve"> </w:t>
      </w:r>
      <w:r w:rsidRPr="00983F15">
        <w:rPr>
          <w:b/>
          <w:sz w:val="28"/>
          <w:szCs w:val="28"/>
        </w:rPr>
        <w:t>МІНІСТЕРСТВО ОСВІТИ І НАУКИ УКРАЇНИ</w:t>
      </w:r>
    </w:p>
    <w:p w:rsidR="0042387B" w:rsidRPr="00983F15" w:rsidRDefault="0042387B" w:rsidP="00983F15">
      <w:pPr>
        <w:rPr>
          <w:b/>
          <w:sz w:val="28"/>
          <w:szCs w:val="28"/>
        </w:rPr>
      </w:pPr>
    </w:p>
    <w:p w:rsidR="0042387B" w:rsidRPr="00983F15" w:rsidRDefault="0042387B" w:rsidP="00983F15">
      <w:pPr>
        <w:spacing w:line="360" w:lineRule="auto"/>
        <w:jc w:val="center"/>
        <w:rPr>
          <w:b/>
          <w:sz w:val="28"/>
          <w:szCs w:val="28"/>
        </w:rPr>
      </w:pPr>
      <w:r w:rsidRPr="00983F15">
        <w:rPr>
          <w:b/>
          <w:sz w:val="28"/>
          <w:szCs w:val="28"/>
        </w:rPr>
        <w:t>ВІДКРИТИЙ МІЖНАРОДНИЙ УНІВЕРСИТЕТ РОЗВИТКУ ЛЮДИНИ «УКРАЇНА»</w:t>
      </w:r>
    </w:p>
    <w:p w:rsidR="0042387B" w:rsidRPr="00983F15" w:rsidRDefault="0042387B" w:rsidP="00983F15">
      <w:pPr>
        <w:jc w:val="center"/>
        <w:rPr>
          <w:b/>
          <w:sz w:val="28"/>
          <w:szCs w:val="28"/>
        </w:rPr>
      </w:pPr>
    </w:p>
    <w:p w:rsidR="0042387B" w:rsidRPr="00983F15" w:rsidRDefault="0042387B" w:rsidP="00983F15">
      <w:pPr>
        <w:jc w:val="center"/>
        <w:rPr>
          <w:b/>
          <w:sz w:val="28"/>
          <w:szCs w:val="28"/>
        </w:rPr>
      </w:pPr>
    </w:p>
    <w:p w:rsidR="0042387B" w:rsidRPr="00983F15" w:rsidRDefault="0042387B" w:rsidP="00983F15">
      <w:pPr>
        <w:spacing w:line="360" w:lineRule="auto"/>
        <w:ind w:left="4253"/>
        <w:rPr>
          <w:bCs/>
          <w:iCs/>
          <w:sz w:val="28"/>
          <w:szCs w:val="28"/>
        </w:rPr>
      </w:pPr>
      <w:r w:rsidRPr="00983F15">
        <w:rPr>
          <w:bCs/>
          <w:iCs/>
          <w:sz w:val="28"/>
          <w:szCs w:val="28"/>
        </w:rPr>
        <w:t xml:space="preserve">ЗАТВЕРДЖЕНО </w:t>
      </w:r>
    </w:p>
    <w:p w:rsidR="0042387B" w:rsidRPr="00983F15" w:rsidRDefault="0042387B" w:rsidP="00983F15">
      <w:pPr>
        <w:ind w:left="4253"/>
        <w:rPr>
          <w:sz w:val="28"/>
          <w:szCs w:val="28"/>
        </w:rPr>
      </w:pPr>
      <w:r w:rsidRPr="00983F15">
        <w:rPr>
          <w:bCs/>
          <w:iCs/>
          <w:sz w:val="28"/>
          <w:szCs w:val="28"/>
        </w:rPr>
        <w:t xml:space="preserve">рішенням Вченої ради </w:t>
      </w:r>
      <w:r w:rsidRPr="00983F15">
        <w:rPr>
          <w:sz w:val="28"/>
          <w:szCs w:val="28"/>
        </w:rPr>
        <w:t xml:space="preserve">Відкритого міжнародного </w:t>
      </w:r>
      <w:r w:rsidR="004D2232" w:rsidRPr="00983F15">
        <w:rPr>
          <w:sz w:val="28"/>
          <w:szCs w:val="28"/>
        </w:rPr>
        <w:t xml:space="preserve">університету </w:t>
      </w:r>
      <w:r w:rsidRPr="00983F15">
        <w:rPr>
          <w:sz w:val="28"/>
          <w:szCs w:val="28"/>
        </w:rPr>
        <w:t>розвитку людини «Україна»</w:t>
      </w:r>
    </w:p>
    <w:p w:rsidR="0042387B" w:rsidRPr="00983F15" w:rsidRDefault="0042387B" w:rsidP="00983F15">
      <w:pPr>
        <w:spacing w:line="360" w:lineRule="auto"/>
        <w:ind w:left="4253"/>
        <w:rPr>
          <w:sz w:val="22"/>
          <w:szCs w:val="22"/>
        </w:rPr>
      </w:pPr>
      <w:r w:rsidRPr="00C10C84">
        <w:rPr>
          <w:sz w:val="28"/>
          <w:szCs w:val="28"/>
        </w:rPr>
        <w:t xml:space="preserve">протокол № </w:t>
      </w:r>
      <w:r w:rsidR="00AD15A6" w:rsidRPr="00C10C84">
        <w:rPr>
          <w:sz w:val="28"/>
          <w:szCs w:val="28"/>
        </w:rPr>
        <w:t>04 від  01 липня 2021 </w:t>
      </w:r>
      <w:r w:rsidRPr="00C10C84">
        <w:rPr>
          <w:sz w:val="28"/>
          <w:szCs w:val="28"/>
        </w:rPr>
        <w:t>року</w:t>
      </w:r>
    </w:p>
    <w:p w:rsidR="0042387B" w:rsidRPr="00983F15" w:rsidRDefault="0042387B" w:rsidP="00983F15">
      <w:pPr>
        <w:jc w:val="center"/>
      </w:pPr>
    </w:p>
    <w:p w:rsidR="0042387B" w:rsidRPr="00983F15" w:rsidRDefault="0042387B" w:rsidP="00983F15">
      <w:pPr>
        <w:jc w:val="center"/>
      </w:pPr>
    </w:p>
    <w:p w:rsidR="001874BF" w:rsidRPr="00983F15" w:rsidRDefault="001874BF" w:rsidP="00983F15">
      <w:pPr>
        <w:jc w:val="center"/>
      </w:pPr>
    </w:p>
    <w:p w:rsidR="004913FE" w:rsidRPr="00983F15" w:rsidRDefault="004913FE" w:rsidP="00983F15">
      <w:pPr>
        <w:jc w:val="center"/>
      </w:pPr>
    </w:p>
    <w:p w:rsidR="0042387B" w:rsidRPr="00983F15" w:rsidRDefault="0042387B" w:rsidP="00983F15">
      <w:pPr>
        <w:jc w:val="center"/>
        <w:rPr>
          <w:b/>
          <w:sz w:val="28"/>
          <w:szCs w:val="28"/>
        </w:rPr>
      </w:pPr>
      <w:r w:rsidRPr="00983F15">
        <w:rPr>
          <w:b/>
          <w:sz w:val="28"/>
          <w:szCs w:val="28"/>
        </w:rPr>
        <w:t>ОСВІТНЬО–ПРОФЕСІЙНА ПРОГРАМА</w:t>
      </w:r>
    </w:p>
    <w:p w:rsidR="0042387B" w:rsidRPr="00983F15" w:rsidRDefault="0042387B" w:rsidP="00983F15">
      <w:pPr>
        <w:autoSpaceDE w:val="0"/>
        <w:autoSpaceDN w:val="0"/>
        <w:adjustRightInd w:val="0"/>
        <w:jc w:val="center"/>
        <w:rPr>
          <w:b/>
          <w:sz w:val="28"/>
          <w:szCs w:val="28"/>
        </w:rPr>
      </w:pPr>
    </w:p>
    <w:p w:rsidR="0042387B" w:rsidRPr="00983F15" w:rsidRDefault="0042387B" w:rsidP="00983F15">
      <w:pPr>
        <w:autoSpaceDE w:val="0"/>
        <w:autoSpaceDN w:val="0"/>
        <w:adjustRightInd w:val="0"/>
        <w:spacing w:line="360" w:lineRule="auto"/>
        <w:jc w:val="center"/>
        <w:rPr>
          <w:b/>
          <w:bCs/>
          <w:sz w:val="28"/>
          <w:szCs w:val="28"/>
        </w:rPr>
      </w:pPr>
      <w:r w:rsidRPr="00983F15">
        <w:rPr>
          <w:b/>
          <w:sz w:val="28"/>
          <w:szCs w:val="28"/>
        </w:rPr>
        <w:t>«</w:t>
      </w:r>
      <w:r w:rsidRPr="00983F15">
        <w:rPr>
          <w:b/>
          <w:i/>
          <w:sz w:val="28"/>
          <w:szCs w:val="28"/>
          <w:u w:val="single"/>
        </w:rPr>
        <w:t>Харчові технології</w:t>
      </w:r>
      <w:r w:rsidRPr="00983F15">
        <w:rPr>
          <w:b/>
          <w:bCs/>
          <w:sz w:val="28"/>
          <w:szCs w:val="28"/>
        </w:rPr>
        <w:t>»</w:t>
      </w:r>
    </w:p>
    <w:p w:rsidR="004913FE" w:rsidRPr="00983F15" w:rsidRDefault="004E7137" w:rsidP="00983F15">
      <w:pPr>
        <w:spacing w:line="360" w:lineRule="auto"/>
        <w:jc w:val="center"/>
        <w:rPr>
          <w:b/>
          <w:sz w:val="28"/>
          <w:szCs w:val="28"/>
        </w:rPr>
      </w:pPr>
      <w:r w:rsidRPr="00AD15A6">
        <w:rPr>
          <w:b/>
          <w:sz w:val="28"/>
          <w:szCs w:val="28"/>
        </w:rPr>
        <w:t>о</w:t>
      </w:r>
      <w:r w:rsidR="00E30719" w:rsidRPr="00AD15A6">
        <w:rPr>
          <w:b/>
          <w:sz w:val="28"/>
          <w:szCs w:val="28"/>
        </w:rPr>
        <w:t>с</w:t>
      </w:r>
      <w:r w:rsidR="00E30719">
        <w:rPr>
          <w:b/>
          <w:sz w:val="28"/>
          <w:szCs w:val="28"/>
        </w:rPr>
        <w:t xml:space="preserve">вітньо-професійного </w:t>
      </w:r>
      <w:r w:rsidR="00E30719" w:rsidRPr="00983F15">
        <w:rPr>
          <w:b/>
          <w:sz w:val="28"/>
          <w:szCs w:val="28"/>
        </w:rPr>
        <w:t xml:space="preserve">рівня </w:t>
      </w:r>
      <w:r w:rsidR="004913FE" w:rsidRPr="00983F15">
        <w:rPr>
          <w:b/>
          <w:sz w:val="28"/>
          <w:szCs w:val="28"/>
        </w:rPr>
        <w:t>фахової передвищої освіти</w:t>
      </w:r>
    </w:p>
    <w:p w:rsidR="0042387B" w:rsidRPr="00983F15" w:rsidRDefault="0042387B" w:rsidP="00983F15">
      <w:pPr>
        <w:spacing w:line="360" w:lineRule="auto"/>
        <w:jc w:val="center"/>
        <w:rPr>
          <w:b/>
          <w:sz w:val="28"/>
          <w:szCs w:val="28"/>
        </w:rPr>
      </w:pPr>
      <w:r w:rsidRPr="00983F15">
        <w:rPr>
          <w:b/>
          <w:sz w:val="28"/>
          <w:szCs w:val="28"/>
        </w:rPr>
        <w:t>за спеціальністю 1</w:t>
      </w:r>
      <w:r w:rsidRPr="00983F15">
        <w:rPr>
          <w:b/>
          <w:sz w:val="28"/>
          <w:szCs w:val="28"/>
          <w:u w:val="single"/>
        </w:rPr>
        <w:t>81</w:t>
      </w:r>
      <w:r w:rsidRPr="00983F15">
        <w:rPr>
          <w:b/>
          <w:sz w:val="28"/>
          <w:szCs w:val="28"/>
        </w:rPr>
        <w:t xml:space="preserve"> </w:t>
      </w:r>
      <w:r w:rsidRPr="00983F15">
        <w:rPr>
          <w:b/>
          <w:i/>
          <w:sz w:val="28"/>
          <w:szCs w:val="28"/>
          <w:u w:val="single"/>
        </w:rPr>
        <w:t>Харчові технології</w:t>
      </w:r>
    </w:p>
    <w:p w:rsidR="0042387B" w:rsidRPr="004E7137" w:rsidRDefault="0042387B" w:rsidP="00983F15">
      <w:pPr>
        <w:spacing w:line="360" w:lineRule="auto"/>
        <w:jc w:val="center"/>
        <w:rPr>
          <w:b/>
          <w:i/>
          <w:sz w:val="28"/>
          <w:szCs w:val="28"/>
          <w:u w:val="single"/>
        </w:rPr>
      </w:pPr>
      <w:r w:rsidRPr="004E7137">
        <w:rPr>
          <w:b/>
          <w:sz w:val="28"/>
          <w:szCs w:val="28"/>
        </w:rPr>
        <w:t xml:space="preserve">галузі знань </w:t>
      </w:r>
      <w:r w:rsidRPr="004E7137">
        <w:rPr>
          <w:b/>
          <w:sz w:val="28"/>
          <w:szCs w:val="28"/>
          <w:u w:val="single"/>
        </w:rPr>
        <w:t>18 Виробництво та технології</w:t>
      </w:r>
    </w:p>
    <w:p w:rsidR="0042387B" w:rsidRPr="00983F15" w:rsidRDefault="0042387B" w:rsidP="00983F15">
      <w:pPr>
        <w:spacing w:line="360" w:lineRule="auto"/>
        <w:jc w:val="center"/>
        <w:rPr>
          <w:sz w:val="28"/>
          <w:szCs w:val="28"/>
        </w:rPr>
      </w:pPr>
      <w:r w:rsidRPr="00983F15">
        <w:rPr>
          <w:b/>
          <w:sz w:val="28"/>
          <w:szCs w:val="28"/>
        </w:rPr>
        <w:t xml:space="preserve">Кваліфікація: </w:t>
      </w:r>
      <w:r w:rsidR="001874BF" w:rsidRPr="00983F15">
        <w:rPr>
          <w:b/>
          <w:i/>
          <w:sz w:val="28"/>
          <w:szCs w:val="28"/>
          <w:u w:val="single"/>
        </w:rPr>
        <w:t>фаховий молодший</w:t>
      </w:r>
      <w:r w:rsidR="001874BF" w:rsidRPr="00983F15">
        <w:rPr>
          <w:b/>
          <w:sz w:val="28"/>
          <w:szCs w:val="28"/>
        </w:rPr>
        <w:t xml:space="preserve"> </w:t>
      </w:r>
      <w:r w:rsidRPr="00983F15">
        <w:rPr>
          <w:b/>
          <w:i/>
          <w:sz w:val="28"/>
          <w:szCs w:val="28"/>
          <w:u w:val="single"/>
        </w:rPr>
        <w:t>бакалавр з харчових технологій</w:t>
      </w:r>
    </w:p>
    <w:p w:rsidR="0042387B" w:rsidRPr="00983F15" w:rsidRDefault="0042387B" w:rsidP="00983F15">
      <w:pPr>
        <w:jc w:val="both"/>
        <w:rPr>
          <w:sz w:val="28"/>
          <w:szCs w:val="28"/>
        </w:rPr>
      </w:pPr>
    </w:p>
    <w:p w:rsidR="00544E4B" w:rsidRPr="00983F15" w:rsidRDefault="00544E4B" w:rsidP="00983F15">
      <w:pPr>
        <w:jc w:val="both"/>
        <w:rPr>
          <w:sz w:val="28"/>
          <w:szCs w:val="28"/>
        </w:rPr>
      </w:pPr>
    </w:p>
    <w:p w:rsidR="00544E4B" w:rsidRPr="00983F15" w:rsidRDefault="00544E4B" w:rsidP="00983F15">
      <w:pPr>
        <w:jc w:val="both"/>
        <w:rPr>
          <w:sz w:val="28"/>
          <w:szCs w:val="28"/>
        </w:rPr>
      </w:pPr>
    </w:p>
    <w:p w:rsidR="0042387B" w:rsidRPr="00C10C84" w:rsidRDefault="0042387B" w:rsidP="00983F15">
      <w:pPr>
        <w:ind w:left="4253"/>
        <w:rPr>
          <w:sz w:val="28"/>
          <w:szCs w:val="28"/>
        </w:rPr>
      </w:pPr>
      <w:r w:rsidRPr="00C10C84">
        <w:rPr>
          <w:sz w:val="28"/>
          <w:szCs w:val="28"/>
        </w:rPr>
        <w:t xml:space="preserve">Освітня програма вводиться в дію </w:t>
      </w:r>
      <w:r w:rsidRPr="00C10C84">
        <w:rPr>
          <w:sz w:val="28"/>
          <w:szCs w:val="28"/>
        </w:rPr>
        <w:br/>
        <w:t xml:space="preserve">наказом  </w:t>
      </w:r>
      <w:r w:rsidR="00AD15A6" w:rsidRPr="00C10C84">
        <w:rPr>
          <w:sz w:val="28"/>
          <w:szCs w:val="28"/>
        </w:rPr>
        <w:t>№ 146 від 01 липня 202</w:t>
      </w:r>
      <w:r w:rsidR="00073BEA">
        <w:rPr>
          <w:sz w:val="28"/>
          <w:szCs w:val="28"/>
        </w:rPr>
        <w:t>1</w:t>
      </w:r>
      <w:r w:rsidR="00AD15A6" w:rsidRPr="00C10C84">
        <w:rPr>
          <w:sz w:val="28"/>
          <w:szCs w:val="28"/>
        </w:rPr>
        <w:t> року</w:t>
      </w:r>
    </w:p>
    <w:p w:rsidR="0042387B" w:rsidRPr="00C10C84" w:rsidRDefault="0042387B" w:rsidP="00983F15">
      <w:pPr>
        <w:ind w:left="4253"/>
        <w:rPr>
          <w:sz w:val="28"/>
          <w:szCs w:val="28"/>
        </w:rPr>
      </w:pPr>
    </w:p>
    <w:p w:rsidR="0042387B" w:rsidRPr="00C10C84" w:rsidRDefault="0042387B" w:rsidP="00983F15">
      <w:pPr>
        <w:ind w:left="4253"/>
        <w:rPr>
          <w:sz w:val="28"/>
          <w:szCs w:val="28"/>
        </w:rPr>
      </w:pPr>
    </w:p>
    <w:p w:rsidR="0042387B" w:rsidRPr="00C10C84" w:rsidRDefault="0042387B" w:rsidP="00983F15">
      <w:pPr>
        <w:ind w:left="4253"/>
        <w:rPr>
          <w:sz w:val="28"/>
          <w:szCs w:val="28"/>
        </w:rPr>
      </w:pPr>
      <w:r w:rsidRPr="00C10C84">
        <w:rPr>
          <w:sz w:val="28"/>
          <w:szCs w:val="28"/>
        </w:rPr>
        <w:t xml:space="preserve">Президент Відкритого міжнародного </w:t>
      </w:r>
      <w:r w:rsidR="004D2232" w:rsidRPr="00C10C84">
        <w:rPr>
          <w:sz w:val="28"/>
          <w:szCs w:val="28"/>
        </w:rPr>
        <w:t xml:space="preserve">університету </w:t>
      </w:r>
      <w:r w:rsidRPr="00C10C84">
        <w:rPr>
          <w:sz w:val="28"/>
          <w:szCs w:val="28"/>
        </w:rPr>
        <w:t>розвитку людини «Україна»</w:t>
      </w:r>
    </w:p>
    <w:p w:rsidR="0042387B" w:rsidRPr="00C10C84" w:rsidRDefault="0042387B" w:rsidP="00983F15">
      <w:pPr>
        <w:spacing w:line="360" w:lineRule="auto"/>
        <w:ind w:left="4253" w:right="-109"/>
        <w:rPr>
          <w:sz w:val="28"/>
          <w:szCs w:val="28"/>
        </w:rPr>
      </w:pPr>
    </w:p>
    <w:p w:rsidR="0042387B" w:rsidRPr="00C10C84" w:rsidRDefault="00AD15A6" w:rsidP="00AD15A6">
      <w:pPr>
        <w:spacing w:line="360" w:lineRule="auto"/>
        <w:ind w:left="4253" w:right="-426"/>
        <w:rPr>
          <w:sz w:val="22"/>
          <w:szCs w:val="22"/>
        </w:rPr>
      </w:pPr>
      <w:r w:rsidRPr="00C10C84">
        <w:rPr>
          <w:sz w:val="28"/>
          <w:szCs w:val="28"/>
        </w:rPr>
        <w:t xml:space="preserve"> ____________________</w:t>
      </w:r>
      <w:r w:rsidR="0042387B" w:rsidRPr="00C10C84">
        <w:rPr>
          <w:sz w:val="28"/>
          <w:szCs w:val="28"/>
        </w:rPr>
        <w:t xml:space="preserve"> </w:t>
      </w:r>
      <w:r w:rsidRPr="00C10C84">
        <w:rPr>
          <w:rStyle w:val="uficommentbody"/>
          <w:sz w:val="28"/>
          <w:szCs w:val="28"/>
        </w:rPr>
        <w:t>Петро ТАЛАНЧУК</w:t>
      </w:r>
    </w:p>
    <w:p w:rsidR="0042387B" w:rsidRPr="00C10C84" w:rsidRDefault="0042387B" w:rsidP="00983F15">
      <w:pPr>
        <w:ind w:left="4253"/>
        <w:jc w:val="center"/>
        <w:rPr>
          <w:b/>
          <w:sz w:val="28"/>
          <w:szCs w:val="28"/>
        </w:rPr>
      </w:pPr>
    </w:p>
    <w:p w:rsidR="0042387B" w:rsidRPr="00C10C84" w:rsidRDefault="0042387B" w:rsidP="00983F15">
      <w:pPr>
        <w:jc w:val="center"/>
        <w:rPr>
          <w:b/>
          <w:sz w:val="28"/>
          <w:szCs w:val="28"/>
        </w:rPr>
      </w:pPr>
    </w:p>
    <w:p w:rsidR="00544E4B" w:rsidRPr="00C10C84" w:rsidRDefault="00544E4B" w:rsidP="00983F15">
      <w:pPr>
        <w:rPr>
          <w:sz w:val="28"/>
          <w:szCs w:val="28"/>
        </w:rPr>
      </w:pPr>
    </w:p>
    <w:p w:rsidR="0042387B" w:rsidRPr="00983F15" w:rsidRDefault="0042387B" w:rsidP="00983F15">
      <w:pPr>
        <w:jc w:val="center"/>
        <w:rPr>
          <w:sz w:val="28"/>
          <w:szCs w:val="28"/>
        </w:rPr>
      </w:pPr>
      <w:r w:rsidRPr="00C10C84">
        <w:rPr>
          <w:sz w:val="28"/>
          <w:szCs w:val="28"/>
        </w:rPr>
        <w:t>Київ 202</w:t>
      </w:r>
      <w:r w:rsidR="00AD15A6" w:rsidRPr="00C10C84">
        <w:rPr>
          <w:sz w:val="28"/>
          <w:szCs w:val="28"/>
        </w:rPr>
        <w:t>1</w:t>
      </w:r>
    </w:p>
    <w:p w:rsidR="0042387B" w:rsidRPr="00983F15" w:rsidRDefault="0042387B" w:rsidP="00983F15">
      <w:pPr>
        <w:rPr>
          <w:sz w:val="28"/>
          <w:szCs w:val="28"/>
        </w:rPr>
        <w:sectPr w:rsidR="0042387B" w:rsidRPr="00983F15">
          <w:pgSz w:w="11906" w:h="16838"/>
          <w:pgMar w:top="1134" w:right="850" w:bottom="1134" w:left="1701" w:header="709" w:footer="406" w:gutter="0"/>
          <w:cols w:space="720"/>
        </w:sectPr>
      </w:pPr>
    </w:p>
    <w:p w:rsidR="0042387B" w:rsidRPr="00983F15" w:rsidRDefault="0042387B" w:rsidP="00983F15">
      <w:pPr>
        <w:jc w:val="center"/>
        <w:rPr>
          <w:b/>
          <w:bCs/>
          <w:sz w:val="28"/>
          <w:szCs w:val="28"/>
        </w:rPr>
      </w:pPr>
      <w:r w:rsidRPr="00983F15">
        <w:rPr>
          <w:b/>
          <w:sz w:val="28"/>
          <w:szCs w:val="28"/>
        </w:rPr>
        <w:lastRenderedPageBreak/>
        <w:t>ЛИСТ ПОГОДЖЕННЯ</w:t>
      </w:r>
      <w:r w:rsidRPr="00983F15">
        <w:rPr>
          <w:b/>
          <w:sz w:val="28"/>
          <w:szCs w:val="28"/>
        </w:rPr>
        <w:br/>
        <w:t xml:space="preserve">освітньо-професійної програми </w:t>
      </w:r>
      <w:r w:rsidRPr="00983F15">
        <w:rPr>
          <w:b/>
          <w:sz w:val="28"/>
          <w:szCs w:val="28"/>
        </w:rPr>
        <w:br/>
      </w:r>
      <w:r w:rsidRPr="00983F15">
        <w:rPr>
          <w:b/>
          <w:bCs/>
          <w:sz w:val="28"/>
          <w:szCs w:val="28"/>
        </w:rPr>
        <w:t>Харчові технології</w:t>
      </w:r>
    </w:p>
    <w:p w:rsidR="004913FE" w:rsidRPr="00983F15" w:rsidRDefault="004913FE" w:rsidP="00983F15">
      <w:pPr>
        <w:jc w:val="center"/>
        <w:rPr>
          <w:b/>
          <w:bCs/>
          <w:sz w:val="28"/>
          <w:szCs w:val="28"/>
        </w:rPr>
      </w:pPr>
      <w:r w:rsidRPr="00983F15">
        <w:rPr>
          <w:b/>
          <w:bCs/>
          <w:sz w:val="28"/>
          <w:szCs w:val="28"/>
        </w:rPr>
        <w:t xml:space="preserve">спеціальності 181 «Харчові технології» </w:t>
      </w:r>
    </w:p>
    <w:p w:rsidR="004913FE" w:rsidRPr="00983F15" w:rsidRDefault="004913FE" w:rsidP="00983F15">
      <w:pPr>
        <w:jc w:val="center"/>
        <w:rPr>
          <w:b/>
          <w:sz w:val="28"/>
          <w:szCs w:val="28"/>
        </w:rPr>
      </w:pPr>
      <w:r w:rsidRPr="00983F15">
        <w:rPr>
          <w:b/>
          <w:bCs/>
          <w:sz w:val="28"/>
          <w:szCs w:val="28"/>
        </w:rPr>
        <w:t>освітньо-професійного рівня фахової передвищої освіти</w:t>
      </w:r>
    </w:p>
    <w:p w:rsidR="0042387B" w:rsidRPr="00983F15" w:rsidRDefault="0042387B" w:rsidP="00983F15">
      <w:pPr>
        <w:spacing w:line="360" w:lineRule="auto"/>
        <w:jc w:val="center"/>
        <w:rPr>
          <w:b/>
          <w:sz w:val="28"/>
          <w:szCs w:val="28"/>
        </w:rPr>
      </w:pPr>
    </w:p>
    <w:tbl>
      <w:tblPr>
        <w:tblW w:w="10098" w:type="dxa"/>
        <w:tblInd w:w="108" w:type="dxa"/>
        <w:tblLook w:val="04A0"/>
      </w:tblPr>
      <w:tblGrid>
        <w:gridCol w:w="4854"/>
        <w:gridCol w:w="2036"/>
        <w:gridCol w:w="3208"/>
      </w:tblGrid>
      <w:tr w:rsidR="00270DC0" w:rsidRPr="00C10C84" w:rsidTr="00270DC0">
        <w:tc>
          <w:tcPr>
            <w:tcW w:w="4854" w:type="dxa"/>
            <w:hideMark/>
          </w:tcPr>
          <w:p w:rsidR="00270DC0" w:rsidRPr="00C10C84" w:rsidRDefault="00270DC0" w:rsidP="00270DC0">
            <w:pPr>
              <w:spacing w:line="360" w:lineRule="auto"/>
              <w:ind w:right="-2"/>
              <w:rPr>
                <w:color w:val="000000"/>
                <w:sz w:val="28"/>
                <w:szCs w:val="28"/>
                <w:lang w:eastAsia="en-US"/>
              </w:rPr>
            </w:pPr>
            <w:r w:rsidRPr="00C10C84">
              <w:rPr>
                <w:color w:val="000000"/>
                <w:sz w:val="28"/>
                <w:szCs w:val="28"/>
              </w:rPr>
              <w:t xml:space="preserve">Проректор з </w:t>
            </w:r>
            <w:r w:rsidRPr="00C10C84">
              <w:rPr>
                <w:sz w:val="28"/>
                <w:szCs w:val="28"/>
              </w:rPr>
              <w:t>освітньої діяльності</w:t>
            </w:r>
          </w:p>
        </w:tc>
        <w:tc>
          <w:tcPr>
            <w:tcW w:w="2036" w:type="dxa"/>
            <w:hideMark/>
          </w:tcPr>
          <w:p w:rsidR="00270DC0" w:rsidRPr="00C10C84" w:rsidRDefault="00270DC0" w:rsidP="00270DC0">
            <w:pPr>
              <w:rPr>
                <w:color w:val="000000"/>
                <w:sz w:val="28"/>
                <w:szCs w:val="28"/>
              </w:rPr>
            </w:pPr>
            <w:r w:rsidRPr="00C10C84">
              <w:rPr>
                <w:color w:val="000000"/>
                <w:sz w:val="28"/>
                <w:szCs w:val="28"/>
              </w:rPr>
              <w:t>_________</w:t>
            </w:r>
          </w:p>
          <w:p w:rsidR="00270DC0" w:rsidRPr="00C10C84" w:rsidRDefault="00270DC0" w:rsidP="00270DC0">
            <w:pPr>
              <w:jc w:val="center"/>
              <w:rPr>
                <w:sz w:val="28"/>
                <w:szCs w:val="28"/>
                <w:vertAlign w:val="superscript"/>
              </w:rPr>
            </w:pPr>
          </w:p>
          <w:p w:rsidR="00270DC0" w:rsidRPr="00C10C84" w:rsidRDefault="00270DC0" w:rsidP="00270DC0">
            <w:pPr>
              <w:jc w:val="center"/>
              <w:rPr>
                <w:color w:val="000000"/>
                <w:sz w:val="28"/>
                <w:szCs w:val="28"/>
                <w:lang w:eastAsia="en-US"/>
              </w:rPr>
            </w:pPr>
          </w:p>
        </w:tc>
        <w:tc>
          <w:tcPr>
            <w:tcW w:w="3208" w:type="dxa"/>
            <w:hideMark/>
          </w:tcPr>
          <w:p w:rsidR="00270DC0" w:rsidRPr="00C10C84" w:rsidRDefault="00270DC0" w:rsidP="00270DC0">
            <w:pPr>
              <w:spacing w:line="360" w:lineRule="auto"/>
              <w:ind w:right="-2"/>
              <w:rPr>
                <w:sz w:val="28"/>
                <w:szCs w:val="28"/>
              </w:rPr>
            </w:pPr>
            <w:r w:rsidRPr="00C10C84">
              <w:rPr>
                <w:sz w:val="28"/>
                <w:szCs w:val="28"/>
              </w:rPr>
              <w:t>Оксана КОЛЯДА</w:t>
            </w:r>
          </w:p>
        </w:tc>
      </w:tr>
      <w:tr w:rsidR="00270DC0" w:rsidRPr="00C10C84" w:rsidTr="00270DC0">
        <w:trPr>
          <w:trHeight w:val="897"/>
        </w:trPr>
        <w:tc>
          <w:tcPr>
            <w:tcW w:w="4854" w:type="dxa"/>
            <w:hideMark/>
          </w:tcPr>
          <w:p w:rsidR="00270DC0" w:rsidRPr="00C10C84" w:rsidRDefault="00270DC0" w:rsidP="00270DC0">
            <w:pPr>
              <w:spacing w:line="360" w:lineRule="auto"/>
              <w:ind w:right="-2"/>
              <w:rPr>
                <w:color w:val="000000"/>
                <w:sz w:val="28"/>
                <w:szCs w:val="28"/>
              </w:rPr>
            </w:pPr>
          </w:p>
          <w:p w:rsidR="00270DC0" w:rsidRPr="00C10C84" w:rsidRDefault="00270DC0" w:rsidP="00270DC0">
            <w:pPr>
              <w:spacing w:line="360" w:lineRule="auto"/>
              <w:ind w:right="-2"/>
              <w:rPr>
                <w:color w:val="000000"/>
                <w:sz w:val="28"/>
                <w:szCs w:val="28"/>
                <w:lang w:eastAsia="en-US"/>
              </w:rPr>
            </w:pPr>
            <w:r w:rsidRPr="00C10C84">
              <w:rPr>
                <w:color w:val="000000"/>
                <w:sz w:val="28"/>
                <w:szCs w:val="28"/>
              </w:rPr>
              <w:t>Начальник відділу методичної роботи</w:t>
            </w:r>
          </w:p>
        </w:tc>
        <w:tc>
          <w:tcPr>
            <w:tcW w:w="2036" w:type="dxa"/>
            <w:hideMark/>
          </w:tcPr>
          <w:p w:rsidR="00270DC0" w:rsidRPr="00C10C84" w:rsidRDefault="00270DC0" w:rsidP="00270DC0">
            <w:pPr>
              <w:rPr>
                <w:sz w:val="28"/>
                <w:szCs w:val="28"/>
              </w:rPr>
            </w:pPr>
          </w:p>
          <w:p w:rsidR="00270DC0" w:rsidRPr="00C10C84" w:rsidRDefault="00270DC0" w:rsidP="00270DC0">
            <w:pPr>
              <w:rPr>
                <w:sz w:val="28"/>
                <w:szCs w:val="28"/>
              </w:rPr>
            </w:pPr>
            <w:r w:rsidRPr="00C10C84">
              <w:rPr>
                <w:sz w:val="28"/>
                <w:szCs w:val="28"/>
              </w:rPr>
              <w:t>_________</w:t>
            </w:r>
          </w:p>
          <w:p w:rsidR="00270DC0" w:rsidRPr="00C10C84" w:rsidRDefault="00270DC0" w:rsidP="00270DC0">
            <w:pPr>
              <w:jc w:val="center"/>
              <w:rPr>
                <w:sz w:val="28"/>
                <w:szCs w:val="28"/>
                <w:vertAlign w:val="superscript"/>
              </w:rPr>
            </w:pPr>
          </w:p>
          <w:p w:rsidR="00270DC0" w:rsidRPr="00C10C84" w:rsidRDefault="00270DC0" w:rsidP="00270DC0">
            <w:pPr>
              <w:jc w:val="center"/>
              <w:rPr>
                <w:sz w:val="28"/>
                <w:szCs w:val="28"/>
                <w:vertAlign w:val="superscript"/>
                <w:lang w:eastAsia="en-US"/>
              </w:rPr>
            </w:pPr>
          </w:p>
        </w:tc>
        <w:tc>
          <w:tcPr>
            <w:tcW w:w="3208" w:type="dxa"/>
            <w:hideMark/>
          </w:tcPr>
          <w:p w:rsidR="002759D1" w:rsidRPr="00C10C84" w:rsidRDefault="002759D1" w:rsidP="00270DC0">
            <w:pPr>
              <w:spacing w:line="360" w:lineRule="auto"/>
              <w:ind w:right="-2"/>
              <w:rPr>
                <w:sz w:val="28"/>
                <w:szCs w:val="28"/>
              </w:rPr>
            </w:pPr>
          </w:p>
          <w:p w:rsidR="00270DC0" w:rsidRPr="00C10C84" w:rsidRDefault="00270DC0" w:rsidP="00270DC0">
            <w:pPr>
              <w:spacing w:line="360" w:lineRule="auto"/>
              <w:ind w:right="-2"/>
              <w:rPr>
                <w:sz w:val="28"/>
                <w:szCs w:val="28"/>
              </w:rPr>
            </w:pPr>
            <w:r w:rsidRPr="00C10C84">
              <w:rPr>
                <w:sz w:val="28"/>
                <w:szCs w:val="28"/>
              </w:rPr>
              <w:t>Вікторія БАУЛА</w:t>
            </w:r>
          </w:p>
        </w:tc>
      </w:tr>
      <w:tr w:rsidR="0042387B" w:rsidRPr="00C10C84" w:rsidTr="00270DC0">
        <w:tc>
          <w:tcPr>
            <w:tcW w:w="4854" w:type="dxa"/>
            <w:hideMark/>
          </w:tcPr>
          <w:p w:rsidR="0042387B" w:rsidRPr="00C10C84" w:rsidRDefault="0042387B" w:rsidP="00270DC0">
            <w:pPr>
              <w:spacing w:line="276" w:lineRule="auto"/>
              <w:ind w:right="-2"/>
              <w:rPr>
                <w:color w:val="000000"/>
                <w:sz w:val="28"/>
                <w:szCs w:val="28"/>
                <w:lang w:eastAsia="en-US"/>
              </w:rPr>
            </w:pPr>
            <w:r w:rsidRPr="00C10C84">
              <w:rPr>
                <w:color w:val="000000"/>
                <w:sz w:val="28"/>
                <w:szCs w:val="28"/>
              </w:rPr>
              <w:t xml:space="preserve">Голова Науково-методичного об’єднання з харчових технологій </w:t>
            </w:r>
          </w:p>
        </w:tc>
        <w:tc>
          <w:tcPr>
            <w:tcW w:w="2036" w:type="dxa"/>
            <w:hideMark/>
          </w:tcPr>
          <w:p w:rsidR="0042387B" w:rsidRPr="00C10C84" w:rsidRDefault="0042387B" w:rsidP="00983F15">
            <w:pPr>
              <w:rPr>
                <w:sz w:val="28"/>
                <w:szCs w:val="28"/>
              </w:rPr>
            </w:pPr>
            <w:r w:rsidRPr="00C10C84">
              <w:rPr>
                <w:sz w:val="28"/>
                <w:szCs w:val="28"/>
              </w:rPr>
              <w:br/>
              <w:t>_________</w:t>
            </w:r>
          </w:p>
          <w:p w:rsidR="0042387B" w:rsidRPr="00C10C84" w:rsidRDefault="0042387B" w:rsidP="00983F15">
            <w:pPr>
              <w:jc w:val="center"/>
              <w:rPr>
                <w:sz w:val="28"/>
                <w:szCs w:val="28"/>
                <w:vertAlign w:val="superscript"/>
                <w:lang w:eastAsia="en-US"/>
              </w:rPr>
            </w:pPr>
          </w:p>
        </w:tc>
        <w:tc>
          <w:tcPr>
            <w:tcW w:w="3208" w:type="dxa"/>
            <w:hideMark/>
          </w:tcPr>
          <w:p w:rsidR="0042387B" w:rsidRPr="00C10C84" w:rsidRDefault="0042387B" w:rsidP="00983F15">
            <w:pPr>
              <w:spacing w:line="360" w:lineRule="auto"/>
              <w:ind w:right="-2"/>
              <w:rPr>
                <w:sz w:val="28"/>
                <w:szCs w:val="28"/>
              </w:rPr>
            </w:pPr>
            <w:r w:rsidRPr="00C10C84">
              <w:rPr>
                <w:sz w:val="28"/>
                <w:szCs w:val="28"/>
              </w:rPr>
              <w:br/>
              <w:t>М</w:t>
            </w:r>
            <w:r w:rsidR="00270DC0" w:rsidRPr="00C10C84">
              <w:rPr>
                <w:sz w:val="28"/>
                <w:szCs w:val="28"/>
              </w:rPr>
              <w:t>арія</w:t>
            </w:r>
            <w:r w:rsidR="004913FE" w:rsidRPr="00C10C84">
              <w:rPr>
                <w:sz w:val="28"/>
                <w:szCs w:val="28"/>
              </w:rPr>
              <w:t xml:space="preserve"> </w:t>
            </w:r>
            <w:r w:rsidR="00270DC0" w:rsidRPr="00C10C84">
              <w:rPr>
                <w:sz w:val="28"/>
                <w:szCs w:val="28"/>
              </w:rPr>
              <w:t>КАЛАКУРА</w:t>
            </w:r>
          </w:p>
          <w:p w:rsidR="003E5899" w:rsidRPr="00C10C84" w:rsidRDefault="003E5899" w:rsidP="00983F15">
            <w:pPr>
              <w:spacing w:line="360" w:lineRule="auto"/>
              <w:ind w:right="-2"/>
              <w:rPr>
                <w:sz w:val="28"/>
                <w:szCs w:val="28"/>
                <w:lang w:eastAsia="en-US"/>
              </w:rPr>
            </w:pPr>
          </w:p>
        </w:tc>
      </w:tr>
      <w:tr w:rsidR="00270DC0" w:rsidRPr="00C10C84" w:rsidTr="00270DC0">
        <w:tc>
          <w:tcPr>
            <w:tcW w:w="4854" w:type="dxa"/>
          </w:tcPr>
          <w:p w:rsidR="00270DC0" w:rsidRPr="00C10C84" w:rsidRDefault="00270DC0" w:rsidP="00270DC0">
            <w:pPr>
              <w:rPr>
                <w:color w:val="000000"/>
                <w:sz w:val="28"/>
                <w:szCs w:val="28"/>
              </w:rPr>
            </w:pPr>
          </w:p>
          <w:p w:rsidR="00270DC0" w:rsidRPr="00C10C84" w:rsidRDefault="00270DC0" w:rsidP="00270DC0">
            <w:pPr>
              <w:rPr>
                <w:sz w:val="28"/>
                <w:szCs w:val="28"/>
                <w:vertAlign w:val="superscript"/>
              </w:rPr>
            </w:pPr>
            <w:r w:rsidRPr="00C10C84">
              <w:rPr>
                <w:color w:val="000000"/>
                <w:sz w:val="28"/>
                <w:szCs w:val="28"/>
              </w:rPr>
              <w:t xml:space="preserve">Директор </w:t>
            </w:r>
            <w:hyperlink r:id="rId10" w:history="1">
              <w:r w:rsidRPr="00C10C84">
                <w:rPr>
                  <w:rStyle w:val="ac"/>
                  <w:color w:val="000000"/>
                  <w:sz w:val="28"/>
                  <w:szCs w:val="28"/>
                  <w:u w:val="none"/>
                </w:rPr>
                <w:t>Інженерно-технологічного інститут</w:t>
              </w:r>
            </w:hyperlink>
            <w:r w:rsidRPr="00C10C84">
              <w:rPr>
                <w:rStyle w:val="ac"/>
                <w:color w:val="000000"/>
                <w:sz w:val="28"/>
                <w:szCs w:val="28"/>
                <w:u w:val="none"/>
              </w:rPr>
              <w:t>у</w:t>
            </w:r>
          </w:p>
          <w:p w:rsidR="00270DC0" w:rsidRPr="00C10C84" w:rsidRDefault="00270DC0" w:rsidP="00270DC0">
            <w:pPr>
              <w:spacing w:line="360" w:lineRule="auto"/>
              <w:jc w:val="center"/>
              <w:rPr>
                <w:sz w:val="28"/>
                <w:szCs w:val="28"/>
                <w:vertAlign w:val="superscript"/>
                <w:lang w:eastAsia="en-US"/>
              </w:rPr>
            </w:pPr>
          </w:p>
        </w:tc>
        <w:tc>
          <w:tcPr>
            <w:tcW w:w="2036" w:type="dxa"/>
            <w:hideMark/>
          </w:tcPr>
          <w:p w:rsidR="00270DC0" w:rsidRPr="00C10C84" w:rsidRDefault="00270DC0" w:rsidP="00270DC0">
            <w:pPr>
              <w:rPr>
                <w:sz w:val="28"/>
                <w:szCs w:val="28"/>
              </w:rPr>
            </w:pPr>
            <w:r w:rsidRPr="00C10C84">
              <w:rPr>
                <w:sz w:val="28"/>
                <w:szCs w:val="28"/>
              </w:rPr>
              <w:br/>
              <w:t>_________</w:t>
            </w:r>
          </w:p>
          <w:p w:rsidR="00270DC0" w:rsidRPr="00C10C84" w:rsidRDefault="00270DC0" w:rsidP="00270DC0">
            <w:pPr>
              <w:jc w:val="center"/>
              <w:rPr>
                <w:sz w:val="28"/>
                <w:szCs w:val="28"/>
                <w:lang w:eastAsia="en-US"/>
              </w:rPr>
            </w:pPr>
          </w:p>
        </w:tc>
        <w:tc>
          <w:tcPr>
            <w:tcW w:w="3208" w:type="dxa"/>
            <w:hideMark/>
          </w:tcPr>
          <w:p w:rsidR="00270DC0" w:rsidRPr="00C10C84" w:rsidRDefault="00270DC0" w:rsidP="00270DC0">
            <w:pPr>
              <w:spacing w:before="240" w:after="240" w:line="360" w:lineRule="auto"/>
              <w:ind w:right="-2"/>
              <w:rPr>
                <w:sz w:val="28"/>
                <w:szCs w:val="28"/>
              </w:rPr>
            </w:pPr>
            <w:r w:rsidRPr="00C10C84">
              <w:rPr>
                <w:sz w:val="28"/>
                <w:szCs w:val="28"/>
              </w:rPr>
              <w:t xml:space="preserve">Віктор МАЛИШЕВ </w:t>
            </w:r>
          </w:p>
        </w:tc>
      </w:tr>
      <w:tr w:rsidR="00270DC0" w:rsidRPr="00C10C84" w:rsidTr="00270DC0">
        <w:tc>
          <w:tcPr>
            <w:tcW w:w="4854" w:type="dxa"/>
          </w:tcPr>
          <w:p w:rsidR="00270DC0" w:rsidRPr="00C10C84" w:rsidRDefault="00270DC0" w:rsidP="00270DC0">
            <w:pPr>
              <w:rPr>
                <w:sz w:val="28"/>
                <w:szCs w:val="28"/>
                <w:lang w:val="ru-RU"/>
              </w:rPr>
            </w:pPr>
            <w:r w:rsidRPr="00C10C84">
              <w:rPr>
                <w:sz w:val="28"/>
                <w:szCs w:val="28"/>
              </w:rPr>
              <w:t xml:space="preserve">Директор </w:t>
            </w:r>
            <w:r w:rsidR="00B2594C" w:rsidRPr="00C10C84">
              <w:rPr>
                <w:sz w:val="28"/>
                <w:szCs w:val="28"/>
              </w:rPr>
              <w:t xml:space="preserve">Фахового </w:t>
            </w:r>
            <w:r w:rsidR="00B2594C" w:rsidRPr="00C10C84">
              <w:rPr>
                <w:sz w:val="28"/>
                <w:szCs w:val="28"/>
                <w:lang w:val="ru-RU"/>
              </w:rPr>
              <w:t xml:space="preserve">коледжу </w:t>
            </w:r>
            <w:r w:rsidRPr="00C10C84">
              <w:rPr>
                <w:sz w:val="28"/>
                <w:szCs w:val="28"/>
                <w:lang w:val="ru-RU"/>
              </w:rPr>
              <w:t>«Освіта»</w:t>
            </w:r>
          </w:p>
          <w:p w:rsidR="00270DC0" w:rsidRPr="00C10C84" w:rsidRDefault="00270DC0" w:rsidP="00270DC0">
            <w:pPr>
              <w:rPr>
                <w:color w:val="000000"/>
                <w:sz w:val="28"/>
                <w:szCs w:val="28"/>
              </w:rPr>
            </w:pPr>
          </w:p>
        </w:tc>
        <w:tc>
          <w:tcPr>
            <w:tcW w:w="2036" w:type="dxa"/>
          </w:tcPr>
          <w:p w:rsidR="00270DC0" w:rsidRPr="00C10C84" w:rsidRDefault="00270DC0" w:rsidP="00270DC0">
            <w:pPr>
              <w:rPr>
                <w:sz w:val="28"/>
                <w:szCs w:val="28"/>
              </w:rPr>
            </w:pPr>
            <w:r w:rsidRPr="00C10C84">
              <w:rPr>
                <w:sz w:val="28"/>
                <w:szCs w:val="28"/>
              </w:rPr>
              <w:t>_________</w:t>
            </w:r>
          </w:p>
        </w:tc>
        <w:tc>
          <w:tcPr>
            <w:tcW w:w="3208" w:type="dxa"/>
          </w:tcPr>
          <w:p w:rsidR="00270DC0" w:rsidRPr="00C10C84" w:rsidRDefault="00270DC0" w:rsidP="00270DC0">
            <w:pPr>
              <w:spacing w:line="360" w:lineRule="auto"/>
              <w:ind w:right="-2"/>
              <w:rPr>
                <w:sz w:val="28"/>
                <w:szCs w:val="28"/>
              </w:rPr>
            </w:pPr>
            <w:r w:rsidRPr="00C10C84">
              <w:rPr>
                <w:sz w:val="28"/>
                <w:szCs w:val="28"/>
              </w:rPr>
              <w:t xml:space="preserve">Світлана СМОЛЯНОВА </w:t>
            </w:r>
          </w:p>
        </w:tc>
      </w:tr>
      <w:tr w:rsidR="00481BB2" w:rsidRPr="00983F15" w:rsidTr="00270DC0">
        <w:tc>
          <w:tcPr>
            <w:tcW w:w="4854" w:type="dxa"/>
            <w:hideMark/>
          </w:tcPr>
          <w:p w:rsidR="00481BB2" w:rsidRPr="00C10C84" w:rsidRDefault="00481BB2" w:rsidP="00270DC0">
            <w:pPr>
              <w:rPr>
                <w:color w:val="000000"/>
                <w:sz w:val="28"/>
                <w:szCs w:val="28"/>
              </w:rPr>
            </w:pPr>
            <w:r w:rsidRPr="00C10C84">
              <w:rPr>
                <w:color w:val="000000"/>
                <w:sz w:val="28"/>
                <w:szCs w:val="28"/>
              </w:rPr>
              <w:t>Гарант освітньої програми:</w:t>
            </w:r>
            <w:r w:rsidRPr="00C10C84">
              <w:rPr>
                <w:color w:val="000000"/>
                <w:sz w:val="28"/>
                <w:szCs w:val="28"/>
              </w:rPr>
              <w:br/>
              <w:t>професор кафедри технології харчування, к</w:t>
            </w:r>
            <w:r w:rsidR="00270DC0" w:rsidRPr="00C10C84">
              <w:rPr>
                <w:color w:val="000000"/>
                <w:sz w:val="28"/>
                <w:szCs w:val="28"/>
              </w:rPr>
              <w:t xml:space="preserve">андидат </w:t>
            </w:r>
            <w:r w:rsidRPr="00C10C84">
              <w:rPr>
                <w:color w:val="000000"/>
                <w:sz w:val="28"/>
                <w:szCs w:val="28"/>
              </w:rPr>
              <w:t>т</w:t>
            </w:r>
            <w:r w:rsidR="00270DC0" w:rsidRPr="00C10C84">
              <w:rPr>
                <w:color w:val="000000"/>
                <w:sz w:val="28"/>
                <w:szCs w:val="28"/>
              </w:rPr>
              <w:t xml:space="preserve">ехнічних </w:t>
            </w:r>
            <w:r w:rsidRPr="00C10C84">
              <w:rPr>
                <w:color w:val="000000"/>
                <w:sz w:val="28"/>
                <w:szCs w:val="28"/>
              </w:rPr>
              <w:t>н</w:t>
            </w:r>
            <w:r w:rsidR="00270DC0" w:rsidRPr="00C10C84">
              <w:rPr>
                <w:color w:val="000000"/>
                <w:sz w:val="28"/>
                <w:szCs w:val="28"/>
              </w:rPr>
              <w:t>аук</w:t>
            </w:r>
            <w:r w:rsidRPr="00C10C84">
              <w:rPr>
                <w:color w:val="000000"/>
                <w:sz w:val="28"/>
                <w:szCs w:val="28"/>
              </w:rPr>
              <w:t>, професор</w:t>
            </w:r>
          </w:p>
        </w:tc>
        <w:tc>
          <w:tcPr>
            <w:tcW w:w="2036" w:type="dxa"/>
            <w:hideMark/>
          </w:tcPr>
          <w:p w:rsidR="00481BB2" w:rsidRPr="00C10C84" w:rsidRDefault="00481BB2" w:rsidP="00983F15">
            <w:pPr>
              <w:rPr>
                <w:sz w:val="28"/>
                <w:szCs w:val="28"/>
              </w:rPr>
            </w:pPr>
            <w:r w:rsidRPr="00C10C84">
              <w:rPr>
                <w:sz w:val="28"/>
                <w:szCs w:val="28"/>
              </w:rPr>
              <w:br/>
              <w:t>_________</w:t>
            </w:r>
          </w:p>
          <w:p w:rsidR="00481BB2" w:rsidRPr="00C10C84" w:rsidRDefault="00481BB2" w:rsidP="00983F15">
            <w:pPr>
              <w:jc w:val="center"/>
              <w:rPr>
                <w:sz w:val="28"/>
                <w:szCs w:val="28"/>
                <w:lang w:eastAsia="en-US"/>
              </w:rPr>
            </w:pPr>
          </w:p>
        </w:tc>
        <w:tc>
          <w:tcPr>
            <w:tcW w:w="3208" w:type="dxa"/>
            <w:hideMark/>
          </w:tcPr>
          <w:p w:rsidR="00481BB2" w:rsidRPr="00983F15" w:rsidRDefault="00481BB2" w:rsidP="00983F15">
            <w:pPr>
              <w:spacing w:line="360" w:lineRule="auto"/>
              <w:ind w:right="-2"/>
              <w:rPr>
                <w:sz w:val="28"/>
                <w:szCs w:val="28"/>
              </w:rPr>
            </w:pPr>
            <w:r w:rsidRPr="00C10C84">
              <w:rPr>
                <w:sz w:val="28"/>
                <w:szCs w:val="28"/>
              </w:rPr>
              <w:br/>
            </w:r>
            <w:r w:rsidR="00335CF5" w:rsidRPr="00C10C84">
              <w:rPr>
                <w:sz w:val="28"/>
                <w:szCs w:val="28"/>
              </w:rPr>
              <w:t>Марія КАЛАКУРА</w:t>
            </w:r>
          </w:p>
          <w:p w:rsidR="00481BB2" w:rsidRPr="00983F15" w:rsidRDefault="00481BB2" w:rsidP="00983F15">
            <w:pPr>
              <w:spacing w:line="360" w:lineRule="auto"/>
              <w:ind w:right="-2"/>
              <w:rPr>
                <w:sz w:val="28"/>
                <w:szCs w:val="28"/>
                <w:lang w:eastAsia="en-US"/>
              </w:rPr>
            </w:pPr>
          </w:p>
        </w:tc>
      </w:tr>
      <w:tr w:rsidR="00481BB2" w:rsidRPr="00983F15" w:rsidTr="00270DC0">
        <w:tc>
          <w:tcPr>
            <w:tcW w:w="4854" w:type="dxa"/>
            <w:hideMark/>
          </w:tcPr>
          <w:p w:rsidR="00481BB2" w:rsidRPr="00983F15" w:rsidRDefault="00481BB2" w:rsidP="004E7137">
            <w:pPr>
              <w:rPr>
                <w:color w:val="000000"/>
                <w:sz w:val="28"/>
                <w:szCs w:val="28"/>
              </w:rPr>
            </w:pPr>
            <w:r w:rsidRPr="00983F15">
              <w:rPr>
                <w:color w:val="000000"/>
                <w:sz w:val="28"/>
                <w:szCs w:val="28"/>
              </w:rPr>
              <w:t>Представник роботодавців:</w:t>
            </w:r>
          </w:p>
          <w:p w:rsidR="00481BB2" w:rsidRPr="00983F15" w:rsidRDefault="00481BB2" w:rsidP="004E7137">
            <w:pPr>
              <w:rPr>
                <w:color w:val="000000"/>
                <w:sz w:val="28"/>
                <w:szCs w:val="28"/>
                <w:lang w:eastAsia="en-US"/>
              </w:rPr>
            </w:pPr>
            <w:r w:rsidRPr="00983F15">
              <w:rPr>
                <w:color w:val="000000"/>
                <w:sz w:val="28"/>
                <w:szCs w:val="28"/>
              </w:rPr>
              <w:t xml:space="preserve">технолог ФОП </w:t>
            </w:r>
            <w:r w:rsidR="002A642B" w:rsidRPr="00983F15">
              <w:rPr>
                <w:color w:val="000000"/>
                <w:sz w:val="28"/>
                <w:szCs w:val="28"/>
              </w:rPr>
              <w:t>«</w:t>
            </w:r>
            <w:r w:rsidRPr="00983F15">
              <w:rPr>
                <w:color w:val="000000"/>
                <w:sz w:val="28"/>
                <w:szCs w:val="28"/>
              </w:rPr>
              <w:t>Кочубей А.С</w:t>
            </w:r>
            <w:r w:rsidR="002A642B" w:rsidRPr="00983F15">
              <w:rPr>
                <w:color w:val="000000"/>
                <w:sz w:val="28"/>
                <w:szCs w:val="28"/>
              </w:rPr>
              <w:t>»</w:t>
            </w:r>
            <w:r w:rsidRPr="00983F15">
              <w:rPr>
                <w:sz w:val="28"/>
                <w:szCs w:val="28"/>
                <w:vertAlign w:val="superscript"/>
              </w:rPr>
              <w:t xml:space="preserve">                         </w:t>
            </w:r>
          </w:p>
        </w:tc>
        <w:tc>
          <w:tcPr>
            <w:tcW w:w="2036" w:type="dxa"/>
            <w:vAlign w:val="bottom"/>
          </w:tcPr>
          <w:p w:rsidR="00481BB2" w:rsidRPr="00983F15" w:rsidRDefault="00481BB2" w:rsidP="004E7137">
            <w:pPr>
              <w:rPr>
                <w:sz w:val="28"/>
                <w:szCs w:val="28"/>
              </w:rPr>
            </w:pPr>
            <w:r w:rsidRPr="00983F15">
              <w:rPr>
                <w:sz w:val="28"/>
                <w:szCs w:val="28"/>
              </w:rPr>
              <w:t>_________</w:t>
            </w:r>
          </w:p>
          <w:p w:rsidR="00481BB2" w:rsidRPr="00983F15" w:rsidRDefault="00481BB2" w:rsidP="004E7137">
            <w:pPr>
              <w:jc w:val="center"/>
              <w:rPr>
                <w:sz w:val="28"/>
                <w:szCs w:val="28"/>
                <w:lang w:eastAsia="en-US"/>
              </w:rPr>
            </w:pPr>
          </w:p>
        </w:tc>
        <w:tc>
          <w:tcPr>
            <w:tcW w:w="3208" w:type="dxa"/>
            <w:vAlign w:val="bottom"/>
          </w:tcPr>
          <w:p w:rsidR="00481BB2" w:rsidRPr="00983F15" w:rsidRDefault="00481BB2" w:rsidP="004E7137">
            <w:pPr>
              <w:rPr>
                <w:sz w:val="28"/>
                <w:szCs w:val="28"/>
              </w:rPr>
            </w:pPr>
          </w:p>
          <w:p w:rsidR="00481BB2" w:rsidRPr="00983F15" w:rsidRDefault="00FC0340" w:rsidP="004E7137">
            <w:pPr>
              <w:rPr>
                <w:sz w:val="28"/>
                <w:szCs w:val="28"/>
              </w:rPr>
            </w:pPr>
            <w:r>
              <w:rPr>
                <w:sz w:val="28"/>
                <w:szCs w:val="28"/>
              </w:rPr>
              <w:t>Тетяна</w:t>
            </w:r>
            <w:r w:rsidR="00335CF5">
              <w:rPr>
                <w:sz w:val="28"/>
                <w:szCs w:val="28"/>
              </w:rPr>
              <w:t xml:space="preserve"> </w:t>
            </w:r>
            <w:r w:rsidR="00335CF5" w:rsidRPr="00C10C84">
              <w:rPr>
                <w:sz w:val="28"/>
                <w:szCs w:val="28"/>
              </w:rPr>
              <w:t>КУРТОВА</w:t>
            </w:r>
          </w:p>
          <w:p w:rsidR="00481BB2" w:rsidRPr="00983F15" w:rsidRDefault="00481BB2" w:rsidP="004E7137">
            <w:pPr>
              <w:rPr>
                <w:sz w:val="28"/>
                <w:szCs w:val="28"/>
                <w:lang w:eastAsia="en-US"/>
              </w:rPr>
            </w:pPr>
          </w:p>
        </w:tc>
      </w:tr>
      <w:tr w:rsidR="00481BB2" w:rsidRPr="004E7137" w:rsidTr="00270DC0">
        <w:tc>
          <w:tcPr>
            <w:tcW w:w="4854" w:type="dxa"/>
            <w:hideMark/>
          </w:tcPr>
          <w:p w:rsidR="00481BB2" w:rsidRPr="004E7137" w:rsidRDefault="00481BB2" w:rsidP="00983F15">
            <w:pPr>
              <w:rPr>
                <w:color w:val="000000"/>
                <w:sz w:val="28"/>
                <w:szCs w:val="28"/>
              </w:rPr>
            </w:pPr>
            <w:r w:rsidRPr="004E7137">
              <w:rPr>
                <w:color w:val="000000"/>
                <w:sz w:val="28"/>
                <w:szCs w:val="28"/>
              </w:rPr>
              <w:t>Представник студентського самоврядування:</w:t>
            </w:r>
            <w:r w:rsidRPr="004E7137">
              <w:rPr>
                <w:color w:val="000000"/>
                <w:sz w:val="28"/>
                <w:szCs w:val="28"/>
              </w:rPr>
              <w:br/>
              <w:t xml:space="preserve">студент групи </w:t>
            </w:r>
            <w:r w:rsidR="00FC0340" w:rsidRPr="00FC0340">
              <w:rPr>
                <w:sz w:val="28"/>
                <w:szCs w:val="28"/>
              </w:rPr>
              <w:t>ТХ- 20.3-2 фмб</w:t>
            </w:r>
            <w:r w:rsidR="00FC0340">
              <w:rPr>
                <w:sz w:val="28"/>
                <w:szCs w:val="28"/>
              </w:rPr>
              <w:t>.</w:t>
            </w:r>
            <w:r w:rsidR="00FC0340" w:rsidRPr="00FC0340">
              <w:rPr>
                <w:sz w:val="28"/>
                <w:szCs w:val="28"/>
              </w:rPr>
              <w:t>iti</w:t>
            </w:r>
          </w:p>
          <w:p w:rsidR="00481BB2" w:rsidRPr="004E7137" w:rsidRDefault="00481BB2" w:rsidP="00983F15">
            <w:pPr>
              <w:rPr>
                <w:sz w:val="28"/>
                <w:szCs w:val="28"/>
              </w:rPr>
            </w:pPr>
            <w:r w:rsidRPr="004E7137">
              <w:rPr>
                <w:sz w:val="28"/>
                <w:szCs w:val="28"/>
              </w:rPr>
              <w:t xml:space="preserve">спеціальності 181 «Харчові технології» </w:t>
            </w:r>
          </w:p>
        </w:tc>
        <w:tc>
          <w:tcPr>
            <w:tcW w:w="2036" w:type="dxa"/>
            <w:hideMark/>
          </w:tcPr>
          <w:p w:rsidR="00481BB2" w:rsidRPr="004E7137" w:rsidRDefault="00481BB2" w:rsidP="00983F15">
            <w:pPr>
              <w:rPr>
                <w:sz w:val="28"/>
                <w:szCs w:val="28"/>
              </w:rPr>
            </w:pPr>
            <w:r w:rsidRPr="004E7137">
              <w:rPr>
                <w:sz w:val="28"/>
                <w:szCs w:val="28"/>
              </w:rPr>
              <w:br/>
              <w:t>_________</w:t>
            </w:r>
          </w:p>
          <w:p w:rsidR="00481BB2" w:rsidRPr="004E7137" w:rsidRDefault="00481BB2" w:rsidP="00983F15">
            <w:pPr>
              <w:jc w:val="center"/>
              <w:rPr>
                <w:sz w:val="28"/>
                <w:szCs w:val="28"/>
                <w:lang w:eastAsia="en-US"/>
              </w:rPr>
            </w:pPr>
          </w:p>
        </w:tc>
        <w:tc>
          <w:tcPr>
            <w:tcW w:w="3208" w:type="dxa"/>
            <w:hideMark/>
          </w:tcPr>
          <w:p w:rsidR="00481BB2" w:rsidRPr="004E7137" w:rsidRDefault="00481BB2" w:rsidP="00FC0340">
            <w:pPr>
              <w:spacing w:line="360" w:lineRule="auto"/>
              <w:ind w:right="-2"/>
              <w:rPr>
                <w:sz w:val="28"/>
                <w:szCs w:val="28"/>
                <w:lang w:eastAsia="en-US"/>
              </w:rPr>
            </w:pPr>
            <w:r w:rsidRPr="004E7137">
              <w:rPr>
                <w:sz w:val="28"/>
                <w:szCs w:val="28"/>
              </w:rPr>
              <w:br/>
            </w:r>
            <w:r w:rsidR="00FC0340">
              <w:rPr>
                <w:sz w:val="28"/>
                <w:szCs w:val="28"/>
              </w:rPr>
              <w:t xml:space="preserve">Валерій </w:t>
            </w:r>
            <w:r w:rsidR="00073BEA">
              <w:rPr>
                <w:sz w:val="28"/>
                <w:szCs w:val="28"/>
              </w:rPr>
              <w:t>КОВТУН</w:t>
            </w:r>
          </w:p>
        </w:tc>
      </w:tr>
    </w:tbl>
    <w:p w:rsidR="0042387B" w:rsidRPr="00983F15" w:rsidRDefault="0042387B" w:rsidP="00983F15">
      <w:pPr>
        <w:jc w:val="center"/>
        <w:rPr>
          <w:b/>
          <w:sz w:val="32"/>
          <w:szCs w:val="22"/>
          <w:lang w:eastAsia="en-US"/>
        </w:rPr>
      </w:pPr>
      <w:r w:rsidRPr="00983F15">
        <w:rPr>
          <w:b/>
          <w:sz w:val="32"/>
        </w:rPr>
        <w:br w:type="page"/>
      </w:r>
      <w:r w:rsidRPr="00983F15">
        <w:rPr>
          <w:b/>
          <w:sz w:val="32"/>
        </w:rPr>
        <w:lastRenderedPageBreak/>
        <w:t>ПЕРЕДМОВА</w:t>
      </w:r>
    </w:p>
    <w:p w:rsidR="0042387B" w:rsidRPr="00983F15" w:rsidRDefault="0042387B" w:rsidP="004D2232">
      <w:pPr>
        <w:ind w:firstLine="709"/>
        <w:jc w:val="both"/>
        <w:rPr>
          <w:sz w:val="28"/>
          <w:szCs w:val="28"/>
        </w:rPr>
      </w:pPr>
      <w:r w:rsidRPr="00983F15">
        <w:rPr>
          <w:sz w:val="28"/>
          <w:szCs w:val="28"/>
        </w:rPr>
        <w:t>Розроблено проєктною групою у складі:</w:t>
      </w:r>
    </w:p>
    <w:p w:rsidR="00C10C84" w:rsidRPr="00AA3D95" w:rsidRDefault="00C10C84" w:rsidP="00C10C84">
      <w:pPr>
        <w:ind w:firstLine="709"/>
        <w:jc w:val="both"/>
        <w:rPr>
          <w:sz w:val="28"/>
          <w:szCs w:val="28"/>
        </w:rPr>
      </w:pPr>
      <w:r w:rsidRPr="00AA3D95">
        <w:rPr>
          <w:sz w:val="28"/>
          <w:szCs w:val="28"/>
        </w:rPr>
        <w:t xml:space="preserve">1. Калакура Марія Михайлівна (керівник), професор кафедри технології харчування </w:t>
      </w:r>
      <w:r w:rsidRPr="00AA3D95">
        <w:rPr>
          <w:color w:val="000000"/>
          <w:sz w:val="28"/>
          <w:szCs w:val="28"/>
        </w:rPr>
        <w:t>Інженерно-технологічного інституту</w:t>
      </w:r>
      <w:r w:rsidRPr="00AA3D95">
        <w:rPr>
          <w:sz w:val="28"/>
          <w:szCs w:val="28"/>
        </w:rPr>
        <w:t>, кандидат технічних наук, професор;</w:t>
      </w:r>
    </w:p>
    <w:p w:rsidR="00C10C84" w:rsidRPr="00AA3D95" w:rsidRDefault="00C10C84" w:rsidP="00C10C84">
      <w:pPr>
        <w:ind w:firstLine="709"/>
        <w:jc w:val="both"/>
        <w:rPr>
          <w:sz w:val="28"/>
          <w:szCs w:val="28"/>
        </w:rPr>
      </w:pPr>
      <w:r w:rsidRPr="00AA3D95">
        <w:rPr>
          <w:sz w:val="28"/>
          <w:szCs w:val="28"/>
        </w:rPr>
        <w:t xml:space="preserve">2. Ратушенко Антоніна Тарасівна, завідувач кафедри технології харчування </w:t>
      </w:r>
      <w:r w:rsidRPr="00AA3D95">
        <w:rPr>
          <w:color w:val="000000"/>
          <w:sz w:val="28"/>
          <w:szCs w:val="28"/>
        </w:rPr>
        <w:t>Інженерно-технологічного інституту</w:t>
      </w:r>
      <w:r w:rsidRPr="00AA3D95">
        <w:rPr>
          <w:sz w:val="28"/>
          <w:szCs w:val="28"/>
        </w:rPr>
        <w:t>, кандидат технічних наук, доцент;</w:t>
      </w:r>
    </w:p>
    <w:p w:rsidR="00C10C84" w:rsidRPr="00D96591" w:rsidRDefault="00073BEA" w:rsidP="00C10C84">
      <w:pPr>
        <w:ind w:firstLine="709"/>
        <w:jc w:val="both"/>
        <w:rPr>
          <w:sz w:val="28"/>
          <w:szCs w:val="28"/>
        </w:rPr>
      </w:pPr>
      <w:r>
        <w:rPr>
          <w:sz w:val="28"/>
          <w:szCs w:val="28"/>
        </w:rPr>
        <w:t xml:space="preserve">3. </w:t>
      </w:r>
      <w:bookmarkStart w:id="0" w:name="_GoBack"/>
      <w:bookmarkEnd w:id="0"/>
      <w:r w:rsidR="00C10C84" w:rsidRPr="00AA3D95">
        <w:rPr>
          <w:sz w:val="28"/>
          <w:szCs w:val="28"/>
        </w:rPr>
        <w:t xml:space="preserve">Бублік Галина Аврамівна, доцент кафедри технології харчування </w:t>
      </w:r>
      <w:r w:rsidR="00C10C84" w:rsidRPr="00AA3D95">
        <w:rPr>
          <w:color w:val="000000"/>
          <w:sz w:val="28"/>
          <w:szCs w:val="28"/>
        </w:rPr>
        <w:t>Інженерно-технологічного інституту</w:t>
      </w:r>
      <w:r w:rsidR="00C10C84" w:rsidRPr="00AA3D95">
        <w:rPr>
          <w:sz w:val="28"/>
          <w:szCs w:val="28"/>
        </w:rPr>
        <w:t>, кандидат технічних наук, доцент.</w:t>
      </w:r>
    </w:p>
    <w:p w:rsidR="0042387B" w:rsidRPr="00983F15" w:rsidRDefault="0042387B" w:rsidP="004D2232">
      <w:pPr>
        <w:tabs>
          <w:tab w:val="num" w:pos="0"/>
        </w:tabs>
        <w:ind w:firstLine="709"/>
        <w:jc w:val="both"/>
        <w:rPr>
          <w:sz w:val="28"/>
          <w:szCs w:val="28"/>
        </w:rPr>
      </w:pPr>
    </w:p>
    <w:p w:rsidR="0042387B" w:rsidRPr="00983F15" w:rsidRDefault="0042387B" w:rsidP="00C10C84">
      <w:pPr>
        <w:tabs>
          <w:tab w:val="num" w:pos="993"/>
        </w:tabs>
        <w:ind w:firstLine="709"/>
        <w:jc w:val="both"/>
        <w:rPr>
          <w:sz w:val="28"/>
          <w:szCs w:val="28"/>
        </w:rPr>
      </w:pPr>
      <w:r w:rsidRPr="00983F15">
        <w:rPr>
          <w:sz w:val="28"/>
          <w:szCs w:val="28"/>
        </w:rPr>
        <w:t xml:space="preserve">Рекомендовано Науково-методичним об’єднанням з </w:t>
      </w:r>
      <w:r w:rsidR="002011FA" w:rsidRPr="00983F15">
        <w:rPr>
          <w:sz w:val="28"/>
          <w:szCs w:val="28"/>
        </w:rPr>
        <w:t xml:space="preserve">харчових </w:t>
      </w:r>
      <w:r w:rsidRPr="00983F15">
        <w:rPr>
          <w:sz w:val="28"/>
          <w:szCs w:val="28"/>
        </w:rPr>
        <w:t>технологій у складі:</w:t>
      </w:r>
    </w:p>
    <w:p w:rsidR="0042387B" w:rsidRPr="00C10C84" w:rsidRDefault="004D2232" w:rsidP="00335CF5">
      <w:pPr>
        <w:ind w:firstLine="709"/>
        <w:jc w:val="both"/>
        <w:rPr>
          <w:sz w:val="28"/>
          <w:szCs w:val="28"/>
        </w:rPr>
      </w:pPr>
      <w:r w:rsidRPr="00C10C84">
        <w:rPr>
          <w:sz w:val="28"/>
          <w:szCs w:val="28"/>
        </w:rPr>
        <w:t>1.</w:t>
      </w:r>
      <w:r w:rsidR="00335CF5" w:rsidRPr="00C10C84">
        <w:rPr>
          <w:color w:val="000000"/>
        </w:rPr>
        <w:t xml:space="preserve"> </w:t>
      </w:r>
      <w:r w:rsidR="00335CF5" w:rsidRPr="00C10C84">
        <w:rPr>
          <w:color w:val="000000"/>
          <w:sz w:val="28"/>
          <w:szCs w:val="28"/>
        </w:rPr>
        <w:t xml:space="preserve">Калакура Марія Михайлівна (голова) </w:t>
      </w:r>
      <w:r w:rsidR="00C10C84" w:rsidRPr="00C10C84">
        <w:rPr>
          <w:color w:val="000000"/>
          <w:sz w:val="28"/>
          <w:szCs w:val="28"/>
        </w:rPr>
        <w:t>–</w:t>
      </w:r>
      <w:r w:rsidR="00335CF5" w:rsidRPr="00C10C84">
        <w:rPr>
          <w:color w:val="000000"/>
          <w:sz w:val="28"/>
          <w:szCs w:val="28"/>
        </w:rPr>
        <w:t xml:space="preserve"> професор кафедри технології харчування Інженерно-технологічного інституту, кандидат технічних наук,  професор</w:t>
      </w:r>
      <w:r w:rsidR="0042387B" w:rsidRPr="00C10C84">
        <w:rPr>
          <w:sz w:val="28"/>
          <w:szCs w:val="28"/>
        </w:rPr>
        <w:t>;</w:t>
      </w:r>
    </w:p>
    <w:p w:rsidR="0042387B" w:rsidRPr="00C10C84" w:rsidRDefault="004D2232" w:rsidP="00335CF5">
      <w:pPr>
        <w:ind w:firstLine="709"/>
        <w:jc w:val="both"/>
        <w:rPr>
          <w:sz w:val="28"/>
          <w:szCs w:val="28"/>
        </w:rPr>
      </w:pPr>
      <w:r w:rsidRPr="00C10C84">
        <w:rPr>
          <w:sz w:val="28"/>
          <w:szCs w:val="28"/>
        </w:rPr>
        <w:t>2.</w:t>
      </w:r>
      <w:r w:rsidR="00335CF5" w:rsidRPr="00C10C84">
        <w:rPr>
          <w:sz w:val="28"/>
          <w:szCs w:val="28"/>
        </w:rPr>
        <w:t xml:space="preserve"> </w:t>
      </w:r>
      <w:r w:rsidR="00335CF5" w:rsidRPr="00C10C84">
        <w:rPr>
          <w:color w:val="000000"/>
          <w:sz w:val="28"/>
          <w:szCs w:val="28"/>
        </w:rPr>
        <w:t xml:space="preserve">Ратушенко Антоніна Тарасівна </w:t>
      </w:r>
      <w:r w:rsidR="00C10C84" w:rsidRPr="00C10C84">
        <w:rPr>
          <w:color w:val="000000"/>
          <w:sz w:val="28"/>
          <w:szCs w:val="28"/>
        </w:rPr>
        <w:t>–</w:t>
      </w:r>
      <w:r w:rsidR="00335CF5" w:rsidRPr="00C10C84">
        <w:rPr>
          <w:color w:val="000000"/>
          <w:sz w:val="28"/>
          <w:szCs w:val="28"/>
        </w:rPr>
        <w:t xml:space="preserve"> завідувач кафедри технології харчування Інженерно-технологічного інституту, кандидат технічних наук,  професор</w:t>
      </w:r>
      <w:r w:rsidR="0042387B" w:rsidRPr="00C10C84">
        <w:rPr>
          <w:sz w:val="28"/>
          <w:szCs w:val="28"/>
        </w:rPr>
        <w:t>;</w:t>
      </w:r>
    </w:p>
    <w:p w:rsidR="0042387B" w:rsidRPr="00335CF5" w:rsidRDefault="004D2232" w:rsidP="00335CF5">
      <w:pPr>
        <w:ind w:firstLine="709"/>
        <w:jc w:val="both"/>
        <w:rPr>
          <w:sz w:val="28"/>
          <w:szCs w:val="28"/>
        </w:rPr>
      </w:pPr>
      <w:r w:rsidRPr="00C10C84">
        <w:rPr>
          <w:sz w:val="28"/>
          <w:szCs w:val="28"/>
        </w:rPr>
        <w:t xml:space="preserve">3. </w:t>
      </w:r>
      <w:r w:rsidR="00335CF5" w:rsidRPr="00C10C84">
        <w:rPr>
          <w:color w:val="000000"/>
          <w:sz w:val="28"/>
          <w:szCs w:val="28"/>
        </w:rPr>
        <w:t xml:space="preserve">Оліферчук Оксана Григорівна </w:t>
      </w:r>
      <w:r w:rsidR="00C10C84" w:rsidRPr="00C10C84">
        <w:rPr>
          <w:color w:val="000000"/>
          <w:sz w:val="28"/>
          <w:szCs w:val="28"/>
        </w:rPr>
        <w:t>–</w:t>
      </w:r>
      <w:r w:rsidR="00335CF5" w:rsidRPr="00C10C84">
        <w:rPr>
          <w:color w:val="000000"/>
          <w:sz w:val="28"/>
          <w:szCs w:val="28"/>
        </w:rPr>
        <w:t xml:space="preserve"> старший викладач кафедри технології харчування Інженерно-технологічного інституту.</w:t>
      </w:r>
    </w:p>
    <w:p w:rsidR="0042387B" w:rsidRDefault="0042387B" w:rsidP="00335CF5">
      <w:pPr>
        <w:tabs>
          <w:tab w:val="num" w:pos="0"/>
          <w:tab w:val="left" w:pos="9606"/>
        </w:tabs>
        <w:ind w:firstLine="709"/>
        <w:jc w:val="both"/>
        <w:rPr>
          <w:sz w:val="28"/>
          <w:szCs w:val="28"/>
        </w:rPr>
      </w:pPr>
    </w:p>
    <w:p w:rsidR="0042387B" w:rsidRPr="00983F15" w:rsidRDefault="0042387B" w:rsidP="00983F15">
      <w:pPr>
        <w:ind w:right="-7895" w:firstLine="709"/>
        <w:rPr>
          <w:sz w:val="28"/>
          <w:szCs w:val="28"/>
        </w:rPr>
      </w:pPr>
      <w:r w:rsidRPr="00983F15">
        <w:rPr>
          <w:sz w:val="28"/>
          <w:szCs w:val="28"/>
        </w:rPr>
        <w:t>Рецензії-відгуки зовнішніх стейкхолдерів:</w:t>
      </w:r>
    </w:p>
    <w:p w:rsidR="00F6353D" w:rsidRPr="00983F15" w:rsidRDefault="00F6353D" w:rsidP="00983F15">
      <w:pPr>
        <w:pStyle w:val="ad"/>
        <w:ind w:firstLine="709"/>
        <w:rPr>
          <w:rFonts w:ascii="Times New Roman" w:hAnsi="Times New Roman" w:cs="Times New Roman"/>
          <w:sz w:val="28"/>
          <w:szCs w:val="28"/>
          <w:lang w:val="uk-UA"/>
        </w:rPr>
      </w:pPr>
    </w:p>
    <w:p w:rsidR="004D2232" w:rsidRPr="00F57DC6" w:rsidRDefault="004D2232" w:rsidP="00335CF5">
      <w:pPr>
        <w:pStyle w:val="ad"/>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F6353D" w:rsidRPr="00983F15">
        <w:rPr>
          <w:rFonts w:ascii="Times New Roman" w:hAnsi="Times New Roman" w:cs="Times New Roman"/>
          <w:sz w:val="28"/>
          <w:szCs w:val="28"/>
          <w:lang w:val="uk-UA"/>
        </w:rPr>
        <w:t>Представник роботодавців:</w:t>
      </w:r>
      <w:r w:rsidRPr="004D2232">
        <w:rPr>
          <w:rFonts w:ascii="Times New Roman" w:hAnsi="Times New Roman" w:cs="Times New Roman"/>
          <w:sz w:val="28"/>
          <w:szCs w:val="28"/>
          <w:lang w:val="uk-UA"/>
        </w:rPr>
        <w:t xml:space="preserve"> </w:t>
      </w:r>
      <w:r w:rsidRPr="00F57DC6">
        <w:rPr>
          <w:rFonts w:ascii="Times New Roman" w:hAnsi="Times New Roman" w:cs="Times New Roman"/>
          <w:sz w:val="28"/>
          <w:szCs w:val="28"/>
          <w:lang w:val="uk-UA"/>
        </w:rPr>
        <w:t>техн</w:t>
      </w:r>
      <w:r>
        <w:rPr>
          <w:rFonts w:ascii="Times New Roman" w:hAnsi="Times New Roman" w:cs="Times New Roman"/>
          <w:sz w:val="28"/>
          <w:szCs w:val="28"/>
          <w:lang w:val="uk-UA"/>
        </w:rPr>
        <w:t xml:space="preserve">олог ТОВ «Компанія «Конкорд»                </w:t>
      </w:r>
      <w:r w:rsidRPr="00F57DC6">
        <w:rPr>
          <w:rFonts w:ascii="Times New Roman" w:hAnsi="Times New Roman" w:cs="Times New Roman"/>
          <w:sz w:val="28"/>
          <w:szCs w:val="28"/>
          <w:lang w:val="uk-UA"/>
        </w:rPr>
        <w:t>Куртова Т.О.</w:t>
      </w:r>
      <w:r w:rsidR="004E7137" w:rsidRPr="00335CF5">
        <w:rPr>
          <w:rFonts w:ascii="Times New Roman" w:hAnsi="Times New Roman" w:cs="Times New Roman"/>
          <w:sz w:val="28"/>
          <w:szCs w:val="28"/>
          <w:lang w:val="uk-UA"/>
        </w:rPr>
        <w:t>;</w:t>
      </w:r>
    </w:p>
    <w:p w:rsidR="00F6353D" w:rsidRPr="00983F15" w:rsidRDefault="004D2232" w:rsidP="00335CF5">
      <w:pPr>
        <w:pStyle w:val="ad"/>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FE3356" w:rsidRPr="00983F15">
        <w:rPr>
          <w:rFonts w:ascii="Times New Roman" w:hAnsi="Times New Roman" w:cs="Times New Roman"/>
          <w:sz w:val="28"/>
          <w:szCs w:val="28"/>
          <w:lang w:val="uk-UA"/>
        </w:rPr>
        <w:t>С</w:t>
      </w:r>
      <w:r w:rsidR="004E7137">
        <w:rPr>
          <w:rFonts w:ascii="Times New Roman" w:hAnsi="Times New Roman" w:cs="Times New Roman"/>
          <w:sz w:val="28"/>
          <w:szCs w:val="28"/>
          <w:lang w:val="uk-UA"/>
        </w:rPr>
        <w:t xml:space="preserve">тудент групи </w:t>
      </w:r>
      <w:r w:rsidR="00FC0340" w:rsidRPr="00FC0340">
        <w:rPr>
          <w:rFonts w:ascii="Times New Roman" w:hAnsi="Times New Roman" w:cs="Times New Roman"/>
          <w:sz w:val="28"/>
          <w:szCs w:val="28"/>
          <w:lang w:val="uk-UA"/>
        </w:rPr>
        <w:t>ТХ- 20.3-2 фмб.iti</w:t>
      </w:r>
      <w:r w:rsidR="00F5650F" w:rsidRPr="004E7137">
        <w:rPr>
          <w:rFonts w:ascii="Times New Roman" w:hAnsi="Times New Roman" w:cs="Times New Roman"/>
          <w:sz w:val="28"/>
          <w:szCs w:val="28"/>
          <w:lang w:val="uk-UA"/>
        </w:rPr>
        <w:t xml:space="preserve"> </w:t>
      </w:r>
      <w:r w:rsidR="00F6353D" w:rsidRPr="004E7137">
        <w:rPr>
          <w:rFonts w:ascii="Times New Roman" w:hAnsi="Times New Roman" w:cs="Times New Roman"/>
          <w:sz w:val="28"/>
          <w:szCs w:val="28"/>
          <w:lang w:val="uk-UA"/>
        </w:rPr>
        <w:t>спеціально</w:t>
      </w:r>
      <w:r w:rsidRPr="004E7137">
        <w:rPr>
          <w:rFonts w:ascii="Times New Roman" w:hAnsi="Times New Roman" w:cs="Times New Roman"/>
          <w:sz w:val="28"/>
          <w:szCs w:val="28"/>
          <w:lang w:val="uk-UA"/>
        </w:rPr>
        <w:t>сті</w:t>
      </w:r>
      <w:r>
        <w:rPr>
          <w:rFonts w:ascii="Times New Roman" w:hAnsi="Times New Roman" w:cs="Times New Roman"/>
          <w:sz w:val="28"/>
          <w:szCs w:val="28"/>
          <w:lang w:val="uk-UA"/>
        </w:rPr>
        <w:t xml:space="preserve"> 181 «Харчові технології» </w:t>
      </w:r>
      <w:r w:rsidR="00FC0340">
        <w:rPr>
          <w:rFonts w:ascii="Times New Roman" w:hAnsi="Times New Roman" w:cs="Times New Roman"/>
          <w:sz w:val="28"/>
          <w:szCs w:val="28"/>
          <w:lang w:val="uk-UA"/>
        </w:rPr>
        <w:t>Ковтун Валерій</w:t>
      </w:r>
    </w:p>
    <w:p w:rsidR="00F6353D" w:rsidRDefault="00F6353D" w:rsidP="004D2232">
      <w:pPr>
        <w:pStyle w:val="ad"/>
        <w:ind w:left="709"/>
        <w:rPr>
          <w:rFonts w:ascii="Times New Roman" w:hAnsi="Times New Roman" w:cs="Times New Roman"/>
          <w:sz w:val="28"/>
          <w:szCs w:val="28"/>
          <w:lang w:val="uk-UA"/>
        </w:rPr>
      </w:pPr>
    </w:p>
    <w:p w:rsidR="009D5D37" w:rsidRPr="00983F15" w:rsidRDefault="009D5D37" w:rsidP="004D2232">
      <w:pPr>
        <w:pStyle w:val="ad"/>
        <w:ind w:left="709"/>
        <w:rPr>
          <w:rFonts w:ascii="Times New Roman" w:hAnsi="Times New Roman" w:cs="Times New Roman"/>
          <w:sz w:val="28"/>
          <w:szCs w:val="28"/>
          <w:lang w:val="uk-UA"/>
        </w:rPr>
      </w:pPr>
    </w:p>
    <w:p w:rsidR="00335CF5" w:rsidRPr="00C10C84" w:rsidRDefault="00335CF5" w:rsidP="00335CF5">
      <w:pPr>
        <w:pStyle w:val="a3"/>
        <w:spacing w:after="0"/>
        <w:ind w:left="0" w:firstLine="709"/>
        <w:jc w:val="both"/>
        <w:rPr>
          <w:sz w:val="28"/>
          <w:szCs w:val="28"/>
        </w:rPr>
      </w:pPr>
      <w:r w:rsidRPr="00C10C84">
        <w:rPr>
          <w:sz w:val="28"/>
          <w:szCs w:val="28"/>
        </w:rPr>
        <w:t xml:space="preserve">Склад проєктної групи затверджено наказом Університету «Україна» від </w:t>
      </w:r>
      <w:r w:rsidRPr="00AA3D95">
        <w:rPr>
          <w:sz w:val="28"/>
          <w:szCs w:val="28"/>
        </w:rPr>
        <w:t>«09»</w:t>
      </w:r>
      <w:r w:rsidRPr="00C10C84">
        <w:rPr>
          <w:sz w:val="28"/>
          <w:szCs w:val="28"/>
        </w:rPr>
        <w:t xml:space="preserve"> грудня 202</w:t>
      </w:r>
      <w:r w:rsidR="00FF162D" w:rsidRPr="00AA3D95">
        <w:rPr>
          <w:sz w:val="28"/>
          <w:szCs w:val="28"/>
        </w:rPr>
        <w:t xml:space="preserve">0 </w:t>
      </w:r>
      <w:r w:rsidRPr="00C10C84">
        <w:rPr>
          <w:sz w:val="28"/>
          <w:szCs w:val="28"/>
        </w:rPr>
        <w:t>р. № 212.</w:t>
      </w:r>
    </w:p>
    <w:p w:rsidR="00335CF5" w:rsidRPr="00C10C84" w:rsidRDefault="00335CF5" w:rsidP="00335CF5">
      <w:pPr>
        <w:pStyle w:val="a3"/>
        <w:spacing w:after="0"/>
        <w:ind w:left="0" w:firstLine="709"/>
        <w:jc w:val="both"/>
        <w:rPr>
          <w:sz w:val="28"/>
          <w:szCs w:val="28"/>
        </w:rPr>
      </w:pPr>
      <w:r w:rsidRPr="00C10C84">
        <w:rPr>
          <w:sz w:val="28"/>
          <w:szCs w:val="28"/>
        </w:rPr>
        <w:t>Зміст освітньої програми розглянуто на засіданні педагогічної ради Фахового коледжу «Освіта» Відкритого міжнародного університету розвитку людини «Україна» (протокол від «20» квітня 2021 р. № 4).</w:t>
      </w:r>
    </w:p>
    <w:p w:rsidR="00335CF5" w:rsidRPr="007E6A16" w:rsidRDefault="00335CF5" w:rsidP="00335CF5">
      <w:pPr>
        <w:pStyle w:val="a3"/>
        <w:spacing w:after="0"/>
        <w:ind w:left="0" w:firstLine="709"/>
        <w:jc w:val="both"/>
        <w:rPr>
          <w:sz w:val="28"/>
          <w:szCs w:val="28"/>
        </w:rPr>
      </w:pPr>
      <w:r w:rsidRPr="00C10C84">
        <w:rPr>
          <w:sz w:val="28"/>
          <w:szCs w:val="28"/>
        </w:rPr>
        <w:t xml:space="preserve">Зміст освітньої-професійної  програми розглянуто на засіданні Науково-методичного об’єднання </w:t>
      </w:r>
      <w:r w:rsidR="00AA3D95" w:rsidRPr="00983F15">
        <w:rPr>
          <w:sz w:val="28"/>
          <w:szCs w:val="28"/>
        </w:rPr>
        <w:t xml:space="preserve">з харчових технологій </w:t>
      </w:r>
      <w:r w:rsidRPr="00C10C84">
        <w:rPr>
          <w:sz w:val="28"/>
          <w:szCs w:val="28"/>
        </w:rPr>
        <w:t>(протокол № 5 від «17» червня 2021 р.)</w:t>
      </w:r>
    </w:p>
    <w:p w:rsidR="00983F15" w:rsidRDefault="00983F15">
      <w:pPr>
        <w:spacing w:after="200" w:line="276" w:lineRule="auto"/>
        <w:rPr>
          <w:b/>
          <w:bCs/>
          <w:sz w:val="28"/>
          <w:szCs w:val="28"/>
        </w:rPr>
      </w:pPr>
      <w:r>
        <w:rPr>
          <w:b/>
          <w:bCs/>
          <w:sz w:val="28"/>
          <w:szCs w:val="28"/>
        </w:rPr>
        <w:br w:type="page"/>
      </w:r>
    </w:p>
    <w:p w:rsidR="00190710" w:rsidRPr="00983F15" w:rsidRDefault="00F5650F" w:rsidP="00983F15">
      <w:pPr>
        <w:autoSpaceDE w:val="0"/>
        <w:autoSpaceDN w:val="0"/>
        <w:adjustRightInd w:val="0"/>
        <w:ind w:left="720"/>
        <w:jc w:val="center"/>
        <w:rPr>
          <w:b/>
          <w:sz w:val="6"/>
          <w:szCs w:val="6"/>
        </w:rPr>
      </w:pPr>
      <w:r w:rsidRPr="00983F15">
        <w:rPr>
          <w:b/>
          <w:bCs/>
          <w:sz w:val="28"/>
          <w:szCs w:val="28"/>
        </w:rPr>
        <w:lastRenderedPageBreak/>
        <w:t xml:space="preserve">1. </w:t>
      </w:r>
      <w:r w:rsidR="00190710" w:rsidRPr="00983F15">
        <w:rPr>
          <w:b/>
          <w:bCs/>
          <w:sz w:val="28"/>
          <w:szCs w:val="28"/>
        </w:rPr>
        <w:t>Профіль освітньої програми зі спеціальності</w:t>
      </w:r>
    </w:p>
    <w:p w:rsidR="00190710" w:rsidRPr="00983F15" w:rsidRDefault="00190710" w:rsidP="00983F15">
      <w:pPr>
        <w:autoSpaceDE w:val="0"/>
        <w:autoSpaceDN w:val="0"/>
        <w:adjustRightInd w:val="0"/>
        <w:ind w:left="720"/>
        <w:jc w:val="center"/>
        <w:rPr>
          <w:b/>
          <w:bCs/>
          <w:i/>
          <w:sz w:val="28"/>
          <w:szCs w:val="28"/>
        </w:rPr>
      </w:pPr>
      <w:r w:rsidRPr="00983F15">
        <w:rPr>
          <w:b/>
          <w:bCs/>
          <w:sz w:val="28"/>
          <w:szCs w:val="28"/>
        </w:rPr>
        <w:t xml:space="preserve">181 </w:t>
      </w:r>
      <w:r w:rsidR="00F5650F" w:rsidRPr="00983F15">
        <w:rPr>
          <w:b/>
          <w:bCs/>
          <w:i/>
          <w:sz w:val="28"/>
          <w:szCs w:val="28"/>
        </w:rPr>
        <w:t>«</w:t>
      </w:r>
      <w:r w:rsidRPr="00983F15">
        <w:rPr>
          <w:b/>
          <w:bCs/>
          <w:i/>
          <w:sz w:val="28"/>
          <w:szCs w:val="28"/>
        </w:rPr>
        <w:t>Харчові технології</w:t>
      </w:r>
      <w:r w:rsidR="00F5650F" w:rsidRPr="00983F15">
        <w:rPr>
          <w:b/>
          <w:bCs/>
          <w:i/>
          <w:sz w:val="28"/>
          <w:szCs w:val="28"/>
        </w:rPr>
        <w:t>»</w:t>
      </w:r>
      <w:r w:rsidRPr="00983F15">
        <w:rPr>
          <w:b/>
          <w:bCs/>
          <w:sz w:val="28"/>
          <w:szCs w:val="28"/>
        </w:rPr>
        <w:t xml:space="preserve"> </w:t>
      </w:r>
      <w:r w:rsidRPr="00983F15">
        <w:rPr>
          <w:b/>
          <w:bCs/>
          <w:sz w:val="28"/>
          <w:szCs w:val="28"/>
        </w:rPr>
        <w:br/>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831"/>
      </w:tblGrid>
      <w:tr w:rsidR="00190710" w:rsidRPr="00335CF5" w:rsidTr="00F15D5A">
        <w:tc>
          <w:tcPr>
            <w:tcW w:w="9639" w:type="dxa"/>
            <w:gridSpan w:val="2"/>
            <w:tcBorders>
              <w:top w:val="single" w:sz="4" w:space="0" w:color="auto"/>
              <w:left w:val="single" w:sz="4" w:space="0" w:color="auto"/>
              <w:bottom w:val="single" w:sz="4" w:space="0" w:color="auto"/>
              <w:right w:val="single" w:sz="4" w:space="0" w:color="auto"/>
            </w:tcBorders>
            <w:shd w:val="clear" w:color="auto" w:fill="E0E0E0"/>
            <w:hideMark/>
          </w:tcPr>
          <w:p w:rsidR="00190710" w:rsidRPr="00335CF5" w:rsidRDefault="00190710" w:rsidP="00983F15">
            <w:pPr>
              <w:spacing w:line="276" w:lineRule="auto"/>
              <w:jc w:val="center"/>
              <w:rPr>
                <w:b/>
                <w:bCs/>
                <w:lang w:eastAsia="en-US"/>
              </w:rPr>
            </w:pPr>
            <w:r w:rsidRPr="00335CF5">
              <w:rPr>
                <w:b/>
                <w:bCs/>
              </w:rPr>
              <w:t>1 – Загальна інформація</w:t>
            </w:r>
          </w:p>
        </w:tc>
      </w:tr>
      <w:tr w:rsidR="00190710" w:rsidRPr="00335CF5" w:rsidTr="00F15D5A">
        <w:tc>
          <w:tcPr>
            <w:tcW w:w="2808" w:type="dxa"/>
            <w:tcBorders>
              <w:top w:val="single" w:sz="4" w:space="0" w:color="auto"/>
              <w:left w:val="single" w:sz="4" w:space="0" w:color="auto"/>
              <w:bottom w:val="single" w:sz="4" w:space="0" w:color="auto"/>
              <w:right w:val="single" w:sz="4" w:space="0" w:color="auto"/>
            </w:tcBorders>
            <w:hideMark/>
          </w:tcPr>
          <w:p w:rsidR="00190710" w:rsidRPr="00335CF5" w:rsidRDefault="00190710" w:rsidP="004D2232">
            <w:pPr>
              <w:spacing w:line="276" w:lineRule="auto"/>
              <w:rPr>
                <w:lang w:eastAsia="en-US"/>
              </w:rPr>
            </w:pPr>
            <w:r w:rsidRPr="00335CF5">
              <w:rPr>
                <w:b/>
                <w:iCs/>
              </w:rPr>
              <w:t>Повна назва закладу освіти та структурного підрозділу</w:t>
            </w:r>
          </w:p>
        </w:tc>
        <w:tc>
          <w:tcPr>
            <w:tcW w:w="6831" w:type="dxa"/>
            <w:tcBorders>
              <w:top w:val="single" w:sz="4" w:space="0" w:color="auto"/>
              <w:left w:val="single" w:sz="4" w:space="0" w:color="auto"/>
              <w:bottom w:val="single" w:sz="4" w:space="0" w:color="auto"/>
              <w:right w:val="single" w:sz="4" w:space="0" w:color="auto"/>
            </w:tcBorders>
            <w:hideMark/>
          </w:tcPr>
          <w:p w:rsidR="00F5650F" w:rsidRPr="00335CF5" w:rsidRDefault="00190710" w:rsidP="00335CF5">
            <w:pPr>
              <w:jc w:val="both"/>
              <w:rPr>
                <w:iCs/>
              </w:rPr>
            </w:pPr>
            <w:r w:rsidRPr="00335CF5">
              <w:rPr>
                <w:iCs/>
              </w:rPr>
              <w:t>Відкритий міжнародний універс</w:t>
            </w:r>
            <w:r w:rsidR="004E7137" w:rsidRPr="00335CF5">
              <w:rPr>
                <w:iCs/>
              </w:rPr>
              <w:t>итет розвитку людини «Україна»</w:t>
            </w:r>
          </w:p>
          <w:p w:rsidR="00F5650F" w:rsidRPr="00335CF5" w:rsidRDefault="00F5650F" w:rsidP="00335CF5">
            <w:pPr>
              <w:jc w:val="both"/>
              <w:rPr>
                <w:iCs/>
              </w:rPr>
            </w:pPr>
            <w:r w:rsidRPr="00335CF5">
              <w:rPr>
                <w:iCs/>
              </w:rPr>
              <w:t>Інженерно-технологічний інститут</w:t>
            </w:r>
          </w:p>
          <w:p w:rsidR="00481BB2" w:rsidRDefault="001C21E6" w:rsidP="00335CF5">
            <w:pPr>
              <w:jc w:val="both"/>
              <w:rPr>
                <w:iCs/>
              </w:rPr>
            </w:pPr>
            <w:r>
              <w:rPr>
                <w:iCs/>
              </w:rPr>
              <w:t xml:space="preserve">Фаховий </w:t>
            </w:r>
            <w:r w:rsidRPr="00335CF5">
              <w:rPr>
                <w:iCs/>
              </w:rPr>
              <w:t xml:space="preserve">коледж </w:t>
            </w:r>
            <w:r w:rsidR="004645E4" w:rsidRPr="00335CF5">
              <w:rPr>
                <w:iCs/>
              </w:rPr>
              <w:t>«Освіта»</w:t>
            </w:r>
          </w:p>
          <w:p w:rsidR="00335CF5" w:rsidRPr="00335CF5" w:rsidRDefault="00335CF5" w:rsidP="00335CF5">
            <w:pPr>
              <w:jc w:val="both"/>
              <w:rPr>
                <w:iCs/>
              </w:rPr>
            </w:pPr>
            <w:r w:rsidRPr="00D2237A">
              <w:t>Циклова комісія з інженерних дисциплін</w:t>
            </w:r>
            <w:r w:rsidRPr="00D2237A">
              <w:tab/>
            </w:r>
          </w:p>
        </w:tc>
      </w:tr>
      <w:tr w:rsidR="006B29DB" w:rsidRPr="00335CF5" w:rsidTr="00F15D5A">
        <w:tc>
          <w:tcPr>
            <w:tcW w:w="2808" w:type="dxa"/>
            <w:tcBorders>
              <w:top w:val="single" w:sz="4" w:space="0" w:color="auto"/>
              <w:left w:val="single" w:sz="4" w:space="0" w:color="auto"/>
              <w:bottom w:val="single" w:sz="4" w:space="0" w:color="auto"/>
              <w:right w:val="single" w:sz="4" w:space="0" w:color="auto"/>
            </w:tcBorders>
            <w:vAlign w:val="center"/>
          </w:tcPr>
          <w:p w:rsidR="006B29DB" w:rsidRPr="00335CF5" w:rsidRDefault="006B29DB" w:rsidP="00983F15">
            <w:pPr>
              <w:rPr>
                <w:b/>
                <w:iCs/>
              </w:rPr>
            </w:pPr>
            <w:r w:rsidRPr="00335CF5">
              <w:rPr>
                <w:b/>
                <w:iCs/>
              </w:rPr>
              <w:t>Рівень освіти</w:t>
            </w:r>
          </w:p>
        </w:tc>
        <w:tc>
          <w:tcPr>
            <w:tcW w:w="6831" w:type="dxa"/>
            <w:tcBorders>
              <w:top w:val="single" w:sz="4" w:space="0" w:color="auto"/>
              <w:left w:val="single" w:sz="4" w:space="0" w:color="auto"/>
              <w:bottom w:val="single" w:sz="4" w:space="0" w:color="auto"/>
              <w:right w:val="single" w:sz="4" w:space="0" w:color="auto"/>
            </w:tcBorders>
            <w:vAlign w:val="center"/>
          </w:tcPr>
          <w:p w:rsidR="006B29DB" w:rsidRPr="00335CF5" w:rsidRDefault="006B29DB" w:rsidP="00983F15">
            <w:pPr>
              <w:jc w:val="both"/>
            </w:pPr>
            <w:r w:rsidRPr="00335CF5">
              <w:t>Фахова передвища освіта</w:t>
            </w:r>
          </w:p>
        </w:tc>
      </w:tr>
      <w:tr w:rsidR="006B29DB" w:rsidRPr="00335CF5" w:rsidTr="00F15D5A">
        <w:tc>
          <w:tcPr>
            <w:tcW w:w="2808" w:type="dxa"/>
            <w:tcBorders>
              <w:top w:val="single" w:sz="4" w:space="0" w:color="auto"/>
              <w:left w:val="single" w:sz="4" w:space="0" w:color="auto"/>
              <w:bottom w:val="single" w:sz="4" w:space="0" w:color="auto"/>
              <w:right w:val="single" w:sz="4" w:space="0" w:color="auto"/>
            </w:tcBorders>
            <w:vAlign w:val="center"/>
            <w:hideMark/>
          </w:tcPr>
          <w:p w:rsidR="006B29DB" w:rsidRPr="00335CF5" w:rsidRDefault="006B29DB" w:rsidP="00983F15">
            <w:pPr>
              <w:tabs>
                <w:tab w:val="num" w:pos="851"/>
              </w:tabs>
              <w:rPr>
                <w:b/>
              </w:rPr>
            </w:pPr>
            <w:r w:rsidRPr="00335CF5">
              <w:rPr>
                <w:b/>
                <w:iCs/>
              </w:rPr>
              <w:t>Ступінь передвищої освіти та назва кваліфікації мовою оригіналу</w:t>
            </w:r>
          </w:p>
        </w:tc>
        <w:tc>
          <w:tcPr>
            <w:tcW w:w="6831" w:type="dxa"/>
            <w:tcBorders>
              <w:top w:val="single" w:sz="4" w:space="0" w:color="auto"/>
              <w:left w:val="single" w:sz="4" w:space="0" w:color="auto"/>
              <w:bottom w:val="single" w:sz="4" w:space="0" w:color="auto"/>
              <w:right w:val="single" w:sz="4" w:space="0" w:color="auto"/>
            </w:tcBorders>
            <w:hideMark/>
          </w:tcPr>
          <w:p w:rsidR="006B29DB" w:rsidRPr="00335CF5" w:rsidRDefault="006B29DB" w:rsidP="00983F15">
            <w:r w:rsidRPr="00335CF5">
              <w:t>фаховий молодший бакалавр</w:t>
            </w:r>
          </w:p>
          <w:p w:rsidR="006B29DB" w:rsidRPr="00335CF5" w:rsidRDefault="006B29DB" w:rsidP="00983F15"/>
          <w:p w:rsidR="006B29DB" w:rsidRPr="00335CF5" w:rsidRDefault="006B29DB" w:rsidP="00983F15">
            <w:r w:rsidRPr="00335CF5">
              <w:t>фаховий молодший бакалавр з харчових технологій</w:t>
            </w:r>
          </w:p>
        </w:tc>
      </w:tr>
      <w:tr w:rsidR="006B29DB" w:rsidRPr="00335CF5" w:rsidTr="00F15D5A">
        <w:tc>
          <w:tcPr>
            <w:tcW w:w="2808" w:type="dxa"/>
            <w:tcBorders>
              <w:top w:val="single" w:sz="4" w:space="0" w:color="auto"/>
              <w:left w:val="single" w:sz="4" w:space="0" w:color="auto"/>
              <w:bottom w:val="single" w:sz="4" w:space="0" w:color="auto"/>
              <w:right w:val="single" w:sz="4" w:space="0" w:color="auto"/>
            </w:tcBorders>
            <w:hideMark/>
          </w:tcPr>
          <w:p w:rsidR="006B29DB" w:rsidRPr="00335CF5" w:rsidRDefault="006B29DB" w:rsidP="00983F15">
            <w:pPr>
              <w:spacing w:line="276" w:lineRule="auto"/>
              <w:rPr>
                <w:lang w:eastAsia="en-US"/>
              </w:rPr>
            </w:pPr>
            <w:r w:rsidRPr="00335CF5">
              <w:rPr>
                <w:b/>
                <w:iCs/>
              </w:rPr>
              <w:t>Офіційна назва освітньої програми</w:t>
            </w:r>
          </w:p>
        </w:tc>
        <w:tc>
          <w:tcPr>
            <w:tcW w:w="6831" w:type="dxa"/>
            <w:tcBorders>
              <w:top w:val="single" w:sz="4" w:space="0" w:color="auto"/>
              <w:left w:val="single" w:sz="4" w:space="0" w:color="auto"/>
              <w:bottom w:val="single" w:sz="4" w:space="0" w:color="auto"/>
              <w:right w:val="single" w:sz="4" w:space="0" w:color="auto"/>
            </w:tcBorders>
            <w:hideMark/>
          </w:tcPr>
          <w:p w:rsidR="006B29DB" w:rsidRPr="00335CF5" w:rsidRDefault="006B29DB" w:rsidP="00983F15">
            <w:pPr>
              <w:spacing w:line="276" w:lineRule="auto"/>
              <w:rPr>
                <w:lang w:eastAsia="en-US"/>
              </w:rPr>
            </w:pPr>
            <w:r w:rsidRPr="00335CF5">
              <w:rPr>
                <w:iCs/>
              </w:rPr>
              <w:t>Харчові технології</w:t>
            </w:r>
          </w:p>
        </w:tc>
      </w:tr>
      <w:tr w:rsidR="006B29DB" w:rsidRPr="00335CF5" w:rsidTr="00F15D5A">
        <w:tc>
          <w:tcPr>
            <w:tcW w:w="2808" w:type="dxa"/>
            <w:tcBorders>
              <w:top w:val="single" w:sz="4" w:space="0" w:color="auto"/>
              <w:left w:val="single" w:sz="4" w:space="0" w:color="auto"/>
              <w:bottom w:val="single" w:sz="4" w:space="0" w:color="auto"/>
              <w:right w:val="single" w:sz="4" w:space="0" w:color="auto"/>
            </w:tcBorders>
            <w:hideMark/>
          </w:tcPr>
          <w:p w:rsidR="006B29DB" w:rsidRPr="00335CF5" w:rsidRDefault="006B29DB" w:rsidP="00983F15">
            <w:pPr>
              <w:spacing w:line="276" w:lineRule="auto"/>
              <w:rPr>
                <w:b/>
                <w:iCs/>
                <w:lang w:eastAsia="en-US"/>
              </w:rPr>
            </w:pPr>
            <w:r w:rsidRPr="00335CF5">
              <w:rPr>
                <w:b/>
                <w:iCs/>
              </w:rPr>
              <w:t>Форма навчання</w:t>
            </w:r>
          </w:p>
        </w:tc>
        <w:tc>
          <w:tcPr>
            <w:tcW w:w="6831" w:type="dxa"/>
            <w:tcBorders>
              <w:top w:val="single" w:sz="4" w:space="0" w:color="auto"/>
              <w:left w:val="single" w:sz="4" w:space="0" w:color="auto"/>
              <w:bottom w:val="single" w:sz="4" w:space="0" w:color="auto"/>
              <w:right w:val="single" w:sz="4" w:space="0" w:color="auto"/>
            </w:tcBorders>
            <w:hideMark/>
          </w:tcPr>
          <w:p w:rsidR="006B29DB" w:rsidRPr="00335CF5" w:rsidRDefault="006B29DB" w:rsidP="00335CF5">
            <w:pPr>
              <w:spacing w:line="276" w:lineRule="auto"/>
              <w:rPr>
                <w:lang w:eastAsia="en-US"/>
              </w:rPr>
            </w:pPr>
            <w:r w:rsidRPr="00335CF5">
              <w:t>денна, заочна</w:t>
            </w:r>
          </w:p>
        </w:tc>
      </w:tr>
      <w:tr w:rsidR="006B29DB" w:rsidRPr="00335CF5" w:rsidTr="00F15D5A">
        <w:tc>
          <w:tcPr>
            <w:tcW w:w="2808" w:type="dxa"/>
            <w:tcBorders>
              <w:top w:val="single" w:sz="4" w:space="0" w:color="auto"/>
              <w:left w:val="single" w:sz="4" w:space="0" w:color="auto"/>
              <w:bottom w:val="single" w:sz="4" w:space="0" w:color="auto"/>
              <w:right w:val="single" w:sz="4" w:space="0" w:color="auto"/>
            </w:tcBorders>
            <w:hideMark/>
          </w:tcPr>
          <w:p w:rsidR="006B29DB" w:rsidRPr="00335CF5" w:rsidRDefault="006B29DB" w:rsidP="00983F15">
            <w:pPr>
              <w:spacing w:line="276" w:lineRule="auto"/>
              <w:rPr>
                <w:b/>
                <w:iCs/>
                <w:lang w:eastAsia="en-US"/>
              </w:rPr>
            </w:pPr>
            <w:r w:rsidRPr="00335CF5">
              <w:rPr>
                <w:b/>
                <w:iCs/>
              </w:rPr>
              <w:t>Освітня кваліфікація</w:t>
            </w:r>
          </w:p>
        </w:tc>
        <w:tc>
          <w:tcPr>
            <w:tcW w:w="6831" w:type="dxa"/>
            <w:tcBorders>
              <w:top w:val="single" w:sz="4" w:space="0" w:color="auto"/>
              <w:left w:val="single" w:sz="4" w:space="0" w:color="auto"/>
              <w:bottom w:val="single" w:sz="4" w:space="0" w:color="auto"/>
              <w:right w:val="single" w:sz="4" w:space="0" w:color="auto"/>
            </w:tcBorders>
            <w:hideMark/>
          </w:tcPr>
          <w:p w:rsidR="006B29DB" w:rsidRPr="00335CF5" w:rsidRDefault="006B29DB" w:rsidP="00983F15">
            <w:pPr>
              <w:spacing w:line="276" w:lineRule="auto"/>
              <w:rPr>
                <w:lang w:eastAsia="en-US"/>
              </w:rPr>
            </w:pPr>
            <w:r w:rsidRPr="00335CF5">
              <w:t>Фаховий молодший бакалавр з харчових технологій</w:t>
            </w:r>
          </w:p>
        </w:tc>
      </w:tr>
      <w:tr w:rsidR="006B29DB" w:rsidRPr="00335CF5" w:rsidTr="00F15D5A">
        <w:tc>
          <w:tcPr>
            <w:tcW w:w="2808" w:type="dxa"/>
            <w:tcBorders>
              <w:top w:val="single" w:sz="4" w:space="0" w:color="auto"/>
              <w:left w:val="single" w:sz="4" w:space="0" w:color="auto"/>
              <w:bottom w:val="single" w:sz="4" w:space="0" w:color="auto"/>
              <w:right w:val="single" w:sz="4" w:space="0" w:color="auto"/>
            </w:tcBorders>
            <w:hideMark/>
          </w:tcPr>
          <w:p w:rsidR="006B29DB" w:rsidRPr="00335CF5" w:rsidRDefault="006B29DB" w:rsidP="00983F15">
            <w:pPr>
              <w:spacing w:line="276" w:lineRule="auto"/>
              <w:rPr>
                <w:b/>
                <w:iCs/>
                <w:lang w:eastAsia="en-US"/>
              </w:rPr>
            </w:pPr>
            <w:r w:rsidRPr="00335CF5">
              <w:rPr>
                <w:b/>
                <w:iCs/>
              </w:rPr>
              <w:t>Професійна кваліфікація</w:t>
            </w:r>
          </w:p>
        </w:tc>
        <w:tc>
          <w:tcPr>
            <w:tcW w:w="6831" w:type="dxa"/>
            <w:tcBorders>
              <w:top w:val="single" w:sz="4" w:space="0" w:color="auto"/>
              <w:left w:val="single" w:sz="4" w:space="0" w:color="auto"/>
              <w:bottom w:val="single" w:sz="4" w:space="0" w:color="auto"/>
              <w:right w:val="single" w:sz="4" w:space="0" w:color="auto"/>
            </w:tcBorders>
            <w:hideMark/>
          </w:tcPr>
          <w:p w:rsidR="006B29DB" w:rsidRPr="00335CF5" w:rsidRDefault="004D2232" w:rsidP="00983F15">
            <w:pPr>
              <w:spacing w:line="276" w:lineRule="auto"/>
              <w:rPr>
                <w:lang w:eastAsia="en-US"/>
              </w:rPr>
            </w:pPr>
            <w:r w:rsidRPr="00335CF5">
              <w:t>Не передбачено</w:t>
            </w:r>
          </w:p>
        </w:tc>
      </w:tr>
      <w:tr w:rsidR="006B29DB" w:rsidRPr="00335CF5" w:rsidTr="00F15D5A">
        <w:tc>
          <w:tcPr>
            <w:tcW w:w="2808" w:type="dxa"/>
            <w:tcBorders>
              <w:top w:val="single" w:sz="4" w:space="0" w:color="auto"/>
              <w:left w:val="single" w:sz="4" w:space="0" w:color="auto"/>
              <w:bottom w:val="single" w:sz="4" w:space="0" w:color="auto"/>
              <w:right w:val="single" w:sz="4" w:space="0" w:color="auto"/>
            </w:tcBorders>
            <w:hideMark/>
          </w:tcPr>
          <w:p w:rsidR="006B29DB" w:rsidRPr="00335CF5" w:rsidRDefault="006B29DB" w:rsidP="00983F15">
            <w:pPr>
              <w:spacing w:line="276" w:lineRule="auto"/>
              <w:rPr>
                <w:b/>
                <w:iCs/>
                <w:lang w:eastAsia="en-US"/>
              </w:rPr>
            </w:pPr>
            <w:r w:rsidRPr="00335CF5">
              <w:rPr>
                <w:b/>
                <w:iCs/>
              </w:rPr>
              <w:t>Кваліфікація в дипломі</w:t>
            </w:r>
          </w:p>
        </w:tc>
        <w:tc>
          <w:tcPr>
            <w:tcW w:w="6831" w:type="dxa"/>
            <w:tcBorders>
              <w:top w:val="single" w:sz="4" w:space="0" w:color="auto"/>
              <w:left w:val="single" w:sz="4" w:space="0" w:color="auto"/>
              <w:bottom w:val="single" w:sz="4" w:space="0" w:color="auto"/>
              <w:right w:val="single" w:sz="4" w:space="0" w:color="auto"/>
            </w:tcBorders>
            <w:vAlign w:val="center"/>
            <w:hideMark/>
          </w:tcPr>
          <w:p w:rsidR="006B29DB" w:rsidRPr="00335CF5" w:rsidRDefault="006B29DB" w:rsidP="00983F15">
            <w:pPr>
              <w:jc w:val="both"/>
            </w:pPr>
            <w:r w:rsidRPr="00335CF5">
              <w:t>Рівень передвищої освіти – Фаховий молодший бакалавр</w:t>
            </w:r>
          </w:p>
          <w:p w:rsidR="006B29DB" w:rsidRPr="00335CF5" w:rsidRDefault="006B29DB" w:rsidP="00983F15">
            <w:pPr>
              <w:jc w:val="both"/>
            </w:pPr>
            <w:r w:rsidRPr="00335CF5">
              <w:t>Спеціальність – 181 Харчові технології</w:t>
            </w:r>
          </w:p>
          <w:p w:rsidR="006B29DB" w:rsidRPr="00335CF5" w:rsidRDefault="006B29DB" w:rsidP="00983F15">
            <w:pPr>
              <w:jc w:val="both"/>
            </w:pPr>
            <w:r w:rsidRPr="00335CF5">
              <w:t>Освітньо-професійна програма – Харчові технології</w:t>
            </w:r>
          </w:p>
        </w:tc>
      </w:tr>
      <w:tr w:rsidR="006B29DB" w:rsidRPr="00FC0340" w:rsidTr="00F15D5A">
        <w:tc>
          <w:tcPr>
            <w:tcW w:w="2808" w:type="dxa"/>
            <w:tcBorders>
              <w:top w:val="single" w:sz="4" w:space="0" w:color="auto"/>
              <w:left w:val="single" w:sz="4" w:space="0" w:color="auto"/>
              <w:bottom w:val="single" w:sz="4" w:space="0" w:color="auto"/>
              <w:right w:val="single" w:sz="4" w:space="0" w:color="auto"/>
            </w:tcBorders>
            <w:hideMark/>
          </w:tcPr>
          <w:p w:rsidR="006B29DB" w:rsidRPr="00335CF5" w:rsidRDefault="006B29DB" w:rsidP="00335CF5">
            <w:pPr>
              <w:spacing w:line="276" w:lineRule="auto"/>
              <w:jc w:val="both"/>
              <w:rPr>
                <w:lang w:eastAsia="en-US"/>
              </w:rPr>
            </w:pPr>
            <w:r w:rsidRPr="00335CF5">
              <w:rPr>
                <w:b/>
                <w:iCs/>
              </w:rPr>
              <w:t>Тип диплому та обсяг освітньої програми</w:t>
            </w:r>
          </w:p>
        </w:tc>
        <w:tc>
          <w:tcPr>
            <w:tcW w:w="6831" w:type="dxa"/>
            <w:tcBorders>
              <w:top w:val="single" w:sz="4" w:space="0" w:color="auto"/>
              <w:left w:val="single" w:sz="4" w:space="0" w:color="auto"/>
              <w:bottom w:val="single" w:sz="4" w:space="0" w:color="auto"/>
              <w:right w:val="single" w:sz="4" w:space="0" w:color="auto"/>
            </w:tcBorders>
            <w:hideMark/>
          </w:tcPr>
          <w:p w:rsidR="006B29DB" w:rsidRPr="00FC0340" w:rsidRDefault="006B29DB" w:rsidP="00335CF5">
            <w:pPr>
              <w:jc w:val="both"/>
            </w:pPr>
            <w:r w:rsidRPr="00FC0340">
              <w:t>Диплом фахового молодшого бакалавра,</w:t>
            </w:r>
            <w:r w:rsidR="00335CF5" w:rsidRPr="00FC0340">
              <w:t xml:space="preserve"> одиничний, 1</w:t>
            </w:r>
            <w:r w:rsidR="002759D1" w:rsidRPr="00FC0340">
              <w:t>8</w:t>
            </w:r>
            <w:r w:rsidR="00335CF5" w:rsidRPr="00FC0340">
              <w:t xml:space="preserve">0 кредитів ЄКТС, </w:t>
            </w:r>
            <w:r w:rsidRPr="00FC0340">
              <w:t xml:space="preserve">термін навчання </w:t>
            </w:r>
            <w:r w:rsidR="004E7137" w:rsidRPr="00FC0340">
              <w:t xml:space="preserve">– </w:t>
            </w:r>
            <w:r w:rsidR="003F4B1F" w:rsidRPr="00FC0340">
              <w:t>2</w:t>
            </w:r>
            <w:r w:rsidRPr="00FC0340">
              <w:t xml:space="preserve"> р</w:t>
            </w:r>
            <w:r w:rsidR="00C10C84" w:rsidRPr="00FC0340">
              <w:t>о</w:t>
            </w:r>
            <w:r w:rsidRPr="00FC0340">
              <w:t>к</w:t>
            </w:r>
            <w:r w:rsidR="00C10C84" w:rsidRPr="00FC0340">
              <w:t>и</w:t>
            </w:r>
            <w:r w:rsidRPr="00FC0340">
              <w:t xml:space="preserve"> 10 місяців</w:t>
            </w:r>
            <w:r w:rsidR="00335CF5" w:rsidRPr="00FC0340">
              <w:t>.</w:t>
            </w:r>
          </w:p>
          <w:p w:rsidR="00335CF5" w:rsidRPr="00FC0340" w:rsidRDefault="00335CF5" w:rsidP="00335CF5">
            <w:pPr>
              <w:shd w:val="clear" w:color="auto" w:fill="FFFFFF"/>
              <w:jc w:val="both"/>
            </w:pPr>
            <w:r w:rsidRPr="00FC0340">
              <w:t>70,</w:t>
            </w:r>
            <w:r w:rsidR="00C10C84" w:rsidRPr="00FC0340">
              <w:t>1</w:t>
            </w:r>
            <w:r w:rsidRPr="00FC0340">
              <w:t>% обсягу освітньої програми виділяється для забезпечення загальних та спеціальних (фахових) компетентностей за даною спеціальністю, передбачених освітньою програмою.</w:t>
            </w:r>
          </w:p>
          <w:p w:rsidR="00335CF5" w:rsidRPr="00FC0340" w:rsidRDefault="00335CF5" w:rsidP="001C21E6">
            <w:pPr>
              <w:jc w:val="both"/>
              <w:rPr>
                <w:lang w:eastAsia="en-US"/>
              </w:rPr>
            </w:pPr>
            <w:r w:rsidRPr="00FC0340">
              <w:t xml:space="preserve">Обсяг практик складає </w:t>
            </w:r>
            <w:r w:rsidR="001C21E6" w:rsidRPr="00FC0340">
              <w:t>9</w:t>
            </w:r>
            <w:r w:rsidRPr="00FC0340">
              <w:t xml:space="preserve"> кредитів ЄКТС.</w:t>
            </w:r>
          </w:p>
        </w:tc>
      </w:tr>
      <w:tr w:rsidR="006B29DB" w:rsidRPr="00FC0340" w:rsidTr="00F15D5A">
        <w:tc>
          <w:tcPr>
            <w:tcW w:w="2808" w:type="dxa"/>
            <w:tcBorders>
              <w:top w:val="single" w:sz="4" w:space="0" w:color="auto"/>
              <w:left w:val="single" w:sz="4" w:space="0" w:color="auto"/>
              <w:bottom w:val="single" w:sz="4" w:space="0" w:color="auto"/>
              <w:right w:val="single" w:sz="4" w:space="0" w:color="auto"/>
            </w:tcBorders>
            <w:hideMark/>
          </w:tcPr>
          <w:p w:rsidR="006B29DB" w:rsidRPr="00335CF5" w:rsidRDefault="006B29DB" w:rsidP="00983F15">
            <w:pPr>
              <w:tabs>
                <w:tab w:val="num" w:pos="851"/>
              </w:tabs>
              <w:spacing w:line="276" w:lineRule="auto"/>
              <w:rPr>
                <w:lang w:eastAsia="en-US"/>
              </w:rPr>
            </w:pPr>
            <w:r w:rsidRPr="00335CF5">
              <w:rPr>
                <w:b/>
                <w:iCs/>
              </w:rPr>
              <w:t>Наявність акредитації</w:t>
            </w:r>
          </w:p>
        </w:tc>
        <w:tc>
          <w:tcPr>
            <w:tcW w:w="6831" w:type="dxa"/>
            <w:tcBorders>
              <w:top w:val="single" w:sz="4" w:space="0" w:color="auto"/>
              <w:left w:val="single" w:sz="4" w:space="0" w:color="auto"/>
              <w:bottom w:val="single" w:sz="4" w:space="0" w:color="auto"/>
              <w:right w:val="single" w:sz="4" w:space="0" w:color="auto"/>
            </w:tcBorders>
            <w:hideMark/>
          </w:tcPr>
          <w:p w:rsidR="00335CF5" w:rsidRPr="00FC0340" w:rsidRDefault="00335CF5" w:rsidP="00335CF5">
            <w:pPr>
              <w:jc w:val="both"/>
            </w:pPr>
            <w:r w:rsidRPr="00FC0340">
              <w:t>Сертифікат про акредитацію: Серія УП №11011983</w:t>
            </w:r>
            <w:r w:rsidR="005E43F0" w:rsidRPr="00FC0340">
              <w:t xml:space="preserve"> </w:t>
            </w:r>
            <w:r w:rsidR="00A70887" w:rsidRPr="00FC0340">
              <w:t>освітньо-професійн</w:t>
            </w:r>
            <w:r w:rsidR="00C10C84" w:rsidRPr="00FC0340">
              <w:t>ої</w:t>
            </w:r>
            <w:r w:rsidR="00A70887" w:rsidRPr="00FC0340">
              <w:t xml:space="preserve"> програм</w:t>
            </w:r>
            <w:r w:rsidR="00C10C84" w:rsidRPr="00FC0340">
              <w:t>и</w:t>
            </w:r>
            <w:r w:rsidR="00A70887" w:rsidRPr="00FC0340">
              <w:t xml:space="preserve"> </w:t>
            </w:r>
            <w:r w:rsidR="00C10C84" w:rsidRPr="00FC0340">
              <w:t>«</w:t>
            </w:r>
            <w:r w:rsidR="00A70887" w:rsidRPr="00FC0340">
              <w:t>Харчові технології</w:t>
            </w:r>
            <w:r w:rsidR="00C10C84" w:rsidRPr="00FC0340">
              <w:t>»</w:t>
            </w:r>
            <w:r w:rsidR="00A70887" w:rsidRPr="00FC0340">
              <w:t xml:space="preserve"> за спеціальністю 181 Харчові технології</w:t>
            </w:r>
            <w:r w:rsidR="00C10C84" w:rsidRPr="00FC0340">
              <w:t xml:space="preserve"> відповідно до рішення </w:t>
            </w:r>
            <w:r w:rsidRPr="00FC0340">
              <w:t xml:space="preserve">Акредитаційної комісії від </w:t>
            </w:r>
            <w:r w:rsidR="00A70887" w:rsidRPr="00FC0340">
              <w:t>12</w:t>
            </w:r>
            <w:r w:rsidRPr="00FC0340">
              <w:t>.0</w:t>
            </w:r>
            <w:r w:rsidR="00A70887" w:rsidRPr="00FC0340">
              <w:t>3</w:t>
            </w:r>
            <w:r w:rsidRPr="00FC0340">
              <w:t>.20</w:t>
            </w:r>
            <w:r w:rsidR="00A70887" w:rsidRPr="00FC0340">
              <w:t>20</w:t>
            </w:r>
            <w:r w:rsidRPr="00FC0340">
              <w:t xml:space="preserve"> р.</w:t>
            </w:r>
            <w:r w:rsidR="00C10C84" w:rsidRPr="00FC0340">
              <w:t>,</w:t>
            </w:r>
            <w:r w:rsidRPr="00FC0340">
              <w:t xml:space="preserve"> протокол №1</w:t>
            </w:r>
            <w:r w:rsidR="00A70887" w:rsidRPr="00FC0340">
              <w:t>38</w:t>
            </w:r>
            <w:r w:rsidRPr="00FC0340">
              <w:t xml:space="preserve"> (наказ МОН України від </w:t>
            </w:r>
            <w:r w:rsidR="00A70887" w:rsidRPr="00FC0340">
              <w:t>19</w:t>
            </w:r>
            <w:r w:rsidRPr="00FC0340">
              <w:t>.0</w:t>
            </w:r>
            <w:r w:rsidR="00A70887" w:rsidRPr="00FC0340">
              <w:t>3</w:t>
            </w:r>
            <w:r w:rsidRPr="00FC0340">
              <w:t>.20</w:t>
            </w:r>
            <w:r w:rsidR="00A70887" w:rsidRPr="00FC0340">
              <w:t>20</w:t>
            </w:r>
            <w:r w:rsidRPr="00FC0340">
              <w:t xml:space="preserve"> № </w:t>
            </w:r>
            <w:r w:rsidR="00A70887" w:rsidRPr="00FC0340">
              <w:t>418).</w:t>
            </w:r>
          </w:p>
          <w:p w:rsidR="006B29DB" w:rsidRPr="00FC0340" w:rsidRDefault="00335CF5" w:rsidP="00A70887">
            <w:pPr>
              <w:spacing w:line="276" w:lineRule="auto"/>
              <w:jc w:val="both"/>
            </w:pPr>
            <w:r w:rsidRPr="00FC0340">
              <w:t xml:space="preserve">Термін дії </w:t>
            </w:r>
            <w:r w:rsidR="00C10C84" w:rsidRPr="00FC0340">
              <w:t xml:space="preserve">– </w:t>
            </w:r>
            <w:r w:rsidRPr="00FC0340">
              <w:t>до 1 липня 202</w:t>
            </w:r>
            <w:r w:rsidR="00A70887" w:rsidRPr="00FC0340">
              <w:t>5</w:t>
            </w:r>
            <w:r w:rsidRPr="00FC0340">
              <w:t xml:space="preserve"> р.</w:t>
            </w:r>
          </w:p>
        </w:tc>
      </w:tr>
      <w:tr w:rsidR="006B29DB" w:rsidRPr="00FC0340" w:rsidTr="00F15D5A">
        <w:tc>
          <w:tcPr>
            <w:tcW w:w="2808" w:type="dxa"/>
            <w:tcBorders>
              <w:top w:val="single" w:sz="4" w:space="0" w:color="auto"/>
              <w:left w:val="single" w:sz="4" w:space="0" w:color="auto"/>
              <w:bottom w:val="single" w:sz="4" w:space="0" w:color="auto"/>
              <w:right w:val="single" w:sz="4" w:space="0" w:color="auto"/>
            </w:tcBorders>
            <w:hideMark/>
          </w:tcPr>
          <w:p w:rsidR="006B29DB" w:rsidRPr="00335CF5" w:rsidRDefault="006B29DB" w:rsidP="00983F15">
            <w:pPr>
              <w:spacing w:line="276" w:lineRule="auto"/>
              <w:rPr>
                <w:lang w:eastAsia="en-US"/>
              </w:rPr>
            </w:pPr>
            <w:r w:rsidRPr="00335CF5">
              <w:rPr>
                <w:b/>
                <w:iCs/>
              </w:rPr>
              <w:t>Цикл/рівень</w:t>
            </w:r>
          </w:p>
        </w:tc>
        <w:tc>
          <w:tcPr>
            <w:tcW w:w="6831" w:type="dxa"/>
            <w:tcBorders>
              <w:top w:val="single" w:sz="4" w:space="0" w:color="auto"/>
              <w:left w:val="single" w:sz="4" w:space="0" w:color="auto"/>
              <w:bottom w:val="single" w:sz="4" w:space="0" w:color="auto"/>
              <w:right w:val="single" w:sz="4" w:space="0" w:color="auto"/>
            </w:tcBorders>
            <w:hideMark/>
          </w:tcPr>
          <w:p w:rsidR="006B29DB" w:rsidRPr="00FC0340" w:rsidRDefault="004D2232" w:rsidP="00983F15">
            <w:pPr>
              <w:spacing w:line="276" w:lineRule="auto"/>
              <w:rPr>
                <w:lang w:eastAsia="en-US"/>
              </w:rPr>
            </w:pPr>
            <w:r w:rsidRPr="00FC0340">
              <w:t xml:space="preserve">НРК України – 5 рівень, FQ-EHEA – короткий цикл, </w:t>
            </w:r>
            <w:r w:rsidRPr="00FC0340">
              <w:br/>
              <w:t>ЕQF-LLL – 5 рівень</w:t>
            </w:r>
          </w:p>
        </w:tc>
      </w:tr>
      <w:tr w:rsidR="006B29DB" w:rsidRPr="00FC0340" w:rsidTr="00F15D5A">
        <w:tc>
          <w:tcPr>
            <w:tcW w:w="2808" w:type="dxa"/>
            <w:tcBorders>
              <w:top w:val="single" w:sz="4" w:space="0" w:color="auto"/>
              <w:left w:val="single" w:sz="4" w:space="0" w:color="auto"/>
              <w:bottom w:val="single" w:sz="4" w:space="0" w:color="auto"/>
              <w:right w:val="single" w:sz="4" w:space="0" w:color="auto"/>
            </w:tcBorders>
            <w:hideMark/>
          </w:tcPr>
          <w:p w:rsidR="006B29DB" w:rsidRPr="00335CF5" w:rsidRDefault="006B29DB" w:rsidP="00983F15">
            <w:pPr>
              <w:spacing w:line="276" w:lineRule="auto"/>
              <w:rPr>
                <w:lang w:eastAsia="en-US"/>
              </w:rPr>
            </w:pPr>
            <w:r w:rsidRPr="00335CF5">
              <w:rPr>
                <w:b/>
                <w:iCs/>
              </w:rPr>
              <w:t>Передумови</w:t>
            </w:r>
          </w:p>
        </w:tc>
        <w:tc>
          <w:tcPr>
            <w:tcW w:w="6831" w:type="dxa"/>
            <w:tcBorders>
              <w:top w:val="single" w:sz="4" w:space="0" w:color="auto"/>
              <w:left w:val="single" w:sz="4" w:space="0" w:color="auto"/>
              <w:bottom w:val="single" w:sz="4" w:space="0" w:color="auto"/>
              <w:right w:val="single" w:sz="4" w:space="0" w:color="auto"/>
            </w:tcBorders>
            <w:hideMark/>
          </w:tcPr>
          <w:p w:rsidR="002C5640" w:rsidRPr="00FC0340" w:rsidRDefault="002C5640" w:rsidP="00C10C84">
            <w:pPr>
              <w:pStyle w:val="10"/>
              <w:pBdr>
                <w:top w:val="nil"/>
                <w:left w:val="nil"/>
                <w:bottom w:val="nil"/>
                <w:right w:val="nil"/>
                <w:between w:val="nil"/>
              </w:pBdr>
              <w:ind w:left="57"/>
              <w:jc w:val="both"/>
              <w:rPr>
                <w:color w:val="000000"/>
                <w:sz w:val="24"/>
                <w:szCs w:val="24"/>
              </w:rPr>
            </w:pPr>
            <w:r w:rsidRPr="00FC0340">
              <w:rPr>
                <w:color w:val="000000"/>
                <w:sz w:val="24"/>
                <w:szCs w:val="24"/>
              </w:rPr>
              <w:t xml:space="preserve">Обсяг освітньо-професійної програми фахового молодшого бакалавра на основі профільної середньої освіти становить 180 кредитів ЄKTC, </w:t>
            </w:r>
            <w:r w:rsidR="00C10C84" w:rsidRPr="00FC0340">
              <w:rPr>
                <w:color w:val="000000"/>
                <w:sz w:val="24"/>
                <w:szCs w:val="24"/>
              </w:rPr>
              <w:t>і</w:t>
            </w:r>
            <w:r w:rsidRPr="00FC0340">
              <w:rPr>
                <w:color w:val="000000"/>
                <w:sz w:val="24"/>
                <w:szCs w:val="24"/>
              </w:rPr>
              <w:t>з яких до 60 кредитів ЄKTC може бути зараховано на підставі визнання результатів навчання осіб, які здобули профільну середню освіту за відповідним a6o спорідненим спеціальності профілем.</w:t>
            </w:r>
          </w:p>
          <w:p w:rsidR="002C5640" w:rsidRPr="00FC0340" w:rsidRDefault="002C5640" w:rsidP="00C10C84">
            <w:pPr>
              <w:pStyle w:val="10"/>
              <w:pBdr>
                <w:top w:val="nil"/>
                <w:left w:val="nil"/>
                <w:bottom w:val="nil"/>
                <w:right w:val="nil"/>
                <w:between w:val="nil"/>
              </w:pBdr>
              <w:ind w:left="57"/>
              <w:jc w:val="both"/>
              <w:rPr>
                <w:color w:val="000000"/>
                <w:sz w:val="24"/>
                <w:szCs w:val="24"/>
              </w:rPr>
            </w:pPr>
            <w:r w:rsidRPr="00FC0340">
              <w:rPr>
                <w:color w:val="000000"/>
                <w:sz w:val="24"/>
                <w:szCs w:val="24"/>
              </w:rPr>
              <w:t>Обсяг освітньо-професійної програми фахового молодшого бакалавра на основі базової середньої освіти становить до 240 кредитів ЄKTC, у тому числі 120 кредитів ЄKTC за інтегрованою з нею освітньою програмою профільної середньої освіти професійного спрямування, що відповідає галузі знань та/або спеціальності.</w:t>
            </w:r>
          </w:p>
          <w:p w:rsidR="006B29DB" w:rsidRPr="00FC0340" w:rsidRDefault="002C5640" w:rsidP="00C10C84">
            <w:pPr>
              <w:pStyle w:val="10"/>
              <w:ind w:left="57"/>
              <w:jc w:val="both"/>
            </w:pPr>
            <w:r w:rsidRPr="00FC0340">
              <w:rPr>
                <w:color w:val="000000"/>
                <w:sz w:val="24"/>
                <w:szCs w:val="24"/>
              </w:rPr>
              <w:t>Обсяг освітньо-професійної програми фахового молодшого бакалавра на основі професійної (професійно-технічної)</w:t>
            </w:r>
            <w:r w:rsidRPr="00FC0340">
              <w:rPr>
                <w:b/>
                <w:color w:val="000000"/>
                <w:sz w:val="24"/>
                <w:szCs w:val="24"/>
              </w:rPr>
              <w:t xml:space="preserve"> </w:t>
            </w:r>
            <w:r w:rsidRPr="00FC0340">
              <w:rPr>
                <w:color w:val="000000"/>
                <w:sz w:val="24"/>
                <w:szCs w:val="24"/>
              </w:rPr>
              <w:t>освіти,</w:t>
            </w:r>
            <w:r w:rsidRPr="00FC0340">
              <w:rPr>
                <w:b/>
                <w:color w:val="000000"/>
                <w:sz w:val="24"/>
                <w:szCs w:val="24"/>
              </w:rPr>
              <w:t xml:space="preserve"> </w:t>
            </w:r>
            <w:r w:rsidRPr="00FC0340">
              <w:rPr>
                <w:color w:val="000000"/>
                <w:sz w:val="24"/>
                <w:szCs w:val="24"/>
              </w:rPr>
              <w:t xml:space="preserve">фахової передвищої освіти або вищої освіти визначається </w:t>
            </w:r>
            <w:r w:rsidRPr="00FC0340">
              <w:rPr>
                <w:color w:val="000000"/>
                <w:sz w:val="24"/>
                <w:szCs w:val="24"/>
              </w:rPr>
              <w:lastRenderedPageBreak/>
              <w:t xml:space="preserve">закладом фахової передвищої освіти з урахуванням визнання раніше здобутих результатів навчання. </w:t>
            </w:r>
          </w:p>
        </w:tc>
      </w:tr>
      <w:tr w:rsidR="006B29DB" w:rsidRPr="00335CF5" w:rsidTr="00F15D5A">
        <w:tc>
          <w:tcPr>
            <w:tcW w:w="2808" w:type="dxa"/>
            <w:tcBorders>
              <w:top w:val="single" w:sz="4" w:space="0" w:color="auto"/>
              <w:left w:val="single" w:sz="4" w:space="0" w:color="auto"/>
              <w:bottom w:val="single" w:sz="4" w:space="0" w:color="auto"/>
              <w:right w:val="single" w:sz="4" w:space="0" w:color="auto"/>
            </w:tcBorders>
            <w:hideMark/>
          </w:tcPr>
          <w:p w:rsidR="006B29DB" w:rsidRPr="00335CF5" w:rsidRDefault="006B29DB" w:rsidP="00983F15">
            <w:pPr>
              <w:spacing w:line="276" w:lineRule="auto"/>
              <w:rPr>
                <w:lang w:eastAsia="en-US"/>
              </w:rPr>
            </w:pPr>
            <w:r w:rsidRPr="00335CF5">
              <w:rPr>
                <w:b/>
                <w:iCs/>
              </w:rPr>
              <w:lastRenderedPageBreak/>
              <w:t>Мова(и) викладання</w:t>
            </w:r>
          </w:p>
        </w:tc>
        <w:tc>
          <w:tcPr>
            <w:tcW w:w="6831" w:type="dxa"/>
            <w:tcBorders>
              <w:top w:val="single" w:sz="4" w:space="0" w:color="auto"/>
              <w:left w:val="single" w:sz="4" w:space="0" w:color="auto"/>
              <w:bottom w:val="single" w:sz="4" w:space="0" w:color="auto"/>
              <w:right w:val="single" w:sz="4" w:space="0" w:color="auto"/>
            </w:tcBorders>
            <w:hideMark/>
          </w:tcPr>
          <w:p w:rsidR="006B29DB" w:rsidRPr="00335CF5" w:rsidRDefault="00F57DC6" w:rsidP="00983F15">
            <w:pPr>
              <w:spacing w:line="276" w:lineRule="auto"/>
              <w:rPr>
                <w:lang w:eastAsia="en-US"/>
              </w:rPr>
            </w:pPr>
            <w:r w:rsidRPr="00335CF5">
              <w:t>українська</w:t>
            </w:r>
          </w:p>
        </w:tc>
      </w:tr>
      <w:tr w:rsidR="006B29DB" w:rsidRPr="00335CF5" w:rsidTr="00F15D5A">
        <w:tc>
          <w:tcPr>
            <w:tcW w:w="2808" w:type="dxa"/>
            <w:tcBorders>
              <w:top w:val="single" w:sz="4" w:space="0" w:color="auto"/>
              <w:left w:val="single" w:sz="4" w:space="0" w:color="auto"/>
              <w:bottom w:val="single" w:sz="4" w:space="0" w:color="auto"/>
              <w:right w:val="single" w:sz="4" w:space="0" w:color="auto"/>
            </w:tcBorders>
            <w:hideMark/>
          </w:tcPr>
          <w:p w:rsidR="006B29DB" w:rsidRPr="00335CF5" w:rsidRDefault="006B29DB" w:rsidP="00983F15">
            <w:pPr>
              <w:spacing w:line="276" w:lineRule="auto"/>
              <w:rPr>
                <w:b/>
                <w:iCs/>
                <w:lang w:eastAsia="en-US"/>
              </w:rPr>
            </w:pPr>
            <w:r w:rsidRPr="00335CF5">
              <w:rPr>
                <w:b/>
                <w:iCs/>
              </w:rPr>
              <w:t>Термін дії освітньої програми</w:t>
            </w:r>
          </w:p>
        </w:tc>
        <w:tc>
          <w:tcPr>
            <w:tcW w:w="6831" w:type="dxa"/>
            <w:tcBorders>
              <w:top w:val="single" w:sz="4" w:space="0" w:color="auto"/>
              <w:left w:val="single" w:sz="4" w:space="0" w:color="auto"/>
              <w:bottom w:val="single" w:sz="4" w:space="0" w:color="auto"/>
              <w:right w:val="single" w:sz="4" w:space="0" w:color="auto"/>
            </w:tcBorders>
            <w:hideMark/>
          </w:tcPr>
          <w:p w:rsidR="002C5640" w:rsidRPr="00C10C84" w:rsidRDefault="00F57DC6" w:rsidP="00D15199">
            <w:r w:rsidRPr="00C10C84">
              <w:t>202</w:t>
            </w:r>
            <w:r w:rsidR="002C5640" w:rsidRPr="00C10C84">
              <w:t>1</w:t>
            </w:r>
            <w:r w:rsidRPr="00C10C84">
              <w:t>-</w:t>
            </w:r>
            <w:r w:rsidR="006B29DB" w:rsidRPr="00C10C84">
              <w:t>202</w:t>
            </w:r>
            <w:r w:rsidR="005E43F0" w:rsidRPr="00C10C84">
              <w:t>4</w:t>
            </w:r>
            <w:r w:rsidR="006B29DB" w:rsidRPr="00C10C84">
              <w:t xml:space="preserve"> р</w:t>
            </w:r>
            <w:r w:rsidRPr="00C10C84">
              <w:t>.р.</w:t>
            </w:r>
          </w:p>
          <w:p w:rsidR="00D15199" w:rsidRPr="00C10C84" w:rsidRDefault="00D15199" w:rsidP="00D15199">
            <w:pPr>
              <w:jc w:val="both"/>
            </w:pPr>
          </w:p>
        </w:tc>
      </w:tr>
      <w:tr w:rsidR="006B29DB" w:rsidRPr="00335CF5" w:rsidTr="002C5640">
        <w:tc>
          <w:tcPr>
            <w:tcW w:w="2808" w:type="dxa"/>
            <w:tcBorders>
              <w:top w:val="single" w:sz="4" w:space="0" w:color="auto"/>
              <w:left w:val="single" w:sz="4" w:space="0" w:color="auto"/>
              <w:bottom w:val="single" w:sz="4" w:space="0" w:color="auto"/>
              <w:right w:val="single" w:sz="4" w:space="0" w:color="auto"/>
            </w:tcBorders>
            <w:hideMark/>
          </w:tcPr>
          <w:p w:rsidR="006B29DB" w:rsidRPr="00335CF5" w:rsidRDefault="006B29DB" w:rsidP="004E7137">
            <w:pPr>
              <w:rPr>
                <w:b/>
                <w:iCs/>
                <w:lang w:eastAsia="en-US"/>
              </w:rPr>
            </w:pPr>
            <w:r w:rsidRPr="00335CF5">
              <w:rPr>
                <w:b/>
                <w:iCs/>
              </w:rPr>
              <w:t>Інтернет-адреса постійного розміщення опису освітньої програми</w:t>
            </w:r>
          </w:p>
        </w:tc>
        <w:tc>
          <w:tcPr>
            <w:tcW w:w="6831" w:type="dxa"/>
            <w:tcBorders>
              <w:top w:val="single" w:sz="4" w:space="0" w:color="auto"/>
              <w:left w:val="single" w:sz="4" w:space="0" w:color="auto"/>
              <w:bottom w:val="single" w:sz="4" w:space="0" w:color="auto"/>
              <w:right w:val="single" w:sz="4" w:space="0" w:color="auto"/>
            </w:tcBorders>
            <w:vAlign w:val="center"/>
          </w:tcPr>
          <w:p w:rsidR="00F57DC6" w:rsidRPr="00335CF5" w:rsidRDefault="0054624B" w:rsidP="002C5640">
            <w:hyperlink r:id="rId11" w:history="1">
              <w:r w:rsidR="002C5640" w:rsidRPr="002C5640">
                <w:rPr>
                  <w:rStyle w:val="ac"/>
                </w:rPr>
                <w:t>https://ab.uu.edu.ua/NM_zabezpechennya_specialnostey_2021-22</w:t>
              </w:r>
            </w:hyperlink>
          </w:p>
        </w:tc>
      </w:tr>
      <w:tr w:rsidR="006B29DB" w:rsidRPr="00335CF5" w:rsidTr="00F15D5A">
        <w:tc>
          <w:tcPr>
            <w:tcW w:w="9639" w:type="dxa"/>
            <w:gridSpan w:val="2"/>
            <w:tcBorders>
              <w:top w:val="single" w:sz="4" w:space="0" w:color="auto"/>
              <w:left w:val="single" w:sz="4" w:space="0" w:color="auto"/>
              <w:bottom w:val="single" w:sz="4" w:space="0" w:color="auto"/>
              <w:right w:val="single" w:sz="4" w:space="0" w:color="auto"/>
            </w:tcBorders>
            <w:shd w:val="clear" w:color="auto" w:fill="E0E0E0"/>
            <w:hideMark/>
          </w:tcPr>
          <w:p w:rsidR="006B29DB" w:rsidRPr="00335CF5" w:rsidRDefault="006B29DB" w:rsidP="004E7137">
            <w:pPr>
              <w:jc w:val="center"/>
              <w:rPr>
                <w:lang w:eastAsia="en-US"/>
              </w:rPr>
            </w:pPr>
            <w:r w:rsidRPr="00335CF5">
              <w:rPr>
                <w:b/>
              </w:rPr>
              <w:t>2 – Мета освітньої програми</w:t>
            </w:r>
          </w:p>
        </w:tc>
      </w:tr>
      <w:tr w:rsidR="006B29DB" w:rsidRPr="00335CF5" w:rsidTr="00F15D5A">
        <w:trPr>
          <w:trHeight w:val="260"/>
        </w:trPr>
        <w:tc>
          <w:tcPr>
            <w:tcW w:w="9639" w:type="dxa"/>
            <w:gridSpan w:val="2"/>
            <w:tcBorders>
              <w:top w:val="single" w:sz="4" w:space="0" w:color="auto"/>
              <w:left w:val="single" w:sz="4" w:space="0" w:color="auto"/>
              <w:bottom w:val="single" w:sz="4" w:space="0" w:color="auto"/>
              <w:right w:val="single" w:sz="4" w:space="0" w:color="auto"/>
            </w:tcBorders>
            <w:hideMark/>
          </w:tcPr>
          <w:p w:rsidR="006B29DB" w:rsidRPr="00335CF5" w:rsidRDefault="006B29DB" w:rsidP="004E7137">
            <w:pPr>
              <w:jc w:val="both"/>
              <w:rPr>
                <w:lang w:eastAsia="en-US"/>
              </w:rPr>
            </w:pPr>
            <w:r w:rsidRPr="00335CF5">
              <w:t>Формування загальнопрофесійних компетентностей, необхідних для вирішення практичних завдань із організації діяльності закладів ресторанного господарства та забезпечення якості харчових продуктів.</w:t>
            </w:r>
          </w:p>
        </w:tc>
      </w:tr>
      <w:tr w:rsidR="006B29DB" w:rsidRPr="00335CF5" w:rsidTr="00F15D5A">
        <w:tc>
          <w:tcPr>
            <w:tcW w:w="9639" w:type="dxa"/>
            <w:gridSpan w:val="2"/>
            <w:tcBorders>
              <w:top w:val="single" w:sz="4" w:space="0" w:color="auto"/>
              <w:left w:val="single" w:sz="4" w:space="0" w:color="auto"/>
              <w:bottom w:val="single" w:sz="4" w:space="0" w:color="auto"/>
              <w:right w:val="single" w:sz="4" w:space="0" w:color="auto"/>
            </w:tcBorders>
            <w:shd w:val="clear" w:color="auto" w:fill="E0E0E0"/>
            <w:hideMark/>
          </w:tcPr>
          <w:p w:rsidR="006B29DB" w:rsidRPr="00335CF5" w:rsidRDefault="006B29DB" w:rsidP="00983F15">
            <w:pPr>
              <w:spacing w:line="276" w:lineRule="auto"/>
              <w:jc w:val="center"/>
              <w:rPr>
                <w:lang w:eastAsia="en-US"/>
              </w:rPr>
            </w:pPr>
            <w:r w:rsidRPr="00335CF5">
              <w:rPr>
                <w:b/>
                <w:bCs/>
              </w:rPr>
              <w:t>3 – Характеристика освітньої програми</w:t>
            </w:r>
          </w:p>
        </w:tc>
      </w:tr>
      <w:tr w:rsidR="006B29DB" w:rsidRPr="00335CF5" w:rsidTr="00F15D5A">
        <w:trPr>
          <w:cantSplit/>
        </w:trPr>
        <w:tc>
          <w:tcPr>
            <w:tcW w:w="2808" w:type="dxa"/>
            <w:tcBorders>
              <w:top w:val="single" w:sz="4" w:space="0" w:color="auto"/>
              <w:left w:val="single" w:sz="4" w:space="0" w:color="auto"/>
              <w:bottom w:val="single" w:sz="4" w:space="0" w:color="auto"/>
              <w:right w:val="single" w:sz="4" w:space="0" w:color="auto"/>
            </w:tcBorders>
            <w:hideMark/>
          </w:tcPr>
          <w:p w:rsidR="006B29DB" w:rsidRPr="00335CF5" w:rsidRDefault="006B29DB" w:rsidP="00983F15">
            <w:pPr>
              <w:tabs>
                <w:tab w:val="num" w:pos="851"/>
              </w:tabs>
              <w:spacing w:line="276" w:lineRule="auto"/>
              <w:rPr>
                <w:b/>
                <w:lang w:eastAsia="en-US"/>
              </w:rPr>
            </w:pPr>
            <w:r w:rsidRPr="00335CF5">
              <w:rPr>
                <w:b/>
                <w:iCs/>
              </w:rPr>
              <w:t>Предметна область</w:t>
            </w:r>
          </w:p>
        </w:tc>
        <w:tc>
          <w:tcPr>
            <w:tcW w:w="6831" w:type="dxa"/>
            <w:tcBorders>
              <w:top w:val="single" w:sz="4" w:space="0" w:color="auto"/>
              <w:left w:val="single" w:sz="4" w:space="0" w:color="auto"/>
              <w:bottom w:val="single" w:sz="4" w:space="0" w:color="auto"/>
              <w:right w:val="single" w:sz="4" w:space="0" w:color="auto"/>
            </w:tcBorders>
            <w:hideMark/>
          </w:tcPr>
          <w:p w:rsidR="006B29DB" w:rsidRPr="00277294" w:rsidRDefault="00F57DC6" w:rsidP="00983F15">
            <w:pPr>
              <w:jc w:val="both"/>
              <w:rPr>
                <w:color w:val="000000"/>
              </w:rPr>
            </w:pPr>
            <w:r w:rsidRPr="00277294">
              <w:rPr>
                <w:color w:val="000000"/>
              </w:rPr>
              <w:t xml:space="preserve">Галузь знань: </w:t>
            </w:r>
            <w:r w:rsidR="006B29DB" w:rsidRPr="00277294">
              <w:rPr>
                <w:color w:val="000000"/>
              </w:rPr>
              <w:t xml:space="preserve">18 </w:t>
            </w:r>
            <w:r w:rsidRPr="00277294">
              <w:rPr>
                <w:color w:val="000000"/>
              </w:rPr>
              <w:t>«</w:t>
            </w:r>
            <w:r w:rsidR="006B29DB" w:rsidRPr="00277294">
              <w:rPr>
                <w:color w:val="000000"/>
              </w:rPr>
              <w:t>Виробництво та технології</w:t>
            </w:r>
            <w:r w:rsidRPr="00277294">
              <w:rPr>
                <w:color w:val="000000"/>
              </w:rPr>
              <w:t>»</w:t>
            </w:r>
          </w:p>
          <w:p w:rsidR="006B29DB" w:rsidRPr="00277294" w:rsidRDefault="00F57DC6" w:rsidP="00983F15">
            <w:pPr>
              <w:jc w:val="both"/>
              <w:rPr>
                <w:color w:val="000000"/>
              </w:rPr>
            </w:pPr>
            <w:r w:rsidRPr="00277294">
              <w:rPr>
                <w:color w:val="000000"/>
              </w:rPr>
              <w:t xml:space="preserve">Спеціальність: </w:t>
            </w:r>
            <w:r w:rsidR="006B29DB" w:rsidRPr="00277294">
              <w:rPr>
                <w:color w:val="000000"/>
              </w:rPr>
              <w:t xml:space="preserve">181 </w:t>
            </w:r>
            <w:r w:rsidRPr="00277294">
              <w:rPr>
                <w:color w:val="000000"/>
              </w:rPr>
              <w:t>«</w:t>
            </w:r>
            <w:r w:rsidR="006B29DB" w:rsidRPr="00277294">
              <w:rPr>
                <w:color w:val="000000"/>
              </w:rPr>
              <w:t>Харчові технології</w:t>
            </w:r>
            <w:r w:rsidRPr="00277294">
              <w:rPr>
                <w:color w:val="000000"/>
              </w:rPr>
              <w:t>»</w:t>
            </w:r>
          </w:p>
          <w:p w:rsidR="001107C7" w:rsidRPr="00277294" w:rsidRDefault="001107C7" w:rsidP="001107C7">
            <w:pPr>
              <w:jc w:val="both"/>
            </w:pPr>
            <w:r w:rsidRPr="00277294">
              <w:rPr>
                <w:b/>
              </w:rPr>
              <w:t xml:space="preserve">Об’єкт вивчення: </w:t>
            </w:r>
            <w:r w:rsidRPr="00277294">
              <w:t xml:space="preserve">технологічні процеси і харчові продукти. </w:t>
            </w:r>
          </w:p>
          <w:p w:rsidR="001107C7" w:rsidRPr="00277294" w:rsidRDefault="001107C7" w:rsidP="001107C7">
            <w:pPr>
              <w:jc w:val="both"/>
            </w:pPr>
            <w:r w:rsidRPr="00277294">
              <w:rPr>
                <w:b/>
              </w:rPr>
              <w:t>Мета навчання:</w:t>
            </w:r>
            <w:r w:rsidRPr="00277294">
              <w:t xml:space="preserve"> формування у здобувачів фахової передвищої освіти компетентностей, потрібних для професійної діяльності у сфері виробництва харчових продуктів. </w:t>
            </w:r>
          </w:p>
          <w:p w:rsidR="001107C7" w:rsidRPr="00277294" w:rsidRDefault="001107C7" w:rsidP="001107C7">
            <w:pPr>
              <w:jc w:val="both"/>
            </w:pPr>
            <w:r w:rsidRPr="00277294">
              <w:rPr>
                <w:b/>
              </w:rPr>
              <w:t>Теоретичний зміст предметної області:</w:t>
            </w:r>
            <w:r w:rsidRPr="00277294">
              <w:t xml:space="preserve"> сутність та параметри технологічних процесів виробництва харчових продуктів, основні поняття і принципи функціонування підприємств харчової промисловості і закладів ресторанного господарства, застосування сучасних схем технологічного виробництва, забезпечення питань організації та планування виробництва. </w:t>
            </w:r>
          </w:p>
          <w:p w:rsidR="001107C7" w:rsidRPr="00277294" w:rsidRDefault="001107C7" w:rsidP="001107C7">
            <w:pPr>
              <w:jc w:val="both"/>
            </w:pPr>
            <w:r w:rsidRPr="00277294">
              <w:rPr>
                <w:b/>
              </w:rPr>
              <w:t>Методи, методики та технології,</w:t>
            </w:r>
            <w:r w:rsidRPr="00277294">
              <w:t xml:space="preserve"> якими має оволодіти здобувач передвищої освіти для застосовування на практиці: комплекс організаційних і технологічних заходів для підвищення ефективності виконання професійних обов’язків на виробництві в закладах харчової промисловості.</w:t>
            </w:r>
          </w:p>
          <w:p w:rsidR="006B29DB" w:rsidRPr="00277294" w:rsidRDefault="001107C7" w:rsidP="001107C7">
            <w:pPr>
              <w:jc w:val="both"/>
              <w:rPr>
                <w:lang w:eastAsia="en-US"/>
              </w:rPr>
            </w:pPr>
            <w:r w:rsidRPr="00277294">
              <w:rPr>
                <w:b/>
              </w:rPr>
              <w:t>Інструменти та обладнання</w:t>
            </w:r>
            <w:r w:rsidRPr="00277294">
              <w:t>: сучасне технологічне і лабораторне обладнання та прилади, комп’ютерна техніка та програмне забезпечення.</w:t>
            </w:r>
          </w:p>
        </w:tc>
      </w:tr>
      <w:tr w:rsidR="006B29DB" w:rsidRPr="00335CF5" w:rsidTr="00F15D5A">
        <w:tc>
          <w:tcPr>
            <w:tcW w:w="2808" w:type="dxa"/>
            <w:tcBorders>
              <w:top w:val="single" w:sz="4" w:space="0" w:color="auto"/>
              <w:left w:val="single" w:sz="4" w:space="0" w:color="auto"/>
              <w:bottom w:val="single" w:sz="4" w:space="0" w:color="auto"/>
              <w:right w:val="single" w:sz="4" w:space="0" w:color="auto"/>
            </w:tcBorders>
            <w:hideMark/>
          </w:tcPr>
          <w:p w:rsidR="006B29DB" w:rsidRPr="00335CF5" w:rsidRDefault="006B29DB" w:rsidP="00983F15">
            <w:pPr>
              <w:tabs>
                <w:tab w:val="num" w:pos="851"/>
              </w:tabs>
              <w:spacing w:line="276" w:lineRule="auto"/>
              <w:rPr>
                <w:b/>
                <w:lang w:eastAsia="en-US"/>
              </w:rPr>
            </w:pPr>
            <w:r w:rsidRPr="00335CF5">
              <w:rPr>
                <w:b/>
                <w:iCs/>
              </w:rPr>
              <w:t>Орієнтація освітньої програми</w:t>
            </w:r>
          </w:p>
        </w:tc>
        <w:tc>
          <w:tcPr>
            <w:tcW w:w="6831" w:type="dxa"/>
            <w:tcBorders>
              <w:top w:val="single" w:sz="4" w:space="0" w:color="auto"/>
              <w:left w:val="single" w:sz="4" w:space="0" w:color="auto"/>
              <w:bottom w:val="single" w:sz="4" w:space="0" w:color="auto"/>
              <w:right w:val="single" w:sz="4" w:space="0" w:color="auto"/>
            </w:tcBorders>
          </w:tcPr>
          <w:p w:rsidR="006B29DB" w:rsidRPr="00335CF5" w:rsidRDefault="006853E8" w:rsidP="00983F15">
            <w:pPr>
              <w:jc w:val="both"/>
              <w:rPr>
                <w:spacing w:val="-6"/>
                <w:lang w:eastAsia="en-US"/>
              </w:rPr>
            </w:pPr>
            <w:r w:rsidRPr="00335CF5">
              <w:rPr>
                <w:spacing w:val="-6"/>
              </w:rPr>
              <w:t>Освітньо-професійна для фахового молодшого бакалавра.</w:t>
            </w:r>
          </w:p>
        </w:tc>
      </w:tr>
      <w:tr w:rsidR="006B29DB" w:rsidRPr="00335CF5" w:rsidTr="00F15D5A">
        <w:tc>
          <w:tcPr>
            <w:tcW w:w="2808" w:type="dxa"/>
            <w:tcBorders>
              <w:top w:val="single" w:sz="4" w:space="0" w:color="auto"/>
              <w:left w:val="single" w:sz="4" w:space="0" w:color="auto"/>
              <w:bottom w:val="single" w:sz="4" w:space="0" w:color="auto"/>
              <w:right w:val="single" w:sz="4" w:space="0" w:color="auto"/>
            </w:tcBorders>
            <w:hideMark/>
          </w:tcPr>
          <w:p w:rsidR="006B29DB" w:rsidRPr="00335CF5" w:rsidRDefault="006B29DB" w:rsidP="00983F15">
            <w:pPr>
              <w:tabs>
                <w:tab w:val="num" w:pos="851"/>
              </w:tabs>
              <w:spacing w:line="276" w:lineRule="auto"/>
              <w:rPr>
                <w:b/>
                <w:lang w:eastAsia="en-US"/>
              </w:rPr>
            </w:pPr>
            <w:r w:rsidRPr="00335CF5">
              <w:rPr>
                <w:b/>
                <w:iCs/>
              </w:rPr>
              <w:t>Основний фокус освітньої програми та спеціалізації</w:t>
            </w:r>
          </w:p>
        </w:tc>
        <w:tc>
          <w:tcPr>
            <w:tcW w:w="6831" w:type="dxa"/>
            <w:tcBorders>
              <w:top w:val="single" w:sz="4" w:space="0" w:color="auto"/>
              <w:left w:val="single" w:sz="4" w:space="0" w:color="auto"/>
              <w:bottom w:val="single" w:sz="4" w:space="0" w:color="auto"/>
              <w:right w:val="single" w:sz="4" w:space="0" w:color="auto"/>
            </w:tcBorders>
          </w:tcPr>
          <w:p w:rsidR="006B29DB" w:rsidRPr="00335CF5" w:rsidRDefault="006B29DB" w:rsidP="00983F15">
            <w:pPr>
              <w:jc w:val="both"/>
              <w:rPr>
                <w:lang w:eastAsia="en-US"/>
              </w:rPr>
            </w:pPr>
            <w:r w:rsidRPr="00335CF5">
              <w:t xml:space="preserve">Технологічні процеси виробництва харчових продуктів </w:t>
            </w:r>
            <w:r w:rsidR="006853E8" w:rsidRPr="00335CF5">
              <w:t>та</w:t>
            </w:r>
            <w:r w:rsidRPr="00335CF5">
              <w:t xml:space="preserve"> обслуговування </w:t>
            </w:r>
            <w:r w:rsidR="006853E8" w:rsidRPr="00335CF5">
              <w:t>в</w:t>
            </w:r>
            <w:r w:rsidRPr="00335CF5">
              <w:t xml:space="preserve"> закладах ресторанного господарства.</w:t>
            </w:r>
          </w:p>
        </w:tc>
      </w:tr>
      <w:tr w:rsidR="006B29DB" w:rsidRPr="00335CF5" w:rsidTr="00F15D5A">
        <w:trPr>
          <w:trHeight w:val="698"/>
        </w:trPr>
        <w:tc>
          <w:tcPr>
            <w:tcW w:w="2808" w:type="dxa"/>
            <w:tcBorders>
              <w:top w:val="single" w:sz="4" w:space="0" w:color="auto"/>
              <w:left w:val="single" w:sz="4" w:space="0" w:color="auto"/>
              <w:bottom w:val="single" w:sz="4" w:space="0" w:color="auto"/>
              <w:right w:val="single" w:sz="4" w:space="0" w:color="auto"/>
            </w:tcBorders>
            <w:hideMark/>
          </w:tcPr>
          <w:p w:rsidR="006B29DB" w:rsidRPr="00335CF5" w:rsidRDefault="006B29DB" w:rsidP="00983F15">
            <w:pPr>
              <w:tabs>
                <w:tab w:val="num" w:pos="426"/>
                <w:tab w:val="num" w:pos="851"/>
              </w:tabs>
              <w:spacing w:line="276" w:lineRule="auto"/>
              <w:rPr>
                <w:b/>
                <w:lang w:eastAsia="en-US"/>
              </w:rPr>
            </w:pPr>
            <w:r w:rsidRPr="00335CF5">
              <w:rPr>
                <w:b/>
                <w:iCs/>
              </w:rPr>
              <w:t>Особливості програми</w:t>
            </w:r>
          </w:p>
        </w:tc>
        <w:tc>
          <w:tcPr>
            <w:tcW w:w="6831" w:type="dxa"/>
            <w:tcBorders>
              <w:top w:val="single" w:sz="4" w:space="0" w:color="auto"/>
              <w:left w:val="single" w:sz="4" w:space="0" w:color="auto"/>
              <w:bottom w:val="single" w:sz="4" w:space="0" w:color="auto"/>
              <w:right w:val="single" w:sz="4" w:space="0" w:color="auto"/>
            </w:tcBorders>
            <w:hideMark/>
          </w:tcPr>
          <w:p w:rsidR="006853E8" w:rsidRPr="00335CF5" w:rsidRDefault="006B29DB" w:rsidP="00B257A2">
            <w:pPr>
              <w:jc w:val="both"/>
            </w:pPr>
            <w:r w:rsidRPr="00335CF5">
              <w:t>Визначені особливістю профіл</w:t>
            </w:r>
            <w:r w:rsidR="006853E8" w:rsidRPr="00335CF5">
              <w:t>я</w:t>
            </w:r>
            <w:r w:rsidRPr="00335CF5">
              <w:t xml:space="preserve"> майбутнього випускника з харчових технологій. Програма вимагає академічної мобільності, необхідності стажування на посадах, передбачених Національним класифікатором України «Класифікація професій» ДК003:2010.</w:t>
            </w:r>
          </w:p>
        </w:tc>
      </w:tr>
      <w:tr w:rsidR="006B29DB" w:rsidRPr="00335CF5" w:rsidTr="00F15D5A">
        <w:tc>
          <w:tcPr>
            <w:tcW w:w="9639" w:type="dxa"/>
            <w:gridSpan w:val="2"/>
            <w:tcBorders>
              <w:top w:val="single" w:sz="4" w:space="0" w:color="auto"/>
              <w:left w:val="single" w:sz="4" w:space="0" w:color="auto"/>
              <w:bottom w:val="single" w:sz="4" w:space="0" w:color="auto"/>
              <w:right w:val="single" w:sz="4" w:space="0" w:color="auto"/>
            </w:tcBorders>
            <w:shd w:val="clear" w:color="auto" w:fill="E0E0E0"/>
            <w:hideMark/>
          </w:tcPr>
          <w:p w:rsidR="006B29DB" w:rsidRPr="00335CF5" w:rsidRDefault="006B29DB" w:rsidP="00983F15">
            <w:pPr>
              <w:spacing w:line="276" w:lineRule="auto"/>
              <w:jc w:val="center"/>
              <w:rPr>
                <w:lang w:eastAsia="en-US"/>
              </w:rPr>
            </w:pPr>
            <w:r w:rsidRPr="00335CF5">
              <w:rPr>
                <w:b/>
                <w:bCs/>
              </w:rPr>
              <w:t xml:space="preserve">4 – Придатність випускників </w:t>
            </w:r>
            <w:r w:rsidRPr="00335CF5">
              <w:rPr>
                <w:b/>
                <w:bCs/>
              </w:rPr>
              <w:br/>
              <w:t>до працевлаштування та подальшого навчання</w:t>
            </w:r>
          </w:p>
        </w:tc>
      </w:tr>
      <w:tr w:rsidR="006B29DB" w:rsidRPr="00335CF5" w:rsidTr="00F15D5A">
        <w:tc>
          <w:tcPr>
            <w:tcW w:w="2808" w:type="dxa"/>
            <w:tcBorders>
              <w:top w:val="single" w:sz="4" w:space="0" w:color="auto"/>
              <w:left w:val="single" w:sz="4" w:space="0" w:color="auto"/>
              <w:bottom w:val="single" w:sz="4" w:space="0" w:color="auto"/>
              <w:right w:val="single" w:sz="4" w:space="0" w:color="auto"/>
            </w:tcBorders>
            <w:hideMark/>
          </w:tcPr>
          <w:p w:rsidR="006B29DB" w:rsidRPr="00335CF5" w:rsidRDefault="006B29DB" w:rsidP="00983F15">
            <w:pPr>
              <w:spacing w:line="276" w:lineRule="auto"/>
              <w:rPr>
                <w:b/>
                <w:lang w:eastAsia="en-US"/>
              </w:rPr>
            </w:pPr>
            <w:r w:rsidRPr="00335CF5">
              <w:rPr>
                <w:b/>
                <w:iCs/>
              </w:rPr>
              <w:t>Придатність до працевлаштування</w:t>
            </w:r>
          </w:p>
        </w:tc>
        <w:tc>
          <w:tcPr>
            <w:tcW w:w="6831" w:type="dxa"/>
            <w:tcBorders>
              <w:top w:val="single" w:sz="4" w:space="0" w:color="auto"/>
              <w:left w:val="single" w:sz="4" w:space="0" w:color="auto"/>
              <w:bottom w:val="single" w:sz="4" w:space="0" w:color="auto"/>
              <w:right w:val="single" w:sz="4" w:space="0" w:color="auto"/>
            </w:tcBorders>
            <w:hideMark/>
          </w:tcPr>
          <w:p w:rsidR="006B29DB" w:rsidRPr="001C21E6" w:rsidRDefault="006B29DB" w:rsidP="00983F15">
            <w:pPr>
              <w:jc w:val="both"/>
            </w:pPr>
            <w:r w:rsidRPr="001C21E6">
              <w:t xml:space="preserve">Випускники здатні виконувати професійну роботу на підприємствах харчової промисловості і ресторанного господарства та </w:t>
            </w:r>
            <w:r w:rsidR="006853E8" w:rsidRPr="001C21E6">
              <w:t>в</w:t>
            </w:r>
            <w:r w:rsidRPr="001C21E6">
              <w:t xml:space="preserve"> галузевих організаціях різних видів діяльності і форм власності відповідно до Національного класифікатора України «Класифікація професій» ДК 003:2010 за </w:t>
            </w:r>
            <w:r w:rsidR="006853E8" w:rsidRPr="001C21E6">
              <w:t>так</w:t>
            </w:r>
            <w:r w:rsidRPr="001C21E6">
              <w:t xml:space="preserve">ими назвами і кодами професійних груп: </w:t>
            </w:r>
          </w:p>
          <w:p w:rsidR="006B29DB" w:rsidRPr="001C21E6" w:rsidRDefault="006B29DB" w:rsidP="00983F15">
            <w:pPr>
              <w:ind w:left="61"/>
            </w:pPr>
            <w:r w:rsidRPr="001C21E6">
              <w:lastRenderedPageBreak/>
              <w:t>3570 Фахівці з технології харчування</w:t>
            </w:r>
          </w:p>
          <w:p w:rsidR="006B29DB" w:rsidRPr="001C21E6" w:rsidRDefault="006B29DB" w:rsidP="00983F15">
            <w:pPr>
              <w:ind w:left="61"/>
            </w:pPr>
            <w:r w:rsidRPr="001C21E6">
              <w:t>5122 Працівники сфери торгівлі та послуг</w:t>
            </w:r>
          </w:p>
          <w:p w:rsidR="006B29DB" w:rsidRPr="001C21E6" w:rsidRDefault="006B29DB" w:rsidP="00983F15">
            <w:pPr>
              <w:ind w:left="61"/>
            </w:pPr>
            <w:r w:rsidRPr="001C21E6">
              <w:t>1222.2 Майстер виробничої дільниці</w:t>
            </w:r>
          </w:p>
          <w:p w:rsidR="006B29DB" w:rsidRPr="001C21E6" w:rsidRDefault="006B29DB" w:rsidP="00983F15">
            <w:pPr>
              <w:ind w:left="61"/>
            </w:pPr>
            <w:r w:rsidRPr="001C21E6">
              <w:t>35 Фахівці в галузі харчової та переробної промисловості</w:t>
            </w:r>
          </w:p>
          <w:p w:rsidR="006B29DB" w:rsidRPr="001C21E6" w:rsidRDefault="004E7137" w:rsidP="00983F15">
            <w:pPr>
              <w:ind w:left="61"/>
            </w:pPr>
            <w:r w:rsidRPr="001C21E6">
              <w:t>1225 Керуючий</w:t>
            </w:r>
            <w:r w:rsidR="006B29DB" w:rsidRPr="001C21E6">
              <w:t xml:space="preserve"> (менеджер) підприємства харчування</w:t>
            </w:r>
          </w:p>
          <w:p w:rsidR="006B29DB" w:rsidRPr="001C21E6" w:rsidRDefault="006B29DB" w:rsidP="00983F15">
            <w:pPr>
              <w:ind w:left="61"/>
            </w:pPr>
            <w:r w:rsidRPr="001C21E6">
              <w:t xml:space="preserve">5123 </w:t>
            </w:r>
            <w:r w:rsidR="006853E8" w:rsidRPr="001C21E6">
              <w:t>Офіціан</w:t>
            </w:r>
            <w:r w:rsidRPr="001C21E6">
              <w:t>т 5-го розряду</w:t>
            </w:r>
          </w:p>
          <w:p w:rsidR="006B29DB" w:rsidRPr="001C21E6" w:rsidRDefault="006B29DB" w:rsidP="00983F15">
            <w:pPr>
              <w:ind w:left="61"/>
            </w:pPr>
            <w:r w:rsidRPr="001C21E6">
              <w:t>5122 Офіціант</w:t>
            </w:r>
          </w:p>
          <w:p w:rsidR="006B29DB" w:rsidRPr="001C21E6" w:rsidRDefault="006B29DB" w:rsidP="00983F15">
            <w:pPr>
              <w:ind w:left="61"/>
            </w:pPr>
            <w:r w:rsidRPr="001C21E6">
              <w:t>5122 Метрдотель</w:t>
            </w:r>
          </w:p>
          <w:p w:rsidR="006B29DB" w:rsidRPr="001C21E6" w:rsidRDefault="006B29DB" w:rsidP="00983F15">
            <w:pPr>
              <w:ind w:left="61"/>
            </w:pPr>
            <w:r w:rsidRPr="001C21E6">
              <w:t>5122 Кухар, шеф-кухар</w:t>
            </w:r>
          </w:p>
          <w:p w:rsidR="006B29DB" w:rsidRPr="001C21E6" w:rsidRDefault="006B29DB" w:rsidP="00983F15">
            <w:pPr>
              <w:spacing w:line="240" w:lineRule="atLeast"/>
              <w:ind w:left="61"/>
            </w:pPr>
            <w:r w:rsidRPr="001C21E6">
              <w:t>5122 Кухар дитячого харчування</w:t>
            </w:r>
            <w:r w:rsidR="006853E8" w:rsidRPr="001C21E6">
              <w:t>,</w:t>
            </w:r>
            <w:r w:rsidRPr="001C21E6">
              <w:t xml:space="preserve"> кухар 5-го розряду</w:t>
            </w:r>
          </w:p>
          <w:p w:rsidR="006B29DB" w:rsidRPr="001C21E6" w:rsidRDefault="006B29DB" w:rsidP="00983F15">
            <w:pPr>
              <w:ind w:left="61"/>
            </w:pPr>
            <w:r w:rsidRPr="001C21E6">
              <w:t>5122 Виробник харчових напівфабрикатів</w:t>
            </w:r>
          </w:p>
          <w:p w:rsidR="006B29DB" w:rsidRPr="001C21E6" w:rsidRDefault="006B29DB" w:rsidP="00983F15">
            <w:pPr>
              <w:ind w:left="61"/>
            </w:pPr>
            <w:r w:rsidRPr="001C21E6">
              <w:t>3419 Товарознавець</w:t>
            </w:r>
          </w:p>
          <w:p w:rsidR="006B29DB" w:rsidRPr="001C21E6" w:rsidRDefault="004E7137" w:rsidP="00983F15">
            <w:pPr>
              <w:ind w:left="61"/>
            </w:pPr>
            <w:r w:rsidRPr="001C21E6">
              <w:t xml:space="preserve">7412 Кондитер </w:t>
            </w:r>
            <w:r w:rsidR="006B29DB" w:rsidRPr="001C21E6">
              <w:t>5-го розряду</w:t>
            </w:r>
          </w:p>
          <w:p w:rsidR="006B29DB" w:rsidRPr="001C21E6" w:rsidRDefault="006B29DB" w:rsidP="00983F15">
            <w:pPr>
              <w:ind w:left="61"/>
            </w:pPr>
            <w:r w:rsidRPr="001C21E6">
              <w:t>5123 Метрдотель, бармен 5-го розряду</w:t>
            </w:r>
          </w:p>
          <w:p w:rsidR="006B29DB" w:rsidRPr="001C21E6" w:rsidRDefault="004E7137" w:rsidP="00983F15">
            <w:pPr>
              <w:ind w:left="61"/>
            </w:pPr>
            <w:r w:rsidRPr="001C21E6">
              <w:t xml:space="preserve">5123 Член </w:t>
            </w:r>
            <w:r w:rsidR="006B29DB" w:rsidRPr="001C21E6">
              <w:t>бригади ресторану</w:t>
            </w:r>
          </w:p>
        </w:tc>
      </w:tr>
      <w:tr w:rsidR="006B29DB" w:rsidRPr="00335CF5" w:rsidTr="00F15D5A">
        <w:tc>
          <w:tcPr>
            <w:tcW w:w="2808" w:type="dxa"/>
            <w:tcBorders>
              <w:top w:val="single" w:sz="4" w:space="0" w:color="auto"/>
              <w:left w:val="single" w:sz="4" w:space="0" w:color="auto"/>
              <w:bottom w:val="single" w:sz="4" w:space="0" w:color="auto"/>
              <w:right w:val="single" w:sz="4" w:space="0" w:color="auto"/>
            </w:tcBorders>
            <w:hideMark/>
          </w:tcPr>
          <w:p w:rsidR="006B29DB" w:rsidRPr="00335CF5" w:rsidRDefault="006B29DB" w:rsidP="00983F15">
            <w:pPr>
              <w:spacing w:line="276" w:lineRule="auto"/>
              <w:rPr>
                <w:b/>
                <w:lang w:eastAsia="en-US"/>
              </w:rPr>
            </w:pPr>
            <w:r w:rsidRPr="00335CF5">
              <w:rPr>
                <w:b/>
                <w:iCs/>
              </w:rPr>
              <w:lastRenderedPageBreak/>
              <w:t>Подальше навчання</w:t>
            </w:r>
          </w:p>
        </w:tc>
        <w:tc>
          <w:tcPr>
            <w:tcW w:w="6831" w:type="dxa"/>
            <w:tcBorders>
              <w:top w:val="single" w:sz="4" w:space="0" w:color="auto"/>
              <w:left w:val="single" w:sz="4" w:space="0" w:color="auto"/>
              <w:bottom w:val="single" w:sz="4" w:space="0" w:color="auto"/>
              <w:right w:val="single" w:sz="4" w:space="0" w:color="auto"/>
            </w:tcBorders>
            <w:hideMark/>
          </w:tcPr>
          <w:p w:rsidR="006B29DB" w:rsidRPr="00335CF5" w:rsidRDefault="006B29DB" w:rsidP="00983F15">
            <w:pPr>
              <w:spacing w:line="276" w:lineRule="auto"/>
              <w:jc w:val="both"/>
              <w:rPr>
                <w:lang w:eastAsia="en-US"/>
              </w:rPr>
            </w:pPr>
            <w:r w:rsidRPr="00335CF5">
              <w:rPr>
                <w:spacing w:val="-6"/>
              </w:rPr>
              <w:t>Випускники мають право продовжувати професійну освіту за першим (бакалаврським) рівнем вищої освіти</w:t>
            </w:r>
          </w:p>
        </w:tc>
      </w:tr>
      <w:tr w:rsidR="006B29DB" w:rsidRPr="00335CF5" w:rsidTr="00F15D5A">
        <w:tc>
          <w:tcPr>
            <w:tcW w:w="9639" w:type="dxa"/>
            <w:gridSpan w:val="2"/>
            <w:tcBorders>
              <w:top w:val="single" w:sz="4" w:space="0" w:color="auto"/>
              <w:left w:val="single" w:sz="4" w:space="0" w:color="auto"/>
              <w:bottom w:val="single" w:sz="4" w:space="0" w:color="auto"/>
              <w:right w:val="single" w:sz="4" w:space="0" w:color="auto"/>
            </w:tcBorders>
            <w:shd w:val="clear" w:color="auto" w:fill="E0E0E0"/>
            <w:hideMark/>
          </w:tcPr>
          <w:p w:rsidR="006B29DB" w:rsidRPr="00335CF5" w:rsidRDefault="006B29DB" w:rsidP="00983F15">
            <w:pPr>
              <w:spacing w:line="276" w:lineRule="auto"/>
              <w:jc w:val="center"/>
              <w:rPr>
                <w:lang w:eastAsia="en-US"/>
              </w:rPr>
            </w:pPr>
            <w:r w:rsidRPr="00335CF5">
              <w:rPr>
                <w:b/>
                <w:bCs/>
              </w:rPr>
              <w:t>5 – Викладання та оцінювання</w:t>
            </w:r>
          </w:p>
        </w:tc>
      </w:tr>
      <w:tr w:rsidR="006B29DB" w:rsidRPr="00335CF5" w:rsidTr="00F15D5A">
        <w:tc>
          <w:tcPr>
            <w:tcW w:w="2808" w:type="dxa"/>
            <w:tcBorders>
              <w:top w:val="single" w:sz="4" w:space="0" w:color="auto"/>
              <w:left w:val="single" w:sz="4" w:space="0" w:color="auto"/>
              <w:bottom w:val="single" w:sz="4" w:space="0" w:color="auto"/>
              <w:right w:val="single" w:sz="4" w:space="0" w:color="auto"/>
            </w:tcBorders>
            <w:hideMark/>
          </w:tcPr>
          <w:p w:rsidR="006B29DB" w:rsidRPr="00335CF5" w:rsidRDefault="006B29DB" w:rsidP="00983F15">
            <w:pPr>
              <w:spacing w:line="276" w:lineRule="auto"/>
              <w:rPr>
                <w:b/>
                <w:iCs/>
                <w:lang w:eastAsia="en-US"/>
              </w:rPr>
            </w:pPr>
            <w:r w:rsidRPr="00335CF5">
              <w:rPr>
                <w:b/>
                <w:iCs/>
              </w:rPr>
              <w:t>Викладання та навчання</w:t>
            </w:r>
          </w:p>
        </w:tc>
        <w:tc>
          <w:tcPr>
            <w:tcW w:w="6831" w:type="dxa"/>
            <w:tcBorders>
              <w:top w:val="single" w:sz="4" w:space="0" w:color="auto"/>
              <w:left w:val="single" w:sz="4" w:space="0" w:color="auto"/>
              <w:bottom w:val="single" w:sz="4" w:space="0" w:color="auto"/>
              <w:right w:val="single" w:sz="4" w:space="0" w:color="auto"/>
            </w:tcBorders>
            <w:hideMark/>
          </w:tcPr>
          <w:p w:rsidR="006B29DB" w:rsidRPr="00335CF5" w:rsidRDefault="006B29DB" w:rsidP="004E7137">
            <w:pPr>
              <w:jc w:val="both"/>
              <w:rPr>
                <w:spacing w:val="-6"/>
                <w:lang w:eastAsia="en-US"/>
              </w:rPr>
            </w:pPr>
            <w:r w:rsidRPr="00335CF5">
              <w:t>С</w:t>
            </w:r>
            <w:r w:rsidRPr="00335CF5">
              <w:rPr>
                <w:spacing w:val="-6"/>
              </w:rPr>
              <w:t>тудентоцентроване проблемно-орієнтоване навчання з використанням тренінгів для розвитку професійних навичок та вміння працювати самостійно і в команді</w:t>
            </w:r>
            <w:r w:rsidR="006853E8" w:rsidRPr="00335CF5">
              <w:rPr>
                <w:spacing w:val="-6"/>
              </w:rPr>
              <w:t xml:space="preserve">, </w:t>
            </w:r>
            <w:r w:rsidR="006853E8" w:rsidRPr="00335CF5">
              <w:t>електронне навчання в системі Moodle, самонавчання, консультації, індивідуально-творчий підхід, виконання курсової роботи, навчання через практику, контрольні заходи.</w:t>
            </w:r>
          </w:p>
        </w:tc>
      </w:tr>
      <w:tr w:rsidR="006B29DB" w:rsidRPr="00335CF5" w:rsidTr="00F15D5A">
        <w:tc>
          <w:tcPr>
            <w:tcW w:w="2808" w:type="dxa"/>
            <w:tcBorders>
              <w:top w:val="single" w:sz="4" w:space="0" w:color="auto"/>
              <w:left w:val="single" w:sz="4" w:space="0" w:color="auto"/>
              <w:bottom w:val="single" w:sz="4" w:space="0" w:color="auto"/>
              <w:right w:val="single" w:sz="4" w:space="0" w:color="auto"/>
            </w:tcBorders>
            <w:hideMark/>
          </w:tcPr>
          <w:p w:rsidR="006B29DB" w:rsidRPr="00335CF5" w:rsidRDefault="006B29DB" w:rsidP="00983F15">
            <w:pPr>
              <w:spacing w:line="276" w:lineRule="auto"/>
              <w:rPr>
                <w:b/>
                <w:iCs/>
                <w:lang w:eastAsia="en-US"/>
              </w:rPr>
            </w:pPr>
            <w:r w:rsidRPr="00335CF5">
              <w:rPr>
                <w:b/>
                <w:iCs/>
              </w:rPr>
              <w:t>Оцінювання</w:t>
            </w:r>
          </w:p>
        </w:tc>
        <w:tc>
          <w:tcPr>
            <w:tcW w:w="6831" w:type="dxa"/>
            <w:tcBorders>
              <w:top w:val="single" w:sz="4" w:space="0" w:color="auto"/>
              <w:left w:val="single" w:sz="4" w:space="0" w:color="auto"/>
              <w:bottom w:val="single" w:sz="4" w:space="0" w:color="auto"/>
              <w:right w:val="single" w:sz="4" w:space="0" w:color="auto"/>
            </w:tcBorders>
            <w:hideMark/>
          </w:tcPr>
          <w:p w:rsidR="006B29DB" w:rsidRPr="00335CF5" w:rsidRDefault="006B29DB" w:rsidP="00274AA8">
            <w:pPr>
              <w:jc w:val="both"/>
              <w:rPr>
                <w:color w:val="000000"/>
              </w:rPr>
            </w:pPr>
            <w:r w:rsidRPr="00335CF5">
              <w:rPr>
                <w:spacing w:val="-6"/>
              </w:rPr>
              <w:t xml:space="preserve">Усні та письмові екзамени, заліки, презентація індивідуальних завдань, комплексна система оцінювання знань </w:t>
            </w:r>
            <w:r w:rsidR="004E7137" w:rsidRPr="00335CF5">
              <w:rPr>
                <w:spacing w:val="-6"/>
              </w:rPr>
              <w:t>і</w:t>
            </w:r>
            <w:r w:rsidRPr="00335CF5">
              <w:rPr>
                <w:spacing w:val="-6"/>
              </w:rPr>
              <w:t>з навчальних дисциплін, практика, поточний контроль, модульний, підсумковий, самоконтроль, оцінка результатів самостійної роботи студентів викладачем, виконання розрахунково-графічних робіт, захист курсових робіт (про</w:t>
            </w:r>
            <w:r w:rsidR="006853E8" w:rsidRPr="00335CF5">
              <w:rPr>
                <w:spacing w:val="-6"/>
              </w:rPr>
              <w:t>є</w:t>
            </w:r>
            <w:r w:rsidRPr="00335CF5">
              <w:rPr>
                <w:spacing w:val="-6"/>
              </w:rPr>
              <w:t>ктів).</w:t>
            </w:r>
            <w:r w:rsidRPr="00335CF5">
              <w:rPr>
                <w:color w:val="000000"/>
              </w:rPr>
              <w:t xml:space="preserve"> Атестація здобувачів передвищої освіти здійснюється </w:t>
            </w:r>
            <w:r w:rsidR="006853E8" w:rsidRPr="00335CF5">
              <w:rPr>
                <w:color w:val="000000"/>
              </w:rPr>
              <w:t>в</w:t>
            </w:r>
            <w:r w:rsidRPr="00335CF5">
              <w:rPr>
                <w:color w:val="000000"/>
              </w:rPr>
              <w:t xml:space="preserve"> формі комплексного </w:t>
            </w:r>
            <w:r w:rsidR="001C21E6">
              <w:rPr>
                <w:color w:val="000000"/>
              </w:rPr>
              <w:t xml:space="preserve">кваліфікаційного </w:t>
            </w:r>
            <w:r w:rsidR="00274AA8">
              <w:rPr>
                <w:color w:val="000000"/>
              </w:rPr>
              <w:t>іспит</w:t>
            </w:r>
            <w:r w:rsidR="001C21E6">
              <w:rPr>
                <w:color w:val="000000"/>
              </w:rPr>
              <w:t>у</w:t>
            </w:r>
            <w:r w:rsidRPr="00335CF5">
              <w:rPr>
                <w:color w:val="000000"/>
              </w:rPr>
              <w:t>.</w:t>
            </w:r>
          </w:p>
        </w:tc>
      </w:tr>
      <w:tr w:rsidR="006B29DB" w:rsidRPr="00335CF5" w:rsidTr="00F15D5A">
        <w:tc>
          <w:tcPr>
            <w:tcW w:w="9639" w:type="dxa"/>
            <w:gridSpan w:val="2"/>
            <w:tcBorders>
              <w:top w:val="single" w:sz="4" w:space="0" w:color="auto"/>
              <w:left w:val="single" w:sz="4" w:space="0" w:color="auto"/>
              <w:bottom w:val="single" w:sz="4" w:space="0" w:color="auto"/>
              <w:right w:val="single" w:sz="4" w:space="0" w:color="auto"/>
            </w:tcBorders>
            <w:shd w:val="clear" w:color="auto" w:fill="E0E0E0"/>
            <w:hideMark/>
          </w:tcPr>
          <w:p w:rsidR="006B29DB" w:rsidRPr="00335CF5" w:rsidRDefault="006B29DB" w:rsidP="00983F15">
            <w:pPr>
              <w:spacing w:line="276" w:lineRule="auto"/>
              <w:jc w:val="center"/>
              <w:rPr>
                <w:lang w:eastAsia="en-US"/>
              </w:rPr>
            </w:pPr>
            <w:r w:rsidRPr="00335CF5">
              <w:rPr>
                <w:b/>
                <w:bCs/>
              </w:rPr>
              <w:t>6 – Програмні компетентності</w:t>
            </w:r>
          </w:p>
        </w:tc>
      </w:tr>
      <w:tr w:rsidR="006B29DB" w:rsidRPr="00335CF5" w:rsidTr="00F15D5A">
        <w:tc>
          <w:tcPr>
            <w:tcW w:w="2808" w:type="dxa"/>
            <w:tcBorders>
              <w:top w:val="single" w:sz="4" w:space="0" w:color="auto"/>
              <w:left w:val="single" w:sz="4" w:space="0" w:color="auto"/>
              <w:bottom w:val="single" w:sz="4" w:space="0" w:color="auto"/>
              <w:right w:val="single" w:sz="4" w:space="0" w:color="auto"/>
            </w:tcBorders>
            <w:hideMark/>
          </w:tcPr>
          <w:p w:rsidR="006B29DB" w:rsidRPr="00335CF5" w:rsidRDefault="006B29DB" w:rsidP="00983F15">
            <w:pPr>
              <w:spacing w:line="276" w:lineRule="auto"/>
              <w:rPr>
                <w:b/>
                <w:iCs/>
                <w:lang w:eastAsia="en-US"/>
              </w:rPr>
            </w:pPr>
            <w:r w:rsidRPr="00335CF5">
              <w:rPr>
                <w:b/>
                <w:iCs/>
              </w:rPr>
              <w:t>Інтегральна компетентність</w:t>
            </w:r>
          </w:p>
        </w:tc>
        <w:tc>
          <w:tcPr>
            <w:tcW w:w="6831" w:type="dxa"/>
            <w:tcBorders>
              <w:top w:val="single" w:sz="4" w:space="0" w:color="auto"/>
              <w:left w:val="single" w:sz="4" w:space="0" w:color="auto"/>
              <w:bottom w:val="single" w:sz="4" w:space="0" w:color="auto"/>
              <w:right w:val="single" w:sz="4" w:space="0" w:color="auto"/>
            </w:tcBorders>
            <w:hideMark/>
          </w:tcPr>
          <w:p w:rsidR="006B29DB" w:rsidRPr="00335CF5" w:rsidRDefault="006B29DB" w:rsidP="004E7137">
            <w:pPr>
              <w:jc w:val="both"/>
              <w:rPr>
                <w:lang w:eastAsia="en-US"/>
              </w:rPr>
            </w:pPr>
            <w:r w:rsidRPr="00335CF5">
              <w:t>Здатність розв’язувати складні спеціалізовані задачі та практичні проблеми технічного і технологічного характеру,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 що передбачає застосування теоретичних основ та методів харчових технологій.</w:t>
            </w:r>
          </w:p>
        </w:tc>
      </w:tr>
      <w:tr w:rsidR="006B29DB" w:rsidRPr="00335CF5" w:rsidTr="00F15D5A">
        <w:trPr>
          <w:trHeight w:val="558"/>
        </w:trPr>
        <w:tc>
          <w:tcPr>
            <w:tcW w:w="2808" w:type="dxa"/>
            <w:tcBorders>
              <w:top w:val="single" w:sz="4" w:space="0" w:color="auto"/>
              <w:left w:val="single" w:sz="4" w:space="0" w:color="auto"/>
              <w:bottom w:val="single" w:sz="4" w:space="0" w:color="auto"/>
              <w:right w:val="single" w:sz="4" w:space="0" w:color="auto"/>
            </w:tcBorders>
            <w:hideMark/>
          </w:tcPr>
          <w:p w:rsidR="006B29DB" w:rsidRPr="00335CF5" w:rsidRDefault="006B29DB" w:rsidP="00983F15">
            <w:pPr>
              <w:spacing w:line="276" w:lineRule="auto"/>
              <w:jc w:val="both"/>
              <w:rPr>
                <w:b/>
                <w:iCs/>
                <w:lang w:eastAsia="en-US"/>
              </w:rPr>
            </w:pPr>
            <w:r w:rsidRPr="00335CF5">
              <w:rPr>
                <w:b/>
                <w:iCs/>
              </w:rPr>
              <w:t>Загальні компетентності (ЗК)</w:t>
            </w:r>
          </w:p>
        </w:tc>
        <w:tc>
          <w:tcPr>
            <w:tcW w:w="6831" w:type="dxa"/>
            <w:tcBorders>
              <w:top w:val="single" w:sz="4" w:space="0" w:color="auto"/>
              <w:left w:val="single" w:sz="4" w:space="0" w:color="auto"/>
              <w:bottom w:val="single" w:sz="4" w:space="0" w:color="auto"/>
              <w:right w:val="single" w:sz="4" w:space="0" w:color="auto"/>
            </w:tcBorders>
            <w:hideMark/>
          </w:tcPr>
          <w:p w:rsidR="006B29DB" w:rsidRPr="00335CF5" w:rsidRDefault="006B29DB" w:rsidP="00983F15">
            <w:pPr>
              <w:tabs>
                <w:tab w:val="left" w:pos="495"/>
              </w:tabs>
              <w:autoSpaceDE w:val="0"/>
              <w:autoSpaceDN w:val="0"/>
              <w:adjustRightInd w:val="0"/>
              <w:jc w:val="both"/>
              <w:rPr>
                <w:color w:val="000000"/>
              </w:rPr>
            </w:pPr>
            <w:r w:rsidRPr="00335CF5">
              <w:rPr>
                <w:color w:val="000000"/>
              </w:rPr>
              <w:t>ЗК 1.</w:t>
            </w:r>
            <w:r w:rsidR="004E7137" w:rsidRPr="00335CF5">
              <w:rPr>
                <w:color w:val="000000"/>
              </w:rPr>
              <w:t xml:space="preserve"> </w:t>
            </w:r>
            <w:r w:rsidRPr="00335CF5">
              <w:rPr>
                <w:color w:val="000000"/>
              </w:rPr>
              <w:t>Здатність до абстрактного мислення, аналізу та синтезу</w:t>
            </w:r>
            <w:r w:rsidR="006853E8" w:rsidRPr="00335CF5">
              <w:rPr>
                <w:color w:val="000000"/>
              </w:rPr>
              <w:t>.</w:t>
            </w:r>
          </w:p>
          <w:p w:rsidR="006B29DB" w:rsidRPr="00335CF5" w:rsidRDefault="006B29DB" w:rsidP="00983F15">
            <w:pPr>
              <w:tabs>
                <w:tab w:val="left" w:pos="495"/>
              </w:tabs>
              <w:autoSpaceDE w:val="0"/>
              <w:autoSpaceDN w:val="0"/>
              <w:adjustRightInd w:val="0"/>
              <w:jc w:val="both"/>
              <w:rPr>
                <w:color w:val="000000"/>
              </w:rPr>
            </w:pPr>
            <w:r w:rsidRPr="00335CF5">
              <w:rPr>
                <w:color w:val="000000"/>
              </w:rPr>
              <w:t>ЗК 2.</w:t>
            </w:r>
            <w:r w:rsidR="004E7137" w:rsidRPr="00335CF5">
              <w:rPr>
                <w:color w:val="000000"/>
              </w:rPr>
              <w:t xml:space="preserve"> </w:t>
            </w:r>
            <w:r w:rsidRPr="00335CF5">
              <w:rPr>
                <w:color w:val="000000"/>
              </w:rPr>
              <w:t>Здатність застосовувати знання у практичних ситуаціях</w:t>
            </w:r>
            <w:r w:rsidR="006853E8" w:rsidRPr="00335CF5">
              <w:rPr>
                <w:color w:val="000000"/>
              </w:rPr>
              <w:t>.</w:t>
            </w:r>
          </w:p>
          <w:p w:rsidR="006B29DB" w:rsidRPr="00335CF5" w:rsidRDefault="006B29DB" w:rsidP="00983F15">
            <w:pPr>
              <w:tabs>
                <w:tab w:val="num" w:pos="1069"/>
              </w:tabs>
              <w:autoSpaceDE w:val="0"/>
              <w:autoSpaceDN w:val="0"/>
              <w:jc w:val="both"/>
              <w:rPr>
                <w:color w:val="000000"/>
              </w:rPr>
            </w:pPr>
            <w:r w:rsidRPr="00335CF5">
              <w:rPr>
                <w:color w:val="000000"/>
              </w:rPr>
              <w:t>ЗК</w:t>
            </w:r>
            <w:r w:rsidR="00F15D5A" w:rsidRPr="00335CF5">
              <w:rPr>
                <w:color w:val="000000"/>
              </w:rPr>
              <w:t xml:space="preserve"> </w:t>
            </w:r>
            <w:r w:rsidRPr="00335CF5">
              <w:rPr>
                <w:color w:val="000000"/>
              </w:rPr>
              <w:t>З. Здатність застосовувати інформаційні і комунікаційні технології для пошуку та аналізу науково-технічної інформації, організації наукових досліджень та оброблення одержаних результатів</w:t>
            </w:r>
            <w:r w:rsidR="006853E8" w:rsidRPr="00335CF5">
              <w:rPr>
                <w:color w:val="000000"/>
              </w:rPr>
              <w:t>.</w:t>
            </w:r>
            <w:r w:rsidRPr="00335CF5">
              <w:rPr>
                <w:color w:val="000000"/>
              </w:rPr>
              <w:t xml:space="preserve"> </w:t>
            </w:r>
          </w:p>
          <w:p w:rsidR="006B29DB" w:rsidRPr="00335CF5" w:rsidRDefault="006B29DB" w:rsidP="00983F15">
            <w:pPr>
              <w:tabs>
                <w:tab w:val="left" w:pos="495"/>
              </w:tabs>
              <w:autoSpaceDE w:val="0"/>
              <w:autoSpaceDN w:val="0"/>
              <w:adjustRightInd w:val="0"/>
              <w:jc w:val="both"/>
              <w:rPr>
                <w:color w:val="000000"/>
              </w:rPr>
            </w:pPr>
            <w:r w:rsidRPr="00335CF5">
              <w:rPr>
                <w:color w:val="000000"/>
              </w:rPr>
              <w:t>ЗК 4. Здатність до проведення наукових досліджень на високому професійному рівні</w:t>
            </w:r>
            <w:r w:rsidR="006853E8" w:rsidRPr="00335CF5">
              <w:rPr>
                <w:color w:val="000000"/>
              </w:rPr>
              <w:t>.</w:t>
            </w:r>
          </w:p>
          <w:p w:rsidR="006B29DB" w:rsidRPr="00335CF5" w:rsidRDefault="006B29DB" w:rsidP="00983F15">
            <w:pPr>
              <w:tabs>
                <w:tab w:val="left" w:pos="495"/>
              </w:tabs>
              <w:autoSpaceDE w:val="0"/>
              <w:autoSpaceDN w:val="0"/>
              <w:adjustRightInd w:val="0"/>
              <w:jc w:val="both"/>
              <w:rPr>
                <w:color w:val="000000"/>
              </w:rPr>
            </w:pPr>
            <w:r w:rsidRPr="00335CF5">
              <w:rPr>
                <w:color w:val="000000"/>
              </w:rPr>
              <w:t>ЗК 5.</w:t>
            </w:r>
            <w:r w:rsidR="006853E8" w:rsidRPr="00335CF5">
              <w:rPr>
                <w:color w:val="000000"/>
              </w:rPr>
              <w:t xml:space="preserve"> </w:t>
            </w:r>
            <w:r w:rsidRPr="00335CF5">
              <w:rPr>
                <w:color w:val="000000"/>
              </w:rPr>
              <w:t xml:space="preserve">Здатність вчитися </w:t>
            </w:r>
            <w:r w:rsidR="00F15D5A" w:rsidRPr="00335CF5">
              <w:rPr>
                <w:color w:val="000000"/>
              </w:rPr>
              <w:t>й</w:t>
            </w:r>
            <w:r w:rsidRPr="00335CF5">
              <w:rPr>
                <w:color w:val="000000"/>
              </w:rPr>
              <w:t xml:space="preserve"> оволодівати сучасними знаннями, прагнення до саморозвитку</w:t>
            </w:r>
            <w:r w:rsidR="006853E8" w:rsidRPr="00335CF5">
              <w:rPr>
                <w:color w:val="000000"/>
              </w:rPr>
              <w:t>.</w:t>
            </w:r>
          </w:p>
          <w:p w:rsidR="006B29DB" w:rsidRPr="00335CF5" w:rsidRDefault="006B29DB" w:rsidP="00983F15">
            <w:pPr>
              <w:pStyle w:val="1"/>
              <w:tabs>
                <w:tab w:val="left" w:pos="495"/>
                <w:tab w:val="left" w:pos="920"/>
              </w:tabs>
              <w:spacing w:after="0" w:line="240" w:lineRule="auto"/>
              <w:ind w:left="0"/>
              <w:jc w:val="both"/>
              <w:textAlignment w:val="baseline"/>
              <w:rPr>
                <w:rFonts w:ascii="Times New Roman" w:hAnsi="Times New Roman" w:cs="Times New Roman"/>
                <w:color w:val="000000"/>
                <w:sz w:val="24"/>
                <w:szCs w:val="24"/>
                <w:lang w:val="uk-UA"/>
              </w:rPr>
            </w:pPr>
            <w:r w:rsidRPr="00335CF5">
              <w:rPr>
                <w:rFonts w:ascii="Times New Roman" w:hAnsi="Times New Roman" w:cs="Times New Roman"/>
                <w:color w:val="000000"/>
                <w:sz w:val="24"/>
                <w:szCs w:val="24"/>
                <w:lang w:val="uk-UA"/>
              </w:rPr>
              <w:t>ЗК 6. Здатність до адаптації та дії в новій ситуації, готовність нести відповідальність за прийняті рішення</w:t>
            </w:r>
            <w:r w:rsidR="006853E8" w:rsidRPr="00335CF5">
              <w:rPr>
                <w:color w:val="000000"/>
              </w:rPr>
              <w:t>.</w:t>
            </w:r>
          </w:p>
          <w:p w:rsidR="006B29DB" w:rsidRPr="00335CF5" w:rsidRDefault="006B29DB" w:rsidP="00983F15">
            <w:pPr>
              <w:pStyle w:val="1"/>
              <w:tabs>
                <w:tab w:val="left" w:pos="495"/>
                <w:tab w:val="left" w:pos="920"/>
              </w:tabs>
              <w:spacing w:after="0" w:line="240" w:lineRule="auto"/>
              <w:ind w:left="0"/>
              <w:jc w:val="both"/>
              <w:textAlignment w:val="baseline"/>
              <w:rPr>
                <w:rFonts w:ascii="Times New Roman" w:hAnsi="Times New Roman" w:cs="Times New Roman"/>
                <w:color w:val="000000"/>
                <w:sz w:val="24"/>
                <w:szCs w:val="24"/>
                <w:lang w:val="uk-UA"/>
              </w:rPr>
            </w:pPr>
            <w:r w:rsidRPr="00335CF5">
              <w:rPr>
                <w:rFonts w:ascii="Times New Roman" w:hAnsi="Times New Roman" w:cs="Times New Roman"/>
                <w:color w:val="000000"/>
                <w:sz w:val="24"/>
                <w:szCs w:val="24"/>
                <w:lang w:val="uk-UA"/>
              </w:rPr>
              <w:t>ЗК 7. Здатність генерувати нові ідеї (креативність)</w:t>
            </w:r>
            <w:r w:rsidR="006853E8" w:rsidRPr="00335CF5">
              <w:rPr>
                <w:color w:val="000000"/>
              </w:rPr>
              <w:t>.</w:t>
            </w:r>
          </w:p>
          <w:p w:rsidR="006B29DB" w:rsidRPr="00335CF5" w:rsidRDefault="006B29DB" w:rsidP="00983F15">
            <w:pPr>
              <w:pStyle w:val="1"/>
              <w:tabs>
                <w:tab w:val="left" w:pos="495"/>
                <w:tab w:val="left" w:pos="920"/>
              </w:tabs>
              <w:spacing w:after="0" w:line="240" w:lineRule="auto"/>
              <w:ind w:left="0"/>
              <w:jc w:val="both"/>
              <w:textAlignment w:val="baseline"/>
              <w:rPr>
                <w:rFonts w:ascii="Times New Roman" w:hAnsi="Times New Roman" w:cs="Times New Roman"/>
                <w:color w:val="000000"/>
                <w:sz w:val="24"/>
                <w:szCs w:val="24"/>
                <w:lang w:val="uk-UA"/>
              </w:rPr>
            </w:pPr>
            <w:r w:rsidRPr="00335CF5">
              <w:rPr>
                <w:rFonts w:ascii="Times New Roman" w:hAnsi="Times New Roman" w:cs="Times New Roman"/>
                <w:color w:val="000000"/>
                <w:sz w:val="24"/>
                <w:szCs w:val="24"/>
                <w:lang w:val="uk-UA"/>
              </w:rPr>
              <w:lastRenderedPageBreak/>
              <w:t>ЗК 8. Вміння виявляти, ставити та вирішувати проблеми</w:t>
            </w:r>
            <w:r w:rsidR="006853E8" w:rsidRPr="00335CF5">
              <w:rPr>
                <w:color w:val="000000"/>
              </w:rPr>
              <w:t>.</w:t>
            </w:r>
          </w:p>
          <w:p w:rsidR="006B29DB" w:rsidRPr="00335CF5" w:rsidRDefault="006B29DB" w:rsidP="00983F15">
            <w:pPr>
              <w:pStyle w:val="1"/>
              <w:tabs>
                <w:tab w:val="left" w:pos="495"/>
                <w:tab w:val="left" w:pos="920"/>
              </w:tabs>
              <w:spacing w:after="0" w:line="240" w:lineRule="auto"/>
              <w:ind w:left="0"/>
              <w:jc w:val="both"/>
              <w:textAlignment w:val="baseline"/>
              <w:rPr>
                <w:rFonts w:ascii="Times New Roman" w:hAnsi="Times New Roman" w:cs="Times New Roman"/>
                <w:color w:val="000000"/>
                <w:sz w:val="24"/>
                <w:szCs w:val="24"/>
                <w:lang w:val="uk-UA"/>
              </w:rPr>
            </w:pPr>
            <w:r w:rsidRPr="00335CF5">
              <w:rPr>
                <w:rFonts w:ascii="Times New Roman" w:hAnsi="Times New Roman" w:cs="Times New Roman"/>
                <w:color w:val="000000"/>
                <w:sz w:val="24"/>
                <w:szCs w:val="24"/>
                <w:lang w:val="uk-UA"/>
              </w:rPr>
              <w:t>ЗК 9. Здатність працювати в команді та автономно</w:t>
            </w:r>
            <w:r w:rsidR="006853E8" w:rsidRPr="00335CF5">
              <w:rPr>
                <w:color w:val="000000"/>
              </w:rPr>
              <w:t>.</w:t>
            </w:r>
          </w:p>
          <w:p w:rsidR="006B29DB" w:rsidRPr="00335CF5" w:rsidRDefault="006B29DB" w:rsidP="00983F15">
            <w:pPr>
              <w:pStyle w:val="1"/>
              <w:tabs>
                <w:tab w:val="left" w:pos="495"/>
                <w:tab w:val="left" w:pos="920"/>
              </w:tabs>
              <w:spacing w:after="0" w:line="240" w:lineRule="auto"/>
              <w:ind w:left="0"/>
              <w:jc w:val="both"/>
              <w:textAlignment w:val="baseline"/>
              <w:rPr>
                <w:rFonts w:ascii="Times New Roman" w:hAnsi="Times New Roman" w:cs="Times New Roman"/>
                <w:color w:val="000000"/>
                <w:sz w:val="24"/>
                <w:szCs w:val="24"/>
                <w:lang w:val="uk-UA" w:eastAsia="uk-UA"/>
              </w:rPr>
            </w:pPr>
            <w:r w:rsidRPr="00335CF5">
              <w:rPr>
                <w:rFonts w:ascii="Times New Roman" w:hAnsi="Times New Roman" w:cs="Times New Roman"/>
                <w:color w:val="000000"/>
                <w:sz w:val="24"/>
                <w:szCs w:val="24"/>
                <w:lang w:val="uk-UA" w:eastAsia="uk-UA"/>
              </w:rPr>
              <w:t>ЗК 10. Здатність працювати в контексті міжнародної інтеграції</w:t>
            </w:r>
            <w:r w:rsidR="004E7137" w:rsidRPr="00335CF5">
              <w:rPr>
                <w:rFonts w:ascii="Times New Roman" w:hAnsi="Times New Roman" w:cs="Times New Roman"/>
                <w:color w:val="000000"/>
                <w:sz w:val="24"/>
                <w:szCs w:val="24"/>
                <w:lang w:val="uk-UA" w:eastAsia="uk-UA"/>
              </w:rPr>
              <w:t>.</w:t>
            </w:r>
          </w:p>
          <w:p w:rsidR="006B29DB" w:rsidRPr="00335CF5" w:rsidRDefault="006B29DB" w:rsidP="00983F15">
            <w:pPr>
              <w:pStyle w:val="1"/>
              <w:tabs>
                <w:tab w:val="left" w:pos="495"/>
                <w:tab w:val="left" w:pos="920"/>
              </w:tabs>
              <w:spacing w:after="0" w:line="240" w:lineRule="auto"/>
              <w:ind w:left="0"/>
              <w:jc w:val="both"/>
              <w:textAlignment w:val="baseline"/>
              <w:rPr>
                <w:rFonts w:ascii="Times New Roman" w:hAnsi="Times New Roman" w:cs="Times New Roman"/>
                <w:color w:val="000000"/>
                <w:sz w:val="24"/>
                <w:szCs w:val="24"/>
                <w:lang w:val="uk-UA" w:eastAsia="uk-UA"/>
              </w:rPr>
            </w:pPr>
            <w:r w:rsidRPr="00335CF5">
              <w:rPr>
                <w:rFonts w:ascii="Times New Roman" w:hAnsi="Times New Roman" w:cs="Times New Roman"/>
                <w:color w:val="000000"/>
                <w:sz w:val="24"/>
                <w:szCs w:val="24"/>
                <w:lang w:val="uk-UA" w:eastAsia="uk-UA"/>
              </w:rPr>
              <w:t>ЗК 11. Здатність розробляти та керувати про</w:t>
            </w:r>
            <w:r w:rsidR="00F15D5A" w:rsidRPr="00335CF5">
              <w:rPr>
                <w:rFonts w:ascii="Times New Roman" w:hAnsi="Times New Roman" w:cs="Times New Roman"/>
                <w:color w:val="000000"/>
                <w:sz w:val="24"/>
                <w:szCs w:val="24"/>
                <w:lang w:val="uk-UA" w:eastAsia="uk-UA"/>
              </w:rPr>
              <w:t>є</w:t>
            </w:r>
            <w:r w:rsidRPr="00335CF5">
              <w:rPr>
                <w:rFonts w:ascii="Times New Roman" w:hAnsi="Times New Roman" w:cs="Times New Roman"/>
                <w:color w:val="000000"/>
                <w:sz w:val="24"/>
                <w:szCs w:val="24"/>
                <w:lang w:val="uk-UA" w:eastAsia="uk-UA"/>
              </w:rPr>
              <w:t>ктами</w:t>
            </w:r>
            <w:r w:rsidR="006853E8" w:rsidRPr="00335CF5">
              <w:rPr>
                <w:color w:val="000000"/>
              </w:rPr>
              <w:t>.</w:t>
            </w:r>
            <w:r w:rsidRPr="00335CF5">
              <w:rPr>
                <w:rFonts w:ascii="Times New Roman" w:hAnsi="Times New Roman" w:cs="Times New Roman"/>
                <w:color w:val="000000"/>
                <w:sz w:val="24"/>
                <w:szCs w:val="24"/>
                <w:lang w:val="uk-UA" w:eastAsia="uk-UA"/>
              </w:rPr>
              <w:t xml:space="preserve"> </w:t>
            </w:r>
          </w:p>
          <w:p w:rsidR="006B29DB" w:rsidRPr="00335CF5" w:rsidRDefault="006B29DB" w:rsidP="00983F15">
            <w:pPr>
              <w:pStyle w:val="1"/>
              <w:tabs>
                <w:tab w:val="left" w:pos="495"/>
                <w:tab w:val="left" w:pos="920"/>
              </w:tabs>
              <w:spacing w:after="0" w:line="240" w:lineRule="auto"/>
              <w:ind w:left="0"/>
              <w:jc w:val="both"/>
              <w:textAlignment w:val="baseline"/>
              <w:rPr>
                <w:rFonts w:ascii="Times New Roman" w:hAnsi="Times New Roman" w:cs="Times New Roman"/>
                <w:color w:val="000000"/>
                <w:sz w:val="24"/>
                <w:szCs w:val="24"/>
                <w:lang w:val="uk-UA" w:eastAsia="uk-UA"/>
              </w:rPr>
            </w:pPr>
            <w:r w:rsidRPr="00335CF5">
              <w:rPr>
                <w:rFonts w:ascii="Times New Roman" w:hAnsi="Times New Roman" w:cs="Times New Roman"/>
                <w:color w:val="000000"/>
                <w:sz w:val="24"/>
                <w:szCs w:val="24"/>
                <w:lang w:val="uk-UA" w:eastAsia="uk-UA"/>
              </w:rPr>
              <w:t>ЗК.12. Здатність володі</w:t>
            </w:r>
            <w:r w:rsidR="004E7137" w:rsidRPr="00335CF5">
              <w:rPr>
                <w:rFonts w:ascii="Times New Roman" w:hAnsi="Times New Roman" w:cs="Times New Roman"/>
                <w:color w:val="000000"/>
                <w:sz w:val="24"/>
                <w:szCs w:val="24"/>
                <w:lang w:val="uk-UA" w:eastAsia="uk-UA"/>
              </w:rPr>
              <w:t>ти</w:t>
            </w:r>
            <w:r w:rsidRPr="00335CF5">
              <w:rPr>
                <w:rFonts w:ascii="Times New Roman" w:hAnsi="Times New Roman" w:cs="Times New Roman"/>
                <w:color w:val="000000"/>
                <w:sz w:val="24"/>
                <w:szCs w:val="24"/>
                <w:lang w:val="uk-UA" w:eastAsia="uk-UA"/>
              </w:rPr>
              <w:t xml:space="preserve"> навичками безпечної діяльності</w:t>
            </w:r>
            <w:r w:rsidR="006853E8" w:rsidRPr="00335CF5">
              <w:rPr>
                <w:rFonts w:ascii="Times New Roman" w:hAnsi="Times New Roman" w:cs="Times New Roman"/>
                <w:color w:val="000000"/>
                <w:sz w:val="24"/>
                <w:szCs w:val="24"/>
                <w:lang w:val="uk-UA" w:eastAsia="uk-UA"/>
              </w:rPr>
              <w:t>.</w:t>
            </w:r>
          </w:p>
          <w:p w:rsidR="006B29DB" w:rsidRPr="00335CF5" w:rsidRDefault="006B29DB" w:rsidP="00983F15">
            <w:pPr>
              <w:pStyle w:val="1"/>
              <w:tabs>
                <w:tab w:val="left" w:pos="495"/>
                <w:tab w:val="left" w:pos="920"/>
              </w:tabs>
              <w:spacing w:after="0" w:line="240" w:lineRule="auto"/>
              <w:ind w:left="0"/>
              <w:jc w:val="both"/>
              <w:textAlignment w:val="baseline"/>
              <w:rPr>
                <w:rFonts w:ascii="Times New Roman" w:hAnsi="Times New Roman" w:cs="Times New Roman"/>
                <w:color w:val="000000"/>
                <w:sz w:val="24"/>
                <w:szCs w:val="24"/>
                <w:lang w:val="uk-UA" w:eastAsia="uk-UA"/>
              </w:rPr>
            </w:pPr>
            <w:r w:rsidRPr="00335CF5">
              <w:rPr>
                <w:rFonts w:ascii="Times New Roman" w:hAnsi="Times New Roman" w:cs="Times New Roman"/>
                <w:color w:val="000000"/>
                <w:sz w:val="24"/>
                <w:szCs w:val="24"/>
                <w:lang w:val="uk-UA" w:eastAsia="uk-UA"/>
              </w:rPr>
              <w:t>ЗК 13. Здатність виявляти ініціативу та підприємливість, діяти соціально відповідально</w:t>
            </w:r>
            <w:r w:rsidR="006853E8" w:rsidRPr="00335CF5">
              <w:rPr>
                <w:color w:val="000000"/>
                <w:lang w:val="uk-UA"/>
              </w:rPr>
              <w:t>.</w:t>
            </w:r>
          </w:p>
          <w:p w:rsidR="006B29DB" w:rsidRPr="00335CF5" w:rsidRDefault="006B29DB" w:rsidP="004E7137">
            <w:pPr>
              <w:jc w:val="both"/>
              <w:rPr>
                <w:lang w:eastAsia="en-US"/>
              </w:rPr>
            </w:pPr>
            <w:r w:rsidRPr="00335CF5">
              <w:rPr>
                <w:color w:val="000000"/>
              </w:rPr>
              <w:t>ЗК</w:t>
            </w:r>
            <w:r w:rsidR="004E7137" w:rsidRPr="00335CF5">
              <w:rPr>
                <w:color w:val="000000"/>
              </w:rPr>
              <w:t xml:space="preserve"> </w:t>
            </w:r>
            <w:r w:rsidRPr="00335CF5">
              <w:rPr>
                <w:color w:val="000000"/>
              </w:rPr>
              <w:t>14.</w:t>
            </w:r>
            <w:r w:rsidR="004E7137" w:rsidRPr="00335CF5">
              <w:rPr>
                <w:color w:val="000000"/>
              </w:rPr>
              <w:t xml:space="preserve"> </w:t>
            </w:r>
            <w:r w:rsidRPr="00335CF5">
              <w:rPr>
                <w:color w:val="000000"/>
              </w:rPr>
              <w:t xml:space="preserve">Здатність </w:t>
            </w:r>
            <w:r w:rsidR="00F15D5A" w:rsidRPr="00335CF5">
              <w:rPr>
                <w:color w:val="000000"/>
              </w:rPr>
              <w:t xml:space="preserve">до </w:t>
            </w:r>
            <w:r w:rsidRPr="00335CF5">
              <w:rPr>
                <w:color w:val="000000"/>
              </w:rPr>
              <w:t>володіння українською та щонайменше однією з іноземних мов на рівні професійного і побутового спілкування</w:t>
            </w:r>
            <w:r w:rsidR="006853E8" w:rsidRPr="00335CF5">
              <w:rPr>
                <w:color w:val="000000"/>
              </w:rPr>
              <w:t>.</w:t>
            </w:r>
          </w:p>
        </w:tc>
      </w:tr>
      <w:tr w:rsidR="001107C7" w:rsidRPr="00335CF5" w:rsidTr="00F15D5A">
        <w:trPr>
          <w:trHeight w:val="558"/>
        </w:trPr>
        <w:tc>
          <w:tcPr>
            <w:tcW w:w="2808" w:type="dxa"/>
            <w:tcBorders>
              <w:top w:val="single" w:sz="4" w:space="0" w:color="auto"/>
              <w:left w:val="single" w:sz="4" w:space="0" w:color="auto"/>
              <w:bottom w:val="single" w:sz="4" w:space="0" w:color="auto"/>
              <w:right w:val="single" w:sz="4" w:space="0" w:color="auto"/>
            </w:tcBorders>
          </w:tcPr>
          <w:p w:rsidR="001107C7" w:rsidRPr="00335CF5" w:rsidRDefault="001107C7" w:rsidP="001107C7">
            <w:pPr>
              <w:spacing w:line="276" w:lineRule="auto"/>
              <w:rPr>
                <w:b/>
                <w:iCs/>
                <w:lang w:eastAsia="en-US"/>
              </w:rPr>
            </w:pPr>
            <w:r w:rsidRPr="00335CF5">
              <w:rPr>
                <w:b/>
                <w:iCs/>
              </w:rPr>
              <w:lastRenderedPageBreak/>
              <w:t>Фахові компетентності спеціальності (ФК)</w:t>
            </w:r>
          </w:p>
        </w:tc>
        <w:tc>
          <w:tcPr>
            <w:tcW w:w="6831" w:type="dxa"/>
            <w:tcBorders>
              <w:top w:val="single" w:sz="4" w:space="0" w:color="auto"/>
              <w:left w:val="single" w:sz="4" w:space="0" w:color="auto"/>
              <w:bottom w:val="single" w:sz="4" w:space="0" w:color="auto"/>
              <w:right w:val="single" w:sz="4" w:space="0" w:color="auto"/>
            </w:tcBorders>
          </w:tcPr>
          <w:p w:rsidR="001107C7" w:rsidRPr="00335CF5" w:rsidRDefault="001107C7" w:rsidP="001107C7">
            <w:pPr>
              <w:pStyle w:val="Default"/>
              <w:jc w:val="both"/>
              <w:rPr>
                <w:lang w:val="uk-UA"/>
              </w:rPr>
            </w:pPr>
            <w:r w:rsidRPr="00335CF5">
              <w:rPr>
                <w:lang w:val="uk-UA"/>
              </w:rPr>
              <w:t xml:space="preserve">СК 1. Базові уявлення про різноманітність об’єктів діяльності закладів ресторанного господарства. </w:t>
            </w:r>
          </w:p>
          <w:p w:rsidR="001107C7" w:rsidRPr="00335CF5" w:rsidRDefault="001107C7" w:rsidP="001107C7">
            <w:pPr>
              <w:pStyle w:val="Default"/>
              <w:jc w:val="both"/>
              <w:rPr>
                <w:lang w:val="uk-UA"/>
              </w:rPr>
            </w:pPr>
            <w:r w:rsidRPr="00335CF5">
              <w:rPr>
                <w:lang w:val="uk-UA"/>
              </w:rPr>
              <w:t xml:space="preserve">СК 2. Базові уявлення про історію та розвиток ресторанного господарства. </w:t>
            </w:r>
          </w:p>
          <w:p w:rsidR="001107C7" w:rsidRPr="00335CF5" w:rsidRDefault="001107C7" w:rsidP="001107C7">
            <w:pPr>
              <w:pStyle w:val="Default"/>
              <w:jc w:val="both"/>
              <w:rPr>
                <w:lang w:val="uk-UA"/>
              </w:rPr>
            </w:pPr>
            <w:r w:rsidRPr="00335CF5">
              <w:rPr>
                <w:lang w:val="uk-UA"/>
              </w:rPr>
              <w:t xml:space="preserve">СК 3. Сучасні уявлення про принципи виробництва, реалізації та організації споживання харчової (кулінарної) продукції. </w:t>
            </w:r>
          </w:p>
          <w:p w:rsidR="001107C7" w:rsidRPr="00335CF5" w:rsidRDefault="001107C7" w:rsidP="001107C7">
            <w:pPr>
              <w:pStyle w:val="Default"/>
              <w:jc w:val="both"/>
              <w:rPr>
                <w:lang w:val="uk-UA"/>
              </w:rPr>
            </w:pPr>
            <w:r w:rsidRPr="00335CF5">
              <w:rPr>
                <w:lang w:val="uk-UA"/>
              </w:rPr>
              <w:t xml:space="preserve">СК 4. Здатність застосовувати елементи експериментальної роботи з харчовою продукцією у виробничих та лабораторних умовах. </w:t>
            </w:r>
          </w:p>
          <w:p w:rsidR="001107C7" w:rsidRPr="00335CF5" w:rsidRDefault="001107C7" w:rsidP="001107C7">
            <w:pPr>
              <w:pStyle w:val="Default"/>
              <w:jc w:val="both"/>
              <w:rPr>
                <w:lang w:val="uk-UA"/>
              </w:rPr>
            </w:pPr>
            <w:r w:rsidRPr="00335CF5">
              <w:rPr>
                <w:lang w:val="uk-UA"/>
              </w:rPr>
              <w:t xml:space="preserve">СК 5. Базові уявлення про основні закономірності й сучасні досягнення в розвитку ресторанних технологій; базові уявлення про місце ресторанного господарства в реалізації соціально-економічних завдань. </w:t>
            </w:r>
          </w:p>
          <w:p w:rsidR="001107C7" w:rsidRPr="00335CF5" w:rsidRDefault="001107C7" w:rsidP="001107C7">
            <w:pPr>
              <w:pStyle w:val="Default"/>
              <w:jc w:val="both"/>
              <w:rPr>
                <w:lang w:val="uk-UA"/>
              </w:rPr>
            </w:pPr>
            <w:r w:rsidRPr="00335CF5">
              <w:rPr>
                <w:lang w:val="uk-UA"/>
              </w:rPr>
              <w:t xml:space="preserve">СК 6. Здатність забезпечувати якість і вдосконалювати асортимент харчової продукції. </w:t>
            </w:r>
          </w:p>
          <w:p w:rsidR="001107C7" w:rsidRPr="00335CF5" w:rsidRDefault="001107C7" w:rsidP="001107C7">
            <w:pPr>
              <w:pStyle w:val="Default"/>
              <w:jc w:val="both"/>
              <w:rPr>
                <w:lang w:val="uk-UA"/>
              </w:rPr>
            </w:pPr>
            <w:r w:rsidRPr="00335CF5">
              <w:rPr>
                <w:lang w:val="uk-UA"/>
              </w:rPr>
              <w:t xml:space="preserve">СК 7. Здатність забезпечувати культуру обслуговування при реалізації продукції та організації її споживання. </w:t>
            </w:r>
          </w:p>
          <w:p w:rsidR="001107C7" w:rsidRPr="00335CF5" w:rsidRDefault="001107C7" w:rsidP="001107C7">
            <w:pPr>
              <w:pStyle w:val="Default"/>
              <w:jc w:val="both"/>
              <w:rPr>
                <w:lang w:val="uk-UA"/>
              </w:rPr>
            </w:pPr>
            <w:r w:rsidRPr="00335CF5">
              <w:rPr>
                <w:lang w:val="uk-UA"/>
              </w:rPr>
              <w:t xml:space="preserve">СК 8. Базові уявлення про фізіологічну роль харчування в забезпеченні життєдіяльності людського організму; знання і застосування на практиці принципів безпеки харчових виробництв. </w:t>
            </w:r>
          </w:p>
          <w:p w:rsidR="001107C7" w:rsidRPr="00335CF5" w:rsidRDefault="001107C7" w:rsidP="001107C7">
            <w:pPr>
              <w:jc w:val="both"/>
            </w:pPr>
            <w:r w:rsidRPr="00335CF5">
              <w:t>СК 9. Знання і застосування на практиці естетичних принципів, розуміння соціальних наслідків своєї професійної діяльності.</w:t>
            </w:r>
          </w:p>
          <w:p w:rsidR="001107C7" w:rsidRPr="00335CF5" w:rsidRDefault="001107C7" w:rsidP="001107C7">
            <w:pPr>
              <w:pStyle w:val="Default"/>
              <w:jc w:val="both"/>
              <w:rPr>
                <w:lang w:val="uk-UA"/>
              </w:rPr>
            </w:pPr>
            <w:r w:rsidRPr="00335CF5">
              <w:rPr>
                <w:lang w:val="uk-UA"/>
              </w:rPr>
              <w:t xml:space="preserve">СК 10. Базові уявлення про основні види контролю в системі управління якістю продукції та послуг. </w:t>
            </w:r>
          </w:p>
          <w:p w:rsidR="001107C7" w:rsidRPr="00335CF5" w:rsidRDefault="001107C7" w:rsidP="001107C7">
            <w:pPr>
              <w:pStyle w:val="Default"/>
              <w:jc w:val="both"/>
              <w:rPr>
                <w:lang w:val="uk-UA"/>
              </w:rPr>
            </w:pPr>
            <w:r w:rsidRPr="00335CF5">
              <w:rPr>
                <w:lang w:val="uk-UA"/>
              </w:rPr>
              <w:t xml:space="preserve">СК 11. Знання правових основ і законодавства України щодо захисту прав споживачів та санітарно-епідемічного благополуччя населення. </w:t>
            </w:r>
          </w:p>
          <w:p w:rsidR="001107C7" w:rsidRPr="00335CF5" w:rsidRDefault="001107C7" w:rsidP="001107C7">
            <w:pPr>
              <w:pStyle w:val="Default"/>
              <w:jc w:val="both"/>
              <w:rPr>
                <w:lang w:val="uk-UA"/>
              </w:rPr>
            </w:pPr>
            <w:r w:rsidRPr="00335CF5">
              <w:rPr>
                <w:lang w:val="uk-UA"/>
              </w:rPr>
              <w:t xml:space="preserve">СК 12. Здатність до ділових комунікацій у професійній сфері, знання основ ділового спілкування, навички роботи в команді. </w:t>
            </w:r>
          </w:p>
          <w:p w:rsidR="001107C7" w:rsidRPr="00335CF5" w:rsidRDefault="001107C7" w:rsidP="001107C7">
            <w:pPr>
              <w:pStyle w:val="Default"/>
              <w:jc w:val="both"/>
              <w:rPr>
                <w:lang w:val="uk-UA"/>
              </w:rPr>
            </w:pPr>
            <w:r w:rsidRPr="00335CF5">
              <w:rPr>
                <w:lang w:val="uk-UA"/>
              </w:rPr>
              <w:t xml:space="preserve">СК 13. Уміння вести дискусію й викладати виробництво харчової продукції, організацію виробництва та обслуговування. </w:t>
            </w:r>
          </w:p>
          <w:p w:rsidR="001107C7" w:rsidRPr="00335CF5" w:rsidRDefault="001107C7" w:rsidP="001107C7">
            <w:pPr>
              <w:pStyle w:val="Default"/>
              <w:jc w:val="both"/>
              <w:rPr>
                <w:lang w:val="uk-UA"/>
              </w:rPr>
            </w:pPr>
            <w:r w:rsidRPr="00335CF5">
              <w:rPr>
                <w:lang w:val="uk-UA"/>
              </w:rPr>
              <w:t xml:space="preserve">СК 14. Базові уявлення про основи організації процесу обслуговування та сучасні види сервісу. </w:t>
            </w:r>
          </w:p>
          <w:p w:rsidR="001107C7" w:rsidRPr="00335CF5" w:rsidRDefault="001107C7" w:rsidP="001107C7">
            <w:pPr>
              <w:spacing w:line="276" w:lineRule="auto"/>
              <w:jc w:val="both"/>
              <w:rPr>
                <w:lang w:eastAsia="en-US"/>
              </w:rPr>
            </w:pPr>
            <w:r w:rsidRPr="00335CF5">
              <w:t>СК 15. Здатність вивчати та оцінювати сучасні технології в ресторанній індустрії, впроваджувати сучасні методи виконання робіт, розробляти фірмові страви.</w:t>
            </w:r>
          </w:p>
        </w:tc>
      </w:tr>
      <w:tr w:rsidR="001107C7" w:rsidRPr="00335CF5" w:rsidTr="00F15D5A">
        <w:tc>
          <w:tcPr>
            <w:tcW w:w="9639" w:type="dxa"/>
            <w:gridSpan w:val="2"/>
            <w:tcBorders>
              <w:top w:val="single" w:sz="4" w:space="0" w:color="auto"/>
              <w:left w:val="single" w:sz="4" w:space="0" w:color="auto"/>
              <w:bottom w:val="single" w:sz="4" w:space="0" w:color="auto"/>
              <w:right w:val="single" w:sz="4" w:space="0" w:color="auto"/>
            </w:tcBorders>
            <w:shd w:val="clear" w:color="auto" w:fill="E0E0E0"/>
            <w:hideMark/>
          </w:tcPr>
          <w:p w:rsidR="001107C7" w:rsidRPr="00335CF5" w:rsidRDefault="001107C7" w:rsidP="001107C7">
            <w:pPr>
              <w:spacing w:line="276" w:lineRule="auto"/>
              <w:jc w:val="center"/>
              <w:rPr>
                <w:lang w:eastAsia="en-US"/>
              </w:rPr>
            </w:pPr>
            <w:r w:rsidRPr="00335CF5">
              <w:rPr>
                <w:b/>
                <w:bCs/>
              </w:rPr>
              <w:t>7 – Програмні результати навчання</w:t>
            </w:r>
          </w:p>
        </w:tc>
      </w:tr>
      <w:tr w:rsidR="001107C7" w:rsidRPr="00335CF5" w:rsidTr="00E30719">
        <w:tc>
          <w:tcPr>
            <w:tcW w:w="9639" w:type="dxa"/>
            <w:gridSpan w:val="2"/>
            <w:tcBorders>
              <w:top w:val="single" w:sz="4" w:space="0" w:color="auto"/>
              <w:left w:val="single" w:sz="4" w:space="0" w:color="auto"/>
              <w:bottom w:val="single" w:sz="4" w:space="0" w:color="auto"/>
              <w:right w:val="single" w:sz="4" w:space="0" w:color="auto"/>
            </w:tcBorders>
          </w:tcPr>
          <w:p w:rsidR="001107C7" w:rsidRPr="00335CF5" w:rsidRDefault="001107C7" w:rsidP="001107C7">
            <w:pPr>
              <w:pStyle w:val="Default"/>
              <w:rPr>
                <w:lang w:val="uk-UA"/>
              </w:rPr>
            </w:pPr>
            <w:r w:rsidRPr="00335CF5">
              <w:rPr>
                <w:lang w:val="uk-UA"/>
              </w:rPr>
              <w:t>ПРН 1. Знати суспільно економічні, політичні та культурні процеси розвитку українського народу, основи економічного розвитку суспільства, основи філософії, соціології, загальної культури і соціалізації особистості тощо.</w:t>
            </w:r>
          </w:p>
          <w:p w:rsidR="001107C7" w:rsidRPr="00335CF5" w:rsidRDefault="001107C7" w:rsidP="001107C7">
            <w:pPr>
              <w:pStyle w:val="Default"/>
              <w:jc w:val="both"/>
              <w:rPr>
                <w:lang w:val="uk-UA"/>
              </w:rPr>
            </w:pPr>
            <w:r w:rsidRPr="00335CF5">
              <w:rPr>
                <w:lang w:val="uk-UA"/>
              </w:rPr>
              <w:t xml:space="preserve">ПРН 2. Знати фундаментальні розділи хімії, основні теоретичні та практичні аспекти </w:t>
            </w:r>
            <w:r w:rsidRPr="00335CF5">
              <w:rPr>
                <w:lang w:val="uk-UA"/>
              </w:rPr>
              <w:lastRenderedPageBreak/>
              <w:t xml:space="preserve">сучасної екології. </w:t>
            </w:r>
          </w:p>
          <w:p w:rsidR="001107C7" w:rsidRPr="00335CF5" w:rsidRDefault="001107C7" w:rsidP="001107C7">
            <w:pPr>
              <w:pStyle w:val="Default"/>
              <w:jc w:val="both"/>
              <w:rPr>
                <w:lang w:val="uk-UA"/>
              </w:rPr>
            </w:pPr>
            <w:r w:rsidRPr="00335CF5">
              <w:rPr>
                <w:lang w:val="uk-UA"/>
              </w:rPr>
              <w:t>ПРН 3. Знати загальні закономірності виникнення і розвитку небезпек, надзвичайних ситуацій, їх можливий вплив на життя і здоров’я людини.</w:t>
            </w:r>
          </w:p>
          <w:p w:rsidR="001107C7" w:rsidRPr="00335CF5" w:rsidRDefault="001107C7" w:rsidP="001107C7">
            <w:pPr>
              <w:jc w:val="both"/>
            </w:pPr>
            <w:r w:rsidRPr="00335CF5">
              <w:t>ПРН 4. Використовуючи знання державної та іноземної мови, соціального, економічного аспектів існування суспільства, здійснювати професійну діяльність у всіх її видах, логічно і послідовно доводити інформацію під час професійного та соціально-побутового спілкування.</w:t>
            </w:r>
          </w:p>
          <w:p w:rsidR="001107C7" w:rsidRPr="00335CF5" w:rsidRDefault="001107C7" w:rsidP="001107C7">
            <w:pPr>
              <w:pStyle w:val="Default"/>
              <w:jc w:val="both"/>
              <w:rPr>
                <w:lang w:val="uk-UA"/>
              </w:rPr>
            </w:pPr>
            <w:r w:rsidRPr="00335CF5">
              <w:rPr>
                <w:lang w:val="uk-UA"/>
              </w:rPr>
              <w:t xml:space="preserve">ПРН 5. Знати раціональні, науково-обґрунтовані способи ведення технологічних процесів виготовлення кулінарної продукції. </w:t>
            </w:r>
          </w:p>
          <w:p w:rsidR="001107C7" w:rsidRPr="00335CF5" w:rsidRDefault="001107C7" w:rsidP="001107C7">
            <w:pPr>
              <w:pStyle w:val="Default"/>
              <w:jc w:val="both"/>
              <w:rPr>
                <w:lang w:val="uk-UA"/>
              </w:rPr>
            </w:pPr>
            <w:r w:rsidRPr="00335CF5">
              <w:rPr>
                <w:lang w:val="uk-UA"/>
              </w:rPr>
              <w:t xml:space="preserve">ПРН 6. Знати особливості функціонування, організацію виробничої діяльності закладів ресторанного господарства. </w:t>
            </w:r>
          </w:p>
          <w:p w:rsidR="001107C7" w:rsidRPr="00335CF5" w:rsidRDefault="001107C7" w:rsidP="001107C7">
            <w:pPr>
              <w:pStyle w:val="Default"/>
              <w:jc w:val="both"/>
              <w:rPr>
                <w:lang w:val="uk-UA"/>
              </w:rPr>
            </w:pPr>
            <w:r w:rsidRPr="00335CF5">
              <w:rPr>
                <w:lang w:val="uk-UA"/>
              </w:rPr>
              <w:t xml:space="preserve">ПРН 7. Знати способи моделювання процесів обслуговування та організацію якісного обслуговування населення. </w:t>
            </w:r>
          </w:p>
          <w:p w:rsidR="001107C7" w:rsidRPr="00335CF5" w:rsidRDefault="001107C7" w:rsidP="001107C7">
            <w:pPr>
              <w:pStyle w:val="Default"/>
              <w:jc w:val="both"/>
              <w:rPr>
                <w:lang w:val="uk-UA"/>
              </w:rPr>
            </w:pPr>
            <w:r w:rsidRPr="00335CF5">
              <w:rPr>
                <w:lang w:val="uk-UA"/>
              </w:rPr>
              <w:t xml:space="preserve">ПРН 8. Знати історичний зарубіжний та національний досвід, робити аналіз і систематизацію напрямків розвитку сучасної кулінарії. </w:t>
            </w:r>
          </w:p>
          <w:p w:rsidR="001107C7" w:rsidRPr="00335CF5" w:rsidRDefault="001107C7" w:rsidP="001107C7">
            <w:pPr>
              <w:pStyle w:val="Default"/>
              <w:jc w:val="both"/>
              <w:rPr>
                <w:lang w:val="uk-UA"/>
              </w:rPr>
            </w:pPr>
            <w:r w:rsidRPr="00335CF5">
              <w:rPr>
                <w:lang w:val="uk-UA"/>
              </w:rPr>
              <w:t>ПРН 9. Знати сучасні вимоги до виробництва та споживання харчових продуктів згідно стандартів.</w:t>
            </w:r>
          </w:p>
          <w:p w:rsidR="001107C7" w:rsidRPr="00335CF5" w:rsidRDefault="001107C7" w:rsidP="001107C7">
            <w:pPr>
              <w:pStyle w:val="Default"/>
              <w:jc w:val="both"/>
              <w:rPr>
                <w:lang w:val="uk-UA"/>
              </w:rPr>
            </w:pPr>
            <w:r w:rsidRPr="00335CF5">
              <w:rPr>
                <w:lang w:val="uk-UA"/>
              </w:rPr>
              <w:t xml:space="preserve">ПРН 10. Знати принципи креслення конструкції і принципу дії технічного обладнання для експлуатації та технічного переоснащення, особливості конструкції та правила експлуатації устаткування. </w:t>
            </w:r>
          </w:p>
          <w:p w:rsidR="001107C7" w:rsidRPr="00335CF5" w:rsidRDefault="001107C7" w:rsidP="001107C7">
            <w:pPr>
              <w:pStyle w:val="Default"/>
              <w:jc w:val="both"/>
              <w:rPr>
                <w:lang w:val="uk-UA"/>
              </w:rPr>
            </w:pPr>
            <w:r w:rsidRPr="00335CF5">
              <w:rPr>
                <w:lang w:val="uk-UA"/>
              </w:rPr>
              <w:t xml:space="preserve">ПРН 11. Вміти викладати технічну думку з допомогою креслення, володіти теоретичними та практичними навичками використання засобів сучасних інформаційних технологій у професійній діяльності. </w:t>
            </w:r>
          </w:p>
          <w:p w:rsidR="001107C7" w:rsidRPr="00335CF5" w:rsidRDefault="001107C7" w:rsidP="001107C7">
            <w:pPr>
              <w:jc w:val="both"/>
            </w:pPr>
            <w:r w:rsidRPr="00335CF5">
              <w:t>ПРН 12. Вміти використовувати досягнення сучасної стандартизації в управлінні якістю кулінарної продукції та послуг у закладах ресторанного господарства.</w:t>
            </w:r>
          </w:p>
          <w:p w:rsidR="001107C7" w:rsidRPr="00335CF5" w:rsidRDefault="001107C7" w:rsidP="001107C7">
            <w:pPr>
              <w:pStyle w:val="Default"/>
              <w:jc w:val="both"/>
              <w:rPr>
                <w:lang w:val="uk-UA"/>
              </w:rPr>
            </w:pPr>
            <w:r w:rsidRPr="00335CF5">
              <w:rPr>
                <w:lang w:val="uk-UA"/>
              </w:rPr>
              <w:t>ПРН 13. Вміти створити на робочому місці безпечні умови праці</w:t>
            </w:r>
            <w:r w:rsidRPr="00335CF5">
              <w:rPr>
                <w:bCs/>
              </w:rPr>
              <w:t>.</w:t>
            </w:r>
            <w:r w:rsidRPr="00335CF5">
              <w:rPr>
                <w:lang w:val="uk-UA"/>
              </w:rPr>
              <w:t xml:space="preserve"> </w:t>
            </w:r>
          </w:p>
          <w:p w:rsidR="001107C7" w:rsidRPr="00335CF5" w:rsidRDefault="001107C7" w:rsidP="001107C7">
            <w:pPr>
              <w:autoSpaceDE w:val="0"/>
              <w:autoSpaceDN w:val="0"/>
              <w:adjustRightInd w:val="0"/>
              <w:jc w:val="both"/>
              <w:rPr>
                <w:bCs/>
              </w:rPr>
            </w:pPr>
            <w:r w:rsidRPr="00335CF5">
              <w:t xml:space="preserve">ПРН 14. Вміти вести обґрунтовану практичну діяльність закладів ресторанного господарства, володіти економічним мисленням, </w:t>
            </w:r>
            <w:r w:rsidRPr="00335CF5">
              <w:rPr>
                <w:bCs/>
              </w:rPr>
              <w:t>управляти виробничим процесом у закладах ресторанного господарства.</w:t>
            </w:r>
          </w:p>
          <w:p w:rsidR="001107C7" w:rsidRPr="00335CF5" w:rsidRDefault="001107C7" w:rsidP="001107C7">
            <w:pPr>
              <w:autoSpaceDE w:val="0"/>
              <w:autoSpaceDN w:val="0"/>
              <w:adjustRightInd w:val="0"/>
              <w:jc w:val="both"/>
              <w:rPr>
                <w:bCs/>
              </w:rPr>
            </w:pPr>
            <w:r w:rsidRPr="00335CF5">
              <w:rPr>
                <w:bCs/>
              </w:rPr>
              <w:t xml:space="preserve">ПРН 15. Вміти користуватись нормативно-правовими актами у професійній діяльності. </w:t>
            </w:r>
          </w:p>
          <w:p w:rsidR="001107C7" w:rsidRPr="00335CF5" w:rsidRDefault="001107C7" w:rsidP="001107C7">
            <w:pPr>
              <w:autoSpaceDE w:val="0"/>
              <w:autoSpaceDN w:val="0"/>
              <w:adjustRightInd w:val="0"/>
              <w:jc w:val="both"/>
              <w:rPr>
                <w:bCs/>
              </w:rPr>
            </w:pPr>
            <w:r w:rsidRPr="00335CF5">
              <w:rPr>
                <w:bCs/>
              </w:rPr>
              <w:t xml:space="preserve">ПРН 16. Вміти взаємо узгоджувати особисті, колективні та суспільні інтереси. </w:t>
            </w:r>
          </w:p>
          <w:p w:rsidR="001107C7" w:rsidRPr="00335CF5" w:rsidRDefault="001107C7" w:rsidP="001107C7">
            <w:pPr>
              <w:jc w:val="both"/>
              <w:rPr>
                <w:bCs/>
              </w:rPr>
            </w:pPr>
            <w:r w:rsidRPr="00335CF5">
              <w:rPr>
                <w:bCs/>
              </w:rPr>
              <w:t xml:space="preserve">ПРН 17. Вміти забезпечувати професійну безпеку та безпеку життєдіяльності в нормальних умовах та надзвичайних ситуаціях, спираючись на знання з ідентифікації шкідливих та небезпечних факторів діяльності людини та технічних систем у природному середовищі. </w:t>
            </w:r>
          </w:p>
          <w:p w:rsidR="001107C7" w:rsidRPr="00335CF5" w:rsidRDefault="001107C7" w:rsidP="001107C7">
            <w:pPr>
              <w:jc w:val="both"/>
              <w:rPr>
                <w:bCs/>
              </w:rPr>
            </w:pPr>
            <w:r w:rsidRPr="00335CF5">
              <w:rPr>
                <w:bCs/>
              </w:rPr>
              <w:t xml:space="preserve">ПРН 18. Вміти визначати якісний та кількісний склад хімічних речовин харчових продуктів. </w:t>
            </w:r>
          </w:p>
          <w:p w:rsidR="001107C7" w:rsidRPr="00335CF5" w:rsidRDefault="001107C7" w:rsidP="001107C7">
            <w:pPr>
              <w:jc w:val="both"/>
              <w:rPr>
                <w:lang w:eastAsia="en-US"/>
              </w:rPr>
            </w:pPr>
            <w:r w:rsidRPr="00335CF5">
              <w:rPr>
                <w:bCs/>
              </w:rPr>
              <w:t>ПРН 19. Вміти правильно організовувати технологічні процеси та здійснювати підбір необхідних апаратів.</w:t>
            </w:r>
          </w:p>
        </w:tc>
      </w:tr>
      <w:tr w:rsidR="001107C7" w:rsidRPr="00335CF5" w:rsidTr="00F15D5A">
        <w:tc>
          <w:tcPr>
            <w:tcW w:w="9639" w:type="dxa"/>
            <w:gridSpan w:val="2"/>
            <w:tcBorders>
              <w:top w:val="single" w:sz="4" w:space="0" w:color="auto"/>
              <w:left w:val="single" w:sz="4" w:space="0" w:color="auto"/>
              <w:bottom w:val="single" w:sz="4" w:space="0" w:color="auto"/>
              <w:right w:val="single" w:sz="4" w:space="0" w:color="auto"/>
            </w:tcBorders>
            <w:shd w:val="clear" w:color="auto" w:fill="E0E0E0"/>
            <w:hideMark/>
          </w:tcPr>
          <w:p w:rsidR="001107C7" w:rsidRPr="00335CF5" w:rsidRDefault="001107C7" w:rsidP="001107C7">
            <w:pPr>
              <w:spacing w:line="232" w:lineRule="auto"/>
              <w:jc w:val="center"/>
              <w:rPr>
                <w:lang w:eastAsia="en-US"/>
              </w:rPr>
            </w:pPr>
            <w:r w:rsidRPr="00335CF5">
              <w:rPr>
                <w:b/>
                <w:bCs/>
              </w:rPr>
              <w:lastRenderedPageBreak/>
              <w:t>8 – Ресурсне забезпечення реалізації програми</w:t>
            </w:r>
          </w:p>
        </w:tc>
      </w:tr>
      <w:tr w:rsidR="001107C7" w:rsidRPr="00FC0340" w:rsidTr="00F15D5A">
        <w:tc>
          <w:tcPr>
            <w:tcW w:w="2808" w:type="dxa"/>
            <w:tcBorders>
              <w:top w:val="single" w:sz="4" w:space="0" w:color="auto"/>
              <w:left w:val="single" w:sz="4" w:space="0" w:color="auto"/>
              <w:bottom w:val="single" w:sz="4" w:space="0" w:color="auto"/>
              <w:right w:val="single" w:sz="4" w:space="0" w:color="auto"/>
            </w:tcBorders>
            <w:hideMark/>
          </w:tcPr>
          <w:p w:rsidR="001107C7" w:rsidRPr="00335CF5" w:rsidRDefault="001107C7" w:rsidP="001107C7">
            <w:pPr>
              <w:spacing w:line="276" w:lineRule="auto"/>
              <w:rPr>
                <w:b/>
                <w:lang w:eastAsia="en-US"/>
              </w:rPr>
            </w:pPr>
            <w:r w:rsidRPr="00335CF5">
              <w:rPr>
                <w:b/>
              </w:rPr>
              <w:t>Кадрове забезпечення</w:t>
            </w:r>
          </w:p>
        </w:tc>
        <w:tc>
          <w:tcPr>
            <w:tcW w:w="6831" w:type="dxa"/>
            <w:tcBorders>
              <w:top w:val="single" w:sz="4" w:space="0" w:color="auto"/>
              <w:left w:val="single" w:sz="4" w:space="0" w:color="auto"/>
              <w:bottom w:val="single" w:sz="4" w:space="0" w:color="auto"/>
              <w:right w:val="single" w:sz="4" w:space="0" w:color="auto"/>
            </w:tcBorders>
            <w:hideMark/>
          </w:tcPr>
          <w:p w:rsidR="00AA3D95" w:rsidRPr="00FC0340" w:rsidRDefault="001107C7" w:rsidP="00AA3D95">
            <w:pPr>
              <w:pStyle w:val="220"/>
              <w:suppressAutoHyphens w:val="0"/>
              <w:spacing w:line="240" w:lineRule="auto"/>
              <w:ind w:left="0" w:firstLine="0"/>
              <w:contextualSpacing/>
              <w:rPr>
                <w:szCs w:val="24"/>
              </w:rPr>
            </w:pPr>
            <w:r w:rsidRPr="00FC0340">
              <w:t xml:space="preserve">Залучені до реалізації освітньої програми педагогічні працівники відповідають кадровим вимогам щодо забезпечення провадження освітньої діяльності для рівня </w:t>
            </w:r>
            <w:r w:rsidR="00416CB4" w:rsidRPr="00FC0340">
              <w:t>фахової передвищої освіти</w:t>
            </w:r>
            <w:r w:rsidRPr="00FC0340">
              <w:t xml:space="preserve">, затвердженим Постановою Кабінету Міністрів України від 30.12.2015 р. № 1187 </w:t>
            </w:r>
            <w:r w:rsidR="00AA3D95" w:rsidRPr="00FC0340">
              <w:t>(зі змінами, внесеними згідно з Постановами КМ № 365 від 24.03.2021).</w:t>
            </w:r>
          </w:p>
          <w:p w:rsidR="001107C7" w:rsidRPr="00FC0340" w:rsidRDefault="001107C7" w:rsidP="001107C7">
            <w:pPr>
              <w:jc w:val="both"/>
            </w:pPr>
            <w:r w:rsidRPr="00FC0340">
              <w:t xml:space="preserve">Проведення всіх видів навчальних занять, здійснення керівництва курсовими роботами здійснюють педагогічні працівники відповідної спеціальності, причому не менше 25 відсотків лекцій проводяться педагогічними працівниками, які мають вищу педагогічну категорію. </w:t>
            </w:r>
          </w:p>
          <w:p w:rsidR="001107C7" w:rsidRPr="00FC0340" w:rsidRDefault="001107C7" w:rsidP="001107C7">
            <w:pPr>
              <w:jc w:val="both"/>
              <w:rPr>
                <w:color w:val="000000"/>
                <w:shd w:val="clear" w:color="auto" w:fill="FFFFFF"/>
                <w:lang w:eastAsia="en-US"/>
              </w:rPr>
            </w:pPr>
            <w:r w:rsidRPr="00FC0340">
              <w:t xml:space="preserve">Відповідність кваліфікації педагогічного працівника дисципліні визначається згідно з документами про вищу освіту або про науковий ступінь, або досвідом практичної роботи за </w:t>
            </w:r>
            <w:r w:rsidRPr="00FC0340">
              <w:lastRenderedPageBreak/>
              <w:t>відповідною спеціальністю не менше п’яти років, або підвищенням кваліфікації тривалістю не менше 72 аудиторних годин.</w:t>
            </w:r>
          </w:p>
        </w:tc>
      </w:tr>
      <w:tr w:rsidR="001107C7" w:rsidRPr="00335CF5" w:rsidTr="00F15D5A">
        <w:tc>
          <w:tcPr>
            <w:tcW w:w="2808" w:type="dxa"/>
            <w:tcBorders>
              <w:top w:val="single" w:sz="4" w:space="0" w:color="auto"/>
              <w:left w:val="single" w:sz="4" w:space="0" w:color="auto"/>
              <w:bottom w:val="single" w:sz="4" w:space="0" w:color="auto"/>
              <w:right w:val="single" w:sz="4" w:space="0" w:color="auto"/>
            </w:tcBorders>
            <w:hideMark/>
          </w:tcPr>
          <w:p w:rsidR="001107C7" w:rsidRPr="00335CF5" w:rsidRDefault="001107C7" w:rsidP="001107C7">
            <w:pPr>
              <w:spacing w:line="276" w:lineRule="auto"/>
              <w:rPr>
                <w:b/>
                <w:iCs/>
                <w:lang w:eastAsia="en-US"/>
              </w:rPr>
            </w:pPr>
            <w:r w:rsidRPr="00335CF5">
              <w:rPr>
                <w:b/>
              </w:rPr>
              <w:lastRenderedPageBreak/>
              <w:t>Матеріально-технічне забезпечення</w:t>
            </w:r>
          </w:p>
        </w:tc>
        <w:tc>
          <w:tcPr>
            <w:tcW w:w="6831" w:type="dxa"/>
            <w:tcBorders>
              <w:top w:val="single" w:sz="4" w:space="0" w:color="auto"/>
              <w:left w:val="single" w:sz="4" w:space="0" w:color="auto"/>
              <w:bottom w:val="single" w:sz="4" w:space="0" w:color="auto"/>
              <w:right w:val="single" w:sz="4" w:space="0" w:color="auto"/>
            </w:tcBorders>
            <w:hideMark/>
          </w:tcPr>
          <w:p w:rsidR="001107C7" w:rsidRPr="00335CF5" w:rsidRDefault="001107C7" w:rsidP="001107C7">
            <w:pPr>
              <w:jc w:val="both"/>
            </w:pPr>
            <w:r w:rsidRPr="00335CF5">
              <w:t>Університет здійснює матеріально-технічне забезпечення:</w:t>
            </w:r>
          </w:p>
          <w:p w:rsidR="001107C7" w:rsidRPr="00335CF5" w:rsidRDefault="001107C7" w:rsidP="001107C7">
            <w:pPr>
              <w:pStyle w:val="ab"/>
              <w:numPr>
                <w:ilvl w:val="0"/>
                <w:numId w:val="16"/>
              </w:numPr>
              <w:spacing w:line="216" w:lineRule="auto"/>
              <w:ind w:left="62" w:firstLine="142"/>
              <w:jc w:val="both"/>
            </w:pPr>
            <w:r w:rsidRPr="00335CF5">
              <w:t>сучасне лабораторне та технологічне обладнання;</w:t>
            </w:r>
          </w:p>
          <w:p w:rsidR="001107C7" w:rsidRPr="00335CF5" w:rsidRDefault="001107C7" w:rsidP="001107C7">
            <w:pPr>
              <w:pStyle w:val="ab"/>
              <w:numPr>
                <w:ilvl w:val="0"/>
                <w:numId w:val="16"/>
              </w:numPr>
              <w:spacing w:line="216" w:lineRule="auto"/>
              <w:ind w:left="62" w:firstLine="142"/>
              <w:jc w:val="both"/>
            </w:pPr>
            <w:r w:rsidRPr="00335CF5">
              <w:t>аудиторний фонд;</w:t>
            </w:r>
          </w:p>
          <w:p w:rsidR="001107C7" w:rsidRPr="00335CF5" w:rsidRDefault="001107C7" w:rsidP="001107C7">
            <w:pPr>
              <w:pStyle w:val="ab"/>
              <w:numPr>
                <w:ilvl w:val="0"/>
                <w:numId w:val="16"/>
              </w:numPr>
              <w:spacing w:line="216" w:lineRule="auto"/>
              <w:ind w:left="62" w:firstLine="142"/>
              <w:jc w:val="both"/>
            </w:pPr>
            <w:r w:rsidRPr="00335CF5">
              <w:t>бібліотека;</w:t>
            </w:r>
          </w:p>
          <w:p w:rsidR="001107C7" w:rsidRPr="00335CF5" w:rsidRDefault="001107C7" w:rsidP="001107C7">
            <w:pPr>
              <w:pStyle w:val="ab"/>
              <w:numPr>
                <w:ilvl w:val="0"/>
                <w:numId w:val="16"/>
              </w:numPr>
              <w:spacing w:line="216" w:lineRule="auto"/>
              <w:ind w:left="62" w:firstLine="142"/>
              <w:jc w:val="both"/>
            </w:pPr>
            <w:r w:rsidRPr="00335CF5">
              <w:t>комп`ютерні класи;</w:t>
            </w:r>
          </w:p>
          <w:p w:rsidR="001107C7" w:rsidRPr="00335CF5" w:rsidRDefault="001107C7" w:rsidP="001107C7">
            <w:pPr>
              <w:pStyle w:val="ab"/>
              <w:numPr>
                <w:ilvl w:val="0"/>
                <w:numId w:val="16"/>
              </w:numPr>
              <w:spacing w:line="216" w:lineRule="auto"/>
              <w:ind w:left="62" w:firstLine="142"/>
              <w:jc w:val="both"/>
            </w:pPr>
            <w:r w:rsidRPr="00335CF5">
              <w:t>Україно-корейський центр інформаційного доступу;</w:t>
            </w:r>
          </w:p>
          <w:p w:rsidR="001107C7" w:rsidRPr="00335CF5" w:rsidRDefault="001107C7" w:rsidP="001107C7">
            <w:pPr>
              <w:pStyle w:val="ab"/>
              <w:numPr>
                <w:ilvl w:val="0"/>
                <w:numId w:val="16"/>
              </w:numPr>
              <w:spacing w:line="216" w:lineRule="auto"/>
              <w:ind w:left="62" w:firstLine="142"/>
              <w:jc w:val="both"/>
            </w:pPr>
            <w:r w:rsidRPr="00335CF5">
              <w:t>медичний кабінет;</w:t>
            </w:r>
          </w:p>
          <w:p w:rsidR="001107C7" w:rsidRPr="00335CF5" w:rsidRDefault="001107C7" w:rsidP="001107C7">
            <w:pPr>
              <w:pStyle w:val="ab"/>
              <w:numPr>
                <w:ilvl w:val="0"/>
                <w:numId w:val="16"/>
              </w:numPr>
              <w:spacing w:line="216" w:lineRule="auto"/>
              <w:ind w:left="62" w:firstLine="142"/>
              <w:jc w:val="both"/>
            </w:pPr>
            <w:r w:rsidRPr="00335CF5">
              <w:t>Медико-реабілітаційний центр;</w:t>
            </w:r>
          </w:p>
          <w:p w:rsidR="001107C7" w:rsidRPr="00335CF5" w:rsidRDefault="001107C7" w:rsidP="001107C7">
            <w:pPr>
              <w:pStyle w:val="ab"/>
              <w:numPr>
                <w:ilvl w:val="0"/>
                <w:numId w:val="16"/>
              </w:numPr>
              <w:spacing w:line="216" w:lineRule="auto"/>
              <w:ind w:left="62" w:firstLine="142"/>
              <w:jc w:val="both"/>
            </w:pPr>
            <w:r w:rsidRPr="00335CF5">
              <w:t>Центр інклюзивних технологій навчання;</w:t>
            </w:r>
          </w:p>
          <w:p w:rsidR="001107C7" w:rsidRPr="00335CF5" w:rsidRDefault="001107C7" w:rsidP="001107C7">
            <w:pPr>
              <w:pStyle w:val="ab"/>
              <w:numPr>
                <w:ilvl w:val="0"/>
                <w:numId w:val="16"/>
              </w:numPr>
              <w:spacing w:line="216" w:lineRule="auto"/>
              <w:ind w:left="62" w:firstLine="142"/>
              <w:jc w:val="both"/>
            </w:pPr>
            <w:r w:rsidRPr="00335CF5">
              <w:t>їдальня (кав`ярня);</w:t>
            </w:r>
          </w:p>
          <w:p w:rsidR="001107C7" w:rsidRPr="00335CF5" w:rsidRDefault="001107C7" w:rsidP="001107C7">
            <w:pPr>
              <w:pStyle w:val="ab"/>
              <w:numPr>
                <w:ilvl w:val="0"/>
                <w:numId w:val="16"/>
              </w:numPr>
              <w:spacing w:line="216" w:lineRule="auto"/>
              <w:ind w:left="62" w:firstLine="142"/>
              <w:jc w:val="both"/>
            </w:pPr>
            <w:r w:rsidRPr="00335CF5">
              <w:t>гуртожитки;</w:t>
            </w:r>
          </w:p>
          <w:p w:rsidR="001107C7" w:rsidRPr="00335CF5" w:rsidRDefault="001107C7" w:rsidP="001107C7">
            <w:pPr>
              <w:pStyle w:val="ab"/>
              <w:numPr>
                <w:ilvl w:val="0"/>
                <w:numId w:val="16"/>
              </w:numPr>
              <w:spacing w:line="216" w:lineRule="auto"/>
              <w:ind w:left="62" w:firstLine="142"/>
              <w:jc w:val="both"/>
            </w:pPr>
            <w:r w:rsidRPr="00335CF5">
              <w:t>спортивні майданчики, зали і стадіон;</w:t>
            </w:r>
          </w:p>
          <w:p w:rsidR="001107C7" w:rsidRPr="00335CF5" w:rsidRDefault="001107C7" w:rsidP="001107C7">
            <w:pPr>
              <w:pStyle w:val="ab"/>
              <w:numPr>
                <w:ilvl w:val="0"/>
                <w:numId w:val="16"/>
              </w:numPr>
              <w:spacing w:line="216" w:lineRule="auto"/>
              <w:ind w:left="62" w:firstLine="142"/>
              <w:jc w:val="both"/>
            </w:pPr>
            <w:r w:rsidRPr="00335CF5">
              <w:t>наявність пандусів;</w:t>
            </w:r>
          </w:p>
          <w:p w:rsidR="001107C7" w:rsidRPr="00335CF5" w:rsidRDefault="001107C7" w:rsidP="001107C7">
            <w:pPr>
              <w:pStyle w:val="ab"/>
              <w:numPr>
                <w:ilvl w:val="0"/>
                <w:numId w:val="16"/>
              </w:numPr>
              <w:spacing w:line="216" w:lineRule="auto"/>
              <w:ind w:left="62" w:firstLine="142"/>
              <w:jc w:val="both"/>
              <w:rPr>
                <w:lang w:eastAsia="en-US"/>
              </w:rPr>
            </w:pPr>
            <w:r w:rsidRPr="00335CF5">
              <w:t>наявність пасажирських ліфтів та ін.</w:t>
            </w:r>
          </w:p>
        </w:tc>
      </w:tr>
      <w:tr w:rsidR="001107C7" w:rsidRPr="00335CF5" w:rsidTr="00F15D5A">
        <w:tc>
          <w:tcPr>
            <w:tcW w:w="2808" w:type="dxa"/>
            <w:tcBorders>
              <w:top w:val="single" w:sz="4" w:space="0" w:color="auto"/>
              <w:left w:val="single" w:sz="4" w:space="0" w:color="auto"/>
              <w:bottom w:val="single" w:sz="4" w:space="0" w:color="auto"/>
              <w:right w:val="single" w:sz="4" w:space="0" w:color="auto"/>
            </w:tcBorders>
            <w:hideMark/>
          </w:tcPr>
          <w:p w:rsidR="001107C7" w:rsidRPr="00335CF5" w:rsidRDefault="001107C7" w:rsidP="001107C7">
            <w:pPr>
              <w:spacing w:line="276" w:lineRule="auto"/>
              <w:rPr>
                <w:b/>
                <w:iCs/>
                <w:lang w:eastAsia="en-US"/>
              </w:rPr>
            </w:pPr>
            <w:r w:rsidRPr="00335CF5">
              <w:rPr>
                <w:b/>
              </w:rPr>
              <w:t>Інформаційне та навчально-методичне забезпечення</w:t>
            </w:r>
          </w:p>
        </w:tc>
        <w:tc>
          <w:tcPr>
            <w:tcW w:w="6831" w:type="dxa"/>
            <w:tcBorders>
              <w:top w:val="single" w:sz="4" w:space="0" w:color="auto"/>
              <w:left w:val="single" w:sz="4" w:space="0" w:color="auto"/>
              <w:bottom w:val="single" w:sz="4" w:space="0" w:color="auto"/>
              <w:right w:val="single" w:sz="4" w:space="0" w:color="auto"/>
            </w:tcBorders>
            <w:hideMark/>
          </w:tcPr>
          <w:p w:rsidR="001107C7" w:rsidRPr="00335CF5" w:rsidRDefault="001107C7" w:rsidP="001107C7">
            <w:pPr>
              <w:spacing w:line="216" w:lineRule="auto"/>
              <w:jc w:val="both"/>
            </w:pPr>
            <w:r w:rsidRPr="00335CF5">
              <w:t>Інформаційне та навчально-методичне забезпечення передбачає наявність:</w:t>
            </w:r>
          </w:p>
          <w:p w:rsidR="001107C7" w:rsidRPr="00335CF5" w:rsidRDefault="001107C7" w:rsidP="001107C7">
            <w:pPr>
              <w:pStyle w:val="ab"/>
              <w:numPr>
                <w:ilvl w:val="0"/>
                <w:numId w:val="17"/>
              </w:numPr>
              <w:spacing w:line="216" w:lineRule="auto"/>
              <w:ind w:left="482" w:hanging="284"/>
              <w:jc w:val="both"/>
            </w:pPr>
            <w:r w:rsidRPr="00335CF5">
              <w:t>бібліотечного фонду, електронних підручників, посібників, конспектів лекцій, опорних конспектів лекцій;</w:t>
            </w:r>
          </w:p>
          <w:p w:rsidR="001107C7" w:rsidRPr="00335CF5" w:rsidRDefault="001107C7" w:rsidP="001107C7">
            <w:pPr>
              <w:pStyle w:val="ab"/>
              <w:numPr>
                <w:ilvl w:val="0"/>
                <w:numId w:val="17"/>
              </w:numPr>
              <w:spacing w:line="216" w:lineRule="auto"/>
              <w:ind w:left="486" w:hanging="284"/>
              <w:jc w:val="both"/>
            </w:pPr>
            <w:r w:rsidRPr="00335CF5">
              <w:t>навчально-методичних комплексів дисциплін;</w:t>
            </w:r>
          </w:p>
          <w:p w:rsidR="001107C7" w:rsidRPr="00335CF5" w:rsidRDefault="001107C7" w:rsidP="001107C7">
            <w:pPr>
              <w:pStyle w:val="ab"/>
              <w:numPr>
                <w:ilvl w:val="0"/>
                <w:numId w:val="17"/>
              </w:numPr>
              <w:spacing w:line="216" w:lineRule="auto"/>
              <w:ind w:left="486" w:hanging="284"/>
              <w:jc w:val="both"/>
            </w:pPr>
            <w:r w:rsidRPr="00335CF5">
              <w:t>методичних матеріалів для підготовки і захисту курсових робіт;</w:t>
            </w:r>
          </w:p>
          <w:p w:rsidR="001107C7" w:rsidRPr="00335CF5" w:rsidRDefault="001107C7" w:rsidP="001107C7">
            <w:pPr>
              <w:pStyle w:val="ab"/>
              <w:numPr>
                <w:ilvl w:val="0"/>
                <w:numId w:val="17"/>
              </w:numPr>
              <w:spacing w:line="216" w:lineRule="auto"/>
              <w:ind w:left="486" w:hanging="284"/>
              <w:jc w:val="both"/>
            </w:pPr>
            <w:r w:rsidRPr="00335CF5">
              <w:t>пакетів ККР;</w:t>
            </w:r>
          </w:p>
          <w:p w:rsidR="001107C7" w:rsidRPr="00335CF5" w:rsidRDefault="001107C7" w:rsidP="001107C7">
            <w:pPr>
              <w:pStyle w:val="ab"/>
              <w:numPr>
                <w:ilvl w:val="0"/>
                <w:numId w:val="17"/>
              </w:numPr>
              <w:spacing w:line="216" w:lineRule="auto"/>
              <w:ind w:left="486" w:hanging="284"/>
              <w:jc w:val="both"/>
            </w:pPr>
            <w:r w:rsidRPr="00335CF5">
              <w:t>програм навчальної та виробничої практики;</w:t>
            </w:r>
          </w:p>
          <w:p w:rsidR="001107C7" w:rsidRPr="00335CF5" w:rsidRDefault="001107C7" w:rsidP="001107C7">
            <w:pPr>
              <w:pStyle w:val="ab"/>
              <w:numPr>
                <w:ilvl w:val="0"/>
                <w:numId w:val="17"/>
              </w:numPr>
              <w:spacing w:line="216" w:lineRule="auto"/>
              <w:ind w:left="486" w:hanging="284"/>
              <w:jc w:val="both"/>
            </w:pPr>
            <w:r w:rsidRPr="00335CF5">
              <w:t>методичних матеріалів для самостійної роботи студентів;</w:t>
            </w:r>
          </w:p>
          <w:p w:rsidR="001107C7" w:rsidRPr="00335CF5" w:rsidRDefault="001107C7" w:rsidP="001107C7">
            <w:pPr>
              <w:pStyle w:val="ab"/>
              <w:numPr>
                <w:ilvl w:val="0"/>
                <w:numId w:val="17"/>
              </w:numPr>
              <w:spacing w:line="216" w:lineRule="auto"/>
              <w:ind w:left="486" w:hanging="284"/>
              <w:jc w:val="both"/>
            </w:pPr>
            <w:r w:rsidRPr="00335CF5">
              <w:t>навчально-методичних матеріалів, викладених на платформі Moodle;</w:t>
            </w:r>
          </w:p>
          <w:p w:rsidR="001107C7" w:rsidRPr="00335CF5" w:rsidRDefault="001107C7" w:rsidP="001107C7">
            <w:pPr>
              <w:pStyle w:val="ab"/>
              <w:numPr>
                <w:ilvl w:val="0"/>
                <w:numId w:val="17"/>
              </w:numPr>
              <w:spacing w:line="216" w:lineRule="auto"/>
              <w:ind w:left="486" w:hanging="284"/>
              <w:jc w:val="both"/>
            </w:pPr>
            <w:r w:rsidRPr="00335CF5">
              <w:t>відеолекцій та аудіолекцій тощо.</w:t>
            </w:r>
          </w:p>
        </w:tc>
      </w:tr>
      <w:tr w:rsidR="001107C7" w:rsidRPr="00335CF5" w:rsidTr="00F15D5A">
        <w:tc>
          <w:tcPr>
            <w:tcW w:w="9639" w:type="dxa"/>
            <w:gridSpan w:val="2"/>
            <w:tcBorders>
              <w:top w:val="single" w:sz="4" w:space="0" w:color="auto"/>
              <w:left w:val="single" w:sz="4" w:space="0" w:color="auto"/>
              <w:bottom w:val="single" w:sz="4" w:space="0" w:color="auto"/>
              <w:right w:val="single" w:sz="4" w:space="0" w:color="auto"/>
            </w:tcBorders>
            <w:shd w:val="clear" w:color="auto" w:fill="E0E0E0"/>
            <w:hideMark/>
          </w:tcPr>
          <w:p w:rsidR="001107C7" w:rsidRPr="00335CF5" w:rsidRDefault="001107C7" w:rsidP="001107C7">
            <w:pPr>
              <w:spacing w:line="276" w:lineRule="auto"/>
              <w:jc w:val="center"/>
              <w:rPr>
                <w:b/>
                <w:bCs/>
                <w:lang w:eastAsia="en-US"/>
              </w:rPr>
            </w:pPr>
            <w:r w:rsidRPr="00335CF5">
              <w:rPr>
                <w:b/>
                <w:bCs/>
              </w:rPr>
              <w:t>9 – Академічна мобільність</w:t>
            </w:r>
          </w:p>
        </w:tc>
      </w:tr>
      <w:tr w:rsidR="001107C7" w:rsidRPr="00335CF5" w:rsidTr="00F15D5A">
        <w:tc>
          <w:tcPr>
            <w:tcW w:w="2808" w:type="dxa"/>
            <w:tcBorders>
              <w:top w:val="single" w:sz="4" w:space="0" w:color="auto"/>
              <w:left w:val="single" w:sz="4" w:space="0" w:color="auto"/>
              <w:bottom w:val="single" w:sz="4" w:space="0" w:color="auto"/>
              <w:right w:val="single" w:sz="4" w:space="0" w:color="auto"/>
            </w:tcBorders>
            <w:hideMark/>
          </w:tcPr>
          <w:p w:rsidR="001107C7" w:rsidRPr="00335CF5" w:rsidRDefault="001107C7" w:rsidP="001107C7">
            <w:pPr>
              <w:spacing w:line="276" w:lineRule="auto"/>
              <w:jc w:val="both"/>
              <w:rPr>
                <w:b/>
                <w:bCs/>
                <w:lang w:eastAsia="en-US"/>
              </w:rPr>
            </w:pPr>
            <w:r w:rsidRPr="00335CF5">
              <w:rPr>
                <w:b/>
                <w:bCs/>
              </w:rPr>
              <w:t>Національна кредитна мобільність</w:t>
            </w:r>
          </w:p>
        </w:tc>
        <w:tc>
          <w:tcPr>
            <w:tcW w:w="6831" w:type="dxa"/>
            <w:tcBorders>
              <w:top w:val="single" w:sz="4" w:space="0" w:color="auto"/>
              <w:left w:val="single" w:sz="4" w:space="0" w:color="auto"/>
              <w:bottom w:val="single" w:sz="4" w:space="0" w:color="auto"/>
              <w:right w:val="single" w:sz="4" w:space="0" w:color="auto"/>
            </w:tcBorders>
            <w:hideMark/>
          </w:tcPr>
          <w:p w:rsidR="001107C7" w:rsidRPr="00335CF5" w:rsidRDefault="001107C7" w:rsidP="001107C7">
            <w:pPr>
              <w:jc w:val="both"/>
              <w:rPr>
                <w:lang w:eastAsia="en-US"/>
              </w:rPr>
            </w:pPr>
            <w:r w:rsidRPr="00335CF5">
              <w:rPr>
                <w:color w:val="000000"/>
              </w:rPr>
              <w:t>ТОВ «ДЖОЛ»; ТОВ «Індустріальна кухня»; ТОВ «Майстер кухня лабораторія»; Державне підприємство «Їдальня управління справами Апарату Верховної Ради»;</w:t>
            </w:r>
            <w:r w:rsidRPr="00335CF5">
              <w:t xml:space="preserve"> </w:t>
            </w:r>
            <w:r w:rsidRPr="00335CF5">
              <w:rPr>
                <w:color w:val="000000"/>
              </w:rPr>
              <w:t>ТОВ «Компанія Конкорд».</w:t>
            </w:r>
          </w:p>
        </w:tc>
      </w:tr>
      <w:tr w:rsidR="001107C7" w:rsidRPr="00335CF5" w:rsidTr="00F15D5A">
        <w:tc>
          <w:tcPr>
            <w:tcW w:w="2808" w:type="dxa"/>
            <w:tcBorders>
              <w:top w:val="single" w:sz="4" w:space="0" w:color="auto"/>
              <w:left w:val="single" w:sz="4" w:space="0" w:color="auto"/>
              <w:bottom w:val="single" w:sz="4" w:space="0" w:color="auto"/>
              <w:right w:val="single" w:sz="4" w:space="0" w:color="auto"/>
            </w:tcBorders>
            <w:hideMark/>
          </w:tcPr>
          <w:p w:rsidR="001107C7" w:rsidRPr="00335CF5" w:rsidRDefault="001107C7" w:rsidP="001107C7">
            <w:pPr>
              <w:spacing w:line="276" w:lineRule="auto"/>
              <w:jc w:val="both"/>
              <w:rPr>
                <w:b/>
                <w:bCs/>
                <w:lang w:eastAsia="en-US"/>
              </w:rPr>
            </w:pPr>
            <w:r w:rsidRPr="00335CF5">
              <w:rPr>
                <w:b/>
                <w:bCs/>
              </w:rPr>
              <w:t>Міжнародна кредитна мобільність</w:t>
            </w:r>
          </w:p>
        </w:tc>
        <w:tc>
          <w:tcPr>
            <w:tcW w:w="6831" w:type="dxa"/>
            <w:tcBorders>
              <w:top w:val="single" w:sz="4" w:space="0" w:color="auto"/>
              <w:left w:val="single" w:sz="4" w:space="0" w:color="auto"/>
              <w:bottom w:val="single" w:sz="4" w:space="0" w:color="auto"/>
              <w:right w:val="single" w:sz="4" w:space="0" w:color="auto"/>
            </w:tcBorders>
            <w:hideMark/>
          </w:tcPr>
          <w:p w:rsidR="001107C7" w:rsidRPr="00335CF5" w:rsidRDefault="001107C7" w:rsidP="001107C7">
            <w:pPr>
              <w:jc w:val="both"/>
              <w:rPr>
                <w:rFonts w:ascii="Ebrima" w:hAnsi="Ebrima" w:cs="TimesNewRoman"/>
                <w:lang w:val="am-ET"/>
              </w:rPr>
            </w:pPr>
            <w:r w:rsidRPr="00335CF5">
              <w:rPr>
                <w:lang w:val="am-ET"/>
              </w:rPr>
              <w:t xml:space="preserve">Згідно </w:t>
            </w:r>
            <w:r w:rsidRPr="00335CF5">
              <w:t>і</w:t>
            </w:r>
            <w:r w:rsidRPr="00335CF5">
              <w:rPr>
                <w:lang w:val="am-ET"/>
              </w:rPr>
              <w:t>з програмами міжнародного співробітництва студенти Університету «Україна» зі знанням іноземних мов мають змогу здобувати освіту за кордоном у Польщі (Вістула), Литві (Шяуляй).</w:t>
            </w:r>
          </w:p>
          <w:p w:rsidR="001107C7" w:rsidRPr="00335CF5" w:rsidRDefault="001107C7" w:rsidP="001107C7">
            <w:pPr>
              <w:jc w:val="both"/>
              <w:rPr>
                <w:lang w:eastAsia="en-US"/>
              </w:rPr>
            </w:pPr>
            <w:r w:rsidRPr="00335CF5">
              <w:rPr>
                <w:rFonts w:ascii="TimesNewRoman" w:hAnsi="TimesNewRoman" w:cs="TimesNewRoman"/>
                <w:lang w:val="am-ET"/>
              </w:rPr>
              <w:t xml:space="preserve">На сьогодні всі зазначені програми реалізуються на основі подвійного дипломування, тобто шляхом паралельного або послідовного навчання в Університеті «Україна» та </w:t>
            </w:r>
            <w:r w:rsidRPr="00335CF5">
              <w:rPr>
                <w:rFonts w:ascii="TimesNewRoman" w:hAnsi="TimesNewRoman" w:cs="TimesNewRoman"/>
              </w:rPr>
              <w:t>в</w:t>
            </w:r>
            <w:r w:rsidRPr="00335CF5">
              <w:rPr>
                <w:rFonts w:ascii="TimesNewRoman" w:hAnsi="TimesNewRoman" w:cs="TimesNewRoman"/>
                <w:lang w:val="am-ET"/>
              </w:rPr>
              <w:t xml:space="preserve"> закордонному З</w:t>
            </w:r>
            <w:r w:rsidRPr="00335CF5">
              <w:rPr>
                <w:rFonts w:ascii="TimesNewRoman" w:hAnsi="TimesNewRoman" w:cs="TimesNewRoman"/>
              </w:rPr>
              <w:t>ВО</w:t>
            </w:r>
            <w:r w:rsidRPr="00335CF5">
              <w:rPr>
                <w:rFonts w:ascii="TimesNewRoman" w:hAnsi="TimesNewRoman" w:cs="TimesNewRoman"/>
                <w:lang w:val="am-ET"/>
              </w:rPr>
              <w:t>-партнері.</w:t>
            </w:r>
          </w:p>
        </w:tc>
      </w:tr>
      <w:tr w:rsidR="001107C7" w:rsidRPr="00983F15" w:rsidTr="00F15D5A">
        <w:tc>
          <w:tcPr>
            <w:tcW w:w="2808" w:type="dxa"/>
            <w:tcBorders>
              <w:top w:val="single" w:sz="4" w:space="0" w:color="auto"/>
              <w:left w:val="single" w:sz="4" w:space="0" w:color="auto"/>
              <w:bottom w:val="single" w:sz="4" w:space="0" w:color="auto"/>
              <w:right w:val="single" w:sz="4" w:space="0" w:color="auto"/>
            </w:tcBorders>
            <w:hideMark/>
          </w:tcPr>
          <w:p w:rsidR="001107C7" w:rsidRPr="00335CF5" w:rsidRDefault="001107C7" w:rsidP="001107C7">
            <w:pPr>
              <w:spacing w:line="276" w:lineRule="auto"/>
              <w:jc w:val="both"/>
              <w:rPr>
                <w:b/>
                <w:bCs/>
                <w:lang w:eastAsia="en-US"/>
              </w:rPr>
            </w:pPr>
            <w:r w:rsidRPr="00335CF5">
              <w:rPr>
                <w:b/>
                <w:bCs/>
              </w:rPr>
              <w:t>Навчання іноземних здобувачів освіти</w:t>
            </w:r>
          </w:p>
        </w:tc>
        <w:tc>
          <w:tcPr>
            <w:tcW w:w="6831" w:type="dxa"/>
            <w:tcBorders>
              <w:top w:val="single" w:sz="4" w:space="0" w:color="auto"/>
              <w:left w:val="single" w:sz="4" w:space="0" w:color="auto"/>
              <w:bottom w:val="single" w:sz="4" w:space="0" w:color="auto"/>
              <w:right w:val="single" w:sz="4" w:space="0" w:color="auto"/>
            </w:tcBorders>
            <w:hideMark/>
          </w:tcPr>
          <w:p w:rsidR="001107C7" w:rsidRPr="00335CF5" w:rsidRDefault="001107C7" w:rsidP="001107C7">
            <w:pPr>
              <w:jc w:val="both"/>
            </w:pPr>
            <w:r w:rsidRPr="00335CF5">
              <w:rPr>
                <w:lang w:val="am-ET"/>
              </w:rPr>
              <w:t>Умови та особливості в контексті навчання іноземних громадян</w:t>
            </w:r>
            <w:r w:rsidRPr="00335CF5">
              <w:t>:</w:t>
            </w:r>
          </w:p>
          <w:p w:rsidR="001107C7" w:rsidRPr="00335CF5" w:rsidRDefault="001107C7" w:rsidP="001107C7">
            <w:pPr>
              <w:autoSpaceDE w:val="0"/>
              <w:autoSpaceDN w:val="0"/>
              <w:adjustRightInd w:val="0"/>
              <w:rPr>
                <w:rFonts w:ascii="TimesNewRoman" w:hAnsi="TimesNewRoman" w:cs="TimesNewRoman"/>
                <w:lang w:val="am-ET" w:eastAsia="ru-RU"/>
              </w:rPr>
            </w:pPr>
            <w:r w:rsidRPr="00335CF5">
              <w:rPr>
                <w:rFonts w:ascii="TimesNewRoman" w:hAnsi="TimesNewRoman" w:cs="TimesNewRoman"/>
                <w:lang w:val="am-ET" w:eastAsia="ru-RU"/>
              </w:rPr>
              <w:t xml:space="preserve">- рівень </w:t>
            </w:r>
            <w:r w:rsidRPr="00335CF5">
              <w:rPr>
                <w:rFonts w:ascii="TimesNewRoman" w:hAnsi="TimesNewRoman" w:cs="TimesNewRoman"/>
                <w:lang w:eastAsia="ru-RU"/>
              </w:rPr>
              <w:t>фахової перед</w:t>
            </w:r>
            <w:r w:rsidRPr="00335CF5">
              <w:rPr>
                <w:rFonts w:ascii="TimesNewRoman" w:hAnsi="TimesNewRoman" w:cs="TimesNewRoman"/>
                <w:lang w:val="am-ET" w:eastAsia="ru-RU"/>
              </w:rPr>
              <w:t>вищої освіти –  О</w:t>
            </w:r>
            <w:r w:rsidRPr="00335CF5">
              <w:rPr>
                <w:rFonts w:ascii="TimesNewRoman" w:hAnsi="TimesNewRoman" w:cs="TimesNewRoman"/>
                <w:lang w:eastAsia="ru-RU"/>
              </w:rPr>
              <w:t>ПР</w:t>
            </w:r>
            <w:r w:rsidRPr="00335CF5">
              <w:rPr>
                <w:rFonts w:ascii="TimesNewRoman" w:hAnsi="TimesNewRoman" w:cs="TimesNewRoman"/>
                <w:lang w:val="am-ET" w:eastAsia="ru-RU"/>
              </w:rPr>
              <w:t xml:space="preserve"> </w:t>
            </w:r>
            <w:r w:rsidRPr="00335CF5">
              <w:rPr>
                <w:rFonts w:ascii="TimesNewRoman" w:hAnsi="TimesNewRoman" w:cs="TimesNewRoman"/>
                <w:lang w:eastAsia="ru-RU"/>
              </w:rPr>
              <w:t>«фаховий молодший бакалавр»;</w:t>
            </w:r>
            <w:r w:rsidRPr="00335CF5">
              <w:rPr>
                <w:rFonts w:ascii="TimesNewRoman" w:hAnsi="TimesNewRoman" w:cs="TimesNewRoman"/>
                <w:lang w:val="am-ET" w:eastAsia="ru-RU"/>
              </w:rPr>
              <w:t xml:space="preserve"> </w:t>
            </w:r>
          </w:p>
          <w:p w:rsidR="001107C7" w:rsidRPr="00983F15" w:rsidRDefault="001107C7" w:rsidP="001107C7">
            <w:pPr>
              <w:jc w:val="both"/>
              <w:rPr>
                <w:lang w:eastAsia="en-US"/>
              </w:rPr>
            </w:pPr>
            <w:r w:rsidRPr="00335CF5">
              <w:rPr>
                <w:rFonts w:ascii="SymbolMT" w:hAnsi="SymbolMT" w:cs="SymbolMT"/>
                <w:lang w:val="am-ET" w:eastAsia="ru-RU"/>
              </w:rPr>
              <w:t xml:space="preserve">− </w:t>
            </w:r>
            <w:r w:rsidRPr="00335CF5">
              <w:rPr>
                <w:rFonts w:ascii="TimesNewRoman" w:hAnsi="TimesNewRoman" w:cs="TimesNewRoman"/>
                <w:lang w:val="am-ET" w:eastAsia="ru-RU"/>
              </w:rPr>
              <w:t xml:space="preserve">умови прийому на навчання за програмою регламентуються Правилами прийому до </w:t>
            </w:r>
            <w:r w:rsidRPr="00335CF5">
              <w:rPr>
                <w:rFonts w:ascii="TimesNewRoman" w:hAnsi="TimesNewRoman" w:cs="TimesNewRoman"/>
                <w:lang w:eastAsia="ru-RU"/>
              </w:rPr>
              <w:t xml:space="preserve">коледжів </w:t>
            </w:r>
            <w:r w:rsidRPr="00335CF5">
              <w:rPr>
                <w:rFonts w:ascii="TimesNewRoman" w:hAnsi="TimesNewRoman" w:cs="TimesNewRoman"/>
                <w:lang w:val="am-ET" w:eastAsia="ru-RU"/>
              </w:rPr>
              <w:t>Університету «Україна»</w:t>
            </w:r>
            <w:r w:rsidRPr="00335CF5">
              <w:rPr>
                <w:rFonts w:ascii="TimesNewRoman" w:hAnsi="TimesNewRoman" w:cs="TimesNewRoman"/>
                <w:lang w:eastAsia="ru-RU"/>
              </w:rPr>
              <w:t>.</w:t>
            </w:r>
          </w:p>
        </w:tc>
      </w:tr>
    </w:tbl>
    <w:p w:rsidR="00AF3B12" w:rsidRPr="00983F15" w:rsidRDefault="00AF3B12" w:rsidP="00983F15">
      <w:pPr>
        <w:jc w:val="both"/>
        <w:rPr>
          <w:sz w:val="22"/>
          <w:szCs w:val="22"/>
          <w:lang w:eastAsia="en-US"/>
        </w:rPr>
      </w:pPr>
    </w:p>
    <w:p w:rsidR="00AF3B12" w:rsidRPr="00983F15" w:rsidRDefault="00AF3B12" w:rsidP="00983F15">
      <w:pPr>
        <w:spacing w:after="200" w:line="276" w:lineRule="auto"/>
        <w:rPr>
          <w:sz w:val="22"/>
          <w:szCs w:val="22"/>
          <w:lang w:eastAsia="en-US"/>
        </w:rPr>
      </w:pPr>
      <w:r w:rsidRPr="00983F15">
        <w:rPr>
          <w:sz w:val="22"/>
          <w:szCs w:val="22"/>
          <w:lang w:eastAsia="en-US"/>
        </w:rPr>
        <w:br w:type="page"/>
      </w:r>
    </w:p>
    <w:p w:rsidR="00922548" w:rsidRPr="00983F15" w:rsidRDefault="00496548" w:rsidP="00983F15">
      <w:pPr>
        <w:tabs>
          <w:tab w:val="left" w:pos="360"/>
        </w:tabs>
        <w:suppressAutoHyphens/>
        <w:ind w:left="720"/>
        <w:jc w:val="center"/>
        <w:rPr>
          <w:b/>
          <w:bCs/>
          <w:sz w:val="28"/>
          <w:szCs w:val="28"/>
        </w:rPr>
      </w:pPr>
      <w:r w:rsidRPr="00983F15">
        <w:rPr>
          <w:b/>
          <w:bCs/>
          <w:sz w:val="28"/>
          <w:szCs w:val="28"/>
        </w:rPr>
        <w:lastRenderedPageBreak/>
        <w:t xml:space="preserve">2. </w:t>
      </w:r>
      <w:r w:rsidR="00922548" w:rsidRPr="00983F15">
        <w:rPr>
          <w:b/>
          <w:bCs/>
          <w:sz w:val="28"/>
          <w:szCs w:val="28"/>
        </w:rPr>
        <w:t>Перелік компонент освітньо-професійної/наукової програми та їх логічна послідовність</w:t>
      </w:r>
      <w:r w:rsidR="00687FF6">
        <w:rPr>
          <w:b/>
          <w:bCs/>
          <w:sz w:val="28"/>
          <w:szCs w:val="28"/>
        </w:rPr>
        <w:t xml:space="preserve"> </w:t>
      </w:r>
    </w:p>
    <w:p w:rsidR="00922548" w:rsidRPr="00983F15" w:rsidRDefault="00496548" w:rsidP="00983F15">
      <w:pPr>
        <w:tabs>
          <w:tab w:val="left" w:pos="142"/>
        </w:tabs>
        <w:suppressAutoHyphens/>
        <w:ind w:left="142"/>
        <w:jc w:val="center"/>
        <w:rPr>
          <w:b/>
          <w:bCs/>
          <w:sz w:val="28"/>
          <w:szCs w:val="28"/>
        </w:rPr>
      </w:pPr>
      <w:r w:rsidRPr="00983F15">
        <w:rPr>
          <w:b/>
          <w:bCs/>
          <w:sz w:val="28"/>
          <w:szCs w:val="28"/>
        </w:rPr>
        <w:t>2</w:t>
      </w:r>
      <w:r w:rsidR="00ED00D7" w:rsidRPr="00983F15">
        <w:rPr>
          <w:b/>
          <w:bCs/>
          <w:sz w:val="28"/>
          <w:szCs w:val="28"/>
        </w:rPr>
        <w:t>.</w:t>
      </w:r>
      <w:r w:rsidR="00922548" w:rsidRPr="00983F15">
        <w:rPr>
          <w:b/>
          <w:bCs/>
          <w:sz w:val="28"/>
          <w:szCs w:val="28"/>
        </w:rPr>
        <w:t>1.</w:t>
      </w:r>
      <w:r w:rsidR="00D559CE" w:rsidRPr="00983F15">
        <w:rPr>
          <w:b/>
          <w:bCs/>
          <w:sz w:val="28"/>
          <w:szCs w:val="28"/>
        </w:rPr>
        <w:t> </w:t>
      </w:r>
      <w:r w:rsidR="00922548" w:rsidRPr="00983F15">
        <w:rPr>
          <w:b/>
          <w:bCs/>
          <w:sz w:val="28"/>
          <w:szCs w:val="28"/>
        </w:rPr>
        <w:t>Перелік компонент ОП</w:t>
      </w:r>
    </w:p>
    <w:p w:rsidR="00922548" w:rsidRPr="00983F15" w:rsidRDefault="00922548" w:rsidP="00983F15">
      <w:pPr>
        <w:tabs>
          <w:tab w:val="left" w:pos="3720"/>
        </w:tabs>
        <w:suppressAutoHyphens/>
        <w:rPr>
          <w:b/>
          <w:bCs/>
          <w:sz w:val="20"/>
          <w:szCs w:val="20"/>
        </w:rPr>
      </w:pPr>
    </w:p>
    <w:tbl>
      <w:tblPr>
        <w:tblW w:w="9738" w:type="dxa"/>
        <w:tblInd w:w="448" w:type="dxa"/>
        <w:tblLayout w:type="fixed"/>
        <w:tblLook w:val="0000"/>
      </w:tblPr>
      <w:tblGrid>
        <w:gridCol w:w="1134"/>
        <w:gridCol w:w="4678"/>
        <w:gridCol w:w="1036"/>
        <w:gridCol w:w="1090"/>
        <w:gridCol w:w="1010"/>
        <w:gridCol w:w="790"/>
      </w:tblGrid>
      <w:tr w:rsidR="00922548" w:rsidRPr="001107C7" w:rsidTr="007C3361">
        <w:trPr>
          <w:trHeight w:val="315"/>
        </w:trPr>
        <w:tc>
          <w:tcPr>
            <w:tcW w:w="9738" w:type="dxa"/>
            <w:gridSpan w:val="6"/>
            <w:tcBorders>
              <w:top w:val="nil"/>
              <w:left w:val="nil"/>
              <w:bottom w:val="nil"/>
              <w:right w:val="nil"/>
            </w:tcBorders>
            <w:shd w:val="clear" w:color="auto" w:fill="auto"/>
            <w:vAlign w:val="center"/>
          </w:tcPr>
          <w:p w:rsidR="00922548" w:rsidRPr="001107C7" w:rsidRDefault="00922548" w:rsidP="00983F15">
            <w:pPr>
              <w:jc w:val="center"/>
              <w:rPr>
                <w:b/>
                <w:bCs/>
                <w:color w:val="000000"/>
              </w:rPr>
            </w:pPr>
            <w:bookmarkStart w:id="1" w:name="RANGE!A1:F71"/>
            <w:r w:rsidRPr="001107C7">
              <w:rPr>
                <w:b/>
                <w:bCs/>
                <w:color w:val="000000"/>
              </w:rPr>
              <w:t>ОСВІТНЬО-ПРОФЕСІЙНА ПРОГРАМА</w:t>
            </w:r>
            <w:bookmarkEnd w:id="1"/>
          </w:p>
        </w:tc>
      </w:tr>
      <w:tr w:rsidR="00922548" w:rsidRPr="001107C7" w:rsidTr="007C3361">
        <w:trPr>
          <w:trHeight w:val="315"/>
        </w:trPr>
        <w:tc>
          <w:tcPr>
            <w:tcW w:w="9738" w:type="dxa"/>
            <w:gridSpan w:val="6"/>
            <w:tcBorders>
              <w:top w:val="nil"/>
              <w:left w:val="nil"/>
              <w:bottom w:val="nil"/>
              <w:right w:val="nil"/>
            </w:tcBorders>
            <w:shd w:val="clear" w:color="auto" w:fill="auto"/>
            <w:vAlign w:val="center"/>
          </w:tcPr>
          <w:p w:rsidR="00922548" w:rsidRPr="001107C7" w:rsidRDefault="00922548" w:rsidP="00983F15">
            <w:pPr>
              <w:jc w:val="center"/>
              <w:rPr>
                <w:b/>
              </w:rPr>
            </w:pPr>
            <w:r w:rsidRPr="001107C7">
              <w:rPr>
                <w:b/>
              </w:rPr>
              <w:t>181 Харчові технології</w:t>
            </w:r>
          </w:p>
        </w:tc>
      </w:tr>
      <w:tr w:rsidR="00922548" w:rsidRPr="001107C7" w:rsidTr="007C3361">
        <w:trPr>
          <w:trHeight w:val="315"/>
        </w:trPr>
        <w:tc>
          <w:tcPr>
            <w:tcW w:w="9738" w:type="dxa"/>
            <w:gridSpan w:val="6"/>
            <w:tcBorders>
              <w:top w:val="nil"/>
              <w:left w:val="nil"/>
              <w:bottom w:val="nil"/>
              <w:right w:val="nil"/>
            </w:tcBorders>
            <w:shd w:val="clear" w:color="auto" w:fill="auto"/>
            <w:vAlign w:val="center"/>
          </w:tcPr>
          <w:p w:rsidR="00922548" w:rsidRPr="001107C7" w:rsidRDefault="00922548" w:rsidP="00983F15">
            <w:pPr>
              <w:jc w:val="center"/>
              <w:rPr>
                <w:b/>
                <w:bCs/>
                <w:i/>
                <w:iCs/>
                <w:color w:val="000000"/>
              </w:rPr>
            </w:pPr>
            <w:r w:rsidRPr="001107C7">
              <w:rPr>
                <w:b/>
                <w:bCs/>
                <w:i/>
                <w:iCs/>
                <w:color w:val="000000"/>
              </w:rPr>
              <w:t>Початковий рівень</w:t>
            </w:r>
          </w:p>
        </w:tc>
      </w:tr>
      <w:tr w:rsidR="00922548" w:rsidRPr="001107C7" w:rsidTr="007C3361">
        <w:trPr>
          <w:trHeight w:val="315"/>
        </w:trPr>
        <w:tc>
          <w:tcPr>
            <w:tcW w:w="5812" w:type="dxa"/>
            <w:gridSpan w:val="2"/>
            <w:tcBorders>
              <w:top w:val="nil"/>
              <w:left w:val="nil"/>
              <w:bottom w:val="nil"/>
              <w:right w:val="nil"/>
            </w:tcBorders>
            <w:shd w:val="clear" w:color="auto" w:fill="auto"/>
            <w:vAlign w:val="center"/>
          </w:tcPr>
          <w:p w:rsidR="00922548" w:rsidRPr="001107C7" w:rsidRDefault="00922548" w:rsidP="00983F15">
            <w:pPr>
              <w:rPr>
                <w:color w:val="000000"/>
              </w:rPr>
            </w:pPr>
            <w:r w:rsidRPr="001107C7">
              <w:rPr>
                <w:color w:val="000000"/>
              </w:rPr>
              <w:t>Код та найменування галузі</w:t>
            </w:r>
          </w:p>
        </w:tc>
        <w:tc>
          <w:tcPr>
            <w:tcW w:w="3926" w:type="dxa"/>
            <w:gridSpan w:val="4"/>
            <w:tcBorders>
              <w:top w:val="nil"/>
              <w:left w:val="nil"/>
              <w:bottom w:val="nil"/>
              <w:right w:val="nil"/>
            </w:tcBorders>
            <w:shd w:val="clear" w:color="auto" w:fill="auto"/>
            <w:vAlign w:val="center"/>
          </w:tcPr>
          <w:p w:rsidR="00922548" w:rsidRPr="001107C7" w:rsidRDefault="00922548" w:rsidP="00983F15">
            <w:pPr>
              <w:jc w:val="center"/>
              <w:rPr>
                <w:color w:val="000000"/>
              </w:rPr>
            </w:pPr>
            <w:r w:rsidRPr="001107C7">
              <w:rPr>
                <w:color w:val="000000"/>
              </w:rPr>
              <w:t xml:space="preserve">18 Виробництво та  технології </w:t>
            </w:r>
          </w:p>
        </w:tc>
      </w:tr>
      <w:tr w:rsidR="00922548" w:rsidRPr="001107C7" w:rsidTr="007C3361">
        <w:trPr>
          <w:trHeight w:val="315"/>
        </w:trPr>
        <w:tc>
          <w:tcPr>
            <w:tcW w:w="5812" w:type="dxa"/>
            <w:gridSpan w:val="2"/>
            <w:tcBorders>
              <w:top w:val="nil"/>
              <w:left w:val="nil"/>
              <w:bottom w:val="nil"/>
              <w:right w:val="nil"/>
            </w:tcBorders>
            <w:shd w:val="clear" w:color="auto" w:fill="auto"/>
            <w:vAlign w:val="center"/>
          </w:tcPr>
          <w:p w:rsidR="00922548" w:rsidRPr="001107C7" w:rsidRDefault="00922548" w:rsidP="00983F15">
            <w:pPr>
              <w:rPr>
                <w:color w:val="000000"/>
              </w:rPr>
            </w:pPr>
            <w:r w:rsidRPr="001107C7">
              <w:rPr>
                <w:color w:val="000000"/>
              </w:rPr>
              <w:t>Код та найменування спеціальності</w:t>
            </w:r>
          </w:p>
        </w:tc>
        <w:tc>
          <w:tcPr>
            <w:tcW w:w="3926" w:type="dxa"/>
            <w:gridSpan w:val="4"/>
            <w:tcBorders>
              <w:top w:val="nil"/>
              <w:left w:val="nil"/>
              <w:bottom w:val="nil"/>
              <w:right w:val="nil"/>
            </w:tcBorders>
            <w:shd w:val="clear" w:color="auto" w:fill="auto"/>
            <w:vAlign w:val="center"/>
          </w:tcPr>
          <w:p w:rsidR="00922548" w:rsidRPr="001107C7" w:rsidRDefault="00922548" w:rsidP="00983F15">
            <w:pPr>
              <w:jc w:val="center"/>
              <w:rPr>
                <w:color w:val="000000"/>
              </w:rPr>
            </w:pPr>
            <w:r w:rsidRPr="001107C7">
              <w:rPr>
                <w:color w:val="000000"/>
              </w:rPr>
              <w:t xml:space="preserve">181 Харчові технології </w:t>
            </w:r>
          </w:p>
        </w:tc>
      </w:tr>
      <w:tr w:rsidR="00922548" w:rsidRPr="001107C7" w:rsidTr="007C3361">
        <w:trPr>
          <w:trHeight w:val="420"/>
        </w:trPr>
        <w:tc>
          <w:tcPr>
            <w:tcW w:w="5812" w:type="dxa"/>
            <w:gridSpan w:val="2"/>
            <w:tcBorders>
              <w:top w:val="nil"/>
              <w:left w:val="nil"/>
              <w:bottom w:val="nil"/>
              <w:right w:val="nil"/>
            </w:tcBorders>
            <w:shd w:val="clear" w:color="auto" w:fill="auto"/>
          </w:tcPr>
          <w:p w:rsidR="00922548" w:rsidRPr="001107C7" w:rsidRDefault="00922548" w:rsidP="00983F15">
            <w:pPr>
              <w:rPr>
                <w:color w:val="000000"/>
              </w:rPr>
            </w:pPr>
            <w:r w:rsidRPr="001107C7">
              <w:rPr>
                <w:color w:val="000000"/>
              </w:rPr>
              <w:t>Кваліфікація</w:t>
            </w:r>
          </w:p>
        </w:tc>
        <w:tc>
          <w:tcPr>
            <w:tcW w:w="3926" w:type="dxa"/>
            <w:gridSpan w:val="4"/>
            <w:tcBorders>
              <w:top w:val="nil"/>
              <w:left w:val="nil"/>
              <w:bottom w:val="nil"/>
              <w:right w:val="nil"/>
            </w:tcBorders>
            <w:shd w:val="clear" w:color="auto" w:fill="auto"/>
            <w:vAlign w:val="center"/>
          </w:tcPr>
          <w:p w:rsidR="00922548" w:rsidRPr="001107C7" w:rsidRDefault="00EA6C04" w:rsidP="003F4B1F">
            <w:pPr>
              <w:jc w:val="center"/>
              <w:rPr>
                <w:color w:val="000000"/>
              </w:rPr>
            </w:pPr>
            <w:r w:rsidRPr="001107C7">
              <w:rPr>
                <w:color w:val="000000"/>
              </w:rPr>
              <w:t xml:space="preserve">Фаховий </w:t>
            </w:r>
            <w:r w:rsidR="00922548" w:rsidRPr="001107C7">
              <w:rPr>
                <w:color w:val="000000"/>
              </w:rPr>
              <w:t xml:space="preserve">молодший </w:t>
            </w:r>
            <w:r w:rsidRPr="001107C7">
              <w:rPr>
                <w:color w:val="000000"/>
              </w:rPr>
              <w:t>бакалавр</w:t>
            </w:r>
            <w:r w:rsidR="00922548" w:rsidRPr="001107C7">
              <w:rPr>
                <w:color w:val="000000"/>
              </w:rPr>
              <w:t xml:space="preserve"> з харчових технологій</w:t>
            </w:r>
          </w:p>
        </w:tc>
      </w:tr>
      <w:tr w:rsidR="00922548" w:rsidRPr="001107C7" w:rsidTr="007C3361">
        <w:trPr>
          <w:trHeight w:val="300"/>
        </w:trPr>
        <w:tc>
          <w:tcPr>
            <w:tcW w:w="1134"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922548" w:rsidRPr="001107C7" w:rsidRDefault="00922548" w:rsidP="00983F15">
            <w:pPr>
              <w:jc w:val="center"/>
              <w:rPr>
                <w:b/>
                <w:bCs/>
              </w:rPr>
            </w:pPr>
            <w:r w:rsidRPr="001107C7">
              <w:rPr>
                <w:b/>
                <w:bCs/>
                <w:sz w:val="22"/>
                <w:szCs w:val="22"/>
              </w:rPr>
              <w:t>Код н/д</w:t>
            </w:r>
          </w:p>
        </w:tc>
        <w:tc>
          <w:tcPr>
            <w:tcW w:w="4678"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922548" w:rsidRPr="001107C7" w:rsidRDefault="00922548" w:rsidP="00983F15">
            <w:pPr>
              <w:jc w:val="center"/>
              <w:rPr>
                <w:b/>
                <w:bCs/>
              </w:rPr>
            </w:pPr>
            <w:r w:rsidRPr="001107C7">
              <w:rPr>
                <w:b/>
                <w:bCs/>
                <w:sz w:val="22"/>
                <w:szCs w:val="22"/>
              </w:rPr>
              <w:t xml:space="preserve">Компоненти освітньої програми </w:t>
            </w:r>
            <w:r w:rsidRPr="001107C7">
              <w:rPr>
                <w:b/>
                <w:bCs/>
                <w:sz w:val="22"/>
                <w:szCs w:val="22"/>
              </w:rPr>
              <w:br/>
              <w:t>(навчальні дисципліни, курсові про</w:t>
            </w:r>
            <w:r w:rsidR="003450D6" w:rsidRPr="001107C7">
              <w:rPr>
                <w:b/>
                <w:bCs/>
                <w:sz w:val="22"/>
                <w:szCs w:val="22"/>
              </w:rPr>
              <w:t>є</w:t>
            </w:r>
            <w:r w:rsidRPr="001107C7">
              <w:rPr>
                <w:b/>
                <w:bCs/>
                <w:sz w:val="22"/>
                <w:szCs w:val="22"/>
              </w:rPr>
              <w:t>кти (роботи), практики, кваліфікаційна робота)</w:t>
            </w:r>
          </w:p>
        </w:tc>
        <w:tc>
          <w:tcPr>
            <w:tcW w:w="2126" w:type="dxa"/>
            <w:gridSpan w:val="2"/>
            <w:tcBorders>
              <w:top w:val="single" w:sz="8" w:space="0" w:color="auto"/>
              <w:left w:val="nil"/>
              <w:bottom w:val="single" w:sz="4" w:space="0" w:color="auto"/>
              <w:right w:val="single" w:sz="4" w:space="0" w:color="auto"/>
            </w:tcBorders>
            <w:shd w:val="clear" w:color="auto" w:fill="auto"/>
            <w:vAlign w:val="bottom"/>
          </w:tcPr>
          <w:p w:rsidR="00922548" w:rsidRPr="001107C7" w:rsidRDefault="00922548" w:rsidP="00983F15">
            <w:pPr>
              <w:jc w:val="center"/>
              <w:rPr>
                <w:b/>
                <w:bCs/>
              </w:rPr>
            </w:pPr>
            <w:r w:rsidRPr="001107C7">
              <w:rPr>
                <w:b/>
                <w:bCs/>
                <w:sz w:val="22"/>
                <w:szCs w:val="22"/>
              </w:rPr>
              <w:t>Обсяг</w:t>
            </w:r>
          </w:p>
        </w:tc>
        <w:tc>
          <w:tcPr>
            <w:tcW w:w="1010"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922548" w:rsidRPr="001107C7" w:rsidRDefault="00922548" w:rsidP="00983F15">
            <w:pPr>
              <w:jc w:val="center"/>
              <w:rPr>
                <w:b/>
                <w:bCs/>
              </w:rPr>
            </w:pPr>
            <w:r w:rsidRPr="001107C7">
              <w:rPr>
                <w:b/>
                <w:bCs/>
                <w:sz w:val="22"/>
                <w:szCs w:val="22"/>
              </w:rPr>
              <w:t>Форма</w:t>
            </w:r>
            <w:r w:rsidRPr="001107C7">
              <w:rPr>
                <w:b/>
                <w:bCs/>
                <w:sz w:val="22"/>
                <w:szCs w:val="22"/>
              </w:rPr>
              <w:br/>
              <w:t>підсумк. контролю</w:t>
            </w:r>
          </w:p>
        </w:tc>
        <w:tc>
          <w:tcPr>
            <w:tcW w:w="790" w:type="dxa"/>
            <w:vMerge w:val="restart"/>
            <w:tcBorders>
              <w:top w:val="single" w:sz="8" w:space="0" w:color="auto"/>
              <w:left w:val="single" w:sz="4" w:space="0" w:color="auto"/>
              <w:bottom w:val="single" w:sz="8" w:space="0" w:color="000000"/>
              <w:right w:val="single" w:sz="8" w:space="0" w:color="auto"/>
            </w:tcBorders>
            <w:shd w:val="clear" w:color="auto" w:fill="auto"/>
            <w:vAlign w:val="center"/>
          </w:tcPr>
          <w:p w:rsidR="00922548" w:rsidRPr="001107C7" w:rsidRDefault="00E64C3C" w:rsidP="00983F15">
            <w:pPr>
              <w:jc w:val="center"/>
              <w:rPr>
                <w:b/>
                <w:bCs/>
              </w:rPr>
            </w:pPr>
            <w:r>
              <w:rPr>
                <w:b/>
                <w:bCs/>
                <w:sz w:val="22"/>
                <w:szCs w:val="22"/>
              </w:rPr>
              <w:t>Семес</w:t>
            </w:r>
            <w:r w:rsidR="00922548" w:rsidRPr="001107C7">
              <w:rPr>
                <w:b/>
                <w:bCs/>
                <w:sz w:val="22"/>
                <w:szCs w:val="22"/>
              </w:rPr>
              <w:t>три</w:t>
            </w:r>
          </w:p>
        </w:tc>
      </w:tr>
      <w:tr w:rsidR="00922548" w:rsidRPr="001107C7" w:rsidTr="007C3361">
        <w:trPr>
          <w:trHeight w:val="184"/>
        </w:trPr>
        <w:tc>
          <w:tcPr>
            <w:tcW w:w="1134" w:type="dxa"/>
            <w:vMerge/>
            <w:tcBorders>
              <w:top w:val="single" w:sz="8" w:space="0" w:color="auto"/>
              <w:left w:val="single" w:sz="8" w:space="0" w:color="auto"/>
              <w:bottom w:val="single" w:sz="8" w:space="0" w:color="000000"/>
              <w:right w:val="single" w:sz="4" w:space="0" w:color="auto"/>
            </w:tcBorders>
            <w:vAlign w:val="center"/>
          </w:tcPr>
          <w:p w:rsidR="00922548" w:rsidRPr="001107C7" w:rsidRDefault="00922548" w:rsidP="00983F15">
            <w:pPr>
              <w:rPr>
                <w:b/>
                <w:bCs/>
              </w:rPr>
            </w:pPr>
          </w:p>
        </w:tc>
        <w:tc>
          <w:tcPr>
            <w:tcW w:w="4678" w:type="dxa"/>
            <w:vMerge/>
            <w:tcBorders>
              <w:top w:val="single" w:sz="8" w:space="0" w:color="auto"/>
              <w:left w:val="single" w:sz="4" w:space="0" w:color="auto"/>
              <w:bottom w:val="single" w:sz="8" w:space="0" w:color="000000"/>
              <w:right w:val="single" w:sz="4" w:space="0" w:color="auto"/>
            </w:tcBorders>
            <w:vAlign w:val="center"/>
          </w:tcPr>
          <w:p w:rsidR="00922548" w:rsidRPr="001107C7" w:rsidRDefault="00922548" w:rsidP="00983F15">
            <w:pPr>
              <w:rPr>
                <w:b/>
                <w:bCs/>
              </w:rPr>
            </w:pPr>
          </w:p>
        </w:tc>
        <w:tc>
          <w:tcPr>
            <w:tcW w:w="1036" w:type="dxa"/>
            <w:tcBorders>
              <w:top w:val="nil"/>
              <w:left w:val="nil"/>
              <w:bottom w:val="single" w:sz="8" w:space="0" w:color="auto"/>
              <w:right w:val="single" w:sz="4" w:space="0" w:color="auto"/>
            </w:tcBorders>
            <w:shd w:val="clear" w:color="auto" w:fill="auto"/>
            <w:vAlign w:val="center"/>
          </w:tcPr>
          <w:p w:rsidR="00922548" w:rsidRPr="001107C7" w:rsidRDefault="0039474D" w:rsidP="00983F15">
            <w:pPr>
              <w:jc w:val="center"/>
              <w:rPr>
                <w:b/>
                <w:bCs/>
              </w:rPr>
            </w:pPr>
            <w:r w:rsidRPr="001107C7">
              <w:rPr>
                <w:b/>
                <w:bCs/>
                <w:sz w:val="22"/>
                <w:szCs w:val="22"/>
              </w:rPr>
              <w:t>кредити ECTS</w:t>
            </w:r>
          </w:p>
        </w:tc>
        <w:tc>
          <w:tcPr>
            <w:tcW w:w="1090" w:type="dxa"/>
            <w:tcBorders>
              <w:top w:val="nil"/>
              <w:left w:val="nil"/>
              <w:bottom w:val="single" w:sz="8" w:space="0" w:color="auto"/>
              <w:right w:val="single" w:sz="4" w:space="0" w:color="auto"/>
            </w:tcBorders>
            <w:shd w:val="clear" w:color="auto" w:fill="auto"/>
            <w:vAlign w:val="center"/>
          </w:tcPr>
          <w:p w:rsidR="00922548" w:rsidRPr="001107C7" w:rsidRDefault="00922548" w:rsidP="00983F15">
            <w:pPr>
              <w:jc w:val="center"/>
              <w:rPr>
                <w:b/>
                <w:bCs/>
              </w:rPr>
            </w:pPr>
            <w:r w:rsidRPr="001107C7">
              <w:rPr>
                <w:b/>
                <w:bCs/>
                <w:sz w:val="22"/>
                <w:szCs w:val="22"/>
              </w:rPr>
              <w:t>академ. години</w:t>
            </w:r>
          </w:p>
        </w:tc>
        <w:tc>
          <w:tcPr>
            <w:tcW w:w="1010" w:type="dxa"/>
            <w:vMerge/>
            <w:tcBorders>
              <w:top w:val="single" w:sz="8" w:space="0" w:color="auto"/>
              <w:left w:val="single" w:sz="4" w:space="0" w:color="auto"/>
              <w:bottom w:val="single" w:sz="8" w:space="0" w:color="000000"/>
              <w:right w:val="single" w:sz="4" w:space="0" w:color="auto"/>
            </w:tcBorders>
            <w:vAlign w:val="center"/>
          </w:tcPr>
          <w:p w:rsidR="00922548" w:rsidRPr="001107C7" w:rsidRDefault="00922548" w:rsidP="00983F15">
            <w:pPr>
              <w:rPr>
                <w:b/>
                <w:bCs/>
              </w:rPr>
            </w:pPr>
          </w:p>
        </w:tc>
        <w:tc>
          <w:tcPr>
            <w:tcW w:w="790" w:type="dxa"/>
            <w:vMerge/>
            <w:tcBorders>
              <w:top w:val="single" w:sz="8" w:space="0" w:color="auto"/>
              <w:left w:val="single" w:sz="4" w:space="0" w:color="auto"/>
              <w:bottom w:val="single" w:sz="8" w:space="0" w:color="000000"/>
              <w:right w:val="single" w:sz="8" w:space="0" w:color="auto"/>
            </w:tcBorders>
            <w:vAlign w:val="center"/>
          </w:tcPr>
          <w:p w:rsidR="00922548" w:rsidRPr="001107C7" w:rsidRDefault="00922548" w:rsidP="00983F15">
            <w:pPr>
              <w:rPr>
                <w:b/>
                <w:bCs/>
              </w:rPr>
            </w:pPr>
          </w:p>
        </w:tc>
      </w:tr>
      <w:tr w:rsidR="00922548" w:rsidRPr="001107C7" w:rsidTr="007C3361">
        <w:trPr>
          <w:trHeight w:val="48"/>
        </w:trPr>
        <w:tc>
          <w:tcPr>
            <w:tcW w:w="1134" w:type="dxa"/>
            <w:tcBorders>
              <w:top w:val="nil"/>
              <w:left w:val="single" w:sz="8" w:space="0" w:color="auto"/>
              <w:bottom w:val="single" w:sz="8" w:space="0" w:color="auto"/>
              <w:right w:val="single" w:sz="4" w:space="0" w:color="auto"/>
            </w:tcBorders>
            <w:shd w:val="clear" w:color="auto" w:fill="auto"/>
            <w:vAlign w:val="center"/>
          </w:tcPr>
          <w:p w:rsidR="00922548" w:rsidRPr="001107C7" w:rsidRDefault="00922548" w:rsidP="00983F15">
            <w:pPr>
              <w:jc w:val="center"/>
              <w:rPr>
                <w:b/>
                <w:bCs/>
              </w:rPr>
            </w:pPr>
            <w:r w:rsidRPr="001107C7">
              <w:rPr>
                <w:b/>
                <w:bCs/>
                <w:sz w:val="22"/>
                <w:szCs w:val="22"/>
              </w:rPr>
              <w:t>1</w:t>
            </w:r>
          </w:p>
        </w:tc>
        <w:tc>
          <w:tcPr>
            <w:tcW w:w="4678" w:type="dxa"/>
            <w:tcBorders>
              <w:top w:val="nil"/>
              <w:left w:val="nil"/>
              <w:bottom w:val="single" w:sz="8" w:space="0" w:color="auto"/>
              <w:right w:val="single" w:sz="4" w:space="0" w:color="auto"/>
            </w:tcBorders>
            <w:shd w:val="clear" w:color="auto" w:fill="auto"/>
            <w:vAlign w:val="center"/>
          </w:tcPr>
          <w:p w:rsidR="00922548" w:rsidRPr="001107C7" w:rsidRDefault="00922548" w:rsidP="00983F15">
            <w:pPr>
              <w:jc w:val="center"/>
              <w:rPr>
                <w:b/>
                <w:bCs/>
              </w:rPr>
            </w:pPr>
            <w:r w:rsidRPr="001107C7">
              <w:rPr>
                <w:b/>
                <w:bCs/>
                <w:sz w:val="22"/>
                <w:szCs w:val="22"/>
              </w:rPr>
              <w:t>2</w:t>
            </w:r>
          </w:p>
        </w:tc>
        <w:tc>
          <w:tcPr>
            <w:tcW w:w="1036" w:type="dxa"/>
            <w:tcBorders>
              <w:top w:val="nil"/>
              <w:left w:val="nil"/>
              <w:bottom w:val="single" w:sz="8" w:space="0" w:color="auto"/>
              <w:right w:val="single" w:sz="4" w:space="0" w:color="auto"/>
            </w:tcBorders>
            <w:shd w:val="clear" w:color="auto" w:fill="auto"/>
            <w:vAlign w:val="center"/>
          </w:tcPr>
          <w:p w:rsidR="00922548" w:rsidRPr="001107C7" w:rsidRDefault="00922548" w:rsidP="00983F15">
            <w:pPr>
              <w:jc w:val="center"/>
              <w:rPr>
                <w:b/>
                <w:bCs/>
              </w:rPr>
            </w:pPr>
            <w:r w:rsidRPr="001107C7">
              <w:rPr>
                <w:b/>
                <w:bCs/>
                <w:sz w:val="22"/>
                <w:szCs w:val="22"/>
              </w:rPr>
              <w:t>3</w:t>
            </w:r>
          </w:p>
        </w:tc>
        <w:tc>
          <w:tcPr>
            <w:tcW w:w="1090" w:type="dxa"/>
            <w:tcBorders>
              <w:top w:val="nil"/>
              <w:left w:val="nil"/>
              <w:bottom w:val="single" w:sz="8" w:space="0" w:color="auto"/>
              <w:right w:val="single" w:sz="4" w:space="0" w:color="auto"/>
            </w:tcBorders>
            <w:shd w:val="clear" w:color="auto" w:fill="auto"/>
            <w:vAlign w:val="center"/>
          </w:tcPr>
          <w:p w:rsidR="00922548" w:rsidRPr="001107C7" w:rsidRDefault="00922548" w:rsidP="00983F15">
            <w:pPr>
              <w:jc w:val="center"/>
              <w:rPr>
                <w:b/>
                <w:bCs/>
              </w:rPr>
            </w:pPr>
            <w:r w:rsidRPr="001107C7">
              <w:rPr>
                <w:b/>
                <w:bCs/>
                <w:sz w:val="22"/>
                <w:szCs w:val="22"/>
              </w:rPr>
              <w:t>4</w:t>
            </w:r>
          </w:p>
        </w:tc>
        <w:tc>
          <w:tcPr>
            <w:tcW w:w="1010" w:type="dxa"/>
            <w:tcBorders>
              <w:top w:val="nil"/>
              <w:left w:val="nil"/>
              <w:bottom w:val="single" w:sz="8" w:space="0" w:color="auto"/>
              <w:right w:val="single" w:sz="4" w:space="0" w:color="auto"/>
            </w:tcBorders>
            <w:shd w:val="clear" w:color="auto" w:fill="auto"/>
            <w:vAlign w:val="center"/>
          </w:tcPr>
          <w:p w:rsidR="00922548" w:rsidRPr="001107C7" w:rsidRDefault="00922548" w:rsidP="00983F15">
            <w:pPr>
              <w:jc w:val="center"/>
              <w:rPr>
                <w:b/>
                <w:bCs/>
              </w:rPr>
            </w:pPr>
            <w:r w:rsidRPr="001107C7">
              <w:rPr>
                <w:b/>
                <w:bCs/>
                <w:sz w:val="22"/>
                <w:szCs w:val="22"/>
              </w:rPr>
              <w:t>5</w:t>
            </w:r>
          </w:p>
        </w:tc>
        <w:tc>
          <w:tcPr>
            <w:tcW w:w="790" w:type="dxa"/>
            <w:tcBorders>
              <w:top w:val="nil"/>
              <w:left w:val="nil"/>
              <w:bottom w:val="single" w:sz="8" w:space="0" w:color="auto"/>
              <w:right w:val="single" w:sz="8" w:space="0" w:color="auto"/>
            </w:tcBorders>
            <w:shd w:val="clear" w:color="auto" w:fill="auto"/>
            <w:noWrap/>
            <w:vAlign w:val="center"/>
          </w:tcPr>
          <w:p w:rsidR="00922548" w:rsidRPr="001107C7" w:rsidRDefault="00922548" w:rsidP="00983F15">
            <w:pPr>
              <w:jc w:val="center"/>
              <w:rPr>
                <w:b/>
                <w:bCs/>
              </w:rPr>
            </w:pPr>
            <w:r w:rsidRPr="001107C7">
              <w:rPr>
                <w:b/>
                <w:bCs/>
                <w:sz w:val="22"/>
                <w:szCs w:val="22"/>
              </w:rPr>
              <w:t>6</w:t>
            </w:r>
          </w:p>
        </w:tc>
      </w:tr>
      <w:tr w:rsidR="00922548" w:rsidRPr="001107C7" w:rsidTr="007C3361">
        <w:trPr>
          <w:trHeight w:val="48"/>
        </w:trPr>
        <w:tc>
          <w:tcPr>
            <w:tcW w:w="9738" w:type="dxa"/>
            <w:gridSpan w:val="6"/>
            <w:tcBorders>
              <w:top w:val="nil"/>
              <w:left w:val="single" w:sz="8" w:space="0" w:color="auto"/>
              <w:bottom w:val="single" w:sz="8" w:space="0" w:color="auto"/>
              <w:right w:val="single" w:sz="8" w:space="0" w:color="000000"/>
            </w:tcBorders>
            <w:shd w:val="clear" w:color="auto" w:fill="FFFF99"/>
            <w:vAlign w:val="center"/>
          </w:tcPr>
          <w:p w:rsidR="00922548" w:rsidRPr="001107C7" w:rsidRDefault="00922548" w:rsidP="00983F15">
            <w:pPr>
              <w:jc w:val="center"/>
              <w:rPr>
                <w:b/>
                <w:bCs/>
              </w:rPr>
            </w:pPr>
            <w:r w:rsidRPr="001107C7">
              <w:rPr>
                <w:b/>
                <w:bCs/>
                <w:sz w:val="22"/>
                <w:szCs w:val="22"/>
              </w:rPr>
              <w:t>І. ЦИКЛ ЗАГАЛЬНОЇ ПІДГОТОВКИ</w:t>
            </w:r>
          </w:p>
        </w:tc>
      </w:tr>
      <w:tr w:rsidR="00922548" w:rsidRPr="001107C7" w:rsidTr="007C3361">
        <w:trPr>
          <w:trHeight w:val="48"/>
        </w:trPr>
        <w:tc>
          <w:tcPr>
            <w:tcW w:w="9738" w:type="dxa"/>
            <w:gridSpan w:val="6"/>
            <w:tcBorders>
              <w:top w:val="single" w:sz="8" w:space="0" w:color="auto"/>
              <w:left w:val="single" w:sz="8" w:space="0" w:color="auto"/>
              <w:bottom w:val="single" w:sz="4" w:space="0" w:color="auto"/>
              <w:right w:val="single" w:sz="8" w:space="0" w:color="000000"/>
            </w:tcBorders>
            <w:shd w:val="clear" w:color="auto" w:fill="FFFFFF"/>
            <w:vAlign w:val="center"/>
          </w:tcPr>
          <w:p w:rsidR="00922548" w:rsidRPr="001107C7" w:rsidRDefault="00922548" w:rsidP="00983F15">
            <w:pPr>
              <w:jc w:val="center"/>
              <w:rPr>
                <w:b/>
                <w:bCs/>
              </w:rPr>
            </w:pPr>
            <w:r w:rsidRPr="001107C7">
              <w:rPr>
                <w:b/>
                <w:bCs/>
                <w:sz w:val="22"/>
                <w:szCs w:val="22"/>
              </w:rPr>
              <w:t>Обов’язкові компоненти освітньої програми</w:t>
            </w:r>
          </w:p>
        </w:tc>
      </w:tr>
      <w:tr w:rsidR="00CD2BAE" w:rsidRPr="001107C7" w:rsidTr="007C3361">
        <w:trPr>
          <w:trHeight w:val="240"/>
        </w:trPr>
        <w:tc>
          <w:tcPr>
            <w:tcW w:w="1134" w:type="dxa"/>
            <w:tcBorders>
              <w:top w:val="nil"/>
              <w:left w:val="single" w:sz="8" w:space="0" w:color="auto"/>
              <w:bottom w:val="nil"/>
              <w:right w:val="single" w:sz="4" w:space="0" w:color="auto"/>
            </w:tcBorders>
            <w:shd w:val="clear" w:color="auto" w:fill="auto"/>
            <w:vAlign w:val="center"/>
          </w:tcPr>
          <w:p w:rsidR="00CD2BAE" w:rsidRPr="001107C7" w:rsidRDefault="00CD2BAE" w:rsidP="00983F15">
            <w:pPr>
              <w:jc w:val="center"/>
              <w:rPr>
                <w:color w:val="002060"/>
              </w:rPr>
            </w:pPr>
            <w:r w:rsidRPr="001107C7">
              <w:rPr>
                <w:color w:val="002060"/>
                <w:sz w:val="22"/>
                <w:szCs w:val="22"/>
              </w:rPr>
              <w:t>ОК 1.1</w:t>
            </w:r>
          </w:p>
        </w:tc>
        <w:tc>
          <w:tcPr>
            <w:tcW w:w="4678" w:type="dxa"/>
            <w:tcBorders>
              <w:top w:val="nil"/>
              <w:left w:val="nil"/>
              <w:bottom w:val="single" w:sz="4" w:space="0" w:color="auto"/>
              <w:right w:val="single" w:sz="4" w:space="0" w:color="auto"/>
            </w:tcBorders>
            <w:shd w:val="clear" w:color="auto" w:fill="auto"/>
            <w:vAlign w:val="center"/>
          </w:tcPr>
          <w:p w:rsidR="00CD2BAE" w:rsidRPr="001107C7" w:rsidRDefault="00CD2BAE" w:rsidP="00983F15">
            <w:pPr>
              <w:rPr>
                <w:color w:val="002060"/>
              </w:rPr>
            </w:pPr>
            <w:r w:rsidRPr="001107C7">
              <w:rPr>
                <w:color w:val="002060"/>
                <w:sz w:val="22"/>
                <w:szCs w:val="22"/>
              </w:rPr>
              <w:t>Україна в контексті світового розвитку</w:t>
            </w:r>
          </w:p>
        </w:tc>
        <w:tc>
          <w:tcPr>
            <w:tcW w:w="1036" w:type="dxa"/>
            <w:tcBorders>
              <w:top w:val="nil"/>
              <w:left w:val="nil"/>
              <w:bottom w:val="single" w:sz="4" w:space="0" w:color="auto"/>
              <w:right w:val="single" w:sz="4" w:space="0" w:color="auto"/>
            </w:tcBorders>
            <w:shd w:val="clear" w:color="auto" w:fill="auto"/>
            <w:vAlign w:val="center"/>
          </w:tcPr>
          <w:p w:rsidR="00CD2BAE" w:rsidRPr="001107C7" w:rsidRDefault="00CD2BAE" w:rsidP="001107C7">
            <w:pPr>
              <w:jc w:val="center"/>
              <w:rPr>
                <w:b/>
                <w:bCs/>
                <w:color w:val="002060"/>
              </w:rPr>
            </w:pPr>
            <w:r w:rsidRPr="001107C7">
              <w:rPr>
                <w:b/>
                <w:bCs/>
                <w:color w:val="002060"/>
                <w:sz w:val="22"/>
                <w:szCs w:val="22"/>
              </w:rPr>
              <w:t>4</w:t>
            </w:r>
          </w:p>
        </w:tc>
        <w:tc>
          <w:tcPr>
            <w:tcW w:w="1090" w:type="dxa"/>
            <w:tcBorders>
              <w:top w:val="nil"/>
              <w:left w:val="nil"/>
              <w:bottom w:val="single" w:sz="4" w:space="0" w:color="auto"/>
              <w:right w:val="single" w:sz="4" w:space="0" w:color="auto"/>
            </w:tcBorders>
            <w:shd w:val="clear" w:color="auto" w:fill="auto"/>
            <w:vAlign w:val="center"/>
          </w:tcPr>
          <w:p w:rsidR="00CD2BAE" w:rsidRPr="001107C7" w:rsidRDefault="00CD2BAE" w:rsidP="001107C7">
            <w:pPr>
              <w:jc w:val="center"/>
              <w:rPr>
                <w:color w:val="002060"/>
              </w:rPr>
            </w:pPr>
            <w:r w:rsidRPr="001107C7">
              <w:rPr>
                <w:color w:val="002060"/>
                <w:sz w:val="22"/>
                <w:szCs w:val="22"/>
              </w:rPr>
              <w:t>120</w:t>
            </w:r>
          </w:p>
        </w:tc>
        <w:tc>
          <w:tcPr>
            <w:tcW w:w="1010" w:type="dxa"/>
            <w:tcBorders>
              <w:top w:val="nil"/>
              <w:left w:val="nil"/>
              <w:bottom w:val="single" w:sz="4" w:space="0" w:color="auto"/>
              <w:right w:val="nil"/>
            </w:tcBorders>
            <w:shd w:val="clear" w:color="auto" w:fill="auto"/>
            <w:vAlign w:val="center"/>
          </w:tcPr>
          <w:p w:rsidR="00CD2BAE" w:rsidRPr="001107C7" w:rsidRDefault="00CD2BAE" w:rsidP="001107C7">
            <w:pPr>
              <w:jc w:val="center"/>
            </w:pPr>
            <w:r w:rsidRPr="001107C7">
              <w:t>з</w:t>
            </w:r>
          </w:p>
        </w:tc>
        <w:tc>
          <w:tcPr>
            <w:tcW w:w="790" w:type="dxa"/>
            <w:tcBorders>
              <w:top w:val="nil"/>
              <w:left w:val="single" w:sz="4" w:space="0" w:color="auto"/>
              <w:bottom w:val="single" w:sz="4" w:space="0" w:color="auto"/>
              <w:right w:val="single" w:sz="8" w:space="0" w:color="auto"/>
            </w:tcBorders>
            <w:shd w:val="clear" w:color="auto" w:fill="auto"/>
            <w:noWrap/>
            <w:vAlign w:val="center"/>
          </w:tcPr>
          <w:p w:rsidR="00CD2BAE" w:rsidRPr="001107C7" w:rsidRDefault="008F52F4" w:rsidP="001107C7">
            <w:pPr>
              <w:jc w:val="center"/>
              <w:rPr>
                <w:color w:val="002060"/>
              </w:rPr>
            </w:pPr>
            <w:r w:rsidRPr="001107C7">
              <w:rPr>
                <w:color w:val="002060"/>
                <w:sz w:val="22"/>
                <w:szCs w:val="22"/>
              </w:rPr>
              <w:t>2</w:t>
            </w:r>
          </w:p>
        </w:tc>
      </w:tr>
      <w:tr w:rsidR="00CD2BAE" w:rsidRPr="001107C7" w:rsidTr="007C3361">
        <w:trPr>
          <w:trHeight w:val="58"/>
        </w:trPr>
        <w:tc>
          <w:tcPr>
            <w:tcW w:w="1134" w:type="dxa"/>
            <w:tcBorders>
              <w:top w:val="single" w:sz="4" w:space="0" w:color="auto"/>
              <w:left w:val="single" w:sz="8" w:space="0" w:color="auto"/>
              <w:bottom w:val="nil"/>
              <w:right w:val="single" w:sz="4" w:space="0" w:color="auto"/>
            </w:tcBorders>
            <w:shd w:val="clear" w:color="auto" w:fill="auto"/>
            <w:vAlign w:val="center"/>
          </w:tcPr>
          <w:p w:rsidR="00CD2BAE" w:rsidRPr="001107C7" w:rsidRDefault="00CD2BAE" w:rsidP="00983F15">
            <w:pPr>
              <w:jc w:val="center"/>
              <w:rPr>
                <w:color w:val="002060"/>
              </w:rPr>
            </w:pPr>
            <w:r w:rsidRPr="001107C7">
              <w:rPr>
                <w:color w:val="002060"/>
                <w:sz w:val="22"/>
                <w:szCs w:val="22"/>
              </w:rPr>
              <w:t>ОК 1.2</w:t>
            </w:r>
          </w:p>
        </w:tc>
        <w:tc>
          <w:tcPr>
            <w:tcW w:w="4678" w:type="dxa"/>
            <w:tcBorders>
              <w:top w:val="nil"/>
              <w:left w:val="nil"/>
              <w:bottom w:val="single" w:sz="4" w:space="0" w:color="auto"/>
              <w:right w:val="single" w:sz="4" w:space="0" w:color="auto"/>
            </w:tcBorders>
            <w:shd w:val="clear" w:color="auto" w:fill="auto"/>
            <w:vAlign w:val="center"/>
          </w:tcPr>
          <w:p w:rsidR="00CD2BAE" w:rsidRPr="001107C7" w:rsidRDefault="00CD2BAE" w:rsidP="00983F15">
            <w:pPr>
              <w:rPr>
                <w:color w:val="002060"/>
              </w:rPr>
            </w:pPr>
            <w:r w:rsidRPr="001107C7">
              <w:rPr>
                <w:color w:val="002060"/>
                <w:sz w:val="22"/>
                <w:szCs w:val="22"/>
              </w:rPr>
              <w:t>Українська мова (за професійним спрямуванням)</w:t>
            </w:r>
          </w:p>
        </w:tc>
        <w:tc>
          <w:tcPr>
            <w:tcW w:w="1036" w:type="dxa"/>
            <w:tcBorders>
              <w:top w:val="nil"/>
              <w:left w:val="nil"/>
              <w:bottom w:val="single" w:sz="4" w:space="0" w:color="auto"/>
              <w:right w:val="single" w:sz="4" w:space="0" w:color="auto"/>
            </w:tcBorders>
            <w:shd w:val="clear" w:color="auto" w:fill="auto"/>
            <w:vAlign w:val="center"/>
          </w:tcPr>
          <w:p w:rsidR="00CD2BAE" w:rsidRPr="001107C7" w:rsidRDefault="00CD2BAE" w:rsidP="001107C7">
            <w:pPr>
              <w:jc w:val="center"/>
              <w:rPr>
                <w:b/>
                <w:bCs/>
                <w:color w:val="002060"/>
              </w:rPr>
            </w:pPr>
            <w:r w:rsidRPr="001107C7">
              <w:rPr>
                <w:b/>
                <w:bCs/>
                <w:color w:val="002060"/>
                <w:sz w:val="22"/>
                <w:szCs w:val="22"/>
              </w:rPr>
              <w:t>4</w:t>
            </w:r>
          </w:p>
        </w:tc>
        <w:tc>
          <w:tcPr>
            <w:tcW w:w="1090" w:type="dxa"/>
            <w:tcBorders>
              <w:top w:val="nil"/>
              <w:left w:val="nil"/>
              <w:bottom w:val="single" w:sz="4" w:space="0" w:color="auto"/>
              <w:right w:val="single" w:sz="4" w:space="0" w:color="auto"/>
            </w:tcBorders>
            <w:shd w:val="clear" w:color="auto" w:fill="auto"/>
            <w:vAlign w:val="center"/>
          </w:tcPr>
          <w:p w:rsidR="00CD2BAE" w:rsidRPr="001107C7" w:rsidRDefault="00CD2BAE" w:rsidP="001107C7">
            <w:pPr>
              <w:jc w:val="center"/>
              <w:rPr>
                <w:color w:val="002060"/>
              </w:rPr>
            </w:pPr>
            <w:r w:rsidRPr="001107C7">
              <w:rPr>
                <w:color w:val="002060"/>
                <w:sz w:val="22"/>
                <w:szCs w:val="22"/>
              </w:rPr>
              <w:t>120</w:t>
            </w:r>
          </w:p>
        </w:tc>
        <w:tc>
          <w:tcPr>
            <w:tcW w:w="1010" w:type="dxa"/>
            <w:tcBorders>
              <w:top w:val="nil"/>
              <w:left w:val="nil"/>
              <w:bottom w:val="single" w:sz="4" w:space="0" w:color="auto"/>
              <w:right w:val="nil"/>
            </w:tcBorders>
            <w:shd w:val="clear" w:color="auto" w:fill="auto"/>
            <w:vAlign w:val="center"/>
          </w:tcPr>
          <w:p w:rsidR="00CD2BAE" w:rsidRPr="001107C7" w:rsidRDefault="003450D6" w:rsidP="001107C7">
            <w:pPr>
              <w:jc w:val="center"/>
            </w:pPr>
            <w:r w:rsidRPr="001107C7">
              <w:t>з,</w:t>
            </w:r>
            <w:r w:rsidR="001107C7">
              <w:t xml:space="preserve"> </w:t>
            </w:r>
            <w:r w:rsidR="00CD2BAE" w:rsidRPr="001107C7">
              <w:t>і</w:t>
            </w:r>
          </w:p>
        </w:tc>
        <w:tc>
          <w:tcPr>
            <w:tcW w:w="790" w:type="dxa"/>
            <w:tcBorders>
              <w:top w:val="nil"/>
              <w:left w:val="single" w:sz="4" w:space="0" w:color="auto"/>
              <w:bottom w:val="single" w:sz="4" w:space="0" w:color="auto"/>
              <w:right w:val="single" w:sz="8" w:space="0" w:color="auto"/>
            </w:tcBorders>
            <w:shd w:val="clear" w:color="auto" w:fill="auto"/>
            <w:noWrap/>
            <w:vAlign w:val="center"/>
          </w:tcPr>
          <w:p w:rsidR="00CD2BAE" w:rsidRPr="001107C7" w:rsidRDefault="008F52F4" w:rsidP="001107C7">
            <w:pPr>
              <w:jc w:val="center"/>
              <w:rPr>
                <w:color w:val="002060"/>
              </w:rPr>
            </w:pPr>
            <w:r w:rsidRPr="001107C7">
              <w:rPr>
                <w:color w:val="002060"/>
                <w:sz w:val="22"/>
                <w:szCs w:val="22"/>
              </w:rPr>
              <w:t>1</w:t>
            </w:r>
            <w:r w:rsidR="00CD2BAE" w:rsidRPr="001107C7">
              <w:rPr>
                <w:color w:val="002060"/>
                <w:sz w:val="22"/>
                <w:szCs w:val="22"/>
              </w:rPr>
              <w:t>,</w:t>
            </w:r>
            <w:r w:rsidRPr="001107C7">
              <w:rPr>
                <w:color w:val="002060"/>
                <w:sz w:val="22"/>
                <w:szCs w:val="22"/>
              </w:rPr>
              <w:t>2</w:t>
            </w:r>
          </w:p>
        </w:tc>
      </w:tr>
      <w:tr w:rsidR="003450D6" w:rsidRPr="001107C7" w:rsidTr="007C3361">
        <w:trPr>
          <w:trHeight w:val="167"/>
        </w:trPr>
        <w:tc>
          <w:tcPr>
            <w:tcW w:w="1134" w:type="dxa"/>
            <w:tcBorders>
              <w:top w:val="single" w:sz="4" w:space="0" w:color="auto"/>
              <w:left w:val="single" w:sz="8" w:space="0" w:color="auto"/>
              <w:bottom w:val="nil"/>
              <w:right w:val="single" w:sz="4" w:space="0" w:color="auto"/>
            </w:tcBorders>
            <w:shd w:val="clear" w:color="auto" w:fill="auto"/>
            <w:vAlign w:val="center"/>
          </w:tcPr>
          <w:p w:rsidR="003450D6" w:rsidRPr="001107C7" w:rsidRDefault="003450D6" w:rsidP="00983F15">
            <w:pPr>
              <w:jc w:val="center"/>
              <w:rPr>
                <w:color w:val="002060"/>
              </w:rPr>
            </w:pPr>
            <w:r w:rsidRPr="001107C7">
              <w:rPr>
                <w:color w:val="002060"/>
                <w:sz w:val="22"/>
                <w:szCs w:val="22"/>
              </w:rPr>
              <w:t>ОК 1.3</w:t>
            </w:r>
          </w:p>
        </w:tc>
        <w:tc>
          <w:tcPr>
            <w:tcW w:w="4678" w:type="dxa"/>
            <w:tcBorders>
              <w:top w:val="nil"/>
              <w:left w:val="nil"/>
              <w:bottom w:val="single" w:sz="4" w:space="0" w:color="auto"/>
              <w:right w:val="single" w:sz="4" w:space="0" w:color="auto"/>
            </w:tcBorders>
            <w:shd w:val="clear" w:color="auto" w:fill="auto"/>
            <w:vAlign w:val="center"/>
          </w:tcPr>
          <w:p w:rsidR="003450D6" w:rsidRPr="001107C7" w:rsidRDefault="003450D6" w:rsidP="00983F15">
            <w:pPr>
              <w:rPr>
                <w:color w:val="002060"/>
              </w:rPr>
            </w:pPr>
            <w:r w:rsidRPr="001107C7">
              <w:rPr>
                <w:color w:val="002060"/>
                <w:sz w:val="22"/>
                <w:szCs w:val="22"/>
              </w:rPr>
              <w:t>Фізична культура (Фізичне виховання. Основи здорового способу життя)</w:t>
            </w:r>
          </w:p>
        </w:tc>
        <w:tc>
          <w:tcPr>
            <w:tcW w:w="1036" w:type="dxa"/>
            <w:tcBorders>
              <w:top w:val="nil"/>
              <w:left w:val="nil"/>
              <w:bottom w:val="single" w:sz="4" w:space="0" w:color="auto"/>
              <w:right w:val="single" w:sz="4" w:space="0" w:color="auto"/>
            </w:tcBorders>
            <w:shd w:val="clear" w:color="auto" w:fill="auto"/>
            <w:vAlign w:val="center"/>
          </w:tcPr>
          <w:p w:rsidR="003450D6" w:rsidRPr="001107C7" w:rsidRDefault="003450D6" w:rsidP="001107C7">
            <w:pPr>
              <w:jc w:val="center"/>
              <w:rPr>
                <w:b/>
                <w:bCs/>
                <w:color w:val="002060"/>
              </w:rPr>
            </w:pPr>
            <w:r w:rsidRPr="001107C7">
              <w:rPr>
                <w:b/>
                <w:bCs/>
                <w:color w:val="002060"/>
                <w:sz w:val="22"/>
                <w:szCs w:val="22"/>
              </w:rPr>
              <w:t>5</w:t>
            </w:r>
          </w:p>
        </w:tc>
        <w:tc>
          <w:tcPr>
            <w:tcW w:w="1090" w:type="dxa"/>
            <w:tcBorders>
              <w:top w:val="nil"/>
              <w:left w:val="nil"/>
              <w:bottom w:val="single" w:sz="4" w:space="0" w:color="auto"/>
              <w:right w:val="single" w:sz="4" w:space="0" w:color="auto"/>
            </w:tcBorders>
            <w:shd w:val="clear" w:color="auto" w:fill="auto"/>
            <w:vAlign w:val="center"/>
          </w:tcPr>
          <w:p w:rsidR="003450D6" w:rsidRPr="001107C7" w:rsidRDefault="003450D6" w:rsidP="001107C7">
            <w:pPr>
              <w:jc w:val="center"/>
              <w:rPr>
                <w:color w:val="002060"/>
              </w:rPr>
            </w:pPr>
            <w:r w:rsidRPr="001107C7">
              <w:rPr>
                <w:color w:val="002060"/>
                <w:sz w:val="22"/>
                <w:szCs w:val="22"/>
              </w:rPr>
              <w:t>150</w:t>
            </w:r>
          </w:p>
        </w:tc>
        <w:tc>
          <w:tcPr>
            <w:tcW w:w="1010" w:type="dxa"/>
            <w:tcBorders>
              <w:top w:val="nil"/>
              <w:left w:val="nil"/>
              <w:bottom w:val="single" w:sz="4" w:space="0" w:color="auto"/>
              <w:right w:val="nil"/>
            </w:tcBorders>
            <w:shd w:val="clear" w:color="auto" w:fill="auto"/>
            <w:vAlign w:val="center"/>
          </w:tcPr>
          <w:p w:rsidR="003450D6" w:rsidRPr="001107C7" w:rsidRDefault="003450D6" w:rsidP="001107C7">
            <w:pPr>
              <w:jc w:val="center"/>
            </w:pPr>
            <w:r w:rsidRPr="004E775E">
              <w:t>з,</w:t>
            </w:r>
            <w:r w:rsidR="001107C7" w:rsidRPr="004E775E">
              <w:t xml:space="preserve"> з</w:t>
            </w:r>
          </w:p>
        </w:tc>
        <w:tc>
          <w:tcPr>
            <w:tcW w:w="790" w:type="dxa"/>
            <w:tcBorders>
              <w:top w:val="nil"/>
              <w:left w:val="single" w:sz="4" w:space="0" w:color="auto"/>
              <w:bottom w:val="single" w:sz="4" w:space="0" w:color="auto"/>
              <w:right w:val="single" w:sz="8" w:space="0" w:color="auto"/>
            </w:tcBorders>
            <w:shd w:val="clear" w:color="auto" w:fill="auto"/>
            <w:noWrap/>
            <w:vAlign w:val="center"/>
          </w:tcPr>
          <w:p w:rsidR="003450D6" w:rsidRPr="001107C7" w:rsidRDefault="008F52F4" w:rsidP="001107C7">
            <w:pPr>
              <w:jc w:val="center"/>
              <w:rPr>
                <w:color w:val="002060"/>
              </w:rPr>
            </w:pPr>
            <w:r w:rsidRPr="001107C7">
              <w:rPr>
                <w:color w:val="002060"/>
                <w:sz w:val="22"/>
                <w:szCs w:val="22"/>
              </w:rPr>
              <w:t>1,2</w:t>
            </w:r>
          </w:p>
        </w:tc>
      </w:tr>
      <w:tr w:rsidR="003450D6" w:rsidRPr="001107C7" w:rsidTr="007C3361">
        <w:trPr>
          <w:trHeight w:val="58"/>
        </w:trPr>
        <w:tc>
          <w:tcPr>
            <w:tcW w:w="1134" w:type="dxa"/>
            <w:tcBorders>
              <w:top w:val="single" w:sz="4" w:space="0" w:color="auto"/>
              <w:left w:val="single" w:sz="8" w:space="0" w:color="auto"/>
              <w:bottom w:val="nil"/>
              <w:right w:val="single" w:sz="4" w:space="0" w:color="auto"/>
            </w:tcBorders>
            <w:shd w:val="clear" w:color="auto" w:fill="auto"/>
            <w:vAlign w:val="center"/>
          </w:tcPr>
          <w:p w:rsidR="003450D6" w:rsidRPr="001107C7" w:rsidRDefault="003450D6" w:rsidP="00983F15">
            <w:pPr>
              <w:jc w:val="center"/>
              <w:rPr>
                <w:color w:val="002060"/>
              </w:rPr>
            </w:pPr>
            <w:r w:rsidRPr="001107C7">
              <w:rPr>
                <w:color w:val="002060"/>
                <w:sz w:val="22"/>
                <w:szCs w:val="22"/>
              </w:rPr>
              <w:t>ОК 1.4</w:t>
            </w:r>
          </w:p>
        </w:tc>
        <w:tc>
          <w:tcPr>
            <w:tcW w:w="4678" w:type="dxa"/>
            <w:tcBorders>
              <w:top w:val="nil"/>
              <w:left w:val="nil"/>
              <w:bottom w:val="single" w:sz="4" w:space="0" w:color="auto"/>
              <w:right w:val="single" w:sz="4" w:space="0" w:color="auto"/>
            </w:tcBorders>
            <w:shd w:val="clear" w:color="auto" w:fill="auto"/>
            <w:vAlign w:val="center"/>
          </w:tcPr>
          <w:p w:rsidR="003450D6" w:rsidRPr="001107C7" w:rsidRDefault="003450D6" w:rsidP="00983F15">
            <w:pPr>
              <w:rPr>
                <w:color w:val="002060"/>
              </w:rPr>
            </w:pPr>
            <w:r w:rsidRPr="001107C7">
              <w:rPr>
                <w:color w:val="002060"/>
                <w:sz w:val="22"/>
                <w:szCs w:val="22"/>
              </w:rPr>
              <w:t>Інформаційні технології</w:t>
            </w:r>
          </w:p>
        </w:tc>
        <w:tc>
          <w:tcPr>
            <w:tcW w:w="1036" w:type="dxa"/>
            <w:tcBorders>
              <w:top w:val="nil"/>
              <w:left w:val="nil"/>
              <w:bottom w:val="single" w:sz="4" w:space="0" w:color="auto"/>
              <w:right w:val="single" w:sz="4" w:space="0" w:color="auto"/>
            </w:tcBorders>
            <w:shd w:val="clear" w:color="auto" w:fill="auto"/>
            <w:vAlign w:val="center"/>
          </w:tcPr>
          <w:p w:rsidR="003450D6" w:rsidRPr="001107C7" w:rsidRDefault="003450D6" w:rsidP="001107C7">
            <w:pPr>
              <w:jc w:val="center"/>
              <w:rPr>
                <w:b/>
                <w:bCs/>
                <w:color w:val="002060"/>
              </w:rPr>
            </w:pPr>
            <w:r w:rsidRPr="001107C7">
              <w:rPr>
                <w:b/>
                <w:bCs/>
                <w:color w:val="002060"/>
                <w:sz w:val="22"/>
                <w:szCs w:val="22"/>
              </w:rPr>
              <w:t>6</w:t>
            </w:r>
          </w:p>
        </w:tc>
        <w:tc>
          <w:tcPr>
            <w:tcW w:w="1090" w:type="dxa"/>
            <w:tcBorders>
              <w:top w:val="nil"/>
              <w:left w:val="nil"/>
              <w:bottom w:val="single" w:sz="4" w:space="0" w:color="auto"/>
              <w:right w:val="single" w:sz="4" w:space="0" w:color="auto"/>
            </w:tcBorders>
            <w:shd w:val="clear" w:color="auto" w:fill="auto"/>
            <w:vAlign w:val="center"/>
          </w:tcPr>
          <w:p w:rsidR="003450D6" w:rsidRPr="001107C7" w:rsidRDefault="003450D6" w:rsidP="001107C7">
            <w:pPr>
              <w:jc w:val="center"/>
              <w:rPr>
                <w:color w:val="002060"/>
              </w:rPr>
            </w:pPr>
            <w:r w:rsidRPr="001107C7">
              <w:rPr>
                <w:color w:val="002060"/>
                <w:sz w:val="22"/>
                <w:szCs w:val="22"/>
              </w:rPr>
              <w:t>180</w:t>
            </w:r>
          </w:p>
        </w:tc>
        <w:tc>
          <w:tcPr>
            <w:tcW w:w="1010" w:type="dxa"/>
            <w:tcBorders>
              <w:top w:val="nil"/>
              <w:left w:val="nil"/>
              <w:bottom w:val="single" w:sz="4" w:space="0" w:color="auto"/>
              <w:right w:val="nil"/>
            </w:tcBorders>
            <w:shd w:val="clear" w:color="auto" w:fill="auto"/>
            <w:vAlign w:val="center"/>
          </w:tcPr>
          <w:p w:rsidR="003450D6" w:rsidRPr="001107C7" w:rsidRDefault="003450D6" w:rsidP="001107C7">
            <w:pPr>
              <w:jc w:val="center"/>
            </w:pPr>
            <w:r w:rsidRPr="001107C7">
              <w:t>з,</w:t>
            </w:r>
            <w:r w:rsidR="001107C7">
              <w:t xml:space="preserve"> </w:t>
            </w:r>
            <w:r w:rsidRPr="001107C7">
              <w:t>і</w:t>
            </w:r>
          </w:p>
        </w:tc>
        <w:tc>
          <w:tcPr>
            <w:tcW w:w="790" w:type="dxa"/>
            <w:tcBorders>
              <w:top w:val="nil"/>
              <w:left w:val="single" w:sz="4" w:space="0" w:color="auto"/>
              <w:bottom w:val="single" w:sz="4" w:space="0" w:color="auto"/>
              <w:right w:val="single" w:sz="8" w:space="0" w:color="auto"/>
            </w:tcBorders>
            <w:shd w:val="clear" w:color="auto" w:fill="auto"/>
            <w:noWrap/>
            <w:vAlign w:val="center"/>
          </w:tcPr>
          <w:p w:rsidR="003450D6" w:rsidRPr="001107C7" w:rsidRDefault="008F52F4" w:rsidP="001107C7">
            <w:pPr>
              <w:jc w:val="center"/>
              <w:rPr>
                <w:color w:val="002060"/>
              </w:rPr>
            </w:pPr>
            <w:r w:rsidRPr="001107C7">
              <w:rPr>
                <w:color w:val="002060"/>
                <w:sz w:val="22"/>
                <w:szCs w:val="22"/>
              </w:rPr>
              <w:t>1,2</w:t>
            </w:r>
          </w:p>
        </w:tc>
      </w:tr>
      <w:tr w:rsidR="00CD2BAE" w:rsidRPr="001107C7" w:rsidTr="007C3361">
        <w:trPr>
          <w:trHeight w:val="248"/>
        </w:trPr>
        <w:tc>
          <w:tcPr>
            <w:tcW w:w="1134" w:type="dxa"/>
            <w:tcBorders>
              <w:top w:val="single" w:sz="4" w:space="0" w:color="auto"/>
              <w:left w:val="single" w:sz="8" w:space="0" w:color="auto"/>
              <w:bottom w:val="nil"/>
              <w:right w:val="single" w:sz="4" w:space="0" w:color="auto"/>
            </w:tcBorders>
            <w:shd w:val="clear" w:color="auto" w:fill="auto"/>
            <w:vAlign w:val="center"/>
          </w:tcPr>
          <w:p w:rsidR="00CD2BAE" w:rsidRPr="001107C7" w:rsidRDefault="00CD2BAE" w:rsidP="00983F15">
            <w:pPr>
              <w:jc w:val="center"/>
              <w:rPr>
                <w:color w:val="002060"/>
              </w:rPr>
            </w:pPr>
            <w:r w:rsidRPr="001107C7">
              <w:rPr>
                <w:color w:val="002060"/>
                <w:sz w:val="22"/>
                <w:szCs w:val="22"/>
              </w:rPr>
              <w:t>ОК 1.5</w:t>
            </w:r>
          </w:p>
        </w:tc>
        <w:tc>
          <w:tcPr>
            <w:tcW w:w="4678" w:type="dxa"/>
            <w:tcBorders>
              <w:top w:val="nil"/>
              <w:left w:val="nil"/>
              <w:bottom w:val="single" w:sz="4" w:space="0" w:color="auto"/>
              <w:right w:val="single" w:sz="4" w:space="0" w:color="auto"/>
            </w:tcBorders>
            <w:shd w:val="clear" w:color="auto" w:fill="auto"/>
            <w:vAlign w:val="center"/>
          </w:tcPr>
          <w:p w:rsidR="00CD2BAE" w:rsidRPr="001107C7" w:rsidRDefault="00CD2BAE" w:rsidP="00983F15">
            <w:pPr>
              <w:rPr>
                <w:color w:val="002060"/>
              </w:rPr>
            </w:pPr>
            <w:r w:rsidRPr="001107C7">
              <w:rPr>
                <w:color w:val="002060"/>
                <w:sz w:val="22"/>
                <w:szCs w:val="22"/>
              </w:rPr>
              <w:t>Основи наукових досліджень та академічного письма</w:t>
            </w:r>
          </w:p>
        </w:tc>
        <w:tc>
          <w:tcPr>
            <w:tcW w:w="1036" w:type="dxa"/>
            <w:tcBorders>
              <w:top w:val="nil"/>
              <w:left w:val="nil"/>
              <w:bottom w:val="single" w:sz="4" w:space="0" w:color="auto"/>
              <w:right w:val="single" w:sz="4" w:space="0" w:color="auto"/>
            </w:tcBorders>
            <w:shd w:val="clear" w:color="auto" w:fill="auto"/>
            <w:vAlign w:val="center"/>
          </w:tcPr>
          <w:p w:rsidR="00CD2BAE" w:rsidRPr="001107C7" w:rsidRDefault="00CD2BAE" w:rsidP="001107C7">
            <w:pPr>
              <w:jc w:val="center"/>
              <w:rPr>
                <w:b/>
                <w:bCs/>
                <w:color w:val="002060"/>
              </w:rPr>
            </w:pPr>
            <w:r w:rsidRPr="001107C7">
              <w:rPr>
                <w:b/>
                <w:bCs/>
                <w:color w:val="002060"/>
                <w:sz w:val="22"/>
                <w:szCs w:val="22"/>
              </w:rPr>
              <w:t>4</w:t>
            </w:r>
          </w:p>
        </w:tc>
        <w:tc>
          <w:tcPr>
            <w:tcW w:w="1090" w:type="dxa"/>
            <w:tcBorders>
              <w:top w:val="nil"/>
              <w:left w:val="nil"/>
              <w:bottom w:val="single" w:sz="4" w:space="0" w:color="auto"/>
              <w:right w:val="single" w:sz="4" w:space="0" w:color="auto"/>
            </w:tcBorders>
            <w:shd w:val="clear" w:color="auto" w:fill="auto"/>
            <w:vAlign w:val="center"/>
          </w:tcPr>
          <w:p w:rsidR="00CD2BAE" w:rsidRPr="001107C7" w:rsidRDefault="00CD2BAE" w:rsidP="001107C7">
            <w:pPr>
              <w:jc w:val="center"/>
              <w:rPr>
                <w:color w:val="002060"/>
              </w:rPr>
            </w:pPr>
            <w:r w:rsidRPr="001107C7">
              <w:rPr>
                <w:color w:val="002060"/>
                <w:sz w:val="22"/>
                <w:szCs w:val="22"/>
              </w:rPr>
              <w:t>120</w:t>
            </w:r>
          </w:p>
        </w:tc>
        <w:tc>
          <w:tcPr>
            <w:tcW w:w="1010" w:type="dxa"/>
            <w:tcBorders>
              <w:top w:val="nil"/>
              <w:left w:val="nil"/>
              <w:bottom w:val="single" w:sz="4" w:space="0" w:color="auto"/>
              <w:right w:val="nil"/>
            </w:tcBorders>
            <w:shd w:val="clear" w:color="auto" w:fill="auto"/>
            <w:vAlign w:val="center"/>
          </w:tcPr>
          <w:p w:rsidR="00CD2BAE" w:rsidRPr="001107C7" w:rsidRDefault="00CD2BAE" w:rsidP="001107C7">
            <w:pPr>
              <w:jc w:val="center"/>
            </w:pPr>
            <w:r w:rsidRPr="001107C7">
              <w:t>з</w:t>
            </w:r>
          </w:p>
        </w:tc>
        <w:tc>
          <w:tcPr>
            <w:tcW w:w="790" w:type="dxa"/>
            <w:tcBorders>
              <w:top w:val="nil"/>
              <w:left w:val="single" w:sz="4" w:space="0" w:color="auto"/>
              <w:bottom w:val="single" w:sz="4" w:space="0" w:color="auto"/>
              <w:right w:val="single" w:sz="8" w:space="0" w:color="auto"/>
            </w:tcBorders>
            <w:shd w:val="clear" w:color="auto" w:fill="auto"/>
            <w:noWrap/>
            <w:vAlign w:val="center"/>
          </w:tcPr>
          <w:p w:rsidR="00CD2BAE" w:rsidRPr="001107C7" w:rsidRDefault="008F52F4" w:rsidP="001107C7">
            <w:pPr>
              <w:jc w:val="center"/>
              <w:rPr>
                <w:color w:val="002060"/>
              </w:rPr>
            </w:pPr>
            <w:r w:rsidRPr="001107C7">
              <w:rPr>
                <w:color w:val="002060"/>
                <w:sz w:val="22"/>
                <w:szCs w:val="22"/>
              </w:rPr>
              <w:t>2</w:t>
            </w:r>
          </w:p>
        </w:tc>
      </w:tr>
      <w:tr w:rsidR="00CD2BAE" w:rsidRPr="001107C7" w:rsidTr="007C3361">
        <w:trPr>
          <w:trHeight w:val="125"/>
        </w:trPr>
        <w:tc>
          <w:tcPr>
            <w:tcW w:w="1134" w:type="dxa"/>
            <w:tcBorders>
              <w:top w:val="single" w:sz="4" w:space="0" w:color="auto"/>
              <w:left w:val="single" w:sz="8" w:space="0" w:color="auto"/>
              <w:bottom w:val="nil"/>
              <w:right w:val="single" w:sz="4" w:space="0" w:color="auto"/>
            </w:tcBorders>
            <w:shd w:val="clear" w:color="auto" w:fill="auto"/>
            <w:vAlign w:val="center"/>
          </w:tcPr>
          <w:p w:rsidR="00CD2BAE" w:rsidRPr="001107C7" w:rsidRDefault="00CD2BAE" w:rsidP="00983F15">
            <w:pPr>
              <w:jc w:val="center"/>
              <w:rPr>
                <w:color w:val="002060"/>
              </w:rPr>
            </w:pPr>
            <w:r w:rsidRPr="001107C7">
              <w:rPr>
                <w:color w:val="002060"/>
                <w:sz w:val="22"/>
                <w:szCs w:val="22"/>
              </w:rPr>
              <w:t>ОК 1.6</w:t>
            </w:r>
          </w:p>
        </w:tc>
        <w:tc>
          <w:tcPr>
            <w:tcW w:w="4678" w:type="dxa"/>
            <w:tcBorders>
              <w:top w:val="nil"/>
              <w:left w:val="nil"/>
              <w:bottom w:val="single" w:sz="4" w:space="0" w:color="auto"/>
              <w:right w:val="single" w:sz="4" w:space="0" w:color="auto"/>
            </w:tcBorders>
            <w:shd w:val="clear" w:color="auto" w:fill="auto"/>
            <w:vAlign w:val="center"/>
          </w:tcPr>
          <w:p w:rsidR="00CD2BAE" w:rsidRPr="001107C7" w:rsidRDefault="00CD2BAE" w:rsidP="00983F15">
            <w:pPr>
              <w:rPr>
                <w:color w:val="002060"/>
              </w:rPr>
            </w:pPr>
            <w:r w:rsidRPr="001107C7">
              <w:rPr>
                <w:color w:val="002060"/>
                <w:sz w:val="22"/>
                <w:szCs w:val="22"/>
              </w:rPr>
              <w:t>Інклюзивне суспільство</w:t>
            </w:r>
          </w:p>
        </w:tc>
        <w:tc>
          <w:tcPr>
            <w:tcW w:w="1036" w:type="dxa"/>
            <w:tcBorders>
              <w:top w:val="nil"/>
              <w:left w:val="nil"/>
              <w:bottom w:val="single" w:sz="4" w:space="0" w:color="auto"/>
              <w:right w:val="single" w:sz="4" w:space="0" w:color="auto"/>
            </w:tcBorders>
            <w:shd w:val="clear" w:color="auto" w:fill="auto"/>
            <w:vAlign w:val="center"/>
          </w:tcPr>
          <w:p w:rsidR="00CD2BAE" w:rsidRPr="001107C7" w:rsidRDefault="00CD2BAE" w:rsidP="001107C7">
            <w:pPr>
              <w:jc w:val="center"/>
              <w:rPr>
                <w:b/>
                <w:bCs/>
                <w:color w:val="002060"/>
              </w:rPr>
            </w:pPr>
            <w:r w:rsidRPr="001107C7">
              <w:rPr>
                <w:b/>
                <w:bCs/>
                <w:color w:val="002060"/>
                <w:sz w:val="22"/>
                <w:szCs w:val="22"/>
              </w:rPr>
              <w:t>1</w:t>
            </w:r>
          </w:p>
        </w:tc>
        <w:tc>
          <w:tcPr>
            <w:tcW w:w="1090" w:type="dxa"/>
            <w:tcBorders>
              <w:top w:val="nil"/>
              <w:left w:val="nil"/>
              <w:bottom w:val="single" w:sz="4" w:space="0" w:color="auto"/>
              <w:right w:val="single" w:sz="4" w:space="0" w:color="auto"/>
            </w:tcBorders>
            <w:shd w:val="clear" w:color="auto" w:fill="auto"/>
            <w:vAlign w:val="center"/>
          </w:tcPr>
          <w:p w:rsidR="00CD2BAE" w:rsidRPr="001107C7" w:rsidRDefault="00CD2BAE" w:rsidP="001107C7">
            <w:pPr>
              <w:jc w:val="center"/>
              <w:rPr>
                <w:color w:val="002060"/>
              </w:rPr>
            </w:pPr>
            <w:r w:rsidRPr="001107C7">
              <w:rPr>
                <w:color w:val="002060"/>
                <w:sz w:val="22"/>
                <w:szCs w:val="22"/>
              </w:rPr>
              <w:t>30</w:t>
            </w:r>
          </w:p>
        </w:tc>
        <w:tc>
          <w:tcPr>
            <w:tcW w:w="1010" w:type="dxa"/>
            <w:tcBorders>
              <w:top w:val="nil"/>
              <w:left w:val="nil"/>
              <w:bottom w:val="single" w:sz="4" w:space="0" w:color="auto"/>
              <w:right w:val="nil"/>
            </w:tcBorders>
            <w:shd w:val="clear" w:color="auto" w:fill="auto"/>
            <w:vAlign w:val="center"/>
          </w:tcPr>
          <w:p w:rsidR="00CD2BAE" w:rsidRPr="001107C7" w:rsidRDefault="00CD2BAE" w:rsidP="001107C7">
            <w:pPr>
              <w:jc w:val="center"/>
            </w:pPr>
            <w:r w:rsidRPr="001107C7">
              <w:t>з</w:t>
            </w:r>
          </w:p>
        </w:tc>
        <w:tc>
          <w:tcPr>
            <w:tcW w:w="790" w:type="dxa"/>
            <w:tcBorders>
              <w:top w:val="nil"/>
              <w:left w:val="single" w:sz="4" w:space="0" w:color="auto"/>
              <w:bottom w:val="single" w:sz="4" w:space="0" w:color="auto"/>
              <w:right w:val="single" w:sz="8" w:space="0" w:color="auto"/>
            </w:tcBorders>
            <w:shd w:val="clear" w:color="auto" w:fill="auto"/>
            <w:noWrap/>
            <w:vAlign w:val="center"/>
          </w:tcPr>
          <w:p w:rsidR="00CD2BAE" w:rsidRPr="001107C7" w:rsidRDefault="001107C7" w:rsidP="001107C7">
            <w:pPr>
              <w:jc w:val="center"/>
              <w:rPr>
                <w:color w:val="002060"/>
              </w:rPr>
            </w:pPr>
            <w:r w:rsidRPr="004E775E">
              <w:rPr>
                <w:color w:val="002060"/>
                <w:sz w:val="22"/>
                <w:szCs w:val="22"/>
              </w:rPr>
              <w:t>2</w:t>
            </w:r>
          </w:p>
        </w:tc>
      </w:tr>
      <w:tr w:rsidR="00CD2BAE" w:rsidRPr="001107C7" w:rsidTr="007C3361">
        <w:trPr>
          <w:trHeight w:val="58"/>
        </w:trPr>
        <w:tc>
          <w:tcPr>
            <w:tcW w:w="1134" w:type="dxa"/>
            <w:tcBorders>
              <w:top w:val="single" w:sz="4" w:space="0" w:color="auto"/>
              <w:left w:val="single" w:sz="8" w:space="0" w:color="auto"/>
              <w:bottom w:val="nil"/>
              <w:right w:val="single" w:sz="4" w:space="0" w:color="auto"/>
            </w:tcBorders>
            <w:shd w:val="clear" w:color="auto" w:fill="auto"/>
            <w:vAlign w:val="center"/>
          </w:tcPr>
          <w:p w:rsidR="00CD2BAE" w:rsidRPr="001107C7" w:rsidRDefault="00CD2BAE" w:rsidP="00983F15">
            <w:pPr>
              <w:jc w:val="center"/>
              <w:rPr>
                <w:color w:val="002060"/>
              </w:rPr>
            </w:pPr>
            <w:r w:rsidRPr="001107C7">
              <w:rPr>
                <w:color w:val="002060"/>
                <w:sz w:val="22"/>
                <w:szCs w:val="22"/>
              </w:rPr>
              <w:t>ОК 1.7</w:t>
            </w:r>
          </w:p>
        </w:tc>
        <w:tc>
          <w:tcPr>
            <w:tcW w:w="4678" w:type="dxa"/>
            <w:tcBorders>
              <w:top w:val="nil"/>
              <w:left w:val="nil"/>
              <w:bottom w:val="single" w:sz="4" w:space="0" w:color="auto"/>
              <w:right w:val="single" w:sz="4" w:space="0" w:color="auto"/>
            </w:tcBorders>
            <w:shd w:val="clear" w:color="auto" w:fill="auto"/>
            <w:vAlign w:val="center"/>
          </w:tcPr>
          <w:p w:rsidR="00CD2BAE" w:rsidRPr="001107C7" w:rsidRDefault="00CD2BAE" w:rsidP="00983F15">
            <w:pPr>
              <w:rPr>
                <w:color w:val="002060"/>
              </w:rPr>
            </w:pPr>
            <w:r w:rsidRPr="001107C7">
              <w:rPr>
                <w:color w:val="002060"/>
                <w:sz w:val="22"/>
                <w:szCs w:val="22"/>
              </w:rPr>
              <w:t>Основи навчання студентів (самоуправління навчанням)</w:t>
            </w:r>
          </w:p>
        </w:tc>
        <w:tc>
          <w:tcPr>
            <w:tcW w:w="1036" w:type="dxa"/>
            <w:tcBorders>
              <w:top w:val="nil"/>
              <w:left w:val="nil"/>
              <w:bottom w:val="single" w:sz="4" w:space="0" w:color="auto"/>
              <w:right w:val="single" w:sz="4" w:space="0" w:color="auto"/>
            </w:tcBorders>
            <w:shd w:val="clear" w:color="auto" w:fill="auto"/>
            <w:vAlign w:val="center"/>
          </w:tcPr>
          <w:p w:rsidR="00CD2BAE" w:rsidRPr="001107C7" w:rsidRDefault="00CD2BAE" w:rsidP="001107C7">
            <w:pPr>
              <w:jc w:val="center"/>
              <w:rPr>
                <w:b/>
                <w:bCs/>
                <w:color w:val="002060"/>
              </w:rPr>
            </w:pPr>
            <w:r w:rsidRPr="001107C7">
              <w:rPr>
                <w:b/>
                <w:bCs/>
                <w:color w:val="002060"/>
                <w:sz w:val="22"/>
                <w:szCs w:val="22"/>
              </w:rPr>
              <w:t>3</w:t>
            </w:r>
          </w:p>
        </w:tc>
        <w:tc>
          <w:tcPr>
            <w:tcW w:w="1090" w:type="dxa"/>
            <w:tcBorders>
              <w:top w:val="nil"/>
              <w:left w:val="nil"/>
              <w:bottom w:val="single" w:sz="4" w:space="0" w:color="auto"/>
              <w:right w:val="single" w:sz="4" w:space="0" w:color="auto"/>
            </w:tcBorders>
            <w:shd w:val="clear" w:color="auto" w:fill="auto"/>
            <w:vAlign w:val="center"/>
          </w:tcPr>
          <w:p w:rsidR="00CD2BAE" w:rsidRPr="001107C7" w:rsidRDefault="00CD2BAE" w:rsidP="001107C7">
            <w:pPr>
              <w:jc w:val="center"/>
              <w:rPr>
                <w:color w:val="002060"/>
              </w:rPr>
            </w:pPr>
            <w:r w:rsidRPr="001107C7">
              <w:rPr>
                <w:color w:val="002060"/>
                <w:sz w:val="22"/>
                <w:szCs w:val="22"/>
              </w:rPr>
              <w:t>90</w:t>
            </w:r>
          </w:p>
        </w:tc>
        <w:tc>
          <w:tcPr>
            <w:tcW w:w="1010" w:type="dxa"/>
            <w:tcBorders>
              <w:top w:val="nil"/>
              <w:left w:val="nil"/>
              <w:bottom w:val="single" w:sz="4" w:space="0" w:color="auto"/>
              <w:right w:val="nil"/>
            </w:tcBorders>
            <w:shd w:val="clear" w:color="auto" w:fill="auto"/>
            <w:vAlign w:val="center"/>
          </w:tcPr>
          <w:p w:rsidR="00CD2BAE" w:rsidRPr="001107C7" w:rsidRDefault="00CD2BAE" w:rsidP="001107C7">
            <w:pPr>
              <w:jc w:val="center"/>
            </w:pPr>
            <w:r w:rsidRPr="001107C7">
              <w:t>з</w:t>
            </w:r>
          </w:p>
        </w:tc>
        <w:tc>
          <w:tcPr>
            <w:tcW w:w="790" w:type="dxa"/>
            <w:tcBorders>
              <w:top w:val="nil"/>
              <w:left w:val="single" w:sz="4" w:space="0" w:color="auto"/>
              <w:bottom w:val="single" w:sz="4" w:space="0" w:color="auto"/>
              <w:right w:val="single" w:sz="8" w:space="0" w:color="auto"/>
            </w:tcBorders>
            <w:shd w:val="clear" w:color="auto" w:fill="auto"/>
            <w:noWrap/>
            <w:vAlign w:val="center"/>
          </w:tcPr>
          <w:p w:rsidR="00CD2BAE" w:rsidRPr="001107C7" w:rsidRDefault="008F52F4" w:rsidP="001107C7">
            <w:pPr>
              <w:jc w:val="center"/>
              <w:rPr>
                <w:color w:val="002060"/>
              </w:rPr>
            </w:pPr>
            <w:r w:rsidRPr="001107C7">
              <w:rPr>
                <w:color w:val="002060"/>
                <w:sz w:val="22"/>
                <w:szCs w:val="22"/>
              </w:rPr>
              <w:t>1</w:t>
            </w:r>
          </w:p>
        </w:tc>
      </w:tr>
      <w:tr w:rsidR="001107C7" w:rsidRPr="004E775E" w:rsidTr="007C3361">
        <w:trPr>
          <w:trHeight w:val="58"/>
        </w:trPr>
        <w:tc>
          <w:tcPr>
            <w:tcW w:w="1134" w:type="dxa"/>
            <w:tcBorders>
              <w:top w:val="single" w:sz="4" w:space="0" w:color="auto"/>
              <w:left w:val="single" w:sz="8" w:space="0" w:color="auto"/>
              <w:bottom w:val="nil"/>
              <w:right w:val="single" w:sz="4" w:space="0" w:color="auto"/>
            </w:tcBorders>
            <w:shd w:val="clear" w:color="auto" w:fill="auto"/>
            <w:vAlign w:val="center"/>
          </w:tcPr>
          <w:p w:rsidR="001107C7" w:rsidRPr="004E775E" w:rsidRDefault="001107C7" w:rsidP="00983F15">
            <w:pPr>
              <w:jc w:val="center"/>
              <w:rPr>
                <w:color w:val="002060"/>
              </w:rPr>
            </w:pPr>
            <w:r w:rsidRPr="004E775E">
              <w:rPr>
                <w:color w:val="002060"/>
                <w:sz w:val="22"/>
                <w:szCs w:val="22"/>
              </w:rPr>
              <w:t>ОК 1.8</w:t>
            </w:r>
          </w:p>
        </w:tc>
        <w:tc>
          <w:tcPr>
            <w:tcW w:w="4678" w:type="dxa"/>
            <w:tcBorders>
              <w:top w:val="nil"/>
              <w:left w:val="nil"/>
              <w:bottom w:val="single" w:sz="4" w:space="0" w:color="auto"/>
              <w:right w:val="single" w:sz="4" w:space="0" w:color="auto"/>
            </w:tcBorders>
            <w:shd w:val="clear" w:color="auto" w:fill="auto"/>
            <w:vAlign w:val="center"/>
          </w:tcPr>
          <w:p w:rsidR="001107C7" w:rsidRPr="004E775E" w:rsidRDefault="001107C7" w:rsidP="00983F15">
            <w:pPr>
              <w:rPr>
                <w:color w:val="002060"/>
              </w:rPr>
            </w:pPr>
            <w:r w:rsidRPr="004E775E">
              <w:rPr>
                <w:color w:val="002060"/>
                <w:sz w:val="22"/>
                <w:szCs w:val="22"/>
              </w:rPr>
              <w:t>Іноземна мова</w:t>
            </w:r>
          </w:p>
        </w:tc>
        <w:tc>
          <w:tcPr>
            <w:tcW w:w="1036" w:type="dxa"/>
            <w:tcBorders>
              <w:top w:val="nil"/>
              <w:left w:val="nil"/>
              <w:bottom w:val="single" w:sz="4" w:space="0" w:color="auto"/>
              <w:right w:val="single" w:sz="4" w:space="0" w:color="auto"/>
            </w:tcBorders>
            <w:shd w:val="clear" w:color="auto" w:fill="auto"/>
            <w:vAlign w:val="center"/>
          </w:tcPr>
          <w:p w:rsidR="001107C7" w:rsidRPr="004E775E" w:rsidRDefault="001107C7" w:rsidP="001107C7">
            <w:pPr>
              <w:jc w:val="center"/>
              <w:rPr>
                <w:b/>
                <w:bCs/>
                <w:color w:val="002060"/>
              </w:rPr>
            </w:pPr>
            <w:r w:rsidRPr="004E775E">
              <w:rPr>
                <w:b/>
                <w:bCs/>
                <w:color w:val="002060"/>
                <w:sz w:val="22"/>
                <w:szCs w:val="22"/>
              </w:rPr>
              <w:t>6</w:t>
            </w:r>
          </w:p>
        </w:tc>
        <w:tc>
          <w:tcPr>
            <w:tcW w:w="1090" w:type="dxa"/>
            <w:tcBorders>
              <w:top w:val="nil"/>
              <w:left w:val="nil"/>
              <w:bottom w:val="single" w:sz="4" w:space="0" w:color="auto"/>
              <w:right w:val="single" w:sz="4" w:space="0" w:color="auto"/>
            </w:tcBorders>
            <w:shd w:val="clear" w:color="auto" w:fill="auto"/>
            <w:vAlign w:val="center"/>
          </w:tcPr>
          <w:p w:rsidR="001107C7" w:rsidRPr="004E775E" w:rsidRDefault="001107C7" w:rsidP="001107C7">
            <w:pPr>
              <w:jc w:val="center"/>
              <w:rPr>
                <w:color w:val="002060"/>
              </w:rPr>
            </w:pPr>
            <w:r w:rsidRPr="004E775E">
              <w:rPr>
                <w:color w:val="002060"/>
                <w:sz w:val="22"/>
                <w:szCs w:val="22"/>
              </w:rPr>
              <w:t>180</w:t>
            </w:r>
          </w:p>
        </w:tc>
        <w:tc>
          <w:tcPr>
            <w:tcW w:w="1010" w:type="dxa"/>
            <w:tcBorders>
              <w:top w:val="nil"/>
              <w:left w:val="nil"/>
              <w:bottom w:val="single" w:sz="4" w:space="0" w:color="auto"/>
              <w:right w:val="nil"/>
            </w:tcBorders>
            <w:shd w:val="clear" w:color="auto" w:fill="auto"/>
            <w:vAlign w:val="center"/>
          </w:tcPr>
          <w:p w:rsidR="001107C7" w:rsidRPr="004E775E" w:rsidRDefault="001107C7" w:rsidP="001107C7">
            <w:pPr>
              <w:jc w:val="center"/>
            </w:pPr>
            <w:r w:rsidRPr="004E775E">
              <w:t>з, з, і</w:t>
            </w:r>
          </w:p>
        </w:tc>
        <w:tc>
          <w:tcPr>
            <w:tcW w:w="790" w:type="dxa"/>
            <w:tcBorders>
              <w:top w:val="nil"/>
              <w:left w:val="single" w:sz="4" w:space="0" w:color="auto"/>
              <w:bottom w:val="single" w:sz="4" w:space="0" w:color="auto"/>
              <w:right w:val="single" w:sz="8" w:space="0" w:color="auto"/>
            </w:tcBorders>
            <w:shd w:val="clear" w:color="auto" w:fill="auto"/>
            <w:noWrap/>
            <w:vAlign w:val="center"/>
          </w:tcPr>
          <w:p w:rsidR="001107C7" w:rsidRPr="004E775E" w:rsidRDefault="001107C7" w:rsidP="001107C7">
            <w:pPr>
              <w:jc w:val="center"/>
              <w:rPr>
                <w:color w:val="002060"/>
              </w:rPr>
            </w:pPr>
            <w:r w:rsidRPr="004E775E">
              <w:rPr>
                <w:color w:val="002060"/>
                <w:sz w:val="22"/>
                <w:szCs w:val="22"/>
              </w:rPr>
              <w:t>1,2,3</w:t>
            </w:r>
          </w:p>
        </w:tc>
      </w:tr>
      <w:tr w:rsidR="00373254" w:rsidRPr="001107C7" w:rsidTr="007C3361">
        <w:trPr>
          <w:trHeight w:val="58"/>
        </w:trPr>
        <w:tc>
          <w:tcPr>
            <w:tcW w:w="1134" w:type="dxa"/>
            <w:tcBorders>
              <w:top w:val="single" w:sz="4" w:space="0" w:color="auto"/>
              <w:left w:val="single" w:sz="8" w:space="0" w:color="auto"/>
              <w:bottom w:val="nil"/>
              <w:right w:val="single" w:sz="4" w:space="0" w:color="auto"/>
            </w:tcBorders>
            <w:shd w:val="clear" w:color="auto" w:fill="auto"/>
            <w:vAlign w:val="center"/>
          </w:tcPr>
          <w:p w:rsidR="00373254" w:rsidRPr="004E775E" w:rsidRDefault="00373254" w:rsidP="00373254">
            <w:pPr>
              <w:jc w:val="center"/>
              <w:rPr>
                <w:color w:val="002060"/>
              </w:rPr>
            </w:pPr>
            <w:r w:rsidRPr="004E775E">
              <w:rPr>
                <w:color w:val="002060"/>
                <w:sz w:val="22"/>
                <w:szCs w:val="22"/>
              </w:rPr>
              <w:t>ОК 1.9</w:t>
            </w:r>
          </w:p>
        </w:tc>
        <w:tc>
          <w:tcPr>
            <w:tcW w:w="4678" w:type="dxa"/>
            <w:tcBorders>
              <w:top w:val="nil"/>
              <w:left w:val="nil"/>
              <w:bottom w:val="single" w:sz="4" w:space="0" w:color="auto"/>
              <w:right w:val="single" w:sz="4" w:space="0" w:color="auto"/>
            </w:tcBorders>
            <w:shd w:val="clear" w:color="auto" w:fill="auto"/>
            <w:vAlign w:val="center"/>
          </w:tcPr>
          <w:p w:rsidR="00373254" w:rsidRPr="004E775E" w:rsidRDefault="00373254" w:rsidP="00373254">
            <w:pPr>
              <w:rPr>
                <w:color w:val="002060"/>
              </w:rPr>
            </w:pPr>
            <w:r w:rsidRPr="004E775E">
              <w:rPr>
                <w:color w:val="002060"/>
                <w:sz w:val="22"/>
                <w:szCs w:val="22"/>
              </w:rPr>
              <w:t>Іноземна мова (за професійним спрямуванням)</w:t>
            </w:r>
          </w:p>
        </w:tc>
        <w:tc>
          <w:tcPr>
            <w:tcW w:w="1036" w:type="dxa"/>
            <w:tcBorders>
              <w:top w:val="nil"/>
              <w:left w:val="nil"/>
              <w:bottom w:val="single" w:sz="4" w:space="0" w:color="auto"/>
              <w:right w:val="single" w:sz="4" w:space="0" w:color="auto"/>
            </w:tcBorders>
            <w:shd w:val="clear" w:color="auto" w:fill="auto"/>
            <w:vAlign w:val="center"/>
          </w:tcPr>
          <w:p w:rsidR="00373254" w:rsidRPr="004E775E" w:rsidRDefault="00373254" w:rsidP="00373254">
            <w:pPr>
              <w:jc w:val="center"/>
              <w:rPr>
                <w:b/>
                <w:bCs/>
                <w:color w:val="002060"/>
              </w:rPr>
            </w:pPr>
            <w:r w:rsidRPr="004E775E">
              <w:rPr>
                <w:b/>
                <w:bCs/>
                <w:color w:val="002060"/>
                <w:sz w:val="22"/>
                <w:szCs w:val="22"/>
              </w:rPr>
              <w:t>6</w:t>
            </w:r>
          </w:p>
        </w:tc>
        <w:tc>
          <w:tcPr>
            <w:tcW w:w="1090" w:type="dxa"/>
            <w:tcBorders>
              <w:top w:val="nil"/>
              <w:left w:val="nil"/>
              <w:bottom w:val="single" w:sz="4" w:space="0" w:color="auto"/>
              <w:right w:val="single" w:sz="4" w:space="0" w:color="auto"/>
            </w:tcBorders>
            <w:shd w:val="clear" w:color="auto" w:fill="auto"/>
            <w:vAlign w:val="center"/>
          </w:tcPr>
          <w:p w:rsidR="00373254" w:rsidRPr="004E775E" w:rsidRDefault="00373254" w:rsidP="00373254">
            <w:pPr>
              <w:jc w:val="center"/>
              <w:rPr>
                <w:color w:val="002060"/>
              </w:rPr>
            </w:pPr>
            <w:r w:rsidRPr="004E775E">
              <w:rPr>
                <w:color w:val="002060"/>
                <w:sz w:val="22"/>
                <w:szCs w:val="22"/>
              </w:rPr>
              <w:t>180</w:t>
            </w:r>
          </w:p>
        </w:tc>
        <w:tc>
          <w:tcPr>
            <w:tcW w:w="1010" w:type="dxa"/>
            <w:tcBorders>
              <w:top w:val="nil"/>
              <w:left w:val="nil"/>
              <w:bottom w:val="single" w:sz="4" w:space="0" w:color="auto"/>
              <w:right w:val="nil"/>
            </w:tcBorders>
            <w:shd w:val="clear" w:color="auto" w:fill="auto"/>
            <w:vAlign w:val="center"/>
          </w:tcPr>
          <w:p w:rsidR="00373254" w:rsidRPr="004E775E" w:rsidRDefault="00373254" w:rsidP="00373254">
            <w:pPr>
              <w:jc w:val="center"/>
            </w:pPr>
            <w:r w:rsidRPr="004E775E">
              <w:t>з, з, і</w:t>
            </w:r>
          </w:p>
        </w:tc>
        <w:tc>
          <w:tcPr>
            <w:tcW w:w="790" w:type="dxa"/>
            <w:tcBorders>
              <w:top w:val="nil"/>
              <w:left w:val="single" w:sz="4" w:space="0" w:color="auto"/>
              <w:bottom w:val="single" w:sz="4" w:space="0" w:color="auto"/>
              <w:right w:val="single" w:sz="8" w:space="0" w:color="auto"/>
            </w:tcBorders>
            <w:shd w:val="clear" w:color="auto" w:fill="auto"/>
            <w:noWrap/>
            <w:vAlign w:val="center"/>
          </w:tcPr>
          <w:p w:rsidR="00373254" w:rsidRPr="004E775E" w:rsidRDefault="00373254" w:rsidP="00373254">
            <w:pPr>
              <w:jc w:val="center"/>
              <w:rPr>
                <w:color w:val="002060"/>
              </w:rPr>
            </w:pPr>
            <w:r w:rsidRPr="004E775E">
              <w:rPr>
                <w:color w:val="002060"/>
                <w:sz w:val="22"/>
                <w:szCs w:val="22"/>
              </w:rPr>
              <w:t>4,5,6</w:t>
            </w:r>
          </w:p>
        </w:tc>
      </w:tr>
      <w:tr w:rsidR="00373254" w:rsidRPr="001107C7" w:rsidTr="00FC0340">
        <w:trPr>
          <w:trHeight w:val="148"/>
        </w:trPr>
        <w:tc>
          <w:tcPr>
            <w:tcW w:w="1134" w:type="dxa"/>
            <w:tcBorders>
              <w:top w:val="single" w:sz="4" w:space="0" w:color="auto"/>
              <w:left w:val="single" w:sz="8" w:space="0" w:color="auto"/>
              <w:bottom w:val="nil"/>
              <w:right w:val="single" w:sz="4" w:space="0" w:color="auto"/>
            </w:tcBorders>
            <w:shd w:val="clear" w:color="auto" w:fill="auto"/>
            <w:vAlign w:val="center"/>
          </w:tcPr>
          <w:p w:rsidR="00373254" w:rsidRPr="004E775E" w:rsidRDefault="00373254" w:rsidP="00373254">
            <w:pPr>
              <w:jc w:val="center"/>
              <w:rPr>
                <w:color w:val="002060"/>
              </w:rPr>
            </w:pPr>
            <w:r w:rsidRPr="004E775E">
              <w:rPr>
                <w:color w:val="002060"/>
                <w:sz w:val="22"/>
                <w:szCs w:val="22"/>
              </w:rPr>
              <w:t>ОК 1.10</w:t>
            </w:r>
          </w:p>
        </w:tc>
        <w:tc>
          <w:tcPr>
            <w:tcW w:w="4678" w:type="dxa"/>
            <w:tcBorders>
              <w:top w:val="nil"/>
              <w:left w:val="nil"/>
              <w:bottom w:val="single" w:sz="4" w:space="0" w:color="auto"/>
              <w:right w:val="single" w:sz="4" w:space="0" w:color="auto"/>
            </w:tcBorders>
            <w:shd w:val="clear" w:color="auto" w:fill="auto"/>
            <w:vAlign w:val="center"/>
          </w:tcPr>
          <w:p w:rsidR="00373254" w:rsidRPr="001107C7" w:rsidRDefault="00373254" w:rsidP="00373254">
            <w:pPr>
              <w:rPr>
                <w:color w:val="002060"/>
              </w:rPr>
            </w:pPr>
            <w:r>
              <w:rPr>
                <w:color w:val="002060"/>
                <w:sz w:val="22"/>
                <w:szCs w:val="22"/>
              </w:rPr>
              <w:t>Нутриціологія</w:t>
            </w:r>
          </w:p>
        </w:tc>
        <w:tc>
          <w:tcPr>
            <w:tcW w:w="1036" w:type="dxa"/>
            <w:tcBorders>
              <w:top w:val="nil"/>
              <w:left w:val="nil"/>
              <w:bottom w:val="single" w:sz="4" w:space="0" w:color="auto"/>
              <w:right w:val="single" w:sz="4" w:space="0" w:color="auto"/>
            </w:tcBorders>
            <w:shd w:val="clear" w:color="auto" w:fill="auto"/>
            <w:vAlign w:val="center"/>
          </w:tcPr>
          <w:p w:rsidR="00373254" w:rsidRPr="004E775E" w:rsidRDefault="00373254" w:rsidP="00373254">
            <w:pPr>
              <w:jc w:val="center"/>
              <w:rPr>
                <w:b/>
                <w:bCs/>
                <w:color w:val="002060"/>
              </w:rPr>
            </w:pPr>
            <w:r w:rsidRPr="004E775E">
              <w:rPr>
                <w:b/>
                <w:bCs/>
                <w:color w:val="002060"/>
                <w:sz w:val="22"/>
                <w:szCs w:val="22"/>
              </w:rPr>
              <w:t>3</w:t>
            </w:r>
          </w:p>
        </w:tc>
        <w:tc>
          <w:tcPr>
            <w:tcW w:w="1090" w:type="dxa"/>
            <w:tcBorders>
              <w:top w:val="nil"/>
              <w:left w:val="nil"/>
              <w:bottom w:val="single" w:sz="4" w:space="0" w:color="auto"/>
              <w:right w:val="single" w:sz="4" w:space="0" w:color="auto"/>
            </w:tcBorders>
            <w:shd w:val="clear" w:color="auto" w:fill="auto"/>
            <w:vAlign w:val="center"/>
          </w:tcPr>
          <w:p w:rsidR="00373254" w:rsidRPr="004E775E" w:rsidRDefault="00373254" w:rsidP="00373254">
            <w:pPr>
              <w:jc w:val="center"/>
              <w:rPr>
                <w:color w:val="002060"/>
              </w:rPr>
            </w:pPr>
            <w:r w:rsidRPr="004E775E">
              <w:rPr>
                <w:color w:val="002060"/>
                <w:sz w:val="22"/>
                <w:szCs w:val="22"/>
              </w:rPr>
              <w:t>90</w:t>
            </w:r>
          </w:p>
        </w:tc>
        <w:tc>
          <w:tcPr>
            <w:tcW w:w="1010" w:type="dxa"/>
            <w:tcBorders>
              <w:top w:val="nil"/>
              <w:left w:val="nil"/>
              <w:bottom w:val="single" w:sz="4" w:space="0" w:color="auto"/>
              <w:right w:val="nil"/>
            </w:tcBorders>
            <w:shd w:val="clear" w:color="auto" w:fill="auto"/>
            <w:vAlign w:val="center"/>
          </w:tcPr>
          <w:p w:rsidR="00373254" w:rsidRPr="004E775E" w:rsidRDefault="00373254" w:rsidP="00373254">
            <w:pPr>
              <w:jc w:val="center"/>
            </w:pPr>
            <w:r w:rsidRPr="004E775E">
              <w:t>і</w:t>
            </w:r>
          </w:p>
        </w:tc>
        <w:tc>
          <w:tcPr>
            <w:tcW w:w="790" w:type="dxa"/>
            <w:tcBorders>
              <w:top w:val="nil"/>
              <w:left w:val="single" w:sz="4" w:space="0" w:color="auto"/>
              <w:bottom w:val="single" w:sz="4" w:space="0" w:color="auto"/>
              <w:right w:val="single" w:sz="8" w:space="0" w:color="auto"/>
            </w:tcBorders>
            <w:shd w:val="clear" w:color="auto" w:fill="auto"/>
            <w:noWrap/>
            <w:vAlign w:val="center"/>
          </w:tcPr>
          <w:p w:rsidR="00373254" w:rsidRPr="004E775E" w:rsidRDefault="00373254" w:rsidP="00373254">
            <w:pPr>
              <w:jc w:val="center"/>
              <w:rPr>
                <w:color w:val="002060"/>
              </w:rPr>
            </w:pPr>
            <w:r w:rsidRPr="004E775E">
              <w:rPr>
                <w:color w:val="002060"/>
                <w:sz w:val="22"/>
                <w:szCs w:val="22"/>
              </w:rPr>
              <w:t>5</w:t>
            </w:r>
          </w:p>
        </w:tc>
      </w:tr>
      <w:tr w:rsidR="00373254" w:rsidRPr="001107C7" w:rsidTr="007C3361">
        <w:trPr>
          <w:trHeight w:val="58"/>
        </w:trPr>
        <w:tc>
          <w:tcPr>
            <w:tcW w:w="1134" w:type="dxa"/>
            <w:tcBorders>
              <w:top w:val="single" w:sz="4" w:space="0" w:color="auto"/>
              <w:left w:val="single" w:sz="8" w:space="0" w:color="auto"/>
              <w:bottom w:val="nil"/>
              <w:right w:val="single" w:sz="4" w:space="0" w:color="auto"/>
            </w:tcBorders>
            <w:shd w:val="clear" w:color="auto" w:fill="auto"/>
            <w:vAlign w:val="center"/>
          </w:tcPr>
          <w:p w:rsidR="00373254" w:rsidRPr="00FC0340" w:rsidRDefault="00373254" w:rsidP="00373254">
            <w:pPr>
              <w:jc w:val="center"/>
              <w:rPr>
                <w:color w:val="002060"/>
              </w:rPr>
            </w:pPr>
            <w:r w:rsidRPr="00FC0340">
              <w:rPr>
                <w:color w:val="002060"/>
                <w:sz w:val="22"/>
                <w:szCs w:val="22"/>
              </w:rPr>
              <w:t>ОК 1.11</w:t>
            </w:r>
          </w:p>
        </w:tc>
        <w:tc>
          <w:tcPr>
            <w:tcW w:w="4678" w:type="dxa"/>
            <w:tcBorders>
              <w:top w:val="nil"/>
              <w:left w:val="nil"/>
              <w:bottom w:val="single" w:sz="4" w:space="0" w:color="auto"/>
              <w:right w:val="single" w:sz="4" w:space="0" w:color="auto"/>
            </w:tcBorders>
            <w:shd w:val="clear" w:color="auto" w:fill="auto"/>
            <w:vAlign w:val="center"/>
          </w:tcPr>
          <w:p w:rsidR="00373254" w:rsidRPr="00FC0340" w:rsidRDefault="00373254" w:rsidP="004E775E">
            <w:pPr>
              <w:rPr>
                <w:color w:val="002060"/>
              </w:rPr>
            </w:pPr>
            <w:r w:rsidRPr="00FC0340">
              <w:rPr>
                <w:color w:val="002060"/>
                <w:sz w:val="22"/>
                <w:szCs w:val="22"/>
              </w:rPr>
              <w:t>Марча</w:t>
            </w:r>
            <w:r w:rsidR="004E775E" w:rsidRPr="00FC0340">
              <w:rPr>
                <w:color w:val="002060"/>
                <w:sz w:val="22"/>
                <w:szCs w:val="22"/>
              </w:rPr>
              <w:t>н</w:t>
            </w:r>
            <w:r w:rsidRPr="00FC0340">
              <w:rPr>
                <w:color w:val="002060"/>
                <w:sz w:val="22"/>
                <w:szCs w:val="22"/>
              </w:rPr>
              <w:t>д</w:t>
            </w:r>
            <w:r w:rsidR="004E775E" w:rsidRPr="00FC0340">
              <w:rPr>
                <w:color w:val="002060"/>
                <w:sz w:val="22"/>
                <w:szCs w:val="22"/>
              </w:rPr>
              <w:t>а</w:t>
            </w:r>
            <w:r w:rsidRPr="00FC0340">
              <w:rPr>
                <w:color w:val="002060"/>
                <w:sz w:val="22"/>
                <w:szCs w:val="22"/>
              </w:rPr>
              <w:t>йзинг харчових продуктів</w:t>
            </w:r>
          </w:p>
        </w:tc>
        <w:tc>
          <w:tcPr>
            <w:tcW w:w="1036" w:type="dxa"/>
            <w:tcBorders>
              <w:top w:val="nil"/>
              <w:left w:val="nil"/>
              <w:bottom w:val="single" w:sz="4" w:space="0" w:color="auto"/>
              <w:right w:val="single" w:sz="4" w:space="0" w:color="auto"/>
            </w:tcBorders>
            <w:shd w:val="clear" w:color="auto" w:fill="auto"/>
            <w:vAlign w:val="center"/>
          </w:tcPr>
          <w:p w:rsidR="00373254" w:rsidRPr="00FC0340" w:rsidRDefault="00373254" w:rsidP="00373254">
            <w:pPr>
              <w:jc w:val="center"/>
              <w:rPr>
                <w:b/>
                <w:bCs/>
                <w:color w:val="002060"/>
              </w:rPr>
            </w:pPr>
            <w:r w:rsidRPr="00FC0340">
              <w:rPr>
                <w:b/>
                <w:bCs/>
                <w:color w:val="002060"/>
                <w:sz w:val="22"/>
                <w:szCs w:val="22"/>
              </w:rPr>
              <w:t>3</w:t>
            </w:r>
          </w:p>
        </w:tc>
        <w:tc>
          <w:tcPr>
            <w:tcW w:w="1090" w:type="dxa"/>
            <w:tcBorders>
              <w:top w:val="nil"/>
              <w:left w:val="nil"/>
              <w:bottom w:val="single" w:sz="4" w:space="0" w:color="auto"/>
              <w:right w:val="single" w:sz="4" w:space="0" w:color="auto"/>
            </w:tcBorders>
            <w:shd w:val="clear" w:color="auto" w:fill="auto"/>
            <w:vAlign w:val="center"/>
          </w:tcPr>
          <w:p w:rsidR="00373254" w:rsidRPr="00FC0340" w:rsidRDefault="00373254" w:rsidP="00373254">
            <w:pPr>
              <w:jc w:val="center"/>
              <w:rPr>
                <w:color w:val="002060"/>
              </w:rPr>
            </w:pPr>
            <w:r w:rsidRPr="00FC0340">
              <w:rPr>
                <w:color w:val="002060"/>
                <w:sz w:val="22"/>
                <w:szCs w:val="22"/>
              </w:rPr>
              <w:t>90</w:t>
            </w:r>
          </w:p>
        </w:tc>
        <w:tc>
          <w:tcPr>
            <w:tcW w:w="1010" w:type="dxa"/>
            <w:tcBorders>
              <w:top w:val="nil"/>
              <w:left w:val="nil"/>
              <w:bottom w:val="single" w:sz="4" w:space="0" w:color="auto"/>
              <w:right w:val="nil"/>
            </w:tcBorders>
            <w:shd w:val="clear" w:color="auto" w:fill="auto"/>
            <w:vAlign w:val="center"/>
          </w:tcPr>
          <w:p w:rsidR="00373254" w:rsidRPr="00FC0340" w:rsidRDefault="00373254" w:rsidP="00373254">
            <w:pPr>
              <w:jc w:val="center"/>
            </w:pPr>
            <w:r w:rsidRPr="00FC0340">
              <w:t>з</w:t>
            </w:r>
          </w:p>
        </w:tc>
        <w:tc>
          <w:tcPr>
            <w:tcW w:w="790" w:type="dxa"/>
            <w:tcBorders>
              <w:top w:val="nil"/>
              <w:left w:val="single" w:sz="4" w:space="0" w:color="auto"/>
              <w:bottom w:val="single" w:sz="4" w:space="0" w:color="auto"/>
              <w:right w:val="single" w:sz="8" w:space="0" w:color="auto"/>
            </w:tcBorders>
            <w:shd w:val="clear" w:color="auto" w:fill="auto"/>
            <w:noWrap/>
            <w:vAlign w:val="center"/>
          </w:tcPr>
          <w:p w:rsidR="00373254" w:rsidRPr="004E775E" w:rsidRDefault="00373254" w:rsidP="00373254">
            <w:pPr>
              <w:jc w:val="center"/>
              <w:rPr>
                <w:color w:val="002060"/>
              </w:rPr>
            </w:pPr>
            <w:r w:rsidRPr="00FC0340">
              <w:rPr>
                <w:color w:val="002060"/>
                <w:sz w:val="22"/>
                <w:szCs w:val="22"/>
              </w:rPr>
              <w:t>5</w:t>
            </w:r>
          </w:p>
        </w:tc>
      </w:tr>
      <w:tr w:rsidR="00373254" w:rsidRPr="001107C7" w:rsidTr="007C3361">
        <w:trPr>
          <w:trHeight w:val="58"/>
        </w:trPr>
        <w:tc>
          <w:tcPr>
            <w:tcW w:w="1134" w:type="dxa"/>
            <w:tcBorders>
              <w:top w:val="single" w:sz="4" w:space="0" w:color="auto"/>
              <w:left w:val="single" w:sz="8" w:space="0" w:color="auto"/>
              <w:bottom w:val="nil"/>
              <w:right w:val="single" w:sz="4" w:space="0" w:color="auto"/>
            </w:tcBorders>
            <w:shd w:val="clear" w:color="auto" w:fill="auto"/>
            <w:vAlign w:val="center"/>
          </w:tcPr>
          <w:p w:rsidR="00373254" w:rsidRPr="004E775E" w:rsidRDefault="00373254" w:rsidP="00373254">
            <w:pPr>
              <w:jc w:val="center"/>
              <w:rPr>
                <w:color w:val="002060"/>
              </w:rPr>
            </w:pPr>
            <w:r w:rsidRPr="004E775E">
              <w:rPr>
                <w:color w:val="002060"/>
                <w:sz w:val="22"/>
                <w:szCs w:val="22"/>
              </w:rPr>
              <w:t>ОК 1.12</w:t>
            </w:r>
          </w:p>
        </w:tc>
        <w:tc>
          <w:tcPr>
            <w:tcW w:w="4678" w:type="dxa"/>
            <w:tcBorders>
              <w:top w:val="nil"/>
              <w:left w:val="nil"/>
              <w:bottom w:val="single" w:sz="4" w:space="0" w:color="auto"/>
              <w:right w:val="single" w:sz="4" w:space="0" w:color="auto"/>
            </w:tcBorders>
            <w:shd w:val="clear" w:color="auto" w:fill="auto"/>
            <w:vAlign w:val="center"/>
          </w:tcPr>
          <w:p w:rsidR="00373254" w:rsidRPr="004E775E" w:rsidRDefault="00373254" w:rsidP="00373254">
            <w:pPr>
              <w:rPr>
                <w:color w:val="002060"/>
              </w:rPr>
            </w:pPr>
            <w:r w:rsidRPr="004E775E">
              <w:rPr>
                <w:color w:val="002060"/>
                <w:sz w:val="22"/>
                <w:szCs w:val="22"/>
              </w:rPr>
              <w:t>Екологія інженерної галузі</w:t>
            </w:r>
          </w:p>
        </w:tc>
        <w:tc>
          <w:tcPr>
            <w:tcW w:w="1036" w:type="dxa"/>
            <w:tcBorders>
              <w:top w:val="nil"/>
              <w:left w:val="nil"/>
              <w:bottom w:val="single" w:sz="4" w:space="0" w:color="auto"/>
              <w:right w:val="single" w:sz="4" w:space="0" w:color="auto"/>
            </w:tcBorders>
            <w:shd w:val="clear" w:color="auto" w:fill="auto"/>
            <w:vAlign w:val="center"/>
          </w:tcPr>
          <w:p w:rsidR="00373254" w:rsidRPr="004E775E" w:rsidRDefault="00373254" w:rsidP="00373254">
            <w:pPr>
              <w:jc w:val="center"/>
              <w:rPr>
                <w:b/>
                <w:bCs/>
                <w:color w:val="002060"/>
              </w:rPr>
            </w:pPr>
            <w:r w:rsidRPr="004E775E">
              <w:rPr>
                <w:b/>
                <w:bCs/>
                <w:color w:val="002060"/>
                <w:sz w:val="22"/>
                <w:szCs w:val="22"/>
              </w:rPr>
              <w:t>3</w:t>
            </w:r>
          </w:p>
        </w:tc>
        <w:tc>
          <w:tcPr>
            <w:tcW w:w="1090" w:type="dxa"/>
            <w:tcBorders>
              <w:top w:val="nil"/>
              <w:left w:val="nil"/>
              <w:bottom w:val="single" w:sz="4" w:space="0" w:color="auto"/>
              <w:right w:val="single" w:sz="4" w:space="0" w:color="auto"/>
            </w:tcBorders>
            <w:shd w:val="clear" w:color="auto" w:fill="auto"/>
            <w:vAlign w:val="center"/>
          </w:tcPr>
          <w:p w:rsidR="00373254" w:rsidRPr="004E775E" w:rsidRDefault="00373254" w:rsidP="00373254">
            <w:pPr>
              <w:jc w:val="center"/>
              <w:rPr>
                <w:color w:val="002060"/>
              </w:rPr>
            </w:pPr>
            <w:r w:rsidRPr="004E775E">
              <w:rPr>
                <w:color w:val="002060"/>
                <w:sz w:val="22"/>
                <w:szCs w:val="22"/>
              </w:rPr>
              <w:t>90</w:t>
            </w:r>
          </w:p>
        </w:tc>
        <w:tc>
          <w:tcPr>
            <w:tcW w:w="1010" w:type="dxa"/>
            <w:tcBorders>
              <w:top w:val="nil"/>
              <w:left w:val="nil"/>
              <w:bottom w:val="single" w:sz="4" w:space="0" w:color="auto"/>
              <w:right w:val="nil"/>
            </w:tcBorders>
            <w:shd w:val="clear" w:color="auto" w:fill="auto"/>
            <w:vAlign w:val="center"/>
          </w:tcPr>
          <w:p w:rsidR="00373254" w:rsidRPr="004E775E" w:rsidRDefault="00373254" w:rsidP="00373254">
            <w:pPr>
              <w:jc w:val="center"/>
            </w:pPr>
            <w:r w:rsidRPr="004E775E">
              <w:t>з</w:t>
            </w:r>
          </w:p>
        </w:tc>
        <w:tc>
          <w:tcPr>
            <w:tcW w:w="790" w:type="dxa"/>
            <w:tcBorders>
              <w:top w:val="nil"/>
              <w:left w:val="single" w:sz="4" w:space="0" w:color="auto"/>
              <w:bottom w:val="single" w:sz="4" w:space="0" w:color="auto"/>
              <w:right w:val="single" w:sz="8" w:space="0" w:color="auto"/>
            </w:tcBorders>
            <w:shd w:val="clear" w:color="auto" w:fill="auto"/>
            <w:noWrap/>
            <w:vAlign w:val="center"/>
          </w:tcPr>
          <w:p w:rsidR="00373254" w:rsidRPr="004E775E" w:rsidRDefault="00373254" w:rsidP="00373254">
            <w:pPr>
              <w:jc w:val="center"/>
              <w:rPr>
                <w:color w:val="002060"/>
              </w:rPr>
            </w:pPr>
            <w:r w:rsidRPr="004E775E">
              <w:rPr>
                <w:color w:val="002060"/>
                <w:sz w:val="22"/>
                <w:szCs w:val="22"/>
              </w:rPr>
              <w:t>2</w:t>
            </w:r>
          </w:p>
        </w:tc>
      </w:tr>
      <w:tr w:rsidR="00373254" w:rsidRPr="001107C7" w:rsidTr="007C3361">
        <w:trPr>
          <w:trHeight w:val="58"/>
        </w:trPr>
        <w:tc>
          <w:tcPr>
            <w:tcW w:w="1134" w:type="dxa"/>
            <w:tcBorders>
              <w:top w:val="single" w:sz="4" w:space="0" w:color="auto"/>
              <w:left w:val="single" w:sz="8" w:space="0" w:color="auto"/>
              <w:bottom w:val="nil"/>
              <w:right w:val="single" w:sz="4" w:space="0" w:color="auto"/>
            </w:tcBorders>
            <w:shd w:val="clear" w:color="auto" w:fill="auto"/>
            <w:vAlign w:val="center"/>
          </w:tcPr>
          <w:p w:rsidR="00373254" w:rsidRPr="004E775E" w:rsidRDefault="00373254" w:rsidP="00373254">
            <w:pPr>
              <w:jc w:val="center"/>
              <w:rPr>
                <w:color w:val="002060"/>
              </w:rPr>
            </w:pPr>
            <w:r w:rsidRPr="004E775E">
              <w:rPr>
                <w:color w:val="002060"/>
                <w:sz w:val="22"/>
                <w:szCs w:val="22"/>
              </w:rPr>
              <w:t>ОК 1.13</w:t>
            </w:r>
          </w:p>
        </w:tc>
        <w:tc>
          <w:tcPr>
            <w:tcW w:w="4678" w:type="dxa"/>
            <w:tcBorders>
              <w:top w:val="nil"/>
              <w:left w:val="nil"/>
              <w:bottom w:val="single" w:sz="4" w:space="0" w:color="auto"/>
              <w:right w:val="single" w:sz="4" w:space="0" w:color="auto"/>
            </w:tcBorders>
            <w:shd w:val="clear" w:color="auto" w:fill="auto"/>
            <w:vAlign w:val="center"/>
          </w:tcPr>
          <w:p w:rsidR="00373254" w:rsidRPr="004E775E" w:rsidRDefault="00373254" w:rsidP="00373254">
            <w:pPr>
              <w:rPr>
                <w:color w:val="002060"/>
              </w:rPr>
            </w:pPr>
            <w:r w:rsidRPr="004E775E">
              <w:rPr>
                <w:color w:val="002060"/>
                <w:sz w:val="22"/>
                <w:szCs w:val="22"/>
              </w:rPr>
              <w:t>Загальна та неорганічна хімія</w:t>
            </w:r>
          </w:p>
        </w:tc>
        <w:tc>
          <w:tcPr>
            <w:tcW w:w="1036" w:type="dxa"/>
            <w:tcBorders>
              <w:top w:val="nil"/>
              <w:left w:val="nil"/>
              <w:bottom w:val="single" w:sz="4" w:space="0" w:color="auto"/>
              <w:right w:val="single" w:sz="4" w:space="0" w:color="auto"/>
            </w:tcBorders>
            <w:shd w:val="clear" w:color="auto" w:fill="auto"/>
            <w:vAlign w:val="center"/>
          </w:tcPr>
          <w:p w:rsidR="00373254" w:rsidRPr="004E775E" w:rsidRDefault="00373254" w:rsidP="00373254">
            <w:pPr>
              <w:jc w:val="center"/>
              <w:rPr>
                <w:b/>
                <w:bCs/>
                <w:color w:val="002060"/>
              </w:rPr>
            </w:pPr>
            <w:r w:rsidRPr="004E775E">
              <w:rPr>
                <w:b/>
                <w:bCs/>
                <w:color w:val="002060"/>
                <w:sz w:val="22"/>
                <w:szCs w:val="22"/>
              </w:rPr>
              <w:t>4</w:t>
            </w:r>
          </w:p>
        </w:tc>
        <w:tc>
          <w:tcPr>
            <w:tcW w:w="1090" w:type="dxa"/>
            <w:tcBorders>
              <w:top w:val="nil"/>
              <w:left w:val="nil"/>
              <w:bottom w:val="single" w:sz="4" w:space="0" w:color="auto"/>
              <w:right w:val="single" w:sz="4" w:space="0" w:color="auto"/>
            </w:tcBorders>
            <w:shd w:val="clear" w:color="auto" w:fill="auto"/>
            <w:vAlign w:val="center"/>
          </w:tcPr>
          <w:p w:rsidR="00373254" w:rsidRPr="004E775E" w:rsidRDefault="00373254" w:rsidP="00373254">
            <w:pPr>
              <w:jc w:val="center"/>
              <w:rPr>
                <w:color w:val="002060"/>
              </w:rPr>
            </w:pPr>
            <w:r w:rsidRPr="004E775E">
              <w:rPr>
                <w:color w:val="002060"/>
                <w:sz w:val="22"/>
                <w:szCs w:val="22"/>
              </w:rPr>
              <w:t>120</w:t>
            </w:r>
          </w:p>
        </w:tc>
        <w:tc>
          <w:tcPr>
            <w:tcW w:w="1010" w:type="dxa"/>
            <w:tcBorders>
              <w:top w:val="nil"/>
              <w:left w:val="nil"/>
              <w:bottom w:val="single" w:sz="4" w:space="0" w:color="auto"/>
              <w:right w:val="nil"/>
            </w:tcBorders>
            <w:shd w:val="clear" w:color="auto" w:fill="auto"/>
            <w:vAlign w:val="center"/>
          </w:tcPr>
          <w:p w:rsidR="00373254" w:rsidRPr="004E775E" w:rsidRDefault="00373254" w:rsidP="00373254">
            <w:pPr>
              <w:jc w:val="center"/>
            </w:pPr>
            <w:r w:rsidRPr="004E775E">
              <w:t>з</w:t>
            </w:r>
          </w:p>
        </w:tc>
        <w:tc>
          <w:tcPr>
            <w:tcW w:w="790" w:type="dxa"/>
            <w:tcBorders>
              <w:top w:val="nil"/>
              <w:left w:val="single" w:sz="4" w:space="0" w:color="auto"/>
              <w:bottom w:val="single" w:sz="4" w:space="0" w:color="auto"/>
              <w:right w:val="single" w:sz="8" w:space="0" w:color="auto"/>
            </w:tcBorders>
            <w:shd w:val="clear" w:color="auto" w:fill="auto"/>
            <w:noWrap/>
            <w:vAlign w:val="center"/>
          </w:tcPr>
          <w:p w:rsidR="00373254" w:rsidRPr="004E775E" w:rsidRDefault="00373254" w:rsidP="00373254">
            <w:pPr>
              <w:jc w:val="center"/>
              <w:rPr>
                <w:color w:val="002060"/>
              </w:rPr>
            </w:pPr>
            <w:r w:rsidRPr="004E775E">
              <w:rPr>
                <w:color w:val="002060"/>
                <w:sz w:val="22"/>
                <w:szCs w:val="22"/>
              </w:rPr>
              <w:t>1</w:t>
            </w:r>
          </w:p>
        </w:tc>
      </w:tr>
      <w:tr w:rsidR="00373254" w:rsidRPr="001107C7" w:rsidTr="007C3361">
        <w:trPr>
          <w:trHeight w:val="58"/>
        </w:trPr>
        <w:tc>
          <w:tcPr>
            <w:tcW w:w="1134" w:type="dxa"/>
            <w:tcBorders>
              <w:top w:val="single" w:sz="4" w:space="0" w:color="auto"/>
              <w:left w:val="single" w:sz="8" w:space="0" w:color="auto"/>
              <w:bottom w:val="nil"/>
              <w:right w:val="single" w:sz="4" w:space="0" w:color="auto"/>
            </w:tcBorders>
            <w:shd w:val="clear" w:color="auto" w:fill="auto"/>
            <w:vAlign w:val="center"/>
          </w:tcPr>
          <w:p w:rsidR="00373254" w:rsidRPr="004E775E" w:rsidRDefault="00373254" w:rsidP="00373254">
            <w:pPr>
              <w:jc w:val="center"/>
              <w:rPr>
                <w:color w:val="002060"/>
              </w:rPr>
            </w:pPr>
            <w:r w:rsidRPr="004E775E">
              <w:rPr>
                <w:color w:val="002060"/>
                <w:sz w:val="22"/>
                <w:szCs w:val="22"/>
              </w:rPr>
              <w:t>ОК 1.14</w:t>
            </w:r>
          </w:p>
        </w:tc>
        <w:tc>
          <w:tcPr>
            <w:tcW w:w="4678" w:type="dxa"/>
            <w:tcBorders>
              <w:top w:val="nil"/>
              <w:left w:val="nil"/>
              <w:bottom w:val="single" w:sz="4" w:space="0" w:color="auto"/>
              <w:right w:val="single" w:sz="4" w:space="0" w:color="auto"/>
            </w:tcBorders>
            <w:shd w:val="clear" w:color="auto" w:fill="auto"/>
            <w:vAlign w:val="center"/>
          </w:tcPr>
          <w:p w:rsidR="00373254" w:rsidRPr="004E775E" w:rsidRDefault="00373254" w:rsidP="00373254">
            <w:pPr>
              <w:rPr>
                <w:color w:val="002060"/>
              </w:rPr>
            </w:pPr>
            <w:r w:rsidRPr="004E775E">
              <w:rPr>
                <w:color w:val="002060"/>
                <w:sz w:val="22"/>
                <w:szCs w:val="22"/>
              </w:rPr>
              <w:t>Органічна хімія</w:t>
            </w:r>
          </w:p>
        </w:tc>
        <w:tc>
          <w:tcPr>
            <w:tcW w:w="1036" w:type="dxa"/>
            <w:tcBorders>
              <w:top w:val="nil"/>
              <w:left w:val="nil"/>
              <w:bottom w:val="single" w:sz="4" w:space="0" w:color="auto"/>
              <w:right w:val="single" w:sz="4" w:space="0" w:color="auto"/>
            </w:tcBorders>
            <w:shd w:val="clear" w:color="auto" w:fill="auto"/>
            <w:vAlign w:val="center"/>
          </w:tcPr>
          <w:p w:rsidR="00373254" w:rsidRPr="004E775E" w:rsidRDefault="00373254" w:rsidP="00373254">
            <w:pPr>
              <w:jc w:val="center"/>
              <w:rPr>
                <w:b/>
                <w:bCs/>
                <w:color w:val="002060"/>
              </w:rPr>
            </w:pPr>
            <w:r w:rsidRPr="004E775E">
              <w:rPr>
                <w:b/>
                <w:bCs/>
                <w:color w:val="002060"/>
                <w:sz w:val="22"/>
                <w:szCs w:val="22"/>
              </w:rPr>
              <w:t>3</w:t>
            </w:r>
          </w:p>
        </w:tc>
        <w:tc>
          <w:tcPr>
            <w:tcW w:w="1090" w:type="dxa"/>
            <w:tcBorders>
              <w:top w:val="nil"/>
              <w:left w:val="nil"/>
              <w:bottom w:val="single" w:sz="4" w:space="0" w:color="auto"/>
              <w:right w:val="single" w:sz="4" w:space="0" w:color="auto"/>
            </w:tcBorders>
            <w:shd w:val="clear" w:color="auto" w:fill="auto"/>
            <w:vAlign w:val="center"/>
          </w:tcPr>
          <w:p w:rsidR="00373254" w:rsidRPr="004E775E" w:rsidRDefault="00373254" w:rsidP="00373254">
            <w:pPr>
              <w:jc w:val="center"/>
              <w:rPr>
                <w:color w:val="002060"/>
              </w:rPr>
            </w:pPr>
            <w:r w:rsidRPr="004E775E">
              <w:rPr>
                <w:color w:val="002060"/>
                <w:sz w:val="22"/>
                <w:szCs w:val="22"/>
              </w:rPr>
              <w:t>90</w:t>
            </w:r>
          </w:p>
        </w:tc>
        <w:tc>
          <w:tcPr>
            <w:tcW w:w="1010" w:type="dxa"/>
            <w:tcBorders>
              <w:top w:val="nil"/>
              <w:left w:val="nil"/>
              <w:bottom w:val="single" w:sz="4" w:space="0" w:color="auto"/>
              <w:right w:val="nil"/>
            </w:tcBorders>
            <w:shd w:val="clear" w:color="auto" w:fill="auto"/>
            <w:vAlign w:val="center"/>
          </w:tcPr>
          <w:p w:rsidR="00373254" w:rsidRPr="004E775E" w:rsidRDefault="00373254" w:rsidP="00373254">
            <w:pPr>
              <w:jc w:val="center"/>
            </w:pPr>
            <w:r w:rsidRPr="004E775E">
              <w:t>і</w:t>
            </w:r>
          </w:p>
        </w:tc>
        <w:tc>
          <w:tcPr>
            <w:tcW w:w="790" w:type="dxa"/>
            <w:tcBorders>
              <w:top w:val="nil"/>
              <w:left w:val="single" w:sz="4" w:space="0" w:color="auto"/>
              <w:bottom w:val="single" w:sz="4" w:space="0" w:color="auto"/>
              <w:right w:val="single" w:sz="8" w:space="0" w:color="auto"/>
            </w:tcBorders>
            <w:shd w:val="clear" w:color="auto" w:fill="auto"/>
            <w:noWrap/>
            <w:vAlign w:val="center"/>
          </w:tcPr>
          <w:p w:rsidR="00373254" w:rsidRPr="004E775E" w:rsidRDefault="00373254" w:rsidP="00373254">
            <w:pPr>
              <w:jc w:val="center"/>
              <w:rPr>
                <w:color w:val="002060"/>
              </w:rPr>
            </w:pPr>
            <w:r w:rsidRPr="004E775E">
              <w:rPr>
                <w:color w:val="002060"/>
                <w:sz w:val="22"/>
                <w:szCs w:val="22"/>
              </w:rPr>
              <w:t>1</w:t>
            </w:r>
          </w:p>
        </w:tc>
      </w:tr>
      <w:tr w:rsidR="00373254" w:rsidRPr="001107C7" w:rsidTr="007C3361">
        <w:trPr>
          <w:trHeight w:val="58"/>
        </w:trPr>
        <w:tc>
          <w:tcPr>
            <w:tcW w:w="1134" w:type="dxa"/>
            <w:tcBorders>
              <w:top w:val="single" w:sz="4" w:space="0" w:color="auto"/>
              <w:left w:val="single" w:sz="8" w:space="0" w:color="auto"/>
              <w:bottom w:val="nil"/>
              <w:right w:val="single" w:sz="4" w:space="0" w:color="auto"/>
            </w:tcBorders>
            <w:shd w:val="clear" w:color="auto" w:fill="auto"/>
            <w:vAlign w:val="center"/>
          </w:tcPr>
          <w:p w:rsidR="00373254" w:rsidRPr="004E775E" w:rsidRDefault="00373254" w:rsidP="00373254">
            <w:pPr>
              <w:jc w:val="center"/>
              <w:rPr>
                <w:color w:val="002060"/>
              </w:rPr>
            </w:pPr>
            <w:r w:rsidRPr="004E775E">
              <w:rPr>
                <w:color w:val="002060"/>
              </w:rPr>
              <w:t>ОК 1.15</w:t>
            </w:r>
          </w:p>
        </w:tc>
        <w:tc>
          <w:tcPr>
            <w:tcW w:w="4678" w:type="dxa"/>
            <w:tcBorders>
              <w:top w:val="nil"/>
              <w:left w:val="nil"/>
              <w:bottom w:val="single" w:sz="4" w:space="0" w:color="auto"/>
              <w:right w:val="single" w:sz="4" w:space="0" w:color="auto"/>
            </w:tcBorders>
            <w:shd w:val="clear" w:color="auto" w:fill="auto"/>
            <w:vAlign w:val="center"/>
          </w:tcPr>
          <w:p w:rsidR="00373254" w:rsidRPr="001107C7" w:rsidRDefault="00373254" w:rsidP="00373254">
            <w:pPr>
              <w:rPr>
                <w:color w:val="002060"/>
              </w:rPr>
            </w:pPr>
            <w:r w:rsidRPr="001107C7">
              <w:rPr>
                <w:color w:val="002060"/>
                <w:sz w:val="22"/>
                <w:szCs w:val="22"/>
              </w:rPr>
              <w:t>Харчова хімія</w:t>
            </w:r>
          </w:p>
        </w:tc>
        <w:tc>
          <w:tcPr>
            <w:tcW w:w="1036" w:type="dxa"/>
            <w:tcBorders>
              <w:top w:val="nil"/>
              <w:left w:val="nil"/>
              <w:bottom w:val="single" w:sz="4" w:space="0" w:color="auto"/>
              <w:right w:val="single" w:sz="4" w:space="0" w:color="auto"/>
            </w:tcBorders>
            <w:shd w:val="clear" w:color="auto" w:fill="auto"/>
            <w:vAlign w:val="center"/>
          </w:tcPr>
          <w:p w:rsidR="00373254" w:rsidRPr="004E775E" w:rsidRDefault="00373254" w:rsidP="00373254">
            <w:pPr>
              <w:jc w:val="center"/>
              <w:rPr>
                <w:b/>
                <w:bCs/>
                <w:color w:val="002060"/>
              </w:rPr>
            </w:pPr>
            <w:r w:rsidRPr="004E775E">
              <w:rPr>
                <w:b/>
                <w:bCs/>
                <w:color w:val="002060"/>
                <w:sz w:val="22"/>
                <w:szCs w:val="22"/>
              </w:rPr>
              <w:t>3</w:t>
            </w:r>
          </w:p>
        </w:tc>
        <w:tc>
          <w:tcPr>
            <w:tcW w:w="1090" w:type="dxa"/>
            <w:tcBorders>
              <w:top w:val="nil"/>
              <w:left w:val="nil"/>
              <w:bottom w:val="single" w:sz="4" w:space="0" w:color="auto"/>
              <w:right w:val="single" w:sz="4" w:space="0" w:color="auto"/>
            </w:tcBorders>
            <w:shd w:val="clear" w:color="auto" w:fill="auto"/>
            <w:vAlign w:val="center"/>
          </w:tcPr>
          <w:p w:rsidR="00373254" w:rsidRPr="004E775E" w:rsidRDefault="00373254" w:rsidP="00373254">
            <w:pPr>
              <w:jc w:val="center"/>
              <w:rPr>
                <w:color w:val="002060"/>
              </w:rPr>
            </w:pPr>
            <w:r w:rsidRPr="004E775E">
              <w:rPr>
                <w:color w:val="002060"/>
                <w:sz w:val="22"/>
                <w:szCs w:val="22"/>
              </w:rPr>
              <w:t>90</w:t>
            </w:r>
          </w:p>
        </w:tc>
        <w:tc>
          <w:tcPr>
            <w:tcW w:w="1010" w:type="dxa"/>
            <w:tcBorders>
              <w:top w:val="nil"/>
              <w:left w:val="nil"/>
              <w:bottom w:val="single" w:sz="4" w:space="0" w:color="auto"/>
              <w:right w:val="nil"/>
            </w:tcBorders>
            <w:shd w:val="clear" w:color="auto" w:fill="auto"/>
            <w:vAlign w:val="center"/>
          </w:tcPr>
          <w:p w:rsidR="00373254" w:rsidRPr="004E775E" w:rsidRDefault="00373254" w:rsidP="00373254">
            <w:pPr>
              <w:jc w:val="center"/>
            </w:pPr>
            <w:r w:rsidRPr="004E775E">
              <w:t>з</w:t>
            </w:r>
          </w:p>
        </w:tc>
        <w:tc>
          <w:tcPr>
            <w:tcW w:w="790" w:type="dxa"/>
            <w:tcBorders>
              <w:top w:val="nil"/>
              <w:left w:val="single" w:sz="4" w:space="0" w:color="auto"/>
              <w:bottom w:val="single" w:sz="4" w:space="0" w:color="auto"/>
              <w:right w:val="single" w:sz="8" w:space="0" w:color="auto"/>
            </w:tcBorders>
            <w:shd w:val="clear" w:color="auto" w:fill="auto"/>
            <w:noWrap/>
            <w:vAlign w:val="center"/>
          </w:tcPr>
          <w:p w:rsidR="00373254" w:rsidRPr="004E775E" w:rsidRDefault="00373254" w:rsidP="00373254">
            <w:pPr>
              <w:jc w:val="center"/>
              <w:rPr>
                <w:color w:val="002060"/>
              </w:rPr>
            </w:pPr>
            <w:r w:rsidRPr="004E775E">
              <w:rPr>
                <w:color w:val="002060"/>
                <w:sz w:val="22"/>
                <w:szCs w:val="22"/>
              </w:rPr>
              <w:t>3</w:t>
            </w:r>
          </w:p>
        </w:tc>
      </w:tr>
      <w:tr w:rsidR="00373254" w:rsidRPr="001107C7" w:rsidTr="007C3361">
        <w:trPr>
          <w:trHeight w:val="58"/>
        </w:trPr>
        <w:tc>
          <w:tcPr>
            <w:tcW w:w="1134" w:type="dxa"/>
            <w:tcBorders>
              <w:top w:val="single" w:sz="4" w:space="0" w:color="auto"/>
              <w:left w:val="single" w:sz="8" w:space="0" w:color="auto"/>
              <w:bottom w:val="nil"/>
              <w:right w:val="single" w:sz="4" w:space="0" w:color="auto"/>
            </w:tcBorders>
            <w:shd w:val="clear" w:color="auto" w:fill="auto"/>
            <w:vAlign w:val="center"/>
          </w:tcPr>
          <w:p w:rsidR="00373254" w:rsidRPr="004E775E" w:rsidRDefault="00373254" w:rsidP="00373254">
            <w:pPr>
              <w:jc w:val="center"/>
              <w:rPr>
                <w:color w:val="002060"/>
              </w:rPr>
            </w:pPr>
            <w:r w:rsidRPr="004E775E">
              <w:rPr>
                <w:color w:val="002060"/>
              </w:rPr>
              <w:t>ОК 1.16</w:t>
            </w:r>
          </w:p>
        </w:tc>
        <w:tc>
          <w:tcPr>
            <w:tcW w:w="4678" w:type="dxa"/>
            <w:tcBorders>
              <w:top w:val="nil"/>
              <w:left w:val="nil"/>
              <w:bottom w:val="single" w:sz="4" w:space="0" w:color="auto"/>
              <w:right w:val="single" w:sz="4" w:space="0" w:color="auto"/>
            </w:tcBorders>
            <w:shd w:val="clear" w:color="auto" w:fill="auto"/>
            <w:vAlign w:val="center"/>
          </w:tcPr>
          <w:p w:rsidR="00373254" w:rsidRPr="001107C7" w:rsidRDefault="00373254" w:rsidP="00373254">
            <w:pPr>
              <w:rPr>
                <w:color w:val="002060"/>
              </w:rPr>
            </w:pPr>
            <w:r w:rsidRPr="001107C7">
              <w:rPr>
                <w:color w:val="002060"/>
                <w:sz w:val="22"/>
                <w:szCs w:val="22"/>
              </w:rPr>
              <w:t>Основи автоматизованого проєктування</w:t>
            </w:r>
          </w:p>
        </w:tc>
        <w:tc>
          <w:tcPr>
            <w:tcW w:w="1036" w:type="dxa"/>
            <w:tcBorders>
              <w:top w:val="nil"/>
              <w:left w:val="nil"/>
              <w:bottom w:val="single" w:sz="4" w:space="0" w:color="auto"/>
              <w:right w:val="single" w:sz="4" w:space="0" w:color="auto"/>
            </w:tcBorders>
            <w:shd w:val="clear" w:color="auto" w:fill="auto"/>
            <w:vAlign w:val="center"/>
          </w:tcPr>
          <w:p w:rsidR="00373254" w:rsidRPr="004E775E" w:rsidRDefault="00373254" w:rsidP="00373254">
            <w:pPr>
              <w:jc w:val="center"/>
              <w:rPr>
                <w:b/>
                <w:bCs/>
                <w:color w:val="002060"/>
              </w:rPr>
            </w:pPr>
            <w:r w:rsidRPr="004E775E">
              <w:rPr>
                <w:b/>
                <w:bCs/>
                <w:color w:val="002060"/>
                <w:sz w:val="22"/>
                <w:szCs w:val="22"/>
              </w:rPr>
              <w:t>3</w:t>
            </w:r>
          </w:p>
        </w:tc>
        <w:tc>
          <w:tcPr>
            <w:tcW w:w="1090" w:type="dxa"/>
            <w:tcBorders>
              <w:top w:val="nil"/>
              <w:left w:val="nil"/>
              <w:bottom w:val="single" w:sz="4" w:space="0" w:color="auto"/>
              <w:right w:val="single" w:sz="4" w:space="0" w:color="auto"/>
            </w:tcBorders>
            <w:shd w:val="clear" w:color="auto" w:fill="auto"/>
            <w:vAlign w:val="center"/>
          </w:tcPr>
          <w:p w:rsidR="00373254" w:rsidRPr="004E775E" w:rsidRDefault="00373254" w:rsidP="00373254">
            <w:pPr>
              <w:jc w:val="center"/>
              <w:rPr>
                <w:color w:val="002060"/>
              </w:rPr>
            </w:pPr>
            <w:r w:rsidRPr="004E775E">
              <w:rPr>
                <w:color w:val="002060"/>
                <w:sz w:val="22"/>
                <w:szCs w:val="22"/>
              </w:rPr>
              <w:t>90</w:t>
            </w:r>
          </w:p>
        </w:tc>
        <w:tc>
          <w:tcPr>
            <w:tcW w:w="1010" w:type="dxa"/>
            <w:tcBorders>
              <w:top w:val="nil"/>
              <w:left w:val="nil"/>
              <w:bottom w:val="single" w:sz="4" w:space="0" w:color="auto"/>
              <w:right w:val="nil"/>
            </w:tcBorders>
            <w:shd w:val="clear" w:color="auto" w:fill="auto"/>
            <w:vAlign w:val="center"/>
          </w:tcPr>
          <w:p w:rsidR="00373254" w:rsidRPr="004E775E" w:rsidRDefault="00373254" w:rsidP="00373254">
            <w:pPr>
              <w:jc w:val="center"/>
            </w:pPr>
            <w:r w:rsidRPr="004E775E">
              <w:t>і</w:t>
            </w:r>
          </w:p>
        </w:tc>
        <w:tc>
          <w:tcPr>
            <w:tcW w:w="790" w:type="dxa"/>
            <w:tcBorders>
              <w:top w:val="nil"/>
              <w:left w:val="single" w:sz="4" w:space="0" w:color="auto"/>
              <w:bottom w:val="single" w:sz="4" w:space="0" w:color="auto"/>
              <w:right w:val="single" w:sz="8" w:space="0" w:color="auto"/>
            </w:tcBorders>
            <w:shd w:val="clear" w:color="auto" w:fill="auto"/>
            <w:noWrap/>
            <w:vAlign w:val="center"/>
          </w:tcPr>
          <w:p w:rsidR="00373254" w:rsidRPr="004E775E" w:rsidRDefault="00373254" w:rsidP="00373254">
            <w:pPr>
              <w:jc w:val="center"/>
              <w:rPr>
                <w:bCs/>
              </w:rPr>
            </w:pPr>
            <w:r w:rsidRPr="004E775E">
              <w:rPr>
                <w:bCs/>
              </w:rPr>
              <w:t>3</w:t>
            </w:r>
          </w:p>
        </w:tc>
      </w:tr>
      <w:tr w:rsidR="00373254" w:rsidRPr="001107C7" w:rsidTr="007C3361">
        <w:trPr>
          <w:trHeight w:val="58"/>
        </w:trPr>
        <w:tc>
          <w:tcPr>
            <w:tcW w:w="5812" w:type="dxa"/>
            <w:gridSpan w:val="2"/>
            <w:tcBorders>
              <w:top w:val="single" w:sz="4" w:space="0" w:color="auto"/>
              <w:left w:val="single" w:sz="8" w:space="0" w:color="auto"/>
              <w:bottom w:val="single" w:sz="8" w:space="0" w:color="auto"/>
              <w:right w:val="single" w:sz="4" w:space="0" w:color="000000"/>
            </w:tcBorders>
            <w:shd w:val="clear" w:color="auto" w:fill="CCFFFF"/>
            <w:vAlign w:val="center"/>
          </w:tcPr>
          <w:p w:rsidR="00373254" w:rsidRPr="001107C7" w:rsidRDefault="00373254" w:rsidP="00373254">
            <w:pPr>
              <w:jc w:val="right"/>
              <w:rPr>
                <w:b/>
                <w:bCs/>
              </w:rPr>
            </w:pPr>
            <w:r w:rsidRPr="001107C7">
              <w:rPr>
                <w:b/>
                <w:bCs/>
                <w:sz w:val="22"/>
                <w:szCs w:val="22"/>
              </w:rPr>
              <w:t>Всього ОК за І циклом</w:t>
            </w:r>
          </w:p>
        </w:tc>
        <w:tc>
          <w:tcPr>
            <w:tcW w:w="1036" w:type="dxa"/>
            <w:tcBorders>
              <w:top w:val="nil"/>
              <w:left w:val="nil"/>
              <w:bottom w:val="single" w:sz="8" w:space="0" w:color="auto"/>
              <w:right w:val="single" w:sz="4" w:space="0" w:color="auto"/>
            </w:tcBorders>
            <w:shd w:val="clear" w:color="auto" w:fill="CCFFFF"/>
            <w:vAlign w:val="center"/>
          </w:tcPr>
          <w:p w:rsidR="00373254" w:rsidRPr="004E775E" w:rsidRDefault="00373254" w:rsidP="00373254">
            <w:pPr>
              <w:jc w:val="center"/>
              <w:rPr>
                <w:b/>
                <w:bCs/>
                <w:color w:val="002060"/>
                <w:lang w:val="en-US"/>
              </w:rPr>
            </w:pPr>
            <w:r w:rsidRPr="004E775E">
              <w:rPr>
                <w:b/>
                <w:bCs/>
                <w:color w:val="002060"/>
                <w:sz w:val="22"/>
                <w:szCs w:val="22"/>
              </w:rPr>
              <w:t>61</w:t>
            </w:r>
          </w:p>
        </w:tc>
        <w:tc>
          <w:tcPr>
            <w:tcW w:w="1090" w:type="dxa"/>
            <w:tcBorders>
              <w:top w:val="nil"/>
              <w:left w:val="nil"/>
              <w:bottom w:val="single" w:sz="8" w:space="0" w:color="auto"/>
              <w:right w:val="single" w:sz="4" w:space="0" w:color="auto"/>
            </w:tcBorders>
            <w:shd w:val="clear" w:color="auto" w:fill="CCFFFF"/>
            <w:vAlign w:val="center"/>
          </w:tcPr>
          <w:p w:rsidR="00373254" w:rsidRPr="004E775E" w:rsidRDefault="00373254" w:rsidP="00373254">
            <w:pPr>
              <w:jc w:val="center"/>
              <w:rPr>
                <w:b/>
                <w:bCs/>
                <w:color w:val="002060"/>
              </w:rPr>
            </w:pPr>
            <w:r w:rsidRPr="004E775E">
              <w:rPr>
                <w:b/>
                <w:bCs/>
                <w:color w:val="002060"/>
                <w:sz w:val="22"/>
                <w:szCs w:val="22"/>
                <w:lang w:val="en-US"/>
              </w:rPr>
              <w:t>1</w:t>
            </w:r>
            <w:r w:rsidRPr="004E775E">
              <w:rPr>
                <w:b/>
                <w:bCs/>
                <w:color w:val="002060"/>
                <w:sz w:val="22"/>
                <w:szCs w:val="22"/>
              </w:rPr>
              <w:t>830</w:t>
            </w:r>
          </w:p>
        </w:tc>
        <w:tc>
          <w:tcPr>
            <w:tcW w:w="1010" w:type="dxa"/>
            <w:tcBorders>
              <w:top w:val="nil"/>
              <w:left w:val="nil"/>
              <w:bottom w:val="single" w:sz="8" w:space="0" w:color="auto"/>
              <w:right w:val="nil"/>
            </w:tcBorders>
            <w:shd w:val="clear" w:color="auto" w:fill="CCFFFF"/>
            <w:vAlign w:val="center"/>
          </w:tcPr>
          <w:p w:rsidR="00373254" w:rsidRPr="001107C7" w:rsidRDefault="00373254" w:rsidP="00373254">
            <w:pPr>
              <w:jc w:val="center"/>
              <w:rPr>
                <w:b/>
                <w:bCs/>
              </w:rPr>
            </w:pPr>
            <w:r w:rsidRPr="001107C7">
              <w:rPr>
                <w:b/>
                <w:bCs/>
                <w:sz w:val="22"/>
                <w:szCs w:val="22"/>
              </w:rPr>
              <w:t> </w:t>
            </w:r>
          </w:p>
        </w:tc>
        <w:tc>
          <w:tcPr>
            <w:tcW w:w="790" w:type="dxa"/>
            <w:tcBorders>
              <w:top w:val="nil"/>
              <w:left w:val="single" w:sz="4" w:space="0" w:color="auto"/>
              <w:bottom w:val="single" w:sz="8" w:space="0" w:color="auto"/>
              <w:right w:val="single" w:sz="8" w:space="0" w:color="auto"/>
            </w:tcBorders>
            <w:shd w:val="clear" w:color="auto" w:fill="CCFFFF"/>
            <w:vAlign w:val="center"/>
          </w:tcPr>
          <w:p w:rsidR="00373254" w:rsidRPr="001107C7" w:rsidRDefault="00373254" w:rsidP="00373254">
            <w:pPr>
              <w:jc w:val="center"/>
              <w:rPr>
                <w:b/>
                <w:bCs/>
              </w:rPr>
            </w:pPr>
            <w:r w:rsidRPr="001107C7">
              <w:rPr>
                <w:b/>
                <w:bCs/>
                <w:sz w:val="22"/>
                <w:szCs w:val="22"/>
              </w:rPr>
              <w:t> </w:t>
            </w:r>
          </w:p>
        </w:tc>
      </w:tr>
      <w:tr w:rsidR="00373254" w:rsidRPr="001107C7" w:rsidTr="007C3361">
        <w:trPr>
          <w:trHeight w:val="48"/>
        </w:trPr>
        <w:tc>
          <w:tcPr>
            <w:tcW w:w="9738" w:type="dxa"/>
            <w:gridSpan w:val="6"/>
            <w:tcBorders>
              <w:top w:val="single" w:sz="8" w:space="0" w:color="auto"/>
              <w:left w:val="single" w:sz="8" w:space="0" w:color="auto"/>
              <w:bottom w:val="single" w:sz="4" w:space="0" w:color="auto"/>
              <w:right w:val="single" w:sz="8" w:space="0" w:color="000000"/>
            </w:tcBorders>
            <w:shd w:val="clear" w:color="auto" w:fill="auto"/>
            <w:vAlign w:val="center"/>
          </w:tcPr>
          <w:p w:rsidR="00373254" w:rsidRPr="001107C7" w:rsidRDefault="00373254" w:rsidP="00373254">
            <w:pPr>
              <w:jc w:val="center"/>
              <w:rPr>
                <w:b/>
                <w:bCs/>
              </w:rPr>
            </w:pPr>
            <w:r w:rsidRPr="001107C7">
              <w:rPr>
                <w:b/>
                <w:bCs/>
                <w:sz w:val="22"/>
                <w:szCs w:val="22"/>
              </w:rPr>
              <w:t>Вибіркові компоненти освітньої програми</w:t>
            </w:r>
          </w:p>
        </w:tc>
      </w:tr>
      <w:tr w:rsidR="00373254" w:rsidRPr="001107C7" w:rsidTr="007C3361">
        <w:trPr>
          <w:trHeight w:val="58"/>
        </w:trPr>
        <w:tc>
          <w:tcPr>
            <w:tcW w:w="5812" w:type="dxa"/>
            <w:gridSpan w:val="2"/>
            <w:tcBorders>
              <w:top w:val="single" w:sz="4" w:space="0" w:color="auto"/>
              <w:left w:val="single" w:sz="8" w:space="0" w:color="auto"/>
              <w:bottom w:val="single" w:sz="4" w:space="0" w:color="auto"/>
              <w:right w:val="single" w:sz="4" w:space="0" w:color="000000"/>
            </w:tcBorders>
            <w:shd w:val="clear" w:color="auto" w:fill="CCFFCC"/>
            <w:vAlign w:val="center"/>
          </w:tcPr>
          <w:p w:rsidR="00373254" w:rsidRPr="001107C7" w:rsidRDefault="00373254" w:rsidP="00373254">
            <w:pPr>
              <w:jc w:val="right"/>
              <w:rPr>
                <w:b/>
                <w:bCs/>
              </w:rPr>
            </w:pPr>
            <w:r w:rsidRPr="001107C7">
              <w:rPr>
                <w:b/>
                <w:bCs/>
                <w:sz w:val="22"/>
                <w:szCs w:val="22"/>
              </w:rPr>
              <w:t>Всього ВК за І циклом</w:t>
            </w:r>
          </w:p>
        </w:tc>
        <w:tc>
          <w:tcPr>
            <w:tcW w:w="1036" w:type="dxa"/>
            <w:tcBorders>
              <w:top w:val="nil"/>
              <w:left w:val="nil"/>
              <w:bottom w:val="single" w:sz="4" w:space="0" w:color="auto"/>
              <w:right w:val="single" w:sz="4" w:space="0" w:color="auto"/>
            </w:tcBorders>
            <w:shd w:val="clear" w:color="auto" w:fill="CCFFCC"/>
            <w:vAlign w:val="center"/>
          </w:tcPr>
          <w:p w:rsidR="00373254" w:rsidRPr="001107C7" w:rsidRDefault="00373254" w:rsidP="00373254">
            <w:pPr>
              <w:jc w:val="center"/>
              <w:rPr>
                <w:b/>
                <w:bCs/>
              </w:rPr>
            </w:pPr>
            <w:r w:rsidRPr="001107C7">
              <w:rPr>
                <w:b/>
                <w:bCs/>
                <w:sz w:val="22"/>
                <w:szCs w:val="22"/>
              </w:rPr>
              <w:t>6</w:t>
            </w:r>
          </w:p>
        </w:tc>
        <w:tc>
          <w:tcPr>
            <w:tcW w:w="1090" w:type="dxa"/>
            <w:tcBorders>
              <w:top w:val="nil"/>
              <w:left w:val="nil"/>
              <w:bottom w:val="single" w:sz="4" w:space="0" w:color="auto"/>
              <w:right w:val="single" w:sz="4" w:space="0" w:color="auto"/>
            </w:tcBorders>
            <w:shd w:val="clear" w:color="auto" w:fill="CCFFCC"/>
            <w:vAlign w:val="center"/>
          </w:tcPr>
          <w:p w:rsidR="00373254" w:rsidRPr="001107C7" w:rsidRDefault="00373254" w:rsidP="00373254">
            <w:pPr>
              <w:jc w:val="center"/>
              <w:rPr>
                <w:b/>
                <w:bCs/>
              </w:rPr>
            </w:pPr>
            <w:r w:rsidRPr="001107C7">
              <w:rPr>
                <w:b/>
                <w:bCs/>
                <w:sz w:val="22"/>
                <w:szCs w:val="22"/>
              </w:rPr>
              <w:t>180</w:t>
            </w:r>
          </w:p>
        </w:tc>
        <w:tc>
          <w:tcPr>
            <w:tcW w:w="1010" w:type="dxa"/>
            <w:tcBorders>
              <w:top w:val="nil"/>
              <w:left w:val="nil"/>
              <w:bottom w:val="single" w:sz="4" w:space="0" w:color="auto"/>
              <w:right w:val="nil"/>
            </w:tcBorders>
            <w:shd w:val="clear" w:color="auto" w:fill="CCFFCC"/>
            <w:vAlign w:val="center"/>
          </w:tcPr>
          <w:p w:rsidR="00373254" w:rsidRPr="001107C7" w:rsidRDefault="00373254" w:rsidP="00373254">
            <w:pPr>
              <w:jc w:val="center"/>
              <w:rPr>
                <w:b/>
                <w:bCs/>
              </w:rPr>
            </w:pPr>
            <w:r w:rsidRPr="001107C7">
              <w:rPr>
                <w:b/>
                <w:bCs/>
                <w:sz w:val="22"/>
                <w:szCs w:val="22"/>
              </w:rPr>
              <w:t> </w:t>
            </w:r>
          </w:p>
        </w:tc>
        <w:tc>
          <w:tcPr>
            <w:tcW w:w="790" w:type="dxa"/>
            <w:tcBorders>
              <w:top w:val="nil"/>
              <w:left w:val="single" w:sz="4" w:space="0" w:color="auto"/>
              <w:bottom w:val="single" w:sz="4" w:space="0" w:color="auto"/>
              <w:right w:val="single" w:sz="8" w:space="0" w:color="auto"/>
            </w:tcBorders>
            <w:shd w:val="clear" w:color="auto" w:fill="CCFFCC"/>
            <w:vAlign w:val="center"/>
          </w:tcPr>
          <w:p w:rsidR="00373254" w:rsidRPr="001107C7" w:rsidRDefault="00373254" w:rsidP="00373254">
            <w:pPr>
              <w:jc w:val="center"/>
              <w:rPr>
                <w:b/>
                <w:bCs/>
              </w:rPr>
            </w:pPr>
            <w:r w:rsidRPr="001107C7">
              <w:rPr>
                <w:b/>
                <w:bCs/>
                <w:sz w:val="22"/>
                <w:szCs w:val="22"/>
              </w:rPr>
              <w:t> </w:t>
            </w:r>
          </w:p>
        </w:tc>
      </w:tr>
      <w:tr w:rsidR="00373254" w:rsidRPr="001107C7" w:rsidTr="007C3361">
        <w:trPr>
          <w:trHeight w:val="58"/>
        </w:trPr>
        <w:tc>
          <w:tcPr>
            <w:tcW w:w="1134" w:type="dxa"/>
            <w:tcBorders>
              <w:top w:val="nil"/>
              <w:left w:val="single" w:sz="8" w:space="0" w:color="auto"/>
              <w:bottom w:val="single" w:sz="4" w:space="0" w:color="auto"/>
              <w:right w:val="single" w:sz="4" w:space="0" w:color="auto"/>
            </w:tcBorders>
            <w:shd w:val="clear" w:color="auto" w:fill="auto"/>
            <w:vAlign w:val="center"/>
          </w:tcPr>
          <w:p w:rsidR="00373254" w:rsidRPr="001107C7" w:rsidRDefault="00373254" w:rsidP="00373254">
            <w:pPr>
              <w:jc w:val="center"/>
              <w:rPr>
                <w:sz w:val="20"/>
                <w:szCs w:val="20"/>
              </w:rPr>
            </w:pPr>
            <w:r w:rsidRPr="001107C7">
              <w:rPr>
                <w:sz w:val="20"/>
                <w:szCs w:val="20"/>
              </w:rPr>
              <w:t>ВК 1.1</w:t>
            </w:r>
          </w:p>
        </w:tc>
        <w:tc>
          <w:tcPr>
            <w:tcW w:w="4678" w:type="dxa"/>
            <w:vMerge w:val="restart"/>
            <w:tcBorders>
              <w:top w:val="nil"/>
              <w:left w:val="single" w:sz="4" w:space="0" w:color="auto"/>
              <w:right w:val="single" w:sz="4" w:space="0" w:color="auto"/>
            </w:tcBorders>
            <w:shd w:val="clear" w:color="auto" w:fill="auto"/>
            <w:vAlign w:val="center"/>
          </w:tcPr>
          <w:p w:rsidR="00373254" w:rsidRPr="001107C7" w:rsidRDefault="00373254" w:rsidP="00373254">
            <w:pPr>
              <w:jc w:val="center"/>
              <w:rPr>
                <w:sz w:val="20"/>
                <w:szCs w:val="20"/>
              </w:rPr>
            </w:pPr>
            <w:r w:rsidRPr="001107C7">
              <w:rPr>
                <w:sz w:val="20"/>
                <w:szCs w:val="20"/>
              </w:rPr>
              <w:t>Дисципліни вільного вибору студентів із загальноуніверситетського переліку дисциплін</w:t>
            </w:r>
          </w:p>
        </w:tc>
        <w:tc>
          <w:tcPr>
            <w:tcW w:w="1036" w:type="dxa"/>
            <w:tcBorders>
              <w:top w:val="nil"/>
              <w:left w:val="single" w:sz="4" w:space="0" w:color="auto"/>
              <w:bottom w:val="single" w:sz="8" w:space="0" w:color="000000"/>
              <w:right w:val="single" w:sz="4" w:space="0" w:color="auto"/>
            </w:tcBorders>
            <w:shd w:val="clear" w:color="auto" w:fill="auto"/>
            <w:vAlign w:val="center"/>
          </w:tcPr>
          <w:p w:rsidR="00373254" w:rsidRPr="001107C7" w:rsidRDefault="00373254" w:rsidP="00373254">
            <w:pPr>
              <w:jc w:val="center"/>
            </w:pPr>
            <w:r w:rsidRPr="001107C7">
              <w:rPr>
                <w:sz w:val="22"/>
                <w:szCs w:val="22"/>
              </w:rPr>
              <w:t>3</w:t>
            </w:r>
          </w:p>
        </w:tc>
        <w:tc>
          <w:tcPr>
            <w:tcW w:w="1090" w:type="dxa"/>
            <w:tcBorders>
              <w:top w:val="nil"/>
              <w:left w:val="single" w:sz="4" w:space="0" w:color="auto"/>
              <w:bottom w:val="single" w:sz="8" w:space="0" w:color="000000"/>
              <w:right w:val="single" w:sz="4" w:space="0" w:color="auto"/>
            </w:tcBorders>
            <w:shd w:val="clear" w:color="auto" w:fill="auto"/>
            <w:vAlign w:val="center"/>
          </w:tcPr>
          <w:p w:rsidR="00373254" w:rsidRPr="001107C7" w:rsidRDefault="00373254" w:rsidP="00373254">
            <w:pPr>
              <w:jc w:val="center"/>
            </w:pPr>
            <w:r w:rsidRPr="001107C7">
              <w:rPr>
                <w:sz w:val="22"/>
                <w:szCs w:val="22"/>
              </w:rPr>
              <w:t>90</w:t>
            </w:r>
          </w:p>
        </w:tc>
        <w:tc>
          <w:tcPr>
            <w:tcW w:w="1010" w:type="dxa"/>
            <w:tcBorders>
              <w:top w:val="nil"/>
              <w:left w:val="single" w:sz="4" w:space="0" w:color="auto"/>
              <w:bottom w:val="single" w:sz="8" w:space="0" w:color="000000"/>
              <w:right w:val="single" w:sz="4" w:space="0" w:color="auto"/>
            </w:tcBorders>
            <w:shd w:val="clear" w:color="auto" w:fill="auto"/>
            <w:vAlign w:val="center"/>
          </w:tcPr>
          <w:p w:rsidR="00373254" w:rsidRPr="001107C7" w:rsidRDefault="00373254" w:rsidP="00373254">
            <w:pPr>
              <w:jc w:val="center"/>
            </w:pPr>
            <w:r w:rsidRPr="001107C7">
              <w:rPr>
                <w:sz w:val="22"/>
                <w:szCs w:val="22"/>
              </w:rPr>
              <w:t>з</w:t>
            </w:r>
          </w:p>
        </w:tc>
        <w:tc>
          <w:tcPr>
            <w:tcW w:w="790" w:type="dxa"/>
            <w:tcBorders>
              <w:top w:val="nil"/>
              <w:left w:val="single" w:sz="4" w:space="0" w:color="auto"/>
              <w:bottom w:val="single" w:sz="8" w:space="0" w:color="000000"/>
              <w:right w:val="single" w:sz="8" w:space="0" w:color="auto"/>
            </w:tcBorders>
            <w:shd w:val="clear" w:color="auto" w:fill="auto"/>
            <w:noWrap/>
            <w:vAlign w:val="center"/>
          </w:tcPr>
          <w:p w:rsidR="00373254" w:rsidRPr="004E775E" w:rsidRDefault="00373254" w:rsidP="00373254">
            <w:pPr>
              <w:jc w:val="center"/>
              <w:rPr>
                <w:bCs/>
              </w:rPr>
            </w:pPr>
            <w:r w:rsidRPr="004E775E">
              <w:rPr>
                <w:bCs/>
                <w:sz w:val="22"/>
                <w:szCs w:val="22"/>
              </w:rPr>
              <w:t>6</w:t>
            </w:r>
          </w:p>
        </w:tc>
      </w:tr>
      <w:tr w:rsidR="00373254" w:rsidRPr="001107C7" w:rsidTr="007C3361">
        <w:trPr>
          <w:trHeight w:val="58"/>
        </w:trPr>
        <w:tc>
          <w:tcPr>
            <w:tcW w:w="1134" w:type="dxa"/>
            <w:tcBorders>
              <w:top w:val="nil"/>
              <w:left w:val="single" w:sz="8" w:space="0" w:color="auto"/>
              <w:bottom w:val="single" w:sz="4" w:space="0" w:color="auto"/>
              <w:right w:val="single" w:sz="4" w:space="0" w:color="auto"/>
            </w:tcBorders>
            <w:shd w:val="clear" w:color="auto" w:fill="auto"/>
            <w:vAlign w:val="center"/>
          </w:tcPr>
          <w:p w:rsidR="00373254" w:rsidRPr="001107C7" w:rsidRDefault="00373254" w:rsidP="00373254">
            <w:pPr>
              <w:jc w:val="center"/>
              <w:rPr>
                <w:sz w:val="20"/>
                <w:szCs w:val="20"/>
              </w:rPr>
            </w:pPr>
            <w:r w:rsidRPr="001107C7">
              <w:rPr>
                <w:sz w:val="20"/>
                <w:szCs w:val="20"/>
              </w:rPr>
              <w:t>ВК 1.2</w:t>
            </w:r>
          </w:p>
        </w:tc>
        <w:tc>
          <w:tcPr>
            <w:tcW w:w="4678" w:type="dxa"/>
            <w:vMerge/>
            <w:tcBorders>
              <w:left w:val="single" w:sz="4" w:space="0" w:color="auto"/>
              <w:bottom w:val="single" w:sz="8" w:space="0" w:color="000000"/>
              <w:right w:val="single" w:sz="4" w:space="0" w:color="auto"/>
            </w:tcBorders>
            <w:shd w:val="clear" w:color="auto" w:fill="auto"/>
            <w:vAlign w:val="center"/>
          </w:tcPr>
          <w:p w:rsidR="00373254" w:rsidRPr="001107C7" w:rsidRDefault="00373254" w:rsidP="00373254">
            <w:pPr>
              <w:rPr>
                <w:sz w:val="20"/>
                <w:szCs w:val="20"/>
              </w:rPr>
            </w:pPr>
          </w:p>
        </w:tc>
        <w:tc>
          <w:tcPr>
            <w:tcW w:w="1036" w:type="dxa"/>
            <w:tcBorders>
              <w:top w:val="nil"/>
              <w:left w:val="single" w:sz="4" w:space="0" w:color="auto"/>
              <w:bottom w:val="single" w:sz="8" w:space="0" w:color="000000"/>
              <w:right w:val="single" w:sz="4" w:space="0" w:color="auto"/>
            </w:tcBorders>
            <w:shd w:val="clear" w:color="auto" w:fill="auto"/>
            <w:vAlign w:val="center"/>
          </w:tcPr>
          <w:p w:rsidR="00373254" w:rsidRPr="001107C7" w:rsidRDefault="00373254" w:rsidP="00373254">
            <w:pPr>
              <w:jc w:val="center"/>
            </w:pPr>
            <w:r w:rsidRPr="001107C7">
              <w:rPr>
                <w:sz w:val="22"/>
                <w:szCs w:val="22"/>
              </w:rPr>
              <w:t>3</w:t>
            </w:r>
          </w:p>
        </w:tc>
        <w:tc>
          <w:tcPr>
            <w:tcW w:w="1090" w:type="dxa"/>
            <w:tcBorders>
              <w:top w:val="nil"/>
              <w:left w:val="single" w:sz="4" w:space="0" w:color="auto"/>
              <w:bottom w:val="single" w:sz="8" w:space="0" w:color="000000"/>
              <w:right w:val="single" w:sz="4" w:space="0" w:color="auto"/>
            </w:tcBorders>
            <w:shd w:val="clear" w:color="auto" w:fill="auto"/>
            <w:vAlign w:val="center"/>
          </w:tcPr>
          <w:p w:rsidR="00373254" w:rsidRPr="001107C7" w:rsidRDefault="00373254" w:rsidP="00373254">
            <w:pPr>
              <w:jc w:val="center"/>
            </w:pPr>
            <w:r w:rsidRPr="001107C7">
              <w:rPr>
                <w:sz w:val="22"/>
                <w:szCs w:val="22"/>
              </w:rPr>
              <w:t>90</w:t>
            </w:r>
          </w:p>
        </w:tc>
        <w:tc>
          <w:tcPr>
            <w:tcW w:w="1010" w:type="dxa"/>
            <w:tcBorders>
              <w:top w:val="nil"/>
              <w:left w:val="single" w:sz="4" w:space="0" w:color="auto"/>
              <w:bottom w:val="single" w:sz="8" w:space="0" w:color="000000"/>
              <w:right w:val="single" w:sz="4" w:space="0" w:color="auto"/>
            </w:tcBorders>
            <w:shd w:val="clear" w:color="auto" w:fill="auto"/>
            <w:vAlign w:val="center"/>
          </w:tcPr>
          <w:p w:rsidR="00373254" w:rsidRPr="001107C7" w:rsidRDefault="00373254" w:rsidP="00373254">
            <w:pPr>
              <w:jc w:val="center"/>
            </w:pPr>
            <w:r w:rsidRPr="001107C7">
              <w:rPr>
                <w:sz w:val="22"/>
                <w:szCs w:val="22"/>
              </w:rPr>
              <w:t>з</w:t>
            </w:r>
          </w:p>
        </w:tc>
        <w:tc>
          <w:tcPr>
            <w:tcW w:w="790" w:type="dxa"/>
            <w:tcBorders>
              <w:top w:val="nil"/>
              <w:left w:val="single" w:sz="4" w:space="0" w:color="auto"/>
              <w:bottom w:val="single" w:sz="8" w:space="0" w:color="000000"/>
              <w:right w:val="single" w:sz="8" w:space="0" w:color="auto"/>
            </w:tcBorders>
            <w:shd w:val="clear" w:color="auto" w:fill="auto"/>
            <w:noWrap/>
            <w:vAlign w:val="center"/>
          </w:tcPr>
          <w:p w:rsidR="00373254" w:rsidRPr="004E775E" w:rsidRDefault="00373254" w:rsidP="00373254">
            <w:pPr>
              <w:jc w:val="center"/>
              <w:rPr>
                <w:bCs/>
              </w:rPr>
            </w:pPr>
            <w:r w:rsidRPr="004E775E">
              <w:rPr>
                <w:bCs/>
                <w:sz w:val="22"/>
                <w:szCs w:val="22"/>
              </w:rPr>
              <w:t>5</w:t>
            </w:r>
          </w:p>
        </w:tc>
      </w:tr>
      <w:tr w:rsidR="00373254" w:rsidRPr="001107C7" w:rsidTr="007C3361">
        <w:trPr>
          <w:trHeight w:val="94"/>
        </w:trPr>
        <w:tc>
          <w:tcPr>
            <w:tcW w:w="5812" w:type="dxa"/>
            <w:gridSpan w:val="2"/>
            <w:tcBorders>
              <w:top w:val="nil"/>
              <w:left w:val="single" w:sz="4" w:space="0" w:color="auto"/>
              <w:bottom w:val="single" w:sz="4" w:space="0" w:color="auto"/>
              <w:right w:val="single" w:sz="4" w:space="0" w:color="auto"/>
            </w:tcBorders>
            <w:shd w:val="clear" w:color="auto" w:fill="CC99FF"/>
            <w:vAlign w:val="center"/>
          </w:tcPr>
          <w:p w:rsidR="00373254" w:rsidRPr="001107C7" w:rsidRDefault="00373254" w:rsidP="00373254">
            <w:pPr>
              <w:jc w:val="center"/>
              <w:rPr>
                <w:b/>
                <w:bCs/>
              </w:rPr>
            </w:pPr>
            <w:r w:rsidRPr="001107C7">
              <w:rPr>
                <w:b/>
                <w:bCs/>
                <w:sz w:val="22"/>
                <w:szCs w:val="22"/>
              </w:rPr>
              <w:t>Всього за циклом загальної підготовки</w:t>
            </w:r>
          </w:p>
        </w:tc>
        <w:tc>
          <w:tcPr>
            <w:tcW w:w="1036" w:type="dxa"/>
            <w:tcBorders>
              <w:top w:val="nil"/>
              <w:left w:val="nil"/>
              <w:bottom w:val="nil"/>
              <w:right w:val="single" w:sz="4" w:space="0" w:color="auto"/>
            </w:tcBorders>
            <w:shd w:val="clear" w:color="auto" w:fill="CC99FF"/>
            <w:vAlign w:val="center"/>
          </w:tcPr>
          <w:p w:rsidR="00373254" w:rsidRPr="001107C7" w:rsidRDefault="00373254" w:rsidP="00373254">
            <w:pPr>
              <w:jc w:val="center"/>
              <w:rPr>
                <w:b/>
                <w:bCs/>
              </w:rPr>
            </w:pPr>
            <w:r w:rsidRPr="001107C7">
              <w:rPr>
                <w:b/>
                <w:bCs/>
                <w:sz w:val="22"/>
                <w:szCs w:val="22"/>
              </w:rPr>
              <w:t>40</w:t>
            </w:r>
          </w:p>
        </w:tc>
        <w:tc>
          <w:tcPr>
            <w:tcW w:w="1090" w:type="dxa"/>
            <w:tcBorders>
              <w:top w:val="single" w:sz="4" w:space="0" w:color="auto"/>
              <w:left w:val="nil"/>
              <w:bottom w:val="single" w:sz="4" w:space="0" w:color="auto"/>
              <w:right w:val="single" w:sz="4" w:space="0" w:color="auto"/>
            </w:tcBorders>
            <w:shd w:val="clear" w:color="auto" w:fill="CC99FF"/>
            <w:vAlign w:val="center"/>
          </w:tcPr>
          <w:p w:rsidR="00373254" w:rsidRPr="001107C7" w:rsidRDefault="00373254" w:rsidP="00373254">
            <w:pPr>
              <w:jc w:val="center"/>
              <w:rPr>
                <w:b/>
                <w:bCs/>
              </w:rPr>
            </w:pPr>
            <w:r w:rsidRPr="001107C7">
              <w:rPr>
                <w:b/>
                <w:bCs/>
                <w:sz w:val="22"/>
                <w:szCs w:val="22"/>
              </w:rPr>
              <w:t>1200</w:t>
            </w:r>
          </w:p>
        </w:tc>
        <w:tc>
          <w:tcPr>
            <w:tcW w:w="1010" w:type="dxa"/>
            <w:tcBorders>
              <w:top w:val="single" w:sz="4" w:space="0" w:color="auto"/>
              <w:left w:val="single" w:sz="4" w:space="0" w:color="auto"/>
              <w:bottom w:val="single" w:sz="4" w:space="0" w:color="auto"/>
              <w:right w:val="nil"/>
            </w:tcBorders>
            <w:shd w:val="clear" w:color="auto" w:fill="CC99FF"/>
            <w:vAlign w:val="center"/>
          </w:tcPr>
          <w:p w:rsidR="00373254" w:rsidRPr="001107C7" w:rsidRDefault="00373254" w:rsidP="00373254">
            <w:pPr>
              <w:jc w:val="center"/>
              <w:rPr>
                <w:b/>
                <w:bCs/>
              </w:rPr>
            </w:pPr>
          </w:p>
        </w:tc>
        <w:tc>
          <w:tcPr>
            <w:tcW w:w="790" w:type="dxa"/>
            <w:tcBorders>
              <w:top w:val="nil"/>
              <w:left w:val="single" w:sz="4" w:space="0" w:color="auto"/>
              <w:bottom w:val="nil"/>
              <w:right w:val="single" w:sz="4" w:space="0" w:color="auto"/>
            </w:tcBorders>
            <w:shd w:val="clear" w:color="auto" w:fill="CC99FF"/>
            <w:vAlign w:val="center"/>
          </w:tcPr>
          <w:p w:rsidR="00373254" w:rsidRPr="001107C7" w:rsidRDefault="00373254" w:rsidP="00373254">
            <w:pPr>
              <w:jc w:val="center"/>
              <w:rPr>
                <w:b/>
                <w:bCs/>
              </w:rPr>
            </w:pPr>
            <w:r w:rsidRPr="001107C7">
              <w:rPr>
                <w:b/>
                <w:bCs/>
                <w:sz w:val="22"/>
                <w:szCs w:val="22"/>
              </w:rPr>
              <w:t> </w:t>
            </w:r>
          </w:p>
        </w:tc>
      </w:tr>
      <w:tr w:rsidR="00373254" w:rsidRPr="001107C7" w:rsidTr="007C3361">
        <w:trPr>
          <w:trHeight w:val="48"/>
        </w:trPr>
        <w:tc>
          <w:tcPr>
            <w:tcW w:w="9738" w:type="dxa"/>
            <w:gridSpan w:val="6"/>
            <w:tcBorders>
              <w:top w:val="single" w:sz="8" w:space="0" w:color="auto"/>
              <w:left w:val="single" w:sz="8" w:space="0" w:color="auto"/>
              <w:bottom w:val="single" w:sz="8" w:space="0" w:color="auto"/>
              <w:right w:val="single" w:sz="8" w:space="0" w:color="000000"/>
            </w:tcBorders>
            <w:shd w:val="clear" w:color="auto" w:fill="FFFF99"/>
            <w:vAlign w:val="center"/>
          </w:tcPr>
          <w:p w:rsidR="00373254" w:rsidRPr="001107C7" w:rsidRDefault="00373254" w:rsidP="00373254">
            <w:pPr>
              <w:jc w:val="center"/>
              <w:rPr>
                <w:b/>
                <w:bCs/>
              </w:rPr>
            </w:pPr>
            <w:r w:rsidRPr="001107C7">
              <w:rPr>
                <w:b/>
                <w:bCs/>
                <w:sz w:val="22"/>
                <w:szCs w:val="22"/>
              </w:rPr>
              <w:t>ІІ. ЦИКЛ ПРОФЕСІЙНОЇ ПІДГОТОВКИ</w:t>
            </w:r>
          </w:p>
        </w:tc>
      </w:tr>
      <w:tr w:rsidR="00373254" w:rsidRPr="001107C7" w:rsidTr="007C3361">
        <w:trPr>
          <w:trHeight w:val="48"/>
        </w:trPr>
        <w:tc>
          <w:tcPr>
            <w:tcW w:w="9738" w:type="dxa"/>
            <w:gridSpan w:val="6"/>
            <w:tcBorders>
              <w:top w:val="single" w:sz="8" w:space="0" w:color="auto"/>
              <w:left w:val="single" w:sz="8" w:space="0" w:color="auto"/>
              <w:bottom w:val="single" w:sz="4" w:space="0" w:color="auto"/>
              <w:right w:val="single" w:sz="8" w:space="0" w:color="000000"/>
            </w:tcBorders>
            <w:shd w:val="clear" w:color="auto" w:fill="FFFFFF"/>
            <w:vAlign w:val="center"/>
          </w:tcPr>
          <w:p w:rsidR="00373254" w:rsidRPr="001107C7" w:rsidRDefault="00373254" w:rsidP="00373254">
            <w:pPr>
              <w:jc w:val="center"/>
              <w:rPr>
                <w:b/>
                <w:bCs/>
              </w:rPr>
            </w:pPr>
            <w:r w:rsidRPr="001107C7">
              <w:rPr>
                <w:b/>
                <w:bCs/>
                <w:sz w:val="22"/>
                <w:szCs w:val="22"/>
              </w:rPr>
              <w:t>Обов’язкові компоненти освітньої програми</w:t>
            </w:r>
          </w:p>
        </w:tc>
      </w:tr>
      <w:tr w:rsidR="00373254" w:rsidRPr="001107C7" w:rsidTr="007C3361">
        <w:trPr>
          <w:trHeight w:val="260"/>
        </w:trPr>
        <w:tc>
          <w:tcPr>
            <w:tcW w:w="1134" w:type="dxa"/>
            <w:tcBorders>
              <w:top w:val="nil"/>
              <w:left w:val="single" w:sz="4" w:space="0" w:color="auto"/>
              <w:bottom w:val="single" w:sz="4" w:space="0" w:color="auto"/>
              <w:right w:val="single" w:sz="4" w:space="0" w:color="auto"/>
            </w:tcBorders>
            <w:shd w:val="clear" w:color="auto" w:fill="auto"/>
            <w:vAlign w:val="center"/>
          </w:tcPr>
          <w:p w:rsidR="00373254" w:rsidRPr="004E775E" w:rsidRDefault="00373254" w:rsidP="00373254">
            <w:pPr>
              <w:jc w:val="center"/>
              <w:rPr>
                <w:color w:val="002060"/>
              </w:rPr>
            </w:pPr>
            <w:r w:rsidRPr="004E775E">
              <w:rPr>
                <w:color w:val="002060"/>
                <w:sz w:val="22"/>
                <w:szCs w:val="22"/>
              </w:rPr>
              <w:t>ОК 2.1</w:t>
            </w:r>
          </w:p>
        </w:tc>
        <w:tc>
          <w:tcPr>
            <w:tcW w:w="4678" w:type="dxa"/>
            <w:tcBorders>
              <w:top w:val="nil"/>
              <w:left w:val="nil"/>
              <w:bottom w:val="single" w:sz="4" w:space="0" w:color="auto"/>
              <w:right w:val="single" w:sz="4" w:space="0" w:color="auto"/>
            </w:tcBorders>
            <w:shd w:val="clear" w:color="auto" w:fill="auto"/>
            <w:noWrap/>
            <w:vAlign w:val="center"/>
          </w:tcPr>
          <w:p w:rsidR="00373254" w:rsidRPr="004E775E" w:rsidRDefault="00373254" w:rsidP="00373254">
            <w:pPr>
              <w:rPr>
                <w:color w:val="002060"/>
              </w:rPr>
            </w:pPr>
            <w:r w:rsidRPr="004E775E">
              <w:rPr>
                <w:color w:val="002060"/>
                <w:sz w:val="22"/>
                <w:szCs w:val="22"/>
              </w:rPr>
              <w:t>Інформаційні технології в ресторанному господарстві</w:t>
            </w:r>
          </w:p>
        </w:tc>
        <w:tc>
          <w:tcPr>
            <w:tcW w:w="1036" w:type="dxa"/>
            <w:tcBorders>
              <w:top w:val="nil"/>
              <w:left w:val="nil"/>
              <w:bottom w:val="single" w:sz="4" w:space="0" w:color="auto"/>
              <w:right w:val="single" w:sz="4" w:space="0" w:color="auto"/>
            </w:tcBorders>
            <w:shd w:val="clear" w:color="auto" w:fill="auto"/>
            <w:noWrap/>
            <w:vAlign w:val="center"/>
          </w:tcPr>
          <w:p w:rsidR="00373254" w:rsidRPr="004E775E" w:rsidRDefault="00373254" w:rsidP="00373254">
            <w:pPr>
              <w:jc w:val="center"/>
              <w:rPr>
                <w:b/>
                <w:bCs/>
                <w:color w:val="002060"/>
              </w:rPr>
            </w:pPr>
            <w:r w:rsidRPr="004E775E">
              <w:rPr>
                <w:b/>
                <w:bCs/>
                <w:color w:val="002060"/>
                <w:sz w:val="22"/>
                <w:szCs w:val="22"/>
              </w:rPr>
              <w:t>4</w:t>
            </w:r>
          </w:p>
        </w:tc>
        <w:tc>
          <w:tcPr>
            <w:tcW w:w="1090" w:type="dxa"/>
            <w:tcBorders>
              <w:top w:val="nil"/>
              <w:left w:val="nil"/>
              <w:bottom w:val="single" w:sz="4" w:space="0" w:color="auto"/>
              <w:right w:val="single" w:sz="4" w:space="0" w:color="auto"/>
            </w:tcBorders>
            <w:shd w:val="clear" w:color="auto" w:fill="auto"/>
            <w:vAlign w:val="center"/>
          </w:tcPr>
          <w:p w:rsidR="00373254" w:rsidRPr="004E775E" w:rsidRDefault="00373254" w:rsidP="00373254">
            <w:pPr>
              <w:jc w:val="center"/>
              <w:rPr>
                <w:color w:val="002060"/>
              </w:rPr>
            </w:pPr>
            <w:r w:rsidRPr="004E775E">
              <w:rPr>
                <w:color w:val="002060"/>
                <w:sz w:val="22"/>
                <w:szCs w:val="22"/>
              </w:rPr>
              <w:t>150</w:t>
            </w:r>
          </w:p>
        </w:tc>
        <w:tc>
          <w:tcPr>
            <w:tcW w:w="1010" w:type="dxa"/>
            <w:tcBorders>
              <w:top w:val="nil"/>
              <w:left w:val="nil"/>
              <w:bottom w:val="single" w:sz="4" w:space="0" w:color="auto"/>
              <w:right w:val="single" w:sz="4" w:space="0" w:color="auto"/>
            </w:tcBorders>
            <w:shd w:val="clear" w:color="auto" w:fill="auto"/>
            <w:vAlign w:val="center"/>
          </w:tcPr>
          <w:p w:rsidR="00373254" w:rsidRPr="004E775E" w:rsidRDefault="00373254" w:rsidP="00373254">
            <w:pPr>
              <w:jc w:val="center"/>
            </w:pPr>
            <w:r w:rsidRPr="004E775E">
              <w:rPr>
                <w:sz w:val="22"/>
                <w:szCs w:val="22"/>
              </w:rPr>
              <w:t>і</w:t>
            </w:r>
          </w:p>
        </w:tc>
        <w:tc>
          <w:tcPr>
            <w:tcW w:w="790" w:type="dxa"/>
            <w:tcBorders>
              <w:top w:val="nil"/>
              <w:left w:val="nil"/>
              <w:bottom w:val="single" w:sz="4" w:space="0" w:color="auto"/>
              <w:right w:val="single" w:sz="4" w:space="0" w:color="auto"/>
            </w:tcBorders>
            <w:shd w:val="clear" w:color="auto" w:fill="auto"/>
            <w:noWrap/>
            <w:vAlign w:val="center"/>
          </w:tcPr>
          <w:p w:rsidR="00373254" w:rsidRPr="004E775E" w:rsidRDefault="00373254" w:rsidP="00373254">
            <w:pPr>
              <w:jc w:val="center"/>
              <w:rPr>
                <w:color w:val="002060"/>
              </w:rPr>
            </w:pPr>
            <w:r w:rsidRPr="004E775E">
              <w:rPr>
                <w:color w:val="002060"/>
                <w:sz w:val="22"/>
                <w:szCs w:val="22"/>
              </w:rPr>
              <w:t>4</w:t>
            </w:r>
          </w:p>
        </w:tc>
      </w:tr>
      <w:tr w:rsidR="00373254" w:rsidRPr="001107C7" w:rsidTr="007C3361">
        <w:trPr>
          <w:trHeight w:val="260"/>
        </w:trPr>
        <w:tc>
          <w:tcPr>
            <w:tcW w:w="1134" w:type="dxa"/>
            <w:tcBorders>
              <w:top w:val="nil"/>
              <w:left w:val="single" w:sz="4" w:space="0" w:color="auto"/>
              <w:bottom w:val="single" w:sz="4" w:space="0" w:color="auto"/>
              <w:right w:val="single" w:sz="4" w:space="0" w:color="auto"/>
            </w:tcBorders>
            <w:shd w:val="clear" w:color="auto" w:fill="auto"/>
            <w:vAlign w:val="center"/>
          </w:tcPr>
          <w:p w:rsidR="00373254" w:rsidRPr="00FC0340" w:rsidRDefault="00373254" w:rsidP="00373254">
            <w:pPr>
              <w:jc w:val="center"/>
              <w:rPr>
                <w:color w:val="002060"/>
              </w:rPr>
            </w:pPr>
            <w:r w:rsidRPr="00FC0340">
              <w:rPr>
                <w:color w:val="002060"/>
                <w:sz w:val="22"/>
                <w:szCs w:val="22"/>
              </w:rPr>
              <w:t>ОК 2.2</w:t>
            </w:r>
          </w:p>
        </w:tc>
        <w:tc>
          <w:tcPr>
            <w:tcW w:w="4678" w:type="dxa"/>
            <w:tcBorders>
              <w:top w:val="nil"/>
              <w:left w:val="nil"/>
              <w:bottom w:val="single" w:sz="4" w:space="0" w:color="auto"/>
              <w:right w:val="single" w:sz="4" w:space="0" w:color="auto"/>
            </w:tcBorders>
            <w:shd w:val="clear" w:color="auto" w:fill="auto"/>
            <w:noWrap/>
            <w:vAlign w:val="center"/>
          </w:tcPr>
          <w:p w:rsidR="00373254" w:rsidRPr="00FC0340" w:rsidRDefault="00373254" w:rsidP="004E775E">
            <w:pPr>
              <w:rPr>
                <w:color w:val="002060"/>
              </w:rPr>
            </w:pPr>
            <w:r w:rsidRPr="00FC0340">
              <w:rPr>
                <w:color w:val="002060"/>
                <w:sz w:val="22"/>
                <w:szCs w:val="22"/>
              </w:rPr>
              <w:t>Технічна мікробіологія</w:t>
            </w:r>
          </w:p>
        </w:tc>
        <w:tc>
          <w:tcPr>
            <w:tcW w:w="1036" w:type="dxa"/>
            <w:tcBorders>
              <w:top w:val="nil"/>
              <w:left w:val="nil"/>
              <w:bottom w:val="single" w:sz="4" w:space="0" w:color="auto"/>
              <w:right w:val="single" w:sz="4" w:space="0" w:color="auto"/>
            </w:tcBorders>
            <w:shd w:val="clear" w:color="auto" w:fill="auto"/>
            <w:noWrap/>
            <w:vAlign w:val="center"/>
          </w:tcPr>
          <w:p w:rsidR="00373254" w:rsidRPr="00FC0340" w:rsidRDefault="00373254" w:rsidP="00373254">
            <w:pPr>
              <w:jc w:val="center"/>
              <w:rPr>
                <w:b/>
                <w:bCs/>
                <w:color w:val="002060"/>
              </w:rPr>
            </w:pPr>
            <w:r w:rsidRPr="00FC0340">
              <w:rPr>
                <w:b/>
                <w:bCs/>
                <w:color w:val="002060"/>
                <w:sz w:val="22"/>
                <w:szCs w:val="22"/>
              </w:rPr>
              <w:t>3</w:t>
            </w:r>
          </w:p>
        </w:tc>
        <w:tc>
          <w:tcPr>
            <w:tcW w:w="1090" w:type="dxa"/>
            <w:tcBorders>
              <w:top w:val="nil"/>
              <w:left w:val="nil"/>
              <w:bottom w:val="single" w:sz="4" w:space="0" w:color="auto"/>
              <w:right w:val="single" w:sz="4" w:space="0" w:color="auto"/>
            </w:tcBorders>
            <w:shd w:val="clear" w:color="auto" w:fill="auto"/>
            <w:vAlign w:val="center"/>
          </w:tcPr>
          <w:p w:rsidR="00373254" w:rsidRPr="00FC0340" w:rsidRDefault="00373254" w:rsidP="00373254">
            <w:pPr>
              <w:jc w:val="center"/>
              <w:rPr>
                <w:color w:val="002060"/>
              </w:rPr>
            </w:pPr>
            <w:r w:rsidRPr="00FC0340">
              <w:rPr>
                <w:color w:val="002060"/>
                <w:sz w:val="22"/>
                <w:szCs w:val="22"/>
              </w:rPr>
              <w:t>90</w:t>
            </w:r>
          </w:p>
        </w:tc>
        <w:tc>
          <w:tcPr>
            <w:tcW w:w="1010" w:type="dxa"/>
            <w:tcBorders>
              <w:top w:val="nil"/>
              <w:left w:val="nil"/>
              <w:bottom w:val="single" w:sz="4" w:space="0" w:color="auto"/>
              <w:right w:val="single" w:sz="4" w:space="0" w:color="auto"/>
            </w:tcBorders>
            <w:shd w:val="clear" w:color="auto" w:fill="auto"/>
            <w:vAlign w:val="center"/>
          </w:tcPr>
          <w:p w:rsidR="00373254" w:rsidRPr="00FC0340" w:rsidRDefault="00373254" w:rsidP="00373254">
            <w:pPr>
              <w:jc w:val="center"/>
            </w:pPr>
            <w:r w:rsidRPr="00FC0340">
              <w:t>з</w:t>
            </w:r>
          </w:p>
        </w:tc>
        <w:tc>
          <w:tcPr>
            <w:tcW w:w="790" w:type="dxa"/>
            <w:tcBorders>
              <w:top w:val="nil"/>
              <w:left w:val="nil"/>
              <w:bottom w:val="single" w:sz="4" w:space="0" w:color="auto"/>
              <w:right w:val="single" w:sz="4" w:space="0" w:color="auto"/>
            </w:tcBorders>
            <w:shd w:val="clear" w:color="auto" w:fill="auto"/>
            <w:noWrap/>
            <w:vAlign w:val="center"/>
          </w:tcPr>
          <w:p w:rsidR="00373254" w:rsidRPr="004E775E" w:rsidRDefault="00373254" w:rsidP="00373254">
            <w:pPr>
              <w:jc w:val="center"/>
              <w:rPr>
                <w:color w:val="002060"/>
              </w:rPr>
            </w:pPr>
            <w:r w:rsidRPr="00FC0340">
              <w:rPr>
                <w:color w:val="002060"/>
                <w:sz w:val="22"/>
                <w:szCs w:val="22"/>
              </w:rPr>
              <w:t>1</w:t>
            </w:r>
          </w:p>
        </w:tc>
      </w:tr>
      <w:tr w:rsidR="00373254" w:rsidRPr="001107C7" w:rsidTr="007C3361">
        <w:trPr>
          <w:trHeight w:val="260"/>
        </w:trPr>
        <w:tc>
          <w:tcPr>
            <w:tcW w:w="1134" w:type="dxa"/>
            <w:tcBorders>
              <w:top w:val="nil"/>
              <w:left w:val="single" w:sz="4" w:space="0" w:color="auto"/>
              <w:bottom w:val="single" w:sz="4" w:space="0" w:color="auto"/>
              <w:right w:val="single" w:sz="4" w:space="0" w:color="auto"/>
            </w:tcBorders>
            <w:shd w:val="clear" w:color="auto" w:fill="auto"/>
            <w:vAlign w:val="center"/>
          </w:tcPr>
          <w:p w:rsidR="00373254" w:rsidRPr="004E775E" w:rsidRDefault="00373254" w:rsidP="00373254">
            <w:pPr>
              <w:jc w:val="center"/>
              <w:rPr>
                <w:color w:val="002060"/>
              </w:rPr>
            </w:pPr>
            <w:r w:rsidRPr="004E775E">
              <w:rPr>
                <w:color w:val="002060"/>
                <w:sz w:val="22"/>
                <w:szCs w:val="22"/>
              </w:rPr>
              <w:t>ОК 2.3</w:t>
            </w:r>
          </w:p>
        </w:tc>
        <w:tc>
          <w:tcPr>
            <w:tcW w:w="4678" w:type="dxa"/>
            <w:tcBorders>
              <w:top w:val="nil"/>
              <w:left w:val="nil"/>
              <w:bottom w:val="single" w:sz="4" w:space="0" w:color="auto"/>
              <w:right w:val="single" w:sz="4" w:space="0" w:color="auto"/>
            </w:tcBorders>
            <w:shd w:val="clear" w:color="auto" w:fill="auto"/>
            <w:noWrap/>
            <w:vAlign w:val="center"/>
          </w:tcPr>
          <w:p w:rsidR="00373254" w:rsidRPr="001107C7" w:rsidRDefault="00373254" w:rsidP="00373254">
            <w:pPr>
              <w:rPr>
                <w:color w:val="002060"/>
              </w:rPr>
            </w:pPr>
            <w:r w:rsidRPr="001107C7">
              <w:rPr>
                <w:color w:val="002060"/>
                <w:sz w:val="22"/>
                <w:szCs w:val="22"/>
              </w:rPr>
              <w:t>Основи фізіології та гігієни харчування</w:t>
            </w:r>
          </w:p>
        </w:tc>
        <w:tc>
          <w:tcPr>
            <w:tcW w:w="1036" w:type="dxa"/>
            <w:tcBorders>
              <w:top w:val="nil"/>
              <w:left w:val="nil"/>
              <w:bottom w:val="single" w:sz="4" w:space="0" w:color="auto"/>
              <w:right w:val="single" w:sz="4" w:space="0" w:color="auto"/>
            </w:tcBorders>
            <w:shd w:val="clear" w:color="auto" w:fill="auto"/>
            <w:noWrap/>
            <w:vAlign w:val="center"/>
          </w:tcPr>
          <w:p w:rsidR="00373254" w:rsidRPr="004E775E" w:rsidRDefault="00DC1C38" w:rsidP="00373254">
            <w:pPr>
              <w:jc w:val="center"/>
              <w:rPr>
                <w:b/>
                <w:bCs/>
                <w:color w:val="002060"/>
              </w:rPr>
            </w:pPr>
            <w:r w:rsidRPr="004E775E">
              <w:rPr>
                <w:b/>
                <w:bCs/>
                <w:color w:val="002060"/>
                <w:sz w:val="22"/>
                <w:szCs w:val="22"/>
              </w:rPr>
              <w:t>4</w:t>
            </w:r>
          </w:p>
        </w:tc>
        <w:tc>
          <w:tcPr>
            <w:tcW w:w="1090" w:type="dxa"/>
            <w:tcBorders>
              <w:top w:val="nil"/>
              <w:left w:val="nil"/>
              <w:bottom w:val="single" w:sz="4" w:space="0" w:color="auto"/>
              <w:right w:val="single" w:sz="4" w:space="0" w:color="auto"/>
            </w:tcBorders>
            <w:shd w:val="clear" w:color="auto" w:fill="auto"/>
            <w:vAlign w:val="center"/>
          </w:tcPr>
          <w:p w:rsidR="00373254" w:rsidRPr="004E775E" w:rsidRDefault="00DC1C38" w:rsidP="00373254">
            <w:pPr>
              <w:jc w:val="center"/>
              <w:rPr>
                <w:color w:val="002060"/>
              </w:rPr>
            </w:pPr>
            <w:r w:rsidRPr="004E775E">
              <w:rPr>
                <w:color w:val="002060"/>
                <w:sz w:val="22"/>
                <w:szCs w:val="22"/>
              </w:rPr>
              <w:t>120</w:t>
            </w:r>
          </w:p>
        </w:tc>
        <w:tc>
          <w:tcPr>
            <w:tcW w:w="1010" w:type="dxa"/>
            <w:tcBorders>
              <w:top w:val="nil"/>
              <w:left w:val="nil"/>
              <w:bottom w:val="single" w:sz="4" w:space="0" w:color="auto"/>
              <w:right w:val="single" w:sz="4" w:space="0" w:color="auto"/>
            </w:tcBorders>
            <w:shd w:val="clear" w:color="auto" w:fill="auto"/>
            <w:vAlign w:val="center"/>
          </w:tcPr>
          <w:p w:rsidR="00373254" w:rsidRPr="004E775E" w:rsidRDefault="00373254" w:rsidP="00373254">
            <w:pPr>
              <w:jc w:val="center"/>
            </w:pPr>
            <w:r w:rsidRPr="004E775E">
              <w:t>і</w:t>
            </w:r>
          </w:p>
        </w:tc>
        <w:tc>
          <w:tcPr>
            <w:tcW w:w="790" w:type="dxa"/>
            <w:tcBorders>
              <w:top w:val="nil"/>
              <w:left w:val="nil"/>
              <w:bottom w:val="single" w:sz="4" w:space="0" w:color="auto"/>
              <w:right w:val="single" w:sz="4" w:space="0" w:color="auto"/>
            </w:tcBorders>
            <w:shd w:val="clear" w:color="auto" w:fill="auto"/>
            <w:noWrap/>
            <w:vAlign w:val="center"/>
          </w:tcPr>
          <w:p w:rsidR="00373254" w:rsidRPr="004E775E" w:rsidRDefault="00373254" w:rsidP="00373254">
            <w:pPr>
              <w:jc w:val="center"/>
              <w:rPr>
                <w:color w:val="002060"/>
              </w:rPr>
            </w:pPr>
            <w:r w:rsidRPr="004E775E">
              <w:rPr>
                <w:color w:val="002060"/>
                <w:sz w:val="22"/>
                <w:szCs w:val="22"/>
              </w:rPr>
              <w:t>1</w:t>
            </w:r>
          </w:p>
        </w:tc>
      </w:tr>
      <w:tr w:rsidR="00DC1C38" w:rsidRPr="001107C7" w:rsidTr="007C3361">
        <w:trPr>
          <w:trHeight w:val="260"/>
        </w:trPr>
        <w:tc>
          <w:tcPr>
            <w:tcW w:w="1134" w:type="dxa"/>
            <w:tcBorders>
              <w:top w:val="nil"/>
              <w:left w:val="single" w:sz="4" w:space="0" w:color="auto"/>
              <w:bottom w:val="single" w:sz="4" w:space="0" w:color="auto"/>
              <w:right w:val="single" w:sz="4" w:space="0" w:color="auto"/>
            </w:tcBorders>
            <w:shd w:val="clear" w:color="auto" w:fill="auto"/>
            <w:vAlign w:val="center"/>
          </w:tcPr>
          <w:p w:rsidR="00DC1C38" w:rsidRPr="004E775E" w:rsidRDefault="00DC1C38" w:rsidP="00DC1C38">
            <w:pPr>
              <w:jc w:val="center"/>
              <w:rPr>
                <w:color w:val="002060"/>
              </w:rPr>
            </w:pPr>
            <w:r w:rsidRPr="004E775E">
              <w:rPr>
                <w:color w:val="002060"/>
                <w:sz w:val="22"/>
                <w:szCs w:val="22"/>
              </w:rPr>
              <w:t>ОК 2.4</w:t>
            </w:r>
          </w:p>
        </w:tc>
        <w:tc>
          <w:tcPr>
            <w:tcW w:w="4678" w:type="dxa"/>
            <w:tcBorders>
              <w:top w:val="nil"/>
              <w:left w:val="nil"/>
              <w:bottom w:val="single" w:sz="4" w:space="0" w:color="auto"/>
              <w:right w:val="single" w:sz="4" w:space="0" w:color="auto"/>
            </w:tcBorders>
            <w:shd w:val="clear" w:color="auto" w:fill="auto"/>
            <w:noWrap/>
            <w:vAlign w:val="center"/>
          </w:tcPr>
          <w:p w:rsidR="00DC1C38" w:rsidRPr="001107C7" w:rsidRDefault="00DC1C38" w:rsidP="00DC1C38">
            <w:pPr>
              <w:rPr>
                <w:color w:val="002060"/>
              </w:rPr>
            </w:pPr>
            <w:r w:rsidRPr="001107C7">
              <w:rPr>
                <w:color w:val="002060"/>
                <w:sz w:val="22"/>
                <w:szCs w:val="22"/>
              </w:rPr>
              <w:t>Методи контролю якості продукції в ресторанному господарстві</w:t>
            </w:r>
          </w:p>
        </w:tc>
        <w:tc>
          <w:tcPr>
            <w:tcW w:w="1036" w:type="dxa"/>
            <w:tcBorders>
              <w:top w:val="nil"/>
              <w:left w:val="nil"/>
              <w:bottom w:val="single" w:sz="4" w:space="0" w:color="auto"/>
              <w:right w:val="single" w:sz="4" w:space="0" w:color="auto"/>
            </w:tcBorders>
            <w:shd w:val="clear" w:color="auto" w:fill="auto"/>
            <w:noWrap/>
            <w:vAlign w:val="center"/>
          </w:tcPr>
          <w:p w:rsidR="00DC1C38" w:rsidRPr="004E775E" w:rsidRDefault="00DC1C38" w:rsidP="00DC1C38">
            <w:pPr>
              <w:jc w:val="center"/>
              <w:rPr>
                <w:b/>
                <w:bCs/>
                <w:color w:val="002060"/>
              </w:rPr>
            </w:pPr>
            <w:r w:rsidRPr="004E775E">
              <w:rPr>
                <w:b/>
                <w:bCs/>
                <w:color w:val="002060"/>
                <w:sz w:val="22"/>
                <w:szCs w:val="22"/>
              </w:rPr>
              <w:t>5</w:t>
            </w:r>
          </w:p>
        </w:tc>
        <w:tc>
          <w:tcPr>
            <w:tcW w:w="1090" w:type="dxa"/>
            <w:tcBorders>
              <w:top w:val="nil"/>
              <w:left w:val="nil"/>
              <w:bottom w:val="single" w:sz="4" w:space="0" w:color="auto"/>
              <w:right w:val="single" w:sz="4" w:space="0" w:color="auto"/>
            </w:tcBorders>
            <w:shd w:val="clear" w:color="auto" w:fill="auto"/>
            <w:vAlign w:val="center"/>
          </w:tcPr>
          <w:p w:rsidR="00DC1C38" w:rsidRPr="004E775E" w:rsidRDefault="00DC1C38" w:rsidP="00DC1C38">
            <w:pPr>
              <w:jc w:val="center"/>
              <w:rPr>
                <w:color w:val="002060"/>
              </w:rPr>
            </w:pPr>
            <w:r w:rsidRPr="004E775E">
              <w:rPr>
                <w:color w:val="002060"/>
                <w:sz w:val="22"/>
                <w:szCs w:val="22"/>
              </w:rPr>
              <w:t>150</w:t>
            </w:r>
          </w:p>
        </w:tc>
        <w:tc>
          <w:tcPr>
            <w:tcW w:w="1010" w:type="dxa"/>
            <w:tcBorders>
              <w:top w:val="nil"/>
              <w:left w:val="nil"/>
              <w:bottom w:val="single" w:sz="4" w:space="0" w:color="auto"/>
              <w:right w:val="single" w:sz="4" w:space="0" w:color="auto"/>
            </w:tcBorders>
            <w:shd w:val="clear" w:color="auto" w:fill="auto"/>
            <w:vAlign w:val="center"/>
          </w:tcPr>
          <w:p w:rsidR="00DC1C38" w:rsidRPr="004E775E" w:rsidRDefault="00DC1C38" w:rsidP="00DC1C38">
            <w:pPr>
              <w:jc w:val="center"/>
            </w:pPr>
            <w:r w:rsidRPr="004E775E">
              <w:t>і</w:t>
            </w:r>
          </w:p>
        </w:tc>
        <w:tc>
          <w:tcPr>
            <w:tcW w:w="790" w:type="dxa"/>
            <w:tcBorders>
              <w:top w:val="nil"/>
              <w:left w:val="nil"/>
              <w:bottom w:val="single" w:sz="4" w:space="0" w:color="auto"/>
              <w:right w:val="single" w:sz="4" w:space="0" w:color="auto"/>
            </w:tcBorders>
            <w:shd w:val="clear" w:color="auto" w:fill="auto"/>
            <w:noWrap/>
            <w:vAlign w:val="center"/>
          </w:tcPr>
          <w:p w:rsidR="00DC1C38" w:rsidRPr="004E775E" w:rsidRDefault="00DC1C38" w:rsidP="00DC1C38">
            <w:pPr>
              <w:jc w:val="center"/>
              <w:rPr>
                <w:color w:val="002060"/>
              </w:rPr>
            </w:pPr>
            <w:r w:rsidRPr="004E775E">
              <w:rPr>
                <w:color w:val="002060"/>
                <w:sz w:val="22"/>
                <w:szCs w:val="22"/>
              </w:rPr>
              <w:t>4</w:t>
            </w:r>
          </w:p>
        </w:tc>
      </w:tr>
      <w:tr w:rsidR="00DC1C38" w:rsidRPr="001107C7" w:rsidTr="007C3361">
        <w:trPr>
          <w:trHeight w:val="260"/>
        </w:trPr>
        <w:tc>
          <w:tcPr>
            <w:tcW w:w="1134" w:type="dxa"/>
            <w:tcBorders>
              <w:top w:val="nil"/>
              <w:left w:val="single" w:sz="4" w:space="0" w:color="auto"/>
              <w:bottom w:val="single" w:sz="4" w:space="0" w:color="auto"/>
              <w:right w:val="single" w:sz="4" w:space="0" w:color="auto"/>
            </w:tcBorders>
            <w:shd w:val="clear" w:color="auto" w:fill="auto"/>
            <w:vAlign w:val="center"/>
          </w:tcPr>
          <w:p w:rsidR="00DC1C38" w:rsidRPr="004E775E" w:rsidRDefault="00DC1C38" w:rsidP="00DC1C38">
            <w:pPr>
              <w:jc w:val="center"/>
              <w:rPr>
                <w:color w:val="002060"/>
              </w:rPr>
            </w:pPr>
            <w:r w:rsidRPr="004E775E">
              <w:rPr>
                <w:color w:val="002060"/>
                <w:sz w:val="22"/>
                <w:szCs w:val="22"/>
              </w:rPr>
              <w:t>ОК 2.5</w:t>
            </w:r>
          </w:p>
        </w:tc>
        <w:tc>
          <w:tcPr>
            <w:tcW w:w="4678" w:type="dxa"/>
            <w:tcBorders>
              <w:top w:val="nil"/>
              <w:left w:val="nil"/>
              <w:bottom w:val="single" w:sz="4" w:space="0" w:color="auto"/>
              <w:right w:val="single" w:sz="4" w:space="0" w:color="auto"/>
            </w:tcBorders>
            <w:shd w:val="clear" w:color="auto" w:fill="auto"/>
            <w:noWrap/>
            <w:vAlign w:val="center"/>
          </w:tcPr>
          <w:p w:rsidR="00DC1C38" w:rsidRPr="004E775E" w:rsidRDefault="00DC1C38" w:rsidP="00DC1C38">
            <w:pPr>
              <w:rPr>
                <w:color w:val="002060"/>
              </w:rPr>
            </w:pPr>
            <w:r w:rsidRPr="004E775E">
              <w:rPr>
                <w:color w:val="002060"/>
                <w:sz w:val="22"/>
                <w:szCs w:val="22"/>
              </w:rPr>
              <w:t xml:space="preserve">Організація обслуговування в закладах </w:t>
            </w:r>
            <w:r w:rsidRPr="004E775E">
              <w:rPr>
                <w:color w:val="002060"/>
                <w:sz w:val="22"/>
                <w:szCs w:val="22"/>
              </w:rPr>
              <w:lastRenderedPageBreak/>
              <w:t>ресторанного господарства</w:t>
            </w:r>
          </w:p>
        </w:tc>
        <w:tc>
          <w:tcPr>
            <w:tcW w:w="1036" w:type="dxa"/>
            <w:tcBorders>
              <w:top w:val="nil"/>
              <w:left w:val="nil"/>
              <w:bottom w:val="single" w:sz="4" w:space="0" w:color="auto"/>
              <w:right w:val="single" w:sz="4" w:space="0" w:color="auto"/>
            </w:tcBorders>
            <w:shd w:val="clear" w:color="auto" w:fill="auto"/>
            <w:noWrap/>
            <w:vAlign w:val="center"/>
          </w:tcPr>
          <w:p w:rsidR="00DC1C38" w:rsidRPr="004E775E" w:rsidRDefault="00DC1C38" w:rsidP="00DC1C38">
            <w:pPr>
              <w:jc w:val="center"/>
              <w:rPr>
                <w:b/>
                <w:bCs/>
                <w:color w:val="002060"/>
              </w:rPr>
            </w:pPr>
            <w:r w:rsidRPr="004E775E">
              <w:rPr>
                <w:b/>
                <w:bCs/>
                <w:color w:val="002060"/>
                <w:sz w:val="22"/>
                <w:szCs w:val="22"/>
              </w:rPr>
              <w:lastRenderedPageBreak/>
              <w:t>5</w:t>
            </w:r>
          </w:p>
        </w:tc>
        <w:tc>
          <w:tcPr>
            <w:tcW w:w="1090" w:type="dxa"/>
            <w:tcBorders>
              <w:top w:val="nil"/>
              <w:left w:val="nil"/>
              <w:bottom w:val="single" w:sz="4" w:space="0" w:color="auto"/>
              <w:right w:val="single" w:sz="4" w:space="0" w:color="auto"/>
            </w:tcBorders>
            <w:shd w:val="clear" w:color="auto" w:fill="auto"/>
            <w:vAlign w:val="center"/>
          </w:tcPr>
          <w:p w:rsidR="00DC1C38" w:rsidRPr="004E775E" w:rsidRDefault="00DC1C38" w:rsidP="00DC1C38">
            <w:pPr>
              <w:jc w:val="center"/>
              <w:rPr>
                <w:color w:val="002060"/>
              </w:rPr>
            </w:pPr>
            <w:r w:rsidRPr="004E775E">
              <w:rPr>
                <w:color w:val="002060"/>
                <w:sz w:val="22"/>
                <w:szCs w:val="22"/>
              </w:rPr>
              <w:t>150</w:t>
            </w:r>
          </w:p>
        </w:tc>
        <w:tc>
          <w:tcPr>
            <w:tcW w:w="1010" w:type="dxa"/>
            <w:tcBorders>
              <w:top w:val="nil"/>
              <w:left w:val="nil"/>
              <w:bottom w:val="single" w:sz="4" w:space="0" w:color="auto"/>
              <w:right w:val="single" w:sz="4" w:space="0" w:color="auto"/>
            </w:tcBorders>
            <w:shd w:val="clear" w:color="auto" w:fill="auto"/>
            <w:vAlign w:val="center"/>
          </w:tcPr>
          <w:p w:rsidR="00DC1C38" w:rsidRPr="004E775E" w:rsidRDefault="00DC1C38" w:rsidP="00DC1C38">
            <w:pPr>
              <w:jc w:val="center"/>
            </w:pPr>
            <w:r w:rsidRPr="004E775E">
              <w:t>з</w:t>
            </w:r>
          </w:p>
        </w:tc>
        <w:tc>
          <w:tcPr>
            <w:tcW w:w="790" w:type="dxa"/>
            <w:tcBorders>
              <w:top w:val="nil"/>
              <w:left w:val="nil"/>
              <w:bottom w:val="single" w:sz="4" w:space="0" w:color="auto"/>
              <w:right w:val="single" w:sz="4" w:space="0" w:color="auto"/>
            </w:tcBorders>
            <w:shd w:val="clear" w:color="auto" w:fill="auto"/>
            <w:noWrap/>
            <w:vAlign w:val="center"/>
          </w:tcPr>
          <w:p w:rsidR="00DC1C38" w:rsidRPr="004E775E" w:rsidRDefault="00DC1C38" w:rsidP="00DC1C38">
            <w:pPr>
              <w:jc w:val="center"/>
              <w:rPr>
                <w:color w:val="002060"/>
              </w:rPr>
            </w:pPr>
            <w:r w:rsidRPr="004E775E">
              <w:rPr>
                <w:color w:val="002060"/>
                <w:sz w:val="22"/>
                <w:szCs w:val="22"/>
              </w:rPr>
              <w:t>5</w:t>
            </w:r>
          </w:p>
        </w:tc>
      </w:tr>
      <w:tr w:rsidR="00DC1C38" w:rsidRPr="001107C7" w:rsidTr="007C3361">
        <w:trPr>
          <w:trHeight w:val="26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C1C38" w:rsidRPr="004E775E" w:rsidRDefault="00DC1C38" w:rsidP="00DC1C38">
            <w:pPr>
              <w:jc w:val="center"/>
              <w:rPr>
                <w:color w:val="002060"/>
              </w:rPr>
            </w:pPr>
            <w:r w:rsidRPr="004E775E">
              <w:rPr>
                <w:color w:val="002060"/>
                <w:sz w:val="22"/>
                <w:szCs w:val="22"/>
              </w:rPr>
              <w:lastRenderedPageBreak/>
              <w:t>ОК 2.6</w:t>
            </w: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1C38" w:rsidRPr="001107C7" w:rsidRDefault="00DC1C38" w:rsidP="00DC1C38">
            <w:pPr>
              <w:rPr>
                <w:color w:val="002060"/>
              </w:rPr>
            </w:pPr>
            <w:r w:rsidRPr="001107C7">
              <w:rPr>
                <w:color w:val="002060"/>
                <w:sz w:val="22"/>
                <w:szCs w:val="22"/>
              </w:rPr>
              <w:t>Процеси та апарати харчових виробництв</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1C38" w:rsidRPr="004E775E" w:rsidRDefault="00DC1C38" w:rsidP="00DC1C38">
            <w:pPr>
              <w:jc w:val="center"/>
              <w:rPr>
                <w:b/>
                <w:bCs/>
                <w:color w:val="002060"/>
              </w:rPr>
            </w:pPr>
            <w:r w:rsidRPr="004E775E">
              <w:rPr>
                <w:b/>
                <w:bCs/>
                <w:color w:val="002060"/>
                <w:sz w:val="22"/>
                <w:szCs w:val="22"/>
              </w:rPr>
              <w:t>5</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DC1C38" w:rsidRPr="004E775E" w:rsidRDefault="00DC1C38" w:rsidP="00DC1C38">
            <w:pPr>
              <w:jc w:val="center"/>
              <w:rPr>
                <w:color w:val="002060"/>
              </w:rPr>
            </w:pPr>
            <w:r w:rsidRPr="004E775E">
              <w:rPr>
                <w:color w:val="002060"/>
                <w:sz w:val="22"/>
                <w:szCs w:val="22"/>
              </w:rPr>
              <w:t>150</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DC1C38" w:rsidRPr="004E775E" w:rsidRDefault="00DC1C38" w:rsidP="00DC1C38">
            <w:pPr>
              <w:jc w:val="center"/>
            </w:pPr>
            <w:r w:rsidRPr="004E775E">
              <w:t>і</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1C38" w:rsidRPr="00A319C0" w:rsidRDefault="00DC1C38" w:rsidP="00DC1C38">
            <w:pPr>
              <w:jc w:val="center"/>
              <w:rPr>
                <w:color w:val="002060"/>
              </w:rPr>
            </w:pPr>
            <w:r w:rsidRPr="00A319C0">
              <w:rPr>
                <w:color w:val="002060"/>
                <w:sz w:val="22"/>
                <w:szCs w:val="22"/>
              </w:rPr>
              <w:t>4</w:t>
            </w:r>
          </w:p>
        </w:tc>
      </w:tr>
      <w:tr w:rsidR="00DC1C38" w:rsidRPr="001107C7" w:rsidTr="007C3361">
        <w:trPr>
          <w:trHeight w:val="26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C1C38" w:rsidRPr="004E775E" w:rsidRDefault="00DC1C38" w:rsidP="00DC1C38">
            <w:pPr>
              <w:jc w:val="center"/>
              <w:rPr>
                <w:color w:val="002060"/>
              </w:rPr>
            </w:pPr>
            <w:r w:rsidRPr="004E775E">
              <w:rPr>
                <w:color w:val="002060"/>
                <w:sz w:val="22"/>
                <w:szCs w:val="22"/>
              </w:rPr>
              <w:t>ОК 2.7</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DC1C38" w:rsidRPr="001107C7" w:rsidRDefault="00DC1C38" w:rsidP="00DC1C38">
            <w:pPr>
              <w:rPr>
                <w:color w:val="002060"/>
              </w:rPr>
            </w:pPr>
            <w:r w:rsidRPr="001107C7">
              <w:rPr>
                <w:color w:val="002060"/>
                <w:sz w:val="22"/>
                <w:szCs w:val="22"/>
              </w:rPr>
              <w:t>Стандартизація, метрологія та сертифікація</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DC1C38" w:rsidRPr="004E775E" w:rsidRDefault="00DC1C38" w:rsidP="00DC1C38">
            <w:pPr>
              <w:jc w:val="center"/>
              <w:rPr>
                <w:b/>
                <w:bCs/>
                <w:color w:val="002060"/>
              </w:rPr>
            </w:pPr>
            <w:r w:rsidRPr="004E775E">
              <w:rPr>
                <w:b/>
                <w:bCs/>
                <w:color w:val="002060"/>
                <w:sz w:val="22"/>
                <w:szCs w:val="22"/>
              </w:rPr>
              <w:t>3</w:t>
            </w:r>
          </w:p>
        </w:tc>
        <w:tc>
          <w:tcPr>
            <w:tcW w:w="1090" w:type="dxa"/>
            <w:tcBorders>
              <w:top w:val="single" w:sz="4" w:space="0" w:color="auto"/>
              <w:left w:val="nil"/>
              <w:bottom w:val="single" w:sz="4" w:space="0" w:color="auto"/>
              <w:right w:val="single" w:sz="4" w:space="0" w:color="auto"/>
            </w:tcBorders>
            <w:shd w:val="clear" w:color="auto" w:fill="auto"/>
            <w:vAlign w:val="center"/>
          </w:tcPr>
          <w:p w:rsidR="00DC1C38" w:rsidRPr="004E775E" w:rsidRDefault="00DC1C38" w:rsidP="00DC1C38">
            <w:pPr>
              <w:jc w:val="center"/>
              <w:rPr>
                <w:color w:val="002060"/>
              </w:rPr>
            </w:pPr>
            <w:r w:rsidRPr="004E775E">
              <w:rPr>
                <w:color w:val="002060"/>
                <w:sz w:val="22"/>
                <w:szCs w:val="22"/>
              </w:rPr>
              <w:t>90</w:t>
            </w:r>
          </w:p>
        </w:tc>
        <w:tc>
          <w:tcPr>
            <w:tcW w:w="1010" w:type="dxa"/>
            <w:tcBorders>
              <w:top w:val="single" w:sz="4" w:space="0" w:color="auto"/>
              <w:left w:val="nil"/>
              <w:bottom w:val="single" w:sz="4" w:space="0" w:color="auto"/>
              <w:right w:val="single" w:sz="4" w:space="0" w:color="auto"/>
            </w:tcBorders>
            <w:shd w:val="clear" w:color="auto" w:fill="auto"/>
            <w:vAlign w:val="center"/>
          </w:tcPr>
          <w:p w:rsidR="00DC1C38" w:rsidRPr="004E775E" w:rsidRDefault="00DC1C38" w:rsidP="00DC1C38">
            <w:pPr>
              <w:jc w:val="center"/>
            </w:pPr>
            <w:r w:rsidRPr="004E775E">
              <w:t>і</w:t>
            </w:r>
          </w:p>
        </w:tc>
        <w:tc>
          <w:tcPr>
            <w:tcW w:w="790" w:type="dxa"/>
            <w:tcBorders>
              <w:top w:val="single" w:sz="4" w:space="0" w:color="auto"/>
              <w:left w:val="nil"/>
              <w:bottom w:val="single" w:sz="4" w:space="0" w:color="auto"/>
              <w:right w:val="single" w:sz="4" w:space="0" w:color="auto"/>
            </w:tcBorders>
            <w:shd w:val="clear" w:color="auto" w:fill="auto"/>
            <w:noWrap/>
            <w:vAlign w:val="center"/>
          </w:tcPr>
          <w:p w:rsidR="00DC1C38" w:rsidRPr="00A319C0" w:rsidRDefault="00DC1C38" w:rsidP="00DC1C38">
            <w:pPr>
              <w:jc w:val="center"/>
              <w:rPr>
                <w:color w:val="002060"/>
              </w:rPr>
            </w:pPr>
            <w:r w:rsidRPr="00A319C0">
              <w:rPr>
                <w:color w:val="002060"/>
                <w:sz w:val="22"/>
                <w:szCs w:val="22"/>
              </w:rPr>
              <w:t>1</w:t>
            </w:r>
          </w:p>
        </w:tc>
      </w:tr>
      <w:tr w:rsidR="00DC1C38" w:rsidRPr="001107C7" w:rsidTr="007C3361">
        <w:trPr>
          <w:trHeight w:val="260"/>
        </w:trPr>
        <w:tc>
          <w:tcPr>
            <w:tcW w:w="1134" w:type="dxa"/>
            <w:tcBorders>
              <w:top w:val="nil"/>
              <w:left w:val="single" w:sz="4" w:space="0" w:color="auto"/>
              <w:bottom w:val="single" w:sz="4" w:space="0" w:color="auto"/>
              <w:right w:val="single" w:sz="4" w:space="0" w:color="auto"/>
            </w:tcBorders>
            <w:shd w:val="clear" w:color="auto" w:fill="auto"/>
            <w:vAlign w:val="center"/>
          </w:tcPr>
          <w:p w:rsidR="00DC1C38" w:rsidRPr="004E775E" w:rsidRDefault="00DC1C38" w:rsidP="00DC1C38">
            <w:pPr>
              <w:jc w:val="center"/>
              <w:rPr>
                <w:color w:val="002060"/>
              </w:rPr>
            </w:pPr>
            <w:r w:rsidRPr="004E775E">
              <w:rPr>
                <w:color w:val="002060"/>
                <w:sz w:val="22"/>
                <w:szCs w:val="22"/>
              </w:rPr>
              <w:t>ОК 2.8</w:t>
            </w:r>
          </w:p>
        </w:tc>
        <w:tc>
          <w:tcPr>
            <w:tcW w:w="4678" w:type="dxa"/>
            <w:tcBorders>
              <w:top w:val="nil"/>
              <w:left w:val="nil"/>
              <w:bottom w:val="single" w:sz="4" w:space="0" w:color="auto"/>
              <w:right w:val="single" w:sz="4" w:space="0" w:color="auto"/>
            </w:tcBorders>
            <w:shd w:val="clear" w:color="auto" w:fill="auto"/>
            <w:noWrap/>
            <w:vAlign w:val="center"/>
          </w:tcPr>
          <w:p w:rsidR="00DC1C38" w:rsidRPr="004E775E" w:rsidRDefault="00DC1C38" w:rsidP="00DC1C38">
            <w:pPr>
              <w:rPr>
                <w:color w:val="002060"/>
              </w:rPr>
            </w:pPr>
            <w:r w:rsidRPr="004E775E">
              <w:rPr>
                <w:color w:val="002060"/>
                <w:sz w:val="22"/>
                <w:szCs w:val="22"/>
              </w:rPr>
              <w:t>Технологія виробництва харчової продукції</w:t>
            </w:r>
          </w:p>
        </w:tc>
        <w:tc>
          <w:tcPr>
            <w:tcW w:w="1036" w:type="dxa"/>
            <w:tcBorders>
              <w:top w:val="nil"/>
              <w:left w:val="nil"/>
              <w:bottom w:val="single" w:sz="4" w:space="0" w:color="auto"/>
              <w:right w:val="single" w:sz="4" w:space="0" w:color="auto"/>
            </w:tcBorders>
            <w:shd w:val="clear" w:color="auto" w:fill="auto"/>
            <w:noWrap/>
            <w:vAlign w:val="center"/>
          </w:tcPr>
          <w:p w:rsidR="00DC1C38" w:rsidRPr="004E775E" w:rsidRDefault="00DC1C38" w:rsidP="00DC1C38">
            <w:pPr>
              <w:jc w:val="center"/>
              <w:rPr>
                <w:b/>
                <w:bCs/>
                <w:color w:val="002060"/>
              </w:rPr>
            </w:pPr>
            <w:r w:rsidRPr="004E775E">
              <w:rPr>
                <w:b/>
                <w:bCs/>
                <w:color w:val="002060"/>
                <w:sz w:val="22"/>
                <w:szCs w:val="22"/>
              </w:rPr>
              <w:t>5</w:t>
            </w:r>
          </w:p>
        </w:tc>
        <w:tc>
          <w:tcPr>
            <w:tcW w:w="1090" w:type="dxa"/>
            <w:tcBorders>
              <w:top w:val="nil"/>
              <w:left w:val="nil"/>
              <w:bottom w:val="single" w:sz="4" w:space="0" w:color="auto"/>
              <w:right w:val="single" w:sz="4" w:space="0" w:color="auto"/>
            </w:tcBorders>
            <w:shd w:val="clear" w:color="auto" w:fill="auto"/>
            <w:vAlign w:val="center"/>
          </w:tcPr>
          <w:p w:rsidR="00DC1C38" w:rsidRPr="004E775E" w:rsidRDefault="00DC1C38" w:rsidP="00DC1C38">
            <w:pPr>
              <w:jc w:val="center"/>
              <w:rPr>
                <w:color w:val="002060"/>
              </w:rPr>
            </w:pPr>
            <w:r w:rsidRPr="004E775E">
              <w:rPr>
                <w:color w:val="002060"/>
                <w:sz w:val="22"/>
                <w:szCs w:val="22"/>
              </w:rPr>
              <w:t>150</w:t>
            </w:r>
          </w:p>
        </w:tc>
        <w:tc>
          <w:tcPr>
            <w:tcW w:w="1010" w:type="dxa"/>
            <w:tcBorders>
              <w:top w:val="nil"/>
              <w:left w:val="nil"/>
              <w:bottom w:val="single" w:sz="4" w:space="0" w:color="auto"/>
              <w:right w:val="single" w:sz="4" w:space="0" w:color="auto"/>
            </w:tcBorders>
            <w:shd w:val="clear" w:color="auto" w:fill="auto"/>
            <w:vAlign w:val="center"/>
          </w:tcPr>
          <w:p w:rsidR="00DC1C38" w:rsidRPr="004E775E" w:rsidRDefault="00DC1C38" w:rsidP="00DC1C38">
            <w:pPr>
              <w:jc w:val="center"/>
            </w:pPr>
            <w:r w:rsidRPr="004E775E">
              <w:rPr>
                <w:sz w:val="22"/>
                <w:szCs w:val="22"/>
              </w:rPr>
              <w:t>і, і</w:t>
            </w:r>
          </w:p>
        </w:tc>
        <w:tc>
          <w:tcPr>
            <w:tcW w:w="790" w:type="dxa"/>
            <w:tcBorders>
              <w:top w:val="nil"/>
              <w:left w:val="nil"/>
              <w:bottom w:val="single" w:sz="4" w:space="0" w:color="auto"/>
              <w:right w:val="single" w:sz="4" w:space="0" w:color="auto"/>
            </w:tcBorders>
            <w:shd w:val="clear" w:color="auto" w:fill="auto"/>
            <w:noWrap/>
            <w:vAlign w:val="center"/>
          </w:tcPr>
          <w:p w:rsidR="00DC1C38" w:rsidRPr="00A319C0" w:rsidRDefault="00DC1C38" w:rsidP="00DC1C38">
            <w:pPr>
              <w:jc w:val="center"/>
              <w:rPr>
                <w:color w:val="002060"/>
              </w:rPr>
            </w:pPr>
            <w:r w:rsidRPr="00A319C0">
              <w:rPr>
                <w:color w:val="002060"/>
                <w:sz w:val="22"/>
                <w:szCs w:val="22"/>
              </w:rPr>
              <w:t>5,6</w:t>
            </w:r>
          </w:p>
        </w:tc>
      </w:tr>
      <w:tr w:rsidR="00DC1C38" w:rsidRPr="001107C7" w:rsidTr="007C3361">
        <w:trPr>
          <w:trHeight w:val="260"/>
        </w:trPr>
        <w:tc>
          <w:tcPr>
            <w:tcW w:w="1134" w:type="dxa"/>
            <w:tcBorders>
              <w:top w:val="nil"/>
              <w:left w:val="single" w:sz="4" w:space="0" w:color="auto"/>
              <w:bottom w:val="single" w:sz="4" w:space="0" w:color="auto"/>
              <w:right w:val="single" w:sz="4" w:space="0" w:color="auto"/>
            </w:tcBorders>
            <w:shd w:val="clear" w:color="auto" w:fill="auto"/>
            <w:vAlign w:val="center"/>
          </w:tcPr>
          <w:p w:rsidR="00DC1C38" w:rsidRPr="004E775E" w:rsidRDefault="00DC1C38" w:rsidP="00DC1C38">
            <w:pPr>
              <w:jc w:val="center"/>
              <w:rPr>
                <w:color w:val="002060"/>
              </w:rPr>
            </w:pPr>
            <w:r w:rsidRPr="004E775E">
              <w:rPr>
                <w:color w:val="002060"/>
                <w:sz w:val="22"/>
                <w:szCs w:val="22"/>
              </w:rPr>
              <w:t>ОК.2.9</w:t>
            </w:r>
          </w:p>
        </w:tc>
        <w:tc>
          <w:tcPr>
            <w:tcW w:w="4678" w:type="dxa"/>
            <w:tcBorders>
              <w:top w:val="nil"/>
              <w:left w:val="nil"/>
              <w:bottom w:val="single" w:sz="4" w:space="0" w:color="auto"/>
              <w:right w:val="single" w:sz="4" w:space="0" w:color="auto"/>
            </w:tcBorders>
            <w:shd w:val="clear" w:color="auto" w:fill="auto"/>
            <w:noWrap/>
            <w:vAlign w:val="center"/>
          </w:tcPr>
          <w:p w:rsidR="00DC1C38" w:rsidRPr="004E775E" w:rsidRDefault="00DC1C38" w:rsidP="00DC1C38">
            <w:pPr>
              <w:rPr>
                <w:color w:val="002060"/>
              </w:rPr>
            </w:pPr>
            <w:r w:rsidRPr="004E775E">
              <w:rPr>
                <w:color w:val="002060"/>
                <w:sz w:val="22"/>
                <w:szCs w:val="22"/>
              </w:rPr>
              <w:t>Організація виробництва</w:t>
            </w:r>
          </w:p>
        </w:tc>
        <w:tc>
          <w:tcPr>
            <w:tcW w:w="1036" w:type="dxa"/>
            <w:tcBorders>
              <w:top w:val="nil"/>
              <w:left w:val="nil"/>
              <w:bottom w:val="single" w:sz="4" w:space="0" w:color="auto"/>
              <w:right w:val="single" w:sz="4" w:space="0" w:color="auto"/>
            </w:tcBorders>
            <w:shd w:val="clear" w:color="auto" w:fill="auto"/>
            <w:noWrap/>
            <w:vAlign w:val="center"/>
          </w:tcPr>
          <w:p w:rsidR="00DC1C38" w:rsidRPr="004E775E" w:rsidRDefault="00DC1C38" w:rsidP="00DC1C38">
            <w:pPr>
              <w:jc w:val="center"/>
              <w:rPr>
                <w:b/>
                <w:bCs/>
                <w:color w:val="002060"/>
              </w:rPr>
            </w:pPr>
            <w:r w:rsidRPr="004E775E">
              <w:rPr>
                <w:b/>
                <w:bCs/>
                <w:color w:val="002060"/>
                <w:sz w:val="22"/>
                <w:szCs w:val="22"/>
              </w:rPr>
              <w:t>5</w:t>
            </w:r>
          </w:p>
        </w:tc>
        <w:tc>
          <w:tcPr>
            <w:tcW w:w="1090" w:type="dxa"/>
            <w:tcBorders>
              <w:top w:val="nil"/>
              <w:left w:val="nil"/>
              <w:bottom w:val="single" w:sz="4" w:space="0" w:color="auto"/>
              <w:right w:val="single" w:sz="4" w:space="0" w:color="auto"/>
            </w:tcBorders>
            <w:shd w:val="clear" w:color="auto" w:fill="auto"/>
            <w:vAlign w:val="center"/>
          </w:tcPr>
          <w:p w:rsidR="00DC1C38" w:rsidRPr="004E775E" w:rsidRDefault="00DC1C38" w:rsidP="00DC1C38">
            <w:pPr>
              <w:jc w:val="center"/>
              <w:rPr>
                <w:color w:val="002060"/>
              </w:rPr>
            </w:pPr>
            <w:r w:rsidRPr="004E775E">
              <w:rPr>
                <w:color w:val="002060"/>
                <w:sz w:val="22"/>
                <w:szCs w:val="22"/>
              </w:rPr>
              <w:t>150</w:t>
            </w:r>
          </w:p>
        </w:tc>
        <w:tc>
          <w:tcPr>
            <w:tcW w:w="1010" w:type="dxa"/>
            <w:tcBorders>
              <w:top w:val="nil"/>
              <w:left w:val="nil"/>
              <w:bottom w:val="single" w:sz="4" w:space="0" w:color="auto"/>
              <w:right w:val="single" w:sz="4" w:space="0" w:color="auto"/>
            </w:tcBorders>
            <w:shd w:val="clear" w:color="auto" w:fill="auto"/>
            <w:vAlign w:val="center"/>
          </w:tcPr>
          <w:p w:rsidR="00DC1C38" w:rsidRPr="004E775E" w:rsidRDefault="00DC1C38" w:rsidP="00DC1C38">
            <w:pPr>
              <w:jc w:val="center"/>
            </w:pPr>
            <w:r w:rsidRPr="004E775E">
              <w:rPr>
                <w:sz w:val="22"/>
                <w:szCs w:val="22"/>
              </w:rPr>
              <w:t>з</w:t>
            </w:r>
          </w:p>
        </w:tc>
        <w:tc>
          <w:tcPr>
            <w:tcW w:w="790" w:type="dxa"/>
            <w:tcBorders>
              <w:top w:val="nil"/>
              <w:left w:val="nil"/>
              <w:bottom w:val="single" w:sz="4" w:space="0" w:color="auto"/>
              <w:right w:val="single" w:sz="4" w:space="0" w:color="auto"/>
            </w:tcBorders>
            <w:shd w:val="clear" w:color="auto" w:fill="auto"/>
            <w:noWrap/>
            <w:vAlign w:val="center"/>
          </w:tcPr>
          <w:p w:rsidR="00DC1C38" w:rsidRPr="00A319C0" w:rsidRDefault="00DC1C38" w:rsidP="00DC1C38">
            <w:pPr>
              <w:jc w:val="center"/>
              <w:rPr>
                <w:color w:val="002060"/>
              </w:rPr>
            </w:pPr>
            <w:r w:rsidRPr="00A319C0">
              <w:rPr>
                <w:color w:val="002060"/>
                <w:sz w:val="22"/>
                <w:szCs w:val="22"/>
              </w:rPr>
              <w:t>5</w:t>
            </w:r>
          </w:p>
        </w:tc>
      </w:tr>
      <w:tr w:rsidR="00DC1C38" w:rsidRPr="001107C7" w:rsidTr="007C3361">
        <w:trPr>
          <w:trHeight w:val="260"/>
        </w:trPr>
        <w:tc>
          <w:tcPr>
            <w:tcW w:w="1134" w:type="dxa"/>
            <w:tcBorders>
              <w:top w:val="nil"/>
              <w:left w:val="single" w:sz="4" w:space="0" w:color="auto"/>
              <w:bottom w:val="single" w:sz="4" w:space="0" w:color="auto"/>
              <w:right w:val="single" w:sz="4" w:space="0" w:color="auto"/>
            </w:tcBorders>
            <w:shd w:val="clear" w:color="auto" w:fill="auto"/>
            <w:vAlign w:val="center"/>
          </w:tcPr>
          <w:p w:rsidR="00DC1C38" w:rsidRPr="004E775E" w:rsidRDefault="00DC1C38" w:rsidP="00DC1C38">
            <w:pPr>
              <w:jc w:val="center"/>
              <w:rPr>
                <w:color w:val="002060"/>
              </w:rPr>
            </w:pPr>
            <w:r w:rsidRPr="004E775E">
              <w:rPr>
                <w:color w:val="002060"/>
                <w:sz w:val="22"/>
                <w:szCs w:val="22"/>
              </w:rPr>
              <w:t>ОК 210</w:t>
            </w:r>
          </w:p>
        </w:tc>
        <w:tc>
          <w:tcPr>
            <w:tcW w:w="4678" w:type="dxa"/>
            <w:tcBorders>
              <w:top w:val="nil"/>
              <w:left w:val="nil"/>
              <w:bottom w:val="single" w:sz="4" w:space="0" w:color="auto"/>
              <w:right w:val="single" w:sz="4" w:space="0" w:color="auto"/>
            </w:tcBorders>
            <w:shd w:val="clear" w:color="auto" w:fill="auto"/>
            <w:noWrap/>
            <w:vAlign w:val="center"/>
          </w:tcPr>
          <w:p w:rsidR="00DC1C38" w:rsidRPr="004E775E" w:rsidRDefault="00DC1C38" w:rsidP="00DC1C38">
            <w:pPr>
              <w:rPr>
                <w:color w:val="002060"/>
              </w:rPr>
            </w:pPr>
            <w:r w:rsidRPr="004E775E">
              <w:rPr>
                <w:color w:val="002060"/>
                <w:sz w:val="22"/>
                <w:szCs w:val="22"/>
              </w:rPr>
              <w:t>Менеджмент ресторанного господарства</w:t>
            </w:r>
          </w:p>
        </w:tc>
        <w:tc>
          <w:tcPr>
            <w:tcW w:w="1036" w:type="dxa"/>
            <w:tcBorders>
              <w:top w:val="nil"/>
              <w:left w:val="nil"/>
              <w:bottom w:val="single" w:sz="4" w:space="0" w:color="auto"/>
              <w:right w:val="single" w:sz="4" w:space="0" w:color="auto"/>
            </w:tcBorders>
            <w:shd w:val="clear" w:color="auto" w:fill="auto"/>
            <w:noWrap/>
            <w:vAlign w:val="center"/>
          </w:tcPr>
          <w:p w:rsidR="00DC1C38" w:rsidRPr="004E775E" w:rsidRDefault="00DC1C38" w:rsidP="00DC1C38">
            <w:pPr>
              <w:jc w:val="center"/>
              <w:rPr>
                <w:b/>
                <w:bCs/>
                <w:color w:val="002060"/>
              </w:rPr>
            </w:pPr>
            <w:r w:rsidRPr="004E775E">
              <w:rPr>
                <w:b/>
                <w:bCs/>
                <w:color w:val="002060"/>
                <w:sz w:val="22"/>
                <w:szCs w:val="22"/>
              </w:rPr>
              <w:t>3</w:t>
            </w:r>
          </w:p>
        </w:tc>
        <w:tc>
          <w:tcPr>
            <w:tcW w:w="1090" w:type="dxa"/>
            <w:tcBorders>
              <w:top w:val="nil"/>
              <w:left w:val="nil"/>
              <w:bottom w:val="single" w:sz="4" w:space="0" w:color="auto"/>
              <w:right w:val="single" w:sz="4" w:space="0" w:color="auto"/>
            </w:tcBorders>
            <w:shd w:val="clear" w:color="auto" w:fill="auto"/>
            <w:vAlign w:val="center"/>
          </w:tcPr>
          <w:p w:rsidR="00DC1C38" w:rsidRPr="004E775E" w:rsidRDefault="00DC1C38" w:rsidP="00DC1C38">
            <w:pPr>
              <w:jc w:val="center"/>
              <w:rPr>
                <w:color w:val="002060"/>
              </w:rPr>
            </w:pPr>
            <w:r w:rsidRPr="004E775E">
              <w:rPr>
                <w:color w:val="002060"/>
                <w:sz w:val="22"/>
                <w:szCs w:val="22"/>
              </w:rPr>
              <w:t>90</w:t>
            </w:r>
          </w:p>
        </w:tc>
        <w:tc>
          <w:tcPr>
            <w:tcW w:w="1010" w:type="dxa"/>
            <w:tcBorders>
              <w:top w:val="nil"/>
              <w:left w:val="nil"/>
              <w:bottom w:val="single" w:sz="4" w:space="0" w:color="auto"/>
              <w:right w:val="single" w:sz="4" w:space="0" w:color="auto"/>
            </w:tcBorders>
            <w:shd w:val="clear" w:color="auto" w:fill="auto"/>
            <w:vAlign w:val="center"/>
          </w:tcPr>
          <w:p w:rsidR="00DC1C38" w:rsidRPr="004E775E" w:rsidRDefault="00DC1C38" w:rsidP="00DC1C38">
            <w:pPr>
              <w:jc w:val="center"/>
            </w:pPr>
            <w:r w:rsidRPr="004E775E">
              <w:rPr>
                <w:sz w:val="22"/>
                <w:szCs w:val="22"/>
              </w:rPr>
              <w:t>і</w:t>
            </w:r>
          </w:p>
        </w:tc>
        <w:tc>
          <w:tcPr>
            <w:tcW w:w="790" w:type="dxa"/>
            <w:tcBorders>
              <w:top w:val="nil"/>
              <w:left w:val="nil"/>
              <w:bottom w:val="single" w:sz="4" w:space="0" w:color="auto"/>
              <w:right w:val="single" w:sz="4" w:space="0" w:color="auto"/>
            </w:tcBorders>
            <w:shd w:val="clear" w:color="auto" w:fill="auto"/>
            <w:noWrap/>
            <w:vAlign w:val="center"/>
          </w:tcPr>
          <w:p w:rsidR="00DC1C38" w:rsidRPr="00A319C0" w:rsidRDefault="00DC1C38" w:rsidP="00DC1C38">
            <w:pPr>
              <w:jc w:val="center"/>
              <w:rPr>
                <w:color w:val="002060"/>
              </w:rPr>
            </w:pPr>
            <w:r w:rsidRPr="00A319C0">
              <w:rPr>
                <w:color w:val="002060"/>
                <w:sz w:val="22"/>
                <w:szCs w:val="22"/>
              </w:rPr>
              <w:t>3</w:t>
            </w:r>
          </w:p>
        </w:tc>
      </w:tr>
      <w:tr w:rsidR="00DC1C38" w:rsidRPr="001107C7" w:rsidTr="007C3361">
        <w:trPr>
          <w:trHeight w:val="260"/>
        </w:trPr>
        <w:tc>
          <w:tcPr>
            <w:tcW w:w="1134" w:type="dxa"/>
            <w:tcBorders>
              <w:top w:val="nil"/>
              <w:left w:val="single" w:sz="4" w:space="0" w:color="auto"/>
              <w:bottom w:val="single" w:sz="4" w:space="0" w:color="auto"/>
              <w:right w:val="single" w:sz="4" w:space="0" w:color="auto"/>
            </w:tcBorders>
            <w:shd w:val="clear" w:color="auto" w:fill="auto"/>
            <w:vAlign w:val="center"/>
          </w:tcPr>
          <w:p w:rsidR="00DC1C38" w:rsidRPr="004E775E" w:rsidRDefault="00DC1C38" w:rsidP="00DC1C38">
            <w:pPr>
              <w:jc w:val="center"/>
              <w:rPr>
                <w:color w:val="002060"/>
              </w:rPr>
            </w:pPr>
            <w:r w:rsidRPr="004E775E">
              <w:rPr>
                <w:color w:val="002060"/>
                <w:sz w:val="22"/>
                <w:szCs w:val="22"/>
              </w:rPr>
              <w:t>ОК 2.11</w:t>
            </w:r>
          </w:p>
        </w:tc>
        <w:tc>
          <w:tcPr>
            <w:tcW w:w="4678" w:type="dxa"/>
            <w:tcBorders>
              <w:top w:val="nil"/>
              <w:left w:val="nil"/>
              <w:bottom w:val="single" w:sz="4" w:space="0" w:color="auto"/>
              <w:right w:val="single" w:sz="4" w:space="0" w:color="auto"/>
            </w:tcBorders>
            <w:shd w:val="clear" w:color="auto" w:fill="auto"/>
            <w:noWrap/>
            <w:vAlign w:val="center"/>
          </w:tcPr>
          <w:p w:rsidR="00DC1C38" w:rsidRPr="004E775E" w:rsidRDefault="00DC1C38" w:rsidP="00DC1C38">
            <w:pPr>
              <w:rPr>
                <w:color w:val="002060"/>
              </w:rPr>
            </w:pPr>
            <w:r w:rsidRPr="004E775E">
              <w:rPr>
                <w:color w:val="002060"/>
                <w:sz w:val="22"/>
                <w:szCs w:val="22"/>
              </w:rPr>
              <w:t>Основи виробництва продуктів оздоровчого харчування</w:t>
            </w:r>
          </w:p>
        </w:tc>
        <w:tc>
          <w:tcPr>
            <w:tcW w:w="1036" w:type="dxa"/>
            <w:tcBorders>
              <w:top w:val="nil"/>
              <w:left w:val="nil"/>
              <w:bottom w:val="single" w:sz="4" w:space="0" w:color="auto"/>
              <w:right w:val="single" w:sz="4" w:space="0" w:color="auto"/>
            </w:tcBorders>
            <w:shd w:val="clear" w:color="auto" w:fill="auto"/>
            <w:noWrap/>
            <w:vAlign w:val="center"/>
          </w:tcPr>
          <w:p w:rsidR="00DC1C38" w:rsidRPr="004E775E" w:rsidRDefault="00DC1C38" w:rsidP="00DC1C38">
            <w:pPr>
              <w:jc w:val="center"/>
              <w:rPr>
                <w:b/>
                <w:bCs/>
                <w:color w:val="002060"/>
              </w:rPr>
            </w:pPr>
            <w:r w:rsidRPr="004E775E">
              <w:rPr>
                <w:b/>
                <w:bCs/>
                <w:color w:val="002060"/>
                <w:sz w:val="22"/>
                <w:szCs w:val="22"/>
              </w:rPr>
              <w:t>3</w:t>
            </w:r>
          </w:p>
        </w:tc>
        <w:tc>
          <w:tcPr>
            <w:tcW w:w="1090" w:type="dxa"/>
            <w:tcBorders>
              <w:top w:val="nil"/>
              <w:left w:val="nil"/>
              <w:bottom w:val="single" w:sz="4" w:space="0" w:color="auto"/>
              <w:right w:val="single" w:sz="4" w:space="0" w:color="auto"/>
            </w:tcBorders>
            <w:shd w:val="clear" w:color="auto" w:fill="auto"/>
            <w:vAlign w:val="center"/>
          </w:tcPr>
          <w:p w:rsidR="00DC1C38" w:rsidRPr="004E775E" w:rsidRDefault="00DC1C38" w:rsidP="00DC1C38">
            <w:pPr>
              <w:jc w:val="center"/>
              <w:rPr>
                <w:color w:val="002060"/>
              </w:rPr>
            </w:pPr>
            <w:r w:rsidRPr="004E775E">
              <w:rPr>
                <w:color w:val="002060"/>
                <w:sz w:val="22"/>
                <w:szCs w:val="22"/>
              </w:rPr>
              <w:t>90</w:t>
            </w:r>
          </w:p>
        </w:tc>
        <w:tc>
          <w:tcPr>
            <w:tcW w:w="1010" w:type="dxa"/>
            <w:tcBorders>
              <w:top w:val="nil"/>
              <w:left w:val="nil"/>
              <w:bottom w:val="single" w:sz="4" w:space="0" w:color="auto"/>
              <w:right w:val="single" w:sz="4" w:space="0" w:color="auto"/>
            </w:tcBorders>
            <w:shd w:val="clear" w:color="auto" w:fill="auto"/>
            <w:vAlign w:val="center"/>
          </w:tcPr>
          <w:p w:rsidR="00DC1C38" w:rsidRPr="008D7EAE" w:rsidRDefault="004E775E" w:rsidP="00DC1C38">
            <w:pPr>
              <w:jc w:val="center"/>
            </w:pPr>
            <w:r w:rsidRPr="008D7EAE">
              <w:rPr>
                <w:sz w:val="22"/>
                <w:szCs w:val="22"/>
              </w:rPr>
              <w:t>і</w:t>
            </w:r>
          </w:p>
        </w:tc>
        <w:tc>
          <w:tcPr>
            <w:tcW w:w="790" w:type="dxa"/>
            <w:tcBorders>
              <w:top w:val="nil"/>
              <w:left w:val="nil"/>
              <w:bottom w:val="single" w:sz="4" w:space="0" w:color="auto"/>
              <w:right w:val="single" w:sz="4" w:space="0" w:color="auto"/>
            </w:tcBorders>
            <w:shd w:val="clear" w:color="auto" w:fill="auto"/>
            <w:noWrap/>
            <w:vAlign w:val="center"/>
          </w:tcPr>
          <w:p w:rsidR="00DC1C38" w:rsidRPr="008D7EAE" w:rsidRDefault="00DC1C38" w:rsidP="00DC1C38">
            <w:pPr>
              <w:jc w:val="center"/>
              <w:rPr>
                <w:color w:val="002060"/>
              </w:rPr>
            </w:pPr>
            <w:r w:rsidRPr="008D7EAE">
              <w:rPr>
                <w:color w:val="002060"/>
                <w:sz w:val="22"/>
                <w:szCs w:val="22"/>
              </w:rPr>
              <w:t>6</w:t>
            </w:r>
          </w:p>
        </w:tc>
      </w:tr>
      <w:tr w:rsidR="00DC1C38" w:rsidRPr="001107C7" w:rsidTr="007C3361">
        <w:trPr>
          <w:trHeight w:val="260"/>
        </w:trPr>
        <w:tc>
          <w:tcPr>
            <w:tcW w:w="1134" w:type="dxa"/>
            <w:tcBorders>
              <w:top w:val="nil"/>
              <w:left w:val="single" w:sz="4" w:space="0" w:color="auto"/>
              <w:bottom w:val="single" w:sz="4" w:space="0" w:color="auto"/>
              <w:right w:val="single" w:sz="4" w:space="0" w:color="auto"/>
            </w:tcBorders>
            <w:shd w:val="clear" w:color="auto" w:fill="auto"/>
            <w:vAlign w:val="center"/>
          </w:tcPr>
          <w:p w:rsidR="00DC1C38" w:rsidRPr="004E775E" w:rsidRDefault="00DC1C38" w:rsidP="00DC1C38">
            <w:pPr>
              <w:jc w:val="center"/>
              <w:rPr>
                <w:color w:val="002060"/>
              </w:rPr>
            </w:pPr>
            <w:r w:rsidRPr="004E775E">
              <w:rPr>
                <w:color w:val="002060"/>
                <w:sz w:val="22"/>
                <w:szCs w:val="22"/>
              </w:rPr>
              <w:t>ОК 2.12</w:t>
            </w:r>
          </w:p>
        </w:tc>
        <w:tc>
          <w:tcPr>
            <w:tcW w:w="4678" w:type="dxa"/>
            <w:tcBorders>
              <w:top w:val="nil"/>
              <w:left w:val="nil"/>
              <w:bottom w:val="single" w:sz="4" w:space="0" w:color="auto"/>
              <w:right w:val="single" w:sz="4" w:space="0" w:color="auto"/>
            </w:tcBorders>
            <w:shd w:val="clear" w:color="auto" w:fill="auto"/>
            <w:noWrap/>
            <w:vAlign w:val="center"/>
          </w:tcPr>
          <w:p w:rsidR="00DC1C38" w:rsidRPr="004E775E" w:rsidRDefault="00DC1C38" w:rsidP="00DC1C38">
            <w:pPr>
              <w:rPr>
                <w:color w:val="002060"/>
              </w:rPr>
            </w:pPr>
            <w:r w:rsidRPr="004E775E">
              <w:rPr>
                <w:color w:val="002060"/>
                <w:sz w:val="22"/>
                <w:szCs w:val="22"/>
              </w:rPr>
              <w:t>Гігієна та санітарія</w:t>
            </w:r>
          </w:p>
        </w:tc>
        <w:tc>
          <w:tcPr>
            <w:tcW w:w="1036" w:type="dxa"/>
            <w:tcBorders>
              <w:top w:val="nil"/>
              <w:left w:val="nil"/>
              <w:bottom w:val="single" w:sz="4" w:space="0" w:color="auto"/>
              <w:right w:val="single" w:sz="4" w:space="0" w:color="auto"/>
            </w:tcBorders>
            <w:shd w:val="clear" w:color="auto" w:fill="auto"/>
            <w:noWrap/>
            <w:vAlign w:val="center"/>
          </w:tcPr>
          <w:p w:rsidR="00DC1C38" w:rsidRPr="004E775E" w:rsidRDefault="00DC1C38" w:rsidP="00DC1C38">
            <w:pPr>
              <w:jc w:val="center"/>
              <w:rPr>
                <w:b/>
                <w:bCs/>
                <w:color w:val="002060"/>
              </w:rPr>
            </w:pPr>
            <w:r w:rsidRPr="004E775E">
              <w:rPr>
                <w:b/>
                <w:bCs/>
                <w:color w:val="002060"/>
                <w:sz w:val="22"/>
                <w:szCs w:val="22"/>
              </w:rPr>
              <w:t>3</w:t>
            </w:r>
          </w:p>
        </w:tc>
        <w:tc>
          <w:tcPr>
            <w:tcW w:w="1090" w:type="dxa"/>
            <w:tcBorders>
              <w:top w:val="nil"/>
              <w:left w:val="nil"/>
              <w:bottom w:val="single" w:sz="4" w:space="0" w:color="auto"/>
              <w:right w:val="single" w:sz="4" w:space="0" w:color="auto"/>
            </w:tcBorders>
            <w:shd w:val="clear" w:color="auto" w:fill="auto"/>
            <w:vAlign w:val="center"/>
          </w:tcPr>
          <w:p w:rsidR="00DC1C38" w:rsidRPr="004E775E" w:rsidRDefault="00DC1C38" w:rsidP="00DC1C38">
            <w:pPr>
              <w:jc w:val="center"/>
              <w:rPr>
                <w:color w:val="002060"/>
              </w:rPr>
            </w:pPr>
            <w:r w:rsidRPr="004E775E">
              <w:rPr>
                <w:color w:val="002060"/>
                <w:sz w:val="22"/>
                <w:szCs w:val="22"/>
              </w:rPr>
              <w:t>90</w:t>
            </w:r>
          </w:p>
        </w:tc>
        <w:tc>
          <w:tcPr>
            <w:tcW w:w="1010" w:type="dxa"/>
            <w:tcBorders>
              <w:top w:val="nil"/>
              <w:left w:val="nil"/>
              <w:bottom w:val="single" w:sz="4" w:space="0" w:color="auto"/>
              <w:right w:val="single" w:sz="4" w:space="0" w:color="auto"/>
            </w:tcBorders>
            <w:shd w:val="clear" w:color="auto" w:fill="auto"/>
            <w:vAlign w:val="bottom"/>
          </w:tcPr>
          <w:p w:rsidR="00DC1C38" w:rsidRPr="008D7EAE" w:rsidRDefault="00DC1C38" w:rsidP="00DC1C38">
            <w:pPr>
              <w:jc w:val="center"/>
            </w:pPr>
            <w:r w:rsidRPr="008D7EAE">
              <w:rPr>
                <w:sz w:val="22"/>
                <w:szCs w:val="22"/>
              </w:rPr>
              <w:t>з</w:t>
            </w:r>
          </w:p>
        </w:tc>
        <w:tc>
          <w:tcPr>
            <w:tcW w:w="790" w:type="dxa"/>
            <w:tcBorders>
              <w:top w:val="nil"/>
              <w:left w:val="nil"/>
              <w:bottom w:val="single" w:sz="4" w:space="0" w:color="auto"/>
              <w:right w:val="single" w:sz="4" w:space="0" w:color="auto"/>
            </w:tcBorders>
            <w:shd w:val="clear" w:color="auto" w:fill="auto"/>
            <w:noWrap/>
            <w:vAlign w:val="center"/>
          </w:tcPr>
          <w:p w:rsidR="00DC1C38" w:rsidRPr="008D7EAE" w:rsidRDefault="00DC1C38" w:rsidP="00DC1C38">
            <w:pPr>
              <w:jc w:val="center"/>
              <w:rPr>
                <w:color w:val="002060"/>
              </w:rPr>
            </w:pPr>
            <w:r w:rsidRPr="008D7EAE">
              <w:rPr>
                <w:color w:val="002060"/>
                <w:sz w:val="22"/>
                <w:szCs w:val="22"/>
              </w:rPr>
              <w:t>2</w:t>
            </w:r>
          </w:p>
        </w:tc>
      </w:tr>
      <w:tr w:rsidR="00DC1C38" w:rsidRPr="001107C7" w:rsidTr="007C3361">
        <w:trPr>
          <w:trHeight w:val="260"/>
        </w:trPr>
        <w:tc>
          <w:tcPr>
            <w:tcW w:w="1134" w:type="dxa"/>
            <w:tcBorders>
              <w:top w:val="nil"/>
              <w:left w:val="single" w:sz="4" w:space="0" w:color="auto"/>
              <w:bottom w:val="single" w:sz="4" w:space="0" w:color="auto"/>
              <w:right w:val="single" w:sz="4" w:space="0" w:color="auto"/>
            </w:tcBorders>
            <w:shd w:val="clear" w:color="auto" w:fill="auto"/>
            <w:vAlign w:val="center"/>
          </w:tcPr>
          <w:p w:rsidR="00DC1C38" w:rsidRPr="004E775E" w:rsidRDefault="00DC1C38" w:rsidP="00DC1C38">
            <w:pPr>
              <w:jc w:val="center"/>
              <w:rPr>
                <w:color w:val="002060"/>
              </w:rPr>
            </w:pPr>
            <w:r w:rsidRPr="004E775E">
              <w:rPr>
                <w:color w:val="002060"/>
                <w:sz w:val="22"/>
                <w:szCs w:val="22"/>
              </w:rPr>
              <w:t>ОК 2.13</w:t>
            </w:r>
          </w:p>
        </w:tc>
        <w:tc>
          <w:tcPr>
            <w:tcW w:w="4678" w:type="dxa"/>
            <w:tcBorders>
              <w:top w:val="nil"/>
              <w:left w:val="nil"/>
              <w:bottom w:val="single" w:sz="4" w:space="0" w:color="auto"/>
              <w:right w:val="single" w:sz="4" w:space="0" w:color="auto"/>
            </w:tcBorders>
            <w:shd w:val="clear" w:color="auto" w:fill="auto"/>
            <w:noWrap/>
            <w:vAlign w:val="center"/>
          </w:tcPr>
          <w:p w:rsidR="00DC1C38" w:rsidRPr="004E775E" w:rsidRDefault="00DC1C38" w:rsidP="00DC1C38">
            <w:pPr>
              <w:rPr>
                <w:color w:val="002060"/>
              </w:rPr>
            </w:pPr>
            <w:r w:rsidRPr="004E775E">
              <w:rPr>
                <w:color w:val="002060"/>
                <w:sz w:val="22"/>
                <w:szCs w:val="22"/>
              </w:rPr>
              <w:t>Харчові та дієтичні добавки</w:t>
            </w:r>
          </w:p>
        </w:tc>
        <w:tc>
          <w:tcPr>
            <w:tcW w:w="1036" w:type="dxa"/>
            <w:tcBorders>
              <w:top w:val="nil"/>
              <w:left w:val="nil"/>
              <w:bottom w:val="single" w:sz="4" w:space="0" w:color="auto"/>
              <w:right w:val="single" w:sz="4" w:space="0" w:color="auto"/>
            </w:tcBorders>
            <w:shd w:val="clear" w:color="auto" w:fill="auto"/>
            <w:noWrap/>
            <w:vAlign w:val="center"/>
          </w:tcPr>
          <w:p w:rsidR="00DC1C38" w:rsidRPr="004E775E" w:rsidRDefault="00DC1C38" w:rsidP="00DC1C38">
            <w:pPr>
              <w:jc w:val="center"/>
              <w:rPr>
                <w:b/>
                <w:bCs/>
                <w:color w:val="002060"/>
              </w:rPr>
            </w:pPr>
            <w:r w:rsidRPr="004E775E">
              <w:rPr>
                <w:b/>
                <w:bCs/>
                <w:color w:val="002060"/>
                <w:sz w:val="22"/>
                <w:szCs w:val="22"/>
              </w:rPr>
              <w:t>3</w:t>
            </w:r>
          </w:p>
        </w:tc>
        <w:tc>
          <w:tcPr>
            <w:tcW w:w="1090" w:type="dxa"/>
            <w:tcBorders>
              <w:top w:val="nil"/>
              <w:left w:val="nil"/>
              <w:bottom w:val="single" w:sz="4" w:space="0" w:color="auto"/>
              <w:right w:val="single" w:sz="4" w:space="0" w:color="auto"/>
            </w:tcBorders>
            <w:shd w:val="clear" w:color="auto" w:fill="auto"/>
            <w:vAlign w:val="center"/>
          </w:tcPr>
          <w:p w:rsidR="00DC1C38" w:rsidRPr="004E775E" w:rsidRDefault="00DC1C38" w:rsidP="00DC1C38">
            <w:pPr>
              <w:jc w:val="center"/>
              <w:rPr>
                <w:color w:val="002060"/>
              </w:rPr>
            </w:pPr>
            <w:r w:rsidRPr="004E775E">
              <w:rPr>
                <w:color w:val="002060"/>
                <w:sz w:val="22"/>
                <w:szCs w:val="22"/>
              </w:rPr>
              <w:t>90</w:t>
            </w:r>
          </w:p>
        </w:tc>
        <w:tc>
          <w:tcPr>
            <w:tcW w:w="1010" w:type="dxa"/>
            <w:tcBorders>
              <w:top w:val="nil"/>
              <w:left w:val="nil"/>
              <w:bottom w:val="single" w:sz="4" w:space="0" w:color="auto"/>
              <w:right w:val="single" w:sz="4" w:space="0" w:color="auto"/>
            </w:tcBorders>
            <w:shd w:val="clear" w:color="auto" w:fill="auto"/>
            <w:vAlign w:val="center"/>
          </w:tcPr>
          <w:p w:rsidR="00DC1C38" w:rsidRPr="008D7EAE" w:rsidRDefault="00DC1C38" w:rsidP="00DC1C38">
            <w:pPr>
              <w:jc w:val="center"/>
            </w:pPr>
            <w:r w:rsidRPr="008D7EAE">
              <w:rPr>
                <w:sz w:val="22"/>
                <w:szCs w:val="22"/>
              </w:rPr>
              <w:t>з</w:t>
            </w:r>
          </w:p>
        </w:tc>
        <w:tc>
          <w:tcPr>
            <w:tcW w:w="790" w:type="dxa"/>
            <w:tcBorders>
              <w:top w:val="nil"/>
              <w:left w:val="nil"/>
              <w:bottom w:val="single" w:sz="4" w:space="0" w:color="auto"/>
              <w:right w:val="single" w:sz="4" w:space="0" w:color="auto"/>
            </w:tcBorders>
            <w:shd w:val="clear" w:color="auto" w:fill="auto"/>
            <w:noWrap/>
            <w:vAlign w:val="center"/>
          </w:tcPr>
          <w:p w:rsidR="00DC1C38" w:rsidRPr="008D7EAE" w:rsidRDefault="00DC1C38" w:rsidP="00DC1C38">
            <w:pPr>
              <w:jc w:val="center"/>
              <w:rPr>
                <w:color w:val="002060"/>
              </w:rPr>
            </w:pPr>
            <w:r w:rsidRPr="008D7EAE">
              <w:rPr>
                <w:color w:val="002060"/>
                <w:sz w:val="22"/>
                <w:szCs w:val="22"/>
              </w:rPr>
              <w:t>2</w:t>
            </w:r>
          </w:p>
        </w:tc>
      </w:tr>
      <w:tr w:rsidR="00DC1C38" w:rsidRPr="001107C7" w:rsidTr="007C3361">
        <w:trPr>
          <w:trHeight w:val="260"/>
        </w:trPr>
        <w:tc>
          <w:tcPr>
            <w:tcW w:w="1134" w:type="dxa"/>
            <w:tcBorders>
              <w:top w:val="nil"/>
              <w:left w:val="single" w:sz="4" w:space="0" w:color="auto"/>
              <w:bottom w:val="single" w:sz="4" w:space="0" w:color="auto"/>
              <w:right w:val="single" w:sz="4" w:space="0" w:color="auto"/>
            </w:tcBorders>
            <w:shd w:val="clear" w:color="auto" w:fill="auto"/>
            <w:vAlign w:val="center"/>
          </w:tcPr>
          <w:p w:rsidR="00DC1C38" w:rsidRPr="00FC0340" w:rsidRDefault="00DC1C38" w:rsidP="00DC1C38">
            <w:pPr>
              <w:jc w:val="center"/>
              <w:rPr>
                <w:color w:val="002060"/>
              </w:rPr>
            </w:pPr>
            <w:r w:rsidRPr="00FC0340">
              <w:rPr>
                <w:color w:val="002060"/>
                <w:sz w:val="22"/>
                <w:szCs w:val="22"/>
              </w:rPr>
              <w:t>К</w:t>
            </w:r>
          </w:p>
        </w:tc>
        <w:tc>
          <w:tcPr>
            <w:tcW w:w="4678" w:type="dxa"/>
            <w:tcBorders>
              <w:top w:val="nil"/>
              <w:left w:val="nil"/>
              <w:bottom w:val="single" w:sz="4" w:space="0" w:color="auto"/>
              <w:right w:val="single" w:sz="4" w:space="0" w:color="auto"/>
            </w:tcBorders>
            <w:shd w:val="clear" w:color="auto" w:fill="auto"/>
            <w:noWrap/>
            <w:vAlign w:val="center"/>
          </w:tcPr>
          <w:p w:rsidR="00DC1C38" w:rsidRPr="00FC0340" w:rsidRDefault="00DC1C38" w:rsidP="004E775E">
            <w:pPr>
              <w:rPr>
                <w:color w:val="002060"/>
              </w:rPr>
            </w:pPr>
            <w:r w:rsidRPr="00FC0340">
              <w:rPr>
                <w:color w:val="002060"/>
                <w:sz w:val="22"/>
                <w:szCs w:val="22"/>
              </w:rPr>
              <w:t>Курсова робота (</w:t>
            </w:r>
            <w:r w:rsidR="004E775E" w:rsidRPr="00FC0340">
              <w:rPr>
                <w:color w:val="002060"/>
                <w:sz w:val="22"/>
                <w:szCs w:val="22"/>
              </w:rPr>
              <w:t>м</w:t>
            </w:r>
            <w:r w:rsidRPr="00FC0340">
              <w:rPr>
                <w:color w:val="002060"/>
                <w:sz w:val="22"/>
                <w:szCs w:val="22"/>
              </w:rPr>
              <w:t>іждисциплінарна): Технологія продуктів ресторанного господарства і теоретичні основи харчових технологій</w:t>
            </w:r>
          </w:p>
        </w:tc>
        <w:tc>
          <w:tcPr>
            <w:tcW w:w="1036" w:type="dxa"/>
            <w:tcBorders>
              <w:top w:val="nil"/>
              <w:left w:val="nil"/>
              <w:bottom w:val="single" w:sz="4" w:space="0" w:color="auto"/>
              <w:right w:val="single" w:sz="4" w:space="0" w:color="auto"/>
            </w:tcBorders>
            <w:shd w:val="clear" w:color="auto" w:fill="auto"/>
            <w:noWrap/>
            <w:vAlign w:val="center"/>
          </w:tcPr>
          <w:p w:rsidR="00DC1C38" w:rsidRPr="00FC0340" w:rsidRDefault="00DC1C38" w:rsidP="00DC1C38">
            <w:pPr>
              <w:jc w:val="center"/>
              <w:rPr>
                <w:b/>
                <w:bCs/>
                <w:color w:val="002060"/>
              </w:rPr>
            </w:pPr>
            <w:r w:rsidRPr="00FC0340">
              <w:rPr>
                <w:b/>
                <w:bCs/>
                <w:color w:val="002060"/>
                <w:sz w:val="22"/>
                <w:szCs w:val="22"/>
              </w:rPr>
              <w:t>3</w:t>
            </w:r>
          </w:p>
        </w:tc>
        <w:tc>
          <w:tcPr>
            <w:tcW w:w="1090" w:type="dxa"/>
            <w:tcBorders>
              <w:top w:val="nil"/>
              <w:left w:val="nil"/>
              <w:bottom w:val="single" w:sz="4" w:space="0" w:color="auto"/>
              <w:right w:val="single" w:sz="4" w:space="0" w:color="auto"/>
            </w:tcBorders>
            <w:shd w:val="clear" w:color="auto" w:fill="auto"/>
            <w:vAlign w:val="center"/>
          </w:tcPr>
          <w:p w:rsidR="00DC1C38" w:rsidRPr="00FC0340" w:rsidRDefault="00DC1C38" w:rsidP="00DC1C38">
            <w:pPr>
              <w:jc w:val="center"/>
              <w:rPr>
                <w:color w:val="002060"/>
              </w:rPr>
            </w:pPr>
            <w:r w:rsidRPr="00FC0340">
              <w:rPr>
                <w:color w:val="002060"/>
                <w:sz w:val="22"/>
                <w:szCs w:val="22"/>
              </w:rPr>
              <w:t>90</w:t>
            </w:r>
          </w:p>
        </w:tc>
        <w:tc>
          <w:tcPr>
            <w:tcW w:w="1010" w:type="dxa"/>
            <w:tcBorders>
              <w:top w:val="nil"/>
              <w:left w:val="nil"/>
              <w:bottom w:val="single" w:sz="4" w:space="0" w:color="auto"/>
              <w:right w:val="single" w:sz="4" w:space="0" w:color="auto"/>
            </w:tcBorders>
            <w:shd w:val="clear" w:color="auto" w:fill="auto"/>
            <w:vAlign w:val="center"/>
          </w:tcPr>
          <w:p w:rsidR="00DC1C38" w:rsidRPr="008D7EAE" w:rsidRDefault="00DC1C38" w:rsidP="00DC1C38">
            <w:pPr>
              <w:jc w:val="center"/>
            </w:pPr>
            <w:r w:rsidRPr="008D7EAE">
              <w:rPr>
                <w:sz w:val="22"/>
                <w:szCs w:val="22"/>
              </w:rPr>
              <w:t>кр</w:t>
            </w:r>
          </w:p>
        </w:tc>
        <w:tc>
          <w:tcPr>
            <w:tcW w:w="790" w:type="dxa"/>
            <w:tcBorders>
              <w:top w:val="nil"/>
              <w:left w:val="nil"/>
              <w:bottom w:val="single" w:sz="4" w:space="0" w:color="auto"/>
              <w:right w:val="single" w:sz="4" w:space="0" w:color="auto"/>
            </w:tcBorders>
            <w:shd w:val="clear" w:color="auto" w:fill="auto"/>
            <w:noWrap/>
            <w:vAlign w:val="center"/>
          </w:tcPr>
          <w:p w:rsidR="00DC1C38" w:rsidRPr="008D7EAE" w:rsidRDefault="00DC1C38" w:rsidP="00DC1C38">
            <w:pPr>
              <w:jc w:val="center"/>
              <w:rPr>
                <w:color w:val="002060"/>
              </w:rPr>
            </w:pPr>
            <w:r w:rsidRPr="008D7EAE">
              <w:rPr>
                <w:color w:val="002060"/>
                <w:sz w:val="22"/>
                <w:szCs w:val="22"/>
              </w:rPr>
              <w:t>6</w:t>
            </w:r>
          </w:p>
        </w:tc>
      </w:tr>
      <w:tr w:rsidR="00DC1C38" w:rsidRPr="001107C7" w:rsidTr="007C3361">
        <w:trPr>
          <w:trHeight w:val="260"/>
        </w:trPr>
        <w:tc>
          <w:tcPr>
            <w:tcW w:w="1134" w:type="dxa"/>
            <w:tcBorders>
              <w:top w:val="nil"/>
              <w:left w:val="single" w:sz="4" w:space="0" w:color="auto"/>
              <w:bottom w:val="single" w:sz="4" w:space="0" w:color="auto"/>
              <w:right w:val="single" w:sz="4" w:space="0" w:color="auto"/>
            </w:tcBorders>
            <w:shd w:val="clear" w:color="auto" w:fill="auto"/>
            <w:vAlign w:val="center"/>
          </w:tcPr>
          <w:p w:rsidR="00DC1C38" w:rsidRPr="004E775E" w:rsidRDefault="00DC1C38" w:rsidP="00DC1C38">
            <w:pPr>
              <w:jc w:val="center"/>
              <w:rPr>
                <w:color w:val="002060"/>
              </w:rPr>
            </w:pPr>
            <w:r w:rsidRPr="004E775E">
              <w:rPr>
                <w:color w:val="002060"/>
                <w:sz w:val="22"/>
                <w:szCs w:val="22"/>
              </w:rPr>
              <w:t>ПР 1</w:t>
            </w:r>
          </w:p>
        </w:tc>
        <w:tc>
          <w:tcPr>
            <w:tcW w:w="4678" w:type="dxa"/>
            <w:tcBorders>
              <w:top w:val="nil"/>
              <w:left w:val="nil"/>
              <w:bottom w:val="single" w:sz="4" w:space="0" w:color="auto"/>
              <w:right w:val="single" w:sz="4" w:space="0" w:color="auto"/>
            </w:tcBorders>
            <w:shd w:val="clear" w:color="auto" w:fill="auto"/>
            <w:noWrap/>
            <w:vAlign w:val="center"/>
          </w:tcPr>
          <w:p w:rsidR="00DC1C38" w:rsidRPr="004E775E" w:rsidRDefault="00DC1C38" w:rsidP="00DC1C38">
            <w:pPr>
              <w:rPr>
                <w:b/>
                <w:bCs/>
                <w:color w:val="002060"/>
              </w:rPr>
            </w:pPr>
            <w:r w:rsidRPr="004E775E">
              <w:rPr>
                <w:b/>
                <w:bCs/>
                <w:color w:val="002060"/>
                <w:sz w:val="22"/>
                <w:szCs w:val="22"/>
              </w:rPr>
              <w:t>Ознайомча практика</w:t>
            </w:r>
          </w:p>
        </w:tc>
        <w:tc>
          <w:tcPr>
            <w:tcW w:w="1036" w:type="dxa"/>
            <w:tcBorders>
              <w:top w:val="nil"/>
              <w:left w:val="nil"/>
              <w:bottom w:val="single" w:sz="4" w:space="0" w:color="auto"/>
              <w:right w:val="single" w:sz="4" w:space="0" w:color="auto"/>
            </w:tcBorders>
            <w:shd w:val="clear" w:color="auto" w:fill="auto"/>
            <w:noWrap/>
            <w:vAlign w:val="center"/>
          </w:tcPr>
          <w:p w:rsidR="00DC1C38" w:rsidRPr="004E775E" w:rsidRDefault="00DC1C38" w:rsidP="00DC1C38">
            <w:pPr>
              <w:jc w:val="center"/>
              <w:rPr>
                <w:b/>
                <w:bCs/>
                <w:color w:val="002060"/>
              </w:rPr>
            </w:pPr>
            <w:r w:rsidRPr="004E775E">
              <w:rPr>
                <w:b/>
                <w:bCs/>
                <w:color w:val="002060"/>
                <w:sz w:val="22"/>
                <w:szCs w:val="22"/>
              </w:rPr>
              <w:t>3</w:t>
            </w:r>
          </w:p>
        </w:tc>
        <w:tc>
          <w:tcPr>
            <w:tcW w:w="1090" w:type="dxa"/>
            <w:tcBorders>
              <w:top w:val="nil"/>
              <w:left w:val="nil"/>
              <w:bottom w:val="single" w:sz="4" w:space="0" w:color="auto"/>
              <w:right w:val="single" w:sz="4" w:space="0" w:color="auto"/>
            </w:tcBorders>
            <w:shd w:val="clear" w:color="auto" w:fill="auto"/>
            <w:vAlign w:val="center"/>
          </w:tcPr>
          <w:p w:rsidR="00DC1C38" w:rsidRPr="004E775E" w:rsidRDefault="00DC1C38" w:rsidP="00DC1C38">
            <w:pPr>
              <w:jc w:val="center"/>
              <w:rPr>
                <w:color w:val="002060"/>
              </w:rPr>
            </w:pPr>
            <w:r w:rsidRPr="004E775E">
              <w:rPr>
                <w:color w:val="002060"/>
                <w:sz w:val="22"/>
                <w:szCs w:val="22"/>
              </w:rPr>
              <w:t>90</w:t>
            </w:r>
          </w:p>
        </w:tc>
        <w:tc>
          <w:tcPr>
            <w:tcW w:w="1010" w:type="dxa"/>
            <w:tcBorders>
              <w:top w:val="nil"/>
              <w:left w:val="nil"/>
              <w:bottom w:val="single" w:sz="4" w:space="0" w:color="auto"/>
              <w:right w:val="single" w:sz="4" w:space="0" w:color="auto"/>
            </w:tcBorders>
            <w:shd w:val="clear" w:color="auto" w:fill="auto"/>
            <w:vAlign w:val="bottom"/>
          </w:tcPr>
          <w:p w:rsidR="00DC1C38" w:rsidRPr="008D7EAE" w:rsidRDefault="00DC1C38" w:rsidP="00DC1C38">
            <w:pPr>
              <w:jc w:val="center"/>
            </w:pPr>
            <w:r w:rsidRPr="008D7EAE">
              <w:rPr>
                <w:sz w:val="22"/>
                <w:szCs w:val="22"/>
              </w:rPr>
              <w:t>дз</w:t>
            </w:r>
          </w:p>
        </w:tc>
        <w:tc>
          <w:tcPr>
            <w:tcW w:w="790" w:type="dxa"/>
            <w:tcBorders>
              <w:top w:val="nil"/>
              <w:left w:val="nil"/>
              <w:bottom w:val="single" w:sz="4" w:space="0" w:color="auto"/>
              <w:right w:val="single" w:sz="4" w:space="0" w:color="auto"/>
            </w:tcBorders>
            <w:shd w:val="clear" w:color="auto" w:fill="auto"/>
            <w:noWrap/>
            <w:vAlign w:val="center"/>
          </w:tcPr>
          <w:p w:rsidR="00DC1C38" w:rsidRPr="008D7EAE" w:rsidRDefault="00DC1C38" w:rsidP="00DC1C38">
            <w:pPr>
              <w:jc w:val="center"/>
              <w:rPr>
                <w:bCs/>
                <w:color w:val="002060"/>
              </w:rPr>
            </w:pPr>
            <w:r w:rsidRPr="008D7EAE">
              <w:rPr>
                <w:bCs/>
                <w:color w:val="002060"/>
                <w:sz w:val="22"/>
                <w:szCs w:val="22"/>
              </w:rPr>
              <w:t>2</w:t>
            </w:r>
          </w:p>
        </w:tc>
      </w:tr>
      <w:tr w:rsidR="00DC1C38" w:rsidRPr="001107C7" w:rsidTr="007C3361">
        <w:trPr>
          <w:trHeight w:val="260"/>
        </w:trPr>
        <w:tc>
          <w:tcPr>
            <w:tcW w:w="1134" w:type="dxa"/>
            <w:tcBorders>
              <w:top w:val="nil"/>
              <w:left w:val="single" w:sz="4" w:space="0" w:color="auto"/>
              <w:bottom w:val="single" w:sz="4" w:space="0" w:color="auto"/>
              <w:right w:val="single" w:sz="4" w:space="0" w:color="auto"/>
            </w:tcBorders>
            <w:shd w:val="clear" w:color="auto" w:fill="auto"/>
            <w:vAlign w:val="center"/>
          </w:tcPr>
          <w:p w:rsidR="00DC1C38" w:rsidRPr="004E775E" w:rsidRDefault="00DC1C38" w:rsidP="00DC1C38">
            <w:pPr>
              <w:jc w:val="center"/>
              <w:rPr>
                <w:color w:val="002060"/>
              </w:rPr>
            </w:pPr>
            <w:r w:rsidRPr="004E775E">
              <w:rPr>
                <w:color w:val="002060"/>
                <w:sz w:val="22"/>
                <w:szCs w:val="22"/>
              </w:rPr>
              <w:t>ПР 2</w:t>
            </w:r>
          </w:p>
        </w:tc>
        <w:tc>
          <w:tcPr>
            <w:tcW w:w="4678" w:type="dxa"/>
            <w:tcBorders>
              <w:top w:val="nil"/>
              <w:left w:val="nil"/>
              <w:bottom w:val="single" w:sz="4" w:space="0" w:color="auto"/>
              <w:right w:val="single" w:sz="4" w:space="0" w:color="auto"/>
            </w:tcBorders>
            <w:shd w:val="clear" w:color="auto" w:fill="auto"/>
            <w:noWrap/>
            <w:vAlign w:val="center"/>
          </w:tcPr>
          <w:p w:rsidR="00DC1C38" w:rsidRPr="004E775E" w:rsidRDefault="00DC1C38" w:rsidP="00DC1C38">
            <w:pPr>
              <w:rPr>
                <w:b/>
                <w:bCs/>
                <w:color w:val="002060"/>
              </w:rPr>
            </w:pPr>
            <w:r w:rsidRPr="004E775E">
              <w:rPr>
                <w:b/>
                <w:bCs/>
                <w:color w:val="002060"/>
                <w:sz w:val="22"/>
                <w:szCs w:val="22"/>
              </w:rPr>
              <w:t>Навчальна практика</w:t>
            </w:r>
          </w:p>
        </w:tc>
        <w:tc>
          <w:tcPr>
            <w:tcW w:w="1036" w:type="dxa"/>
            <w:tcBorders>
              <w:top w:val="nil"/>
              <w:left w:val="nil"/>
              <w:bottom w:val="single" w:sz="4" w:space="0" w:color="auto"/>
              <w:right w:val="single" w:sz="4" w:space="0" w:color="auto"/>
            </w:tcBorders>
            <w:shd w:val="clear" w:color="auto" w:fill="auto"/>
            <w:noWrap/>
            <w:vAlign w:val="center"/>
          </w:tcPr>
          <w:p w:rsidR="00DC1C38" w:rsidRPr="004E775E" w:rsidRDefault="00DC1C38" w:rsidP="00DC1C38">
            <w:pPr>
              <w:jc w:val="center"/>
              <w:rPr>
                <w:b/>
                <w:bCs/>
                <w:color w:val="002060"/>
              </w:rPr>
            </w:pPr>
            <w:r w:rsidRPr="004E775E">
              <w:rPr>
                <w:b/>
                <w:bCs/>
                <w:color w:val="002060"/>
                <w:sz w:val="22"/>
                <w:szCs w:val="22"/>
              </w:rPr>
              <w:t>3</w:t>
            </w:r>
          </w:p>
        </w:tc>
        <w:tc>
          <w:tcPr>
            <w:tcW w:w="1090" w:type="dxa"/>
            <w:tcBorders>
              <w:top w:val="nil"/>
              <w:left w:val="nil"/>
              <w:bottom w:val="single" w:sz="4" w:space="0" w:color="auto"/>
              <w:right w:val="single" w:sz="4" w:space="0" w:color="auto"/>
            </w:tcBorders>
            <w:shd w:val="clear" w:color="auto" w:fill="auto"/>
            <w:vAlign w:val="center"/>
          </w:tcPr>
          <w:p w:rsidR="00DC1C38" w:rsidRPr="004E775E" w:rsidRDefault="00DC1C38" w:rsidP="00DC1C38">
            <w:pPr>
              <w:jc w:val="center"/>
              <w:rPr>
                <w:color w:val="002060"/>
              </w:rPr>
            </w:pPr>
            <w:r w:rsidRPr="004E775E">
              <w:rPr>
                <w:color w:val="002060"/>
                <w:sz w:val="22"/>
                <w:szCs w:val="22"/>
              </w:rPr>
              <w:t>90</w:t>
            </w:r>
          </w:p>
        </w:tc>
        <w:tc>
          <w:tcPr>
            <w:tcW w:w="1010" w:type="dxa"/>
            <w:tcBorders>
              <w:top w:val="nil"/>
              <w:left w:val="nil"/>
              <w:bottom w:val="single" w:sz="4" w:space="0" w:color="auto"/>
              <w:right w:val="single" w:sz="4" w:space="0" w:color="auto"/>
            </w:tcBorders>
            <w:shd w:val="clear" w:color="auto" w:fill="auto"/>
            <w:vAlign w:val="bottom"/>
          </w:tcPr>
          <w:p w:rsidR="00DC1C38" w:rsidRPr="008D7EAE" w:rsidRDefault="00DC1C38" w:rsidP="00DC1C38">
            <w:pPr>
              <w:jc w:val="center"/>
            </w:pPr>
            <w:r w:rsidRPr="008D7EAE">
              <w:rPr>
                <w:sz w:val="22"/>
                <w:szCs w:val="22"/>
              </w:rPr>
              <w:t>дз</w:t>
            </w:r>
          </w:p>
        </w:tc>
        <w:tc>
          <w:tcPr>
            <w:tcW w:w="790" w:type="dxa"/>
            <w:tcBorders>
              <w:top w:val="nil"/>
              <w:left w:val="nil"/>
              <w:bottom w:val="single" w:sz="4" w:space="0" w:color="auto"/>
              <w:right w:val="single" w:sz="4" w:space="0" w:color="auto"/>
            </w:tcBorders>
            <w:shd w:val="clear" w:color="auto" w:fill="auto"/>
            <w:noWrap/>
            <w:vAlign w:val="center"/>
          </w:tcPr>
          <w:p w:rsidR="00DC1C38" w:rsidRPr="008D7EAE" w:rsidRDefault="00DC1C38" w:rsidP="00DC1C38">
            <w:pPr>
              <w:jc w:val="center"/>
              <w:rPr>
                <w:bCs/>
                <w:color w:val="002060"/>
              </w:rPr>
            </w:pPr>
            <w:r w:rsidRPr="008D7EAE">
              <w:rPr>
                <w:bCs/>
                <w:color w:val="002060"/>
                <w:sz w:val="22"/>
                <w:szCs w:val="22"/>
              </w:rPr>
              <w:t>4</w:t>
            </w:r>
          </w:p>
        </w:tc>
      </w:tr>
      <w:tr w:rsidR="00DC1C38" w:rsidRPr="001107C7" w:rsidTr="007C3361">
        <w:trPr>
          <w:trHeight w:val="260"/>
        </w:trPr>
        <w:tc>
          <w:tcPr>
            <w:tcW w:w="1134" w:type="dxa"/>
            <w:tcBorders>
              <w:top w:val="nil"/>
              <w:left w:val="single" w:sz="4" w:space="0" w:color="auto"/>
              <w:bottom w:val="single" w:sz="4" w:space="0" w:color="auto"/>
              <w:right w:val="single" w:sz="4" w:space="0" w:color="auto"/>
            </w:tcBorders>
            <w:shd w:val="clear" w:color="auto" w:fill="auto"/>
            <w:vAlign w:val="center"/>
          </w:tcPr>
          <w:p w:rsidR="00DC1C38" w:rsidRPr="004E775E" w:rsidRDefault="00DC1C38" w:rsidP="00DC1C38">
            <w:pPr>
              <w:jc w:val="center"/>
              <w:rPr>
                <w:color w:val="002060"/>
              </w:rPr>
            </w:pPr>
            <w:r w:rsidRPr="004E775E">
              <w:rPr>
                <w:color w:val="002060"/>
                <w:sz w:val="22"/>
                <w:szCs w:val="22"/>
              </w:rPr>
              <w:t>ПР 3</w:t>
            </w:r>
          </w:p>
        </w:tc>
        <w:tc>
          <w:tcPr>
            <w:tcW w:w="4678" w:type="dxa"/>
            <w:tcBorders>
              <w:top w:val="nil"/>
              <w:left w:val="nil"/>
              <w:bottom w:val="single" w:sz="4" w:space="0" w:color="auto"/>
              <w:right w:val="single" w:sz="4" w:space="0" w:color="auto"/>
            </w:tcBorders>
            <w:shd w:val="clear" w:color="auto" w:fill="auto"/>
            <w:noWrap/>
            <w:vAlign w:val="center"/>
          </w:tcPr>
          <w:p w:rsidR="00DC1C38" w:rsidRPr="004E775E" w:rsidRDefault="00DC1C38" w:rsidP="00DC1C38">
            <w:pPr>
              <w:rPr>
                <w:b/>
                <w:color w:val="002060"/>
              </w:rPr>
            </w:pPr>
            <w:r w:rsidRPr="004E775E">
              <w:rPr>
                <w:b/>
                <w:color w:val="002060"/>
                <w:sz w:val="22"/>
                <w:szCs w:val="22"/>
              </w:rPr>
              <w:t>Технологічна практика</w:t>
            </w:r>
          </w:p>
        </w:tc>
        <w:tc>
          <w:tcPr>
            <w:tcW w:w="1036" w:type="dxa"/>
            <w:tcBorders>
              <w:top w:val="nil"/>
              <w:left w:val="nil"/>
              <w:bottom w:val="single" w:sz="4" w:space="0" w:color="auto"/>
              <w:right w:val="single" w:sz="4" w:space="0" w:color="auto"/>
            </w:tcBorders>
            <w:shd w:val="clear" w:color="auto" w:fill="auto"/>
            <w:noWrap/>
            <w:vAlign w:val="center"/>
          </w:tcPr>
          <w:p w:rsidR="00DC1C38" w:rsidRPr="004E775E" w:rsidRDefault="00DC1C38" w:rsidP="00DC1C38">
            <w:pPr>
              <w:jc w:val="center"/>
              <w:rPr>
                <w:b/>
                <w:bCs/>
                <w:color w:val="002060"/>
              </w:rPr>
            </w:pPr>
            <w:r w:rsidRPr="004E775E">
              <w:rPr>
                <w:b/>
                <w:bCs/>
                <w:color w:val="002060"/>
                <w:sz w:val="22"/>
                <w:szCs w:val="22"/>
              </w:rPr>
              <w:t>3</w:t>
            </w:r>
          </w:p>
        </w:tc>
        <w:tc>
          <w:tcPr>
            <w:tcW w:w="1090" w:type="dxa"/>
            <w:tcBorders>
              <w:top w:val="nil"/>
              <w:left w:val="nil"/>
              <w:bottom w:val="single" w:sz="4" w:space="0" w:color="auto"/>
              <w:right w:val="single" w:sz="4" w:space="0" w:color="auto"/>
            </w:tcBorders>
            <w:shd w:val="clear" w:color="auto" w:fill="auto"/>
            <w:vAlign w:val="center"/>
          </w:tcPr>
          <w:p w:rsidR="00DC1C38" w:rsidRPr="004E775E" w:rsidRDefault="00DC1C38" w:rsidP="00DC1C38">
            <w:pPr>
              <w:jc w:val="center"/>
              <w:rPr>
                <w:color w:val="002060"/>
              </w:rPr>
            </w:pPr>
            <w:r w:rsidRPr="004E775E">
              <w:rPr>
                <w:color w:val="002060"/>
                <w:sz w:val="22"/>
                <w:szCs w:val="22"/>
              </w:rPr>
              <w:t>90</w:t>
            </w:r>
          </w:p>
        </w:tc>
        <w:tc>
          <w:tcPr>
            <w:tcW w:w="1010" w:type="dxa"/>
            <w:tcBorders>
              <w:top w:val="nil"/>
              <w:left w:val="nil"/>
              <w:bottom w:val="single" w:sz="4" w:space="0" w:color="auto"/>
              <w:right w:val="single" w:sz="4" w:space="0" w:color="auto"/>
            </w:tcBorders>
            <w:shd w:val="clear" w:color="auto" w:fill="auto"/>
            <w:vAlign w:val="bottom"/>
          </w:tcPr>
          <w:p w:rsidR="00DC1C38" w:rsidRPr="008D7EAE" w:rsidRDefault="00DC1C38" w:rsidP="00DC1C38">
            <w:pPr>
              <w:jc w:val="center"/>
            </w:pPr>
            <w:r w:rsidRPr="008D7EAE">
              <w:rPr>
                <w:sz w:val="22"/>
                <w:szCs w:val="22"/>
              </w:rPr>
              <w:t>дз</w:t>
            </w:r>
          </w:p>
        </w:tc>
        <w:tc>
          <w:tcPr>
            <w:tcW w:w="790" w:type="dxa"/>
            <w:tcBorders>
              <w:top w:val="nil"/>
              <w:left w:val="nil"/>
              <w:bottom w:val="single" w:sz="4" w:space="0" w:color="auto"/>
              <w:right w:val="single" w:sz="4" w:space="0" w:color="auto"/>
            </w:tcBorders>
            <w:shd w:val="clear" w:color="auto" w:fill="auto"/>
            <w:noWrap/>
            <w:vAlign w:val="center"/>
          </w:tcPr>
          <w:p w:rsidR="00DC1C38" w:rsidRPr="008D7EAE" w:rsidRDefault="00DC1C38" w:rsidP="00DC1C38">
            <w:pPr>
              <w:jc w:val="center"/>
              <w:rPr>
                <w:bCs/>
                <w:color w:val="002060"/>
              </w:rPr>
            </w:pPr>
            <w:r w:rsidRPr="008D7EAE">
              <w:rPr>
                <w:bCs/>
                <w:color w:val="002060"/>
                <w:sz w:val="22"/>
                <w:szCs w:val="22"/>
              </w:rPr>
              <w:t>6</w:t>
            </w:r>
          </w:p>
        </w:tc>
      </w:tr>
      <w:tr w:rsidR="00DC1C38" w:rsidRPr="001107C7" w:rsidTr="007C3361">
        <w:trPr>
          <w:trHeight w:val="260"/>
        </w:trPr>
        <w:tc>
          <w:tcPr>
            <w:tcW w:w="1134" w:type="dxa"/>
            <w:tcBorders>
              <w:top w:val="nil"/>
              <w:left w:val="single" w:sz="4" w:space="0" w:color="auto"/>
              <w:bottom w:val="single" w:sz="4" w:space="0" w:color="auto"/>
              <w:right w:val="single" w:sz="4" w:space="0" w:color="auto"/>
            </w:tcBorders>
            <w:shd w:val="clear" w:color="auto" w:fill="auto"/>
            <w:vAlign w:val="center"/>
          </w:tcPr>
          <w:p w:rsidR="00DC1C38" w:rsidRPr="004E775E" w:rsidRDefault="00DC1C38" w:rsidP="00DC1C38">
            <w:pPr>
              <w:jc w:val="center"/>
              <w:rPr>
                <w:color w:val="002060"/>
              </w:rPr>
            </w:pPr>
            <w:r w:rsidRPr="004E775E">
              <w:rPr>
                <w:color w:val="002060"/>
                <w:sz w:val="22"/>
                <w:szCs w:val="22"/>
              </w:rPr>
              <w:t> </w:t>
            </w:r>
          </w:p>
        </w:tc>
        <w:tc>
          <w:tcPr>
            <w:tcW w:w="4678" w:type="dxa"/>
            <w:tcBorders>
              <w:top w:val="nil"/>
              <w:left w:val="nil"/>
              <w:bottom w:val="single" w:sz="4" w:space="0" w:color="auto"/>
              <w:right w:val="single" w:sz="4" w:space="0" w:color="auto"/>
            </w:tcBorders>
            <w:shd w:val="clear" w:color="auto" w:fill="auto"/>
            <w:noWrap/>
            <w:vAlign w:val="center"/>
          </w:tcPr>
          <w:p w:rsidR="00DC1C38" w:rsidRPr="004E775E" w:rsidRDefault="00DC1C38" w:rsidP="00416CB4">
            <w:pPr>
              <w:rPr>
                <w:b/>
                <w:bCs/>
                <w:color w:val="002060"/>
              </w:rPr>
            </w:pPr>
            <w:r w:rsidRPr="004E775E">
              <w:rPr>
                <w:b/>
                <w:bCs/>
                <w:color w:val="002060"/>
                <w:sz w:val="22"/>
                <w:szCs w:val="22"/>
              </w:rPr>
              <w:t xml:space="preserve">Комплексний </w:t>
            </w:r>
            <w:r w:rsidR="00416CB4" w:rsidRPr="004E775E">
              <w:rPr>
                <w:b/>
                <w:bCs/>
                <w:color w:val="002060"/>
                <w:sz w:val="22"/>
                <w:szCs w:val="22"/>
              </w:rPr>
              <w:t>кваліфікаційний іспит</w:t>
            </w:r>
          </w:p>
        </w:tc>
        <w:tc>
          <w:tcPr>
            <w:tcW w:w="1036" w:type="dxa"/>
            <w:tcBorders>
              <w:top w:val="nil"/>
              <w:left w:val="nil"/>
              <w:bottom w:val="single" w:sz="4" w:space="0" w:color="auto"/>
              <w:right w:val="single" w:sz="4" w:space="0" w:color="auto"/>
            </w:tcBorders>
            <w:shd w:val="clear" w:color="auto" w:fill="auto"/>
            <w:noWrap/>
            <w:vAlign w:val="center"/>
          </w:tcPr>
          <w:p w:rsidR="00DC1C38" w:rsidRPr="004E775E" w:rsidRDefault="00DC1C38" w:rsidP="00DC1C38">
            <w:pPr>
              <w:jc w:val="center"/>
              <w:rPr>
                <w:b/>
                <w:bCs/>
                <w:color w:val="002060"/>
              </w:rPr>
            </w:pPr>
            <w:r w:rsidRPr="004E775E">
              <w:rPr>
                <w:b/>
                <w:bCs/>
                <w:color w:val="002060"/>
                <w:sz w:val="22"/>
                <w:szCs w:val="22"/>
              </w:rPr>
              <w:t>2</w:t>
            </w:r>
          </w:p>
        </w:tc>
        <w:tc>
          <w:tcPr>
            <w:tcW w:w="1090" w:type="dxa"/>
            <w:tcBorders>
              <w:top w:val="nil"/>
              <w:left w:val="nil"/>
              <w:bottom w:val="single" w:sz="4" w:space="0" w:color="auto"/>
              <w:right w:val="single" w:sz="4" w:space="0" w:color="auto"/>
            </w:tcBorders>
            <w:shd w:val="clear" w:color="auto" w:fill="auto"/>
            <w:vAlign w:val="center"/>
          </w:tcPr>
          <w:p w:rsidR="00DC1C38" w:rsidRPr="004E775E" w:rsidRDefault="00DC1C38" w:rsidP="00DC1C38">
            <w:pPr>
              <w:jc w:val="center"/>
              <w:rPr>
                <w:color w:val="002060"/>
              </w:rPr>
            </w:pPr>
            <w:r w:rsidRPr="004E775E">
              <w:rPr>
                <w:color w:val="002060"/>
                <w:sz w:val="22"/>
                <w:szCs w:val="22"/>
              </w:rPr>
              <w:t>60</w:t>
            </w:r>
          </w:p>
        </w:tc>
        <w:tc>
          <w:tcPr>
            <w:tcW w:w="1010" w:type="dxa"/>
            <w:tcBorders>
              <w:top w:val="nil"/>
              <w:left w:val="nil"/>
              <w:bottom w:val="single" w:sz="4" w:space="0" w:color="auto"/>
              <w:right w:val="single" w:sz="4" w:space="0" w:color="auto"/>
            </w:tcBorders>
            <w:shd w:val="clear" w:color="auto" w:fill="auto"/>
            <w:vAlign w:val="center"/>
          </w:tcPr>
          <w:p w:rsidR="00DC1C38" w:rsidRPr="008D7EAE" w:rsidRDefault="00DC1C38" w:rsidP="00DC1C38">
            <w:pPr>
              <w:jc w:val="center"/>
              <w:rPr>
                <w:b/>
                <w:bCs/>
              </w:rPr>
            </w:pPr>
            <w:r w:rsidRPr="008D7EAE">
              <w:rPr>
                <w:b/>
                <w:bCs/>
                <w:sz w:val="22"/>
                <w:szCs w:val="22"/>
              </w:rPr>
              <w:t> </w:t>
            </w:r>
          </w:p>
        </w:tc>
        <w:tc>
          <w:tcPr>
            <w:tcW w:w="790" w:type="dxa"/>
            <w:tcBorders>
              <w:top w:val="nil"/>
              <w:left w:val="nil"/>
              <w:bottom w:val="single" w:sz="4" w:space="0" w:color="auto"/>
              <w:right w:val="single" w:sz="4" w:space="0" w:color="auto"/>
            </w:tcBorders>
            <w:shd w:val="clear" w:color="auto" w:fill="auto"/>
            <w:noWrap/>
            <w:vAlign w:val="center"/>
          </w:tcPr>
          <w:p w:rsidR="00DC1C38" w:rsidRPr="008D7EAE" w:rsidRDefault="004E775E" w:rsidP="00DC1C38">
            <w:pPr>
              <w:jc w:val="center"/>
              <w:rPr>
                <w:bCs/>
                <w:color w:val="002060"/>
              </w:rPr>
            </w:pPr>
            <w:r w:rsidRPr="008D7EAE">
              <w:rPr>
                <w:bCs/>
                <w:color w:val="002060"/>
                <w:sz w:val="22"/>
                <w:szCs w:val="22"/>
              </w:rPr>
              <w:t>6</w:t>
            </w:r>
          </w:p>
        </w:tc>
      </w:tr>
      <w:tr w:rsidR="00DC1C38" w:rsidRPr="001107C7" w:rsidTr="007C3361">
        <w:trPr>
          <w:trHeight w:val="62"/>
        </w:trPr>
        <w:tc>
          <w:tcPr>
            <w:tcW w:w="5812" w:type="dxa"/>
            <w:gridSpan w:val="2"/>
            <w:tcBorders>
              <w:top w:val="single" w:sz="4" w:space="0" w:color="auto"/>
              <w:left w:val="single" w:sz="8" w:space="0" w:color="auto"/>
              <w:bottom w:val="single" w:sz="8" w:space="0" w:color="auto"/>
              <w:right w:val="single" w:sz="4" w:space="0" w:color="000000"/>
            </w:tcBorders>
            <w:shd w:val="clear" w:color="auto" w:fill="CCFFFF"/>
            <w:vAlign w:val="center"/>
          </w:tcPr>
          <w:p w:rsidR="00DC1C38" w:rsidRPr="001107C7" w:rsidRDefault="00DC1C38" w:rsidP="00DC1C38">
            <w:pPr>
              <w:jc w:val="right"/>
              <w:rPr>
                <w:b/>
                <w:bCs/>
              </w:rPr>
            </w:pPr>
            <w:r w:rsidRPr="001107C7">
              <w:rPr>
                <w:b/>
                <w:bCs/>
                <w:sz w:val="22"/>
                <w:szCs w:val="22"/>
              </w:rPr>
              <w:t>Всього ОК за ІІ циклом</w:t>
            </w:r>
          </w:p>
        </w:tc>
        <w:tc>
          <w:tcPr>
            <w:tcW w:w="1036" w:type="dxa"/>
            <w:tcBorders>
              <w:top w:val="nil"/>
              <w:left w:val="nil"/>
              <w:bottom w:val="single" w:sz="8" w:space="0" w:color="auto"/>
              <w:right w:val="single" w:sz="4" w:space="0" w:color="auto"/>
            </w:tcBorders>
            <w:shd w:val="clear" w:color="auto" w:fill="CCFFFF"/>
            <w:vAlign w:val="center"/>
          </w:tcPr>
          <w:p w:rsidR="00DC1C38" w:rsidRPr="004E775E" w:rsidRDefault="007C3361" w:rsidP="00DC1C38">
            <w:pPr>
              <w:jc w:val="center"/>
              <w:rPr>
                <w:b/>
                <w:bCs/>
                <w:color w:val="002060"/>
              </w:rPr>
            </w:pPr>
            <w:r w:rsidRPr="004E775E">
              <w:rPr>
                <w:b/>
                <w:bCs/>
                <w:color w:val="002060"/>
                <w:sz w:val="22"/>
                <w:szCs w:val="22"/>
              </w:rPr>
              <w:t>68</w:t>
            </w:r>
          </w:p>
        </w:tc>
        <w:tc>
          <w:tcPr>
            <w:tcW w:w="1090" w:type="dxa"/>
            <w:tcBorders>
              <w:top w:val="nil"/>
              <w:left w:val="nil"/>
              <w:bottom w:val="single" w:sz="8" w:space="0" w:color="auto"/>
              <w:right w:val="single" w:sz="4" w:space="0" w:color="auto"/>
            </w:tcBorders>
            <w:shd w:val="clear" w:color="auto" w:fill="CCFFFF"/>
            <w:vAlign w:val="center"/>
          </w:tcPr>
          <w:p w:rsidR="00DC1C38" w:rsidRPr="004E775E" w:rsidRDefault="007C3361" w:rsidP="00DC1C38">
            <w:pPr>
              <w:jc w:val="center"/>
              <w:rPr>
                <w:b/>
                <w:bCs/>
                <w:color w:val="002060"/>
              </w:rPr>
            </w:pPr>
            <w:r w:rsidRPr="004E775E">
              <w:rPr>
                <w:b/>
                <w:bCs/>
                <w:color w:val="002060"/>
                <w:sz w:val="22"/>
                <w:szCs w:val="22"/>
              </w:rPr>
              <w:t>2040</w:t>
            </w:r>
          </w:p>
        </w:tc>
        <w:tc>
          <w:tcPr>
            <w:tcW w:w="1010" w:type="dxa"/>
            <w:tcBorders>
              <w:top w:val="nil"/>
              <w:left w:val="nil"/>
              <w:bottom w:val="single" w:sz="8" w:space="0" w:color="auto"/>
              <w:right w:val="nil"/>
            </w:tcBorders>
            <w:shd w:val="clear" w:color="auto" w:fill="CCFFFF"/>
            <w:vAlign w:val="center"/>
          </w:tcPr>
          <w:p w:rsidR="00DC1C38" w:rsidRPr="001107C7" w:rsidRDefault="00DC1C38" w:rsidP="00DC1C38">
            <w:pPr>
              <w:jc w:val="center"/>
              <w:rPr>
                <w:b/>
                <w:bCs/>
              </w:rPr>
            </w:pPr>
          </w:p>
        </w:tc>
        <w:tc>
          <w:tcPr>
            <w:tcW w:w="790" w:type="dxa"/>
            <w:tcBorders>
              <w:top w:val="nil"/>
              <w:left w:val="single" w:sz="4" w:space="0" w:color="auto"/>
              <w:bottom w:val="single" w:sz="8" w:space="0" w:color="auto"/>
              <w:right w:val="single" w:sz="8" w:space="0" w:color="auto"/>
            </w:tcBorders>
            <w:shd w:val="clear" w:color="auto" w:fill="CCFFFF"/>
            <w:vAlign w:val="center"/>
          </w:tcPr>
          <w:p w:rsidR="00DC1C38" w:rsidRPr="001107C7" w:rsidRDefault="00DC1C38" w:rsidP="00DC1C38">
            <w:pPr>
              <w:jc w:val="center"/>
              <w:rPr>
                <w:b/>
                <w:bCs/>
              </w:rPr>
            </w:pPr>
            <w:r w:rsidRPr="001107C7">
              <w:rPr>
                <w:b/>
                <w:bCs/>
                <w:sz w:val="22"/>
                <w:szCs w:val="22"/>
              </w:rPr>
              <w:t> </w:t>
            </w:r>
          </w:p>
        </w:tc>
      </w:tr>
      <w:tr w:rsidR="00DC1C38" w:rsidRPr="001107C7" w:rsidTr="007C3361">
        <w:trPr>
          <w:trHeight w:val="48"/>
        </w:trPr>
        <w:tc>
          <w:tcPr>
            <w:tcW w:w="9738" w:type="dxa"/>
            <w:gridSpan w:val="6"/>
            <w:tcBorders>
              <w:top w:val="single" w:sz="8" w:space="0" w:color="auto"/>
              <w:left w:val="single" w:sz="8" w:space="0" w:color="auto"/>
              <w:bottom w:val="single" w:sz="4" w:space="0" w:color="auto"/>
              <w:right w:val="single" w:sz="8" w:space="0" w:color="000000"/>
            </w:tcBorders>
            <w:shd w:val="clear" w:color="auto" w:fill="auto"/>
            <w:vAlign w:val="center"/>
          </w:tcPr>
          <w:p w:rsidR="00DC1C38" w:rsidRPr="001107C7" w:rsidRDefault="00DC1C38" w:rsidP="00DC1C38">
            <w:pPr>
              <w:jc w:val="center"/>
              <w:rPr>
                <w:b/>
                <w:bCs/>
              </w:rPr>
            </w:pPr>
            <w:r w:rsidRPr="001107C7">
              <w:rPr>
                <w:b/>
                <w:bCs/>
                <w:sz w:val="22"/>
                <w:szCs w:val="22"/>
              </w:rPr>
              <w:t>Вибіркові компоненти освітньої програми</w:t>
            </w:r>
          </w:p>
        </w:tc>
      </w:tr>
      <w:tr w:rsidR="00DC1C38" w:rsidRPr="001107C7" w:rsidTr="007C3361">
        <w:trPr>
          <w:trHeight w:val="58"/>
        </w:trPr>
        <w:tc>
          <w:tcPr>
            <w:tcW w:w="5812" w:type="dxa"/>
            <w:gridSpan w:val="2"/>
            <w:tcBorders>
              <w:top w:val="single" w:sz="4" w:space="0" w:color="auto"/>
              <w:left w:val="single" w:sz="4" w:space="0" w:color="auto"/>
              <w:bottom w:val="nil"/>
              <w:right w:val="single" w:sz="4" w:space="0" w:color="auto"/>
            </w:tcBorders>
            <w:shd w:val="clear" w:color="auto" w:fill="CCFFCC"/>
            <w:vAlign w:val="center"/>
          </w:tcPr>
          <w:p w:rsidR="00DC1C38" w:rsidRPr="001107C7" w:rsidRDefault="00DC1C38" w:rsidP="00DC1C38">
            <w:pPr>
              <w:jc w:val="right"/>
              <w:rPr>
                <w:b/>
                <w:bCs/>
              </w:rPr>
            </w:pPr>
            <w:r w:rsidRPr="001107C7">
              <w:rPr>
                <w:b/>
                <w:bCs/>
                <w:sz w:val="22"/>
                <w:szCs w:val="22"/>
              </w:rPr>
              <w:t>Всього ВК за ІІ циклом</w:t>
            </w:r>
          </w:p>
        </w:tc>
        <w:tc>
          <w:tcPr>
            <w:tcW w:w="1036" w:type="dxa"/>
            <w:tcBorders>
              <w:top w:val="nil"/>
              <w:left w:val="nil"/>
              <w:bottom w:val="nil"/>
              <w:right w:val="single" w:sz="4" w:space="0" w:color="auto"/>
            </w:tcBorders>
            <w:shd w:val="clear" w:color="auto" w:fill="CCFFCC"/>
            <w:vAlign w:val="center"/>
          </w:tcPr>
          <w:p w:rsidR="00DC1C38" w:rsidRPr="00A319C0" w:rsidRDefault="007C3361" w:rsidP="00DC1C38">
            <w:pPr>
              <w:jc w:val="center"/>
              <w:rPr>
                <w:b/>
                <w:bCs/>
                <w:lang w:val="en-US"/>
              </w:rPr>
            </w:pPr>
            <w:r w:rsidRPr="00A319C0">
              <w:rPr>
                <w:b/>
                <w:bCs/>
                <w:sz w:val="22"/>
                <w:szCs w:val="22"/>
              </w:rPr>
              <w:t>45</w:t>
            </w:r>
          </w:p>
        </w:tc>
        <w:tc>
          <w:tcPr>
            <w:tcW w:w="1090" w:type="dxa"/>
            <w:tcBorders>
              <w:top w:val="nil"/>
              <w:left w:val="nil"/>
              <w:bottom w:val="nil"/>
              <w:right w:val="single" w:sz="4" w:space="0" w:color="auto"/>
            </w:tcBorders>
            <w:shd w:val="clear" w:color="auto" w:fill="CCFFCC"/>
            <w:vAlign w:val="center"/>
          </w:tcPr>
          <w:p w:rsidR="00DC1C38" w:rsidRPr="00A319C0" w:rsidRDefault="007C3361" w:rsidP="00DC1C38">
            <w:pPr>
              <w:jc w:val="center"/>
              <w:rPr>
                <w:b/>
                <w:bCs/>
              </w:rPr>
            </w:pPr>
            <w:r w:rsidRPr="00A319C0">
              <w:rPr>
                <w:b/>
                <w:bCs/>
              </w:rPr>
              <w:t>1350</w:t>
            </w:r>
          </w:p>
        </w:tc>
        <w:tc>
          <w:tcPr>
            <w:tcW w:w="1010" w:type="dxa"/>
            <w:tcBorders>
              <w:top w:val="nil"/>
              <w:left w:val="nil"/>
              <w:bottom w:val="nil"/>
              <w:right w:val="single" w:sz="4" w:space="0" w:color="auto"/>
            </w:tcBorders>
            <w:shd w:val="clear" w:color="auto" w:fill="CCFFCC"/>
            <w:vAlign w:val="center"/>
          </w:tcPr>
          <w:p w:rsidR="00DC1C38" w:rsidRPr="001107C7" w:rsidRDefault="00DC1C38" w:rsidP="00DC1C38">
            <w:pPr>
              <w:jc w:val="center"/>
              <w:rPr>
                <w:b/>
                <w:bCs/>
              </w:rPr>
            </w:pPr>
            <w:r w:rsidRPr="001107C7">
              <w:rPr>
                <w:b/>
                <w:bCs/>
                <w:sz w:val="22"/>
                <w:szCs w:val="22"/>
              </w:rPr>
              <w:t> </w:t>
            </w:r>
          </w:p>
        </w:tc>
        <w:tc>
          <w:tcPr>
            <w:tcW w:w="790" w:type="dxa"/>
            <w:tcBorders>
              <w:top w:val="nil"/>
              <w:left w:val="nil"/>
              <w:bottom w:val="nil"/>
              <w:right w:val="single" w:sz="4" w:space="0" w:color="auto"/>
            </w:tcBorders>
            <w:shd w:val="clear" w:color="auto" w:fill="CCFFCC"/>
            <w:vAlign w:val="center"/>
          </w:tcPr>
          <w:p w:rsidR="00DC1C38" w:rsidRPr="001107C7" w:rsidRDefault="00DC1C38" w:rsidP="00DC1C38">
            <w:pPr>
              <w:jc w:val="center"/>
              <w:rPr>
                <w:b/>
                <w:bCs/>
              </w:rPr>
            </w:pPr>
            <w:r w:rsidRPr="001107C7">
              <w:rPr>
                <w:b/>
                <w:bCs/>
                <w:sz w:val="22"/>
                <w:szCs w:val="22"/>
              </w:rPr>
              <w:t> </w:t>
            </w:r>
          </w:p>
        </w:tc>
      </w:tr>
      <w:tr w:rsidR="007C3361" w:rsidRPr="001107C7" w:rsidTr="007C3361">
        <w:trPr>
          <w:trHeight w:val="57"/>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3361" w:rsidRPr="001107C7" w:rsidRDefault="007C3361" w:rsidP="007C3361">
            <w:pPr>
              <w:spacing w:line="216" w:lineRule="auto"/>
              <w:jc w:val="center"/>
              <w:rPr>
                <w:sz w:val="20"/>
                <w:szCs w:val="20"/>
              </w:rPr>
            </w:pPr>
            <w:r w:rsidRPr="001107C7">
              <w:rPr>
                <w:sz w:val="20"/>
                <w:szCs w:val="20"/>
              </w:rPr>
              <w:t>ВК 2.1</w:t>
            </w:r>
          </w:p>
        </w:tc>
        <w:tc>
          <w:tcPr>
            <w:tcW w:w="4678" w:type="dxa"/>
            <w:vMerge w:val="restart"/>
            <w:tcBorders>
              <w:top w:val="single" w:sz="4" w:space="0" w:color="auto"/>
              <w:left w:val="nil"/>
              <w:right w:val="single" w:sz="4" w:space="0" w:color="auto"/>
            </w:tcBorders>
            <w:shd w:val="clear" w:color="auto" w:fill="auto"/>
            <w:vAlign w:val="center"/>
          </w:tcPr>
          <w:p w:rsidR="007C3361" w:rsidRPr="001107C7" w:rsidRDefault="007C3361" w:rsidP="007C3361">
            <w:pPr>
              <w:spacing w:line="216" w:lineRule="auto"/>
              <w:jc w:val="center"/>
              <w:rPr>
                <w:sz w:val="20"/>
                <w:szCs w:val="20"/>
              </w:rPr>
            </w:pPr>
            <w:r w:rsidRPr="001107C7">
              <w:rPr>
                <w:sz w:val="20"/>
                <w:szCs w:val="20"/>
              </w:rPr>
              <w:t>Дисципліни вільного вибору студентів із циклу професійної підготовки</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7C3361" w:rsidRPr="00A319C0" w:rsidRDefault="007C3361" w:rsidP="007C3361">
            <w:pPr>
              <w:spacing w:line="216" w:lineRule="auto"/>
              <w:jc w:val="center"/>
              <w:rPr>
                <w:color w:val="003300"/>
              </w:rPr>
            </w:pPr>
            <w:r w:rsidRPr="00A319C0">
              <w:rPr>
                <w:color w:val="003300"/>
              </w:rPr>
              <w:t>3</w:t>
            </w:r>
          </w:p>
        </w:tc>
        <w:tc>
          <w:tcPr>
            <w:tcW w:w="1090" w:type="dxa"/>
            <w:tcBorders>
              <w:top w:val="single" w:sz="4" w:space="0" w:color="auto"/>
              <w:left w:val="nil"/>
              <w:bottom w:val="single" w:sz="4" w:space="0" w:color="auto"/>
              <w:right w:val="single" w:sz="4" w:space="0" w:color="auto"/>
            </w:tcBorders>
            <w:shd w:val="clear" w:color="auto" w:fill="auto"/>
            <w:vAlign w:val="center"/>
          </w:tcPr>
          <w:p w:rsidR="007C3361" w:rsidRPr="00A319C0" w:rsidRDefault="007C3361" w:rsidP="007C3361">
            <w:pPr>
              <w:spacing w:line="216" w:lineRule="auto"/>
              <w:jc w:val="center"/>
              <w:rPr>
                <w:color w:val="4F6228"/>
              </w:rPr>
            </w:pPr>
            <w:r w:rsidRPr="00A319C0">
              <w:rPr>
                <w:color w:val="4F6228"/>
              </w:rPr>
              <w:t>90</w:t>
            </w:r>
          </w:p>
        </w:tc>
        <w:tc>
          <w:tcPr>
            <w:tcW w:w="1010" w:type="dxa"/>
            <w:tcBorders>
              <w:top w:val="single" w:sz="4" w:space="0" w:color="auto"/>
              <w:left w:val="nil"/>
              <w:bottom w:val="single" w:sz="4" w:space="0" w:color="auto"/>
              <w:right w:val="single" w:sz="4" w:space="0" w:color="auto"/>
            </w:tcBorders>
            <w:shd w:val="clear" w:color="auto" w:fill="auto"/>
            <w:vAlign w:val="center"/>
          </w:tcPr>
          <w:p w:rsidR="007C3361" w:rsidRPr="007C3361" w:rsidRDefault="007C3361" w:rsidP="007C3361">
            <w:pPr>
              <w:spacing w:line="216" w:lineRule="auto"/>
              <w:jc w:val="center"/>
            </w:pPr>
            <w:r w:rsidRPr="007C3361">
              <w:t>з</w:t>
            </w:r>
          </w:p>
        </w:tc>
        <w:tc>
          <w:tcPr>
            <w:tcW w:w="790" w:type="dxa"/>
            <w:tcBorders>
              <w:top w:val="single" w:sz="4" w:space="0" w:color="auto"/>
              <w:left w:val="nil"/>
              <w:bottom w:val="single" w:sz="4" w:space="0" w:color="auto"/>
              <w:right w:val="single" w:sz="4" w:space="0" w:color="auto"/>
            </w:tcBorders>
            <w:shd w:val="clear" w:color="auto" w:fill="auto"/>
            <w:noWrap/>
            <w:vAlign w:val="center"/>
          </w:tcPr>
          <w:p w:rsidR="007C3361" w:rsidRPr="007C3361" w:rsidRDefault="007C3361" w:rsidP="007C3361">
            <w:pPr>
              <w:spacing w:line="216" w:lineRule="auto"/>
              <w:jc w:val="center"/>
              <w:rPr>
                <w:color w:val="4F6228"/>
              </w:rPr>
            </w:pPr>
            <w:r w:rsidRPr="007C3361">
              <w:rPr>
                <w:color w:val="4F6228"/>
              </w:rPr>
              <w:t>4</w:t>
            </w:r>
          </w:p>
        </w:tc>
      </w:tr>
      <w:tr w:rsidR="007C3361" w:rsidRPr="001107C7" w:rsidTr="007C3361">
        <w:trPr>
          <w:trHeight w:val="57"/>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3361" w:rsidRPr="001107C7" w:rsidRDefault="007C3361" w:rsidP="007C3361">
            <w:pPr>
              <w:spacing w:line="216" w:lineRule="auto"/>
              <w:jc w:val="center"/>
              <w:rPr>
                <w:sz w:val="20"/>
                <w:szCs w:val="20"/>
              </w:rPr>
            </w:pPr>
            <w:r w:rsidRPr="001107C7">
              <w:rPr>
                <w:sz w:val="20"/>
                <w:szCs w:val="20"/>
              </w:rPr>
              <w:t>ВК 2.2</w:t>
            </w:r>
          </w:p>
        </w:tc>
        <w:tc>
          <w:tcPr>
            <w:tcW w:w="4678" w:type="dxa"/>
            <w:vMerge/>
            <w:tcBorders>
              <w:left w:val="nil"/>
              <w:right w:val="single" w:sz="4" w:space="0" w:color="auto"/>
            </w:tcBorders>
            <w:shd w:val="clear" w:color="auto" w:fill="auto"/>
            <w:vAlign w:val="center"/>
          </w:tcPr>
          <w:p w:rsidR="007C3361" w:rsidRPr="001107C7" w:rsidRDefault="007C3361" w:rsidP="007C3361">
            <w:pPr>
              <w:spacing w:line="216" w:lineRule="auto"/>
              <w:rPr>
                <w:sz w:val="20"/>
                <w:szCs w:val="20"/>
              </w:rPr>
            </w:pP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7C3361" w:rsidRPr="00A319C0" w:rsidRDefault="007C3361" w:rsidP="007C3361">
            <w:pPr>
              <w:spacing w:line="216" w:lineRule="auto"/>
              <w:jc w:val="center"/>
              <w:rPr>
                <w:color w:val="003300"/>
              </w:rPr>
            </w:pPr>
            <w:r w:rsidRPr="00A319C0">
              <w:rPr>
                <w:color w:val="003300"/>
              </w:rPr>
              <w:t>3</w:t>
            </w:r>
          </w:p>
        </w:tc>
        <w:tc>
          <w:tcPr>
            <w:tcW w:w="1090" w:type="dxa"/>
            <w:tcBorders>
              <w:top w:val="single" w:sz="4" w:space="0" w:color="auto"/>
              <w:left w:val="nil"/>
              <w:bottom w:val="single" w:sz="4" w:space="0" w:color="auto"/>
              <w:right w:val="single" w:sz="4" w:space="0" w:color="auto"/>
            </w:tcBorders>
            <w:shd w:val="clear" w:color="auto" w:fill="auto"/>
            <w:vAlign w:val="center"/>
          </w:tcPr>
          <w:p w:rsidR="007C3361" w:rsidRPr="00A319C0" w:rsidRDefault="007C3361" w:rsidP="007C3361">
            <w:pPr>
              <w:spacing w:line="216" w:lineRule="auto"/>
              <w:jc w:val="center"/>
              <w:rPr>
                <w:color w:val="4F6228"/>
              </w:rPr>
            </w:pPr>
            <w:r w:rsidRPr="00A319C0">
              <w:rPr>
                <w:color w:val="4F6228"/>
              </w:rPr>
              <w:t>90</w:t>
            </w:r>
          </w:p>
        </w:tc>
        <w:tc>
          <w:tcPr>
            <w:tcW w:w="1010" w:type="dxa"/>
            <w:tcBorders>
              <w:top w:val="single" w:sz="4" w:space="0" w:color="auto"/>
              <w:left w:val="nil"/>
              <w:bottom w:val="single" w:sz="4" w:space="0" w:color="auto"/>
              <w:right w:val="single" w:sz="4" w:space="0" w:color="auto"/>
            </w:tcBorders>
            <w:shd w:val="clear" w:color="auto" w:fill="auto"/>
          </w:tcPr>
          <w:p w:rsidR="007C3361" w:rsidRPr="007C3361" w:rsidRDefault="007C3361" w:rsidP="007C3361">
            <w:pPr>
              <w:spacing w:line="216" w:lineRule="auto"/>
              <w:jc w:val="center"/>
            </w:pPr>
            <w:r w:rsidRPr="007C3361">
              <w:t>з</w:t>
            </w:r>
          </w:p>
        </w:tc>
        <w:tc>
          <w:tcPr>
            <w:tcW w:w="790" w:type="dxa"/>
            <w:tcBorders>
              <w:top w:val="single" w:sz="4" w:space="0" w:color="auto"/>
              <w:left w:val="nil"/>
              <w:bottom w:val="single" w:sz="4" w:space="0" w:color="auto"/>
              <w:right w:val="single" w:sz="4" w:space="0" w:color="auto"/>
            </w:tcBorders>
            <w:shd w:val="clear" w:color="auto" w:fill="auto"/>
            <w:noWrap/>
            <w:vAlign w:val="center"/>
          </w:tcPr>
          <w:p w:rsidR="007C3361" w:rsidRPr="007C3361" w:rsidRDefault="007C3361" w:rsidP="007C3361">
            <w:pPr>
              <w:spacing w:line="216" w:lineRule="auto"/>
              <w:jc w:val="center"/>
              <w:rPr>
                <w:color w:val="4F6228"/>
              </w:rPr>
            </w:pPr>
            <w:r w:rsidRPr="007C3361">
              <w:rPr>
                <w:color w:val="4F6228"/>
              </w:rPr>
              <w:t>5</w:t>
            </w:r>
          </w:p>
        </w:tc>
      </w:tr>
      <w:tr w:rsidR="007C3361" w:rsidRPr="001107C7" w:rsidTr="007C3361">
        <w:trPr>
          <w:trHeight w:val="57"/>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3361" w:rsidRPr="001107C7" w:rsidRDefault="007C3361" w:rsidP="007C3361">
            <w:pPr>
              <w:spacing w:line="216" w:lineRule="auto"/>
              <w:jc w:val="center"/>
              <w:rPr>
                <w:sz w:val="20"/>
                <w:szCs w:val="20"/>
              </w:rPr>
            </w:pPr>
            <w:r w:rsidRPr="001107C7">
              <w:rPr>
                <w:sz w:val="20"/>
                <w:szCs w:val="20"/>
              </w:rPr>
              <w:t>ВК 2.3</w:t>
            </w:r>
          </w:p>
        </w:tc>
        <w:tc>
          <w:tcPr>
            <w:tcW w:w="4678" w:type="dxa"/>
            <w:vMerge/>
            <w:tcBorders>
              <w:left w:val="nil"/>
              <w:right w:val="single" w:sz="4" w:space="0" w:color="auto"/>
            </w:tcBorders>
            <w:shd w:val="clear" w:color="auto" w:fill="auto"/>
            <w:vAlign w:val="center"/>
          </w:tcPr>
          <w:p w:rsidR="007C3361" w:rsidRPr="001107C7" w:rsidRDefault="007C3361" w:rsidP="007C3361">
            <w:pPr>
              <w:spacing w:line="216" w:lineRule="auto"/>
              <w:rPr>
                <w:sz w:val="20"/>
                <w:szCs w:val="20"/>
              </w:rPr>
            </w:pP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7C3361" w:rsidRPr="00A319C0" w:rsidRDefault="007C3361" w:rsidP="007C3361">
            <w:pPr>
              <w:spacing w:line="216" w:lineRule="auto"/>
              <w:jc w:val="center"/>
              <w:rPr>
                <w:color w:val="003300"/>
              </w:rPr>
            </w:pPr>
            <w:r w:rsidRPr="00A319C0">
              <w:rPr>
                <w:color w:val="003300"/>
              </w:rPr>
              <w:t>3</w:t>
            </w:r>
          </w:p>
        </w:tc>
        <w:tc>
          <w:tcPr>
            <w:tcW w:w="1090" w:type="dxa"/>
            <w:tcBorders>
              <w:top w:val="single" w:sz="4" w:space="0" w:color="auto"/>
              <w:left w:val="nil"/>
              <w:bottom w:val="single" w:sz="4" w:space="0" w:color="auto"/>
              <w:right w:val="single" w:sz="4" w:space="0" w:color="auto"/>
            </w:tcBorders>
            <w:shd w:val="clear" w:color="auto" w:fill="auto"/>
            <w:vAlign w:val="center"/>
          </w:tcPr>
          <w:p w:rsidR="007C3361" w:rsidRPr="00A319C0" w:rsidRDefault="007C3361" w:rsidP="007C3361">
            <w:pPr>
              <w:jc w:val="center"/>
            </w:pPr>
            <w:r w:rsidRPr="00A319C0">
              <w:rPr>
                <w:color w:val="4F6228"/>
              </w:rPr>
              <w:t>90</w:t>
            </w:r>
          </w:p>
        </w:tc>
        <w:tc>
          <w:tcPr>
            <w:tcW w:w="1010" w:type="dxa"/>
            <w:tcBorders>
              <w:top w:val="single" w:sz="4" w:space="0" w:color="auto"/>
              <w:left w:val="nil"/>
              <w:bottom w:val="single" w:sz="4" w:space="0" w:color="auto"/>
              <w:right w:val="single" w:sz="4" w:space="0" w:color="auto"/>
            </w:tcBorders>
            <w:shd w:val="clear" w:color="auto" w:fill="auto"/>
          </w:tcPr>
          <w:p w:rsidR="007C3361" w:rsidRPr="007C3361" w:rsidRDefault="007C3361" w:rsidP="007C3361">
            <w:pPr>
              <w:spacing w:line="216" w:lineRule="auto"/>
              <w:jc w:val="center"/>
            </w:pPr>
            <w:r w:rsidRPr="007C3361">
              <w:t>з</w:t>
            </w:r>
          </w:p>
        </w:tc>
        <w:tc>
          <w:tcPr>
            <w:tcW w:w="790" w:type="dxa"/>
            <w:tcBorders>
              <w:top w:val="single" w:sz="4" w:space="0" w:color="auto"/>
              <w:left w:val="nil"/>
              <w:bottom w:val="single" w:sz="4" w:space="0" w:color="auto"/>
              <w:right w:val="single" w:sz="4" w:space="0" w:color="auto"/>
            </w:tcBorders>
            <w:shd w:val="clear" w:color="auto" w:fill="auto"/>
            <w:noWrap/>
            <w:vAlign w:val="center"/>
          </w:tcPr>
          <w:p w:rsidR="007C3361" w:rsidRPr="007C3361" w:rsidRDefault="007C3361" w:rsidP="007C3361">
            <w:pPr>
              <w:spacing w:line="216" w:lineRule="auto"/>
              <w:jc w:val="center"/>
              <w:rPr>
                <w:color w:val="4F6228"/>
              </w:rPr>
            </w:pPr>
            <w:r w:rsidRPr="007C3361">
              <w:rPr>
                <w:color w:val="4F6228"/>
              </w:rPr>
              <w:t>3</w:t>
            </w:r>
          </w:p>
        </w:tc>
      </w:tr>
      <w:tr w:rsidR="007C3361" w:rsidRPr="001107C7" w:rsidTr="007C3361">
        <w:trPr>
          <w:trHeight w:val="57"/>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3361" w:rsidRPr="001107C7" w:rsidRDefault="007C3361" w:rsidP="007C3361">
            <w:pPr>
              <w:spacing w:line="216" w:lineRule="auto"/>
              <w:jc w:val="center"/>
              <w:rPr>
                <w:sz w:val="20"/>
                <w:szCs w:val="20"/>
              </w:rPr>
            </w:pPr>
            <w:r w:rsidRPr="001107C7">
              <w:rPr>
                <w:sz w:val="20"/>
                <w:szCs w:val="20"/>
              </w:rPr>
              <w:t>ВК 2.4</w:t>
            </w:r>
          </w:p>
        </w:tc>
        <w:tc>
          <w:tcPr>
            <w:tcW w:w="4678" w:type="dxa"/>
            <w:vMerge/>
            <w:tcBorders>
              <w:left w:val="nil"/>
              <w:right w:val="single" w:sz="4" w:space="0" w:color="auto"/>
            </w:tcBorders>
            <w:shd w:val="clear" w:color="auto" w:fill="auto"/>
            <w:vAlign w:val="center"/>
          </w:tcPr>
          <w:p w:rsidR="007C3361" w:rsidRPr="001107C7" w:rsidRDefault="007C3361" w:rsidP="007C3361">
            <w:pPr>
              <w:spacing w:line="216" w:lineRule="auto"/>
              <w:rPr>
                <w:sz w:val="20"/>
                <w:szCs w:val="20"/>
              </w:rPr>
            </w:pP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7C3361" w:rsidRPr="00A319C0" w:rsidRDefault="007C3361" w:rsidP="007C3361">
            <w:pPr>
              <w:spacing w:line="216" w:lineRule="auto"/>
              <w:jc w:val="center"/>
              <w:rPr>
                <w:color w:val="003300"/>
              </w:rPr>
            </w:pPr>
            <w:r w:rsidRPr="00A319C0">
              <w:rPr>
                <w:color w:val="003300"/>
              </w:rPr>
              <w:t>3</w:t>
            </w:r>
          </w:p>
        </w:tc>
        <w:tc>
          <w:tcPr>
            <w:tcW w:w="1090" w:type="dxa"/>
            <w:tcBorders>
              <w:top w:val="single" w:sz="4" w:space="0" w:color="auto"/>
              <w:left w:val="nil"/>
              <w:bottom w:val="single" w:sz="4" w:space="0" w:color="auto"/>
              <w:right w:val="single" w:sz="4" w:space="0" w:color="auto"/>
            </w:tcBorders>
            <w:shd w:val="clear" w:color="auto" w:fill="auto"/>
            <w:vAlign w:val="center"/>
          </w:tcPr>
          <w:p w:rsidR="007C3361" w:rsidRPr="00A319C0" w:rsidRDefault="007C3361" w:rsidP="007C3361">
            <w:pPr>
              <w:jc w:val="center"/>
            </w:pPr>
            <w:r w:rsidRPr="00A319C0">
              <w:rPr>
                <w:color w:val="4F6228"/>
              </w:rPr>
              <w:t>90</w:t>
            </w:r>
          </w:p>
        </w:tc>
        <w:tc>
          <w:tcPr>
            <w:tcW w:w="1010" w:type="dxa"/>
            <w:tcBorders>
              <w:top w:val="single" w:sz="4" w:space="0" w:color="auto"/>
              <w:left w:val="nil"/>
              <w:bottom w:val="single" w:sz="4" w:space="0" w:color="auto"/>
              <w:right w:val="single" w:sz="4" w:space="0" w:color="auto"/>
            </w:tcBorders>
            <w:shd w:val="clear" w:color="auto" w:fill="auto"/>
          </w:tcPr>
          <w:p w:rsidR="007C3361" w:rsidRPr="007C3361" w:rsidRDefault="007C3361" w:rsidP="007C3361">
            <w:pPr>
              <w:spacing w:line="216" w:lineRule="auto"/>
              <w:jc w:val="center"/>
            </w:pPr>
            <w:r w:rsidRPr="007C3361">
              <w:t>з</w:t>
            </w:r>
          </w:p>
        </w:tc>
        <w:tc>
          <w:tcPr>
            <w:tcW w:w="790" w:type="dxa"/>
            <w:tcBorders>
              <w:top w:val="single" w:sz="4" w:space="0" w:color="auto"/>
              <w:left w:val="nil"/>
              <w:bottom w:val="single" w:sz="4" w:space="0" w:color="auto"/>
              <w:right w:val="single" w:sz="4" w:space="0" w:color="auto"/>
            </w:tcBorders>
            <w:shd w:val="clear" w:color="auto" w:fill="auto"/>
            <w:noWrap/>
            <w:vAlign w:val="center"/>
          </w:tcPr>
          <w:p w:rsidR="007C3361" w:rsidRPr="007C3361" w:rsidRDefault="007C3361" w:rsidP="007C3361">
            <w:pPr>
              <w:spacing w:line="216" w:lineRule="auto"/>
              <w:jc w:val="center"/>
              <w:rPr>
                <w:color w:val="4F6228"/>
              </w:rPr>
            </w:pPr>
            <w:r w:rsidRPr="007C3361">
              <w:rPr>
                <w:color w:val="4F6228"/>
              </w:rPr>
              <w:t>6</w:t>
            </w:r>
          </w:p>
        </w:tc>
      </w:tr>
      <w:tr w:rsidR="007C3361" w:rsidRPr="001107C7" w:rsidTr="007C3361">
        <w:trPr>
          <w:trHeight w:val="57"/>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3361" w:rsidRPr="001107C7" w:rsidRDefault="007C3361" w:rsidP="007C3361">
            <w:pPr>
              <w:spacing w:line="216" w:lineRule="auto"/>
              <w:jc w:val="center"/>
              <w:rPr>
                <w:sz w:val="20"/>
                <w:szCs w:val="20"/>
              </w:rPr>
            </w:pPr>
            <w:r w:rsidRPr="001107C7">
              <w:rPr>
                <w:sz w:val="20"/>
                <w:szCs w:val="20"/>
              </w:rPr>
              <w:t>ВК 2.5</w:t>
            </w:r>
          </w:p>
        </w:tc>
        <w:tc>
          <w:tcPr>
            <w:tcW w:w="4678" w:type="dxa"/>
            <w:vMerge/>
            <w:tcBorders>
              <w:left w:val="nil"/>
              <w:right w:val="single" w:sz="4" w:space="0" w:color="auto"/>
            </w:tcBorders>
            <w:shd w:val="clear" w:color="auto" w:fill="auto"/>
            <w:vAlign w:val="center"/>
          </w:tcPr>
          <w:p w:rsidR="007C3361" w:rsidRPr="001107C7" w:rsidRDefault="007C3361" w:rsidP="007C3361">
            <w:pPr>
              <w:spacing w:line="216" w:lineRule="auto"/>
              <w:rPr>
                <w:sz w:val="20"/>
                <w:szCs w:val="20"/>
              </w:rPr>
            </w:pP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7C3361" w:rsidRPr="00A319C0" w:rsidRDefault="007C3361" w:rsidP="007C3361">
            <w:pPr>
              <w:spacing w:line="216" w:lineRule="auto"/>
              <w:jc w:val="center"/>
              <w:rPr>
                <w:color w:val="003300"/>
              </w:rPr>
            </w:pPr>
            <w:r w:rsidRPr="00A319C0">
              <w:rPr>
                <w:color w:val="003300"/>
              </w:rPr>
              <w:t>3</w:t>
            </w:r>
          </w:p>
        </w:tc>
        <w:tc>
          <w:tcPr>
            <w:tcW w:w="1090" w:type="dxa"/>
            <w:tcBorders>
              <w:top w:val="single" w:sz="4" w:space="0" w:color="auto"/>
              <w:left w:val="nil"/>
              <w:bottom w:val="single" w:sz="4" w:space="0" w:color="auto"/>
              <w:right w:val="single" w:sz="4" w:space="0" w:color="auto"/>
            </w:tcBorders>
            <w:shd w:val="clear" w:color="auto" w:fill="auto"/>
            <w:vAlign w:val="center"/>
          </w:tcPr>
          <w:p w:rsidR="007C3361" w:rsidRPr="00A319C0" w:rsidRDefault="007C3361" w:rsidP="007C3361">
            <w:pPr>
              <w:jc w:val="center"/>
            </w:pPr>
            <w:r w:rsidRPr="00A319C0">
              <w:rPr>
                <w:color w:val="4F6228"/>
              </w:rPr>
              <w:t>90</w:t>
            </w:r>
          </w:p>
        </w:tc>
        <w:tc>
          <w:tcPr>
            <w:tcW w:w="1010" w:type="dxa"/>
            <w:tcBorders>
              <w:top w:val="single" w:sz="4" w:space="0" w:color="auto"/>
              <w:left w:val="nil"/>
              <w:bottom w:val="single" w:sz="4" w:space="0" w:color="auto"/>
              <w:right w:val="single" w:sz="4" w:space="0" w:color="auto"/>
            </w:tcBorders>
            <w:shd w:val="clear" w:color="auto" w:fill="auto"/>
          </w:tcPr>
          <w:p w:rsidR="007C3361" w:rsidRPr="007C3361" w:rsidRDefault="007C3361" w:rsidP="007C3361">
            <w:pPr>
              <w:spacing w:line="216" w:lineRule="auto"/>
              <w:jc w:val="center"/>
            </w:pPr>
            <w:r w:rsidRPr="007C3361">
              <w:t>з</w:t>
            </w:r>
          </w:p>
        </w:tc>
        <w:tc>
          <w:tcPr>
            <w:tcW w:w="790" w:type="dxa"/>
            <w:tcBorders>
              <w:top w:val="single" w:sz="4" w:space="0" w:color="auto"/>
              <w:left w:val="nil"/>
              <w:bottom w:val="single" w:sz="4" w:space="0" w:color="auto"/>
              <w:right w:val="single" w:sz="4" w:space="0" w:color="auto"/>
            </w:tcBorders>
            <w:shd w:val="clear" w:color="auto" w:fill="auto"/>
            <w:noWrap/>
            <w:vAlign w:val="center"/>
          </w:tcPr>
          <w:p w:rsidR="007C3361" w:rsidRPr="007C3361" w:rsidRDefault="007C3361" w:rsidP="007C3361">
            <w:pPr>
              <w:spacing w:line="216" w:lineRule="auto"/>
              <w:jc w:val="center"/>
              <w:rPr>
                <w:color w:val="4F6228"/>
              </w:rPr>
            </w:pPr>
            <w:r w:rsidRPr="007C3361">
              <w:rPr>
                <w:color w:val="4F6228"/>
              </w:rPr>
              <w:t>3</w:t>
            </w:r>
          </w:p>
        </w:tc>
      </w:tr>
      <w:tr w:rsidR="007C3361" w:rsidRPr="001107C7" w:rsidTr="007C3361">
        <w:trPr>
          <w:trHeight w:val="57"/>
        </w:trPr>
        <w:tc>
          <w:tcPr>
            <w:tcW w:w="1134" w:type="dxa"/>
            <w:tcBorders>
              <w:left w:val="single" w:sz="4" w:space="0" w:color="auto"/>
              <w:bottom w:val="single" w:sz="4" w:space="0" w:color="auto"/>
              <w:right w:val="single" w:sz="4" w:space="0" w:color="auto"/>
            </w:tcBorders>
            <w:shd w:val="clear" w:color="auto" w:fill="auto"/>
            <w:noWrap/>
            <w:vAlign w:val="center"/>
          </w:tcPr>
          <w:p w:rsidR="007C3361" w:rsidRPr="001107C7" w:rsidRDefault="007C3361" w:rsidP="007C3361">
            <w:pPr>
              <w:spacing w:line="216" w:lineRule="auto"/>
              <w:jc w:val="center"/>
              <w:rPr>
                <w:sz w:val="20"/>
                <w:szCs w:val="20"/>
              </w:rPr>
            </w:pPr>
            <w:r w:rsidRPr="001107C7">
              <w:rPr>
                <w:sz w:val="20"/>
                <w:szCs w:val="20"/>
              </w:rPr>
              <w:t>ВК 2.6</w:t>
            </w:r>
          </w:p>
        </w:tc>
        <w:tc>
          <w:tcPr>
            <w:tcW w:w="4678" w:type="dxa"/>
            <w:vMerge/>
            <w:tcBorders>
              <w:left w:val="nil"/>
              <w:right w:val="single" w:sz="4" w:space="0" w:color="auto"/>
            </w:tcBorders>
            <w:shd w:val="clear" w:color="auto" w:fill="auto"/>
            <w:vAlign w:val="center"/>
          </w:tcPr>
          <w:p w:rsidR="007C3361" w:rsidRPr="001107C7" w:rsidRDefault="007C3361" w:rsidP="007C3361">
            <w:pPr>
              <w:spacing w:line="216" w:lineRule="auto"/>
              <w:rPr>
                <w:sz w:val="20"/>
                <w:szCs w:val="20"/>
              </w:rPr>
            </w:pP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7C3361" w:rsidRPr="00A319C0" w:rsidRDefault="007C3361" w:rsidP="007C3361">
            <w:pPr>
              <w:spacing w:line="216" w:lineRule="auto"/>
              <w:jc w:val="center"/>
              <w:rPr>
                <w:color w:val="003300"/>
              </w:rPr>
            </w:pPr>
            <w:r w:rsidRPr="00A319C0">
              <w:rPr>
                <w:color w:val="003300"/>
              </w:rPr>
              <w:t>3</w:t>
            </w:r>
          </w:p>
        </w:tc>
        <w:tc>
          <w:tcPr>
            <w:tcW w:w="1090" w:type="dxa"/>
            <w:tcBorders>
              <w:top w:val="single" w:sz="4" w:space="0" w:color="auto"/>
              <w:left w:val="nil"/>
              <w:bottom w:val="single" w:sz="4" w:space="0" w:color="auto"/>
              <w:right w:val="single" w:sz="4" w:space="0" w:color="auto"/>
            </w:tcBorders>
            <w:shd w:val="clear" w:color="auto" w:fill="auto"/>
            <w:vAlign w:val="center"/>
          </w:tcPr>
          <w:p w:rsidR="007C3361" w:rsidRPr="00A319C0" w:rsidRDefault="007C3361" w:rsidP="007C3361">
            <w:pPr>
              <w:jc w:val="center"/>
            </w:pPr>
            <w:r w:rsidRPr="00A319C0">
              <w:rPr>
                <w:color w:val="4F6228"/>
              </w:rPr>
              <w:t>90</w:t>
            </w:r>
          </w:p>
        </w:tc>
        <w:tc>
          <w:tcPr>
            <w:tcW w:w="1010" w:type="dxa"/>
            <w:tcBorders>
              <w:top w:val="single" w:sz="4" w:space="0" w:color="auto"/>
              <w:left w:val="nil"/>
              <w:bottom w:val="single" w:sz="4" w:space="0" w:color="auto"/>
              <w:right w:val="single" w:sz="4" w:space="0" w:color="auto"/>
            </w:tcBorders>
            <w:shd w:val="clear" w:color="auto" w:fill="auto"/>
          </w:tcPr>
          <w:p w:rsidR="007C3361" w:rsidRPr="007C3361" w:rsidRDefault="007C3361" w:rsidP="007C3361">
            <w:pPr>
              <w:spacing w:line="216" w:lineRule="auto"/>
              <w:jc w:val="center"/>
            </w:pPr>
            <w:r w:rsidRPr="007C3361">
              <w:t>з</w:t>
            </w:r>
          </w:p>
        </w:tc>
        <w:tc>
          <w:tcPr>
            <w:tcW w:w="790" w:type="dxa"/>
            <w:tcBorders>
              <w:top w:val="single" w:sz="4" w:space="0" w:color="auto"/>
              <w:left w:val="nil"/>
              <w:bottom w:val="single" w:sz="4" w:space="0" w:color="auto"/>
              <w:right w:val="single" w:sz="4" w:space="0" w:color="auto"/>
            </w:tcBorders>
            <w:shd w:val="clear" w:color="auto" w:fill="auto"/>
            <w:noWrap/>
            <w:vAlign w:val="center"/>
          </w:tcPr>
          <w:p w:rsidR="007C3361" w:rsidRPr="007C3361" w:rsidRDefault="007C3361" w:rsidP="007C3361">
            <w:pPr>
              <w:spacing w:line="216" w:lineRule="auto"/>
              <w:jc w:val="center"/>
              <w:rPr>
                <w:color w:val="4F6228"/>
              </w:rPr>
            </w:pPr>
            <w:r w:rsidRPr="007C3361">
              <w:rPr>
                <w:color w:val="4F6228"/>
              </w:rPr>
              <w:t>5</w:t>
            </w:r>
          </w:p>
        </w:tc>
      </w:tr>
      <w:tr w:rsidR="007C3361" w:rsidRPr="001107C7" w:rsidTr="007C3361">
        <w:trPr>
          <w:trHeight w:val="57"/>
        </w:trPr>
        <w:tc>
          <w:tcPr>
            <w:tcW w:w="1134" w:type="dxa"/>
            <w:tcBorders>
              <w:left w:val="single" w:sz="4" w:space="0" w:color="auto"/>
              <w:bottom w:val="single" w:sz="4" w:space="0" w:color="auto"/>
              <w:right w:val="single" w:sz="4" w:space="0" w:color="auto"/>
            </w:tcBorders>
            <w:shd w:val="clear" w:color="auto" w:fill="auto"/>
            <w:noWrap/>
            <w:vAlign w:val="center"/>
          </w:tcPr>
          <w:p w:rsidR="007C3361" w:rsidRPr="001107C7" w:rsidRDefault="007C3361" w:rsidP="007C3361">
            <w:pPr>
              <w:spacing w:line="216" w:lineRule="auto"/>
              <w:jc w:val="center"/>
              <w:rPr>
                <w:sz w:val="20"/>
                <w:szCs w:val="20"/>
              </w:rPr>
            </w:pPr>
            <w:r w:rsidRPr="001107C7">
              <w:rPr>
                <w:sz w:val="20"/>
                <w:szCs w:val="20"/>
              </w:rPr>
              <w:t>ВК 2.7</w:t>
            </w:r>
          </w:p>
        </w:tc>
        <w:tc>
          <w:tcPr>
            <w:tcW w:w="4678" w:type="dxa"/>
            <w:vMerge/>
            <w:tcBorders>
              <w:left w:val="nil"/>
              <w:right w:val="single" w:sz="4" w:space="0" w:color="auto"/>
            </w:tcBorders>
            <w:shd w:val="clear" w:color="auto" w:fill="auto"/>
            <w:vAlign w:val="center"/>
          </w:tcPr>
          <w:p w:rsidR="007C3361" w:rsidRPr="001107C7" w:rsidRDefault="007C3361" w:rsidP="007C3361">
            <w:pPr>
              <w:spacing w:line="216" w:lineRule="auto"/>
              <w:rPr>
                <w:sz w:val="20"/>
                <w:szCs w:val="20"/>
              </w:rPr>
            </w:pP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7C3361" w:rsidRPr="00A319C0" w:rsidRDefault="007C3361" w:rsidP="007C3361">
            <w:pPr>
              <w:spacing w:line="216" w:lineRule="auto"/>
              <w:jc w:val="center"/>
              <w:rPr>
                <w:color w:val="003300"/>
              </w:rPr>
            </w:pPr>
            <w:r w:rsidRPr="00A319C0">
              <w:rPr>
                <w:color w:val="003300"/>
              </w:rPr>
              <w:t>4</w:t>
            </w:r>
          </w:p>
        </w:tc>
        <w:tc>
          <w:tcPr>
            <w:tcW w:w="1090" w:type="dxa"/>
            <w:tcBorders>
              <w:top w:val="single" w:sz="4" w:space="0" w:color="auto"/>
              <w:left w:val="nil"/>
              <w:bottom w:val="single" w:sz="4" w:space="0" w:color="auto"/>
              <w:right w:val="single" w:sz="4" w:space="0" w:color="auto"/>
            </w:tcBorders>
            <w:shd w:val="clear" w:color="auto" w:fill="auto"/>
            <w:vAlign w:val="center"/>
          </w:tcPr>
          <w:p w:rsidR="007C3361" w:rsidRPr="00A319C0" w:rsidRDefault="007C3361" w:rsidP="007C3361">
            <w:pPr>
              <w:spacing w:line="216" w:lineRule="auto"/>
              <w:jc w:val="center"/>
              <w:rPr>
                <w:color w:val="4F6228"/>
              </w:rPr>
            </w:pPr>
            <w:r w:rsidRPr="00A319C0">
              <w:rPr>
                <w:color w:val="4F6228"/>
              </w:rPr>
              <w:t>120</w:t>
            </w:r>
          </w:p>
        </w:tc>
        <w:tc>
          <w:tcPr>
            <w:tcW w:w="1010" w:type="dxa"/>
            <w:tcBorders>
              <w:top w:val="single" w:sz="4" w:space="0" w:color="auto"/>
              <w:left w:val="nil"/>
              <w:bottom w:val="single" w:sz="4" w:space="0" w:color="auto"/>
              <w:right w:val="single" w:sz="4" w:space="0" w:color="auto"/>
            </w:tcBorders>
            <w:shd w:val="clear" w:color="auto" w:fill="auto"/>
          </w:tcPr>
          <w:p w:rsidR="007C3361" w:rsidRPr="007C3361" w:rsidRDefault="007C3361" w:rsidP="007C3361">
            <w:pPr>
              <w:spacing w:line="216" w:lineRule="auto"/>
              <w:jc w:val="center"/>
            </w:pPr>
            <w:r w:rsidRPr="007C3361">
              <w:t>з</w:t>
            </w:r>
          </w:p>
        </w:tc>
        <w:tc>
          <w:tcPr>
            <w:tcW w:w="790" w:type="dxa"/>
            <w:tcBorders>
              <w:top w:val="single" w:sz="4" w:space="0" w:color="auto"/>
              <w:left w:val="nil"/>
              <w:bottom w:val="single" w:sz="4" w:space="0" w:color="auto"/>
              <w:right w:val="single" w:sz="4" w:space="0" w:color="auto"/>
            </w:tcBorders>
            <w:shd w:val="clear" w:color="auto" w:fill="auto"/>
            <w:noWrap/>
            <w:vAlign w:val="center"/>
          </w:tcPr>
          <w:p w:rsidR="007C3361" w:rsidRPr="007C3361" w:rsidRDefault="007C3361" w:rsidP="007C3361">
            <w:pPr>
              <w:spacing w:line="216" w:lineRule="auto"/>
              <w:jc w:val="center"/>
              <w:rPr>
                <w:color w:val="4F6228"/>
              </w:rPr>
            </w:pPr>
            <w:r>
              <w:rPr>
                <w:color w:val="4F6228"/>
              </w:rPr>
              <w:t>3</w:t>
            </w:r>
          </w:p>
        </w:tc>
      </w:tr>
      <w:tr w:rsidR="007C3361" w:rsidRPr="001107C7" w:rsidTr="007C3361">
        <w:trPr>
          <w:trHeight w:val="57"/>
        </w:trPr>
        <w:tc>
          <w:tcPr>
            <w:tcW w:w="1134" w:type="dxa"/>
            <w:tcBorders>
              <w:left w:val="single" w:sz="4" w:space="0" w:color="auto"/>
              <w:bottom w:val="single" w:sz="4" w:space="0" w:color="auto"/>
              <w:right w:val="single" w:sz="4" w:space="0" w:color="auto"/>
            </w:tcBorders>
            <w:shd w:val="clear" w:color="auto" w:fill="auto"/>
            <w:noWrap/>
            <w:vAlign w:val="center"/>
          </w:tcPr>
          <w:p w:rsidR="007C3361" w:rsidRPr="001107C7" w:rsidRDefault="007C3361" w:rsidP="007C3361">
            <w:pPr>
              <w:spacing w:line="216" w:lineRule="auto"/>
              <w:jc w:val="center"/>
              <w:rPr>
                <w:sz w:val="20"/>
                <w:szCs w:val="20"/>
              </w:rPr>
            </w:pPr>
            <w:r>
              <w:rPr>
                <w:sz w:val="20"/>
                <w:szCs w:val="20"/>
              </w:rPr>
              <w:t>ВК 2.8</w:t>
            </w:r>
          </w:p>
        </w:tc>
        <w:tc>
          <w:tcPr>
            <w:tcW w:w="4678" w:type="dxa"/>
            <w:vMerge/>
            <w:tcBorders>
              <w:left w:val="nil"/>
              <w:right w:val="single" w:sz="4" w:space="0" w:color="auto"/>
            </w:tcBorders>
            <w:shd w:val="clear" w:color="auto" w:fill="auto"/>
            <w:vAlign w:val="center"/>
          </w:tcPr>
          <w:p w:rsidR="007C3361" w:rsidRPr="001107C7" w:rsidRDefault="007C3361" w:rsidP="007C3361">
            <w:pPr>
              <w:spacing w:line="216" w:lineRule="auto"/>
              <w:rPr>
                <w:sz w:val="20"/>
                <w:szCs w:val="20"/>
              </w:rPr>
            </w:pP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7C3361" w:rsidRPr="00A319C0" w:rsidRDefault="007C3361" w:rsidP="007C3361">
            <w:pPr>
              <w:spacing w:line="216" w:lineRule="auto"/>
              <w:jc w:val="center"/>
              <w:rPr>
                <w:color w:val="003300"/>
              </w:rPr>
            </w:pPr>
            <w:r w:rsidRPr="00A319C0">
              <w:rPr>
                <w:color w:val="003300"/>
              </w:rPr>
              <w:t>3</w:t>
            </w:r>
          </w:p>
        </w:tc>
        <w:tc>
          <w:tcPr>
            <w:tcW w:w="1090" w:type="dxa"/>
            <w:tcBorders>
              <w:top w:val="single" w:sz="4" w:space="0" w:color="auto"/>
              <w:left w:val="nil"/>
              <w:bottom w:val="single" w:sz="4" w:space="0" w:color="auto"/>
              <w:right w:val="single" w:sz="4" w:space="0" w:color="auto"/>
            </w:tcBorders>
            <w:shd w:val="clear" w:color="auto" w:fill="auto"/>
            <w:vAlign w:val="center"/>
          </w:tcPr>
          <w:p w:rsidR="007C3361" w:rsidRPr="00A319C0" w:rsidRDefault="007C3361" w:rsidP="007C3361">
            <w:pPr>
              <w:jc w:val="center"/>
            </w:pPr>
            <w:r w:rsidRPr="00A319C0">
              <w:rPr>
                <w:color w:val="4F6228"/>
              </w:rPr>
              <w:t>90</w:t>
            </w:r>
          </w:p>
        </w:tc>
        <w:tc>
          <w:tcPr>
            <w:tcW w:w="1010" w:type="dxa"/>
            <w:tcBorders>
              <w:top w:val="single" w:sz="4" w:space="0" w:color="auto"/>
              <w:left w:val="nil"/>
              <w:bottom w:val="single" w:sz="4" w:space="0" w:color="auto"/>
              <w:right w:val="single" w:sz="4" w:space="0" w:color="auto"/>
            </w:tcBorders>
            <w:shd w:val="clear" w:color="auto" w:fill="auto"/>
          </w:tcPr>
          <w:p w:rsidR="007C3361" w:rsidRPr="007C3361" w:rsidRDefault="007C3361" w:rsidP="007C3361">
            <w:pPr>
              <w:spacing w:line="216" w:lineRule="auto"/>
              <w:jc w:val="center"/>
            </w:pPr>
            <w:r w:rsidRPr="007C3361">
              <w:t>з</w:t>
            </w:r>
          </w:p>
        </w:tc>
        <w:tc>
          <w:tcPr>
            <w:tcW w:w="790" w:type="dxa"/>
            <w:tcBorders>
              <w:top w:val="single" w:sz="4" w:space="0" w:color="auto"/>
              <w:left w:val="nil"/>
              <w:bottom w:val="single" w:sz="4" w:space="0" w:color="auto"/>
              <w:right w:val="single" w:sz="4" w:space="0" w:color="auto"/>
            </w:tcBorders>
            <w:shd w:val="clear" w:color="auto" w:fill="auto"/>
            <w:noWrap/>
            <w:vAlign w:val="center"/>
          </w:tcPr>
          <w:p w:rsidR="007C3361" w:rsidRPr="007C3361" w:rsidRDefault="007C3361" w:rsidP="007C3361">
            <w:pPr>
              <w:spacing w:line="216" w:lineRule="auto"/>
              <w:jc w:val="center"/>
              <w:rPr>
                <w:color w:val="4F6228"/>
              </w:rPr>
            </w:pPr>
            <w:r>
              <w:rPr>
                <w:color w:val="4F6228"/>
              </w:rPr>
              <w:t>6</w:t>
            </w:r>
          </w:p>
        </w:tc>
      </w:tr>
      <w:tr w:rsidR="007C3361" w:rsidRPr="001107C7" w:rsidTr="007C3361">
        <w:trPr>
          <w:trHeight w:val="57"/>
        </w:trPr>
        <w:tc>
          <w:tcPr>
            <w:tcW w:w="1134" w:type="dxa"/>
            <w:tcBorders>
              <w:left w:val="single" w:sz="4" w:space="0" w:color="auto"/>
              <w:bottom w:val="single" w:sz="4" w:space="0" w:color="auto"/>
              <w:right w:val="single" w:sz="4" w:space="0" w:color="auto"/>
            </w:tcBorders>
            <w:shd w:val="clear" w:color="auto" w:fill="auto"/>
            <w:noWrap/>
            <w:vAlign w:val="center"/>
          </w:tcPr>
          <w:p w:rsidR="007C3361" w:rsidRPr="001107C7" w:rsidRDefault="007C3361" w:rsidP="007C3361">
            <w:pPr>
              <w:spacing w:line="216" w:lineRule="auto"/>
              <w:jc w:val="center"/>
              <w:rPr>
                <w:sz w:val="20"/>
                <w:szCs w:val="20"/>
              </w:rPr>
            </w:pPr>
            <w:r>
              <w:rPr>
                <w:sz w:val="20"/>
                <w:szCs w:val="20"/>
              </w:rPr>
              <w:t>ВК 2.9</w:t>
            </w:r>
          </w:p>
        </w:tc>
        <w:tc>
          <w:tcPr>
            <w:tcW w:w="4678" w:type="dxa"/>
            <w:vMerge/>
            <w:tcBorders>
              <w:left w:val="nil"/>
              <w:right w:val="single" w:sz="4" w:space="0" w:color="auto"/>
            </w:tcBorders>
            <w:shd w:val="clear" w:color="auto" w:fill="auto"/>
            <w:vAlign w:val="center"/>
          </w:tcPr>
          <w:p w:rsidR="007C3361" w:rsidRPr="001107C7" w:rsidRDefault="007C3361" w:rsidP="007C3361">
            <w:pPr>
              <w:spacing w:line="216" w:lineRule="auto"/>
              <w:rPr>
                <w:sz w:val="20"/>
                <w:szCs w:val="20"/>
              </w:rPr>
            </w:pP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7C3361" w:rsidRPr="00A319C0" w:rsidRDefault="007C3361" w:rsidP="007C3361">
            <w:pPr>
              <w:spacing w:line="216" w:lineRule="auto"/>
              <w:jc w:val="center"/>
              <w:rPr>
                <w:color w:val="003300"/>
              </w:rPr>
            </w:pPr>
            <w:r w:rsidRPr="00A319C0">
              <w:rPr>
                <w:color w:val="003300"/>
              </w:rPr>
              <w:t>3</w:t>
            </w:r>
          </w:p>
        </w:tc>
        <w:tc>
          <w:tcPr>
            <w:tcW w:w="1090" w:type="dxa"/>
            <w:tcBorders>
              <w:top w:val="single" w:sz="4" w:space="0" w:color="auto"/>
              <w:left w:val="nil"/>
              <w:bottom w:val="single" w:sz="4" w:space="0" w:color="auto"/>
              <w:right w:val="single" w:sz="4" w:space="0" w:color="auto"/>
            </w:tcBorders>
            <w:shd w:val="clear" w:color="auto" w:fill="auto"/>
            <w:vAlign w:val="center"/>
          </w:tcPr>
          <w:p w:rsidR="007C3361" w:rsidRPr="00A319C0" w:rsidRDefault="007C3361" w:rsidP="007C3361">
            <w:pPr>
              <w:jc w:val="center"/>
            </w:pPr>
            <w:r w:rsidRPr="00A319C0">
              <w:rPr>
                <w:color w:val="4F6228"/>
              </w:rPr>
              <w:t>90</w:t>
            </w:r>
          </w:p>
        </w:tc>
        <w:tc>
          <w:tcPr>
            <w:tcW w:w="1010" w:type="dxa"/>
            <w:tcBorders>
              <w:top w:val="single" w:sz="4" w:space="0" w:color="auto"/>
              <w:left w:val="nil"/>
              <w:bottom w:val="single" w:sz="4" w:space="0" w:color="auto"/>
              <w:right w:val="single" w:sz="4" w:space="0" w:color="auto"/>
            </w:tcBorders>
            <w:shd w:val="clear" w:color="auto" w:fill="auto"/>
          </w:tcPr>
          <w:p w:rsidR="007C3361" w:rsidRPr="007C3361" w:rsidRDefault="007C3361" w:rsidP="007C3361">
            <w:pPr>
              <w:spacing w:line="216" w:lineRule="auto"/>
              <w:jc w:val="center"/>
            </w:pPr>
            <w:r w:rsidRPr="007C3361">
              <w:t>з</w:t>
            </w:r>
          </w:p>
        </w:tc>
        <w:tc>
          <w:tcPr>
            <w:tcW w:w="790" w:type="dxa"/>
            <w:tcBorders>
              <w:top w:val="single" w:sz="4" w:space="0" w:color="auto"/>
              <w:left w:val="nil"/>
              <w:bottom w:val="single" w:sz="4" w:space="0" w:color="auto"/>
              <w:right w:val="single" w:sz="4" w:space="0" w:color="auto"/>
            </w:tcBorders>
            <w:shd w:val="clear" w:color="auto" w:fill="auto"/>
            <w:noWrap/>
            <w:vAlign w:val="center"/>
          </w:tcPr>
          <w:p w:rsidR="007C3361" w:rsidRPr="007C3361" w:rsidRDefault="007C3361" w:rsidP="007C3361">
            <w:pPr>
              <w:spacing w:line="216" w:lineRule="auto"/>
              <w:jc w:val="center"/>
              <w:rPr>
                <w:color w:val="4F6228"/>
              </w:rPr>
            </w:pPr>
            <w:r>
              <w:rPr>
                <w:color w:val="4F6228"/>
              </w:rPr>
              <w:t>6</w:t>
            </w:r>
          </w:p>
        </w:tc>
      </w:tr>
      <w:tr w:rsidR="007C3361" w:rsidRPr="001107C7" w:rsidTr="007C3361">
        <w:trPr>
          <w:trHeight w:val="57"/>
        </w:trPr>
        <w:tc>
          <w:tcPr>
            <w:tcW w:w="1134" w:type="dxa"/>
            <w:tcBorders>
              <w:left w:val="single" w:sz="4" w:space="0" w:color="auto"/>
              <w:bottom w:val="single" w:sz="4" w:space="0" w:color="auto"/>
              <w:right w:val="single" w:sz="4" w:space="0" w:color="auto"/>
            </w:tcBorders>
            <w:shd w:val="clear" w:color="auto" w:fill="auto"/>
            <w:noWrap/>
            <w:vAlign w:val="center"/>
          </w:tcPr>
          <w:p w:rsidR="007C3361" w:rsidRPr="001107C7" w:rsidRDefault="007C3361" w:rsidP="007C3361">
            <w:pPr>
              <w:spacing w:line="216" w:lineRule="auto"/>
              <w:jc w:val="center"/>
              <w:rPr>
                <w:sz w:val="20"/>
                <w:szCs w:val="20"/>
              </w:rPr>
            </w:pPr>
            <w:r>
              <w:rPr>
                <w:sz w:val="20"/>
                <w:szCs w:val="20"/>
              </w:rPr>
              <w:t>ВК 2.10</w:t>
            </w:r>
          </w:p>
        </w:tc>
        <w:tc>
          <w:tcPr>
            <w:tcW w:w="4678" w:type="dxa"/>
            <w:vMerge/>
            <w:tcBorders>
              <w:left w:val="nil"/>
              <w:right w:val="single" w:sz="4" w:space="0" w:color="auto"/>
            </w:tcBorders>
            <w:shd w:val="clear" w:color="auto" w:fill="auto"/>
            <w:vAlign w:val="center"/>
          </w:tcPr>
          <w:p w:rsidR="007C3361" w:rsidRPr="001107C7" w:rsidRDefault="007C3361" w:rsidP="007C3361">
            <w:pPr>
              <w:spacing w:line="216" w:lineRule="auto"/>
              <w:rPr>
                <w:sz w:val="20"/>
                <w:szCs w:val="20"/>
              </w:rPr>
            </w:pP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7C3361" w:rsidRPr="00A319C0" w:rsidRDefault="007C3361" w:rsidP="007C3361">
            <w:pPr>
              <w:spacing w:line="216" w:lineRule="auto"/>
              <w:jc w:val="center"/>
              <w:rPr>
                <w:color w:val="003300"/>
              </w:rPr>
            </w:pPr>
            <w:r w:rsidRPr="00A319C0">
              <w:rPr>
                <w:color w:val="003300"/>
              </w:rPr>
              <w:t>3</w:t>
            </w:r>
          </w:p>
        </w:tc>
        <w:tc>
          <w:tcPr>
            <w:tcW w:w="1090" w:type="dxa"/>
            <w:tcBorders>
              <w:top w:val="single" w:sz="4" w:space="0" w:color="auto"/>
              <w:left w:val="nil"/>
              <w:bottom w:val="single" w:sz="4" w:space="0" w:color="auto"/>
              <w:right w:val="single" w:sz="4" w:space="0" w:color="auto"/>
            </w:tcBorders>
            <w:shd w:val="clear" w:color="auto" w:fill="auto"/>
            <w:vAlign w:val="center"/>
          </w:tcPr>
          <w:p w:rsidR="007C3361" w:rsidRPr="00A319C0" w:rsidRDefault="007C3361" w:rsidP="007C3361">
            <w:pPr>
              <w:jc w:val="center"/>
            </w:pPr>
            <w:r w:rsidRPr="00A319C0">
              <w:rPr>
                <w:color w:val="4F6228"/>
              </w:rPr>
              <w:t>90</w:t>
            </w:r>
          </w:p>
        </w:tc>
        <w:tc>
          <w:tcPr>
            <w:tcW w:w="1010" w:type="dxa"/>
            <w:tcBorders>
              <w:top w:val="single" w:sz="4" w:space="0" w:color="auto"/>
              <w:left w:val="nil"/>
              <w:bottom w:val="single" w:sz="4" w:space="0" w:color="auto"/>
              <w:right w:val="single" w:sz="4" w:space="0" w:color="auto"/>
            </w:tcBorders>
            <w:shd w:val="clear" w:color="auto" w:fill="auto"/>
          </w:tcPr>
          <w:p w:rsidR="007C3361" w:rsidRPr="007C3361" w:rsidRDefault="007C3361" w:rsidP="007C3361">
            <w:pPr>
              <w:spacing w:line="216" w:lineRule="auto"/>
              <w:jc w:val="center"/>
            </w:pPr>
            <w:r w:rsidRPr="007C3361">
              <w:t>з</w:t>
            </w:r>
          </w:p>
        </w:tc>
        <w:tc>
          <w:tcPr>
            <w:tcW w:w="790" w:type="dxa"/>
            <w:tcBorders>
              <w:top w:val="single" w:sz="4" w:space="0" w:color="auto"/>
              <w:left w:val="nil"/>
              <w:bottom w:val="single" w:sz="4" w:space="0" w:color="auto"/>
              <w:right w:val="single" w:sz="4" w:space="0" w:color="auto"/>
            </w:tcBorders>
            <w:shd w:val="clear" w:color="auto" w:fill="auto"/>
            <w:noWrap/>
            <w:vAlign w:val="center"/>
          </w:tcPr>
          <w:p w:rsidR="007C3361" w:rsidRPr="007C3361" w:rsidRDefault="007C3361" w:rsidP="007C3361">
            <w:pPr>
              <w:spacing w:line="216" w:lineRule="auto"/>
              <w:jc w:val="center"/>
              <w:rPr>
                <w:color w:val="4F6228"/>
              </w:rPr>
            </w:pPr>
            <w:r>
              <w:rPr>
                <w:color w:val="4F6228"/>
              </w:rPr>
              <w:t>3</w:t>
            </w:r>
          </w:p>
        </w:tc>
      </w:tr>
      <w:tr w:rsidR="007C3361" w:rsidRPr="001107C7" w:rsidTr="007C3361">
        <w:trPr>
          <w:trHeight w:val="57"/>
        </w:trPr>
        <w:tc>
          <w:tcPr>
            <w:tcW w:w="1134" w:type="dxa"/>
            <w:tcBorders>
              <w:left w:val="single" w:sz="4" w:space="0" w:color="auto"/>
              <w:bottom w:val="single" w:sz="4" w:space="0" w:color="auto"/>
              <w:right w:val="single" w:sz="4" w:space="0" w:color="auto"/>
            </w:tcBorders>
            <w:shd w:val="clear" w:color="auto" w:fill="auto"/>
            <w:noWrap/>
            <w:vAlign w:val="center"/>
          </w:tcPr>
          <w:p w:rsidR="007C3361" w:rsidRPr="001107C7" w:rsidRDefault="007C3361" w:rsidP="007C3361">
            <w:pPr>
              <w:spacing w:line="216" w:lineRule="auto"/>
              <w:jc w:val="center"/>
              <w:rPr>
                <w:sz w:val="20"/>
                <w:szCs w:val="20"/>
              </w:rPr>
            </w:pPr>
            <w:r>
              <w:rPr>
                <w:sz w:val="20"/>
                <w:szCs w:val="20"/>
              </w:rPr>
              <w:t>ВК 2.11</w:t>
            </w:r>
          </w:p>
        </w:tc>
        <w:tc>
          <w:tcPr>
            <w:tcW w:w="4678" w:type="dxa"/>
            <w:vMerge/>
            <w:tcBorders>
              <w:left w:val="nil"/>
              <w:right w:val="single" w:sz="4" w:space="0" w:color="auto"/>
            </w:tcBorders>
            <w:shd w:val="clear" w:color="auto" w:fill="auto"/>
            <w:vAlign w:val="center"/>
          </w:tcPr>
          <w:p w:rsidR="007C3361" w:rsidRPr="001107C7" w:rsidRDefault="007C3361" w:rsidP="007C3361">
            <w:pPr>
              <w:spacing w:line="216" w:lineRule="auto"/>
              <w:rPr>
                <w:sz w:val="20"/>
                <w:szCs w:val="20"/>
              </w:rPr>
            </w:pP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7C3361" w:rsidRPr="00A319C0" w:rsidRDefault="007C3361" w:rsidP="007C3361">
            <w:pPr>
              <w:spacing w:line="216" w:lineRule="auto"/>
              <w:jc w:val="center"/>
              <w:rPr>
                <w:color w:val="003300"/>
              </w:rPr>
            </w:pPr>
            <w:r w:rsidRPr="00A319C0">
              <w:rPr>
                <w:color w:val="003300"/>
              </w:rPr>
              <w:t>3</w:t>
            </w:r>
          </w:p>
        </w:tc>
        <w:tc>
          <w:tcPr>
            <w:tcW w:w="1090" w:type="dxa"/>
            <w:tcBorders>
              <w:top w:val="single" w:sz="4" w:space="0" w:color="auto"/>
              <w:left w:val="nil"/>
              <w:bottom w:val="single" w:sz="4" w:space="0" w:color="auto"/>
              <w:right w:val="single" w:sz="4" w:space="0" w:color="auto"/>
            </w:tcBorders>
            <w:shd w:val="clear" w:color="auto" w:fill="auto"/>
            <w:vAlign w:val="center"/>
          </w:tcPr>
          <w:p w:rsidR="007C3361" w:rsidRPr="00A319C0" w:rsidRDefault="007C3361" w:rsidP="007C3361">
            <w:pPr>
              <w:jc w:val="center"/>
            </w:pPr>
            <w:r w:rsidRPr="00A319C0">
              <w:rPr>
                <w:color w:val="4F6228"/>
              </w:rPr>
              <w:t>90</w:t>
            </w:r>
          </w:p>
        </w:tc>
        <w:tc>
          <w:tcPr>
            <w:tcW w:w="1010" w:type="dxa"/>
            <w:tcBorders>
              <w:top w:val="single" w:sz="4" w:space="0" w:color="auto"/>
              <w:left w:val="nil"/>
              <w:bottom w:val="single" w:sz="4" w:space="0" w:color="auto"/>
              <w:right w:val="single" w:sz="4" w:space="0" w:color="auto"/>
            </w:tcBorders>
            <w:shd w:val="clear" w:color="auto" w:fill="auto"/>
          </w:tcPr>
          <w:p w:rsidR="007C3361" w:rsidRPr="007C3361" w:rsidRDefault="007C3361" w:rsidP="007C3361">
            <w:pPr>
              <w:spacing w:line="216" w:lineRule="auto"/>
              <w:jc w:val="center"/>
            </w:pPr>
            <w:r w:rsidRPr="007C3361">
              <w:t>з</w:t>
            </w:r>
          </w:p>
        </w:tc>
        <w:tc>
          <w:tcPr>
            <w:tcW w:w="790" w:type="dxa"/>
            <w:tcBorders>
              <w:top w:val="single" w:sz="4" w:space="0" w:color="auto"/>
              <w:left w:val="nil"/>
              <w:bottom w:val="single" w:sz="4" w:space="0" w:color="auto"/>
              <w:right w:val="single" w:sz="4" w:space="0" w:color="auto"/>
            </w:tcBorders>
            <w:shd w:val="clear" w:color="auto" w:fill="auto"/>
            <w:noWrap/>
            <w:vAlign w:val="center"/>
          </w:tcPr>
          <w:p w:rsidR="007C3361" w:rsidRPr="007C3361" w:rsidRDefault="007C3361" w:rsidP="007C3361">
            <w:pPr>
              <w:spacing w:line="216" w:lineRule="auto"/>
              <w:jc w:val="center"/>
              <w:rPr>
                <w:color w:val="4F6228"/>
              </w:rPr>
            </w:pPr>
            <w:r>
              <w:rPr>
                <w:color w:val="4F6228"/>
              </w:rPr>
              <w:t>3</w:t>
            </w:r>
          </w:p>
        </w:tc>
      </w:tr>
      <w:tr w:rsidR="007C3361" w:rsidRPr="001107C7" w:rsidTr="007C3361">
        <w:trPr>
          <w:trHeight w:val="57"/>
        </w:trPr>
        <w:tc>
          <w:tcPr>
            <w:tcW w:w="1134" w:type="dxa"/>
            <w:tcBorders>
              <w:left w:val="single" w:sz="4" w:space="0" w:color="auto"/>
              <w:bottom w:val="single" w:sz="4" w:space="0" w:color="auto"/>
              <w:right w:val="single" w:sz="4" w:space="0" w:color="auto"/>
            </w:tcBorders>
            <w:shd w:val="clear" w:color="auto" w:fill="auto"/>
            <w:noWrap/>
            <w:vAlign w:val="center"/>
          </w:tcPr>
          <w:p w:rsidR="007C3361" w:rsidRPr="001107C7" w:rsidRDefault="007C3361" w:rsidP="007C3361">
            <w:pPr>
              <w:spacing w:line="216" w:lineRule="auto"/>
              <w:jc w:val="center"/>
              <w:rPr>
                <w:sz w:val="20"/>
                <w:szCs w:val="20"/>
              </w:rPr>
            </w:pPr>
            <w:r>
              <w:rPr>
                <w:sz w:val="20"/>
                <w:szCs w:val="20"/>
              </w:rPr>
              <w:t>ВК 2.12</w:t>
            </w:r>
          </w:p>
        </w:tc>
        <w:tc>
          <w:tcPr>
            <w:tcW w:w="4678" w:type="dxa"/>
            <w:vMerge/>
            <w:tcBorders>
              <w:left w:val="nil"/>
              <w:right w:val="single" w:sz="4" w:space="0" w:color="auto"/>
            </w:tcBorders>
            <w:shd w:val="clear" w:color="auto" w:fill="auto"/>
            <w:vAlign w:val="center"/>
          </w:tcPr>
          <w:p w:rsidR="007C3361" w:rsidRPr="001107C7" w:rsidRDefault="007C3361" w:rsidP="007C3361">
            <w:pPr>
              <w:spacing w:line="216" w:lineRule="auto"/>
              <w:rPr>
                <w:sz w:val="20"/>
                <w:szCs w:val="20"/>
              </w:rPr>
            </w:pP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7C3361" w:rsidRPr="00A319C0" w:rsidRDefault="007C3361" w:rsidP="007C3361">
            <w:pPr>
              <w:spacing w:line="216" w:lineRule="auto"/>
              <w:jc w:val="center"/>
              <w:rPr>
                <w:color w:val="003300"/>
              </w:rPr>
            </w:pPr>
            <w:r w:rsidRPr="00A319C0">
              <w:rPr>
                <w:color w:val="003300"/>
              </w:rPr>
              <w:t>3</w:t>
            </w:r>
          </w:p>
        </w:tc>
        <w:tc>
          <w:tcPr>
            <w:tcW w:w="1090" w:type="dxa"/>
            <w:tcBorders>
              <w:top w:val="single" w:sz="4" w:space="0" w:color="auto"/>
              <w:left w:val="nil"/>
              <w:bottom w:val="single" w:sz="4" w:space="0" w:color="auto"/>
              <w:right w:val="single" w:sz="4" w:space="0" w:color="auto"/>
            </w:tcBorders>
            <w:shd w:val="clear" w:color="auto" w:fill="auto"/>
            <w:vAlign w:val="center"/>
          </w:tcPr>
          <w:p w:rsidR="007C3361" w:rsidRPr="00A319C0" w:rsidRDefault="007C3361" w:rsidP="007C3361">
            <w:pPr>
              <w:jc w:val="center"/>
            </w:pPr>
            <w:r w:rsidRPr="00A319C0">
              <w:rPr>
                <w:color w:val="4F6228"/>
              </w:rPr>
              <w:t>90</w:t>
            </w:r>
          </w:p>
        </w:tc>
        <w:tc>
          <w:tcPr>
            <w:tcW w:w="1010" w:type="dxa"/>
            <w:tcBorders>
              <w:top w:val="single" w:sz="4" w:space="0" w:color="auto"/>
              <w:left w:val="nil"/>
              <w:bottom w:val="single" w:sz="4" w:space="0" w:color="auto"/>
              <w:right w:val="single" w:sz="4" w:space="0" w:color="auto"/>
            </w:tcBorders>
            <w:shd w:val="clear" w:color="auto" w:fill="auto"/>
          </w:tcPr>
          <w:p w:rsidR="007C3361" w:rsidRPr="007C3361" w:rsidRDefault="007C3361" w:rsidP="007C3361">
            <w:pPr>
              <w:spacing w:line="216" w:lineRule="auto"/>
              <w:jc w:val="center"/>
            </w:pPr>
            <w:r w:rsidRPr="007C3361">
              <w:t>з</w:t>
            </w:r>
          </w:p>
        </w:tc>
        <w:tc>
          <w:tcPr>
            <w:tcW w:w="790" w:type="dxa"/>
            <w:tcBorders>
              <w:top w:val="single" w:sz="4" w:space="0" w:color="auto"/>
              <w:left w:val="nil"/>
              <w:bottom w:val="single" w:sz="4" w:space="0" w:color="auto"/>
              <w:right w:val="single" w:sz="4" w:space="0" w:color="auto"/>
            </w:tcBorders>
            <w:shd w:val="clear" w:color="auto" w:fill="auto"/>
            <w:noWrap/>
            <w:vAlign w:val="center"/>
          </w:tcPr>
          <w:p w:rsidR="007C3361" w:rsidRPr="007C3361" w:rsidRDefault="007C3361" w:rsidP="007C3361">
            <w:pPr>
              <w:spacing w:line="216" w:lineRule="auto"/>
              <w:jc w:val="center"/>
              <w:rPr>
                <w:color w:val="4F6228"/>
              </w:rPr>
            </w:pPr>
            <w:r>
              <w:rPr>
                <w:color w:val="4F6228"/>
              </w:rPr>
              <w:t>3</w:t>
            </w:r>
          </w:p>
        </w:tc>
      </w:tr>
      <w:tr w:rsidR="007C3361" w:rsidRPr="001107C7" w:rsidTr="007C3361">
        <w:trPr>
          <w:trHeight w:val="57"/>
        </w:trPr>
        <w:tc>
          <w:tcPr>
            <w:tcW w:w="1134" w:type="dxa"/>
            <w:tcBorders>
              <w:left w:val="single" w:sz="4" w:space="0" w:color="auto"/>
              <w:bottom w:val="single" w:sz="4" w:space="0" w:color="auto"/>
              <w:right w:val="single" w:sz="4" w:space="0" w:color="auto"/>
            </w:tcBorders>
            <w:shd w:val="clear" w:color="auto" w:fill="auto"/>
            <w:noWrap/>
            <w:vAlign w:val="center"/>
          </w:tcPr>
          <w:p w:rsidR="007C3361" w:rsidRPr="001107C7" w:rsidRDefault="007C3361" w:rsidP="007C3361">
            <w:pPr>
              <w:spacing w:line="216" w:lineRule="auto"/>
              <w:jc w:val="center"/>
              <w:rPr>
                <w:sz w:val="20"/>
                <w:szCs w:val="20"/>
              </w:rPr>
            </w:pPr>
            <w:r>
              <w:rPr>
                <w:sz w:val="20"/>
                <w:szCs w:val="20"/>
              </w:rPr>
              <w:t>ВК 2.13</w:t>
            </w:r>
          </w:p>
        </w:tc>
        <w:tc>
          <w:tcPr>
            <w:tcW w:w="4678" w:type="dxa"/>
            <w:vMerge/>
            <w:tcBorders>
              <w:left w:val="nil"/>
              <w:right w:val="single" w:sz="4" w:space="0" w:color="auto"/>
            </w:tcBorders>
            <w:shd w:val="clear" w:color="auto" w:fill="auto"/>
            <w:vAlign w:val="center"/>
          </w:tcPr>
          <w:p w:rsidR="007C3361" w:rsidRPr="001107C7" w:rsidRDefault="007C3361" w:rsidP="007C3361">
            <w:pPr>
              <w:spacing w:line="216" w:lineRule="auto"/>
              <w:rPr>
                <w:sz w:val="20"/>
                <w:szCs w:val="20"/>
              </w:rPr>
            </w:pP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7C3361" w:rsidRPr="00A319C0" w:rsidRDefault="007C3361" w:rsidP="007C3361">
            <w:pPr>
              <w:spacing w:line="216" w:lineRule="auto"/>
              <w:jc w:val="center"/>
              <w:rPr>
                <w:color w:val="003300"/>
              </w:rPr>
            </w:pPr>
            <w:r w:rsidRPr="00A319C0">
              <w:rPr>
                <w:color w:val="003300"/>
              </w:rPr>
              <w:t>4</w:t>
            </w:r>
          </w:p>
        </w:tc>
        <w:tc>
          <w:tcPr>
            <w:tcW w:w="1090" w:type="dxa"/>
            <w:tcBorders>
              <w:top w:val="single" w:sz="4" w:space="0" w:color="auto"/>
              <w:left w:val="nil"/>
              <w:bottom w:val="single" w:sz="4" w:space="0" w:color="auto"/>
              <w:right w:val="single" w:sz="4" w:space="0" w:color="auto"/>
            </w:tcBorders>
            <w:shd w:val="clear" w:color="auto" w:fill="auto"/>
            <w:vAlign w:val="center"/>
          </w:tcPr>
          <w:p w:rsidR="007C3361" w:rsidRPr="00A319C0" w:rsidRDefault="007C3361" w:rsidP="007C3361">
            <w:pPr>
              <w:spacing w:line="216" w:lineRule="auto"/>
              <w:jc w:val="center"/>
              <w:rPr>
                <w:color w:val="4F6228"/>
              </w:rPr>
            </w:pPr>
            <w:r w:rsidRPr="00A319C0">
              <w:rPr>
                <w:color w:val="4F6228"/>
              </w:rPr>
              <w:t>120</w:t>
            </w:r>
          </w:p>
        </w:tc>
        <w:tc>
          <w:tcPr>
            <w:tcW w:w="1010" w:type="dxa"/>
            <w:tcBorders>
              <w:top w:val="single" w:sz="4" w:space="0" w:color="auto"/>
              <w:left w:val="nil"/>
              <w:bottom w:val="single" w:sz="4" w:space="0" w:color="auto"/>
              <w:right w:val="single" w:sz="4" w:space="0" w:color="auto"/>
            </w:tcBorders>
            <w:shd w:val="clear" w:color="auto" w:fill="auto"/>
          </w:tcPr>
          <w:p w:rsidR="007C3361" w:rsidRPr="007C3361" w:rsidRDefault="007C3361" w:rsidP="007C3361">
            <w:pPr>
              <w:spacing w:line="216" w:lineRule="auto"/>
              <w:jc w:val="center"/>
            </w:pPr>
            <w:r w:rsidRPr="007C3361">
              <w:t>з</w:t>
            </w:r>
          </w:p>
        </w:tc>
        <w:tc>
          <w:tcPr>
            <w:tcW w:w="790" w:type="dxa"/>
            <w:tcBorders>
              <w:top w:val="single" w:sz="4" w:space="0" w:color="auto"/>
              <w:left w:val="nil"/>
              <w:bottom w:val="single" w:sz="4" w:space="0" w:color="auto"/>
              <w:right w:val="single" w:sz="4" w:space="0" w:color="auto"/>
            </w:tcBorders>
            <w:shd w:val="clear" w:color="auto" w:fill="auto"/>
            <w:noWrap/>
            <w:vAlign w:val="center"/>
          </w:tcPr>
          <w:p w:rsidR="007C3361" w:rsidRPr="007C3361" w:rsidRDefault="007C3361" w:rsidP="007C3361">
            <w:pPr>
              <w:spacing w:line="216" w:lineRule="auto"/>
              <w:jc w:val="center"/>
              <w:rPr>
                <w:color w:val="4F6228"/>
              </w:rPr>
            </w:pPr>
            <w:r>
              <w:rPr>
                <w:color w:val="4F6228"/>
              </w:rPr>
              <w:t>4</w:t>
            </w:r>
          </w:p>
        </w:tc>
      </w:tr>
      <w:tr w:rsidR="007C3361" w:rsidRPr="001107C7" w:rsidTr="007C3361">
        <w:trPr>
          <w:trHeight w:val="57"/>
        </w:trPr>
        <w:tc>
          <w:tcPr>
            <w:tcW w:w="1134" w:type="dxa"/>
            <w:tcBorders>
              <w:left w:val="single" w:sz="4" w:space="0" w:color="auto"/>
              <w:bottom w:val="single" w:sz="4" w:space="0" w:color="auto"/>
              <w:right w:val="single" w:sz="4" w:space="0" w:color="auto"/>
            </w:tcBorders>
            <w:shd w:val="clear" w:color="auto" w:fill="auto"/>
            <w:noWrap/>
            <w:vAlign w:val="center"/>
          </w:tcPr>
          <w:p w:rsidR="007C3361" w:rsidRDefault="007C3361" w:rsidP="007C3361">
            <w:pPr>
              <w:spacing w:line="216" w:lineRule="auto"/>
              <w:jc w:val="center"/>
              <w:rPr>
                <w:sz w:val="20"/>
                <w:szCs w:val="20"/>
              </w:rPr>
            </w:pPr>
            <w:r>
              <w:rPr>
                <w:sz w:val="20"/>
                <w:szCs w:val="20"/>
              </w:rPr>
              <w:t>ВК 2.14</w:t>
            </w:r>
          </w:p>
        </w:tc>
        <w:tc>
          <w:tcPr>
            <w:tcW w:w="4678" w:type="dxa"/>
            <w:vMerge/>
            <w:tcBorders>
              <w:left w:val="nil"/>
              <w:bottom w:val="single" w:sz="4" w:space="0" w:color="auto"/>
              <w:right w:val="single" w:sz="4" w:space="0" w:color="auto"/>
            </w:tcBorders>
            <w:shd w:val="clear" w:color="auto" w:fill="auto"/>
            <w:vAlign w:val="center"/>
          </w:tcPr>
          <w:p w:rsidR="007C3361" w:rsidRPr="001107C7" w:rsidRDefault="007C3361" w:rsidP="007C3361">
            <w:pPr>
              <w:spacing w:line="216" w:lineRule="auto"/>
              <w:rPr>
                <w:sz w:val="20"/>
                <w:szCs w:val="20"/>
              </w:rPr>
            </w:pP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7C3361" w:rsidRPr="00A319C0" w:rsidRDefault="007C3361" w:rsidP="007C3361">
            <w:pPr>
              <w:spacing w:line="216" w:lineRule="auto"/>
              <w:jc w:val="center"/>
              <w:rPr>
                <w:color w:val="003300"/>
              </w:rPr>
            </w:pPr>
            <w:r w:rsidRPr="00A319C0">
              <w:rPr>
                <w:color w:val="003300"/>
              </w:rPr>
              <w:t>4</w:t>
            </w:r>
          </w:p>
        </w:tc>
        <w:tc>
          <w:tcPr>
            <w:tcW w:w="1090" w:type="dxa"/>
            <w:tcBorders>
              <w:top w:val="single" w:sz="4" w:space="0" w:color="auto"/>
              <w:left w:val="nil"/>
              <w:bottom w:val="single" w:sz="4" w:space="0" w:color="auto"/>
              <w:right w:val="single" w:sz="4" w:space="0" w:color="auto"/>
            </w:tcBorders>
            <w:shd w:val="clear" w:color="auto" w:fill="auto"/>
            <w:vAlign w:val="center"/>
          </w:tcPr>
          <w:p w:rsidR="007C3361" w:rsidRPr="00A319C0" w:rsidRDefault="007C3361" w:rsidP="007C3361">
            <w:pPr>
              <w:spacing w:line="216" w:lineRule="auto"/>
              <w:jc w:val="center"/>
              <w:rPr>
                <w:color w:val="4F6228"/>
              </w:rPr>
            </w:pPr>
            <w:r w:rsidRPr="00A319C0">
              <w:rPr>
                <w:color w:val="4F6228"/>
              </w:rPr>
              <w:t>120</w:t>
            </w:r>
          </w:p>
        </w:tc>
        <w:tc>
          <w:tcPr>
            <w:tcW w:w="1010" w:type="dxa"/>
            <w:tcBorders>
              <w:top w:val="single" w:sz="4" w:space="0" w:color="auto"/>
              <w:left w:val="nil"/>
              <w:bottom w:val="single" w:sz="4" w:space="0" w:color="auto"/>
              <w:right w:val="single" w:sz="4" w:space="0" w:color="auto"/>
            </w:tcBorders>
            <w:shd w:val="clear" w:color="auto" w:fill="auto"/>
          </w:tcPr>
          <w:p w:rsidR="007C3361" w:rsidRPr="007C3361" w:rsidRDefault="007C3361" w:rsidP="007C3361">
            <w:pPr>
              <w:spacing w:line="216" w:lineRule="auto"/>
              <w:jc w:val="center"/>
            </w:pPr>
            <w:r w:rsidRPr="007C3361">
              <w:t>з</w:t>
            </w:r>
          </w:p>
        </w:tc>
        <w:tc>
          <w:tcPr>
            <w:tcW w:w="790" w:type="dxa"/>
            <w:tcBorders>
              <w:top w:val="single" w:sz="4" w:space="0" w:color="auto"/>
              <w:left w:val="nil"/>
              <w:bottom w:val="single" w:sz="4" w:space="0" w:color="auto"/>
              <w:right w:val="single" w:sz="4" w:space="0" w:color="auto"/>
            </w:tcBorders>
            <w:shd w:val="clear" w:color="auto" w:fill="auto"/>
            <w:noWrap/>
            <w:vAlign w:val="center"/>
          </w:tcPr>
          <w:p w:rsidR="007C3361" w:rsidRPr="007C3361" w:rsidRDefault="007C3361" w:rsidP="007C3361">
            <w:pPr>
              <w:spacing w:line="216" w:lineRule="auto"/>
              <w:jc w:val="center"/>
              <w:rPr>
                <w:color w:val="4F6228"/>
              </w:rPr>
            </w:pPr>
            <w:r>
              <w:rPr>
                <w:color w:val="4F6228"/>
              </w:rPr>
              <w:t>4</w:t>
            </w:r>
          </w:p>
        </w:tc>
      </w:tr>
      <w:tr w:rsidR="00DC1C38" w:rsidRPr="001107C7" w:rsidTr="007C3361">
        <w:trPr>
          <w:trHeight w:val="58"/>
        </w:trPr>
        <w:tc>
          <w:tcPr>
            <w:tcW w:w="5812" w:type="dxa"/>
            <w:gridSpan w:val="2"/>
            <w:tcBorders>
              <w:top w:val="nil"/>
              <w:left w:val="single" w:sz="4" w:space="0" w:color="auto"/>
              <w:bottom w:val="single" w:sz="8" w:space="0" w:color="auto"/>
              <w:right w:val="single" w:sz="4" w:space="0" w:color="000000"/>
            </w:tcBorders>
            <w:shd w:val="clear" w:color="auto" w:fill="CC99FF"/>
            <w:vAlign w:val="center"/>
          </w:tcPr>
          <w:p w:rsidR="00DC1C38" w:rsidRPr="001107C7" w:rsidRDefault="00DC1C38" w:rsidP="00DC1C38">
            <w:pPr>
              <w:jc w:val="center"/>
              <w:rPr>
                <w:b/>
                <w:bCs/>
              </w:rPr>
            </w:pPr>
            <w:r w:rsidRPr="001107C7">
              <w:rPr>
                <w:b/>
                <w:bCs/>
                <w:sz w:val="22"/>
                <w:szCs w:val="22"/>
              </w:rPr>
              <w:t>Всього за циклом професійної підготовки</w:t>
            </w:r>
          </w:p>
        </w:tc>
        <w:tc>
          <w:tcPr>
            <w:tcW w:w="1036" w:type="dxa"/>
            <w:tcBorders>
              <w:top w:val="nil"/>
              <w:left w:val="nil"/>
              <w:bottom w:val="single" w:sz="8" w:space="0" w:color="auto"/>
              <w:right w:val="single" w:sz="4" w:space="0" w:color="auto"/>
            </w:tcBorders>
            <w:shd w:val="clear" w:color="auto" w:fill="CC99FF"/>
            <w:vAlign w:val="center"/>
          </w:tcPr>
          <w:p w:rsidR="00DC1C38" w:rsidRPr="00A319C0" w:rsidRDefault="007C3361" w:rsidP="00DC1C38">
            <w:pPr>
              <w:jc w:val="center"/>
              <w:rPr>
                <w:b/>
                <w:bCs/>
              </w:rPr>
            </w:pPr>
            <w:r w:rsidRPr="00A319C0">
              <w:rPr>
                <w:b/>
                <w:bCs/>
                <w:sz w:val="22"/>
                <w:szCs w:val="22"/>
              </w:rPr>
              <w:t>113</w:t>
            </w:r>
          </w:p>
        </w:tc>
        <w:tc>
          <w:tcPr>
            <w:tcW w:w="1090" w:type="dxa"/>
            <w:tcBorders>
              <w:top w:val="nil"/>
              <w:left w:val="nil"/>
              <w:bottom w:val="single" w:sz="8" w:space="0" w:color="auto"/>
              <w:right w:val="single" w:sz="4" w:space="0" w:color="auto"/>
            </w:tcBorders>
            <w:shd w:val="clear" w:color="auto" w:fill="CC99FF"/>
            <w:vAlign w:val="center"/>
          </w:tcPr>
          <w:p w:rsidR="00DC1C38" w:rsidRPr="00A319C0" w:rsidRDefault="007C3361" w:rsidP="00DC1C38">
            <w:pPr>
              <w:jc w:val="center"/>
              <w:rPr>
                <w:b/>
                <w:bCs/>
              </w:rPr>
            </w:pPr>
            <w:r w:rsidRPr="00A319C0">
              <w:rPr>
                <w:b/>
                <w:bCs/>
                <w:sz w:val="22"/>
                <w:szCs w:val="22"/>
              </w:rPr>
              <w:t>3390</w:t>
            </w:r>
          </w:p>
        </w:tc>
        <w:tc>
          <w:tcPr>
            <w:tcW w:w="1010" w:type="dxa"/>
            <w:tcBorders>
              <w:top w:val="nil"/>
              <w:left w:val="nil"/>
              <w:bottom w:val="single" w:sz="8" w:space="0" w:color="auto"/>
              <w:right w:val="nil"/>
            </w:tcBorders>
            <w:shd w:val="clear" w:color="auto" w:fill="CC99FF"/>
            <w:vAlign w:val="center"/>
          </w:tcPr>
          <w:p w:rsidR="00DC1C38" w:rsidRPr="001107C7" w:rsidRDefault="00DC1C38" w:rsidP="00DC1C38">
            <w:pPr>
              <w:jc w:val="center"/>
              <w:rPr>
                <w:b/>
                <w:bCs/>
              </w:rPr>
            </w:pPr>
            <w:r w:rsidRPr="001107C7">
              <w:rPr>
                <w:b/>
                <w:bCs/>
                <w:sz w:val="22"/>
                <w:szCs w:val="22"/>
              </w:rPr>
              <w:t> </w:t>
            </w:r>
          </w:p>
        </w:tc>
        <w:tc>
          <w:tcPr>
            <w:tcW w:w="790" w:type="dxa"/>
            <w:tcBorders>
              <w:top w:val="nil"/>
              <w:left w:val="single" w:sz="4" w:space="0" w:color="auto"/>
              <w:bottom w:val="single" w:sz="8" w:space="0" w:color="auto"/>
              <w:right w:val="nil"/>
            </w:tcBorders>
            <w:shd w:val="clear" w:color="auto" w:fill="CC99FF"/>
            <w:vAlign w:val="center"/>
          </w:tcPr>
          <w:p w:rsidR="00DC1C38" w:rsidRPr="001107C7" w:rsidRDefault="00DC1C38" w:rsidP="00DC1C38">
            <w:pPr>
              <w:jc w:val="center"/>
              <w:rPr>
                <w:b/>
                <w:bCs/>
              </w:rPr>
            </w:pPr>
          </w:p>
        </w:tc>
      </w:tr>
      <w:tr w:rsidR="00DC1C38" w:rsidRPr="001107C7" w:rsidTr="007C3361">
        <w:trPr>
          <w:trHeight w:val="86"/>
        </w:trPr>
        <w:tc>
          <w:tcPr>
            <w:tcW w:w="9738" w:type="dxa"/>
            <w:gridSpan w:val="6"/>
            <w:tcBorders>
              <w:top w:val="single" w:sz="8" w:space="0" w:color="auto"/>
              <w:left w:val="single" w:sz="8" w:space="0" w:color="auto"/>
              <w:bottom w:val="single" w:sz="4" w:space="0" w:color="auto"/>
              <w:right w:val="single" w:sz="4" w:space="0" w:color="000000"/>
            </w:tcBorders>
            <w:shd w:val="clear" w:color="auto" w:fill="FFFF99"/>
            <w:vAlign w:val="center"/>
          </w:tcPr>
          <w:p w:rsidR="00DC1C38" w:rsidRPr="001107C7" w:rsidRDefault="00DC1C38" w:rsidP="00DC1C38">
            <w:pPr>
              <w:jc w:val="center"/>
              <w:rPr>
                <w:b/>
                <w:bCs/>
              </w:rPr>
            </w:pPr>
            <w:r w:rsidRPr="001107C7">
              <w:rPr>
                <w:b/>
                <w:bCs/>
                <w:sz w:val="22"/>
                <w:szCs w:val="22"/>
              </w:rPr>
              <w:t>ЗАГАЛЬНИЙ ОБСЯГ ОСВІТНЬОЇ ПРОГРАМИ</w:t>
            </w:r>
          </w:p>
        </w:tc>
      </w:tr>
      <w:tr w:rsidR="00DC1C38" w:rsidRPr="001107C7" w:rsidTr="007C3361">
        <w:trPr>
          <w:trHeight w:val="58"/>
        </w:trPr>
        <w:tc>
          <w:tcPr>
            <w:tcW w:w="5812"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rsidR="00DC1C38" w:rsidRPr="001107C7" w:rsidRDefault="00DC1C38" w:rsidP="00DC1C38">
            <w:pPr>
              <w:rPr>
                <w:b/>
                <w:bCs/>
              </w:rPr>
            </w:pPr>
            <w:r w:rsidRPr="001107C7">
              <w:rPr>
                <w:b/>
                <w:bCs/>
                <w:sz w:val="22"/>
                <w:szCs w:val="22"/>
              </w:rPr>
              <w:t xml:space="preserve">Всього кредитів дисциплін вільного вибору </w:t>
            </w:r>
          </w:p>
        </w:tc>
        <w:tc>
          <w:tcPr>
            <w:tcW w:w="1036" w:type="dxa"/>
            <w:tcBorders>
              <w:top w:val="nil"/>
              <w:left w:val="nil"/>
              <w:bottom w:val="single" w:sz="4" w:space="0" w:color="auto"/>
              <w:right w:val="single" w:sz="4" w:space="0" w:color="auto"/>
            </w:tcBorders>
            <w:shd w:val="clear" w:color="auto" w:fill="CCFFCC"/>
            <w:vAlign w:val="center"/>
          </w:tcPr>
          <w:p w:rsidR="00DC1C38" w:rsidRPr="00A319C0" w:rsidRDefault="007C3361" w:rsidP="00DC1C38">
            <w:pPr>
              <w:jc w:val="center"/>
              <w:rPr>
                <w:b/>
                <w:bCs/>
              </w:rPr>
            </w:pPr>
            <w:r w:rsidRPr="00A319C0">
              <w:rPr>
                <w:b/>
                <w:bCs/>
                <w:sz w:val="22"/>
                <w:szCs w:val="22"/>
              </w:rPr>
              <w:t>51</w:t>
            </w:r>
          </w:p>
        </w:tc>
        <w:tc>
          <w:tcPr>
            <w:tcW w:w="2100" w:type="dxa"/>
            <w:gridSpan w:val="2"/>
            <w:tcBorders>
              <w:top w:val="single" w:sz="4" w:space="0" w:color="auto"/>
              <w:left w:val="nil"/>
              <w:bottom w:val="single" w:sz="4" w:space="0" w:color="auto"/>
              <w:right w:val="single" w:sz="4" w:space="0" w:color="000000"/>
            </w:tcBorders>
            <w:shd w:val="clear" w:color="auto" w:fill="CCFFCC"/>
            <w:vAlign w:val="center"/>
          </w:tcPr>
          <w:p w:rsidR="00DC1C38" w:rsidRPr="00A319C0" w:rsidRDefault="007C3361" w:rsidP="00DC1C38">
            <w:pPr>
              <w:jc w:val="center"/>
              <w:rPr>
                <w:b/>
                <w:bCs/>
              </w:rPr>
            </w:pPr>
            <w:r w:rsidRPr="00A319C0">
              <w:rPr>
                <w:b/>
                <w:bCs/>
                <w:sz w:val="22"/>
                <w:szCs w:val="22"/>
              </w:rPr>
              <w:t>153</w:t>
            </w:r>
            <w:r w:rsidR="00DC1C38" w:rsidRPr="00A319C0">
              <w:rPr>
                <w:b/>
                <w:bCs/>
                <w:sz w:val="22"/>
                <w:szCs w:val="22"/>
              </w:rPr>
              <w:t>0</w:t>
            </w:r>
          </w:p>
        </w:tc>
        <w:tc>
          <w:tcPr>
            <w:tcW w:w="790" w:type="dxa"/>
            <w:tcBorders>
              <w:top w:val="nil"/>
              <w:left w:val="nil"/>
              <w:bottom w:val="single" w:sz="4" w:space="0" w:color="auto"/>
              <w:right w:val="nil"/>
            </w:tcBorders>
            <w:shd w:val="clear" w:color="auto" w:fill="CCFFCC"/>
            <w:vAlign w:val="center"/>
          </w:tcPr>
          <w:p w:rsidR="00DC1C38" w:rsidRPr="001107C7" w:rsidRDefault="00DC1C38" w:rsidP="00DC1C38">
            <w:pPr>
              <w:jc w:val="center"/>
              <w:rPr>
                <w:b/>
                <w:bCs/>
              </w:rPr>
            </w:pPr>
            <w:r w:rsidRPr="001107C7">
              <w:rPr>
                <w:b/>
                <w:bCs/>
                <w:sz w:val="22"/>
                <w:szCs w:val="22"/>
              </w:rPr>
              <w:t> </w:t>
            </w:r>
          </w:p>
        </w:tc>
      </w:tr>
      <w:tr w:rsidR="00DC1C38" w:rsidRPr="00983F15" w:rsidTr="007C3361">
        <w:trPr>
          <w:trHeight w:val="63"/>
        </w:trPr>
        <w:tc>
          <w:tcPr>
            <w:tcW w:w="5812" w:type="dxa"/>
            <w:gridSpan w:val="2"/>
            <w:tcBorders>
              <w:top w:val="single" w:sz="4" w:space="0" w:color="auto"/>
              <w:left w:val="single" w:sz="8" w:space="0" w:color="auto"/>
              <w:bottom w:val="single" w:sz="8" w:space="0" w:color="auto"/>
              <w:right w:val="single" w:sz="4" w:space="0" w:color="000000"/>
            </w:tcBorders>
            <w:shd w:val="clear" w:color="auto" w:fill="FF66FF"/>
            <w:vAlign w:val="center"/>
          </w:tcPr>
          <w:p w:rsidR="00DC1C38" w:rsidRPr="001107C7" w:rsidRDefault="00DC1C38" w:rsidP="00DC1C38">
            <w:pPr>
              <w:jc w:val="center"/>
              <w:rPr>
                <w:b/>
                <w:bCs/>
              </w:rPr>
            </w:pPr>
            <w:r w:rsidRPr="001107C7">
              <w:rPr>
                <w:b/>
                <w:bCs/>
                <w:sz w:val="22"/>
                <w:szCs w:val="22"/>
              </w:rPr>
              <w:t>РАЗОМ:</w:t>
            </w:r>
          </w:p>
        </w:tc>
        <w:tc>
          <w:tcPr>
            <w:tcW w:w="1036" w:type="dxa"/>
            <w:tcBorders>
              <w:top w:val="nil"/>
              <w:left w:val="nil"/>
              <w:bottom w:val="single" w:sz="8" w:space="0" w:color="auto"/>
              <w:right w:val="single" w:sz="4" w:space="0" w:color="auto"/>
            </w:tcBorders>
            <w:shd w:val="clear" w:color="auto" w:fill="FF66FF"/>
            <w:vAlign w:val="center"/>
          </w:tcPr>
          <w:p w:rsidR="00DC1C38" w:rsidRPr="004E775E" w:rsidRDefault="00DC1C38" w:rsidP="007C3361">
            <w:pPr>
              <w:jc w:val="center"/>
              <w:rPr>
                <w:b/>
                <w:bCs/>
              </w:rPr>
            </w:pPr>
            <w:r w:rsidRPr="004E775E">
              <w:rPr>
                <w:b/>
                <w:bCs/>
                <w:sz w:val="22"/>
                <w:szCs w:val="22"/>
              </w:rPr>
              <w:t>1</w:t>
            </w:r>
            <w:r w:rsidR="007C3361" w:rsidRPr="004E775E">
              <w:rPr>
                <w:b/>
                <w:bCs/>
                <w:sz w:val="22"/>
                <w:szCs w:val="22"/>
              </w:rPr>
              <w:t>8</w:t>
            </w:r>
            <w:r w:rsidRPr="004E775E">
              <w:rPr>
                <w:b/>
                <w:bCs/>
                <w:sz w:val="22"/>
                <w:szCs w:val="22"/>
              </w:rPr>
              <w:t>0</w:t>
            </w:r>
          </w:p>
        </w:tc>
        <w:tc>
          <w:tcPr>
            <w:tcW w:w="2890" w:type="dxa"/>
            <w:gridSpan w:val="3"/>
            <w:tcBorders>
              <w:top w:val="single" w:sz="4" w:space="0" w:color="auto"/>
              <w:left w:val="nil"/>
              <w:bottom w:val="single" w:sz="8" w:space="0" w:color="auto"/>
              <w:right w:val="nil"/>
            </w:tcBorders>
            <w:shd w:val="clear" w:color="auto" w:fill="FF66FF"/>
            <w:vAlign w:val="center"/>
          </w:tcPr>
          <w:p w:rsidR="00DC1C38" w:rsidRPr="004E775E" w:rsidRDefault="007C3361" w:rsidP="00DC1C38">
            <w:pPr>
              <w:jc w:val="center"/>
              <w:rPr>
                <w:b/>
                <w:bCs/>
              </w:rPr>
            </w:pPr>
            <w:r w:rsidRPr="004E775E">
              <w:rPr>
                <w:b/>
                <w:bCs/>
                <w:sz w:val="22"/>
                <w:szCs w:val="22"/>
              </w:rPr>
              <w:t>54</w:t>
            </w:r>
            <w:r w:rsidR="00DC1C38" w:rsidRPr="004E775E">
              <w:rPr>
                <w:b/>
                <w:bCs/>
                <w:sz w:val="22"/>
                <w:szCs w:val="22"/>
              </w:rPr>
              <w:t>00</w:t>
            </w:r>
          </w:p>
        </w:tc>
      </w:tr>
    </w:tbl>
    <w:p w:rsidR="00922548" w:rsidRPr="00983F15" w:rsidRDefault="00922548" w:rsidP="00983F15">
      <w:pPr>
        <w:tabs>
          <w:tab w:val="left" w:pos="3720"/>
        </w:tabs>
        <w:jc w:val="center"/>
        <w:rPr>
          <w:b/>
          <w:bCs/>
          <w:sz w:val="12"/>
          <w:szCs w:val="12"/>
        </w:rPr>
      </w:pPr>
    </w:p>
    <w:p w:rsidR="00983F15" w:rsidRDefault="00983F15" w:rsidP="0039474D">
      <w:pPr>
        <w:ind w:firstLine="709"/>
        <w:jc w:val="both"/>
        <w:rPr>
          <w:sz w:val="28"/>
          <w:szCs w:val="28"/>
        </w:rPr>
      </w:pPr>
    </w:p>
    <w:p w:rsidR="003450D6" w:rsidRPr="00FC0340" w:rsidRDefault="003450D6" w:rsidP="0039474D">
      <w:pPr>
        <w:ind w:firstLine="709"/>
        <w:jc w:val="both"/>
        <w:rPr>
          <w:sz w:val="28"/>
          <w:szCs w:val="28"/>
        </w:rPr>
      </w:pPr>
      <w:r w:rsidRPr="00FC0340">
        <w:rPr>
          <w:sz w:val="28"/>
          <w:szCs w:val="28"/>
        </w:rPr>
        <w:t xml:space="preserve">Вибіркові компоненти – </w:t>
      </w:r>
      <w:r w:rsidR="007C3361" w:rsidRPr="00FC0340">
        <w:rPr>
          <w:sz w:val="28"/>
          <w:szCs w:val="28"/>
        </w:rPr>
        <w:t>51</w:t>
      </w:r>
      <w:r w:rsidRPr="00FC0340">
        <w:rPr>
          <w:sz w:val="28"/>
          <w:szCs w:val="28"/>
        </w:rPr>
        <w:t>кредит (</w:t>
      </w:r>
      <w:r w:rsidR="002A0775" w:rsidRPr="00FC0340">
        <w:rPr>
          <w:sz w:val="28"/>
          <w:szCs w:val="28"/>
          <w:lang w:val="ru-RU"/>
        </w:rPr>
        <w:t>2</w:t>
      </w:r>
      <w:r w:rsidR="007C3361" w:rsidRPr="00FC0340">
        <w:rPr>
          <w:sz w:val="28"/>
          <w:szCs w:val="28"/>
          <w:lang w:val="ru-RU"/>
        </w:rPr>
        <w:t>8,3</w:t>
      </w:r>
      <w:r w:rsidR="008F47D0" w:rsidRPr="00FC0340">
        <w:rPr>
          <w:sz w:val="28"/>
          <w:szCs w:val="28"/>
        </w:rPr>
        <w:t>%</w:t>
      </w:r>
      <w:r w:rsidRPr="00FC0340">
        <w:rPr>
          <w:sz w:val="28"/>
          <w:szCs w:val="28"/>
        </w:rPr>
        <w:t>), із них:</w:t>
      </w:r>
    </w:p>
    <w:p w:rsidR="003450D6" w:rsidRPr="00FC0340" w:rsidRDefault="003450D6" w:rsidP="0039474D">
      <w:pPr>
        <w:jc w:val="both"/>
        <w:rPr>
          <w:sz w:val="28"/>
          <w:szCs w:val="28"/>
        </w:rPr>
      </w:pPr>
      <w:r w:rsidRPr="00FC0340">
        <w:rPr>
          <w:sz w:val="28"/>
          <w:szCs w:val="28"/>
        </w:rPr>
        <w:t>з циклу загальної підготовки – 6 кредитів (</w:t>
      </w:r>
      <w:r w:rsidR="007C3361" w:rsidRPr="00FC0340">
        <w:rPr>
          <w:sz w:val="28"/>
          <w:szCs w:val="28"/>
        </w:rPr>
        <w:t>3,3</w:t>
      </w:r>
      <w:r w:rsidR="008F47D0" w:rsidRPr="00FC0340">
        <w:rPr>
          <w:sz w:val="28"/>
          <w:szCs w:val="28"/>
        </w:rPr>
        <w:t>%)</w:t>
      </w:r>
      <w:r w:rsidRPr="00FC0340">
        <w:rPr>
          <w:sz w:val="28"/>
          <w:szCs w:val="28"/>
        </w:rPr>
        <w:t xml:space="preserve">, </w:t>
      </w:r>
    </w:p>
    <w:p w:rsidR="003450D6" w:rsidRPr="00FC0340" w:rsidRDefault="003450D6" w:rsidP="0039474D">
      <w:pPr>
        <w:jc w:val="both"/>
        <w:rPr>
          <w:sz w:val="28"/>
          <w:szCs w:val="28"/>
        </w:rPr>
      </w:pPr>
      <w:r w:rsidRPr="00FC0340">
        <w:rPr>
          <w:sz w:val="28"/>
          <w:szCs w:val="28"/>
        </w:rPr>
        <w:t xml:space="preserve">з циклу професійної підготовки – </w:t>
      </w:r>
      <w:r w:rsidR="007C3361" w:rsidRPr="00FC0340">
        <w:rPr>
          <w:sz w:val="28"/>
          <w:szCs w:val="28"/>
        </w:rPr>
        <w:t>45</w:t>
      </w:r>
      <w:r w:rsidRPr="00FC0340">
        <w:rPr>
          <w:sz w:val="28"/>
          <w:szCs w:val="28"/>
        </w:rPr>
        <w:t xml:space="preserve"> кредит</w:t>
      </w:r>
      <w:r w:rsidR="004E775E" w:rsidRPr="00FC0340">
        <w:rPr>
          <w:sz w:val="28"/>
          <w:szCs w:val="28"/>
        </w:rPr>
        <w:t>ів</w:t>
      </w:r>
      <w:r w:rsidRPr="00FC0340">
        <w:rPr>
          <w:sz w:val="28"/>
          <w:szCs w:val="28"/>
        </w:rPr>
        <w:t xml:space="preserve"> (</w:t>
      </w:r>
      <w:r w:rsidR="00F879E9" w:rsidRPr="00FC0340">
        <w:rPr>
          <w:sz w:val="28"/>
          <w:szCs w:val="28"/>
        </w:rPr>
        <w:t>2</w:t>
      </w:r>
      <w:r w:rsidR="007C3361" w:rsidRPr="00FC0340">
        <w:rPr>
          <w:sz w:val="28"/>
          <w:szCs w:val="28"/>
        </w:rPr>
        <w:t>5</w:t>
      </w:r>
      <w:r w:rsidR="008F47D0" w:rsidRPr="00FC0340">
        <w:rPr>
          <w:sz w:val="28"/>
          <w:szCs w:val="28"/>
        </w:rPr>
        <w:t>%</w:t>
      </w:r>
      <w:r w:rsidRPr="00FC0340">
        <w:rPr>
          <w:sz w:val="28"/>
          <w:szCs w:val="28"/>
        </w:rPr>
        <w:t>)</w:t>
      </w:r>
      <w:r w:rsidR="008F47D0" w:rsidRPr="00FC0340">
        <w:rPr>
          <w:sz w:val="28"/>
          <w:szCs w:val="28"/>
        </w:rPr>
        <w:t>.</w:t>
      </w:r>
    </w:p>
    <w:p w:rsidR="007C3361" w:rsidRPr="00EA0B0C" w:rsidRDefault="007C3361" w:rsidP="007C3361">
      <w:pPr>
        <w:ind w:firstLine="709"/>
        <w:jc w:val="both"/>
        <w:rPr>
          <w:b/>
          <w:sz w:val="16"/>
          <w:szCs w:val="28"/>
        </w:rPr>
      </w:pPr>
      <w:r w:rsidRPr="00FC0340">
        <w:rPr>
          <w:sz w:val="28"/>
          <w:szCs w:val="28"/>
        </w:rPr>
        <w:t>Освітні компоненти вільного вибору обираються здобувачем освіти із загальноуніверситетського каталогу</w:t>
      </w:r>
      <w:r w:rsidRPr="00277294">
        <w:rPr>
          <w:sz w:val="28"/>
          <w:szCs w:val="28"/>
        </w:rPr>
        <w:t xml:space="preserve"> вибіркових дисциплін, розташованого за посиланням </w:t>
      </w:r>
      <w:hyperlink r:id="rId12" w:history="1">
        <w:r w:rsidRPr="00277294">
          <w:rPr>
            <w:rStyle w:val="ac"/>
            <w:color w:val="002060"/>
            <w:sz w:val="28"/>
            <w:szCs w:val="28"/>
          </w:rPr>
          <w:t>https://uu.edu.ua/upload/Osvita/Organizaciya_navch_proc/Vibir_disciplin/Katalog_vibirkovih_disciplin_2021_22.xls</w:t>
        </w:r>
      </w:hyperlink>
      <w:r w:rsidRPr="00277294">
        <w:rPr>
          <w:color w:val="002060"/>
          <w:sz w:val="28"/>
          <w:szCs w:val="28"/>
        </w:rPr>
        <w:t>.</w:t>
      </w:r>
    </w:p>
    <w:p w:rsidR="007C3361" w:rsidRPr="0039474D" w:rsidRDefault="007C3361" w:rsidP="0039474D">
      <w:pPr>
        <w:jc w:val="both"/>
      </w:pPr>
    </w:p>
    <w:p w:rsidR="00E1581F" w:rsidRPr="00B257A2" w:rsidRDefault="00E1581F" w:rsidP="00983F15">
      <w:pPr>
        <w:jc w:val="both"/>
        <w:sectPr w:rsidR="00E1581F" w:rsidRPr="00B257A2" w:rsidSect="004D2232">
          <w:footerReference w:type="even" r:id="rId13"/>
          <w:footerReference w:type="default" r:id="rId14"/>
          <w:pgSz w:w="11906" w:h="16838"/>
          <w:pgMar w:top="850" w:right="566" w:bottom="850" w:left="1417" w:header="709" w:footer="406" w:gutter="0"/>
          <w:cols w:space="708"/>
          <w:titlePg/>
          <w:docGrid w:linePitch="360"/>
        </w:sectPr>
      </w:pPr>
    </w:p>
    <w:p w:rsidR="0035649E" w:rsidRDefault="00442FB8" w:rsidP="007506B0">
      <w:pPr>
        <w:pStyle w:val="ab"/>
        <w:ind w:left="0"/>
        <w:jc w:val="center"/>
        <w:rPr>
          <w:b/>
          <w:sz w:val="28"/>
          <w:szCs w:val="28"/>
        </w:rPr>
      </w:pPr>
      <w:r w:rsidRPr="00983F15">
        <w:rPr>
          <w:b/>
          <w:sz w:val="28"/>
          <w:szCs w:val="28"/>
        </w:rPr>
        <w:lastRenderedPageBreak/>
        <w:t>2. </w:t>
      </w:r>
      <w:r w:rsidR="003D2226" w:rsidRPr="00983F15">
        <w:rPr>
          <w:b/>
          <w:sz w:val="28"/>
          <w:szCs w:val="28"/>
        </w:rPr>
        <w:t>Структурно-логічна схема освітньої програми 181 «Харчові технології</w:t>
      </w:r>
      <w:r w:rsidR="003D2226" w:rsidRPr="00983F15">
        <w:rPr>
          <w:sz w:val="28"/>
          <w:szCs w:val="28"/>
        </w:rPr>
        <w:t>»</w:t>
      </w:r>
      <w:r w:rsidRPr="00983F15">
        <w:rPr>
          <w:sz w:val="28"/>
          <w:szCs w:val="28"/>
        </w:rPr>
        <w:t xml:space="preserve">, </w:t>
      </w:r>
      <w:r w:rsidRPr="00983F15">
        <w:rPr>
          <w:b/>
          <w:sz w:val="28"/>
          <w:szCs w:val="28"/>
        </w:rPr>
        <w:t>ф</w:t>
      </w:r>
      <w:r w:rsidR="00D559CE" w:rsidRPr="00983F15">
        <w:rPr>
          <w:b/>
          <w:sz w:val="28"/>
          <w:szCs w:val="28"/>
        </w:rPr>
        <w:t>аховий молодший бакалавр</w:t>
      </w:r>
      <w:r w:rsidRPr="00983F15">
        <w:rPr>
          <w:b/>
          <w:sz w:val="28"/>
          <w:szCs w:val="28"/>
        </w:rPr>
        <w:t xml:space="preserve"> </w:t>
      </w:r>
    </w:p>
    <w:p w:rsidR="007506B0" w:rsidRPr="007506B0" w:rsidRDefault="007506B0" w:rsidP="007506B0">
      <w:pPr>
        <w:pStyle w:val="ab"/>
        <w:ind w:left="0"/>
        <w:jc w:val="center"/>
        <w:rPr>
          <w:b/>
          <w:sz w:val="28"/>
          <w:szCs w:val="28"/>
        </w:rPr>
      </w:pPr>
    </w:p>
    <w:p w:rsidR="006678CD" w:rsidRPr="00983F15" w:rsidRDefault="0054624B" w:rsidP="00983F15">
      <w:pPr>
        <w:spacing w:line="360" w:lineRule="auto"/>
        <w:jc w:val="center"/>
        <w:rPr>
          <w:b/>
          <w:spacing w:val="20"/>
          <w:kern w:val="36"/>
          <w:sz w:val="28"/>
          <w:szCs w:val="28"/>
        </w:rPr>
      </w:pPr>
      <w:r w:rsidRPr="0054624B">
        <w:rPr>
          <w:b/>
          <w:noProof/>
          <w:sz w:val="28"/>
          <w:szCs w:val="28"/>
        </w:rPr>
      </w:r>
      <w:r w:rsidRPr="0054624B">
        <w:rPr>
          <w:b/>
          <w:noProof/>
          <w:sz w:val="28"/>
          <w:szCs w:val="28"/>
        </w:rPr>
        <w:pict>
          <v:group id="Полотно 2" o:spid="_x0000_s1026" editas="canvas" style="width:775.5pt;height:453pt;mso-position-horizontal-relative:char;mso-position-vertical-relative:line" coordsize="98488,57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8488;height:57531;visibility:visibl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28" type="#_x0000_t176" style="position:absolute;left:315;top:421;width:14097;height:29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sR+L8A&#10;AADaAAAADwAAAGRycy9kb3ducmV2LnhtbERPTWvCQBC9C/6HZQRvulGk1OgqahU89NK0eB6y0yQ0&#10;Oxuy0xj99a5Q6Gl4vM9Zb3tXq47aUHk2MJsmoIhzbysuDHx9niavoIIgW6w9k4EbBdhuhoM1ptZf&#10;+YO6TAoVQzikaKAUaVKtQ16SwzD1DXHkvn3rUCJsC21bvMZwV+t5krxohxXHhhIbOpSU/2S/zsD+&#10;mL9Rf5d3Xt6b2XLRzQ9yuhgzHvW7FSihXv7Ff+6zjfPh+crz6s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6xH4vwAAANoAAAAPAAAAAAAAAAAAAAAAAJgCAABkcnMvZG93bnJl&#10;di54bWxQSwUGAAAAAAQABAD1AAAAhAMAAAAA&#10;" fillcolor="#9bbb59 [3206]" strokecolor="#f2f2f2 [3041]" strokeweight="3pt">
              <v:shadow on="t" color="#4e6128 [1606]" opacity=".5" offset="1pt"/>
              <v:textbox>
                <w:txbxContent>
                  <w:p w:rsidR="00FC0340" w:rsidRPr="00DA6990" w:rsidRDefault="00FC0340" w:rsidP="00E30719">
                    <w:pPr>
                      <w:jc w:val="center"/>
                      <w:rPr>
                        <w:b/>
                        <w:sz w:val="22"/>
                        <w:szCs w:val="22"/>
                      </w:rPr>
                    </w:pPr>
                    <w:r w:rsidRPr="001E1790">
                      <w:rPr>
                        <w:b/>
                        <w:sz w:val="22"/>
                        <w:szCs w:val="22"/>
                      </w:rPr>
                      <w:t>1</w:t>
                    </w:r>
                    <w:r w:rsidRPr="00DA6990">
                      <w:rPr>
                        <w:b/>
                        <w:sz w:val="22"/>
                        <w:szCs w:val="22"/>
                      </w:rPr>
                      <w:t xml:space="preserve"> семестр</w:t>
                    </w:r>
                  </w:p>
                  <w:p w:rsidR="00FC0340" w:rsidRPr="00A03F56" w:rsidRDefault="00FC0340" w:rsidP="00E30719"/>
                </w:txbxContent>
              </v:textbox>
            </v:shape>
            <v:shape id="AutoShape 6" o:spid="_x0000_s1029" type="#_x0000_t176" style="position:absolute;left:16846;top:421;width:13830;height:29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mPj8IA&#10;AADaAAAADwAAAGRycy9kb3ducmV2LnhtbESPT2vCQBTE74V+h+UVvNWNQaSmruJf8NBLtfT8yL4m&#10;wezbkH3G6Kd3C4LHYWZ+w8wWvatVR22oPBsYDRNQxLm3FRcGfo679w9QQZAt1p7JwJUCLOavLzPM&#10;rL/wN3UHKVSEcMjQQCnSZFqHvCSHYegb4uj9+dahRNkW2rZ4iXBX6zRJJtphxXGhxIbWJeWnw9kZ&#10;WG3zDfU3+eLprRlNx126lt2vMYO3fvkJSqiXZ/jR3lsDKfxfiTdA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OY+PwgAAANoAAAAPAAAAAAAAAAAAAAAAAJgCAABkcnMvZG93&#10;bnJldi54bWxQSwUGAAAAAAQABAD1AAAAhwMAAAAA&#10;" fillcolor="#9bbb59 [3206]" strokecolor="#f2f2f2 [3041]" strokeweight="3pt">
              <v:shadow on="t" color="#4e6128 [1606]" opacity=".5" offset="1pt"/>
              <v:textbox>
                <w:txbxContent>
                  <w:p w:rsidR="00FC0340" w:rsidRPr="00DA6990" w:rsidRDefault="00FC0340" w:rsidP="00E30719">
                    <w:pPr>
                      <w:jc w:val="center"/>
                      <w:rPr>
                        <w:b/>
                        <w:sz w:val="22"/>
                        <w:szCs w:val="22"/>
                      </w:rPr>
                    </w:pPr>
                    <w:r w:rsidRPr="001E1790">
                      <w:rPr>
                        <w:b/>
                        <w:sz w:val="22"/>
                        <w:szCs w:val="22"/>
                      </w:rPr>
                      <w:t>2</w:t>
                    </w:r>
                    <w:r w:rsidRPr="00DA6990">
                      <w:rPr>
                        <w:b/>
                        <w:sz w:val="22"/>
                        <w:szCs w:val="22"/>
                      </w:rPr>
                      <w:t xml:space="preserve"> семестр</w:t>
                    </w:r>
                  </w:p>
                  <w:p w:rsidR="00FC0340" w:rsidRPr="00A03F56" w:rsidRDefault="00FC0340" w:rsidP="00E30719"/>
                </w:txbxContent>
              </v:textbox>
            </v:shape>
            <v:shape id="AutoShape 7" o:spid="_x0000_s1030" type="#_x0000_t176" style="position:absolute;left:32757;top:586;width:14391;height:29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UqFMMA&#10;AADaAAAADwAAAGRycy9kb3ducmV2LnhtbESPT2vCQBTE7wW/w/IEb7qJFtHUjait0EMv/qHnR/Y1&#10;Cc2+DdnXmPrpu4VCj8PM/IbZbAfXqJ66UHs2kM4SUMSFtzWXBq6X43QFKgiyxcYzGfimANt89LDB&#10;zPobn6g/S6kihEOGBiqRNtM6FBU5DDPfEkfvw3cOJcqu1LbDW4S7Rs+TZKkd1hwXKmzpUFHxef5y&#10;BvYvxTMNd3nj9b1N14/9/CDHd2Mm42H3BEpokP/wX/vVGljA75V4A3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UqFMMAAADaAAAADwAAAAAAAAAAAAAAAACYAgAAZHJzL2Rv&#10;d25yZXYueG1sUEsFBgAAAAAEAAQA9QAAAIgDAAAAAA==&#10;" fillcolor="#9bbb59 [3206]" strokecolor="#f2f2f2 [3041]" strokeweight="3pt">
              <v:shadow on="t" color="#4e6128 [1606]" opacity=".5" offset="1pt"/>
              <v:textbox>
                <w:txbxContent>
                  <w:p w:rsidR="00FC0340" w:rsidRPr="00DA6990" w:rsidRDefault="00FC0340" w:rsidP="00E30719">
                    <w:pPr>
                      <w:jc w:val="center"/>
                      <w:rPr>
                        <w:b/>
                        <w:sz w:val="22"/>
                        <w:szCs w:val="22"/>
                      </w:rPr>
                    </w:pPr>
                    <w:r w:rsidRPr="001E1790">
                      <w:rPr>
                        <w:b/>
                        <w:sz w:val="22"/>
                        <w:szCs w:val="22"/>
                      </w:rPr>
                      <w:t>3</w:t>
                    </w:r>
                    <w:r w:rsidRPr="00DA6990">
                      <w:rPr>
                        <w:b/>
                        <w:sz w:val="22"/>
                        <w:szCs w:val="22"/>
                      </w:rPr>
                      <w:t xml:space="preserve"> семестр</w:t>
                    </w:r>
                  </w:p>
                  <w:p w:rsidR="00FC0340" w:rsidRPr="00A03F56" w:rsidRDefault="00FC0340" w:rsidP="00E30719"/>
                </w:txbxContent>
              </v:textbox>
            </v:shape>
            <v:rect id="Rectangle 11" o:spid="_x0000_s1031" style="position:absolute;left:48990;top:18534;width:14809;height:46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oaxMMA&#10;AADaAAAADwAAAGRycy9kb3ducmV2LnhtbESPS2vCQBSF90L/w3AL3emkUlOJTqS2KN2aFuzymrnN&#10;o5k7ITOa2F/vCILLw3l8nOVqMI04UecqywqeJxEI4tzqigsF31+b8RyE88gaG8uk4EwOVunDaImJ&#10;tj3v6JT5QoQRdgkqKL1vEyldXpJBN7EtcfB+bWfQB9kVUnfYh3HTyGkUxdJgxYFQYkvvJeV/2dEE&#10;yH62nQ+HbOba/rX+2a//45ePWqmnx+FtAcLT4O/hW/tTK4jheiXcAJ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oaxMMAAADaAAAADwAAAAAAAAAAAAAAAACYAgAAZHJzL2Rv&#10;d25yZXYueG1sUEsFBgAAAAAEAAQA9QAAAIgDAAAAAA==&#10;" fillcolor="white [3201]" strokecolor="#95b3d7 [1940]" strokeweight="1pt">
              <v:fill color2="#b8cce4 [1300]" focus="100%" type="gradient"/>
              <v:shadow on="t" color="#243f60 [1604]" opacity=".5" offset="1pt"/>
              <v:textbox>
                <w:txbxContent>
                  <w:p w:rsidR="00FC0340" w:rsidRPr="00B43423" w:rsidRDefault="00FC0340" w:rsidP="00E30719">
                    <w:pPr>
                      <w:ind w:left="-142" w:right="-171"/>
                      <w:jc w:val="center"/>
                      <w:rPr>
                        <w:szCs w:val="20"/>
                      </w:rPr>
                    </w:pPr>
                    <w:r>
                      <w:rPr>
                        <w:sz w:val="20"/>
                        <w:szCs w:val="20"/>
                      </w:rPr>
                      <w:t>Процеси та апарати харчових виробництв</w:t>
                    </w:r>
                  </w:p>
                </w:txbxContent>
              </v:textbox>
            </v:rect>
            <v:rect id="Rectangle 12" o:spid="_x0000_s1032" style="position:absolute;left:33051;top:8284;width:14097;height:27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V55cIA&#10;AADaAAAADwAAAGRycy9kb3ducmV2LnhtbESPQWvCQBSE7wX/w/IEL6VuDNTaNBuRiFDoqakHj4/s&#10;axLMexuyq8Z/3y0Uehxm5hsm307cqyuNvnNiYLVMQJHUznbSGDh+HZ42oHxAsdg7IQN38rAtZg85&#10;Ztbd5JOuVWhUhIjP0EAbwpBp7euWGP3SDSTR+3YjY4hybLQd8Rbh3Os0SdaasZO40OJAZUv1ubqw&#10;AeKPXVOf0sf985o3nErJq9fSmMV82r2BCjSF//Bf+90aeIHfK/EG6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tXnlwgAAANoAAAAPAAAAAAAAAAAAAAAAAJgCAABkcnMvZG93&#10;bnJldi54bWxQSwUGAAAAAAQABAD1AAAAhwMAAAAA&#10;" fillcolor="#fabf8f [1945]" strokecolor="#fabf8f [1945]" strokeweight="1pt">
              <v:fill color2="#fde9d9 [665]" angle="135" focus="50%" type="gradient"/>
              <v:shadow on="t" color="#974706 [1609]" opacity=".5" offset="1pt"/>
              <v:textbox>
                <w:txbxContent>
                  <w:p w:rsidR="00FC0340" w:rsidRPr="00B43423" w:rsidRDefault="00FC0340" w:rsidP="00E30719">
                    <w:pPr>
                      <w:ind w:left="-142" w:right="-118"/>
                      <w:jc w:val="center"/>
                      <w:rPr>
                        <w:szCs w:val="20"/>
                      </w:rPr>
                    </w:pPr>
                    <w:r>
                      <w:rPr>
                        <w:sz w:val="20"/>
                        <w:szCs w:val="20"/>
                      </w:rPr>
                      <w:t>Харчова хімія</w:t>
                    </w:r>
                  </w:p>
                </w:txbxContent>
              </v:textbox>
            </v:rect>
            <v:rect id="Rectangle 13" o:spid="_x0000_s1033" style="position:absolute;left:17834;top:35898;width:13157;height:27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rLcEA&#10;AADaAAAADwAAAGRycy9kb3ducmV2LnhtbERPS2vCQBC+F/oflil4q5uKWomu4gPFa9OCPU6zYxKb&#10;nQ3Z1aT99c6h0OPH916selerG7Wh8mzgZZiAIs69rbgw8PG+f56BChHZYu2ZDPxQgNXy8WGBqfUd&#10;v9Eti4WSEA4pGihjbFKtQ16SwzD0DbFwZ986jALbQtsWOwl3tR4lyVQ7rFgaSmxoW1L+nV2dlJwm&#10;h1n/lU1C071ePk+b3+l4dzFm8NSv56Ai9fFf/Oc+WgOyVa7IDd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ZKy3BAAAA2gAAAA8AAAAAAAAAAAAAAAAAmAIAAGRycy9kb3du&#10;cmV2LnhtbFBLBQYAAAAABAAEAPUAAACGAwAAAAA=&#10;" fillcolor="white [3201]" strokecolor="#95b3d7 [1940]" strokeweight="1pt">
              <v:fill color2="#b8cce4 [1300]" focus="100%" type="gradient"/>
              <v:shadow on="t" color="#243f60 [1604]" opacity=".5" offset="1pt"/>
              <v:textbox>
                <w:txbxContent>
                  <w:p w:rsidR="00FC0340" w:rsidRPr="002C1543" w:rsidRDefault="00FC0340" w:rsidP="00E30719">
                    <w:pPr>
                      <w:jc w:val="center"/>
                      <w:rPr>
                        <w:szCs w:val="20"/>
                      </w:rPr>
                    </w:pPr>
                    <w:r>
                      <w:rPr>
                        <w:sz w:val="20"/>
                        <w:szCs w:val="20"/>
                      </w:rPr>
                      <w:t xml:space="preserve">Гігієна і санітарія </w:t>
                    </w:r>
                  </w:p>
                  <w:p w:rsidR="00FC0340" w:rsidRPr="002C1543" w:rsidRDefault="00FC0340" w:rsidP="00E30719">
                    <w:pPr>
                      <w:jc w:val="center"/>
                      <w:rPr>
                        <w:szCs w:val="20"/>
                      </w:rPr>
                    </w:pPr>
                  </w:p>
                </w:txbxContent>
              </v:textbox>
            </v:rect>
            <v:rect id="Rectangle 15" o:spid="_x0000_s1034" style="position:absolute;left:33043;top:17852;width:14274;height:40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WOtsMA&#10;AADaAAAADwAAAGRycy9kb3ducmV2LnhtbESPS2vCQBSF94L/YbiCO50ovhodxQeVbhsLdnmbuSbR&#10;zJ2QGU3qr+8UCl0ezuPjrDatKcWDaldYVjAaRiCIU6sLzhR8nF4HCxDOI2ssLZOCb3KwWXc7K4y1&#10;bfidHonPRBhhF6OC3PsqltKlORl0Q1sRB+9ia4M+yDqTusYmjJtSjqNoJg0WHAg5VrTPKb0ldxMg&#10;5+lx0X4lU1c18+vnefecTQ5Xpfq9drsE4an1/+G/9ptW8AK/V8IN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WOtsMAAADaAAAADwAAAAAAAAAAAAAAAACYAgAAZHJzL2Rv&#10;d25yZXYueG1sUEsFBgAAAAAEAAQA9QAAAIgDAAAAAA==&#10;" fillcolor="white [3201]" strokecolor="#95b3d7 [1940]" strokeweight="1pt">
              <v:fill color2="#b8cce4 [1300]" focus="100%" type="gradient"/>
              <v:shadow on="t" color="#243f60 [1604]" opacity=".5" offset="1pt"/>
              <v:textbox>
                <w:txbxContent>
                  <w:p w:rsidR="00FC0340" w:rsidRPr="00274AA8" w:rsidRDefault="00FC0340" w:rsidP="00E30719">
                    <w:pPr>
                      <w:jc w:val="center"/>
                      <w:rPr>
                        <w:sz w:val="16"/>
                        <w:szCs w:val="16"/>
                      </w:rPr>
                    </w:pPr>
                    <w:r w:rsidRPr="00274AA8">
                      <w:rPr>
                        <w:sz w:val="16"/>
                        <w:szCs w:val="16"/>
                      </w:rPr>
                      <w:t xml:space="preserve">Менеджмент </w:t>
                    </w:r>
                    <w:r>
                      <w:rPr>
                        <w:sz w:val="16"/>
                        <w:szCs w:val="16"/>
                      </w:rPr>
                      <w:t xml:space="preserve"> </w:t>
                    </w:r>
                    <w:r w:rsidRPr="00274AA8">
                      <w:rPr>
                        <w:sz w:val="16"/>
                        <w:szCs w:val="16"/>
                      </w:rPr>
                      <w:t>ресторанного господарства</w:t>
                    </w:r>
                  </w:p>
                </w:txbxContent>
              </v:textbox>
            </v:rect>
            <v:rect id="Rectangle 17" o:spid="_x0000_s1035" style="position:absolute;left:383;top:35898;width:14034;height:45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5JtMUA&#10;AADbAAAADwAAAGRycy9kb3ducmV2LnhtbESPT2vCQBDF74LfYRnBW91Y/BNSV7GK4rWpYI/T7DSJ&#10;ZmdDdjXRT98tFLzN8N6835vFqjOVuFHjSssKxqMIBHFmdcm5guPn7iUG4TyyxsoyKbiTg9Wy31tg&#10;om3LH3RLfS5CCLsEFRTe14mULivIoBvZmjhoP7Yx6MPa5FI32IZwU8nXKJpJgyUHQoE1bQrKLunV&#10;BMhpuo+773Tq6nZ+/jq9P2aT7Vmp4aBbv4Hw1Pmn+f/6oEP9Mfz9Ega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3km0xQAAANsAAAAPAAAAAAAAAAAAAAAAAJgCAABkcnMv&#10;ZG93bnJldi54bWxQSwUGAAAAAAQABAD1AAAAigMAAAAA&#10;" fillcolor="white [3201]" strokecolor="#95b3d7 [1940]" strokeweight="1pt">
              <v:fill color2="#b8cce4 [1300]" focus="100%" type="gradient"/>
              <v:shadow on="t" color="#243f60 [1604]" opacity=".5" offset="1pt"/>
              <v:textbox>
                <w:txbxContent>
                  <w:p w:rsidR="00FC0340" w:rsidRPr="00B43423" w:rsidRDefault="00FC0340" w:rsidP="00E30719">
                    <w:pPr>
                      <w:ind w:left="-142" w:right="-94"/>
                      <w:jc w:val="center"/>
                      <w:rPr>
                        <w:i/>
                        <w:sz w:val="20"/>
                        <w:szCs w:val="20"/>
                      </w:rPr>
                    </w:pPr>
                    <w:r>
                      <w:rPr>
                        <w:sz w:val="20"/>
                        <w:szCs w:val="20"/>
                      </w:rPr>
                      <w:t>Основи фізіології та гігієни харчування</w:t>
                    </w:r>
                  </w:p>
                </w:txbxContent>
              </v:textbox>
            </v:rect>
            <v:rect id="Rectangle 18" o:spid="_x0000_s1036" style="position:absolute;left:17716;top:17798;width:12960;height:4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CwpMEA&#10;AADbAAAADwAAAGRycy9kb3ducmV2LnhtbERPTUvDQBC9C/0PyxS8iNk0YIix21IiQsGTbQ89Dtkx&#10;Cc3Mhuy2if++Kwje5vE+Z72duVc3Gn3nxMAqSUGR1M520hg4HT+eC1A+oFjsnZCBH/Kw3Swe1lha&#10;N8kX3Q6hUTFEfIkG2hCGUmtft8ToEzeQRO7bjYwhwrHRdsQphnOvszTNNWMnsaHFgaqW6svhygaI&#10;P3dNfc6e3l9yLjiTilevlTGPy3n3BirQHP7Ff+69jfMz+P0lHq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AsKTBAAAA2wAAAA8AAAAAAAAAAAAAAAAAmAIAAGRycy9kb3du&#10;cmV2LnhtbFBLBQYAAAAABAAEAPUAAACGAwAAAAA=&#10;" fillcolor="#fabf8f [1945]" strokecolor="#fabf8f [1945]" strokeweight="1pt">
              <v:fill color2="#fde9d9 [665]" angle="135" focus="50%" type="gradient"/>
              <v:shadow on="t" color="#974706 [1609]" opacity=".5" offset="1pt"/>
              <v:textbox>
                <w:txbxContent>
                  <w:p w:rsidR="00FC0340" w:rsidRPr="00274AA8" w:rsidRDefault="00FC0340" w:rsidP="00E30719">
                    <w:pPr>
                      <w:jc w:val="center"/>
                      <w:rPr>
                        <w:sz w:val="16"/>
                        <w:szCs w:val="16"/>
                      </w:rPr>
                    </w:pPr>
                    <w:r w:rsidRPr="00274AA8">
                      <w:rPr>
                        <w:iCs/>
                        <w:sz w:val="16"/>
                        <w:szCs w:val="16"/>
                      </w:rPr>
                      <w:t>Україна в контексті</w:t>
                    </w:r>
                    <w:r w:rsidRPr="00080E94">
                      <w:rPr>
                        <w:iCs/>
                        <w:sz w:val="20"/>
                        <w:szCs w:val="20"/>
                      </w:rPr>
                      <w:t xml:space="preserve"> </w:t>
                    </w:r>
                    <w:r w:rsidRPr="00274AA8">
                      <w:rPr>
                        <w:iCs/>
                        <w:sz w:val="16"/>
                        <w:szCs w:val="16"/>
                      </w:rPr>
                      <w:t>світового розвитку</w:t>
                    </w:r>
                  </w:p>
                </w:txbxContent>
              </v:textbox>
            </v:rect>
            <v:rect id="Rectangle 21" o:spid="_x0000_s1037" style="position:absolute;left:315;top:14628;width:30676;height:25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WNS8EA&#10;AADbAAAADwAAAGRycy9kb3ducmV2LnhtbERPTWvCQBC9F/oflil4KXVjULGpmyApguBJ20OPQ3aa&#10;hGZmQ3ar8d+7guBtHu9z1sXInTrR4FsnBmbTBBRJ5WwrtYHvr+3bCpQPKBY7J2TgQh6K/PlpjZl1&#10;ZznQ6RhqFUPEZ2igCaHPtPZVQ4x+6nqSyP26gTFEONTaDniO4dzpNEmWmrGV2NBgT2VD1d/xnw0Q&#10;7zd19ZO+fi6WvOJUSp69l8ZMXsbNB6hAY3iI7+6djfPncPslHqDz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ljUvBAAAA2wAAAA8AAAAAAAAAAAAAAAAAmAIAAGRycy9kb3du&#10;cmV2LnhtbFBLBQYAAAAABAAEAPUAAACGAwAAAAA=&#10;" fillcolor="#fabf8f [1945]" strokecolor="#fabf8f [1945]" strokeweight="1pt">
              <v:fill color2="#fde9d9 [665]" angle="135" focus="50%" type="gradient"/>
              <v:shadow on="t" color="#974706 [1609]" opacity=".5" offset="1pt"/>
              <v:textbox>
                <w:txbxContent>
                  <w:p w:rsidR="00FC0340" w:rsidRPr="001E1790" w:rsidRDefault="00FC0340" w:rsidP="00E30719">
                    <w:pPr>
                      <w:jc w:val="center"/>
                      <w:rPr>
                        <w:sz w:val="16"/>
                        <w:szCs w:val="16"/>
                      </w:rPr>
                    </w:pPr>
                    <w:r w:rsidRPr="001E1790">
                      <w:rPr>
                        <w:sz w:val="16"/>
                        <w:szCs w:val="16"/>
                      </w:rPr>
                      <w:t>Інформаційні технології</w:t>
                    </w:r>
                  </w:p>
                </w:txbxContent>
              </v:textbox>
            </v:rect>
            <v:rect id="Rectangle 22" o:spid="_x0000_s1038" style="position:absolute;left:66197;top:27798;width:30481;height:32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VPt8UA&#10;AADbAAAADwAAAGRycy9kb3ducmV2LnhtbESPT2vCQBDF7wW/wzKF3uqmpVGJbsQqSq+NBXscs9P8&#10;aXY2ZFcT++ldQehthvfm/d4sloNpxJk6V1lW8DKOQBDnVldcKPjab59nIJxH1thYJgUXcrBMRw8L&#10;TLTt+ZPOmS9ECGGXoILS+zaR0uUlGXRj2xIH7cd2Bn1Yu0LqDvsQbhr5GkUTabDiQCixpXVJ+W92&#10;MgFyiHez4ZjFru2n9ffh/W/ytqmVenocVnMQngb/b75ff+hQP4bbL2EAm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5U+3xQAAANsAAAAPAAAAAAAAAAAAAAAAAJgCAABkcnMv&#10;ZG93bnJldi54bWxQSwUGAAAAAAQABAD1AAAAigMAAAAA&#10;" fillcolor="white [3201]" strokecolor="#95b3d7 [1940]" strokeweight="1pt">
              <v:fill color2="#b8cce4 [1300]" focus="100%" type="gradient"/>
              <v:shadow on="t" color="#243f60 [1604]" opacity=".5" offset="1pt"/>
              <v:textbox>
                <w:txbxContent>
                  <w:p w:rsidR="00FC0340" w:rsidRPr="002C1543" w:rsidRDefault="00FC0340" w:rsidP="00E30719">
                    <w:pPr>
                      <w:ind w:left="-142" w:right="-76"/>
                      <w:jc w:val="center"/>
                      <w:rPr>
                        <w:szCs w:val="20"/>
                      </w:rPr>
                    </w:pPr>
                    <w:r>
                      <w:rPr>
                        <w:sz w:val="20"/>
                        <w:szCs w:val="20"/>
                      </w:rPr>
                      <w:t>Технологія виробництва харчової продукції</w:t>
                    </w:r>
                  </w:p>
                </w:txbxContent>
              </v:textbox>
            </v:rect>
            <v:rect id="Rectangle 23" o:spid="_x0000_s1039" style="position:absolute;left:66197;top:21248;width:13717;height:50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fRwMUA&#10;AADbAAAADwAAAGRycy9kb3ducmV2LnhtbESPT2vCQBDF70K/wzKF3nRTqalEN1JblF5NC/Y4Zqf5&#10;0+xsyK4m9tO7guBthvfm/d4sV4NpxIk6V1lW8DyJQBDnVldcKPj+2oznIJxH1thYJgVncrBKH0ZL&#10;TLTteUenzBcihLBLUEHpfZtI6fKSDLqJbYmD9ms7gz6sXSF1h30IN42cRlEsDVYcCCW29F5S/pcd&#10;TYDsZ9v5cMhmru1f65/9+j9++aiVenoc3hYgPA3+br5df+pQP4brL2E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N9HAxQAAANsAAAAPAAAAAAAAAAAAAAAAAJgCAABkcnMv&#10;ZG93bnJldi54bWxQSwUGAAAAAAQABAD1AAAAigMAAAAA&#10;" fillcolor="white [3201]" strokecolor="#95b3d7 [1940]" strokeweight="1pt">
              <v:fill color2="#b8cce4 [1300]" focus="100%" type="gradient"/>
              <v:shadow on="t" color="#243f60 [1604]" opacity=".5" offset="1pt"/>
              <v:textbox>
                <w:txbxContent>
                  <w:p w:rsidR="00FC0340" w:rsidRPr="001E1790" w:rsidRDefault="00FC0340" w:rsidP="00E30719">
                    <w:pPr>
                      <w:ind w:left="-142" w:right="-143"/>
                      <w:jc w:val="center"/>
                      <w:rPr>
                        <w:sz w:val="16"/>
                        <w:szCs w:val="16"/>
                      </w:rPr>
                    </w:pPr>
                    <w:r w:rsidRPr="001E1790">
                      <w:rPr>
                        <w:sz w:val="16"/>
                        <w:szCs w:val="16"/>
                      </w:rPr>
                      <w:t>Організація обслуговування в закладах ресторанного господарства</w:t>
                    </w:r>
                  </w:p>
                </w:txbxContent>
              </v:textbox>
            </v:rect>
            <v:rect id="Rectangle 24" o:spid="_x0000_s1040" style="position:absolute;left:33051;top:12109;width:14097;height:4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iP98IA&#10;AADbAAAADwAAAGRycy9kb3ducmV2LnhtbERPTU8CMRC9m/AfmjHhQqQLB9GVQsCIeCIBOcBt0o7b&#10;jdvppq3s+u+pCYm3eXmfM1/2rhEXCrH2rGAyLkAQa29qrhQcPzcPTyBiQjbYeCYFvxRhuRjczbE0&#10;vuM9XQ6pEjmEY4kKbEptKWXUlhzGsW+JM/flg8OUYaikCdjlcNfIaVE8Soc15waLLb1a0t+HH6fg&#10;pM969FyvZ7s3W4T3zYmr0G2VGt73qxcQifr0L765P0yeP4O/X/IBcnE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iI/3wgAAANsAAAAPAAAAAAAAAAAAAAAAAJgCAABkcnMvZG93&#10;bnJldi54bWxQSwUGAAAAAAQABAD1AAAAhwMAAAAA&#10;" fillcolor="white [3201]" strokecolor="#fabf8f [1945]" strokeweight="1pt">
              <v:fill color2="#fbd4b4 [1305]" focus="100%" type="gradient"/>
              <v:shadow on="t" color="#974706 [1609]" opacity=".5" offset="1pt"/>
              <v:textbox>
                <w:txbxContent>
                  <w:p w:rsidR="00FC0340" w:rsidRPr="00274AA8" w:rsidRDefault="00FC0340" w:rsidP="00E30719">
                    <w:pPr>
                      <w:ind w:left="-142" w:right="-56"/>
                      <w:jc w:val="center"/>
                      <w:rPr>
                        <w:sz w:val="16"/>
                        <w:szCs w:val="16"/>
                      </w:rPr>
                    </w:pPr>
                    <w:r w:rsidRPr="00274AA8">
                      <w:rPr>
                        <w:sz w:val="16"/>
                        <w:szCs w:val="16"/>
                      </w:rPr>
                      <w:t>Основи автоматизованого проєктування</w:t>
                    </w:r>
                  </w:p>
                </w:txbxContent>
              </v:textbox>
            </v:rect>
            <v:rect id="Rectangle 25" o:spid="_x0000_s1041" style="position:absolute;left:80894;top:53196;width:16618;height:38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4gMMIA&#10;AADbAAAADwAAAGRycy9kb3ducmV2LnhtbESPQWsCQQyF74X+hyGF3uqsUmrZOooIgoiX2v6AdCfu&#10;Lu5k1pmo6783B6G3hPfy3pfZYgiduVDKbWQH41EBhriKvuXawe/P+u0TTBZkj11kcnCjDIv589MM&#10;Sx+v/E2XvdRGQziX6KAR6Utrc9VQwDyKPbFqh5gCiq6ptj7hVcNDZydF8WEDtqwNDfa0aqg67s/B&#10;gU234XSsViLb819c797zkqbZudeXYfkFRmiQf/PjeuMVX2H1Fx3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TiAwwgAAANsAAAAPAAAAAAAAAAAAAAAAAJgCAABkcnMvZG93&#10;bnJldi54bWxQSwUGAAAAAAQABAD1AAAAhwMAAAAA&#10;" fillcolor="white [3201]" strokecolor="#d99594 [1941]" strokeweight="1pt">
              <v:fill color2="#e5b8b7 [1301]" focus="100%" type="gradient"/>
              <v:shadow on="t" color="#622423 [1605]" opacity=".5" offset="1pt"/>
              <v:textbox>
                <w:txbxContent>
                  <w:p w:rsidR="00FC0340" w:rsidRPr="00015766" w:rsidRDefault="00FC0340" w:rsidP="00E30719">
                    <w:pPr>
                      <w:jc w:val="center"/>
                      <w:rPr>
                        <w:szCs w:val="20"/>
                        <w:lang w:val="en-US"/>
                      </w:rPr>
                    </w:pPr>
                    <w:r>
                      <w:rPr>
                        <w:sz w:val="20"/>
                        <w:szCs w:val="20"/>
                      </w:rPr>
                      <w:t xml:space="preserve">Комплексний </w:t>
                    </w:r>
                    <w:r w:rsidR="008D7EAE">
                      <w:rPr>
                        <w:sz w:val="20"/>
                        <w:szCs w:val="20"/>
                      </w:rPr>
                      <w:t>кваліфікаційний ісит</w:t>
                    </w:r>
                  </w:p>
                </w:txbxContent>
              </v:textbox>
            </v:rect>
            <v:rect id="Rectangle 26" o:spid="_x0000_s1042" style="position:absolute;left:48990;top:12754;width:14809;height:44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hFssUA&#10;AADbAAAADwAAAGRycy9kb3ducmV2LnhtbESPS2/CMBCE75X4D9Yi9VYcqkIhxUF9iIorKRIcl3ib&#10;B/E6il0S+usxEhK3Xc3sfLOLZW9qcaLWlZYVjEcRCOLM6pJzBduf1dMMhPPIGmvLpOBMDpbJ4GGB&#10;sbYdb+iU+lyEEHYxKii8b2IpXVaQQTeyDXHQfm1r0Ie1zaVusQvhppbPUTSVBksOhAIb+iwoO6Z/&#10;JkB2k+9Zf0gnruleq/3u43/68lUp9Tjs399AeOr93Xy7XutQfw7XX8IAMr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qEWyxQAAANsAAAAPAAAAAAAAAAAAAAAAAJgCAABkcnMv&#10;ZG93bnJldi54bWxQSwUGAAAAAAQABAD1AAAAigMAAAAA&#10;" fillcolor="white [3201]" strokecolor="#95b3d7 [1940]" strokeweight="1pt">
              <v:fill color2="#b8cce4 [1300]" focus="100%" type="gradient"/>
              <v:shadow on="t" color="#243f60 [1604]" opacity=".5" offset="1pt"/>
              <v:textbox>
                <w:txbxContent>
                  <w:p w:rsidR="00FC0340" w:rsidRPr="00695C85" w:rsidRDefault="00FC0340" w:rsidP="00E30719">
                    <w:pPr>
                      <w:jc w:val="center"/>
                      <w:rPr>
                        <w:sz w:val="16"/>
                        <w:szCs w:val="16"/>
                      </w:rPr>
                    </w:pPr>
                    <w:r w:rsidRPr="00695C85">
                      <w:rPr>
                        <w:sz w:val="16"/>
                        <w:szCs w:val="16"/>
                      </w:rPr>
                      <w:t>Методи контролю якості продукції в ресторанному</w:t>
                    </w:r>
                    <w:r>
                      <w:rPr>
                        <w:sz w:val="20"/>
                        <w:szCs w:val="20"/>
                      </w:rPr>
                      <w:t xml:space="preserve"> </w:t>
                    </w:r>
                    <w:r w:rsidRPr="00695C85">
                      <w:rPr>
                        <w:sz w:val="16"/>
                        <w:szCs w:val="16"/>
                      </w:rPr>
                      <w:t>господарстві</w:t>
                    </w:r>
                  </w:p>
                </w:txbxContent>
              </v:textbox>
            </v:rect>
            <v:rect id="Rectangle 27" o:spid="_x0000_s1043" style="position:absolute;left:320;top:8172;width:30677;height:2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JB9cAA&#10;AADbAAAADwAAAGRycy9kb3ducmV2LnhtbERPTWvCQBC9F/wPywi9FN0k0KDRVUKkUOipaQ8eh+yY&#10;BDOzIbtq+u+7h0KPj/e9P848qDtNvndiIF0noEgaZ3tpDXx/va02oHxAsTg4IQM/5OF4WDztsbDu&#10;IZ90r0OrYoj4Ag10IYyF1r7piNGv3UgSuYubGEOEU6vthI8YzoPOkiTXjL3Ehg5HqjpqrvWNDRB/&#10;lG1zzl5OrzlvOJOK021lzPNyLnegAs3hX/znfrcGsrg+fok/QB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3JB9cAAAADbAAAADwAAAAAAAAAAAAAAAACYAgAAZHJzL2Rvd25y&#10;ZXYueG1sUEsFBgAAAAAEAAQA9QAAAIUDAAAAAA==&#10;" fillcolor="#fabf8f [1945]" strokecolor="#fabf8f [1945]" strokeweight="1pt">
              <v:fill color2="#fde9d9 [665]" angle="135" focus="50%" type="gradient"/>
              <v:shadow on="t" color="#974706 [1609]" opacity=".5" offset="1pt"/>
              <v:textbox>
                <w:txbxContent>
                  <w:p w:rsidR="00FC0340" w:rsidRPr="00A85D21" w:rsidRDefault="00FC0340" w:rsidP="00E30719">
                    <w:pPr>
                      <w:ind w:left="-142" w:right="-56"/>
                      <w:jc w:val="center"/>
                      <w:rPr>
                        <w:sz w:val="16"/>
                        <w:szCs w:val="16"/>
                      </w:rPr>
                    </w:pPr>
                    <w:r w:rsidRPr="00A85D21">
                      <w:rPr>
                        <w:sz w:val="16"/>
                        <w:szCs w:val="16"/>
                      </w:rPr>
                      <w:t>Українська мова</w:t>
                    </w:r>
                    <w:r>
                      <w:rPr>
                        <w:sz w:val="16"/>
                        <w:szCs w:val="16"/>
                      </w:rPr>
                      <w:t xml:space="preserve"> </w:t>
                    </w:r>
                    <w:r w:rsidRPr="00A85D21">
                      <w:rPr>
                        <w:sz w:val="16"/>
                        <w:szCs w:val="16"/>
                      </w:rPr>
                      <w:t>(за професійним спрямуванням)</w:t>
                    </w:r>
                  </w:p>
                </w:txbxContent>
              </v:textbox>
            </v:rect>
            <v:rect id="Rectangle 28" o:spid="_x0000_s1044" style="position:absolute;left:17716;top:22724;width:12960;height:35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7kbsIA&#10;AADbAAAADwAAAGRycy9kb3ducmV2LnhtbESPQWvCQBSE74X+h+UJXopuElA0uoqkFISe1B56fGSf&#10;STDvbchuNf57tyB4HGbmG2a9HbhVV+p948RAOk1AkZTONlIZ+Dl9TRagfECx2DohA3fysN28v60x&#10;t+4mB7oeQ6UiRHyOBuoQulxrX9bE6KeuI4ne2fWMIcq+0rbHW4Rzq7MkmWvGRuJCjR0VNZWX4x8b&#10;IP7eVeVv9vE5m/OCMyk4XRbGjEfDbgUq0BBe4Wd7bw1kKfx/iT9Ab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PuRuwgAAANsAAAAPAAAAAAAAAAAAAAAAAJgCAABkcnMvZG93&#10;bnJldi54bWxQSwUGAAAAAAQABAD1AAAAhwMAAAAA&#10;" fillcolor="#fabf8f [1945]" strokecolor="#fabf8f [1945]" strokeweight="1pt">
              <v:fill color2="#fde9d9 [665]" angle="135" focus="50%" type="gradient"/>
              <v:shadow on="t" color="#974706 [1609]" opacity=".5" offset="1pt"/>
              <v:textbox>
                <w:txbxContent>
                  <w:p w:rsidR="00FC0340" w:rsidRPr="00274AA8" w:rsidRDefault="00FC0340" w:rsidP="00E30719">
                    <w:pPr>
                      <w:ind w:left="-142" w:right="-198"/>
                      <w:jc w:val="center"/>
                      <w:rPr>
                        <w:sz w:val="16"/>
                        <w:szCs w:val="16"/>
                      </w:rPr>
                    </w:pPr>
                    <w:r w:rsidRPr="00274AA8">
                      <w:rPr>
                        <w:sz w:val="16"/>
                        <w:szCs w:val="16"/>
                      </w:rPr>
                      <w:t>Основи наукових досліджень та академічного письма</w:t>
                    </w:r>
                  </w:p>
                </w:txbxContent>
              </v:textbox>
            </v:rect>
            <v:rect id="Rectangle 29" o:spid="_x0000_s1045" style="position:absolute;left:50242;top:46263;width:13557;height:56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vGnMIA&#10;AADbAAAADwAAAGRycy9kb3ducmV2LnhtbESPzWrDMBCE74G8g9hCb7FcH0Jxo4QQiMkxP6Ukt8Xa&#10;WibWykiy47x9VSj0OMzMN8xqM9lOjORD61jBW5aDIK6dbrlR8HnZL95BhIissXNMCp4UYLOez1ZY&#10;avfgE43n2IgE4VCiAhNjX0oZakMWQ+Z64uR9O28xJukbqT0+Etx2ssjzpbTYclow2NPOUH0/D1bB&#10;xVT323BttOeqHSu3DcPXsVbq9WXafoCINMX/8F/7oBUUBfx+ST9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e8acwgAAANsAAAAPAAAAAAAAAAAAAAAAAJgCAABkcnMvZG93&#10;bnJldi54bWxQSwUGAAAAAAQABAD1AAAAhwMAAAAA&#10;" fillcolor="white [3201]" strokecolor="#c2d69b [1942]" strokeweight="1pt">
              <v:fill color2="#d6e3bc [1302]" focus="100%" type="gradient"/>
              <v:shadow on="t" color="#4e6128 [1606]" opacity=".5" offset="1pt"/>
              <v:textbox>
                <w:txbxContent>
                  <w:p w:rsidR="00FC0340" w:rsidRDefault="00FC0340" w:rsidP="00E30719">
                    <w:pPr>
                      <w:jc w:val="center"/>
                      <w:rPr>
                        <w:sz w:val="20"/>
                        <w:szCs w:val="20"/>
                      </w:rPr>
                    </w:pPr>
                    <w:r>
                      <w:rPr>
                        <w:sz w:val="20"/>
                        <w:szCs w:val="20"/>
                      </w:rPr>
                      <w:t xml:space="preserve">Навчальна </w:t>
                    </w:r>
                  </w:p>
                  <w:p w:rsidR="00FC0340" w:rsidRPr="00015766" w:rsidRDefault="00FC0340" w:rsidP="00E30719">
                    <w:pPr>
                      <w:jc w:val="center"/>
                      <w:rPr>
                        <w:szCs w:val="20"/>
                      </w:rPr>
                    </w:pPr>
                    <w:r>
                      <w:rPr>
                        <w:sz w:val="20"/>
                        <w:szCs w:val="20"/>
                      </w:rPr>
                      <w:t>практика</w:t>
                    </w:r>
                    <w:r w:rsidRPr="00015766">
                      <w:rPr>
                        <w:sz w:val="20"/>
                        <w:szCs w:val="20"/>
                      </w:rPr>
                      <w:t xml:space="preserve"> </w:t>
                    </w:r>
                  </w:p>
                </w:txbxContent>
              </v:textbox>
            </v:rect>
            <v:rect id="Rectangle 30" o:spid="_x0000_s1046" style="position:absolute;left:17716;top:27362;width:13281;height:25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9DScUA&#10;AADbAAAADwAAAGRycy9kb3ducmV2LnhtbESPT0sDMRTE70K/Q3iCF2mzVlC7bVpU7J+TYNtDe3sk&#10;z83SzcuSxO722zeC4HGYmd8ws0XvGnGmEGvPCh5GBQhi7U3NlYL9bjl8ARETssHGMym4UITFfHAz&#10;w9L4jr/ovE2VyBCOJSqwKbWllFFbchhHviXO3rcPDlOWoZImYJfhrpHjoniSDmvOCxZberekT9sf&#10;p+Cgj/p+Ur89f37YIqyWB65Ct1bq7rZ/nYJI1Kf/8F97YxSMH+H3S/4B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30NJxQAAANsAAAAPAAAAAAAAAAAAAAAAAJgCAABkcnMv&#10;ZG93bnJldi54bWxQSwUGAAAAAAQABAD1AAAAigMAAAAA&#10;" fillcolor="white [3201]" strokecolor="#fabf8f [1945]" strokeweight="1pt">
              <v:fill color2="#fbd4b4 [1305]" focus="100%" type="gradient"/>
              <v:shadow on="t" color="#974706 [1609]" opacity=".5" offset="1pt"/>
              <v:textbox>
                <w:txbxContent>
                  <w:p w:rsidR="00FC0340" w:rsidRPr="002A4533" w:rsidRDefault="00FC0340" w:rsidP="00E30719">
                    <w:pPr>
                      <w:ind w:left="-142" w:right="-132"/>
                      <w:jc w:val="center"/>
                      <w:rPr>
                        <w:sz w:val="18"/>
                        <w:szCs w:val="18"/>
                      </w:rPr>
                    </w:pPr>
                    <w:r w:rsidRPr="002A4533">
                      <w:rPr>
                        <w:sz w:val="18"/>
                        <w:szCs w:val="18"/>
                      </w:rPr>
                      <w:t>Інклюзивне суспільство</w:t>
                    </w:r>
                  </w:p>
                </w:txbxContent>
              </v:textbox>
            </v:rect>
            <v:rect id="Rectangle 31" o:spid="_x0000_s1047" style="position:absolute;left:320;top:11476;width:30677;height:23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lH9sIA&#10;AADbAAAADwAAAGRycy9kb3ducmV2LnhtbESPQWvCQBSE74L/YXlCL6IbQysaXUUihUJPjR48PrLP&#10;JJj3NmRXTf99t1DocZiZb5jtfuBWPaj3jRMDi3kCiqR0tpHKwPn0PluB8gHFYuuEDHyTh/1uPNpi&#10;Zt1TvuhRhEpFiPgMDdQhdJnWvqyJ0c9dRxK9q+sZQ5R9pW2PzwjnVqdJstSMjcSFGjvKaypvxZ0N&#10;EH8eqvKSTo9vS15xKjkv1rkxL5PhsAEVaAj/4b/2hzWQvsLvl/gD9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SUf2wgAAANsAAAAPAAAAAAAAAAAAAAAAAJgCAABkcnMvZG93&#10;bnJldi54bWxQSwUGAAAAAAQABAD1AAAAhwMAAAAA&#10;" fillcolor="#fabf8f [1945]" strokecolor="#fabf8f [1945]" strokeweight="1pt">
              <v:fill color2="#fde9d9 [665]" angle="135" focus="50%" type="gradient"/>
              <v:shadow on="t" color="#974706 [1609]" opacity=".5" offset="1pt"/>
              <v:textbox>
                <w:txbxContent>
                  <w:p w:rsidR="00FC0340" w:rsidRPr="00DA6990" w:rsidRDefault="00FC0340" w:rsidP="00E30719">
                    <w:pPr>
                      <w:jc w:val="center"/>
                      <w:rPr>
                        <w:sz w:val="20"/>
                        <w:szCs w:val="20"/>
                      </w:rPr>
                    </w:pPr>
                    <w:r>
                      <w:rPr>
                        <w:sz w:val="20"/>
                        <w:szCs w:val="20"/>
                      </w:rPr>
                      <w:t>Фізична культура</w:t>
                    </w:r>
                  </w:p>
                </w:txbxContent>
              </v:textbox>
            </v:rect>
            <v:rect id="Rectangle 34" o:spid="_x0000_s1048" style="position:absolute;left:320;top:17792;width:14097;height:40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RN88AA&#10;AADbAAAADwAAAGRycy9kb3ducmV2LnhtbERPTWvCQBC9F/wPywi9FN0k0KDRVUKkUOipaQ8eh+yY&#10;BDOzIbtq+u+7h0KPj/e9P848qDtNvndiIF0noEgaZ3tpDXx/va02oHxAsTg4IQM/5OF4WDztsbDu&#10;IZ90r0OrYoj4Ag10IYyF1r7piNGv3UgSuYubGEOEU6vthI8YzoPOkiTXjL3Ehg5HqjpqrvWNDRB/&#10;lG1zzl5OrzlvOJOK021lzPNyLnegAs3hX/znfrcGsjg2fok/QB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QRN88AAAADbAAAADwAAAAAAAAAAAAAAAACYAgAAZHJzL2Rvd25y&#10;ZXYueG1sUEsFBgAAAAAEAAQA9QAAAIUDAAAAAA==&#10;" fillcolor="#fabf8f [1945]" strokecolor="#fabf8f [1945]" strokeweight="1pt">
              <v:fill color2="#fde9d9 [665]" angle="135" focus="50%" type="gradient"/>
              <v:shadow on="t" color="#974706 [1609]" opacity=".5" offset="1pt"/>
              <v:textbox>
                <w:txbxContent>
                  <w:p w:rsidR="00FC0340" w:rsidRPr="00274AA8" w:rsidRDefault="00FC0340" w:rsidP="00E30719">
                    <w:pPr>
                      <w:ind w:left="-142" w:right="-131"/>
                      <w:jc w:val="center"/>
                      <w:rPr>
                        <w:sz w:val="16"/>
                        <w:szCs w:val="16"/>
                      </w:rPr>
                    </w:pPr>
                    <w:r w:rsidRPr="00274AA8">
                      <w:rPr>
                        <w:sz w:val="16"/>
                        <w:szCs w:val="16"/>
                      </w:rPr>
                      <w:t>Основи навчання студентів (самоуправління</w:t>
                    </w:r>
                    <w:r w:rsidRPr="00DC4358">
                      <w:rPr>
                        <w:sz w:val="20"/>
                        <w:szCs w:val="20"/>
                      </w:rPr>
                      <w:t xml:space="preserve"> </w:t>
                    </w:r>
                    <w:r w:rsidRPr="00274AA8">
                      <w:rPr>
                        <w:sz w:val="16"/>
                        <w:szCs w:val="16"/>
                      </w:rPr>
                      <w:t>навчанням)</w:t>
                    </w:r>
                  </w:p>
                </w:txbxContent>
              </v:textbox>
            </v:rect>
            <v:rect id="Rectangle 36" o:spid="_x0000_s1049" style="position:absolute;left:82189;top:8753;width:13381;height:69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SPD8QA&#10;AADbAAAADwAAAGRycy9kb3ducmV2LnhtbESPS2vCQBSF94X+h+EWuquTSrUanUgfKG6Ngi6vmds8&#10;mrkTMlMT/fWOIHR5OI+PM1/0phYnal1pWcHrIAJBnFldcq5gt12+TEA4j6yxtkwKzuRgkTw+zDHW&#10;tuMNnVKfizDCLkYFhfdNLKXLCjLoBrYhDt6PbQ36INtc6ha7MG5qOYyisTRYciAU2NBXQdlv+mcC&#10;ZD9aTfpjOnJN914d9p+X8dt3pdTzU/8xA+Gp9//he3utFQyncPsSfoBM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Ejw/EAAAA2wAAAA8AAAAAAAAAAAAAAAAAmAIAAGRycy9k&#10;b3ducmV2LnhtbFBLBQYAAAAABAAEAPUAAACJAwAAAAA=&#10;" fillcolor="white [3201]" strokecolor="#95b3d7 [1940]" strokeweight="1pt">
              <v:fill color2="#b8cce4 [1300]" focus="100%" type="gradient"/>
              <v:shadow on="t" color="#243f60 [1604]" opacity=".5" offset="1pt"/>
              <v:textbox>
                <w:txbxContent>
                  <w:p w:rsidR="00FC0340" w:rsidRPr="002C1543" w:rsidRDefault="00FC0340" w:rsidP="00E30719">
                    <w:pPr>
                      <w:jc w:val="center"/>
                      <w:rPr>
                        <w:szCs w:val="20"/>
                      </w:rPr>
                    </w:pPr>
                    <w:r>
                      <w:rPr>
                        <w:sz w:val="20"/>
                        <w:szCs w:val="20"/>
                      </w:rPr>
                      <w:t>Основи виробництва продуктів оздоровчого харчування</w:t>
                    </w:r>
                  </w:p>
                </w:txbxContent>
              </v:textbox>
            </v:rect>
            <v:rect id="Rectangle 37" o:spid="_x0000_s1050" style="position:absolute;left:421;top:41447;width:14031;height:5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wT8EA&#10;AADbAAAADwAAAGRycy9kb3ducmV2LnhtbERPTU/CQBC9k/gfNkPiDbaoIKksRCUSrxQTPI7dsS12&#10;Z5vuQgu/njmYcHx534tV72p1ojZUng1Mxgko4tzbigsDX7uP0RxUiMgWa89k4EwBVsu7wQJT6zve&#10;0imLhZIQDikaKGNsUq1DXpLDMPYNsXC/vnUYBbaFti12Eu5q/ZAkM+2wYmkosaH3kvK/7OikZD/d&#10;zPufbBqa7vnwvX+7zJ7WB2Puh/3rC6hIfbyJ/92f1sCjrJcv8gP08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nsE/BAAAA2wAAAA8AAAAAAAAAAAAAAAAAmAIAAGRycy9kb3du&#10;cmV2LnhtbFBLBQYAAAAABAAEAPUAAACGAwAAAAA=&#10;" fillcolor="white [3201]" strokecolor="#95b3d7 [1940]" strokeweight="1pt">
              <v:fill color2="#b8cce4 [1300]" focus="100%" type="gradient"/>
              <v:shadow on="t" color="#243f60 [1604]" opacity=".5" offset="1pt"/>
              <v:textbox>
                <w:txbxContent>
                  <w:p w:rsidR="00FC0340" w:rsidRPr="007F0731" w:rsidRDefault="00FC0340" w:rsidP="00E30719">
                    <w:pPr>
                      <w:jc w:val="center"/>
                      <w:rPr>
                        <w:szCs w:val="20"/>
                      </w:rPr>
                    </w:pPr>
                    <w:r>
                      <w:rPr>
                        <w:sz w:val="20"/>
                        <w:szCs w:val="20"/>
                      </w:rPr>
                      <w:t>Стандартизація, метрологія та сертифікація</w:t>
                    </w:r>
                  </w:p>
                </w:txbxContent>
              </v:textbox>
            </v:rect>
            <v:rect id="Rectangle 38" o:spid="_x0000_s1051" style="position:absolute;left:83150;top:46263;width:13528;height:48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DONsIA&#10;AADbAAAADwAAAGRycy9kb3ducmV2LnhtbESPQWvCQBSE74X+h+UJ3urGCqWkrkGEhh6tFtHbI/ua&#10;Dcm+DbubGP99tyB4HGbmG2ZdTLYTI/nQOFawXGQgiCunG64V/Bw/X95BhIissXNMCm4UoNg8P60x&#10;1+7K3zQeYi0ShEOOCkyMfS5lqAxZDAvXEyfv13mLMUlfS+3xmuC2k69Z9iYtNpwWDPa0M1S1h8Eq&#10;OJqyvQznWnsum7F02zCc9pVS89m0/QARaYqP8L39pRWslvD/Jf0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cM42wgAAANsAAAAPAAAAAAAAAAAAAAAAAJgCAABkcnMvZG93&#10;bnJldi54bWxQSwUGAAAAAAQABAD1AAAAhwMAAAAA&#10;" fillcolor="white [3201]" strokecolor="#c2d69b [1942]" strokeweight="1pt">
              <v:fill color2="#d6e3bc [1302]" focus="100%" type="gradient"/>
              <v:shadow on="t" color="#4e6128 [1606]" opacity=".5" offset="1pt"/>
              <v:textbox>
                <w:txbxContent>
                  <w:p w:rsidR="00FC0340" w:rsidRPr="00015766" w:rsidRDefault="00FC0340" w:rsidP="00E30719">
                    <w:pPr>
                      <w:jc w:val="center"/>
                      <w:rPr>
                        <w:szCs w:val="20"/>
                      </w:rPr>
                    </w:pPr>
                    <w:r>
                      <w:rPr>
                        <w:sz w:val="20"/>
                        <w:szCs w:val="20"/>
                      </w:rPr>
                      <w:t xml:space="preserve">Технологічна </w:t>
                    </w:r>
                    <w:r w:rsidRPr="00015766">
                      <w:rPr>
                        <w:sz w:val="20"/>
                        <w:szCs w:val="20"/>
                      </w:rPr>
                      <w:t>практика</w:t>
                    </w:r>
                  </w:p>
                </w:txbxContent>
              </v:textbox>
            </v:rect>
            <v:shape id="AutoShape 39" o:spid="_x0000_s1052" type="#_x0000_t176" style="position:absolute;left:49090;top:586;width:14433;height:29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J6X8QA&#10;AADbAAAADwAAAGRycy9kb3ducmV2LnhtbESPQWvCQBSE70L/w/IK3nRjLFKjq7RWoQcvTYvnR/Y1&#10;Cc2+DdnXGP313YLgcZiZb5j1dnCN6qkLtWcDs2kCirjwtubSwNfnYfIMKgiyxcYzGbhQgO3mYbTG&#10;zPozf1CfS6kihEOGBiqRNtM6FBU5DFPfEkfv23cOJcqu1LbDc4S7RqdJstAOa44LFba0q6j4yX+d&#10;gdd98UbDVY68vLaz5VOf7uRwMmb8OLysQAkNcg/f2u/WwDyF/y/xB+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iel/EAAAA2wAAAA8AAAAAAAAAAAAAAAAAmAIAAGRycy9k&#10;b3ducmV2LnhtbFBLBQYAAAAABAAEAPUAAACJAwAAAAA=&#10;" fillcolor="#9bbb59 [3206]" strokecolor="#f2f2f2 [3041]" strokeweight="3pt">
              <v:shadow on="t" color="#4e6128 [1606]" opacity=".5" offset="1pt"/>
              <v:textbox>
                <w:txbxContent>
                  <w:p w:rsidR="00FC0340" w:rsidRPr="00DA6990" w:rsidRDefault="00FC0340" w:rsidP="00E30719">
                    <w:pPr>
                      <w:jc w:val="center"/>
                      <w:rPr>
                        <w:b/>
                        <w:sz w:val="22"/>
                        <w:szCs w:val="22"/>
                      </w:rPr>
                    </w:pPr>
                    <w:r w:rsidRPr="001E1790">
                      <w:rPr>
                        <w:b/>
                        <w:sz w:val="22"/>
                        <w:szCs w:val="22"/>
                      </w:rPr>
                      <w:t>4</w:t>
                    </w:r>
                    <w:r w:rsidRPr="00DA6990">
                      <w:rPr>
                        <w:b/>
                        <w:sz w:val="22"/>
                        <w:szCs w:val="22"/>
                      </w:rPr>
                      <w:t xml:space="preserve"> семестр</w:t>
                    </w:r>
                  </w:p>
                  <w:p w:rsidR="00FC0340" w:rsidRPr="00A03F56" w:rsidRDefault="00FC0340" w:rsidP="00E30719"/>
                </w:txbxContent>
              </v:textbox>
            </v:shape>
            <v:shapetype id="_x0000_t32" coordsize="21600,21600" o:spt="32" o:oned="t" path="m,l21600,21600e" filled="f">
              <v:path arrowok="t" fillok="f" o:connecttype="none"/>
              <o:lock v:ext="edit" shapetype="t"/>
            </v:shapetype>
            <v:shape id="AutoShape 52" o:spid="_x0000_s1053" type="#_x0000_t32" style="position:absolute;left:28066;top:21824;width:16;height:12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53" o:spid="_x0000_s1054" type="#_x0000_t32" style="position:absolute;left:21108;top:22065;width:16;height:124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cEqsMAAADbAAAADwAAAGRycy9kb3ducmV2LnhtbESPT2sCMRTE7wW/Q3hCb91spRZZjVKF&#10;gvRS/AN6fGyeu8HNy7KJm/XbN4LQ4zAzv2EWq8E2oqfOG8cK3rMcBHHptOFKwfHw/TYD4QOyxsYx&#10;KbiTh9Vy9LLAQrvIO+r3oRIJwr5ABXUIbSGlL2uy6DPXEifv4jqLIcmukrrDmOC2kZM8/5QWDaeF&#10;Glva1FRe9zerwMRf07fbTVz/nM5eRzL3qTNKvY6HrzmIQEP4Dz/bW63gYw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XBKrDAAAA2wAAAA8AAAAAAAAAAAAA&#10;AAAAoQIAAGRycy9kb3ducmV2LnhtbFBLBQYAAAAABAAEAPkAAACRAwAAAAA=&#10;">
              <v:stroke endarrow="block"/>
            </v:shape>
            <v:shape id="AutoShape 74" o:spid="_x0000_s1055" type="#_x0000_t32" style="position:absolute;left:89191;top:51531;width:16;height:16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1dv8EAAADbAAAADwAAAGRycy9kb3ducmV2LnhtbERPy4rCMBTdC/MP4Q6409QBRa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HV2/wQAAANsAAAAPAAAAAAAAAAAAAAAA&#10;AKECAABkcnMvZG93bnJldi54bWxQSwUGAAAAAAQABAD5AAAAjwMAAAAA&#10;">
              <v:stroke endarrow="block"/>
            </v:shape>
            <v:rect id="Rectangle 89" o:spid="_x0000_s1056" style="position:absolute;left:17716;top:40015;width:13281;height:38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BJcQA&#10;AADbAAAADwAAAGRycy9kb3ducmV2LnhtbESPzWrCQBSF90LfYbiF7syktkaJjmJbKt2aCrq8Zq5J&#10;bOZOyExN9Ok7gtDl4fx8nPmyN7U4U+sqywqeoxgEcW51xYWC7ffncArCeWSNtWVScCEHy8XDYI6p&#10;th1v6Jz5QoQRdikqKL1vUildXpJBF9mGOHhH2xr0QbaF1C12YdzUchTHiTRYcSCU2NB7SflP9msC&#10;ZDdeT/tDNnZNNzntd2/X5PXjpNTTY7+agfDU+//wvf2lFSQvcPsSfo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GASXEAAAA2wAAAA8AAAAAAAAAAAAAAAAAmAIAAGRycy9k&#10;b3ducmV2LnhtbFBLBQYAAAAABAAEAPUAAACJAwAAAAA=&#10;" fillcolor="white [3201]" strokecolor="#95b3d7 [1940]" strokeweight="1pt">
              <v:fill color2="#b8cce4 [1300]" focus="100%" type="gradient"/>
              <v:shadow on="t" color="#243f60 [1604]" opacity=".5" offset="1pt"/>
              <v:textbox>
                <w:txbxContent>
                  <w:p w:rsidR="00FC0340" w:rsidRPr="00015766" w:rsidRDefault="00FC0340" w:rsidP="00E30719">
                    <w:pPr>
                      <w:jc w:val="center"/>
                      <w:rPr>
                        <w:szCs w:val="20"/>
                      </w:rPr>
                    </w:pPr>
                    <w:r>
                      <w:rPr>
                        <w:sz w:val="20"/>
                        <w:szCs w:val="20"/>
                      </w:rPr>
                      <w:t>Харчові та дієтичні добавки</w:t>
                    </w:r>
                  </w:p>
                </w:txbxContent>
              </v:textbox>
            </v:rect>
            <v:rect id="Rectangle 90" o:spid="_x0000_s1057" style="position:absolute;left:421;top:30701;width:13991;height:39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ZUcMA&#10;AADbAAAADwAAAGRycy9kb3ducmV2LnhtbESPS2vCQBSF9wX/w3AFd3WiaJToKD5ocdtU0OU1c02i&#10;mTshMzWpv75TKHR5OI+Ps1x3phIPalxpWcFoGIEgzqwuOVdw/Hx7nYNwHlljZZkUfJOD9ar3ssRE&#10;25Y/6JH6XIQRdgkqKLyvEyldVpBBN7Q1cfCutjHog2xyqRtsw7ip5DiKYmmw5EAosKZdQdk9/TIB&#10;cpq+z7tLOnV1O7udT9tnPNnflBr0u80ChKfO/4f/2getIJ7A75fw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ZUcMAAADbAAAADwAAAAAAAAAAAAAAAACYAgAAZHJzL2Rv&#10;d25yZXYueG1sUEsFBgAAAAAEAAQA9QAAAIgDAAAAAA==&#10;" fillcolor="white [3201]" strokecolor="#95b3d7 [1940]" strokeweight="1pt">
              <v:fill color2="#b8cce4 [1300]" focus="100%" type="gradient"/>
              <v:shadow on="t" color="#243f60 [1604]" opacity=".5" offset="1pt"/>
              <v:textbox>
                <w:txbxContent>
                  <w:p w:rsidR="00FC0340" w:rsidRPr="00015766" w:rsidRDefault="00FC0340" w:rsidP="00E30719">
                    <w:pPr>
                      <w:jc w:val="center"/>
                      <w:rPr>
                        <w:szCs w:val="20"/>
                      </w:rPr>
                    </w:pPr>
                    <w:r>
                      <w:rPr>
                        <w:sz w:val="20"/>
                        <w:szCs w:val="20"/>
                      </w:rPr>
                      <w:t>Технічна мікробіологія</w:t>
                    </w:r>
                  </w:p>
                </w:txbxContent>
              </v:textbox>
            </v:rect>
            <v:rect id="Rectangle 91" o:spid="_x0000_s1058" style="position:absolute;left:49090;top:8445;width:14709;height:3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M8ysQA&#10;AADbAAAADwAAAGRycy9kb3ducmV2LnhtbESPzWrCQBSF94LvMFyhuzpRmhhSR9EWS7eNBbu8zVyT&#10;aOZOyIwm7dN3CoLLw/n5OMv1YBpxpc7VlhXMphEI4sLqmksFn/vdYwrCeWSNjWVS8EMO1qvxaImZ&#10;tj1/0DX3pQgj7DJUUHnfZlK6oiKDbmpb4uAdbWfQB9mVUnfYh3HTyHkUJdJgzYFQYUsvFRXn/GIC&#10;5BC/pcN3Hru2X5y+Dtvf5On1pNTDZNg8g/A0+Hv41n7XCpIY/r+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jPMrEAAAA2wAAAA8AAAAAAAAAAAAAAAAAmAIAAGRycy9k&#10;b3ducmV2LnhtbFBLBQYAAAAABAAEAPUAAACJAwAAAAA=&#10;" fillcolor="white [3201]" strokecolor="#95b3d7 [1940]" strokeweight="1pt">
              <v:fill color2="#b8cce4 [1300]" focus="100%" type="gradient"/>
              <v:shadow on="t" color="#243f60 [1604]" opacity=".5" offset="1pt"/>
              <v:textbox>
                <w:txbxContent>
                  <w:p w:rsidR="00FC0340" w:rsidRPr="00274AA8" w:rsidRDefault="00FC0340" w:rsidP="00E30719">
                    <w:pPr>
                      <w:jc w:val="center"/>
                      <w:rPr>
                        <w:sz w:val="16"/>
                        <w:szCs w:val="16"/>
                      </w:rPr>
                    </w:pPr>
                    <w:r w:rsidRPr="00274AA8">
                      <w:rPr>
                        <w:sz w:val="16"/>
                        <w:szCs w:val="16"/>
                      </w:rPr>
                      <w:t>Інформаційні технології в ресторанному господарстві</w:t>
                    </w:r>
                  </w:p>
                  <w:p w:rsidR="00FC0340" w:rsidRPr="002C1543" w:rsidRDefault="00FC0340" w:rsidP="00E30719">
                    <w:pPr>
                      <w:jc w:val="center"/>
                      <w:rPr>
                        <w:szCs w:val="20"/>
                      </w:rPr>
                    </w:pPr>
                  </w:p>
                </w:txbxContent>
              </v:textbox>
            </v:rect>
            <v:rect id="Rectangle 93" o:spid="_x0000_s1059" style="position:absolute;left:65923;top:17210;width:13468;height:2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JZEcUA&#10;AADbAAAADwAAAGRycy9kb3ducmV2LnhtbESPQU8CMRSE7yb8h+aZeDHQxcMCK4WAEeVkInCA20v7&#10;3G7cvm7ayq7/3pqYeJzMzDeZ5XpwrbhSiI1nBdNJAYJYe9NwreB03I3nIGJCNth6JgXfFGG9Gt0s&#10;sTK+53e6HlItMoRjhQpsSl0lZdSWHMaJ74iz9+GDw5RlqKUJ2Ge4a+VDUZTSYcN5wWJHT5b05+HL&#10;KTjri75fNNvZ27MtwsvuzHXoX5W6ux02jyASDek//NfeGwVlCb9f8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wlkRxQAAANsAAAAPAAAAAAAAAAAAAAAAAJgCAABkcnMv&#10;ZG93bnJldi54bWxQSwUGAAAAAAQABAD1AAAAigMAAAAA&#10;" fillcolor="white [3201]" strokecolor="#fabf8f [1945]" strokeweight="1pt">
              <v:fill color2="#fbd4b4 [1305]" focus="100%" type="gradient"/>
              <v:shadow on="t" color="#974706 [1609]" opacity=".5" offset="1pt"/>
              <v:textbox>
                <w:txbxContent>
                  <w:p w:rsidR="00FC0340" w:rsidRPr="00512C31" w:rsidRDefault="00FC0340" w:rsidP="00E30719">
                    <w:pPr>
                      <w:ind w:left="-142" w:right="-144"/>
                      <w:jc w:val="center"/>
                      <w:rPr>
                        <w:sz w:val="22"/>
                        <w:szCs w:val="22"/>
                      </w:rPr>
                    </w:pPr>
                    <w:r>
                      <w:rPr>
                        <w:sz w:val="22"/>
                        <w:szCs w:val="22"/>
                      </w:rPr>
                      <w:t>ВК 1.1</w:t>
                    </w:r>
                  </w:p>
                </w:txbxContent>
              </v:textbox>
            </v:rect>
            <v:rect id="Rectangle 101" o:spid="_x0000_s1060" style="position:absolute;left:65809;top:8445;width:13473;height:24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Fo+MEA&#10;AADbAAAADwAAAGRycy9kb3ducmV2LnhtbERPPW/CMBDdkfgP1iGxVODQgbYpBrWotExIpQx0O9lH&#10;HBGfI9uQ9N/XAxLj0/terHrXiCuFWHtWMJsWIIi1NzVXCg4/m8kziJiQDTaeScEfRVgth4MFlsZ3&#10;/E3XfapEDuFYogKbUltKGbUlh3HqW+LMnXxwmDIMlTQBuxzuGvlYFHPpsObcYLGltSV93l+cgqP+&#10;1Q8v9fvT7sMW4XNz5Cp0X0qNR/3bK4hEfbqLb+6tUTDPY/OX/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RaPjBAAAA2wAAAA8AAAAAAAAAAAAAAAAAmAIAAGRycy9kb3du&#10;cmV2LnhtbFBLBQYAAAAABAAEAPUAAACGAwAAAAA=&#10;" fillcolor="white [3201]" strokecolor="#fabf8f [1945]" strokeweight="1pt">
              <v:fill color2="#fbd4b4 [1305]" focus="100%" type="gradient"/>
              <v:shadow on="t" color="#974706 [1609]" opacity=".5" offset="1pt"/>
              <v:textbox>
                <w:txbxContent>
                  <w:p w:rsidR="00FC0340" w:rsidRPr="00A85D21" w:rsidRDefault="00FC0340" w:rsidP="00E30719">
                    <w:pPr>
                      <w:ind w:left="-142" w:right="-144"/>
                      <w:jc w:val="center"/>
                      <w:rPr>
                        <w:sz w:val="20"/>
                        <w:szCs w:val="20"/>
                      </w:rPr>
                    </w:pPr>
                    <w:r w:rsidRPr="00A85D21">
                      <w:rPr>
                        <w:sz w:val="20"/>
                        <w:szCs w:val="20"/>
                      </w:rPr>
                      <w:t>Нутриціологія</w:t>
                    </w:r>
                  </w:p>
                </w:txbxContent>
              </v:textbox>
            </v:rect>
            <v:rect id="Rectangle 103" o:spid="_x0000_s1061" style="position:absolute;left:48990;top:36607;width:14709;height:6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GsFMMA&#10;AADbAAAADwAAAGRycy9kb3ducmV2LnhtbESPS2vCQBSF90L/w3AL7nSi+CI6SqsobpsKurxmbpPY&#10;zJ2QGU3013cEocvDeXycxao1pbhR7QrLCgb9CARxanXBmYLD97Y3A+E8ssbSMim4k4PV8q2zwFjb&#10;hr/olvhMhBF2MSrIva9iKV2ak0HXtxVx8H5sbdAHWWdS19iEcVPKYRRNpMGCAyHHitY5pb/J1QTI&#10;cbybtedk7KpmejkdPx+T0eaiVPe9/ZiD8NT6//CrvdcKpgN4fg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GsFMMAAADbAAAADwAAAAAAAAAAAAAAAACYAgAAZHJzL2Rv&#10;d25yZXYueG1sUEsFBgAAAAAEAAQA9QAAAIgDAAAAAA==&#10;" fillcolor="white [3201]" strokecolor="#95b3d7 [1940]" strokeweight="1pt">
              <v:fill color2="#b8cce4 [1300]" focus="100%" type="gradient"/>
              <v:shadow on="t" color="#243f60 [1604]" opacity=".5" offset="1pt"/>
              <v:textbox>
                <w:txbxContent>
                  <w:p w:rsidR="00FC0340" w:rsidRDefault="00FC0340" w:rsidP="00E30719">
                    <w:pPr>
                      <w:jc w:val="center"/>
                      <w:rPr>
                        <w:sz w:val="20"/>
                        <w:szCs w:val="20"/>
                      </w:rPr>
                    </w:pPr>
                    <w:r>
                      <w:rPr>
                        <w:sz w:val="20"/>
                        <w:szCs w:val="20"/>
                      </w:rPr>
                      <w:t xml:space="preserve">ВК 2.1, </w:t>
                    </w:r>
                  </w:p>
                  <w:p w:rsidR="00FC0340" w:rsidRPr="002C1543" w:rsidRDefault="00FC0340" w:rsidP="00E30719">
                    <w:pPr>
                      <w:jc w:val="center"/>
                      <w:rPr>
                        <w:szCs w:val="20"/>
                      </w:rPr>
                    </w:pPr>
                    <w:r>
                      <w:rPr>
                        <w:sz w:val="20"/>
                        <w:szCs w:val="20"/>
                      </w:rPr>
                      <w:t>ВК 2.13, ВК 2.14</w:t>
                    </w:r>
                  </w:p>
                  <w:p w:rsidR="00FC0340" w:rsidRPr="002C1543" w:rsidRDefault="00FC0340" w:rsidP="00E30719">
                    <w:pPr>
                      <w:jc w:val="center"/>
                      <w:rPr>
                        <w:szCs w:val="20"/>
                      </w:rPr>
                    </w:pPr>
                  </w:p>
                </w:txbxContent>
              </v:textbox>
            </v:rect>
            <v:rect id="Rectangle 104" o:spid="_x0000_s1062" style="position:absolute;left:66197;top:32083;width:14384;height:43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MyY8MA&#10;AADbAAAADwAAAGRycy9kb3ducmV2LnhtbESPS2vCQBSF90L/w3AL7nRS8UV0lLaiuDUVdHnN3Cax&#10;mTshM5ror3cEocvDeXyc+bI1pbhS7QrLCj76EQji1OqCMwX7n3VvCsJ5ZI2lZVJwIwfLxVtnjrG2&#10;De/omvhMhBF2MSrIva9iKV2ak0HXtxVx8H5tbdAHWWdS19iEcVPKQRSNpcGCAyHHir5zSv+SiwmQ&#10;w2gzbU/JyFXN5Hw8fN3Hw9VZqe57+zkD4an1/+FXe6sVTAb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MyY8MAAADbAAAADwAAAAAAAAAAAAAAAACYAgAAZHJzL2Rv&#10;d25yZXYueG1sUEsFBgAAAAAEAAQA9QAAAIgDAAAAAA==&#10;" fillcolor="white [3201]" strokecolor="#95b3d7 [1940]" strokeweight="1pt">
              <v:fill color2="#b8cce4 [1300]" focus="100%" type="gradient"/>
              <v:shadow on="t" color="#243f60 [1604]" opacity=".5" offset="1pt"/>
              <v:textbox>
                <w:txbxContent>
                  <w:p w:rsidR="00FC0340" w:rsidRPr="002C1543" w:rsidRDefault="00FC0340" w:rsidP="00E30719">
                    <w:pPr>
                      <w:jc w:val="center"/>
                      <w:rPr>
                        <w:szCs w:val="20"/>
                      </w:rPr>
                    </w:pPr>
                    <w:r>
                      <w:rPr>
                        <w:sz w:val="20"/>
                        <w:szCs w:val="20"/>
                      </w:rPr>
                      <w:t>Організація виробництва</w:t>
                    </w:r>
                  </w:p>
                  <w:p w:rsidR="00FC0340" w:rsidRPr="002C1543" w:rsidRDefault="00FC0340" w:rsidP="00E30719">
                    <w:pPr>
                      <w:jc w:val="center"/>
                      <w:rPr>
                        <w:szCs w:val="20"/>
                      </w:rPr>
                    </w:pPr>
                  </w:p>
                </w:txbxContent>
              </v:textbox>
            </v:rect>
            <v:rect id="Rectangle 105" o:spid="_x0000_s1063" style="position:absolute;left:32757;top:36694;width:14275;height:59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X+MQA&#10;AADbAAAADwAAAGRycy9kb3ducmV2LnhtbESPzWrCQBSF9wXfYbhCd3ViWzVER6mWlm6NQlxeM9ck&#10;mrkTMlOT9uk7BcHl4fx8nMWqN7W4UusqywrGowgEcW51xYWC/e7jKQbhPLLG2jIp+CEHq+XgYYGJ&#10;th1v6Zr6QoQRdgkqKL1vEildXpJBN7INcfBOtjXog2wLqVvswrip5XMUTaXBigOhxIY2JeWX9NsE&#10;SDb5jPtjOnFNNzsfsvXv9PX9rNTjsH+bg/DU+3v41v7SCmYv8P8l/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fl/jEAAAA2wAAAA8AAAAAAAAAAAAAAAAAmAIAAGRycy9k&#10;b3ducmV2LnhtbFBLBQYAAAAABAAEAPUAAACJAwAAAAA=&#10;" fillcolor="white [3201]" strokecolor="#95b3d7 [1940]" strokeweight="1pt">
              <v:fill color2="#b8cce4 [1300]" focus="100%" type="gradient"/>
              <v:shadow on="t" color="#243f60 [1604]" opacity=".5" offset="1pt"/>
              <v:textbox>
                <w:txbxContent>
                  <w:p w:rsidR="00FC0340" w:rsidRDefault="00FC0340" w:rsidP="00E30719">
                    <w:pPr>
                      <w:jc w:val="center"/>
                      <w:rPr>
                        <w:sz w:val="20"/>
                        <w:szCs w:val="20"/>
                      </w:rPr>
                    </w:pPr>
                    <w:r>
                      <w:rPr>
                        <w:sz w:val="20"/>
                        <w:szCs w:val="20"/>
                      </w:rPr>
                      <w:t>ВК 2.3, ВК 2.5,</w:t>
                    </w:r>
                  </w:p>
                  <w:p w:rsidR="00FC0340" w:rsidRDefault="00FC0340" w:rsidP="00E30719">
                    <w:pPr>
                      <w:jc w:val="center"/>
                      <w:rPr>
                        <w:sz w:val="20"/>
                        <w:szCs w:val="20"/>
                      </w:rPr>
                    </w:pPr>
                    <w:r>
                      <w:rPr>
                        <w:sz w:val="20"/>
                        <w:szCs w:val="20"/>
                      </w:rPr>
                      <w:t xml:space="preserve"> ВК 2.7, ВК 2.10,</w:t>
                    </w:r>
                  </w:p>
                  <w:p w:rsidR="00FC0340" w:rsidRPr="002C1543" w:rsidRDefault="00FC0340" w:rsidP="00E30719">
                    <w:pPr>
                      <w:jc w:val="center"/>
                      <w:rPr>
                        <w:szCs w:val="20"/>
                      </w:rPr>
                    </w:pPr>
                    <w:r>
                      <w:rPr>
                        <w:sz w:val="20"/>
                        <w:szCs w:val="20"/>
                      </w:rPr>
                      <w:t>ВК 2.11, ВК 2.12</w:t>
                    </w:r>
                  </w:p>
                  <w:p w:rsidR="00FC0340" w:rsidRPr="002C1543" w:rsidRDefault="00FC0340" w:rsidP="00E30719">
                    <w:pPr>
                      <w:jc w:val="center"/>
                      <w:rPr>
                        <w:szCs w:val="20"/>
                      </w:rPr>
                    </w:pPr>
                  </w:p>
                </w:txbxContent>
              </v:textbox>
            </v:rect>
            <v:rect id="Rectangle 106" o:spid="_x0000_s1064" style="position:absolute;left:83150;top:37767;width:12765;height:49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YPjMQA&#10;AADbAAAADwAAAGRycy9kb3ducmV2LnhtbESPS2vCQBSF9wX/w3CF7upE8RFiJqItLd02Fuzymrkm&#10;0cydkJmatL++UxBcHs7j46SbwTTiSp2rLSuYTiIQxIXVNZcKPvevTzEI55E1NpZJwQ852GSjhxQT&#10;bXv+oGvuSxFG2CWooPK+TaR0RUUG3cS2xME72c6gD7Irpe6wD+OmkbMoWkqDNQdChS09V1Rc8m8T&#10;IIfFWzwc84Vr+9X567D7Xc5fzko9joftGoSnwd/Dt/a7VrCaw/+X8AN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2D4zEAAAA2wAAAA8AAAAAAAAAAAAAAAAAmAIAAGRycy9k&#10;b3ducmV2LnhtbFBLBQYAAAAABAAEAPUAAACJAwAAAAA=&#10;" fillcolor="white [3201]" strokecolor="#95b3d7 [1940]" strokeweight="1pt">
              <v:fill color2="#b8cce4 [1300]" focus="100%" type="gradient"/>
              <v:shadow on="t" color="#243f60 [1604]" opacity=".5" offset="1pt"/>
              <v:textbox>
                <w:txbxContent>
                  <w:p w:rsidR="00FC0340" w:rsidRPr="002C1543" w:rsidRDefault="00FC0340" w:rsidP="00E30719">
                    <w:pPr>
                      <w:jc w:val="center"/>
                      <w:rPr>
                        <w:szCs w:val="20"/>
                      </w:rPr>
                    </w:pPr>
                    <w:r>
                      <w:rPr>
                        <w:sz w:val="20"/>
                        <w:szCs w:val="20"/>
                      </w:rPr>
                      <w:t xml:space="preserve">ВК 2.4, </w:t>
                    </w:r>
                  </w:p>
                  <w:p w:rsidR="00FC0340" w:rsidRPr="00C51582" w:rsidRDefault="00FC0340" w:rsidP="00E30719">
                    <w:pPr>
                      <w:jc w:val="center"/>
                      <w:rPr>
                        <w:sz w:val="20"/>
                        <w:szCs w:val="20"/>
                      </w:rPr>
                    </w:pPr>
                    <w:r w:rsidRPr="00C51582">
                      <w:rPr>
                        <w:sz w:val="20"/>
                        <w:szCs w:val="20"/>
                      </w:rPr>
                      <w:t>ВК 2.8, ВК 2.9</w:t>
                    </w:r>
                  </w:p>
                </w:txbxContent>
              </v:textbox>
            </v:rect>
            <v:shape id="AutoShape 68" o:spid="_x0000_s1065" type="#_x0000_t32" style="position:absolute;left:63911;top:49501;width:1923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zeZsQAAADbAAAADwAAAGRycy9kb3ducmV2LnhtbESPQWvCQBSE7wX/w/KE3urGQkWjq4hg&#10;KZYeNCXo7ZF9JsHs27C7avTXdwWhx2FmvmFmi8404kLO15YVDAcJCOLC6ppLBb/Z+m0MwgdkjY1l&#10;UnAjD4t572WGqbZX3tJlF0oRIexTVFCF0KZS+qIig35gW+LoHa0zGKJ0pdQOrxFuGvmeJCNpsOa4&#10;UGFLq4qK0+5sFOy/J+f8lv/QJh9ONgd0xt+zT6Ve+91yCiJQF/7Dz/aXVjD+gMe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fN5mxAAAANsAAAAPAAAAAAAAAAAA&#10;AAAAAKECAABkcnMvZG93bnJldi54bWxQSwUGAAAAAAQABAD5AAAAkgMAAAAA&#10;">
              <v:stroke endarrow="block"/>
            </v:shape>
            <v:shape id="AutoShape 39" o:spid="_x0000_s1066" type="#_x0000_t176" style="position:absolute;left:64855;top:587;width:14427;height:29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A/sQA&#10;AADbAAAADwAAAGRycy9kb3ducmV2LnhtbESPQWvCQBSE74L/YXlCb7rRFmmiq6it0IOXpsXzI/ua&#10;hGbfhuxrTP313YLgcZiZb5j1dnCN6qkLtWcD81kCirjwtubSwOfHcfoMKgiyxcYzGfilANvNeLTG&#10;zPoLv1OfS6kihEOGBiqRNtM6FBU5DDPfEkfvy3cOJcqu1LbDS4S7Ri+SZKkd1hwXKmzpUFHxnf84&#10;A/vX4oWGq5w4vbbz9KlfHOR4NuZhMuxWoIQGuYdv7TdrIH2E/y/xB+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gP7EAAAA2wAAAA8AAAAAAAAAAAAAAAAAmAIAAGRycy9k&#10;b3ducmV2LnhtbFBLBQYAAAAABAAEAPUAAACJAwAAAAA=&#10;" fillcolor="#9bbb59 [3206]" strokecolor="#f2f2f2 [3041]" strokeweight="3pt">
              <v:shadow on="t" color="#4e6128 [1606]" opacity=".5" offset="1pt"/>
              <v:textbox>
                <w:txbxContent>
                  <w:p w:rsidR="00FC0340" w:rsidRDefault="00FC0340" w:rsidP="001E1790">
                    <w:pPr>
                      <w:pStyle w:val="af4"/>
                      <w:spacing w:before="0" w:beforeAutospacing="0" w:after="0" w:afterAutospacing="0"/>
                      <w:jc w:val="center"/>
                    </w:pPr>
                    <w:r>
                      <w:rPr>
                        <w:rFonts w:eastAsia="Times New Roman"/>
                        <w:b/>
                        <w:bCs/>
                        <w:sz w:val="22"/>
                        <w:szCs w:val="22"/>
                      </w:rPr>
                      <w:t>5 семестр</w:t>
                    </w:r>
                  </w:p>
                  <w:p w:rsidR="00FC0340" w:rsidRDefault="00FC0340" w:rsidP="001E1790">
                    <w:pPr>
                      <w:pStyle w:val="af4"/>
                      <w:spacing w:before="0" w:beforeAutospacing="0" w:after="0" w:afterAutospacing="0"/>
                    </w:pPr>
                    <w:r>
                      <w:rPr>
                        <w:rFonts w:eastAsia="Times New Roman"/>
                      </w:rPr>
                      <w:t> </w:t>
                    </w:r>
                  </w:p>
                </w:txbxContent>
              </v:textbox>
            </v:shape>
            <v:shape id="AutoShape 39" o:spid="_x0000_s1067" type="#_x0000_t176" style="position:absolute;left:81143;top:587;width:14427;height:29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OG/cQA&#10;AADbAAAADwAAAGRycy9kb3ducmV2LnhtbESPQWvCQBSE74L/YXlCb7pRSm2iq6it0IOXpsXzI/ua&#10;hGbfhuxrTP313YLgcZiZb5j1dnCN6qkLtWcD81kCirjwtubSwOfHcfoMKgiyxcYzGfilANvNeLTG&#10;zPoLv1OfS6kihEOGBiqRNtM6FBU5DDPfEkfvy3cOJcqu1LbDS4S7Ri+S5Ek7rDkuVNjSoaLiO/9x&#10;BvavxQsNVzlxem3n6WO/OMjxbMzDZNitQAkNcg/f2m/WQLqE/y/xB+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zhv3EAAAA2wAAAA8AAAAAAAAAAAAAAAAAmAIAAGRycy9k&#10;b3ducmV2LnhtbFBLBQYAAAAABAAEAPUAAACJAwAAAAA=&#10;" fillcolor="#9bbb59 [3206]" strokecolor="#f2f2f2 [3041]" strokeweight="3pt">
              <v:shadow on="t" color="#4e6128 [1606]" opacity=".5" offset="1pt"/>
              <v:textbox>
                <w:txbxContent>
                  <w:p w:rsidR="00FC0340" w:rsidRDefault="00FC0340" w:rsidP="001E1790">
                    <w:pPr>
                      <w:pStyle w:val="af4"/>
                      <w:spacing w:before="0" w:beforeAutospacing="0" w:after="0" w:afterAutospacing="0"/>
                      <w:jc w:val="center"/>
                    </w:pPr>
                    <w:r>
                      <w:rPr>
                        <w:rFonts w:eastAsia="Times New Roman"/>
                        <w:b/>
                        <w:bCs/>
                        <w:sz w:val="22"/>
                        <w:szCs w:val="22"/>
                      </w:rPr>
                      <w:t>6 семестр</w:t>
                    </w:r>
                  </w:p>
                  <w:p w:rsidR="00FC0340" w:rsidRDefault="00FC0340" w:rsidP="001E1790">
                    <w:pPr>
                      <w:pStyle w:val="af4"/>
                      <w:spacing w:before="0" w:beforeAutospacing="0" w:after="0" w:afterAutospacing="0"/>
                    </w:pPr>
                    <w:r>
                      <w:rPr>
                        <w:rFonts w:eastAsia="Times New Roman"/>
                      </w:rPr>
                      <w:t> </w:t>
                    </w:r>
                  </w:p>
                </w:txbxContent>
              </v:textbox>
            </v:shape>
            <v:rect id="Rectangle 21" o:spid="_x0000_s1068" style="position:absolute;left:320;top:4666;width:46828;height:2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uEFL4A&#10;AADbAAAADwAAAGRycy9kb3ducmV2LnhtbERPTYvCMBC9L/gfwgheFk0tKFqNIhVhwdOqB49DM7bF&#10;zqQ0Ueu/N4eFPT7e93rbc6Oe1PnaiYHpJAFFUjhbS2ngcj6MF6B8QLHYOCEDb/Kw3Qy+1phZ95Jf&#10;ep5CqWKI+AwNVCG0mda+qIjRT1xLErmb6xhDhF2pbYevGM6NTpNkrhlriQ0VtpRXVNxPDzZAfNyV&#10;xTX93s/mvOBUcp4uc2NGw363AhWoD//iP/ePNbCMY+OX+AP05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q7hBS+AAAA2wAAAA8AAAAAAAAAAAAAAAAAmAIAAGRycy9kb3ducmV2&#10;LnhtbFBLBQYAAAAABAAEAPUAAACDAwAAAAA=&#10;" fillcolor="#fabf8f [1945]" strokecolor="#fabf8f [1945]" strokeweight="1pt">
              <v:fill color2="#fde9d9 [665]" angle="135" focus="50%" type="gradient"/>
              <v:shadow on="t" color="#974706 [1609]" opacity=".5" offset="1pt"/>
              <v:textbox>
                <w:txbxContent>
                  <w:p w:rsidR="00FC0340" w:rsidRDefault="00FC0340" w:rsidP="001E1790">
                    <w:pPr>
                      <w:pStyle w:val="af4"/>
                      <w:spacing w:before="0" w:beforeAutospacing="0" w:after="0" w:afterAutospacing="0"/>
                      <w:jc w:val="center"/>
                    </w:pPr>
                    <w:r>
                      <w:rPr>
                        <w:rFonts w:eastAsia="Times New Roman"/>
                        <w:sz w:val="20"/>
                        <w:szCs w:val="20"/>
                      </w:rPr>
                      <w:t xml:space="preserve">Іноземна мова </w:t>
                    </w:r>
                  </w:p>
                </w:txbxContent>
              </v:textbox>
            </v:rect>
            <v:rect id="Rectangle 21" o:spid="_x0000_s1069" style="position:absolute;left:49090;top:4669;width:46825;height:2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chj8IA&#10;AADbAAAADwAAAGRycy9kb3ducmV2LnhtbESPQWvCQBSE7wX/w/IEL0U3BhQTXUVSCkJPtT14fGSf&#10;STDvbciuGv+9WxB6HGbmG2azG7hVN+p948TAfJaAIimdbaQy8PvzOV2B8gHFYuuEDDzIw247ettg&#10;bt1dvul2DJWKEPE5GqhD6HKtfVkTo5+5jiR6Z9czhij7Stse7xHOrU6TZKkZG4kLNXZU1FRejlc2&#10;QPy1r8pT+v6xWPKKUyl4nhXGTMbDfg0q0BD+w6/2wRrIMvj7En+A3j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9yGPwgAAANsAAAAPAAAAAAAAAAAAAAAAAJgCAABkcnMvZG93&#10;bnJldi54bWxQSwUGAAAAAAQABAD1AAAAhwMAAAAA&#10;" fillcolor="#fabf8f [1945]" strokecolor="#fabf8f [1945]" strokeweight="1pt">
              <v:fill color2="#fde9d9 [665]" angle="135" focus="50%" type="gradient"/>
              <v:shadow on="t" color="#974706 [1609]" opacity=".5" offset="1pt"/>
              <v:textbox>
                <w:txbxContent>
                  <w:p w:rsidR="00FC0340" w:rsidRDefault="00FC0340" w:rsidP="00A85D21">
                    <w:pPr>
                      <w:pStyle w:val="af4"/>
                      <w:spacing w:before="0" w:beforeAutospacing="0" w:after="0" w:afterAutospacing="0"/>
                      <w:jc w:val="center"/>
                    </w:pPr>
                    <w:r>
                      <w:rPr>
                        <w:rFonts w:eastAsia="Times New Roman"/>
                        <w:sz w:val="20"/>
                        <w:szCs w:val="20"/>
                      </w:rPr>
                      <w:t>Іноземна мова (за професійним спрямуванням)</w:t>
                    </w:r>
                  </w:p>
                </w:txbxContent>
              </v:textbox>
            </v:rect>
            <v:rect id="Rectangle 101" o:spid="_x0000_s1070" style="position:absolute;left:65923;top:12190;width:13468;height:38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PbZMUA&#10;AADcAAAADwAAAGRycy9kb3ducmV2LnhtbESPMU8DMQyFd6T+h8hILIgmMEA5mlYFUWBComUom5WY&#10;y4mLc0pC7/j3eEBis/We3/u8XE+xV0fKpUts4XJuQBG75DtuLbzvtxcLUKUie+wTk4UfKrBezU6W&#10;2Pg08hsdd7VVEsKlQQuh1qHRurhAEcs8DcSifaYcscqaW+0zjhIee31lzLWO2LE0BBzoIZD72n1H&#10;Cwf34c5vu/ub18dg8tP2wG0en609O502d6AqTfXf/Hf94gXfCL4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09tkxQAAANwAAAAPAAAAAAAAAAAAAAAAAJgCAABkcnMv&#10;ZG93bnJldi54bWxQSwUGAAAAAAQABAD1AAAAigMAAAAA&#10;" fillcolor="white [3201]" strokecolor="#fabf8f [1945]" strokeweight="1pt">
              <v:fill color2="#fbd4b4 [1305]" focus="100%" type="gradient"/>
              <v:shadow on="t" color="#974706 [1609]" opacity=".5" offset="1pt"/>
              <v:textbox>
                <w:txbxContent>
                  <w:p w:rsidR="00FC0340" w:rsidRPr="00A85D21" w:rsidRDefault="00FC0340" w:rsidP="00A85D21">
                    <w:pPr>
                      <w:pStyle w:val="af4"/>
                      <w:spacing w:before="0" w:beforeAutospacing="0" w:after="0" w:afterAutospacing="0"/>
                      <w:jc w:val="center"/>
                      <w:rPr>
                        <w:sz w:val="16"/>
                        <w:szCs w:val="16"/>
                      </w:rPr>
                    </w:pPr>
                    <w:r w:rsidRPr="00A85D21">
                      <w:rPr>
                        <w:rFonts w:eastAsia="Times New Roman"/>
                        <w:sz w:val="16"/>
                        <w:szCs w:val="16"/>
                      </w:rPr>
                      <w:t>Мерчандайзинг харчових продуктів</w:t>
                    </w:r>
                  </w:p>
                </w:txbxContent>
              </v:textbox>
            </v:rect>
            <v:rect id="Rectangle 12" o:spid="_x0000_s1071" style="position:absolute;left:17598;top:31007;width:13399;height:34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dkW8AA&#10;AADcAAAADwAAAGRycy9kb3ducmV2LnhtbERPTWvCQBC9F/oflhG8FN0koGh0FUkpCD2pPfQ4ZMck&#10;mJkN2a3Gf+8WBG/zeJ+z3g7cqiv1vnFiIJ0moEhKZxupDPycviYLUD6gWGydkIE7edhu3t/WmFt3&#10;kwNdj6FSMUR8jgbqELpca1/WxOinriOJ3Nn1jCHCvtK2x1sM51ZnSTLXjI3Ehho7KmoqL8c/NkD8&#10;vavK3+zjczbnBWdScLosjBmPht0KVKAhvMRP997G+UkK/8/EC/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sdkW8AAAADcAAAADwAAAAAAAAAAAAAAAACYAgAAZHJzL2Rvd25y&#10;ZXYueG1sUEsFBgAAAAAEAAQA9QAAAIUDAAAAAA==&#10;" fillcolor="#fabf8f [1945]" strokecolor="#fabf8f [1945]" strokeweight="1pt">
              <v:fill color2="#fde9d9 [665]" angle="135" focus="50%" type="gradient"/>
              <v:shadow on="t" color="#974706 [1609]" opacity=".5" offset="1pt"/>
              <v:textbox>
                <w:txbxContent>
                  <w:p w:rsidR="00FC0340" w:rsidRPr="002A4533" w:rsidRDefault="00FC0340" w:rsidP="00A85D21">
                    <w:pPr>
                      <w:pStyle w:val="af4"/>
                      <w:spacing w:before="0" w:beforeAutospacing="0" w:after="0" w:afterAutospacing="0"/>
                      <w:jc w:val="center"/>
                      <w:rPr>
                        <w:sz w:val="16"/>
                        <w:szCs w:val="16"/>
                      </w:rPr>
                    </w:pPr>
                    <w:r w:rsidRPr="002A4533">
                      <w:rPr>
                        <w:rFonts w:eastAsia="Times New Roman"/>
                        <w:sz w:val="16"/>
                        <w:szCs w:val="16"/>
                      </w:rPr>
                      <w:t>Екологія інженерної галузі</w:t>
                    </w:r>
                  </w:p>
                </w:txbxContent>
              </v:textbox>
            </v:rect>
            <v:rect id="Rectangle 12" o:spid="_x0000_s1072" style="position:absolute;left:315;top:22738;width:14097;height:32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6LMAA&#10;AADcAAAADwAAAGRycy9kb3ducmV2LnhtbERPTYvCMBC9C/sfwix4EU0tKFqNIhVhwZO6hz0OzdiW&#10;7UxKk9X67zeC4G0e73PW254bdaPO104MTCcJKJLC2VpKA9+Xw3gBygcUi40TMvAgD9vNx2CNmXV3&#10;OdHtHEoVQ8RnaKAKoc209kVFjH7iWpLIXV3HGCLsSm07vMdwbnSaJHPNWEtsqLClvKLi9/zHBoiP&#10;u7L4SUf72ZwXnErO02VuzPCz361ABerDW/xyf9k4P0nh+Uy8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hX6LMAAAADcAAAADwAAAAAAAAAAAAAAAACYAgAAZHJzL2Rvd25y&#10;ZXYueG1sUEsFBgAAAAAEAAQA9QAAAIUDAAAAAA==&#10;" fillcolor="#fabf8f [1945]" strokecolor="#fabf8f [1945]" strokeweight="1pt">
              <v:fill color2="#fde9d9 [665]" angle="135" focus="50%" type="gradient"/>
              <v:shadow on="t" color="#974706 [1609]" opacity=".5" offset="1pt"/>
              <v:textbox>
                <w:txbxContent>
                  <w:p w:rsidR="00FC0340" w:rsidRPr="002A4533" w:rsidRDefault="00FC0340" w:rsidP="002A4533">
                    <w:pPr>
                      <w:pStyle w:val="af4"/>
                      <w:spacing w:before="0" w:beforeAutospacing="0" w:after="0" w:afterAutospacing="0"/>
                      <w:jc w:val="center"/>
                      <w:rPr>
                        <w:sz w:val="16"/>
                        <w:szCs w:val="16"/>
                      </w:rPr>
                    </w:pPr>
                    <w:r w:rsidRPr="002A4533">
                      <w:rPr>
                        <w:rFonts w:eastAsia="Times New Roman"/>
                        <w:sz w:val="16"/>
                        <w:szCs w:val="16"/>
                      </w:rPr>
                      <w:t>Загальна та неорганічна хімія</w:t>
                    </w:r>
                  </w:p>
                </w:txbxContent>
              </v:textbox>
            </v:rect>
            <v:rect id="Rectangle 12" o:spid="_x0000_s1073" style="position:absolute;left:320;top:26852;width:14097;height:27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lft8EA&#10;AADcAAAADwAAAGRycy9kb3ducmV2LnhtbERPTWvCQBC9F/oflil4KXVjRLGpmyApguBJ20OPQ3aa&#10;hGZmQ3ar8d+7guBtHu9z1sXInTrR4FsnBmbTBBRJ5WwrtYHvr+3bCpQPKBY7J2TgQh6K/PlpjZl1&#10;ZznQ6RhqFUPEZ2igCaHPtPZVQ4x+6nqSyP26gTFEONTaDniO4dzpNEmWmrGV2NBgT2VD1d/xnw0Q&#10;7zd19ZO+fi6WvOJUSp69l8ZMXsbNB6hAY3iI7+6djfOTOdyeiRfo/A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ZX7fBAAAA3AAAAA8AAAAAAAAAAAAAAAAAmAIAAGRycy9kb3du&#10;cmV2LnhtbFBLBQYAAAAABAAEAPUAAACGAwAAAAA=&#10;" fillcolor="#fabf8f [1945]" strokecolor="#fabf8f [1945]" strokeweight="1pt">
              <v:fill color2="#fde9d9 [665]" angle="135" focus="50%" type="gradient"/>
              <v:shadow on="t" color="#974706 [1609]" opacity=".5" offset="1pt"/>
              <v:textbox>
                <w:txbxContent>
                  <w:p w:rsidR="00FC0340" w:rsidRDefault="00FC0340" w:rsidP="002A4533">
                    <w:pPr>
                      <w:pStyle w:val="af4"/>
                      <w:spacing w:before="0" w:beforeAutospacing="0" w:after="0" w:afterAutospacing="0"/>
                      <w:jc w:val="center"/>
                    </w:pPr>
                    <w:r w:rsidRPr="002A4533">
                      <w:rPr>
                        <w:rFonts w:eastAsia="Times New Roman"/>
                        <w:sz w:val="20"/>
                        <w:szCs w:val="20"/>
                      </w:rPr>
                      <w:t>Органічна хімія</w:t>
                    </w:r>
                  </w:p>
                </w:txbxContent>
              </v:textbox>
            </v:rect>
            <v:rect id="Rectangle 93" o:spid="_x0000_s1074" style="position:absolute;left:82189;top:17233;width:13468;height:2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jdZ8MA&#10;AADcAAAADwAAAGRycy9kb3ducmV2LnhtbERPTUsDMRC9C/6HMEIvxSaKVF2bFhVrPQm2PdTbkIyb&#10;xc1kSdLu+u+bQsHbPN7nzBaDb8WBYmoCa7iZKBDEJtiGaw3bzfL6AUTKyBbbwKThjxIs5pcXM6xs&#10;6PmLDutcixLCqUINLueukjIZRx7TJHTEhfsJ0WMuMNbSRuxLuG/lrVJT6bHh0uCwo1dH5ne99xp2&#10;5tuMH5uX+883p+L7csd17Fdaj66G5ycQmYb8Lz67P2yZr+7g9Ey5QM6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jdZ8MAAADcAAAADwAAAAAAAAAAAAAAAACYAgAAZHJzL2Rv&#10;d25yZXYueG1sUEsFBgAAAAAEAAQA9QAAAIgDAAAAAA==&#10;" fillcolor="white [3201]" strokecolor="#fabf8f [1945]" strokeweight="1pt">
              <v:fill color2="#fbd4b4 [1305]" focus="100%" type="gradient"/>
              <v:shadow on="t" color="#974706 [1609]" opacity=".5" offset="1pt"/>
              <v:textbox>
                <w:txbxContent>
                  <w:p w:rsidR="00FC0340" w:rsidRDefault="00FC0340" w:rsidP="002A4533">
                    <w:pPr>
                      <w:pStyle w:val="af4"/>
                      <w:spacing w:before="0" w:beforeAutospacing="0" w:after="0" w:afterAutospacing="0"/>
                      <w:jc w:val="center"/>
                    </w:pPr>
                    <w:r>
                      <w:rPr>
                        <w:rFonts w:eastAsia="Times New Roman"/>
                        <w:sz w:val="22"/>
                        <w:szCs w:val="22"/>
                      </w:rPr>
                      <w:t>ВК 1.2</w:t>
                    </w:r>
                  </w:p>
                </w:txbxContent>
              </v:textbox>
            </v:rect>
            <v:rect id="Rectangle 103" o:spid="_x0000_s1075" style="position:absolute;left:66436;top:39795;width:14707;height:27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e/mMUA&#10;AADcAAAADwAAAGRycy9kb3ducmV2LnhtbESPQWvCQBCF74L/YRnBW91YjEp0FdvS4rVR0OOYHZNo&#10;djZktyb113cLgrcZ3pv3vVmuO1OJGzWutKxgPIpAEGdWl5wr2O8+X+YgnEfWWFkmBb/kYL3q95aY&#10;aNvyN91Sn4sQwi5BBYX3dSKlywoy6Ea2Jg7a2TYGfVibXOoG2xBuKvkaRVNpsORAKLCm94Kya/pj&#10;AuQQf827Uxq7up1djoe3+3TycVFqOOg2CxCeOv80P663OtSPYvh/Jkw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97+YxQAAANwAAAAPAAAAAAAAAAAAAAAAAJgCAABkcnMv&#10;ZG93bnJldi54bWxQSwUGAAAAAAQABAD1AAAAigMAAAAA&#10;" fillcolor="white [3201]" strokecolor="#95b3d7 [1940]" strokeweight="1pt">
              <v:fill color2="#b8cce4 [1300]" focus="100%" type="gradient"/>
              <v:shadow on="t" color="#243f60 [1604]" opacity=".5" offset="1pt"/>
              <v:textbox>
                <w:txbxContent>
                  <w:p w:rsidR="00FC0340" w:rsidRPr="002C1543" w:rsidRDefault="00FC0340" w:rsidP="00C51582">
                    <w:pPr>
                      <w:jc w:val="center"/>
                      <w:rPr>
                        <w:szCs w:val="20"/>
                      </w:rPr>
                    </w:pPr>
                    <w:r>
                      <w:rPr>
                        <w:sz w:val="20"/>
                        <w:szCs w:val="20"/>
                      </w:rPr>
                      <w:t>ВК 2.2, ВК 2.6</w:t>
                    </w:r>
                  </w:p>
                  <w:p w:rsidR="00FC0340" w:rsidRDefault="00FC0340" w:rsidP="00C51582">
                    <w:pPr>
                      <w:pStyle w:val="af4"/>
                      <w:spacing w:before="0" w:beforeAutospacing="0" w:after="0" w:afterAutospacing="0"/>
                      <w:jc w:val="center"/>
                    </w:pPr>
                  </w:p>
                  <w:p w:rsidR="00FC0340" w:rsidRDefault="00FC0340" w:rsidP="00C51582">
                    <w:pPr>
                      <w:pStyle w:val="af4"/>
                      <w:spacing w:before="0" w:beforeAutospacing="0" w:after="0" w:afterAutospacing="0"/>
                      <w:jc w:val="center"/>
                    </w:pPr>
                    <w:r>
                      <w:rPr>
                        <w:rFonts w:eastAsia="Times New Roman"/>
                      </w:rPr>
                      <w:t> </w:t>
                    </w:r>
                  </w:p>
                </w:txbxContent>
              </v:textbox>
            </v:rect>
            <v:rect id="Rectangle 29" o:spid="_x0000_s1076" style="position:absolute;left:17834;top:46263;width:13551;height:53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LZ8EA&#10;AADcAAAADwAAAGRycy9kb3ducmV2LnhtbERPyWrDMBC9F/IPYgK9NXJ6MMWNEkKhJsfGLqW9DdbU&#10;MrFGRpKX/H0VCPQ2j7fO7rDYXkzkQ+dYwXaTgSBunO64VfBZvz+9gAgRWWPvmBRcKcBhv3rYYaHd&#10;zGeaqtiKFMKhQAUmxqGQMjSGLIaNG4gT9+u8xZigb6X2OKdw28vnLMulxY5Tg8GB3gw1l2q0CmpT&#10;Xn7G71Z7LrupdMcwfn00Sj2ul+MriEhL/Bff3Sed5mc53J5JF8j9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ky2fBAAAA3AAAAA8AAAAAAAAAAAAAAAAAmAIAAGRycy9kb3du&#10;cmV2LnhtbFBLBQYAAAAABAAEAPUAAACGAwAAAAA=&#10;" fillcolor="white [3201]" strokecolor="#c2d69b [1942]" strokeweight="1pt">
              <v:fill color2="#d6e3bc [1302]" focus="100%" type="gradient"/>
              <v:shadow on="t" color="#4e6128 [1606]" opacity=".5" offset="1pt"/>
              <v:textbox>
                <w:txbxContent>
                  <w:p w:rsidR="00FC0340" w:rsidRDefault="00FC0340" w:rsidP="00C51582">
                    <w:pPr>
                      <w:pStyle w:val="af4"/>
                      <w:spacing w:before="0" w:beforeAutospacing="0" w:after="0" w:afterAutospacing="0"/>
                      <w:jc w:val="center"/>
                      <w:rPr>
                        <w:rFonts w:eastAsia="Times New Roman"/>
                        <w:sz w:val="20"/>
                        <w:szCs w:val="20"/>
                      </w:rPr>
                    </w:pPr>
                    <w:r>
                      <w:rPr>
                        <w:rFonts w:eastAsia="Times New Roman"/>
                        <w:sz w:val="20"/>
                        <w:szCs w:val="20"/>
                      </w:rPr>
                      <w:t xml:space="preserve">Ознайомча </w:t>
                    </w:r>
                  </w:p>
                  <w:p w:rsidR="00FC0340" w:rsidRDefault="00FC0340" w:rsidP="00C51582">
                    <w:pPr>
                      <w:pStyle w:val="af4"/>
                      <w:spacing w:before="0" w:beforeAutospacing="0" w:after="0" w:afterAutospacing="0"/>
                      <w:jc w:val="center"/>
                    </w:pPr>
                    <w:r>
                      <w:rPr>
                        <w:rFonts w:eastAsia="Times New Roman"/>
                        <w:sz w:val="20"/>
                        <w:szCs w:val="20"/>
                      </w:rPr>
                      <w:t xml:space="preserve">практика </w:t>
                    </w:r>
                  </w:p>
                </w:txbxContent>
              </v:textbox>
            </v:rect>
            <v:shape id="AutoShape 68" o:spid="_x0000_s1077" type="#_x0000_t32" style="position:absolute;left:31385;top:49174;width:1923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a24MQAAADcAAAADwAAAGRycy9kb3ducmV2LnhtbERPTWvCQBC9F/oflin0Vjfx0Gp0DaVg&#10;KZYeNBL0NmTHJJidDburxv76bkHwNo/3OfN8MJ04k/OtZQXpKAFBXFndcq1gWyxfJiB8QNbYWSYF&#10;V/KQLx4f5phpe+E1nTehFjGEfYYKmhD6TEpfNWTQj2xPHLmDdQZDhK6W2uElhptOjpPkVRpsOTY0&#10;2NNHQ9VxczIKdt/TU3ktf2hVptPVHp3xv8WnUs9Pw/sMRKAh3MU395eO85M3+H8mXi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VrbgxAAAANwAAAAPAAAAAAAAAAAA&#10;AAAAAKECAABkcnMvZG93bnJldi54bWxQSwUGAAAAAAQABAD5AAAAkgMAAAAA&#10;">
              <v:stroke endarrow="block"/>
            </v:shape>
            <w10:wrap type="none"/>
            <w10:anchorlock/>
          </v:group>
        </w:pict>
      </w:r>
    </w:p>
    <w:p w:rsidR="006678CD" w:rsidRPr="00983F15" w:rsidRDefault="006678CD" w:rsidP="00983F15">
      <w:pPr>
        <w:spacing w:line="360" w:lineRule="auto"/>
        <w:jc w:val="center"/>
        <w:rPr>
          <w:b/>
          <w:spacing w:val="20"/>
          <w:kern w:val="36"/>
          <w:sz w:val="28"/>
          <w:szCs w:val="28"/>
        </w:rPr>
        <w:sectPr w:rsidR="006678CD" w:rsidRPr="00983F15" w:rsidSect="00737B20">
          <w:footerReference w:type="even" r:id="rId15"/>
          <w:footerReference w:type="default" r:id="rId16"/>
          <w:pgSz w:w="16838" w:h="11906" w:orient="landscape"/>
          <w:pgMar w:top="1134" w:right="851" w:bottom="851" w:left="851" w:header="709" w:footer="406" w:gutter="0"/>
          <w:cols w:space="708"/>
          <w:docGrid w:linePitch="360"/>
        </w:sectPr>
      </w:pPr>
    </w:p>
    <w:p w:rsidR="004F1AAF" w:rsidRDefault="004F1AAF" w:rsidP="00983F15">
      <w:pPr>
        <w:jc w:val="center"/>
        <w:rPr>
          <w:b/>
          <w:sz w:val="28"/>
          <w:szCs w:val="28"/>
        </w:rPr>
      </w:pPr>
      <w:r w:rsidRPr="00983F15">
        <w:rPr>
          <w:b/>
          <w:sz w:val="28"/>
          <w:szCs w:val="28"/>
        </w:rPr>
        <w:lastRenderedPageBreak/>
        <w:t>3. Форма атестації здобувачів передвищої освіти</w:t>
      </w:r>
    </w:p>
    <w:p w:rsidR="00983F15" w:rsidRPr="00983F15" w:rsidRDefault="00983F15" w:rsidP="00983F15">
      <w:pPr>
        <w:jc w:val="center"/>
        <w:rPr>
          <w:b/>
          <w:sz w:val="28"/>
          <w:szCs w:val="28"/>
        </w:rPr>
      </w:pPr>
    </w:p>
    <w:p w:rsidR="004F1AAF" w:rsidRPr="00983F15" w:rsidRDefault="004F1AAF" w:rsidP="00983F15">
      <w:pPr>
        <w:ind w:firstLine="567"/>
        <w:jc w:val="both"/>
        <w:rPr>
          <w:sz w:val="28"/>
          <w:szCs w:val="28"/>
        </w:rPr>
      </w:pPr>
      <w:r w:rsidRPr="00983F15">
        <w:rPr>
          <w:sz w:val="28"/>
          <w:szCs w:val="28"/>
        </w:rPr>
        <w:t>Атестація випускників</w:t>
      </w:r>
      <w:r w:rsidR="00983F15">
        <w:rPr>
          <w:sz w:val="28"/>
          <w:szCs w:val="28"/>
        </w:rPr>
        <w:t xml:space="preserve"> освітньо-професійної програми </w:t>
      </w:r>
      <w:r w:rsidRPr="00983F15">
        <w:rPr>
          <w:sz w:val="28"/>
          <w:szCs w:val="28"/>
        </w:rPr>
        <w:t xml:space="preserve">«Харчові технології» галузі знань 18 «Виробництво та технології» спеціальності 181 «Харчові технології» здійснюється в формі комплексного </w:t>
      </w:r>
      <w:r w:rsidR="007506B0">
        <w:rPr>
          <w:sz w:val="28"/>
          <w:szCs w:val="28"/>
        </w:rPr>
        <w:t>кваліфікаційного іспиту</w:t>
      </w:r>
      <w:r w:rsidRPr="00983F15">
        <w:rPr>
          <w:sz w:val="28"/>
          <w:szCs w:val="28"/>
        </w:rPr>
        <w:t>.</w:t>
      </w:r>
    </w:p>
    <w:p w:rsidR="004F1AAF" w:rsidRPr="00983F15" w:rsidRDefault="004F1AAF" w:rsidP="00983F15">
      <w:pPr>
        <w:ind w:firstLine="567"/>
        <w:jc w:val="both"/>
        <w:rPr>
          <w:sz w:val="28"/>
          <w:szCs w:val="28"/>
        </w:rPr>
      </w:pPr>
      <w:r w:rsidRPr="00983F15">
        <w:rPr>
          <w:sz w:val="28"/>
          <w:szCs w:val="28"/>
        </w:rPr>
        <w:t>Атестація здійснюється відкрито і публічно.</w:t>
      </w:r>
    </w:p>
    <w:p w:rsidR="004F1AAF" w:rsidRPr="00983F15" w:rsidRDefault="004F1AAF" w:rsidP="00983F15">
      <w:pPr>
        <w:ind w:firstLine="567"/>
        <w:jc w:val="both"/>
        <w:rPr>
          <w:sz w:val="28"/>
          <w:szCs w:val="28"/>
        </w:rPr>
      </w:pPr>
      <w:r w:rsidRPr="00983F15">
        <w:rPr>
          <w:sz w:val="28"/>
          <w:szCs w:val="28"/>
        </w:rPr>
        <w:t>Атестація завершується видачею документа встановленого зразка про присудження ступеня фахового молодшого бакалавра із присвоєнням кваліфікації «фаховий молодший бакалавр з харчових технологій».</w:t>
      </w:r>
    </w:p>
    <w:p w:rsidR="004F1AAF" w:rsidRPr="00983F15" w:rsidRDefault="004F1AAF" w:rsidP="00983F15">
      <w:pPr>
        <w:pStyle w:val="a3"/>
        <w:snapToGrid w:val="0"/>
        <w:spacing w:after="0"/>
        <w:ind w:left="0"/>
        <w:rPr>
          <w:sz w:val="28"/>
          <w:szCs w:val="28"/>
        </w:rPr>
      </w:pPr>
    </w:p>
    <w:p w:rsidR="004F1AAF" w:rsidRDefault="004F1AAF" w:rsidP="00983F15">
      <w:pPr>
        <w:pStyle w:val="a3"/>
        <w:snapToGrid w:val="0"/>
        <w:spacing w:after="0"/>
        <w:ind w:left="0"/>
        <w:jc w:val="center"/>
        <w:rPr>
          <w:b/>
          <w:sz w:val="28"/>
          <w:szCs w:val="28"/>
        </w:rPr>
      </w:pPr>
      <w:r w:rsidRPr="00983F15">
        <w:rPr>
          <w:b/>
          <w:sz w:val="28"/>
          <w:szCs w:val="28"/>
        </w:rPr>
        <w:t xml:space="preserve">3.1. Вимоги до </w:t>
      </w:r>
      <w:r w:rsidR="007506B0">
        <w:rPr>
          <w:b/>
          <w:sz w:val="28"/>
          <w:szCs w:val="28"/>
        </w:rPr>
        <w:t>кваліфікаційного іспиту</w:t>
      </w:r>
    </w:p>
    <w:p w:rsidR="00983F15" w:rsidRPr="00983F15" w:rsidRDefault="00983F15" w:rsidP="00983F15">
      <w:pPr>
        <w:pStyle w:val="a3"/>
        <w:snapToGrid w:val="0"/>
        <w:spacing w:after="0"/>
        <w:ind w:left="0"/>
        <w:jc w:val="center"/>
        <w:rPr>
          <w:b/>
          <w:sz w:val="28"/>
          <w:szCs w:val="28"/>
        </w:rPr>
      </w:pPr>
    </w:p>
    <w:p w:rsidR="004F1AAF" w:rsidRPr="00D416C6" w:rsidRDefault="004F1AAF" w:rsidP="00983F15">
      <w:pPr>
        <w:ind w:firstLine="540"/>
        <w:jc w:val="both"/>
        <w:rPr>
          <w:sz w:val="28"/>
          <w:szCs w:val="28"/>
        </w:rPr>
      </w:pPr>
      <w:r w:rsidRPr="00D416C6">
        <w:rPr>
          <w:sz w:val="28"/>
          <w:szCs w:val="28"/>
        </w:rPr>
        <w:t xml:space="preserve">Програма комплексного </w:t>
      </w:r>
      <w:r w:rsidR="007506B0">
        <w:rPr>
          <w:sz w:val="28"/>
          <w:szCs w:val="28"/>
        </w:rPr>
        <w:t>кваліфікаційного іспиту</w:t>
      </w:r>
      <w:r w:rsidRPr="00D416C6">
        <w:rPr>
          <w:sz w:val="28"/>
          <w:szCs w:val="28"/>
        </w:rPr>
        <w:t xml:space="preserve"> зі спеціальності 181 «Харчові технології» включає 2 дисципліни циклу професійної пі</w:t>
      </w:r>
      <w:r w:rsidR="007506B0">
        <w:rPr>
          <w:sz w:val="28"/>
          <w:szCs w:val="28"/>
        </w:rPr>
        <w:t>дготовки</w:t>
      </w:r>
      <w:r w:rsidRPr="00D416C6">
        <w:rPr>
          <w:sz w:val="28"/>
          <w:szCs w:val="28"/>
        </w:rPr>
        <w:t>:</w:t>
      </w:r>
    </w:p>
    <w:p w:rsidR="004F1AAF" w:rsidRPr="00D416C6" w:rsidRDefault="004F1AAF" w:rsidP="00983F15">
      <w:pPr>
        <w:ind w:firstLine="540"/>
        <w:jc w:val="both"/>
        <w:rPr>
          <w:sz w:val="28"/>
          <w:szCs w:val="28"/>
        </w:rPr>
      </w:pPr>
      <w:r w:rsidRPr="00D416C6">
        <w:rPr>
          <w:sz w:val="28"/>
          <w:szCs w:val="28"/>
        </w:rPr>
        <w:t xml:space="preserve">1. Технологія виробництва харчової продукції; </w:t>
      </w:r>
    </w:p>
    <w:p w:rsidR="004F1AAF" w:rsidRPr="00D416C6" w:rsidRDefault="004F1AAF" w:rsidP="00983F15">
      <w:pPr>
        <w:ind w:firstLine="540"/>
        <w:jc w:val="both"/>
        <w:rPr>
          <w:sz w:val="28"/>
          <w:szCs w:val="28"/>
        </w:rPr>
      </w:pPr>
      <w:r w:rsidRPr="00D416C6">
        <w:rPr>
          <w:sz w:val="28"/>
          <w:szCs w:val="28"/>
        </w:rPr>
        <w:t>2. Організація обслуговування в закладах ресторанного господарства</w:t>
      </w:r>
      <w:r w:rsidR="00077EB3" w:rsidRPr="00D416C6">
        <w:rPr>
          <w:sz w:val="28"/>
          <w:szCs w:val="28"/>
        </w:rPr>
        <w:t>.</w:t>
      </w:r>
    </w:p>
    <w:p w:rsidR="004F1AAF" w:rsidRPr="00D416C6" w:rsidRDefault="004F1AAF" w:rsidP="00983F15">
      <w:pPr>
        <w:ind w:firstLine="540"/>
        <w:jc w:val="both"/>
        <w:rPr>
          <w:sz w:val="28"/>
          <w:szCs w:val="28"/>
        </w:rPr>
      </w:pPr>
      <w:r w:rsidRPr="00D416C6">
        <w:rPr>
          <w:sz w:val="28"/>
          <w:szCs w:val="28"/>
        </w:rPr>
        <w:t xml:space="preserve">Комплексний </w:t>
      </w:r>
      <w:r w:rsidR="007506B0">
        <w:rPr>
          <w:sz w:val="28"/>
          <w:szCs w:val="28"/>
        </w:rPr>
        <w:t>кваліфікаційний іспит</w:t>
      </w:r>
      <w:r w:rsidR="007506B0" w:rsidRPr="00D416C6">
        <w:rPr>
          <w:sz w:val="28"/>
          <w:szCs w:val="28"/>
        </w:rPr>
        <w:t xml:space="preserve"> </w:t>
      </w:r>
      <w:r w:rsidRPr="00D416C6">
        <w:rPr>
          <w:sz w:val="28"/>
          <w:szCs w:val="28"/>
        </w:rPr>
        <w:t>складається із двох частин: теоретичної – тестова перевірка знань; практичної – відповіді на теоретичні питання і розв’язання ситуаційної задачі, що дозволяє перевірити рівень сформованості відповідних умінь та навичок.</w:t>
      </w:r>
    </w:p>
    <w:p w:rsidR="004F1AAF" w:rsidRPr="00983F15" w:rsidRDefault="004F1AAF" w:rsidP="00983F15">
      <w:pPr>
        <w:pStyle w:val="a3"/>
        <w:snapToGrid w:val="0"/>
        <w:spacing w:after="0"/>
        <w:ind w:left="0" w:firstLine="540"/>
        <w:jc w:val="both"/>
        <w:rPr>
          <w:sz w:val="28"/>
          <w:szCs w:val="28"/>
        </w:rPr>
      </w:pPr>
      <w:r w:rsidRPr="00D416C6">
        <w:rPr>
          <w:sz w:val="28"/>
          <w:szCs w:val="28"/>
        </w:rPr>
        <w:t>Ухвалення екзаменаційною комісією рішення про присудження кваліфікації «фаховий молодший бакалавр з харчових технологій» та видачу диплома фахового молодшого бакалавра за результатами підсумкової атестації студентів оголошуються після оформлення в установленому порядку протоколів засідань екзаменаційної комісії.</w:t>
      </w:r>
    </w:p>
    <w:p w:rsidR="00560A98" w:rsidRDefault="00560A98">
      <w:pPr>
        <w:spacing w:after="200" w:line="276" w:lineRule="auto"/>
        <w:rPr>
          <w:b/>
          <w:sz w:val="28"/>
          <w:szCs w:val="28"/>
        </w:rPr>
      </w:pPr>
      <w:r>
        <w:rPr>
          <w:b/>
          <w:sz w:val="28"/>
          <w:szCs w:val="28"/>
        </w:rPr>
        <w:br w:type="page"/>
      </w:r>
    </w:p>
    <w:p w:rsidR="004F1AAF" w:rsidRDefault="000730EC" w:rsidP="00983F15">
      <w:pPr>
        <w:pStyle w:val="11"/>
        <w:tabs>
          <w:tab w:val="left" w:pos="851"/>
        </w:tabs>
        <w:spacing w:before="1" w:line="235" w:lineRule="auto"/>
        <w:ind w:left="0"/>
        <w:jc w:val="center"/>
      </w:pPr>
      <w:r w:rsidRPr="00983F15">
        <w:rPr>
          <w:b w:val="0"/>
          <w:spacing w:val="20"/>
          <w:kern w:val="36"/>
        </w:rPr>
        <w:lastRenderedPageBreak/>
        <w:t>4.</w:t>
      </w:r>
      <w:r w:rsidRPr="00983F15">
        <w:rPr>
          <w:b w:val="0"/>
          <w:spacing w:val="20"/>
          <w:kern w:val="36"/>
          <w:sz w:val="36"/>
          <w:szCs w:val="36"/>
        </w:rPr>
        <w:t xml:space="preserve"> </w:t>
      </w:r>
      <w:r w:rsidR="004F1AAF" w:rsidRPr="00983F15">
        <w:t>Вимоги до наявності системи внутрішнього забезпечення якості фахової передвищої освіти</w:t>
      </w:r>
    </w:p>
    <w:p w:rsidR="00983F15" w:rsidRPr="00983F15" w:rsidRDefault="00983F15" w:rsidP="00983F15">
      <w:pPr>
        <w:pStyle w:val="11"/>
        <w:tabs>
          <w:tab w:val="left" w:pos="851"/>
        </w:tabs>
        <w:spacing w:before="1" w:line="235" w:lineRule="auto"/>
        <w:ind w:left="0"/>
        <w:jc w:val="center"/>
      </w:pPr>
    </w:p>
    <w:p w:rsidR="00D416C6" w:rsidRPr="009853E3" w:rsidRDefault="00D416C6" w:rsidP="00D416C6">
      <w:pPr>
        <w:pStyle w:val="af2"/>
        <w:tabs>
          <w:tab w:val="left" w:pos="1134"/>
        </w:tabs>
        <w:spacing w:before="120"/>
        <w:ind w:right="108" w:firstLine="567"/>
        <w:jc w:val="both"/>
        <w:rPr>
          <w:b/>
          <w:sz w:val="28"/>
          <w:szCs w:val="28"/>
        </w:rPr>
      </w:pPr>
      <w:r w:rsidRPr="009853E3">
        <w:rPr>
          <w:sz w:val="28"/>
          <w:szCs w:val="28"/>
        </w:rPr>
        <w:t>Заклад фахової передвищої освіти несе первинну відповідальність за якість послуг щодо надання освіти.</w:t>
      </w:r>
    </w:p>
    <w:p w:rsidR="00D416C6" w:rsidRPr="009853E3" w:rsidRDefault="00D416C6" w:rsidP="00D416C6">
      <w:pPr>
        <w:pStyle w:val="af2"/>
        <w:tabs>
          <w:tab w:val="left" w:pos="1134"/>
        </w:tabs>
        <w:ind w:right="98" w:firstLine="566"/>
        <w:jc w:val="both"/>
        <w:rPr>
          <w:b/>
          <w:sz w:val="28"/>
          <w:szCs w:val="28"/>
        </w:rPr>
      </w:pPr>
      <w:r w:rsidRPr="009853E3">
        <w:rPr>
          <w:sz w:val="28"/>
          <w:szCs w:val="28"/>
        </w:rPr>
        <w:t>В Університеті функціонує система забезпечення якості освітньої діяльності та якості передвищої освіти (система внутрішнього забезпечення якості), яка передбачає здійснення таких процедур і заходів:</w:t>
      </w:r>
    </w:p>
    <w:p w:rsidR="00D416C6" w:rsidRPr="009853E3" w:rsidRDefault="00D416C6" w:rsidP="00D416C6">
      <w:pPr>
        <w:pStyle w:val="af2"/>
        <w:numPr>
          <w:ilvl w:val="0"/>
          <w:numId w:val="19"/>
        </w:numPr>
        <w:tabs>
          <w:tab w:val="left" w:pos="993"/>
        </w:tabs>
        <w:spacing w:after="0"/>
        <w:ind w:right="98"/>
        <w:jc w:val="both"/>
        <w:rPr>
          <w:b/>
          <w:sz w:val="28"/>
          <w:szCs w:val="28"/>
        </w:rPr>
      </w:pPr>
      <w:r w:rsidRPr="009853E3">
        <w:rPr>
          <w:sz w:val="28"/>
          <w:szCs w:val="28"/>
        </w:rPr>
        <w:t>визначення принципів та процедур забезпечення якості фахової передвищої освіти, що інтегровані до загальної системи управління університетом, узгоджені з його стратегією і передбачають залучення внутрішніх та зовнішніх зацікавлених сторін;</w:t>
      </w:r>
    </w:p>
    <w:p w:rsidR="00D416C6" w:rsidRPr="009853E3" w:rsidRDefault="00D416C6" w:rsidP="00D416C6">
      <w:pPr>
        <w:pStyle w:val="af2"/>
        <w:numPr>
          <w:ilvl w:val="0"/>
          <w:numId w:val="19"/>
        </w:numPr>
        <w:tabs>
          <w:tab w:val="left" w:pos="993"/>
        </w:tabs>
        <w:spacing w:after="0"/>
        <w:ind w:left="0" w:right="98" w:firstLine="567"/>
        <w:jc w:val="both"/>
        <w:rPr>
          <w:b/>
          <w:sz w:val="28"/>
          <w:szCs w:val="28"/>
        </w:rPr>
      </w:pPr>
      <w:r w:rsidRPr="009853E3">
        <w:rPr>
          <w:sz w:val="28"/>
          <w:szCs w:val="28"/>
        </w:rPr>
        <w:t>здійснення моніторингу та періодичного перегляду освітньо-професійних</w:t>
      </w:r>
      <w:r w:rsidRPr="009853E3">
        <w:rPr>
          <w:spacing w:val="-17"/>
          <w:sz w:val="28"/>
          <w:szCs w:val="28"/>
        </w:rPr>
        <w:t xml:space="preserve"> </w:t>
      </w:r>
      <w:r w:rsidRPr="009853E3">
        <w:rPr>
          <w:sz w:val="28"/>
          <w:szCs w:val="28"/>
        </w:rPr>
        <w:t>програм, які забезпечують відповідність їх змісту стандартам фахової передвищої освіти (професійним стандартам – за наявності), декларованим цілям, урахування позицій зацікавлених сторін, чітке визначення кваліфікацій, що присуджуються та/або присвоюються, які мають бути узгоджені з Національною рамкою кваліфікацій;</w:t>
      </w:r>
    </w:p>
    <w:p w:rsidR="00D416C6" w:rsidRPr="009853E3" w:rsidRDefault="00D416C6" w:rsidP="00D416C6">
      <w:pPr>
        <w:pStyle w:val="af2"/>
        <w:numPr>
          <w:ilvl w:val="0"/>
          <w:numId w:val="19"/>
        </w:numPr>
        <w:tabs>
          <w:tab w:val="left" w:pos="993"/>
        </w:tabs>
        <w:spacing w:after="0"/>
        <w:ind w:left="0" w:right="98" w:firstLine="567"/>
        <w:jc w:val="both"/>
        <w:rPr>
          <w:b/>
          <w:sz w:val="28"/>
          <w:szCs w:val="28"/>
        </w:rPr>
      </w:pPr>
      <w:r w:rsidRPr="009853E3">
        <w:rPr>
          <w:sz w:val="28"/>
          <w:szCs w:val="28"/>
        </w:rPr>
        <w:t>здійснення за участю здобувачів освіти моніторингу та періодичного перегляду освітньо-професійних програм з метою гарантування досягнення встановлених для них цілей та їх відповідності потребам здобувачів фахової передвищої освіти і суспільства, включаючи опитування здобувачів фахової передвищої освіти;</w:t>
      </w:r>
    </w:p>
    <w:p w:rsidR="00D416C6" w:rsidRPr="009853E3" w:rsidRDefault="00D416C6" w:rsidP="00D416C6">
      <w:pPr>
        <w:pStyle w:val="af2"/>
        <w:numPr>
          <w:ilvl w:val="0"/>
          <w:numId w:val="19"/>
        </w:numPr>
        <w:tabs>
          <w:tab w:val="left" w:pos="993"/>
        </w:tabs>
        <w:spacing w:after="0"/>
        <w:ind w:left="0" w:right="98" w:firstLine="567"/>
        <w:jc w:val="both"/>
        <w:rPr>
          <w:b/>
          <w:sz w:val="28"/>
          <w:szCs w:val="28"/>
        </w:rPr>
      </w:pPr>
      <w:r w:rsidRPr="009853E3">
        <w:rPr>
          <w:sz w:val="28"/>
          <w:szCs w:val="28"/>
        </w:rPr>
        <w:t>забезпечення дотримання вимог правової визначеності, оприлюднення та послідовного дотримання нормативних документів закладу фахової передвищої освіти, що регулюють усі стадії підготовки здобувачів фахової передвищої освіти (прийом на навчання, організація освітнього процесу, визнання результатів навчання, переведення, відрахування, атестація тощо);</w:t>
      </w:r>
    </w:p>
    <w:p w:rsidR="00D416C6" w:rsidRPr="009853E3" w:rsidRDefault="00D416C6" w:rsidP="00D416C6">
      <w:pPr>
        <w:pStyle w:val="af2"/>
        <w:numPr>
          <w:ilvl w:val="0"/>
          <w:numId w:val="19"/>
        </w:numPr>
        <w:spacing w:after="0"/>
        <w:ind w:left="0" w:firstLine="568"/>
        <w:jc w:val="both"/>
        <w:rPr>
          <w:b/>
          <w:sz w:val="28"/>
          <w:szCs w:val="28"/>
        </w:rPr>
      </w:pPr>
      <w:r w:rsidRPr="009853E3">
        <w:rPr>
          <w:sz w:val="28"/>
          <w:szCs w:val="28"/>
        </w:rPr>
        <w:t xml:space="preserve">забезпечення релевантності, надійності, прозорості та об’єктивності оцінювання, що здійснюється в рамках освітнього процесу; </w:t>
      </w:r>
    </w:p>
    <w:p w:rsidR="00D416C6" w:rsidRPr="009853E3" w:rsidRDefault="00D416C6" w:rsidP="00D416C6">
      <w:pPr>
        <w:pStyle w:val="af2"/>
        <w:numPr>
          <w:ilvl w:val="0"/>
          <w:numId w:val="19"/>
        </w:numPr>
        <w:spacing w:before="7"/>
        <w:ind w:left="0" w:firstLine="567"/>
        <w:jc w:val="both"/>
        <w:rPr>
          <w:b/>
          <w:sz w:val="28"/>
          <w:szCs w:val="28"/>
          <w:lang w:val="ru-RU"/>
        </w:rPr>
      </w:pPr>
      <w:r w:rsidRPr="009853E3">
        <w:rPr>
          <w:sz w:val="28"/>
          <w:szCs w:val="28"/>
          <w:lang w:val="ru-RU"/>
        </w:rPr>
        <w:t xml:space="preserve">визначення та послідовне дотримання вимог щодо компетентності педагогічних працівників, застосовування чесних і прозорих правил прийняття на роботу та безперервного професійного розвитку персоналу; </w:t>
      </w:r>
    </w:p>
    <w:p w:rsidR="00D416C6" w:rsidRPr="009853E3" w:rsidRDefault="00D416C6" w:rsidP="00D416C6">
      <w:pPr>
        <w:pStyle w:val="af2"/>
        <w:numPr>
          <w:ilvl w:val="0"/>
          <w:numId w:val="19"/>
        </w:numPr>
        <w:tabs>
          <w:tab w:val="left" w:pos="0"/>
        </w:tabs>
        <w:spacing w:after="0"/>
        <w:ind w:left="0" w:right="98" w:firstLine="567"/>
        <w:jc w:val="both"/>
        <w:rPr>
          <w:b/>
          <w:sz w:val="28"/>
          <w:szCs w:val="28"/>
          <w:lang w:val="ru-RU"/>
        </w:rPr>
      </w:pPr>
      <w:r w:rsidRPr="009853E3">
        <w:rPr>
          <w:sz w:val="28"/>
          <w:szCs w:val="28"/>
          <w:lang w:val="ru-RU"/>
        </w:rPr>
        <w:t>щорічне оцінювання здобувачів передвищої освіти, педагогічних працівників закладу фахової освіти та регулярне оприлюднення результатів таких оцінювань на офіційному вебсайті закладу фахової освіти, на інформаційних стендах та в будь-який інший</w:t>
      </w:r>
      <w:r w:rsidRPr="009853E3">
        <w:rPr>
          <w:spacing w:val="-1"/>
          <w:sz w:val="28"/>
          <w:szCs w:val="28"/>
          <w:lang w:val="ru-RU"/>
        </w:rPr>
        <w:t xml:space="preserve"> </w:t>
      </w:r>
      <w:r w:rsidRPr="009853E3">
        <w:rPr>
          <w:sz w:val="28"/>
          <w:szCs w:val="28"/>
          <w:lang w:val="ru-RU"/>
        </w:rPr>
        <w:t>спосіб;</w:t>
      </w:r>
    </w:p>
    <w:p w:rsidR="00D416C6" w:rsidRPr="009853E3" w:rsidRDefault="00D416C6" w:rsidP="00D416C6">
      <w:pPr>
        <w:pStyle w:val="af2"/>
        <w:numPr>
          <w:ilvl w:val="0"/>
          <w:numId w:val="19"/>
        </w:numPr>
        <w:tabs>
          <w:tab w:val="left" w:pos="993"/>
        </w:tabs>
        <w:spacing w:after="0"/>
        <w:ind w:left="0" w:right="98" w:firstLine="567"/>
        <w:jc w:val="both"/>
        <w:rPr>
          <w:b/>
          <w:sz w:val="28"/>
          <w:szCs w:val="28"/>
          <w:lang w:val="ru-RU"/>
        </w:rPr>
      </w:pPr>
      <w:r w:rsidRPr="009853E3">
        <w:rPr>
          <w:sz w:val="28"/>
          <w:szCs w:val="28"/>
          <w:lang w:val="ru-RU"/>
        </w:rPr>
        <w:t>забезпечення підвищення кваліфікації педагогічних працівників;</w:t>
      </w:r>
    </w:p>
    <w:p w:rsidR="00D416C6" w:rsidRPr="009853E3" w:rsidRDefault="00D416C6" w:rsidP="00D416C6">
      <w:pPr>
        <w:pStyle w:val="af2"/>
        <w:numPr>
          <w:ilvl w:val="0"/>
          <w:numId w:val="19"/>
        </w:numPr>
        <w:tabs>
          <w:tab w:val="left" w:pos="993"/>
        </w:tabs>
        <w:spacing w:after="0"/>
        <w:ind w:left="0" w:right="98" w:firstLine="567"/>
        <w:jc w:val="both"/>
        <w:rPr>
          <w:b/>
          <w:sz w:val="28"/>
          <w:szCs w:val="28"/>
          <w:lang w:val="ru-RU"/>
        </w:rPr>
      </w:pPr>
      <w:r w:rsidRPr="009853E3">
        <w:rPr>
          <w:sz w:val="28"/>
          <w:szCs w:val="28"/>
          <w:lang w:val="ru-RU"/>
        </w:rPr>
        <w:t>забезпечення наявності необхідних ресурсів для організації освітнього процесу, в тому числі самостійної роботи студентів, за кожною освітньо-професійною програмою;</w:t>
      </w:r>
    </w:p>
    <w:p w:rsidR="00D416C6" w:rsidRPr="009853E3" w:rsidRDefault="00D416C6" w:rsidP="00D416C6">
      <w:pPr>
        <w:pStyle w:val="af2"/>
        <w:numPr>
          <w:ilvl w:val="0"/>
          <w:numId w:val="19"/>
        </w:numPr>
        <w:tabs>
          <w:tab w:val="left" w:pos="993"/>
        </w:tabs>
        <w:spacing w:after="0"/>
        <w:ind w:left="0" w:right="98" w:firstLine="567"/>
        <w:jc w:val="both"/>
        <w:rPr>
          <w:b/>
          <w:sz w:val="28"/>
          <w:szCs w:val="28"/>
          <w:lang w:val="ru-RU"/>
        </w:rPr>
      </w:pPr>
      <w:r w:rsidRPr="009853E3">
        <w:rPr>
          <w:sz w:val="28"/>
          <w:szCs w:val="28"/>
          <w:lang w:val="ru-RU"/>
        </w:rPr>
        <w:t xml:space="preserve"> забезпечення наявності інформаційних систем для ефективного управління освітнім</w:t>
      </w:r>
      <w:r w:rsidRPr="009853E3">
        <w:rPr>
          <w:spacing w:val="-4"/>
          <w:sz w:val="28"/>
          <w:szCs w:val="28"/>
          <w:lang w:val="ru-RU"/>
        </w:rPr>
        <w:t xml:space="preserve"> </w:t>
      </w:r>
      <w:r w:rsidRPr="009853E3">
        <w:rPr>
          <w:sz w:val="28"/>
          <w:szCs w:val="28"/>
          <w:lang w:val="ru-RU"/>
        </w:rPr>
        <w:t>процесом;</w:t>
      </w:r>
    </w:p>
    <w:p w:rsidR="00D416C6" w:rsidRPr="009853E3" w:rsidRDefault="00D416C6" w:rsidP="00D416C6">
      <w:pPr>
        <w:pStyle w:val="af2"/>
        <w:numPr>
          <w:ilvl w:val="0"/>
          <w:numId w:val="19"/>
        </w:numPr>
        <w:tabs>
          <w:tab w:val="left" w:pos="993"/>
        </w:tabs>
        <w:spacing w:after="0"/>
        <w:ind w:left="0" w:right="98" w:firstLine="567"/>
        <w:jc w:val="both"/>
        <w:rPr>
          <w:b/>
          <w:sz w:val="28"/>
          <w:szCs w:val="28"/>
          <w:lang w:val="ru-RU"/>
        </w:rPr>
      </w:pPr>
      <w:r w:rsidRPr="009853E3">
        <w:rPr>
          <w:sz w:val="28"/>
          <w:szCs w:val="28"/>
          <w:lang w:val="ru-RU"/>
        </w:rPr>
        <w:lastRenderedPageBreak/>
        <w:t xml:space="preserve"> забезпечення публічності інформації про освітні програми, ступені</w:t>
      </w:r>
      <w:r w:rsidRPr="009853E3">
        <w:rPr>
          <w:spacing w:val="-31"/>
          <w:sz w:val="28"/>
          <w:szCs w:val="28"/>
          <w:lang w:val="ru-RU"/>
        </w:rPr>
        <w:t xml:space="preserve"> </w:t>
      </w:r>
      <w:r w:rsidRPr="009853E3">
        <w:rPr>
          <w:sz w:val="28"/>
          <w:szCs w:val="28"/>
          <w:lang w:val="ru-RU"/>
        </w:rPr>
        <w:t>освіти та</w:t>
      </w:r>
      <w:r w:rsidRPr="009853E3">
        <w:rPr>
          <w:spacing w:val="-1"/>
          <w:sz w:val="28"/>
          <w:szCs w:val="28"/>
          <w:lang w:val="ru-RU"/>
        </w:rPr>
        <w:t xml:space="preserve"> </w:t>
      </w:r>
      <w:r w:rsidRPr="009853E3">
        <w:rPr>
          <w:sz w:val="28"/>
          <w:szCs w:val="28"/>
          <w:lang w:val="ru-RU"/>
        </w:rPr>
        <w:t>кваліфікації;</w:t>
      </w:r>
    </w:p>
    <w:p w:rsidR="00D416C6" w:rsidRPr="009853E3" w:rsidRDefault="00D416C6" w:rsidP="00D416C6">
      <w:pPr>
        <w:pStyle w:val="af2"/>
        <w:numPr>
          <w:ilvl w:val="0"/>
          <w:numId w:val="19"/>
        </w:numPr>
        <w:tabs>
          <w:tab w:val="left" w:pos="993"/>
        </w:tabs>
        <w:spacing w:after="0"/>
        <w:ind w:left="0" w:right="98" w:firstLine="567"/>
        <w:jc w:val="both"/>
        <w:rPr>
          <w:b/>
          <w:sz w:val="28"/>
          <w:szCs w:val="28"/>
          <w:lang w:val="ru-RU"/>
        </w:rPr>
      </w:pPr>
      <w:r w:rsidRPr="009853E3">
        <w:rPr>
          <w:sz w:val="28"/>
          <w:szCs w:val="28"/>
          <w:lang w:val="ru-RU"/>
        </w:rPr>
        <w:t xml:space="preserve"> забезпечення дотримання академічної доброчесності працівниками закладу і здобувачами фахової передвищої освіти, в тому числі створення і забезпечення функціонування ефективної системи запобігання та виявлення академічного плагіату та інших порушень академічної доброчесності, притягнення порушників до академічної відповідальності;</w:t>
      </w:r>
    </w:p>
    <w:p w:rsidR="00D416C6" w:rsidRPr="009853E3" w:rsidRDefault="00D416C6" w:rsidP="00D416C6">
      <w:pPr>
        <w:pStyle w:val="af2"/>
        <w:numPr>
          <w:ilvl w:val="0"/>
          <w:numId w:val="19"/>
        </w:numPr>
        <w:tabs>
          <w:tab w:val="left" w:pos="993"/>
        </w:tabs>
        <w:spacing w:after="0"/>
        <w:ind w:left="0" w:right="98" w:firstLine="567"/>
        <w:jc w:val="both"/>
        <w:rPr>
          <w:b/>
          <w:sz w:val="28"/>
          <w:szCs w:val="28"/>
          <w:lang w:val="ru-RU"/>
        </w:rPr>
      </w:pPr>
      <w:r w:rsidRPr="009853E3">
        <w:rPr>
          <w:sz w:val="28"/>
          <w:szCs w:val="28"/>
          <w:lang w:val="ru-RU"/>
        </w:rPr>
        <w:t xml:space="preserve"> періодичне проходження процедури зовнішнього забезпечення якості фахової передвищої освіти;</w:t>
      </w:r>
    </w:p>
    <w:p w:rsidR="00D416C6" w:rsidRPr="009853E3" w:rsidRDefault="00D416C6" w:rsidP="00D416C6">
      <w:pPr>
        <w:pStyle w:val="af2"/>
        <w:numPr>
          <w:ilvl w:val="0"/>
          <w:numId w:val="19"/>
        </w:numPr>
        <w:tabs>
          <w:tab w:val="left" w:pos="993"/>
        </w:tabs>
        <w:spacing w:after="0"/>
        <w:ind w:left="0" w:right="98" w:firstLine="567"/>
        <w:jc w:val="both"/>
        <w:rPr>
          <w:b/>
          <w:sz w:val="28"/>
          <w:szCs w:val="28"/>
          <w:lang w:val="ru-RU"/>
        </w:rPr>
      </w:pPr>
      <w:r w:rsidRPr="009853E3">
        <w:rPr>
          <w:sz w:val="28"/>
          <w:szCs w:val="28"/>
          <w:lang w:val="ru-RU"/>
        </w:rPr>
        <w:t xml:space="preserve"> залучення здобувачів фахової передвищої освіти та роботодавців як повноправних партнерів до процедур і заходів забезпечення якості освіти;</w:t>
      </w:r>
    </w:p>
    <w:p w:rsidR="00D416C6" w:rsidRPr="009853E3" w:rsidRDefault="00D416C6" w:rsidP="00D416C6">
      <w:pPr>
        <w:pStyle w:val="af2"/>
        <w:numPr>
          <w:ilvl w:val="0"/>
          <w:numId w:val="19"/>
        </w:numPr>
        <w:tabs>
          <w:tab w:val="left" w:pos="993"/>
        </w:tabs>
        <w:spacing w:after="0"/>
        <w:ind w:left="0" w:right="98" w:firstLine="567"/>
        <w:jc w:val="both"/>
        <w:rPr>
          <w:b/>
          <w:sz w:val="28"/>
          <w:szCs w:val="28"/>
          <w:lang w:val="ru-RU"/>
        </w:rPr>
      </w:pPr>
      <w:r w:rsidRPr="009853E3">
        <w:rPr>
          <w:sz w:val="28"/>
          <w:szCs w:val="28"/>
          <w:lang w:val="ru-RU"/>
        </w:rPr>
        <w:t xml:space="preserve"> забезпечення дотримання студентоорієнтованого навчання в освітньому процесі;</w:t>
      </w:r>
    </w:p>
    <w:p w:rsidR="00D416C6" w:rsidRPr="009853E3" w:rsidRDefault="00D416C6" w:rsidP="00D416C6">
      <w:pPr>
        <w:pStyle w:val="af2"/>
        <w:numPr>
          <w:ilvl w:val="0"/>
          <w:numId w:val="19"/>
        </w:numPr>
        <w:tabs>
          <w:tab w:val="left" w:pos="993"/>
        </w:tabs>
        <w:spacing w:after="0"/>
        <w:ind w:left="0" w:right="98" w:firstLine="567"/>
        <w:jc w:val="both"/>
        <w:rPr>
          <w:b/>
          <w:sz w:val="28"/>
          <w:szCs w:val="28"/>
          <w:lang w:val="ru-RU"/>
        </w:rPr>
      </w:pPr>
      <w:r w:rsidRPr="009853E3">
        <w:rPr>
          <w:sz w:val="28"/>
          <w:szCs w:val="28"/>
          <w:lang w:val="ru-RU"/>
        </w:rPr>
        <w:t xml:space="preserve"> здійснення інших процедур і</w:t>
      </w:r>
      <w:r w:rsidRPr="009853E3">
        <w:rPr>
          <w:spacing w:val="-6"/>
          <w:sz w:val="28"/>
          <w:szCs w:val="28"/>
          <w:lang w:val="ru-RU"/>
        </w:rPr>
        <w:t xml:space="preserve"> </w:t>
      </w:r>
      <w:r w:rsidRPr="009853E3">
        <w:rPr>
          <w:sz w:val="28"/>
          <w:szCs w:val="28"/>
          <w:lang w:val="ru-RU"/>
        </w:rPr>
        <w:t>заходів, що описані в Положенні про систему забезпечення якості підготовки здобувачів освіти</w:t>
      </w:r>
      <w:r w:rsidRPr="009853E3">
        <w:rPr>
          <w:sz w:val="28"/>
          <w:szCs w:val="28"/>
        </w:rPr>
        <w:t xml:space="preserve"> (</w:t>
      </w:r>
      <w:hyperlink r:id="rId17" w:history="1">
        <w:r w:rsidRPr="009853E3">
          <w:rPr>
            <w:rStyle w:val="ac"/>
            <w:sz w:val="28"/>
            <w:szCs w:val="28"/>
          </w:rPr>
          <w:t>https://uu.edu.ua/upload/universitet/normativni_documenti/Osnovni_oficiyni_doc_UU/Upravlinnya_yakistyu/Quality_assurance.pdf</w:t>
        </w:r>
      </w:hyperlink>
      <w:r w:rsidRPr="009853E3">
        <w:rPr>
          <w:sz w:val="28"/>
          <w:szCs w:val="28"/>
        </w:rPr>
        <w:t>)</w:t>
      </w:r>
      <w:r w:rsidRPr="009853E3">
        <w:rPr>
          <w:sz w:val="28"/>
          <w:szCs w:val="28"/>
          <w:lang w:val="ru-RU"/>
        </w:rPr>
        <w:t>.</w:t>
      </w:r>
    </w:p>
    <w:p w:rsidR="00D416C6" w:rsidRPr="009853E3" w:rsidRDefault="00D416C6" w:rsidP="00D416C6">
      <w:pPr>
        <w:pStyle w:val="af2"/>
        <w:spacing w:before="7"/>
        <w:ind w:firstLine="567"/>
        <w:jc w:val="both"/>
        <w:rPr>
          <w:b/>
          <w:sz w:val="28"/>
          <w:szCs w:val="28"/>
          <w:lang w:val="ru-RU"/>
        </w:rPr>
      </w:pPr>
      <w:r w:rsidRPr="009853E3">
        <w:rPr>
          <w:sz w:val="28"/>
          <w:szCs w:val="28"/>
          <w:lang w:val="ru-RU"/>
        </w:rPr>
        <w:t>Система внутрішнього забезпечення якості фахової передвищої освіти за поданням закладу фахової передвищої освіти оцінюється Державною службою якості освіти або акредитованими нею незалежними установами оцінювання та забезпечен</w:t>
      </w:r>
      <w:r w:rsidRPr="009853E3">
        <w:rPr>
          <w:sz w:val="28"/>
          <w:szCs w:val="28"/>
        </w:rPr>
        <w:t>ня</w:t>
      </w:r>
      <w:r w:rsidRPr="009853E3">
        <w:rPr>
          <w:sz w:val="28"/>
          <w:szCs w:val="28"/>
          <w:lang w:val="ru-RU"/>
        </w:rPr>
        <w:t xml:space="preserve"> якості фахової передвищої освіти на предмет її відповідності вимогам до системи забезпечення якості фахової передвищої освіти, що затверджуються Державною службою якості освіти</w:t>
      </w:r>
      <w:r w:rsidRPr="009853E3">
        <w:rPr>
          <w:sz w:val="28"/>
          <w:szCs w:val="28"/>
        </w:rPr>
        <w:t>,</w:t>
      </w:r>
      <w:r w:rsidRPr="009853E3">
        <w:rPr>
          <w:sz w:val="28"/>
          <w:szCs w:val="28"/>
          <w:lang w:val="ru-RU"/>
        </w:rPr>
        <w:t xml:space="preserve"> та Стандартам і рекомендаціям щодо забезпечення якості фахової передвищої освіти.</w:t>
      </w:r>
    </w:p>
    <w:p w:rsidR="00D416C6" w:rsidRPr="006831D3" w:rsidRDefault="00D416C6" w:rsidP="00D416C6">
      <w:pPr>
        <w:jc w:val="center"/>
        <w:rPr>
          <w:b/>
          <w:kern w:val="36"/>
          <w:sz w:val="28"/>
          <w:szCs w:val="28"/>
        </w:rPr>
      </w:pPr>
    </w:p>
    <w:p w:rsidR="00D416C6" w:rsidRPr="006831D3" w:rsidRDefault="00D416C6" w:rsidP="00D416C6">
      <w:pPr>
        <w:jc w:val="center"/>
        <w:rPr>
          <w:b/>
          <w:kern w:val="36"/>
          <w:sz w:val="28"/>
          <w:szCs w:val="28"/>
        </w:rPr>
      </w:pPr>
    </w:p>
    <w:p w:rsidR="00D416C6" w:rsidRPr="001A0451" w:rsidRDefault="00D416C6" w:rsidP="00D416C6">
      <w:pPr>
        <w:jc w:val="center"/>
        <w:rPr>
          <w:b/>
          <w:kern w:val="36"/>
          <w:sz w:val="28"/>
          <w:szCs w:val="28"/>
        </w:rPr>
      </w:pPr>
      <w:r w:rsidRPr="001A0451">
        <w:rPr>
          <w:b/>
          <w:kern w:val="36"/>
          <w:sz w:val="28"/>
          <w:szCs w:val="28"/>
        </w:rPr>
        <w:t>5. Вимоги професійних стандартів</w:t>
      </w:r>
    </w:p>
    <w:p w:rsidR="00E23F86" w:rsidRPr="00983F15" w:rsidRDefault="00D416C6" w:rsidP="00D416C6">
      <w:pPr>
        <w:jc w:val="center"/>
        <w:rPr>
          <w:sz w:val="28"/>
          <w:szCs w:val="28"/>
        </w:rPr>
      </w:pPr>
      <w:r w:rsidRPr="001A0451">
        <w:rPr>
          <w:sz w:val="28"/>
          <w:szCs w:val="28"/>
          <w:lang w:eastAsia="ru-RU"/>
        </w:rPr>
        <w:t>Загальноприйняті професійні стандарти відсутні.</w:t>
      </w:r>
      <w:r w:rsidRPr="009701B2">
        <w:rPr>
          <w:sz w:val="28"/>
          <w:szCs w:val="28"/>
        </w:rPr>
        <w:br w:type="page"/>
      </w:r>
    </w:p>
    <w:p w:rsidR="00E23F86" w:rsidRPr="00983F15" w:rsidRDefault="00E23F86" w:rsidP="00983F15">
      <w:pPr>
        <w:jc w:val="center"/>
        <w:rPr>
          <w:b/>
          <w:kern w:val="36"/>
          <w:sz w:val="28"/>
          <w:szCs w:val="28"/>
        </w:rPr>
      </w:pPr>
      <w:r w:rsidRPr="00983F15">
        <w:rPr>
          <w:b/>
          <w:kern w:val="36"/>
          <w:sz w:val="28"/>
          <w:szCs w:val="28"/>
        </w:rPr>
        <w:lastRenderedPageBreak/>
        <w:t>6. Перелік нормативних документів, на яких базується освітня</w:t>
      </w:r>
    </w:p>
    <w:p w:rsidR="00E23F86" w:rsidRPr="00983F15" w:rsidRDefault="00E23F86" w:rsidP="00983F15">
      <w:pPr>
        <w:jc w:val="center"/>
        <w:rPr>
          <w:b/>
          <w:kern w:val="36"/>
          <w:sz w:val="28"/>
          <w:szCs w:val="28"/>
        </w:rPr>
      </w:pPr>
      <w:r w:rsidRPr="00983F15">
        <w:rPr>
          <w:b/>
          <w:kern w:val="36"/>
          <w:sz w:val="28"/>
          <w:szCs w:val="28"/>
        </w:rPr>
        <w:t>(освітньо-професійна) програма</w:t>
      </w:r>
    </w:p>
    <w:p w:rsidR="00D416C6" w:rsidRPr="001A0451" w:rsidRDefault="00D416C6" w:rsidP="00D416C6">
      <w:pPr>
        <w:autoSpaceDE w:val="0"/>
        <w:autoSpaceDN w:val="0"/>
        <w:adjustRightInd w:val="0"/>
        <w:ind w:firstLine="709"/>
        <w:rPr>
          <w:sz w:val="28"/>
          <w:szCs w:val="28"/>
        </w:rPr>
      </w:pPr>
      <w:r w:rsidRPr="001A0451">
        <w:rPr>
          <w:b/>
          <w:bCs/>
          <w:sz w:val="28"/>
          <w:szCs w:val="28"/>
        </w:rPr>
        <w:t xml:space="preserve">А. Офіційні документи: </w:t>
      </w:r>
    </w:p>
    <w:p w:rsidR="00D416C6" w:rsidRPr="00D416C6" w:rsidRDefault="00D416C6" w:rsidP="00D416C6">
      <w:pPr>
        <w:pStyle w:val="Default"/>
        <w:numPr>
          <w:ilvl w:val="0"/>
          <w:numId w:val="18"/>
        </w:numPr>
        <w:tabs>
          <w:tab w:val="left" w:pos="1134"/>
        </w:tabs>
        <w:ind w:left="0" w:firstLine="709"/>
        <w:jc w:val="both"/>
        <w:rPr>
          <w:color w:val="0563C1"/>
          <w:sz w:val="28"/>
          <w:szCs w:val="28"/>
          <w:u w:val="single"/>
          <w:lang w:val="en-US" w:eastAsia="uk-UA"/>
        </w:rPr>
      </w:pPr>
      <w:r w:rsidRPr="003A39AC">
        <w:rPr>
          <w:color w:val="auto"/>
          <w:sz w:val="28"/>
          <w:szCs w:val="28"/>
        </w:rPr>
        <w:t xml:space="preserve">Закон </w:t>
      </w:r>
      <w:r w:rsidRPr="003A39AC">
        <w:rPr>
          <w:sz w:val="28"/>
          <w:szCs w:val="28"/>
          <w:lang w:eastAsia="uk-UA"/>
        </w:rPr>
        <w:t>України</w:t>
      </w:r>
      <w:r w:rsidRPr="003A39AC">
        <w:rPr>
          <w:color w:val="auto"/>
          <w:sz w:val="28"/>
          <w:szCs w:val="28"/>
        </w:rPr>
        <w:t xml:space="preserve"> «Про фахову передвищу освіту». </w:t>
      </w:r>
      <w:r w:rsidRPr="001A0451">
        <w:rPr>
          <w:sz w:val="28"/>
          <w:szCs w:val="28"/>
          <w:lang w:val="en-US" w:eastAsia="uk-UA"/>
        </w:rPr>
        <w:t>URL:</w:t>
      </w:r>
      <w:r w:rsidRPr="00D416C6">
        <w:rPr>
          <w:color w:val="auto"/>
          <w:sz w:val="28"/>
          <w:szCs w:val="28"/>
          <w:lang w:val="en-US"/>
        </w:rPr>
        <w:t xml:space="preserve"> </w:t>
      </w:r>
      <w:hyperlink r:id="rId18" w:anchor="Text" w:history="1">
        <w:r w:rsidRPr="001A0451">
          <w:rPr>
            <w:color w:val="0563C1"/>
            <w:sz w:val="28"/>
            <w:szCs w:val="28"/>
            <w:u w:val="single"/>
            <w:lang w:val="en-US" w:eastAsia="uk-UA"/>
          </w:rPr>
          <w:t>https://zakon.rada.gov.ua/laws/main/2745-19</w:t>
        </w:r>
      </w:hyperlink>
      <w:r w:rsidRPr="00D416C6">
        <w:rPr>
          <w:color w:val="auto"/>
          <w:sz w:val="28"/>
          <w:szCs w:val="28"/>
          <w:lang w:val="en-US" w:eastAsia="uk-UA"/>
        </w:rPr>
        <w:t>.</w:t>
      </w:r>
    </w:p>
    <w:p w:rsidR="00D416C6" w:rsidRPr="003A39AC" w:rsidRDefault="00D416C6" w:rsidP="00D416C6">
      <w:pPr>
        <w:pStyle w:val="ab"/>
        <w:numPr>
          <w:ilvl w:val="0"/>
          <w:numId w:val="18"/>
        </w:numPr>
        <w:tabs>
          <w:tab w:val="left" w:pos="1134"/>
        </w:tabs>
        <w:ind w:left="0" w:firstLine="709"/>
        <w:jc w:val="both"/>
        <w:rPr>
          <w:sz w:val="28"/>
          <w:szCs w:val="28"/>
        </w:rPr>
      </w:pPr>
      <w:r w:rsidRPr="003A39AC">
        <w:rPr>
          <w:sz w:val="28"/>
          <w:szCs w:val="28"/>
        </w:rPr>
        <w:t xml:space="preserve">Закон України «Про освіту». </w:t>
      </w:r>
      <w:r w:rsidRPr="003A39AC">
        <w:rPr>
          <w:sz w:val="28"/>
          <w:szCs w:val="28"/>
          <w:lang w:val="en-US"/>
        </w:rPr>
        <w:t>URL</w:t>
      </w:r>
      <w:r w:rsidRPr="003A39AC">
        <w:rPr>
          <w:sz w:val="28"/>
          <w:szCs w:val="28"/>
        </w:rPr>
        <w:t xml:space="preserve">: </w:t>
      </w:r>
      <w:hyperlink r:id="rId19" w:history="1">
        <w:r w:rsidRPr="003A39AC">
          <w:rPr>
            <w:color w:val="0563C1"/>
            <w:sz w:val="28"/>
            <w:szCs w:val="28"/>
            <w:u w:val="single"/>
          </w:rPr>
          <w:t>http://zakon5.rada.gov.ua/laws/show/2145-19</w:t>
        </w:r>
      </w:hyperlink>
      <w:r w:rsidRPr="003A39AC">
        <w:rPr>
          <w:sz w:val="28"/>
          <w:szCs w:val="28"/>
        </w:rPr>
        <w:t>.</w:t>
      </w:r>
    </w:p>
    <w:p w:rsidR="00D416C6" w:rsidRPr="003A39AC" w:rsidRDefault="00D416C6" w:rsidP="00D416C6">
      <w:pPr>
        <w:pStyle w:val="a3"/>
        <w:numPr>
          <w:ilvl w:val="0"/>
          <w:numId w:val="18"/>
        </w:numPr>
        <w:tabs>
          <w:tab w:val="left" w:pos="1134"/>
        </w:tabs>
        <w:suppressAutoHyphens/>
        <w:snapToGrid w:val="0"/>
        <w:spacing w:after="0"/>
        <w:ind w:left="0" w:firstLine="709"/>
        <w:jc w:val="both"/>
        <w:rPr>
          <w:szCs w:val="28"/>
          <w:lang w:val="ru-RU"/>
        </w:rPr>
      </w:pPr>
      <w:r w:rsidRPr="003A39AC">
        <w:rPr>
          <w:szCs w:val="28"/>
          <w:lang w:val="ru-RU"/>
        </w:rPr>
        <w:t xml:space="preserve">Національний класифікатор України: «Класифікатор професій» ДК 003:2010 (Редакція від 30.11.2017) // База даних «Законодавство України» / ВР України. URL: </w:t>
      </w:r>
      <w:hyperlink r:id="rId20" w:history="1">
        <w:r w:rsidRPr="003A39AC">
          <w:rPr>
            <w:rStyle w:val="ac"/>
            <w:szCs w:val="28"/>
            <w:lang w:val="ru-RU"/>
          </w:rPr>
          <w:t>http://zakon.rada.gov.ua/rada/show/va327609-10</w:t>
        </w:r>
      </w:hyperlink>
      <w:r w:rsidRPr="003A39AC">
        <w:rPr>
          <w:szCs w:val="28"/>
          <w:lang w:val="ru-RU"/>
        </w:rPr>
        <w:t xml:space="preserve">. </w:t>
      </w:r>
    </w:p>
    <w:p w:rsidR="00D416C6" w:rsidRPr="003A39AC" w:rsidRDefault="00D416C6" w:rsidP="00D416C6">
      <w:pPr>
        <w:pStyle w:val="ab"/>
        <w:numPr>
          <w:ilvl w:val="0"/>
          <w:numId w:val="18"/>
        </w:numPr>
        <w:tabs>
          <w:tab w:val="left" w:pos="1134"/>
        </w:tabs>
        <w:ind w:left="0" w:firstLine="709"/>
        <w:jc w:val="both"/>
        <w:rPr>
          <w:kern w:val="36"/>
          <w:sz w:val="28"/>
          <w:szCs w:val="28"/>
        </w:rPr>
      </w:pPr>
      <w:r w:rsidRPr="003A39AC">
        <w:rPr>
          <w:kern w:val="36"/>
          <w:sz w:val="28"/>
          <w:szCs w:val="28"/>
        </w:rPr>
        <w:t>Постанова Кабінету Міністрів України від 23 листопада 2011 р. № 1341 «Про затвердження Національної рамки кваліфікацій»</w:t>
      </w:r>
      <w:r w:rsidRPr="003A39AC">
        <w:rPr>
          <w:sz w:val="28"/>
          <w:szCs w:val="28"/>
        </w:rPr>
        <w:t xml:space="preserve">. </w:t>
      </w:r>
      <w:r w:rsidRPr="003A39AC">
        <w:rPr>
          <w:sz w:val="28"/>
          <w:szCs w:val="28"/>
          <w:lang w:val="en-US"/>
        </w:rPr>
        <w:t>URL</w:t>
      </w:r>
      <w:r w:rsidRPr="003A39AC">
        <w:rPr>
          <w:kern w:val="36"/>
          <w:sz w:val="28"/>
          <w:szCs w:val="28"/>
        </w:rPr>
        <w:t xml:space="preserve">: </w:t>
      </w:r>
      <w:hyperlink r:id="rId21" w:history="1">
        <w:r w:rsidRPr="003A39AC">
          <w:rPr>
            <w:rStyle w:val="ac"/>
            <w:kern w:val="36"/>
            <w:sz w:val="28"/>
            <w:szCs w:val="28"/>
          </w:rPr>
          <w:t>http://zakon5.rada.gov.ua/laws/show/1341-2011-п</w:t>
        </w:r>
      </w:hyperlink>
      <w:r w:rsidRPr="003A39AC">
        <w:rPr>
          <w:kern w:val="36"/>
          <w:sz w:val="28"/>
          <w:szCs w:val="28"/>
        </w:rPr>
        <w:t>.</w:t>
      </w:r>
    </w:p>
    <w:p w:rsidR="00D416C6" w:rsidRPr="003A39AC" w:rsidRDefault="00D416C6" w:rsidP="00D416C6">
      <w:pPr>
        <w:pStyle w:val="ab"/>
        <w:numPr>
          <w:ilvl w:val="0"/>
          <w:numId w:val="18"/>
        </w:numPr>
        <w:tabs>
          <w:tab w:val="left" w:pos="1134"/>
        </w:tabs>
        <w:ind w:left="0" w:firstLine="709"/>
        <w:jc w:val="both"/>
        <w:rPr>
          <w:sz w:val="28"/>
          <w:szCs w:val="28"/>
        </w:rPr>
      </w:pPr>
      <w:r w:rsidRPr="003A39AC">
        <w:rPr>
          <w:sz w:val="28"/>
          <w:szCs w:val="28"/>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URL: </w:t>
      </w:r>
      <w:hyperlink r:id="rId22" w:history="1">
        <w:r w:rsidRPr="003A39AC">
          <w:rPr>
            <w:rStyle w:val="ac"/>
            <w:sz w:val="28"/>
            <w:szCs w:val="28"/>
          </w:rPr>
          <w:t>http://zakon4.rada.gov.ua/laws/show/266-2015-п</w:t>
        </w:r>
      </w:hyperlink>
      <w:r w:rsidRPr="003A39AC">
        <w:rPr>
          <w:sz w:val="28"/>
          <w:szCs w:val="28"/>
        </w:rPr>
        <w:t>.</w:t>
      </w:r>
    </w:p>
    <w:p w:rsidR="00D416C6" w:rsidRPr="00D416C6" w:rsidRDefault="00D416C6" w:rsidP="00D416C6">
      <w:pPr>
        <w:pStyle w:val="Default"/>
        <w:numPr>
          <w:ilvl w:val="0"/>
          <w:numId w:val="18"/>
        </w:numPr>
        <w:tabs>
          <w:tab w:val="left" w:pos="1134"/>
        </w:tabs>
        <w:ind w:left="0" w:firstLine="709"/>
        <w:jc w:val="both"/>
        <w:rPr>
          <w:color w:val="auto"/>
          <w:sz w:val="28"/>
          <w:szCs w:val="28"/>
          <w:lang w:val="en-US"/>
        </w:rPr>
      </w:pPr>
      <w:r w:rsidRPr="00D416C6">
        <w:rPr>
          <w:color w:val="auto"/>
          <w:sz w:val="28"/>
          <w:szCs w:val="28"/>
          <w:lang w:val="uk-UA"/>
        </w:rPr>
        <w:t>Методичні рекомендації щодо розроблення стандартів фахової передвищої освіти, затверджені наказом Міністерства освіти і науки України від 13.07.2020 р. № 918, схвалені сектором фахової передвищої освіти Науково-методичної ради Міністерства освіти і науки України (протокол від 24.06.2020 №</w:t>
      </w:r>
      <w:r w:rsidRPr="003A39AC">
        <w:rPr>
          <w:color w:val="auto"/>
          <w:sz w:val="28"/>
          <w:szCs w:val="28"/>
        </w:rPr>
        <w:t> </w:t>
      </w:r>
      <w:r w:rsidRPr="00D416C6">
        <w:rPr>
          <w:color w:val="auto"/>
          <w:sz w:val="28"/>
          <w:szCs w:val="28"/>
          <w:lang w:val="uk-UA"/>
        </w:rPr>
        <w:t xml:space="preserve">2). </w:t>
      </w:r>
      <w:r w:rsidRPr="001A0451">
        <w:rPr>
          <w:sz w:val="28"/>
          <w:szCs w:val="28"/>
          <w:lang w:val="en-US" w:eastAsia="uk-UA"/>
        </w:rPr>
        <w:t>URL</w:t>
      </w:r>
      <w:r w:rsidRPr="00D416C6">
        <w:rPr>
          <w:sz w:val="28"/>
          <w:szCs w:val="28"/>
          <w:lang w:val="en-US" w:eastAsia="uk-UA"/>
        </w:rPr>
        <w:t xml:space="preserve">: </w:t>
      </w:r>
      <w:hyperlink r:id="rId23" w:history="1">
        <w:r w:rsidRPr="00D416C6">
          <w:rPr>
            <w:rStyle w:val="ac"/>
            <w:sz w:val="28"/>
            <w:szCs w:val="28"/>
            <w:lang w:val="en-US"/>
          </w:rPr>
          <w:t>https://mon.gov.ua/storage/app/media/Fakhova%20peredvyshcha%20osvita/2020/12/28/Nakaz%20918%20vid%2013.07.2020.pdf</w:t>
        </w:r>
      </w:hyperlink>
      <w:r w:rsidRPr="00D416C6">
        <w:rPr>
          <w:color w:val="auto"/>
          <w:sz w:val="28"/>
          <w:szCs w:val="28"/>
          <w:lang w:val="en-US"/>
        </w:rPr>
        <w:t>.</w:t>
      </w:r>
    </w:p>
    <w:p w:rsidR="00D416C6" w:rsidRPr="00D416C6" w:rsidRDefault="00D416C6" w:rsidP="00D416C6">
      <w:pPr>
        <w:pStyle w:val="Default"/>
        <w:numPr>
          <w:ilvl w:val="0"/>
          <w:numId w:val="18"/>
        </w:numPr>
        <w:tabs>
          <w:tab w:val="left" w:pos="1134"/>
        </w:tabs>
        <w:ind w:left="0" w:firstLine="709"/>
        <w:jc w:val="both"/>
        <w:rPr>
          <w:rStyle w:val="ac"/>
          <w:color w:val="auto"/>
          <w:sz w:val="28"/>
          <w:szCs w:val="28"/>
          <w:lang w:val="en-US"/>
        </w:rPr>
      </w:pPr>
      <w:r w:rsidRPr="003A39AC">
        <w:rPr>
          <w:color w:val="auto"/>
          <w:sz w:val="28"/>
          <w:szCs w:val="28"/>
        </w:rPr>
        <w:t xml:space="preserve">Наказ № 1552 від 24.12.2020 Про унесення змін до таблиці 1 Пояснювальної записки Методичних рекомендацій щодо розроблення стандартів фахової передвищої освіти. </w:t>
      </w:r>
      <w:r w:rsidRPr="001A0451">
        <w:rPr>
          <w:sz w:val="28"/>
          <w:szCs w:val="28"/>
          <w:lang w:val="en-US" w:eastAsia="uk-UA"/>
        </w:rPr>
        <w:t>URL</w:t>
      </w:r>
      <w:r w:rsidRPr="00D416C6">
        <w:rPr>
          <w:sz w:val="28"/>
          <w:szCs w:val="28"/>
          <w:lang w:val="en-US" w:eastAsia="uk-UA"/>
        </w:rPr>
        <w:t xml:space="preserve">: </w:t>
      </w:r>
      <w:hyperlink r:id="rId24" w:history="1">
        <w:r w:rsidRPr="00D416C6">
          <w:rPr>
            <w:rStyle w:val="ac"/>
            <w:sz w:val="28"/>
            <w:szCs w:val="28"/>
            <w:lang w:val="en-US"/>
          </w:rPr>
          <w:t>https://mon.gov.ua/storage/app/media/Fakhova%20peredvyshcha%20osvita/2020/12/28/Nakaz%201552%20vid%2024.12.2020.pdf</w:t>
        </w:r>
      </w:hyperlink>
      <w:r w:rsidRPr="00D416C6">
        <w:rPr>
          <w:rStyle w:val="ac"/>
          <w:color w:val="auto"/>
          <w:sz w:val="28"/>
          <w:szCs w:val="28"/>
          <w:lang w:val="en-US"/>
        </w:rPr>
        <w:t>.</w:t>
      </w:r>
    </w:p>
    <w:p w:rsidR="00D416C6" w:rsidRPr="00114261" w:rsidRDefault="00D416C6" w:rsidP="00D416C6">
      <w:pPr>
        <w:pStyle w:val="Default"/>
        <w:numPr>
          <w:ilvl w:val="0"/>
          <w:numId w:val="18"/>
        </w:numPr>
        <w:tabs>
          <w:tab w:val="left" w:pos="1134"/>
        </w:tabs>
        <w:ind w:left="0" w:firstLine="709"/>
        <w:jc w:val="both"/>
        <w:rPr>
          <w:color w:val="auto"/>
          <w:sz w:val="28"/>
          <w:szCs w:val="28"/>
          <w:lang w:val="en-US"/>
        </w:rPr>
      </w:pPr>
      <w:r w:rsidRPr="009853E3">
        <w:rPr>
          <w:sz w:val="28"/>
          <w:szCs w:val="28"/>
        </w:rPr>
        <w:t xml:space="preserve">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14.04.2020 № 50. </w:t>
      </w:r>
      <w:r w:rsidRPr="009853E3">
        <w:rPr>
          <w:sz w:val="28"/>
          <w:szCs w:val="28"/>
          <w:lang w:val="en-US"/>
        </w:rPr>
        <w:t xml:space="preserve">URL: </w:t>
      </w:r>
      <w:hyperlink r:id="rId25" w:history="1">
        <w:r w:rsidRPr="009853E3">
          <w:rPr>
            <w:rStyle w:val="ac"/>
            <w:sz w:val="28"/>
            <w:szCs w:val="28"/>
            <w:lang w:val="en-US"/>
          </w:rPr>
          <w:t>http://uu.edu.ua/upload/universitet/normativni_documenti/Osnovni_oficiyni_doc_UU/Navch_metod_d-t/Polozh_pro_osvitni_programi.pdf</w:t>
        </w:r>
      </w:hyperlink>
      <w:r w:rsidRPr="009853E3">
        <w:rPr>
          <w:sz w:val="28"/>
          <w:szCs w:val="28"/>
          <w:lang w:val="en-US"/>
        </w:rPr>
        <w:t>.</w:t>
      </w:r>
    </w:p>
    <w:p w:rsidR="00D416C6" w:rsidRPr="00114261" w:rsidRDefault="00D416C6" w:rsidP="00114261">
      <w:pPr>
        <w:pStyle w:val="Default"/>
        <w:numPr>
          <w:ilvl w:val="0"/>
          <w:numId w:val="18"/>
        </w:numPr>
        <w:tabs>
          <w:tab w:val="left" w:pos="1134"/>
        </w:tabs>
        <w:ind w:left="0" w:firstLine="709"/>
        <w:jc w:val="both"/>
        <w:rPr>
          <w:color w:val="auto"/>
          <w:sz w:val="28"/>
          <w:szCs w:val="28"/>
          <w:lang w:val="en-US"/>
        </w:rPr>
      </w:pPr>
      <w:r w:rsidRPr="00114261">
        <w:rPr>
          <w:sz w:val="28"/>
          <w:szCs w:val="28"/>
          <w:shd w:val="clear" w:color="auto" w:fill="FFFFFF"/>
        </w:rPr>
        <w:t xml:space="preserve">Тимчасовий стандарт фахової передвищої освіти України за </w:t>
      </w:r>
      <w:r w:rsidRPr="00114261">
        <w:rPr>
          <w:sz w:val="28"/>
          <w:szCs w:val="28"/>
          <w:bdr w:val="none" w:sz="0" w:space="0" w:color="auto" w:frame="1"/>
          <w:shd w:val="clear" w:color="auto" w:fill="FFFFFF"/>
        </w:rPr>
        <w:t>спеціальністю 181 «</w:t>
      </w:r>
      <w:r w:rsidRPr="00114261">
        <w:rPr>
          <w:sz w:val="28"/>
          <w:szCs w:val="28"/>
        </w:rPr>
        <w:t>Харчові технології</w:t>
      </w:r>
      <w:r w:rsidRPr="00114261">
        <w:rPr>
          <w:sz w:val="28"/>
          <w:szCs w:val="28"/>
          <w:bdr w:val="none" w:sz="0" w:space="0" w:color="auto" w:frame="1"/>
          <w:shd w:val="clear" w:color="auto" w:fill="FFFFFF"/>
        </w:rPr>
        <w:t>»</w:t>
      </w:r>
      <w:r w:rsidRPr="00114261">
        <w:rPr>
          <w:sz w:val="28"/>
          <w:szCs w:val="28"/>
          <w:shd w:val="clear" w:color="auto" w:fill="FFFFFF"/>
        </w:rPr>
        <w:t xml:space="preserve"> для освітньо-професійного рівня «фаховий молодший бакалавр», затверджений Вченою радою Університету «Україна» протокол № 3 від 23 квітня 2020 року, введений в дію наказом президента університету № 61 від 27 квітня 2020 року</w:t>
      </w:r>
      <w:r w:rsidRPr="00114261">
        <w:rPr>
          <w:sz w:val="28"/>
          <w:szCs w:val="28"/>
        </w:rPr>
        <w:t xml:space="preserve">. </w:t>
      </w:r>
      <w:r w:rsidRPr="00114261">
        <w:rPr>
          <w:sz w:val="28"/>
          <w:szCs w:val="28"/>
          <w:lang w:val="en-US"/>
        </w:rPr>
        <w:t xml:space="preserve">URL: </w:t>
      </w:r>
      <w:hyperlink r:id="rId26" w:history="1">
        <w:r w:rsidRPr="00114261">
          <w:rPr>
            <w:rStyle w:val="ac"/>
            <w:sz w:val="28"/>
            <w:szCs w:val="28"/>
            <w:lang w:val="en-US"/>
          </w:rPr>
          <w:t>https://uu.edu.ua/upload/Osvita/Navch_metod_d_t/Timchasovi_standarti/TS_181_Harchovi_tehnologii_FMB.pdf</w:t>
        </w:r>
      </w:hyperlink>
      <w:r w:rsidRPr="001C21E6">
        <w:rPr>
          <w:sz w:val="28"/>
          <w:szCs w:val="28"/>
          <w:lang w:val="en-US"/>
        </w:rPr>
        <w:t>.</w:t>
      </w:r>
    </w:p>
    <w:p w:rsidR="00D416C6" w:rsidRPr="00D416C6" w:rsidRDefault="00D416C6" w:rsidP="00D416C6">
      <w:pPr>
        <w:ind w:firstLine="709"/>
        <w:jc w:val="both"/>
        <w:rPr>
          <w:sz w:val="28"/>
          <w:szCs w:val="28"/>
        </w:rPr>
      </w:pPr>
    </w:p>
    <w:p w:rsidR="00D416C6" w:rsidRDefault="00D416C6">
      <w:pPr>
        <w:spacing w:after="200" w:line="276" w:lineRule="auto"/>
        <w:rPr>
          <w:b/>
          <w:bCs/>
          <w:sz w:val="28"/>
          <w:szCs w:val="28"/>
        </w:rPr>
      </w:pPr>
      <w:r>
        <w:rPr>
          <w:b/>
          <w:bCs/>
          <w:sz w:val="28"/>
          <w:szCs w:val="28"/>
        </w:rPr>
        <w:br w:type="page"/>
      </w:r>
    </w:p>
    <w:p w:rsidR="00D416C6" w:rsidRPr="001A0451" w:rsidRDefault="00D416C6" w:rsidP="00D416C6">
      <w:pPr>
        <w:ind w:firstLine="709"/>
        <w:jc w:val="both"/>
        <w:rPr>
          <w:b/>
          <w:bCs/>
          <w:sz w:val="28"/>
          <w:szCs w:val="28"/>
        </w:rPr>
      </w:pPr>
      <w:r w:rsidRPr="001A0451">
        <w:rPr>
          <w:b/>
          <w:bCs/>
          <w:sz w:val="28"/>
          <w:szCs w:val="28"/>
        </w:rPr>
        <w:lastRenderedPageBreak/>
        <w:t>Б. Корисні посилання:</w:t>
      </w:r>
    </w:p>
    <w:p w:rsidR="00D416C6" w:rsidRPr="003A39AC" w:rsidRDefault="00D416C6" w:rsidP="00D416C6">
      <w:pPr>
        <w:pStyle w:val="ab"/>
        <w:numPr>
          <w:ilvl w:val="0"/>
          <w:numId w:val="20"/>
        </w:numPr>
        <w:tabs>
          <w:tab w:val="left" w:pos="1134"/>
        </w:tabs>
        <w:ind w:left="0" w:firstLine="709"/>
        <w:jc w:val="both"/>
        <w:rPr>
          <w:sz w:val="28"/>
          <w:szCs w:val="28"/>
          <w:lang w:val="en-US"/>
        </w:rPr>
      </w:pPr>
      <w:r w:rsidRPr="003A39AC">
        <w:rPr>
          <w:sz w:val="28"/>
          <w:szCs w:val="28"/>
        </w:rPr>
        <w:t xml:space="preserve">Стандарти і рекомендації щодо забезпечення якості в Європейському просторі вищої освіти (ESG). </w:t>
      </w:r>
      <w:r w:rsidRPr="003A39AC">
        <w:rPr>
          <w:sz w:val="28"/>
          <w:szCs w:val="28"/>
          <w:lang w:val="en-US"/>
        </w:rPr>
        <w:t xml:space="preserve">URL: </w:t>
      </w:r>
      <w:hyperlink r:id="rId27" w:history="1">
        <w:r w:rsidRPr="003A39AC">
          <w:rPr>
            <w:color w:val="0563C1"/>
            <w:sz w:val="28"/>
            <w:szCs w:val="28"/>
            <w:u w:val="single"/>
            <w:lang w:val="en-US"/>
          </w:rPr>
          <w:t>https://ihed.org.ua/wp-content/uploads/2018/10/04_2016_ESG_2015.pdf</w:t>
        </w:r>
      </w:hyperlink>
      <w:r w:rsidRPr="003A39AC">
        <w:rPr>
          <w:sz w:val="28"/>
          <w:szCs w:val="28"/>
          <w:lang w:val="en-US"/>
        </w:rPr>
        <w:t>.</w:t>
      </w:r>
    </w:p>
    <w:p w:rsidR="00D416C6" w:rsidRPr="003A39AC" w:rsidRDefault="00D416C6" w:rsidP="00D416C6">
      <w:pPr>
        <w:pStyle w:val="ab"/>
        <w:numPr>
          <w:ilvl w:val="0"/>
          <w:numId w:val="20"/>
        </w:numPr>
        <w:tabs>
          <w:tab w:val="left" w:pos="1134"/>
        </w:tabs>
        <w:ind w:left="0" w:firstLine="709"/>
        <w:jc w:val="both"/>
        <w:rPr>
          <w:sz w:val="28"/>
          <w:szCs w:val="28"/>
          <w:lang w:val="en-US"/>
        </w:rPr>
      </w:pPr>
      <w:r w:rsidRPr="003A39AC">
        <w:rPr>
          <w:sz w:val="28"/>
          <w:szCs w:val="28"/>
          <w:lang w:val="en-US"/>
        </w:rPr>
        <w:t xml:space="preserve">International Standard Classification of Education ISCED, 2011. URL: </w:t>
      </w:r>
      <w:hyperlink r:id="rId28" w:history="1">
        <w:r w:rsidRPr="003A39AC">
          <w:rPr>
            <w:color w:val="0563C1"/>
            <w:sz w:val="28"/>
            <w:szCs w:val="28"/>
            <w:u w:val="single"/>
            <w:lang w:val="en-US"/>
          </w:rPr>
          <w:t>http://uis.unesco.org/sites/default/files/documents/international-standard-classification-of-education-isced-2011-en.pdf</w:t>
        </w:r>
      </w:hyperlink>
      <w:r w:rsidRPr="003A39AC">
        <w:rPr>
          <w:sz w:val="28"/>
          <w:szCs w:val="28"/>
          <w:lang w:val="en-US"/>
        </w:rPr>
        <w:t>.</w:t>
      </w:r>
    </w:p>
    <w:p w:rsidR="00D416C6" w:rsidRPr="003A39AC" w:rsidRDefault="00D416C6" w:rsidP="00D416C6">
      <w:pPr>
        <w:pStyle w:val="ab"/>
        <w:numPr>
          <w:ilvl w:val="0"/>
          <w:numId w:val="20"/>
        </w:numPr>
        <w:tabs>
          <w:tab w:val="left" w:pos="1134"/>
        </w:tabs>
        <w:ind w:left="0" w:firstLine="709"/>
        <w:jc w:val="both"/>
        <w:rPr>
          <w:sz w:val="28"/>
          <w:szCs w:val="28"/>
          <w:lang w:val="en-US"/>
        </w:rPr>
      </w:pPr>
      <w:r w:rsidRPr="003A39AC">
        <w:rPr>
          <w:sz w:val="28"/>
          <w:szCs w:val="28"/>
          <w:lang w:val="en-US"/>
        </w:rPr>
        <w:t xml:space="preserve">International Standard Classification of Education: Fields of education and training, 2013 (ISCED-F 2013) – Detailed field descriptions. URL: </w:t>
      </w:r>
      <w:hyperlink r:id="rId29" w:history="1">
        <w:r w:rsidRPr="003A39AC">
          <w:rPr>
            <w:color w:val="0563C1"/>
            <w:sz w:val="28"/>
            <w:szCs w:val="28"/>
            <w:u w:val="single"/>
            <w:lang w:val="en-US"/>
          </w:rPr>
          <w:t>http://uis.unesco.org/sites/default/files/documents/international-standard-classification-of-education-fields-of-education-and-training-2013-detailed-field-descriptions-2015-en.pdf</w:t>
        </w:r>
      </w:hyperlink>
      <w:r w:rsidRPr="003A39AC">
        <w:rPr>
          <w:sz w:val="28"/>
          <w:szCs w:val="28"/>
          <w:lang w:val="en-US"/>
        </w:rPr>
        <w:t>.</w:t>
      </w:r>
    </w:p>
    <w:p w:rsidR="00D416C6" w:rsidRPr="003A39AC" w:rsidRDefault="0054624B" w:rsidP="00D416C6">
      <w:pPr>
        <w:pStyle w:val="ab"/>
        <w:numPr>
          <w:ilvl w:val="0"/>
          <w:numId w:val="20"/>
        </w:numPr>
        <w:tabs>
          <w:tab w:val="left" w:pos="1134"/>
        </w:tabs>
        <w:ind w:left="0" w:firstLine="709"/>
        <w:jc w:val="both"/>
        <w:rPr>
          <w:sz w:val="28"/>
          <w:szCs w:val="28"/>
          <w:lang w:val="en-US"/>
        </w:rPr>
      </w:pPr>
      <w:hyperlink r:id="rId30" w:history="1">
        <w:r w:rsidR="00D416C6" w:rsidRPr="003A39AC">
          <w:rPr>
            <w:sz w:val="28"/>
            <w:szCs w:val="28"/>
            <w:lang w:val="en-US"/>
          </w:rPr>
          <w:t>Manual to Accompany the International Standard Classification of Education, 2011</w:t>
        </w:r>
      </w:hyperlink>
      <w:r w:rsidR="00D416C6" w:rsidRPr="003A39AC">
        <w:rPr>
          <w:sz w:val="28"/>
          <w:szCs w:val="28"/>
          <w:lang w:val="en-US"/>
        </w:rPr>
        <w:t xml:space="preserve">. URL: </w:t>
      </w:r>
      <w:hyperlink r:id="rId31" w:history="1">
        <w:r w:rsidR="00D416C6" w:rsidRPr="003A39AC">
          <w:rPr>
            <w:color w:val="0563C1"/>
            <w:sz w:val="28"/>
            <w:szCs w:val="28"/>
            <w:u w:val="single"/>
            <w:lang w:val="en-US"/>
          </w:rPr>
          <w:t>http://uis.unesco.org/en/topic/international-standard-classification-education-isced</w:t>
        </w:r>
      </w:hyperlink>
      <w:r w:rsidR="00D416C6" w:rsidRPr="003A39AC">
        <w:rPr>
          <w:sz w:val="28"/>
          <w:szCs w:val="28"/>
          <w:lang w:val="en-US"/>
        </w:rPr>
        <w:t>.</w:t>
      </w:r>
    </w:p>
    <w:p w:rsidR="00D416C6" w:rsidRPr="003A39AC" w:rsidRDefault="00D416C6" w:rsidP="00D416C6">
      <w:pPr>
        <w:pStyle w:val="ab"/>
        <w:numPr>
          <w:ilvl w:val="0"/>
          <w:numId w:val="20"/>
        </w:numPr>
        <w:tabs>
          <w:tab w:val="left" w:pos="1134"/>
          <w:tab w:val="left" w:pos="1701"/>
        </w:tabs>
        <w:ind w:left="0" w:firstLine="709"/>
        <w:jc w:val="both"/>
        <w:rPr>
          <w:sz w:val="28"/>
          <w:szCs w:val="28"/>
          <w:lang w:val="en-US"/>
        </w:rPr>
      </w:pPr>
      <w:r w:rsidRPr="003A39AC">
        <w:rPr>
          <w:sz w:val="28"/>
          <w:szCs w:val="28"/>
          <w:lang w:val="en-US"/>
        </w:rPr>
        <w:t>EQF, 2017 (</w:t>
      </w:r>
      <w:r w:rsidRPr="003A39AC">
        <w:rPr>
          <w:sz w:val="28"/>
          <w:szCs w:val="28"/>
        </w:rPr>
        <w:t>Європейська</w:t>
      </w:r>
      <w:r w:rsidRPr="003A39AC">
        <w:rPr>
          <w:sz w:val="28"/>
          <w:szCs w:val="28"/>
          <w:lang w:val="en-US"/>
        </w:rPr>
        <w:t xml:space="preserve"> </w:t>
      </w:r>
      <w:r w:rsidRPr="003A39AC">
        <w:rPr>
          <w:sz w:val="28"/>
          <w:szCs w:val="28"/>
        </w:rPr>
        <w:t>рамка</w:t>
      </w:r>
      <w:r w:rsidRPr="003A39AC">
        <w:rPr>
          <w:sz w:val="28"/>
          <w:szCs w:val="28"/>
          <w:lang w:val="en-US"/>
        </w:rPr>
        <w:t xml:space="preserve"> </w:t>
      </w:r>
      <w:r w:rsidRPr="003A39AC">
        <w:rPr>
          <w:sz w:val="28"/>
          <w:szCs w:val="28"/>
        </w:rPr>
        <w:t>кваліфікацій</w:t>
      </w:r>
      <w:r w:rsidRPr="003A39AC">
        <w:rPr>
          <w:sz w:val="28"/>
          <w:szCs w:val="28"/>
          <w:lang w:val="en-US"/>
        </w:rPr>
        <w:t xml:space="preserve">). URL: </w:t>
      </w:r>
      <w:hyperlink r:id="rId32" w:history="1">
        <w:r w:rsidRPr="003A39AC">
          <w:rPr>
            <w:rStyle w:val="ac"/>
            <w:sz w:val="28"/>
            <w:szCs w:val="28"/>
            <w:lang w:val="en-US"/>
          </w:rPr>
          <w:t>https://ec.europa.eu/ploteus/content/descriptors-page</w:t>
        </w:r>
      </w:hyperlink>
      <w:r w:rsidRPr="003A39AC">
        <w:rPr>
          <w:sz w:val="28"/>
          <w:szCs w:val="28"/>
          <w:lang w:val="en-US"/>
        </w:rPr>
        <w:t>.</w:t>
      </w:r>
    </w:p>
    <w:p w:rsidR="00D416C6" w:rsidRPr="003A39AC" w:rsidRDefault="00D416C6" w:rsidP="00D416C6">
      <w:pPr>
        <w:pStyle w:val="ab"/>
        <w:numPr>
          <w:ilvl w:val="0"/>
          <w:numId w:val="20"/>
        </w:numPr>
        <w:tabs>
          <w:tab w:val="left" w:pos="1134"/>
          <w:tab w:val="left" w:pos="1701"/>
        </w:tabs>
        <w:autoSpaceDE w:val="0"/>
        <w:autoSpaceDN w:val="0"/>
        <w:adjustRightInd w:val="0"/>
        <w:ind w:left="0" w:firstLine="709"/>
        <w:jc w:val="both"/>
        <w:rPr>
          <w:bCs/>
          <w:iCs/>
          <w:sz w:val="28"/>
          <w:szCs w:val="28"/>
          <w:lang w:val="en-US"/>
        </w:rPr>
      </w:pPr>
      <w:r w:rsidRPr="003A39AC">
        <w:rPr>
          <w:sz w:val="28"/>
          <w:szCs w:val="28"/>
          <w:lang w:val="en-US"/>
        </w:rPr>
        <w:t>QF EHEA, 2018 (</w:t>
      </w:r>
      <w:r w:rsidRPr="003A39AC">
        <w:rPr>
          <w:sz w:val="28"/>
          <w:szCs w:val="28"/>
        </w:rPr>
        <w:t>Рамка</w:t>
      </w:r>
      <w:r w:rsidRPr="003A39AC">
        <w:rPr>
          <w:sz w:val="28"/>
          <w:szCs w:val="28"/>
          <w:lang w:val="en-US"/>
        </w:rPr>
        <w:t xml:space="preserve"> </w:t>
      </w:r>
      <w:r w:rsidRPr="003A39AC">
        <w:rPr>
          <w:sz w:val="28"/>
          <w:szCs w:val="28"/>
        </w:rPr>
        <w:t>кваліфікацій</w:t>
      </w:r>
      <w:r w:rsidRPr="003A39AC">
        <w:rPr>
          <w:sz w:val="28"/>
          <w:szCs w:val="28"/>
          <w:lang w:val="en-US"/>
        </w:rPr>
        <w:t xml:space="preserve"> </w:t>
      </w:r>
      <w:r w:rsidRPr="003A39AC">
        <w:rPr>
          <w:sz w:val="28"/>
          <w:szCs w:val="28"/>
        </w:rPr>
        <w:t>ЄПВО</w:t>
      </w:r>
      <w:r w:rsidRPr="003A39AC">
        <w:rPr>
          <w:sz w:val="28"/>
          <w:szCs w:val="28"/>
          <w:lang w:val="en-US"/>
        </w:rPr>
        <w:t xml:space="preserve">). URL: </w:t>
      </w:r>
      <w:hyperlink r:id="rId33" w:history="1">
        <w:r w:rsidRPr="003A39AC">
          <w:rPr>
            <w:rStyle w:val="ac"/>
            <w:sz w:val="28"/>
            <w:szCs w:val="28"/>
            <w:lang w:val="en-US"/>
          </w:rPr>
          <w:t>http://www.ehea.info/Upload/document/ministerial_declarations/EHEAParis2018_Communique_AppendixIII_952778.pdf</w:t>
        </w:r>
      </w:hyperlink>
      <w:r w:rsidRPr="003A39AC">
        <w:rPr>
          <w:sz w:val="28"/>
          <w:szCs w:val="28"/>
          <w:lang w:val="en-US"/>
        </w:rPr>
        <w:t>.</w:t>
      </w:r>
    </w:p>
    <w:p w:rsidR="00D416C6" w:rsidRPr="003A39AC" w:rsidRDefault="00D416C6" w:rsidP="00D416C6">
      <w:pPr>
        <w:pStyle w:val="ab"/>
        <w:numPr>
          <w:ilvl w:val="0"/>
          <w:numId w:val="20"/>
        </w:numPr>
        <w:tabs>
          <w:tab w:val="left" w:pos="1134"/>
        </w:tabs>
        <w:ind w:left="0" w:firstLine="709"/>
        <w:jc w:val="both"/>
        <w:rPr>
          <w:sz w:val="28"/>
          <w:szCs w:val="28"/>
        </w:rPr>
      </w:pPr>
      <w:r w:rsidRPr="003A39AC">
        <w:rPr>
          <w:sz w:val="28"/>
          <w:szCs w:val="28"/>
        </w:rPr>
        <w:t xml:space="preserve">TUNING (для ознайомлення зі спеціальними (фаховими) та загальними компетентностями та прикладами стандартів. </w:t>
      </w:r>
      <w:r w:rsidRPr="003A39AC">
        <w:rPr>
          <w:sz w:val="28"/>
          <w:szCs w:val="28"/>
          <w:lang w:val="en-US"/>
        </w:rPr>
        <w:t>URL</w:t>
      </w:r>
      <w:r w:rsidRPr="003A39AC">
        <w:rPr>
          <w:sz w:val="28"/>
          <w:szCs w:val="28"/>
        </w:rPr>
        <w:t xml:space="preserve">: </w:t>
      </w:r>
      <w:hyperlink r:id="rId34" w:history="1">
        <w:r w:rsidRPr="003A39AC">
          <w:rPr>
            <w:color w:val="0563C1"/>
            <w:sz w:val="28"/>
            <w:szCs w:val="28"/>
            <w:u w:val="single"/>
          </w:rPr>
          <w:t>http://www.unideusto.org/tuningeu/</w:t>
        </w:r>
      </w:hyperlink>
      <w:r w:rsidRPr="003A39AC">
        <w:rPr>
          <w:sz w:val="28"/>
          <w:szCs w:val="28"/>
        </w:rPr>
        <w:t>.</w:t>
      </w:r>
    </w:p>
    <w:p w:rsidR="00D416C6" w:rsidRDefault="00D416C6" w:rsidP="00D416C6">
      <w:pPr>
        <w:pStyle w:val="ab"/>
        <w:numPr>
          <w:ilvl w:val="0"/>
          <w:numId w:val="20"/>
        </w:numPr>
        <w:tabs>
          <w:tab w:val="left" w:pos="1134"/>
        </w:tabs>
        <w:ind w:left="0" w:firstLine="709"/>
        <w:jc w:val="both"/>
        <w:rPr>
          <w:sz w:val="28"/>
          <w:szCs w:val="28"/>
        </w:rPr>
      </w:pPr>
      <w:r w:rsidRPr="003A39AC">
        <w:rPr>
          <w:sz w:val="28"/>
          <w:szCs w:val="28"/>
        </w:rPr>
        <w:t xml:space="preserve">Національний освітній глосарій: вища освіта / 2-е вид., перероб. і доп. / авт.-уклад.: В. М. Захарченко, С. А. Калашнікова, В. І. Луговий, А. В. Ставицький, Ю. М. Рашкевич, Ж. В. Таланова / За ред. В. Г. Кременя. – К.: ТОВ «Видавничий дім «Плеяди», 2014. – 100 с. </w:t>
      </w:r>
      <w:r w:rsidRPr="003A39AC">
        <w:rPr>
          <w:sz w:val="28"/>
          <w:szCs w:val="28"/>
          <w:lang w:val="en-US"/>
        </w:rPr>
        <w:t>URL</w:t>
      </w:r>
      <w:r w:rsidRPr="003A39AC">
        <w:rPr>
          <w:sz w:val="28"/>
          <w:szCs w:val="28"/>
        </w:rPr>
        <w:t xml:space="preserve">: </w:t>
      </w:r>
      <w:hyperlink r:id="rId35" w:history="1">
        <w:r w:rsidRPr="003A39AC">
          <w:rPr>
            <w:rStyle w:val="ac"/>
            <w:sz w:val="28"/>
            <w:szCs w:val="28"/>
          </w:rPr>
          <w: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3A39AC">
        <w:rPr>
          <w:sz w:val="28"/>
          <w:szCs w:val="28"/>
        </w:rPr>
        <w:t>.</w:t>
      </w:r>
    </w:p>
    <w:p w:rsidR="00E23F86" w:rsidRPr="009A3C3A" w:rsidRDefault="00D416C6" w:rsidP="009A3C3A">
      <w:pPr>
        <w:pStyle w:val="ab"/>
        <w:numPr>
          <w:ilvl w:val="0"/>
          <w:numId w:val="20"/>
        </w:numPr>
        <w:tabs>
          <w:tab w:val="left" w:pos="1134"/>
        </w:tabs>
        <w:ind w:left="0" w:firstLine="709"/>
        <w:jc w:val="both"/>
        <w:rPr>
          <w:sz w:val="28"/>
          <w:szCs w:val="28"/>
        </w:rPr>
      </w:pPr>
      <w:r w:rsidRPr="009A3C3A">
        <w:rPr>
          <w:sz w:val="28"/>
          <w:szCs w:val="28"/>
        </w:rPr>
        <w:t xml:space="preserve">Рашкевич Ю.М. Болонський процес та нова парадигма вищої освіти. </w:t>
      </w:r>
      <w:r w:rsidRPr="009A3C3A">
        <w:rPr>
          <w:sz w:val="28"/>
          <w:szCs w:val="28"/>
          <w:lang w:val="en-US"/>
        </w:rPr>
        <w:t xml:space="preserve">URL: </w:t>
      </w:r>
      <w:hyperlink r:id="rId36" w:history="1">
        <w:r w:rsidRPr="009A3C3A">
          <w:rPr>
            <w:rStyle w:val="ac"/>
            <w:sz w:val="28"/>
            <w:szCs w:val="28"/>
            <w:lang w:val="en-US"/>
          </w:rPr>
          <w:t>http://erasmusplus.org.ua/korysna-informatsiia/korysni-materialy/category/3-materialy-natsionalnoi-komandy-ekspertiv-shchodo-zaprovadzhennia-instrumentiv-bolonskoho-protsesu.html?download=82:bolonskyi-protses-nova-paradyhma-vyshchoi-osvity-yu-rashkevych&amp;start=80</w:t>
        </w:r>
      </w:hyperlink>
      <w:r w:rsidR="009A3C3A" w:rsidRPr="009A3C3A">
        <w:rPr>
          <w:rStyle w:val="ac"/>
          <w:sz w:val="28"/>
          <w:szCs w:val="28"/>
        </w:rPr>
        <w:t>.</w:t>
      </w:r>
    </w:p>
    <w:p w:rsidR="00077EB3" w:rsidRDefault="00077EB3" w:rsidP="00983F15">
      <w:pPr>
        <w:jc w:val="center"/>
        <w:rPr>
          <w:b/>
          <w:kern w:val="36"/>
          <w:sz w:val="28"/>
          <w:szCs w:val="28"/>
        </w:rPr>
      </w:pPr>
      <w:r>
        <w:rPr>
          <w:b/>
          <w:kern w:val="36"/>
          <w:sz w:val="28"/>
          <w:szCs w:val="28"/>
        </w:rPr>
        <w:br w:type="page"/>
      </w:r>
    </w:p>
    <w:p w:rsidR="008E56A1" w:rsidRPr="00983F15" w:rsidRDefault="008E56A1" w:rsidP="00983F15">
      <w:pPr>
        <w:jc w:val="center"/>
        <w:rPr>
          <w:b/>
          <w:kern w:val="36"/>
          <w:sz w:val="28"/>
          <w:szCs w:val="28"/>
        </w:rPr>
      </w:pPr>
      <w:r w:rsidRPr="00983F15">
        <w:rPr>
          <w:b/>
          <w:kern w:val="36"/>
          <w:sz w:val="28"/>
          <w:szCs w:val="28"/>
        </w:rPr>
        <w:lastRenderedPageBreak/>
        <w:t>7. Пояснювальна записка до освітньої програми</w:t>
      </w:r>
    </w:p>
    <w:p w:rsidR="008E56A1" w:rsidRPr="00983F15" w:rsidRDefault="008E56A1" w:rsidP="00983F15">
      <w:pPr>
        <w:jc w:val="center"/>
        <w:rPr>
          <w:b/>
          <w:kern w:val="36"/>
          <w:sz w:val="28"/>
          <w:szCs w:val="28"/>
        </w:rPr>
      </w:pPr>
    </w:p>
    <w:p w:rsidR="008E56A1" w:rsidRPr="00983F15" w:rsidRDefault="008E56A1" w:rsidP="00983F15">
      <w:pPr>
        <w:ind w:firstLine="709"/>
        <w:jc w:val="both"/>
        <w:rPr>
          <w:kern w:val="36"/>
          <w:sz w:val="28"/>
          <w:szCs w:val="28"/>
        </w:rPr>
      </w:pPr>
      <w:r w:rsidRPr="00983F15">
        <w:rPr>
          <w:kern w:val="36"/>
          <w:sz w:val="28"/>
          <w:szCs w:val="28"/>
        </w:rPr>
        <w:t>Освітньо-професійна програма з харчових технологій визначає вимоги до передвищого (фахового молодшого бакалавра) рівня освіти осіб,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передвищої освіти.</w:t>
      </w:r>
    </w:p>
    <w:p w:rsidR="008E56A1" w:rsidRPr="00983F15" w:rsidRDefault="008E56A1" w:rsidP="00983F15">
      <w:pPr>
        <w:ind w:firstLine="709"/>
        <w:jc w:val="both"/>
        <w:rPr>
          <w:kern w:val="36"/>
          <w:sz w:val="28"/>
          <w:szCs w:val="28"/>
        </w:rPr>
      </w:pPr>
      <w:r w:rsidRPr="00983F15">
        <w:rPr>
          <w:kern w:val="36"/>
          <w:sz w:val="28"/>
          <w:szCs w:val="28"/>
        </w:rPr>
        <w:t>Базується на компетентнісному підході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(Tuning Educational Structures in Europe, TUNING).</w:t>
      </w:r>
    </w:p>
    <w:p w:rsidR="00D416C6" w:rsidRPr="00E139A3" w:rsidRDefault="00D416C6" w:rsidP="00D416C6">
      <w:pPr>
        <w:ind w:firstLine="567"/>
        <w:jc w:val="both"/>
        <w:rPr>
          <w:kern w:val="36"/>
          <w:sz w:val="28"/>
          <w:szCs w:val="28"/>
        </w:rPr>
      </w:pPr>
      <w:r w:rsidRPr="00277294">
        <w:rPr>
          <w:kern w:val="36"/>
          <w:sz w:val="28"/>
          <w:szCs w:val="28"/>
        </w:rPr>
        <w:t xml:space="preserve">Матриці не відображають вибіркових компонент освітньої програми – майнорів, оскільки здобувач освіти вибирає їх із загальноуніверситетського каталогу дисциплін, розташованого за посиланням </w:t>
      </w:r>
      <w:hyperlink r:id="rId37" w:history="1">
        <w:r w:rsidRPr="00E139A3">
          <w:rPr>
            <w:rStyle w:val="ac"/>
            <w:sz w:val="28"/>
            <w:szCs w:val="28"/>
          </w:rPr>
          <w:t>https://uu.edu.ua/upload/Osvita/Organizaciya_navch_proc/Vibir_disciplin/Katalog_vibirkovih_disciplin_2021_22.xls</w:t>
        </w:r>
      </w:hyperlink>
      <w:r w:rsidRPr="00E139A3">
        <w:rPr>
          <w:sz w:val="28"/>
          <w:szCs w:val="28"/>
        </w:rPr>
        <w:t>.</w:t>
      </w:r>
    </w:p>
    <w:p w:rsidR="00D416C6" w:rsidRPr="009701B2" w:rsidRDefault="00D416C6" w:rsidP="00D416C6">
      <w:pPr>
        <w:spacing w:line="276" w:lineRule="auto"/>
        <w:ind w:firstLine="567"/>
        <w:jc w:val="both"/>
        <w:rPr>
          <w:kern w:val="36"/>
          <w:sz w:val="28"/>
          <w:szCs w:val="28"/>
        </w:rPr>
      </w:pPr>
      <w:r w:rsidRPr="009701B2">
        <w:rPr>
          <w:kern w:val="36"/>
          <w:sz w:val="28"/>
          <w:szCs w:val="28"/>
        </w:rPr>
        <w:t>Порядок нумерації в переліку загальних та фахових компетентностей не пов’язаний зі значимістю тієї чи іншої компетентності.</w:t>
      </w:r>
    </w:p>
    <w:p w:rsidR="00D416C6" w:rsidRPr="009701B2" w:rsidRDefault="00D416C6" w:rsidP="00D416C6">
      <w:pPr>
        <w:rPr>
          <w:b/>
          <w:spacing w:val="20"/>
          <w:kern w:val="36"/>
          <w:sz w:val="28"/>
          <w:szCs w:val="28"/>
        </w:rPr>
        <w:sectPr w:rsidR="00D416C6" w:rsidRPr="009701B2" w:rsidSect="00D416C6">
          <w:pgSz w:w="11906" w:h="16838"/>
          <w:pgMar w:top="1134" w:right="709" w:bottom="851" w:left="1134" w:header="709" w:footer="406" w:gutter="0"/>
          <w:cols w:space="708"/>
          <w:titlePg/>
          <w:docGrid w:linePitch="360"/>
        </w:sectPr>
      </w:pPr>
    </w:p>
    <w:p w:rsidR="003F4B1F" w:rsidRDefault="008E56A1" w:rsidP="00983F15">
      <w:pPr>
        <w:jc w:val="center"/>
        <w:rPr>
          <w:b/>
          <w:sz w:val="28"/>
          <w:szCs w:val="28"/>
        </w:rPr>
      </w:pPr>
      <w:r w:rsidRPr="00D416C6">
        <w:rPr>
          <w:b/>
          <w:sz w:val="28"/>
          <w:szCs w:val="28"/>
        </w:rPr>
        <w:lastRenderedPageBreak/>
        <w:t>8</w:t>
      </w:r>
      <w:r w:rsidR="00E23F86" w:rsidRPr="00D416C6">
        <w:rPr>
          <w:b/>
          <w:sz w:val="28"/>
          <w:szCs w:val="28"/>
        </w:rPr>
        <w:t>. Матриця відповідності програмних компетентностей компонентам освітньої програми</w:t>
      </w:r>
      <w:r w:rsidR="003F4B1F">
        <w:rPr>
          <w:b/>
          <w:sz w:val="28"/>
          <w:szCs w:val="28"/>
        </w:rPr>
        <w:t xml:space="preserve"> </w:t>
      </w:r>
    </w:p>
    <w:p w:rsidR="00F30813" w:rsidRPr="00277294" w:rsidRDefault="00F30813" w:rsidP="005C08DF">
      <w:pPr>
        <w:jc w:val="center"/>
        <w:rPr>
          <w:b/>
        </w:rPr>
      </w:pPr>
    </w:p>
    <w:tbl>
      <w:tblPr>
        <w:tblW w:w="15353" w:type="dxa"/>
        <w:tblInd w:w="93" w:type="dxa"/>
        <w:tblLook w:val="04A0"/>
      </w:tblPr>
      <w:tblGrid>
        <w:gridCol w:w="866"/>
        <w:gridCol w:w="567"/>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tblGrid>
      <w:tr w:rsidR="00D416C6" w:rsidRPr="00FC0340" w:rsidTr="00FC0340">
        <w:trPr>
          <w:cantSplit/>
          <w:trHeight w:val="1382"/>
        </w:trPr>
        <w:tc>
          <w:tcPr>
            <w:tcW w:w="86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416C6" w:rsidRPr="00FC0340" w:rsidRDefault="00D416C6" w:rsidP="00F30813">
            <w:pPr>
              <w:ind w:left="113" w:right="113"/>
              <w:jc w:val="center"/>
              <w:rPr>
                <w:b/>
                <w:bCs/>
                <w:color w:val="000000"/>
                <w:sz w:val="18"/>
                <w:szCs w:val="18"/>
                <w:lang w:eastAsia="ru-RU"/>
              </w:rPr>
            </w:pPr>
            <w:r w:rsidRPr="00FC0340">
              <w:rPr>
                <w:b/>
                <w:bCs/>
                <w:color w:val="000000"/>
                <w:sz w:val="18"/>
                <w:szCs w:val="18"/>
                <w:lang w:eastAsia="ru-RU"/>
              </w:rPr>
              <w:t>Програмна компетент-ність</w:t>
            </w:r>
          </w:p>
        </w:tc>
        <w:tc>
          <w:tcPr>
            <w:tcW w:w="567" w:type="dxa"/>
            <w:tcBorders>
              <w:top w:val="single" w:sz="4" w:space="0" w:color="auto"/>
              <w:left w:val="nil"/>
              <w:bottom w:val="single" w:sz="4" w:space="0" w:color="auto"/>
              <w:right w:val="single" w:sz="4" w:space="0" w:color="auto"/>
            </w:tcBorders>
            <w:textDirection w:val="btLr"/>
          </w:tcPr>
          <w:p w:rsidR="00D416C6" w:rsidRPr="00FC0340" w:rsidRDefault="00D416C6" w:rsidP="00F30813">
            <w:pPr>
              <w:jc w:val="center"/>
              <w:rPr>
                <w:b/>
                <w:bCs/>
                <w:color w:val="000000"/>
                <w:sz w:val="18"/>
                <w:szCs w:val="18"/>
                <w:lang w:eastAsia="ru-RU"/>
              </w:rPr>
            </w:pPr>
            <w:r w:rsidRPr="00FC0340">
              <w:rPr>
                <w:b/>
                <w:bCs/>
                <w:color w:val="000000"/>
                <w:sz w:val="18"/>
                <w:szCs w:val="18"/>
                <w:lang w:eastAsia="ru-RU"/>
              </w:rPr>
              <w:t>Інтегральна компетентність</w:t>
            </w:r>
          </w:p>
        </w:tc>
        <w:tc>
          <w:tcPr>
            <w:tcW w:w="43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416C6" w:rsidRPr="00FC0340" w:rsidRDefault="00D416C6" w:rsidP="00F30813">
            <w:pPr>
              <w:jc w:val="center"/>
              <w:rPr>
                <w:b/>
                <w:bCs/>
                <w:color w:val="000000"/>
                <w:sz w:val="18"/>
                <w:szCs w:val="18"/>
                <w:lang w:eastAsia="ru-RU"/>
              </w:rPr>
            </w:pPr>
            <w:r w:rsidRPr="00FC0340">
              <w:rPr>
                <w:b/>
                <w:bCs/>
                <w:color w:val="000000"/>
                <w:sz w:val="18"/>
                <w:szCs w:val="18"/>
                <w:lang w:eastAsia="ru-RU"/>
              </w:rPr>
              <w:t>ОК 1.1</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D416C6" w:rsidRPr="00FC0340" w:rsidRDefault="00D416C6" w:rsidP="00F30813">
            <w:pPr>
              <w:jc w:val="center"/>
              <w:rPr>
                <w:b/>
                <w:bCs/>
                <w:color w:val="000000"/>
                <w:sz w:val="18"/>
                <w:szCs w:val="18"/>
                <w:lang w:eastAsia="ru-RU"/>
              </w:rPr>
            </w:pPr>
            <w:r w:rsidRPr="00FC0340">
              <w:rPr>
                <w:b/>
                <w:bCs/>
                <w:color w:val="000000"/>
                <w:sz w:val="18"/>
                <w:szCs w:val="18"/>
                <w:lang w:eastAsia="ru-RU"/>
              </w:rPr>
              <w:t>ОК 1.2</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D416C6" w:rsidRPr="00FC0340" w:rsidRDefault="00D416C6" w:rsidP="00F30813">
            <w:pPr>
              <w:jc w:val="center"/>
              <w:rPr>
                <w:b/>
                <w:bCs/>
                <w:color w:val="000000"/>
                <w:sz w:val="18"/>
                <w:szCs w:val="18"/>
                <w:lang w:eastAsia="ru-RU"/>
              </w:rPr>
            </w:pPr>
            <w:r w:rsidRPr="00FC0340">
              <w:rPr>
                <w:b/>
                <w:bCs/>
                <w:color w:val="000000"/>
                <w:sz w:val="18"/>
                <w:szCs w:val="18"/>
                <w:lang w:eastAsia="ru-RU"/>
              </w:rPr>
              <w:t>ОК 1.3</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D416C6" w:rsidRPr="00FC0340" w:rsidRDefault="00D416C6" w:rsidP="00F30813">
            <w:pPr>
              <w:jc w:val="center"/>
              <w:rPr>
                <w:b/>
                <w:bCs/>
                <w:color w:val="000000"/>
                <w:sz w:val="18"/>
                <w:szCs w:val="18"/>
                <w:lang w:eastAsia="ru-RU"/>
              </w:rPr>
            </w:pPr>
            <w:r w:rsidRPr="00FC0340">
              <w:rPr>
                <w:b/>
                <w:bCs/>
                <w:color w:val="000000"/>
                <w:sz w:val="18"/>
                <w:szCs w:val="18"/>
                <w:lang w:eastAsia="ru-RU"/>
              </w:rPr>
              <w:t>ОК 1.4</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D416C6" w:rsidRPr="00FC0340" w:rsidRDefault="00D416C6" w:rsidP="00F30813">
            <w:pPr>
              <w:jc w:val="center"/>
              <w:rPr>
                <w:b/>
                <w:bCs/>
                <w:color w:val="000000"/>
                <w:sz w:val="18"/>
                <w:szCs w:val="18"/>
                <w:lang w:eastAsia="ru-RU"/>
              </w:rPr>
            </w:pPr>
            <w:r w:rsidRPr="00FC0340">
              <w:rPr>
                <w:b/>
                <w:bCs/>
                <w:color w:val="000000"/>
                <w:sz w:val="18"/>
                <w:szCs w:val="18"/>
                <w:lang w:eastAsia="ru-RU"/>
              </w:rPr>
              <w:t>ОК 1.5</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D416C6" w:rsidRPr="00FC0340" w:rsidRDefault="00D416C6" w:rsidP="00F30813">
            <w:pPr>
              <w:jc w:val="center"/>
              <w:rPr>
                <w:b/>
                <w:bCs/>
                <w:color w:val="000000"/>
                <w:sz w:val="18"/>
                <w:szCs w:val="18"/>
                <w:lang w:eastAsia="ru-RU"/>
              </w:rPr>
            </w:pPr>
            <w:r w:rsidRPr="00FC0340">
              <w:rPr>
                <w:b/>
                <w:bCs/>
                <w:color w:val="000000"/>
                <w:sz w:val="18"/>
                <w:szCs w:val="18"/>
                <w:lang w:eastAsia="ru-RU"/>
              </w:rPr>
              <w:t>ОК 1.6</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D416C6" w:rsidRPr="00FC0340" w:rsidRDefault="00D416C6" w:rsidP="00F30813">
            <w:pPr>
              <w:jc w:val="center"/>
              <w:rPr>
                <w:b/>
                <w:bCs/>
                <w:color w:val="000000"/>
                <w:sz w:val="18"/>
                <w:szCs w:val="18"/>
                <w:lang w:eastAsia="ru-RU"/>
              </w:rPr>
            </w:pPr>
            <w:r w:rsidRPr="00FC0340">
              <w:rPr>
                <w:b/>
                <w:bCs/>
                <w:color w:val="000000"/>
                <w:sz w:val="18"/>
                <w:szCs w:val="18"/>
                <w:lang w:eastAsia="ru-RU"/>
              </w:rPr>
              <w:t>ОК 1.7</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D416C6" w:rsidRPr="00FC0340" w:rsidRDefault="00D416C6" w:rsidP="00F30813">
            <w:pPr>
              <w:jc w:val="center"/>
              <w:rPr>
                <w:b/>
                <w:bCs/>
                <w:color w:val="000000"/>
                <w:sz w:val="18"/>
                <w:szCs w:val="18"/>
                <w:lang w:eastAsia="ru-RU"/>
              </w:rPr>
            </w:pPr>
            <w:r w:rsidRPr="00FC0340">
              <w:rPr>
                <w:b/>
                <w:bCs/>
                <w:color w:val="000000"/>
                <w:sz w:val="18"/>
                <w:szCs w:val="18"/>
                <w:lang w:eastAsia="ru-RU"/>
              </w:rPr>
              <w:t>ОК 1.8</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D416C6" w:rsidRPr="00FC0340" w:rsidRDefault="00D416C6" w:rsidP="00F30813">
            <w:pPr>
              <w:jc w:val="center"/>
              <w:rPr>
                <w:b/>
                <w:bCs/>
                <w:color w:val="000000"/>
                <w:sz w:val="18"/>
                <w:szCs w:val="18"/>
                <w:lang w:eastAsia="ru-RU"/>
              </w:rPr>
            </w:pPr>
            <w:r w:rsidRPr="00FC0340">
              <w:rPr>
                <w:b/>
                <w:bCs/>
                <w:color w:val="000000"/>
                <w:sz w:val="18"/>
                <w:szCs w:val="18"/>
                <w:lang w:eastAsia="ru-RU"/>
              </w:rPr>
              <w:t>ОК 1.9</w:t>
            </w:r>
          </w:p>
        </w:tc>
        <w:tc>
          <w:tcPr>
            <w:tcW w:w="435" w:type="dxa"/>
            <w:tcBorders>
              <w:top w:val="single" w:sz="4" w:space="0" w:color="auto"/>
              <w:left w:val="single" w:sz="4" w:space="0" w:color="auto"/>
              <w:bottom w:val="single" w:sz="4" w:space="0" w:color="auto"/>
              <w:right w:val="single" w:sz="4" w:space="0" w:color="auto"/>
            </w:tcBorders>
            <w:shd w:val="clear" w:color="auto" w:fill="auto"/>
            <w:textDirection w:val="btLr"/>
          </w:tcPr>
          <w:p w:rsidR="00D416C6" w:rsidRPr="00FC0340" w:rsidRDefault="00D416C6" w:rsidP="00D416C6">
            <w:pPr>
              <w:ind w:left="113" w:right="113"/>
              <w:jc w:val="center"/>
              <w:rPr>
                <w:b/>
                <w:bCs/>
                <w:color w:val="000000"/>
                <w:sz w:val="18"/>
                <w:szCs w:val="18"/>
                <w:lang w:eastAsia="ru-RU"/>
              </w:rPr>
            </w:pPr>
            <w:r w:rsidRPr="00FC0340">
              <w:rPr>
                <w:b/>
                <w:bCs/>
                <w:color w:val="000000"/>
                <w:sz w:val="18"/>
                <w:szCs w:val="18"/>
                <w:lang w:eastAsia="ru-RU"/>
              </w:rPr>
              <w:t>ОК 1.10</w:t>
            </w:r>
          </w:p>
        </w:tc>
        <w:tc>
          <w:tcPr>
            <w:tcW w:w="435" w:type="dxa"/>
            <w:tcBorders>
              <w:top w:val="single" w:sz="4" w:space="0" w:color="auto"/>
              <w:left w:val="single" w:sz="4" w:space="0" w:color="auto"/>
              <w:bottom w:val="single" w:sz="4" w:space="0" w:color="auto"/>
              <w:right w:val="single" w:sz="4" w:space="0" w:color="auto"/>
            </w:tcBorders>
            <w:shd w:val="clear" w:color="auto" w:fill="auto"/>
            <w:textDirection w:val="btLr"/>
          </w:tcPr>
          <w:p w:rsidR="00D416C6" w:rsidRPr="00FC0340" w:rsidRDefault="00D416C6" w:rsidP="00D416C6">
            <w:pPr>
              <w:ind w:left="113" w:right="113"/>
              <w:jc w:val="center"/>
              <w:rPr>
                <w:b/>
                <w:bCs/>
                <w:color w:val="000000"/>
                <w:sz w:val="18"/>
                <w:szCs w:val="18"/>
                <w:lang w:eastAsia="ru-RU"/>
              </w:rPr>
            </w:pPr>
            <w:r w:rsidRPr="00FC0340">
              <w:rPr>
                <w:b/>
                <w:bCs/>
                <w:color w:val="000000"/>
                <w:sz w:val="18"/>
                <w:szCs w:val="18"/>
                <w:lang w:eastAsia="ru-RU"/>
              </w:rPr>
              <w:t>ОК 1.11</w:t>
            </w:r>
          </w:p>
        </w:tc>
        <w:tc>
          <w:tcPr>
            <w:tcW w:w="435" w:type="dxa"/>
            <w:tcBorders>
              <w:top w:val="single" w:sz="4" w:space="0" w:color="auto"/>
              <w:left w:val="single" w:sz="4" w:space="0" w:color="auto"/>
              <w:bottom w:val="single" w:sz="4" w:space="0" w:color="auto"/>
              <w:right w:val="single" w:sz="4" w:space="0" w:color="auto"/>
            </w:tcBorders>
            <w:shd w:val="clear" w:color="auto" w:fill="auto"/>
            <w:textDirection w:val="btLr"/>
          </w:tcPr>
          <w:p w:rsidR="00D416C6" w:rsidRPr="00FC0340" w:rsidRDefault="00D416C6" w:rsidP="00D416C6">
            <w:pPr>
              <w:ind w:left="113" w:right="113"/>
              <w:jc w:val="center"/>
              <w:rPr>
                <w:b/>
                <w:bCs/>
                <w:color w:val="000000"/>
                <w:sz w:val="18"/>
                <w:szCs w:val="18"/>
                <w:lang w:eastAsia="ru-RU"/>
              </w:rPr>
            </w:pPr>
            <w:r w:rsidRPr="00FC0340">
              <w:rPr>
                <w:b/>
                <w:bCs/>
                <w:color w:val="000000"/>
                <w:sz w:val="18"/>
                <w:szCs w:val="18"/>
                <w:lang w:eastAsia="ru-RU"/>
              </w:rPr>
              <w:t>ОК 1.12</w:t>
            </w:r>
          </w:p>
        </w:tc>
        <w:tc>
          <w:tcPr>
            <w:tcW w:w="435" w:type="dxa"/>
            <w:tcBorders>
              <w:top w:val="single" w:sz="4" w:space="0" w:color="auto"/>
              <w:left w:val="single" w:sz="4" w:space="0" w:color="auto"/>
              <w:bottom w:val="single" w:sz="4" w:space="0" w:color="auto"/>
              <w:right w:val="single" w:sz="4" w:space="0" w:color="auto"/>
            </w:tcBorders>
            <w:shd w:val="clear" w:color="auto" w:fill="auto"/>
            <w:textDirection w:val="btLr"/>
          </w:tcPr>
          <w:p w:rsidR="00D416C6" w:rsidRPr="00FC0340" w:rsidRDefault="00D416C6" w:rsidP="00D416C6">
            <w:pPr>
              <w:ind w:left="113" w:right="113"/>
              <w:jc w:val="center"/>
              <w:rPr>
                <w:b/>
                <w:bCs/>
                <w:color w:val="000000"/>
                <w:sz w:val="18"/>
                <w:szCs w:val="18"/>
                <w:lang w:eastAsia="ru-RU"/>
              </w:rPr>
            </w:pPr>
            <w:r w:rsidRPr="00FC0340">
              <w:rPr>
                <w:b/>
                <w:bCs/>
                <w:color w:val="000000"/>
                <w:sz w:val="18"/>
                <w:szCs w:val="18"/>
                <w:lang w:eastAsia="ru-RU"/>
              </w:rPr>
              <w:t>ОК 1.13</w:t>
            </w:r>
          </w:p>
        </w:tc>
        <w:tc>
          <w:tcPr>
            <w:tcW w:w="435" w:type="dxa"/>
            <w:tcBorders>
              <w:top w:val="single" w:sz="4" w:space="0" w:color="auto"/>
              <w:left w:val="single" w:sz="4" w:space="0" w:color="auto"/>
              <w:bottom w:val="single" w:sz="4" w:space="0" w:color="auto"/>
              <w:right w:val="single" w:sz="4" w:space="0" w:color="auto"/>
            </w:tcBorders>
            <w:shd w:val="clear" w:color="auto" w:fill="auto"/>
            <w:textDirection w:val="btLr"/>
          </w:tcPr>
          <w:p w:rsidR="00D416C6" w:rsidRPr="00FC0340" w:rsidRDefault="00D416C6" w:rsidP="00D416C6">
            <w:pPr>
              <w:ind w:left="113" w:right="113"/>
              <w:jc w:val="center"/>
              <w:rPr>
                <w:b/>
                <w:bCs/>
                <w:color w:val="000000"/>
                <w:sz w:val="18"/>
                <w:szCs w:val="18"/>
                <w:lang w:eastAsia="ru-RU"/>
              </w:rPr>
            </w:pPr>
            <w:r w:rsidRPr="00FC0340">
              <w:rPr>
                <w:b/>
                <w:bCs/>
                <w:color w:val="000000"/>
                <w:sz w:val="18"/>
                <w:szCs w:val="18"/>
                <w:lang w:eastAsia="ru-RU"/>
              </w:rPr>
              <w:t>ОК 1.14</w:t>
            </w:r>
          </w:p>
        </w:tc>
        <w:tc>
          <w:tcPr>
            <w:tcW w:w="435" w:type="dxa"/>
            <w:tcBorders>
              <w:top w:val="single" w:sz="4" w:space="0" w:color="auto"/>
              <w:left w:val="single" w:sz="4" w:space="0" w:color="auto"/>
              <w:bottom w:val="single" w:sz="4" w:space="0" w:color="auto"/>
              <w:right w:val="single" w:sz="4" w:space="0" w:color="auto"/>
            </w:tcBorders>
            <w:shd w:val="clear" w:color="auto" w:fill="auto"/>
            <w:textDirection w:val="btLr"/>
          </w:tcPr>
          <w:p w:rsidR="00D416C6" w:rsidRPr="00FC0340" w:rsidRDefault="00D416C6" w:rsidP="00D416C6">
            <w:pPr>
              <w:ind w:left="113" w:right="113"/>
              <w:jc w:val="center"/>
              <w:rPr>
                <w:b/>
                <w:bCs/>
                <w:color w:val="000000"/>
                <w:sz w:val="18"/>
                <w:szCs w:val="18"/>
                <w:lang w:eastAsia="ru-RU"/>
              </w:rPr>
            </w:pPr>
            <w:r w:rsidRPr="00FC0340">
              <w:rPr>
                <w:b/>
                <w:bCs/>
                <w:color w:val="000000"/>
                <w:sz w:val="18"/>
                <w:szCs w:val="18"/>
                <w:lang w:eastAsia="ru-RU"/>
              </w:rPr>
              <w:t>ОК 1.15</w:t>
            </w:r>
          </w:p>
        </w:tc>
        <w:tc>
          <w:tcPr>
            <w:tcW w:w="435" w:type="dxa"/>
            <w:tcBorders>
              <w:top w:val="single" w:sz="4" w:space="0" w:color="auto"/>
              <w:left w:val="single" w:sz="4" w:space="0" w:color="auto"/>
              <w:bottom w:val="single" w:sz="4" w:space="0" w:color="auto"/>
              <w:right w:val="single" w:sz="4" w:space="0" w:color="auto"/>
            </w:tcBorders>
            <w:shd w:val="clear" w:color="auto" w:fill="auto"/>
            <w:textDirection w:val="btLr"/>
          </w:tcPr>
          <w:p w:rsidR="00D416C6" w:rsidRPr="00FC0340" w:rsidRDefault="00D416C6" w:rsidP="00D416C6">
            <w:pPr>
              <w:ind w:left="113" w:right="113"/>
              <w:jc w:val="center"/>
              <w:rPr>
                <w:b/>
                <w:bCs/>
                <w:color w:val="000000"/>
                <w:sz w:val="18"/>
                <w:szCs w:val="18"/>
                <w:lang w:eastAsia="ru-RU"/>
              </w:rPr>
            </w:pPr>
            <w:r w:rsidRPr="00FC0340">
              <w:rPr>
                <w:b/>
                <w:bCs/>
                <w:color w:val="000000"/>
                <w:sz w:val="18"/>
                <w:szCs w:val="18"/>
                <w:lang w:eastAsia="ru-RU"/>
              </w:rPr>
              <w:t>ОК 1.16</w:t>
            </w:r>
          </w:p>
        </w:tc>
        <w:tc>
          <w:tcPr>
            <w:tcW w:w="43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416C6" w:rsidRPr="00FC0340" w:rsidRDefault="00D416C6" w:rsidP="00F30813">
            <w:pPr>
              <w:jc w:val="center"/>
              <w:rPr>
                <w:b/>
                <w:bCs/>
                <w:color w:val="000000"/>
                <w:sz w:val="18"/>
                <w:szCs w:val="18"/>
                <w:lang w:eastAsia="ru-RU"/>
              </w:rPr>
            </w:pPr>
            <w:r w:rsidRPr="00FC0340">
              <w:rPr>
                <w:b/>
                <w:bCs/>
                <w:color w:val="000000"/>
                <w:sz w:val="18"/>
                <w:szCs w:val="18"/>
                <w:lang w:eastAsia="ru-RU"/>
              </w:rPr>
              <w:t>ОК 2.1</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D416C6" w:rsidRPr="00FC0340" w:rsidRDefault="00D416C6" w:rsidP="00F30813">
            <w:pPr>
              <w:jc w:val="center"/>
              <w:rPr>
                <w:b/>
                <w:bCs/>
                <w:color w:val="000000"/>
                <w:sz w:val="18"/>
                <w:szCs w:val="18"/>
                <w:lang w:eastAsia="ru-RU"/>
              </w:rPr>
            </w:pPr>
            <w:r w:rsidRPr="00FC0340">
              <w:rPr>
                <w:b/>
                <w:bCs/>
                <w:color w:val="000000"/>
                <w:sz w:val="18"/>
                <w:szCs w:val="18"/>
                <w:lang w:eastAsia="ru-RU"/>
              </w:rPr>
              <w:t>ОК 2.2</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D416C6" w:rsidRPr="00FC0340" w:rsidRDefault="00D416C6" w:rsidP="00F30813">
            <w:pPr>
              <w:jc w:val="center"/>
              <w:rPr>
                <w:b/>
                <w:bCs/>
                <w:color w:val="000000"/>
                <w:sz w:val="18"/>
                <w:szCs w:val="18"/>
                <w:lang w:eastAsia="ru-RU"/>
              </w:rPr>
            </w:pPr>
            <w:r w:rsidRPr="00FC0340">
              <w:rPr>
                <w:b/>
                <w:bCs/>
                <w:color w:val="000000"/>
                <w:sz w:val="18"/>
                <w:szCs w:val="18"/>
                <w:lang w:eastAsia="ru-RU"/>
              </w:rPr>
              <w:t>ОК 2.3</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D416C6" w:rsidRPr="00FC0340" w:rsidRDefault="00D416C6" w:rsidP="00F30813">
            <w:pPr>
              <w:jc w:val="center"/>
              <w:rPr>
                <w:b/>
                <w:bCs/>
                <w:color w:val="000000"/>
                <w:sz w:val="18"/>
                <w:szCs w:val="18"/>
                <w:lang w:eastAsia="ru-RU"/>
              </w:rPr>
            </w:pPr>
            <w:r w:rsidRPr="00FC0340">
              <w:rPr>
                <w:b/>
                <w:bCs/>
                <w:color w:val="000000"/>
                <w:sz w:val="18"/>
                <w:szCs w:val="18"/>
                <w:lang w:eastAsia="ru-RU"/>
              </w:rPr>
              <w:t>ОК 2.4</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D416C6" w:rsidRPr="00FC0340" w:rsidRDefault="00D416C6" w:rsidP="00F30813">
            <w:pPr>
              <w:jc w:val="center"/>
              <w:rPr>
                <w:b/>
                <w:bCs/>
                <w:color w:val="000000"/>
                <w:sz w:val="18"/>
                <w:szCs w:val="18"/>
                <w:lang w:eastAsia="ru-RU"/>
              </w:rPr>
            </w:pPr>
            <w:r w:rsidRPr="00FC0340">
              <w:rPr>
                <w:b/>
                <w:bCs/>
                <w:color w:val="000000"/>
                <w:sz w:val="18"/>
                <w:szCs w:val="18"/>
                <w:lang w:eastAsia="ru-RU"/>
              </w:rPr>
              <w:t>ОК 2.5</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D416C6" w:rsidRPr="00FC0340" w:rsidRDefault="00D416C6" w:rsidP="00F30813">
            <w:pPr>
              <w:jc w:val="center"/>
              <w:rPr>
                <w:b/>
                <w:bCs/>
                <w:color w:val="000000"/>
                <w:sz w:val="18"/>
                <w:szCs w:val="18"/>
                <w:lang w:eastAsia="ru-RU"/>
              </w:rPr>
            </w:pPr>
            <w:r w:rsidRPr="00FC0340">
              <w:rPr>
                <w:b/>
                <w:bCs/>
                <w:color w:val="000000"/>
                <w:sz w:val="18"/>
                <w:szCs w:val="18"/>
                <w:lang w:eastAsia="ru-RU"/>
              </w:rPr>
              <w:t>ОК 2.6</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D416C6" w:rsidRPr="00FC0340" w:rsidRDefault="00D416C6" w:rsidP="00F30813">
            <w:pPr>
              <w:jc w:val="center"/>
              <w:rPr>
                <w:b/>
                <w:bCs/>
                <w:color w:val="000000"/>
                <w:sz w:val="18"/>
                <w:szCs w:val="18"/>
                <w:lang w:eastAsia="ru-RU"/>
              </w:rPr>
            </w:pPr>
            <w:r w:rsidRPr="00FC0340">
              <w:rPr>
                <w:b/>
                <w:bCs/>
                <w:color w:val="000000"/>
                <w:sz w:val="18"/>
                <w:szCs w:val="18"/>
                <w:lang w:eastAsia="ru-RU"/>
              </w:rPr>
              <w:t>ОК 2.7</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D416C6" w:rsidRPr="00FC0340" w:rsidRDefault="00D416C6" w:rsidP="00F30813">
            <w:pPr>
              <w:jc w:val="center"/>
              <w:rPr>
                <w:b/>
                <w:bCs/>
                <w:color w:val="000000"/>
                <w:sz w:val="18"/>
                <w:szCs w:val="18"/>
                <w:lang w:eastAsia="ru-RU"/>
              </w:rPr>
            </w:pPr>
            <w:r w:rsidRPr="00FC0340">
              <w:rPr>
                <w:b/>
                <w:bCs/>
                <w:color w:val="000000"/>
                <w:sz w:val="18"/>
                <w:szCs w:val="18"/>
                <w:lang w:eastAsia="ru-RU"/>
              </w:rPr>
              <w:t>ОК 2.8</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D416C6" w:rsidRPr="00FC0340" w:rsidRDefault="00D416C6" w:rsidP="00F30813">
            <w:pPr>
              <w:jc w:val="center"/>
              <w:rPr>
                <w:b/>
                <w:bCs/>
                <w:color w:val="000000"/>
                <w:sz w:val="18"/>
                <w:szCs w:val="18"/>
                <w:lang w:eastAsia="ru-RU"/>
              </w:rPr>
            </w:pPr>
            <w:r w:rsidRPr="00FC0340">
              <w:rPr>
                <w:b/>
                <w:bCs/>
                <w:color w:val="000000"/>
                <w:sz w:val="18"/>
                <w:szCs w:val="18"/>
                <w:lang w:eastAsia="ru-RU"/>
              </w:rPr>
              <w:t>ОК 2.9</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D416C6" w:rsidRPr="00FC0340" w:rsidRDefault="00D416C6" w:rsidP="00F30813">
            <w:pPr>
              <w:jc w:val="center"/>
              <w:rPr>
                <w:b/>
                <w:bCs/>
                <w:color w:val="000000"/>
                <w:sz w:val="18"/>
                <w:szCs w:val="18"/>
                <w:lang w:eastAsia="ru-RU"/>
              </w:rPr>
            </w:pPr>
            <w:r w:rsidRPr="00FC0340">
              <w:rPr>
                <w:b/>
                <w:bCs/>
                <w:color w:val="000000"/>
                <w:sz w:val="18"/>
                <w:szCs w:val="18"/>
                <w:lang w:eastAsia="ru-RU"/>
              </w:rPr>
              <w:t>ОК 2.10</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D416C6" w:rsidRPr="00FC0340" w:rsidRDefault="00D416C6" w:rsidP="00F30813">
            <w:pPr>
              <w:jc w:val="center"/>
              <w:rPr>
                <w:b/>
                <w:bCs/>
                <w:color w:val="000000"/>
                <w:sz w:val="18"/>
                <w:szCs w:val="18"/>
                <w:lang w:eastAsia="ru-RU"/>
              </w:rPr>
            </w:pPr>
            <w:r w:rsidRPr="00FC0340">
              <w:rPr>
                <w:b/>
                <w:bCs/>
                <w:color w:val="000000"/>
                <w:sz w:val="18"/>
                <w:szCs w:val="18"/>
                <w:lang w:eastAsia="ru-RU"/>
              </w:rPr>
              <w:t>ОК 2.11</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D416C6" w:rsidRPr="00FC0340" w:rsidRDefault="00D416C6" w:rsidP="00F30813">
            <w:pPr>
              <w:jc w:val="center"/>
              <w:rPr>
                <w:b/>
                <w:bCs/>
                <w:color w:val="000000"/>
                <w:sz w:val="18"/>
                <w:szCs w:val="18"/>
                <w:lang w:eastAsia="ru-RU"/>
              </w:rPr>
            </w:pPr>
            <w:r w:rsidRPr="00FC0340">
              <w:rPr>
                <w:b/>
                <w:bCs/>
                <w:color w:val="000000"/>
                <w:sz w:val="18"/>
                <w:szCs w:val="18"/>
                <w:lang w:eastAsia="ru-RU"/>
              </w:rPr>
              <w:t>ОК 2.12</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D416C6" w:rsidRPr="00FC0340" w:rsidRDefault="00D416C6" w:rsidP="00F30813">
            <w:pPr>
              <w:jc w:val="center"/>
              <w:rPr>
                <w:b/>
                <w:bCs/>
                <w:color w:val="000000"/>
                <w:sz w:val="18"/>
                <w:szCs w:val="18"/>
                <w:lang w:eastAsia="ru-RU"/>
              </w:rPr>
            </w:pPr>
            <w:r w:rsidRPr="00FC0340">
              <w:rPr>
                <w:b/>
                <w:bCs/>
                <w:color w:val="000000"/>
                <w:sz w:val="18"/>
                <w:szCs w:val="18"/>
                <w:lang w:eastAsia="ru-RU"/>
              </w:rPr>
              <w:t>ОК 2.13</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D416C6" w:rsidRPr="00FC0340" w:rsidRDefault="00D416C6" w:rsidP="00F30813">
            <w:pPr>
              <w:jc w:val="center"/>
              <w:rPr>
                <w:b/>
                <w:bCs/>
                <w:color w:val="000000"/>
                <w:sz w:val="18"/>
                <w:szCs w:val="18"/>
                <w:lang w:eastAsia="ru-RU"/>
              </w:rPr>
            </w:pPr>
            <w:r w:rsidRPr="00FC0340">
              <w:rPr>
                <w:b/>
                <w:bCs/>
                <w:color w:val="000000"/>
                <w:sz w:val="18"/>
                <w:szCs w:val="18"/>
                <w:lang w:eastAsia="ru-RU"/>
              </w:rPr>
              <w:t>ПР 1</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D416C6" w:rsidRPr="00FC0340" w:rsidRDefault="00D416C6" w:rsidP="00F30813">
            <w:pPr>
              <w:jc w:val="center"/>
              <w:rPr>
                <w:b/>
                <w:bCs/>
                <w:color w:val="000000"/>
                <w:sz w:val="18"/>
                <w:szCs w:val="18"/>
                <w:lang w:eastAsia="ru-RU"/>
              </w:rPr>
            </w:pPr>
            <w:r w:rsidRPr="00FC0340">
              <w:rPr>
                <w:b/>
                <w:bCs/>
                <w:color w:val="000000"/>
                <w:sz w:val="18"/>
                <w:szCs w:val="18"/>
                <w:lang w:eastAsia="ru-RU"/>
              </w:rPr>
              <w:t>ПР 2</w:t>
            </w:r>
          </w:p>
        </w:tc>
        <w:tc>
          <w:tcPr>
            <w:tcW w:w="435" w:type="dxa"/>
            <w:tcBorders>
              <w:top w:val="single" w:sz="4" w:space="0" w:color="auto"/>
              <w:left w:val="nil"/>
              <w:bottom w:val="single" w:sz="4" w:space="0" w:color="auto"/>
              <w:right w:val="single" w:sz="4" w:space="0" w:color="auto"/>
            </w:tcBorders>
            <w:shd w:val="clear" w:color="auto" w:fill="auto"/>
            <w:textDirection w:val="btLr"/>
          </w:tcPr>
          <w:p w:rsidR="00D416C6" w:rsidRPr="00FC0340" w:rsidRDefault="00D416C6" w:rsidP="00F30813">
            <w:pPr>
              <w:jc w:val="center"/>
              <w:rPr>
                <w:b/>
                <w:bCs/>
                <w:color w:val="000000"/>
                <w:sz w:val="18"/>
                <w:szCs w:val="18"/>
                <w:lang w:eastAsia="ru-RU"/>
              </w:rPr>
            </w:pPr>
            <w:r w:rsidRPr="00FC0340">
              <w:rPr>
                <w:b/>
                <w:bCs/>
                <w:color w:val="000000"/>
                <w:sz w:val="18"/>
                <w:szCs w:val="18"/>
                <w:lang w:eastAsia="ru-RU"/>
              </w:rPr>
              <w:t>ПР 3</w:t>
            </w:r>
          </w:p>
        </w:tc>
      </w:tr>
      <w:tr w:rsidR="00FC0340" w:rsidRPr="00FC0340" w:rsidTr="00FC0340">
        <w:trPr>
          <w:trHeight w:val="25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18"/>
                <w:szCs w:val="18"/>
                <w:lang w:eastAsia="ru-RU"/>
              </w:rPr>
            </w:pPr>
            <w:r w:rsidRPr="00FC0340">
              <w:rPr>
                <w:b/>
                <w:bCs/>
                <w:color w:val="000000"/>
                <w:sz w:val="18"/>
                <w:szCs w:val="18"/>
                <w:lang w:eastAsia="ru-RU"/>
              </w:rPr>
              <w:t>ЗК 1</w:t>
            </w:r>
          </w:p>
        </w:tc>
        <w:tc>
          <w:tcPr>
            <w:tcW w:w="567" w:type="dxa"/>
            <w:tcBorders>
              <w:top w:val="single" w:sz="4" w:space="0" w:color="auto"/>
              <w:left w:val="nil"/>
              <w:bottom w:val="single" w:sz="4" w:space="0" w:color="auto"/>
              <w:right w:val="single" w:sz="4" w:space="0" w:color="auto"/>
            </w:tcBorders>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val="en-US"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r>
      <w:tr w:rsidR="00FC0340" w:rsidRPr="00FC0340" w:rsidTr="00FC0340">
        <w:trPr>
          <w:trHeight w:val="25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18"/>
                <w:szCs w:val="18"/>
                <w:lang w:eastAsia="ru-RU"/>
              </w:rPr>
            </w:pPr>
            <w:r w:rsidRPr="00FC0340">
              <w:rPr>
                <w:b/>
                <w:bCs/>
                <w:color w:val="000000"/>
                <w:sz w:val="18"/>
                <w:szCs w:val="18"/>
                <w:lang w:eastAsia="ru-RU"/>
              </w:rPr>
              <w:t>ЗК 2</w:t>
            </w:r>
          </w:p>
        </w:tc>
        <w:tc>
          <w:tcPr>
            <w:tcW w:w="567" w:type="dxa"/>
            <w:tcBorders>
              <w:top w:val="single" w:sz="4" w:space="0" w:color="auto"/>
              <w:left w:val="nil"/>
              <w:bottom w:val="single" w:sz="4" w:space="0" w:color="auto"/>
              <w:right w:val="single" w:sz="4" w:space="0" w:color="auto"/>
            </w:tcBorders>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r>
      <w:tr w:rsidR="00FC0340" w:rsidRPr="00FC0340" w:rsidTr="00FC0340">
        <w:trPr>
          <w:trHeight w:val="25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18"/>
                <w:szCs w:val="18"/>
                <w:lang w:eastAsia="ru-RU"/>
              </w:rPr>
            </w:pPr>
            <w:r w:rsidRPr="00FC0340">
              <w:rPr>
                <w:b/>
                <w:bCs/>
                <w:color w:val="000000"/>
                <w:sz w:val="18"/>
                <w:szCs w:val="18"/>
                <w:lang w:eastAsia="ru-RU"/>
              </w:rPr>
              <w:t>ЗК 3</w:t>
            </w:r>
          </w:p>
        </w:tc>
        <w:tc>
          <w:tcPr>
            <w:tcW w:w="567" w:type="dxa"/>
            <w:tcBorders>
              <w:top w:val="single" w:sz="4" w:space="0" w:color="auto"/>
              <w:left w:val="nil"/>
              <w:bottom w:val="single" w:sz="4" w:space="0" w:color="auto"/>
              <w:right w:val="single" w:sz="4" w:space="0" w:color="auto"/>
            </w:tcBorders>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r>
      <w:tr w:rsidR="00FC0340" w:rsidRPr="00FC0340" w:rsidTr="00FC0340">
        <w:trPr>
          <w:trHeight w:val="25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18"/>
                <w:szCs w:val="18"/>
                <w:lang w:eastAsia="ru-RU"/>
              </w:rPr>
            </w:pPr>
            <w:r w:rsidRPr="00FC0340">
              <w:rPr>
                <w:b/>
                <w:bCs/>
                <w:color w:val="000000"/>
                <w:sz w:val="18"/>
                <w:szCs w:val="18"/>
                <w:lang w:eastAsia="ru-RU"/>
              </w:rPr>
              <w:t>ЗК 4</w:t>
            </w:r>
          </w:p>
        </w:tc>
        <w:tc>
          <w:tcPr>
            <w:tcW w:w="567" w:type="dxa"/>
            <w:tcBorders>
              <w:top w:val="single" w:sz="4" w:space="0" w:color="auto"/>
              <w:left w:val="nil"/>
              <w:bottom w:val="single" w:sz="4" w:space="0" w:color="auto"/>
              <w:right w:val="single" w:sz="4" w:space="0" w:color="auto"/>
            </w:tcBorders>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r>
      <w:tr w:rsidR="00FC0340" w:rsidRPr="00FC0340" w:rsidTr="00FC0340">
        <w:trPr>
          <w:trHeight w:val="25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18"/>
                <w:szCs w:val="18"/>
                <w:lang w:eastAsia="ru-RU"/>
              </w:rPr>
            </w:pPr>
            <w:r w:rsidRPr="00FC0340">
              <w:rPr>
                <w:b/>
                <w:bCs/>
                <w:color w:val="000000"/>
                <w:sz w:val="18"/>
                <w:szCs w:val="18"/>
                <w:lang w:eastAsia="ru-RU"/>
              </w:rPr>
              <w:t>ЗК 5</w:t>
            </w:r>
          </w:p>
        </w:tc>
        <w:tc>
          <w:tcPr>
            <w:tcW w:w="567" w:type="dxa"/>
            <w:tcBorders>
              <w:top w:val="single" w:sz="4" w:space="0" w:color="auto"/>
              <w:left w:val="nil"/>
              <w:bottom w:val="single" w:sz="4" w:space="0" w:color="auto"/>
              <w:right w:val="single" w:sz="4" w:space="0" w:color="auto"/>
            </w:tcBorders>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r>
      <w:tr w:rsidR="00FC0340" w:rsidRPr="00FC0340" w:rsidTr="00FC0340">
        <w:trPr>
          <w:trHeight w:val="25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18"/>
                <w:szCs w:val="18"/>
                <w:lang w:eastAsia="ru-RU"/>
              </w:rPr>
            </w:pPr>
            <w:r w:rsidRPr="00FC0340">
              <w:rPr>
                <w:b/>
                <w:bCs/>
                <w:color w:val="000000"/>
                <w:sz w:val="18"/>
                <w:szCs w:val="18"/>
                <w:lang w:eastAsia="ru-RU"/>
              </w:rPr>
              <w:t>ЗК 6</w:t>
            </w:r>
          </w:p>
        </w:tc>
        <w:tc>
          <w:tcPr>
            <w:tcW w:w="567" w:type="dxa"/>
            <w:tcBorders>
              <w:top w:val="single" w:sz="4" w:space="0" w:color="auto"/>
              <w:left w:val="nil"/>
              <w:bottom w:val="single" w:sz="4" w:space="0" w:color="auto"/>
              <w:right w:val="single" w:sz="4" w:space="0" w:color="auto"/>
            </w:tcBorders>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r>
      <w:tr w:rsidR="00FC0340" w:rsidRPr="00FC0340" w:rsidTr="00FC0340">
        <w:trPr>
          <w:trHeight w:val="25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18"/>
                <w:szCs w:val="18"/>
                <w:lang w:eastAsia="ru-RU"/>
              </w:rPr>
            </w:pPr>
            <w:r w:rsidRPr="00FC0340">
              <w:rPr>
                <w:b/>
                <w:bCs/>
                <w:color w:val="000000"/>
                <w:sz w:val="18"/>
                <w:szCs w:val="18"/>
                <w:lang w:eastAsia="ru-RU"/>
              </w:rPr>
              <w:t>ЗК 7</w:t>
            </w:r>
          </w:p>
        </w:tc>
        <w:tc>
          <w:tcPr>
            <w:tcW w:w="567" w:type="dxa"/>
            <w:tcBorders>
              <w:top w:val="single" w:sz="4" w:space="0" w:color="auto"/>
              <w:left w:val="nil"/>
              <w:bottom w:val="single" w:sz="4" w:space="0" w:color="auto"/>
              <w:right w:val="single" w:sz="4" w:space="0" w:color="auto"/>
            </w:tcBorders>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r>
      <w:tr w:rsidR="00FC0340" w:rsidRPr="00FC0340" w:rsidTr="00FC0340">
        <w:trPr>
          <w:trHeight w:val="25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18"/>
                <w:szCs w:val="18"/>
                <w:lang w:eastAsia="ru-RU"/>
              </w:rPr>
            </w:pPr>
            <w:r w:rsidRPr="00FC0340">
              <w:rPr>
                <w:b/>
                <w:bCs/>
                <w:color w:val="000000"/>
                <w:sz w:val="18"/>
                <w:szCs w:val="18"/>
                <w:lang w:eastAsia="ru-RU"/>
              </w:rPr>
              <w:t>ЗК 8</w:t>
            </w:r>
          </w:p>
        </w:tc>
        <w:tc>
          <w:tcPr>
            <w:tcW w:w="567" w:type="dxa"/>
            <w:tcBorders>
              <w:top w:val="single" w:sz="4" w:space="0" w:color="auto"/>
              <w:left w:val="nil"/>
              <w:bottom w:val="single" w:sz="4" w:space="0" w:color="auto"/>
              <w:right w:val="single" w:sz="4" w:space="0" w:color="auto"/>
            </w:tcBorders>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r>
      <w:tr w:rsidR="00FC0340" w:rsidRPr="00FC0340" w:rsidTr="00FC0340">
        <w:trPr>
          <w:trHeight w:val="25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18"/>
                <w:szCs w:val="18"/>
                <w:lang w:eastAsia="ru-RU"/>
              </w:rPr>
            </w:pPr>
            <w:r w:rsidRPr="00FC0340">
              <w:rPr>
                <w:b/>
                <w:bCs/>
                <w:color w:val="000000"/>
                <w:sz w:val="18"/>
                <w:szCs w:val="18"/>
                <w:lang w:eastAsia="ru-RU"/>
              </w:rPr>
              <w:t>ЗК 9</w:t>
            </w:r>
          </w:p>
        </w:tc>
        <w:tc>
          <w:tcPr>
            <w:tcW w:w="567" w:type="dxa"/>
            <w:tcBorders>
              <w:top w:val="single" w:sz="4" w:space="0" w:color="auto"/>
              <w:left w:val="nil"/>
              <w:bottom w:val="single" w:sz="4" w:space="0" w:color="auto"/>
              <w:right w:val="single" w:sz="4" w:space="0" w:color="auto"/>
            </w:tcBorders>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r>
      <w:tr w:rsidR="00FC0340" w:rsidRPr="00FC0340" w:rsidTr="00FC0340">
        <w:trPr>
          <w:trHeight w:val="25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18"/>
                <w:szCs w:val="18"/>
                <w:lang w:eastAsia="ru-RU"/>
              </w:rPr>
            </w:pPr>
            <w:r w:rsidRPr="00FC0340">
              <w:rPr>
                <w:b/>
                <w:bCs/>
                <w:color w:val="000000"/>
                <w:sz w:val="18"/>
                <w:szCs w:val="18"/>
                <w:lang w:eastAsia="ru-RU"/>
              </w:rPr>
              <w:t>ЗК 10</w:t>
            </w:r>
          </w:p>
        </w:tc>
        <w:tc>
          <w:tcPr>
            <w:tcW w:w="567" w:type="dxa"/>
            <w:tcBorders>
              <w:top w:val="single" w:sz="4" w:space="0" w:color="auto"/>
              <w:left w:val="nil"/>
              <w:bottom w:val="single" w:sz="4" w:space="0" w:color="auto"/>
              <w:right w:val="single" w:sz="4" w:space="0" w:color="auto"/>
            </w:tcBorders>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r>
      <w:tr w:rsidR="00FC0340" w:rsidRPr="00FC0340" w:rsidTr="00FC0340">
        <w:trPr>
          <w:trHeight w:val="25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18"/>
                <w:szCs w:val="18"/>
                <w:lang w:eastAsia="ru-RU"/>
              </w:rPr>
            </w:pPr>
            <w:r w:rsidRPr="00FC0340">
              <w:rPr>
                <w:b/>
                <w:bCs/>
                <w:color w:val="000000"/>
                <w:sz w:val="18"/>
                <w:szCs w:val="18"/>
                <w:lang w:eastAsia="ru-RU"/>
              </w:rPr>
              <w:t>ЗК 11</w:t>
            </w:r>
          </w:p>
        </w:tc>
        <w:tc>
          <w:tcPr>
            <w:tcW w:w="567" w:type="dxa"/>
            <w:tcBorders>
              <w:top w:val="single" w:sz="4" w:space="0" w:color="auto"/>
              <w:left w:val="nil"/>
              <w:bottom w:val="single" w:sz="4" w:space="0" w:color="auto"/>
              <w:right w:val="single" w:sz="4" w:space="0" w:color="auto"/>
            </w:tcBorders>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r>
      <w:tr w:rsidR="00FC0340" w:rsidRPr="00FC0340" w:rsidTr="00FC0340">
        <w:trPr>
          <w:trHeight w:val="25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18"/>
                <w:szCs w:val="18"/>
                <w:lang w:eastAsia="ru-RU"/>
              </w:rPr>
            </w:pPr>
            <w:r w:rsidRPr="00FC0340">
              <w:rPr>
                <w:b/>
                <w:bCs/>
                <w:color w:val="000000"/>
                <w:sz w:val="18"/>
                <w:szCs w:val="18"/>
                <w:lang w:eastAsia="ru-RU"/>
              </w:rPr>
              <w:t>ЗК 12</w:t>
            </w:r>
          </w:p>
        </w:tc>
        <w:tc>
          <w:tcPr>
            <w:tcW w:w="567" w:type="dxa"/>
            <w:tcBorders>
              <w:top w:val="single" w:sz="4" w:space="0" w:color="auto"/>
              <w:left w:val="nil"/>
              <w:bottom w:val="single" w:sz="4" w:space="0" w:color="auto"/>
              <w:right w:val="single" w:sz="4" w:space="0" w:color="auto"/>
            </w:tcBorders>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r>
      <w:tr w:rsidR="00FC0340" w:rsidRPr="00FC0340" w:rsidTr="00FC0340">
        <w:trPr>
          <w:trHeight w:val="25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18"/>
                <w:szCs w:val="18"/>
                <w:lang w:eastAsia="ru-RU"/>
              </w:rPr>
            </w:pPr>
            <w:r w:rsidRPr="00FC0340">
              <w:rPr>
                <w:b/>
                <w:bCs/>
                <w:color w:val="000000"/>
                <w:sz w:val="18"/>
                <w:szCs w:val="18"/>
                <w:lang w:eastAsia="ru-RU"/>
              </w:rPr>
              <w:t>ЗК 13</w:t>
            </w:r>
          </w:p>
        </w:tc>
        <w:tc>
          <w:tcPr>
            <w:tcW w:w="567" w:type="dxa"/>
            <w:tcBorders>
              <w:top w:val="single" w:sz="4" w:space="0" w:color="auto"/>
              <w:left w:val="nil"/>
              <w:bottom w:val="single" w:sz="4" w:space="0" w:color="auto"/>
              <w:right w:val="single" w:sz="4" w:space="0" w:color="auto"/>
            </w:tcBorders>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r>
      <w:tr w:rsidR="00FC0340" w:rsidRPr="00FC0340" w:rsidTr="00FC0340">
        <w:trPr>
          <w:trHeight w:val="25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18"/>
                <w:szCs w:val="18"/>
                <w:lang w:eastAsia="ru-RU"/>
              </w:rPr>
            </w:pPr>
            <w:r w:rsidRPr="00FC0340">
              <w:rPr>
                <w:b/>
                <w:bCs/>
                <w:color w:val="000000"/>
                <w:sz w:val="18"/>
                <w:szCs w:val="18"/>
                <w:lang w:eastAsia="ru-RU"/>
              </w:rPr>
              <w:t>ЗК 14</w:t>
            </w:r>
          </w:p>
        </w:tc>
        <w:tc>
          <w:tcPr>
            <w:tcW w:w="567" w:type="dxa"/>
            <w:tcBorders>
              <w:top w:val="single" w:sz="4" w:space="0" w:color="auto"/>
              <w:left w:val="nil"/>
              <w:bottom w:val="single" w:sz="4" w:space="0" w:color="auto"/>
              <w:right w:val="single" w:sz="4" w:space="0" w:color="auto"/>
            </w:tcBorders>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r>
      <w:tr w:rsidR="00FC0340" w:rsidRPr="00FC0340" w:rsidTr="00FC0340">
        <w:trPr>
          <w:trHeight w:val="25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18"/>
                <w:szCs w:val="18"/>
                <w:lang w:eastAsia="ru-RU"/>
              </w:rPr>
            </w:pPr>
            <w:r w:rsidRPr="00FC0340">
              <w:rPr>
                <w:b/>
                <w:bCs/>
                <w:color w:val="000000"/>
                <w:sz w:val="18"/>
                <w:szCs w:val="18"/>
                <w:lang w:eastAsia="ru-RU"/>
              </w:rPr>
              <w:t>СК 1</w:t>
            </w:r>
          </w:p>
        </w:tc>
        <w:tc>
          <w:tcPr>
            <w:tcW w:w="567" w:type="dxa"/>
            <w:tcBorders>
              <w:top w:val="single" w:sz="4" w:space="0" w:color="auto"/>
              <w:left w:val="nil"/>
              <w:bottom w:val="single" w:sz="4" w:space="0" w:color="auto"/>
              <w:right w:val="single" w:sz="4" w:space="0" w:color="auto"/>
            </w:tcBorders>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r>
      <w:tr w:rsidR="00FC0340" w:rsidRPr="00FC0340" w:rsidTr="00FC0340">
        <w:trPr>
          <w:trHeight w:val="25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18"/>
                <w:szCs w:val="18"/>
                <w:lang w:eastAsia="ru-RU"/>
              </w:rPr>
            </w:pPr>
            <w:r w:rsidRPr="00FC0340">
              <w:rPr>
                <w:b/>
                <w:bCs/>
                <w:color w:val="000000"/>
                <w:sz w:val="18"/>
                <w:szCs w:val="18"/>
                <w:lang w:eastAsia="ru-RU"/>
              </w:rPr>
              <w:t>СК 2</w:t>
            </w:r>
          </w:p>
        </w:tc>
        <w:tc>
          <w:tcPr>
            <w:tcW w:w="567" w:type="dxa"/>
            <w:tcBorders>
              <w:top w:val="single" w:sz="4" w:space="0" w:color="auto"/>
              <w:left w:val="nil"/>
              <w:bottom w:val="single" w:sz="4" w:space="0" w:color="auto"/>
              <w:right w:val="single" w:sz="4" w:space="0" w:color="auto"/>
            </w:tcBorders>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r>
      <w:tr w:rsidR="00FC0340" w:rsidRPr="00FC0340" w:rsidTr="00FC0340">
        <w:trPr>
          <w:trHeight w:val="25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18"/>
                <w:szCs w:val="18"/>
                <w:lang w:eastAsia="ru-RU"/>
              </w:rPr>
            </w:pPr>
            <w:r w:rsidRPr="00FC0340">
              <w:rPr>
                <w:b/>
                <w:bCs/>
                <w:color w:val="000000"/>
                <w:sz w:val="18"/>
                <w:szCs w:val="18"/>
                <w:lang w:eastAsia="ru-RU"/>
              </w:rPr>
              <w:t>СК 3</w:t>
            </w:r>
          </w:p>
        </w:tc>
        <w:tc>
          <w:tcPr>
            <w:tcW w:w="567" w:type="dxa"/>
            <w:tcBorders>
              <w:top w:val="single" w:sz="4" w:space="0" w:color="auto"/>
              <w:left w:val="nil"/>
              <w:bottom w:val="single" w:sz="4" w:space="0" w:color="auto"/>
              <w:right w:val="single" w:sz="4" w:space="0" w:color="auto"/>
            </w:tcBorders>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r>
      <w:tr w:rsidR="00FC0340" w:rsidRPr="00FC0340" w:rsidTr="00FC0340">
        <w:trPr>
          <w:trHeight w:val="25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18"/>
                <w:szCs w:val="18"/>
                <w:lang w:eastAsia="ru-RU"/>
              </w:rPr>
            </w:pPr>
            <w:r w:rsidRPr="00FC0340">
              <w:rPr>
                <w:b/>
                <w:bCs/>
                <w:color w:val="000000"/>
                <w:sz w:val="18"/>
                <w:szCs w:val="18"/>
                <w:lang w:eastAsia="ru-RU"/>
              </w:rPr>
              <w:t>СК 4</w:t>
            </w:r>
          </w:p>
        </w:tc>
        <w:tc>
          <w:tcPr>
            <w:tcW w:w="567" w:type="dxa"/>
            <w:tcBorders>
              <w:top w:val="single" w:sz="4" w:space="0" w:color="auto"/>
              <w:left w:val="nil"/>
              <w:bottom w:val="single" w:sz="4" w:space="0" w:color="auto"/>
              <w:right w:val="single" w:sz="4" w:space="0" w:color="auto"/>
            </w:tcBorders>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r>
      <w:tr w:rsidR="00FC0340" w:rsidRPr="00FC0340" w:rsidTr="00FC0340">
        <w:trPr>
          <w:trHeight w:val="25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18"/>
                <w:szCs w:val="18"/>
                <w:lang w:eastAsia="ru-RU"/>
              </w:rPr>
            </w:pPr>
            <w:r w:rsidRPr="00FC0340">
              <w:rPr>
                <w:b/>
                <w:bCs/>
                <w:color w:val="000000"/>
                <w:sz w:val="18"/>
                <w:szCs w:val="18"/>
                <w:lang w:eastAsia="ru-RU"/>
              </w:rPr>
              <w:t>СК 5</w:t>
            </w:r>
          </w:p>
        </w:tc>
        <w:tc>
          <w:tcPr>
            <w:tcW w:w="567" w:type="dxa"/>
            <w:tcBorders>
              <w:top w:val="single" w:sz="4" w:space="0" w:color="auto"/>
              <w:left w:val="nil"/>
              <w:bottom w:val="single" w:sz="4" w:space="0" w:color="auto"/>
              <w:right w:val="single" w:sz="4" w:space="0" w:color="auto"/>
            </w:tcBorders>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r>
      <w:tr w:rsidR="00FC0340" w:rsidRPr="00FC0340" w:rsidTr="00FC0340">
        <w:trPr>
          <w:trHeight w:val="25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18"/>
                <w:szCs w:val="18"/>
                <w:lang w:eastAsia="ru-RU"/>
              </w:rPr>
            </w:pPr>
            <w:r w:rsidRPr="00FC0340">
              <w:rPr>
                <w:b/>
                <w:bCs/>
                <w:color w:val="000000"/>
                <w:sz w:val="18"/>
                <w:szCs w:val="18"/>
                <w:lang w:eastAsia="ru-RU"/>
              </w:rPr>
              <w:t>СК 6</w:t>
            </w:r>
          </w:p>
        </w:tc>
        <w:tc>
          <w:tcPr>
            <w:tcW w:w="567" w:type="dxa"/>
            <w:tcBorders>
              <w:top w:val="single" w:sz="4" w:space="0" w:color="auto"/>
              <w:left w:val="nil"/>
              <w:bottom w:val="single" w:sz="4" w:space="0" w:color="auto"/>
              <w:right w:val="single" w:sz="4" w:space="0" w:color="auto"/>
            </w:tcBorders>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r>
      <w:tr w:rsidR="00FC0340" w:rsidRPr="00FC0340" w:rsidTr="00FC0340">
        <w:trPr>
          <w:trHeight w:val="25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18"/>
                <w:szCs w:val="18"/>
                <w:lang w:eastAsia="ru-RU"/>
              </w:rPr>
            </w:pPr>
            <w:r w:rsidRPr="00FC0340">
              <w:rPr>
                <w:b/>
                <w:bCs/>
                <w:color w:val="000000"/>
                <w:sz w:val="18"/>
                <w:szCs w:val="18"/>
                <w:lang w:eastAsia="ru-RU"/>
              </w:rPr>
              <w:t>СК 7</w:t>
            </w:r>
          </w:p>
        </w:tc>
        <w:tc>
          <w:tcPr>
            <w:tcW w:w="567" w:type="dxa"/>
            <w:tcBorders>
              <w:top w:val="single" w:sz="4" w:space="0" w:color="auto"/>
              <w:left w:val="nil"/>
              <w:bottom w:val="single" w:sz="4" w:space="0" w:color="auto"/>
              <w:right w:val="single" w:sz="4" w:space="0" w:color="auto"/>
            </w:tcBorders>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r>
      <w:tr w:rsidR="00FC0340" w:rsidRPr="00FC0340" w:rsidTr="00FC0340">
        <w:trPr>
          <w:trHeight w:val="25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18"/>
                <w:szCs w:val="18"/>
                <w:lang w:eastAsia="ru-RU"/>
              </w:rPr>
            </w:pPr>
            <w:r w:rsidRPr="00FC0340">
              <w:rPr>
                <w:b/>
                <w:bCs/>
                <w:color w:val="000000"/>
                <w:sz w:val="18"/>
                <w:szCs w:val="18"/>
                <w:lang w:eastAsia="ru-RU"/>
              </w:rPr>
              <w:t>СК 8</w:t>
            </w:r>
          </w:p>
        </w:tc>
        <w:tc>
          <w:tcPr>
            <w:tcW w:w="567" w:type="dxa"/>
            <w:tcBorders>
              <w:top w:val="single" w:sz="4" w:space="0" w:color="auto"/>
              <w:left w:val="nil"/>
              <w:bottom w:val="single" w:sz="4" w:space="0" w:color="auto"/>
              <w:right w:val="single" w:sz="4" w:space="0" w:color="auto"/>
            </w:tcBorders>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r>
      <w:tr w:rsidR="00FC0340" w:rsidRPr="00FC0340" w:rsidTr="00FC0340">
        <w:trPr>
          <w:trHeight w:val="25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18"/>
                <w:szCs w:val="18"/>
                <w:lang w:eastAsia="ru-RU"/>
              </w:rPr>
            </w:pPr>
            <w:r w:rsidRPr="00FC0340">
              <w:rPr>
                <w:b/>
                <w:bCs/>
                <w:color w:val="000000"/>
                <w:sz w:val="18"/>
                <w:szCs w:val="18"/>
                <w:lang w:eastAsia="ru-RU"/>
              </w:rPr>
              <w:t>СК 9</w:t>
            </w:r>
          </w:p>
        </w:tc>
        <w:tc>
          <w:tcPr>
            <w:tcW w:w="567" w:type="dxa"/>
            <w:tcBorders>
              <w:top w:val="single" w:sz="4" w:space="0" w:color="auto"/>
              <w:left w:val="nil"/>
              <w:bottom w:val="single" w:sz="4" w:space="0" w:color="auto"/>
              <w:right w:val="single" w:sz="4" w:space="0" w:color="auto"/>
            </w:tcBorders>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r>
      <w:tr w:rsidR="00FC0340" w:rsidRPr="00FC0340" w:rsidTr="00FC0340">
        <w:trPr>
          <w:trHeight w:val="25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18"/>
                <w:szCs w:val="18"/>
                <w:lang w:eastAsia="ru-RU"/>
              </w:rPr>
            </w:pPr>
            <w:r w:rsidRPr="00FC0340">
              <w:rPr>
                <w:b/>
                <w:bCs/>
                <w:color w:val="000000"/>
                <w:sz w:val="18"/>
                <w:szCs w:val="18"/>
                <w:lang w:eastAsia="ru-RU"/>
              </w:rPr>
              <w:t>СК 10</w:t>
            </w:r>
          </w:p>
        </w:tc>
        <w:tc>
          <w:tcPr>
            <w:tcW w:w="567" w:type="dxa"/>
            <w:tcBorders>
              <w:top w:val="single" w:sz="4" w:space="0" w:color="auto"/>
              <w:left w:val="nil"/>
              <w:bottom w:val="single" w:sz="4" w:space="0" w:color="auto"/>
              <w:right w:val="single" w:sz="4" w:space="0" w:color="auto"/>
            </w:tcBorders>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r>
      <w:tr w:rsidR="00FC0340" w:rsidRPr="00FC0340" w:rsidTr="00FC0340">
        <w:trPr>
          <w:trHeight w:val="25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18"/>
                <w:szCs w:val="18"/>
                <w:lang w:eastAsia="ru-RU"/>
              </w:rPr>
            </w:pPr>
            <w:r w:rsidRPr="00FC0340">
              <w:rPr>
                <w:b/>
                <w:bCs/>
                <w:color w:val="000000"/>
                <w:sz w:val="18"/>
                <w:szCs w:val="18"/>
                <w:lang w:eastAsia="ru-RU"/>
              </w:rPr>
              <w:t>СК 11</w:t>
            </w:r>
          </w:p>
        </w:tc>
        <w:tc>
          <w:tcPr>
            <w:tcW w:w="567" w:type="dxa"/>
            <w:tcBorders>
              <w:top w:val="single" w:sz="4" w:space="0" w:color="auto"/>
              <w:left w:val="nil"/>
              <w:bottom w:val="single" w:sz="4" w:space="0" w:color="auto"/>
              <w:right w:val="single" w:sz="4" w:space="0" w:color="auto"/>
            </w:tcBorders>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r>
      <w:tr w:rsidR="00FC0340" w:rsidRPr="00FC0340" w:rsidTr="00FC0340">
        <w:trPr>
          <w:trHeight w:val="25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18"/>
                <w:szCs w:val="18"/>
                <w:lang w:eastAsia="ru-RU"/>
              </w:rPr>
            </w:pPr>
            <w:r w:rsidRPr="00FC0340">
              <w:rPr>
                <w:b/>
                <w:bCs/>
                <w:color w:val="000000"/>
                <w:sz w:val="18"/>
                <w:szCs w:val="18"/>
                <w:lang w:eastAsia="ru-RU"/>
              </w:rPr>
              <w:t>СК 12</w:t>
            </w:r>
          </w:p>
        </w:tc>
        <w:tc>
          <w:tcPr>
            <w:tcW w:w="567" w:type="dxa"/>
            <w:tcBorders>
              <w:top w:val="single" w:sz="4" w:space="0" w:color="auto"/>
              <w:left w:val="nil"/>
              <w:bottom w:val="single" w:sz="4" w:space="0" w:color="auto"/>
              <w:right w:val="single" w:sz="4" w:space="0" w:color="auto"/>
            </w:tcBorders>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r>
      <w:tr w:rsidR="00FC0340" w:rsidRPr="00FC0340" w:rsidTr="00FC0340">
        <w:trPr>
          <w:trHeight w:val="25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18"/>
                <w:szCs w:val="18"/>
                <w:lang w:eastAsia="ru-RU"/>
              </w:rPr>
            </w:pPr>
            <w:r w:rsidRPr="00FC0340">
              <w:rPr>
                <w:b/>
                <w:bCs/>
                <w:color w:val="000000"/>
                <w:sz w:val="18"/>
                <w:szCs w:val="18"/>
                <w:lang w:eastAsia="ru-RU"/>
              </w:rPr>
              <w:t>СК 13</w:t>
            </w:r>
          </w:p>
        </w:tc>
        <w:tc>
          <w:tcPr>
            <w:tcW w:w="567" w:type="dxa"/>
            <w:tcBorders>
              <w:top w:val="single" w:sz="4" w:space="0" w:color="auto"/>
              <w:left w:val="nil"/>
              <w:bottom w:val="single" w:sz="4" w:space="0" w:color="auto"/>
              <w:right w:val="single" w:sz="4" w:space="0" w:color="auto"/>
            </w:tcBorders>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r>
      <w:tr w:rsidR="00FC0340" w:rsidRPr="00FC0340" w:rsidTr="00FC0340">
        <w:trPr>
          <w:trHeight w:val="25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18"/>
                <w:szCs w:val="18"/>
                <w:lang w:eastAsia="ru-RU"/>
              </w:rPr>
            </w:pPr>
            <w:r w:rsidRPr="00FC0340">
              <w:rPr>
                <w:b/>
                <w:bCs/>
                <w:color w:val="000000"/>
                <w:sz w:val="18"/>
                <w:szCs w:val="18"/>
                <w:lang w:eastAsia="ru-RU"/>
              </w:rPr>
              <w:t>СК 14</w:t>
            </w:r>
          </w:p>
        </w:tc>
        <w:tc>
          <w:tcPr>
            <w:tcW w:w="567" w:type="dxa"/>
            <w:tcBorders>
              <w:top w:val="single" w:sz="4" w:space="0" w:color="auto"/>
              <w:left w:val="nil"/>
              <w:bottom w:val="single" w:sz="4" w:space="0" w:color="auto"/>
              <w:right w:val="single" w:sz="4" w:space="0" w:color="auto"/>
            </w:tcBorders>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r>
      <w:tr w:rsidR="00FC0340" w:rsidRPr="00FC0340" w:rsidTr="00FC0340">
        <w:trPr>
          <w:trHeight w:val="25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18"/>
                <w:szCs w:val="18"/>
                <w:lang w:eastAsia="ru-RU"/>
              </w:rPr>
            </w:pPr>
            <w:r w:rsidRPr="00FC0340">
              <w:rPr>
                <w:b/>
                <w:bCs/>
                <w:color w:val="000000"/>
                <w:sz w:val="18"/>
                <w:szCs w:val="18"/>
                <w:lang w:eastAsia="ru-RU"/>
              </w:rPr>
              <w:t>СК 15</w:t>
            </w:r>
          </w:p>
        </w:tc>
        <w:tc>
          <w:tcPr>
            <w:tcW w:w="567" w:type="dxa"/>
            <w:tcBorders>
              <w:top w:val="single" w:sz="4" w:space="0" w:color="auto"/>
              <w:left w:val="nil"/>
              <w:bottom w:val="single" w:sz="4" w:space="0" w:color="auto"/>
              <w:right w:val="single" w:sz="4" w:space="0" w:color="auto"/>
            </w:tcBorders>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FC0340" w:rsidRPr="00FC0340" w:rsidRDefault="00FC0340" w:rsidP="00FC0340">
            <w:pPr>
              <w:jc w:val="center"/>
              <w:rPr>
                <w:b/>
                <w:bCs/>
                <w:color w:val="000000"/>
                <w:sz w:val="20"/>
                <w:szCs w:val="20"/>
                <w:lang w:eastAsia="ru-RU"/>
              </w:rPr>
            </w:pPr>
            <w:r w:rsidRPr="00FC0340">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FC0340" w:rsidRPr="00FC0340" w:rsidRDefault="00FC0340" w:rsidP="00FC0340">
            <w:pPr>
              <w:jc w:val="center"/>
              <w:rPr>
                <w:b/>
                <w:bCs/>
                <w:color w:val="000000"/>
                <w:sz w:val="20"/>
                <w:szCs w:val="20"/>
                <w:lang w:eastAsia="ru-RU"/>
              </w:rPr>
            </w:pPr>
          </w:p>
        </w:tc>
      </w:tr>
    </w:tbl>
    <w:p w:rsidR="005C08DF" w:rsidRPr="00FC0340" w:rsidRDefault="005C08DF" w:rsidP="00D416C6">
      <w:pPr>
        <w:jc w:val="center"/>
        <w:rPr>
          <w:b/>
          <w:sz w:val="28"/>
          <w:szCs w:val="28"/>
        </w:rPr>
      </w:pPr>
      <w:r w:rsidRPr="00FC0340">
        <w:rPr>
          <w:b/>
          <w:sz w:val="28"/>
          <w:szCs w:val="28"/>
        </w:rPr>
        <w:br w:type="page"/>
      </w:r>
    </w:p>
    <w:p w:rsidR="00E23F86" w:rsidRPr="00D416C6" w:rsidRDefault="00077EB3" w:rsidP="00983F15">
      <w:pPr>
        <w:jc w:val="center"/>
        <w:rPr>
          <w:b/>
          <w:sz w:val="28"/>
          <w:szCs w:val="28"/>
        </w:rPr>
      </w:pPr>
      <w:r w:rsidRPr="00D416C6">
        <w:rPr>
          <w:b/>
          <w:sz w:val="28"/>
          <w:szCs w:val="28"/>
        </w:rPr>
        <w:lastRenderedPageBreak/>
        <w:t>9</w:t>
      </w:r>
      <w:r w:rsidR="00E23F86" w:rsidRPr="00D416C6">
        <w:rPr>
          <w:b/>
          <w:sz w:val="28"/>
          <w:szCs w:val="28"/>
        </w:rPr>
        <w:t xml:space="preserve">. Матриця забезпечення програмних результатів (ПР) навчання відповідними компонентами освітньої програми </w:t>
      </w:r>
    </w:p>
    <w:p w:rsidR="00B774F5" w:rsidRPr="00D416C6" w:rsidRDefault="00B774F5" w:rsidP="005C08DF">
      <w:pPr>
        <w:jc w:val="center"/>
        <w:rPr>
          <w:b/>
          <w:sz w:val="28"/>
          <w:szCs w:val="28"/>
        </w:rPr>
      </w:pPr>
    </w:p>
    <w:tbl>
      <w:tblPr>
        <w:tblW w:w="15240" w:type="dxa"/>
        <w:tblInd w:w="93" w:type="dxa"/>
        <w:tblLayout w:type="fixed"/>
        <w:tblLook w:val="04A0"/>
      </w:tblPr>
      <w:tblGrid>
        <w:gridCol w:w="1320"/>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tblGrid>
      <w:tr w:rsidR="003F4B1F" w:rsidRPr="00983F15" w:rsidTr="00FC0340">
        <w:trPr>
          <w:trHeight w:val="1212"/>
        </w:trPr>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4B1F" w:rsidRPr="00D416C6" w:rsidRDefault="003F4B1F" w:rsidP="003F4B1F">
            <w:pPr>
              <w:jc w:val="center"/>
              <w:rPr>
                <w:b/>
                <w:bCs/>
                <w:color w:val="000000"/>
                <w:sz w:val="20"/>
                <w:szCs w:val="20"/>
                <w:lang w:val="ru-RU" w:eastAsia="ru-RU"/>
              </w:rPr>
            </w:pP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3F4B1F" w:rsidRPr="00D416C6" w:rsidRDefault="003F4B1F" w:rsidP="003F4B1F">
            <w:pPr>
              <w:jc w:val="center"/>
              <w:rPr>
                <w:b/>
                <w:bCs/>
                <w:color w:val="000000"/>
                <w:sz w:val="18"/>
                <w:szCs w:val="18"/>
                <w:lang w:eastAsia="ru-RU"/>
              </w:rPr>
            </w:pPr>
            <w:r w:rsidRPr="00D416C6">
              <w:rPr>
                <w:b/>
                <w:bCs/>
                <w:color w:val="000000"/>
                <w:sz w:val="18"/>
                <w:szCs w:val="18"/>
                <w:lang w:eastAsia="ru-RU"/>
              </w:rPr>
              <w:t>ОК 1.1</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3F4B1F" w:rsidRPr="00D416C6" w:rsidRDefault="003F4B1F" w:rsidP="003F4B1F">
            <w:pPr>
              <w:jc w:val="center"/>
              <w:rPr>
                <w:b/>
                <w:bCs/>
                <w:color w:val="000000"/>
                <w:sz w:val="18"/>
                <w:szCs w:val="18"/>
                <w:lang w:eastAsia="ru-RU"/>
              </w:rPr>
            </w:pPr>
            <w:r w:rsidRPr="00D416C6">
              <w:rPr>
                <w:b/>
                <w:bCs/>
                <w:color w:val="000000"/>
                <w:sz w:val="18"/>
                <w:szCs w:val="18"/>
                <w:lang w:eastAsia="ru-RU"/>
              </w:rPr>
              <w:t>ОК 1.2</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3F4B1F" w:rsidRPr="00D416C6" w:rsidRDefault="003F4B1F" w:rsidP="003F4B1F">
            <w:pPr>
              <w:jc w:val="center"/>
              <w:rPr>
                <w:b/>
                <w:bCs/>
                <w:color w:val="000000"/>
                <w:sz w:val="18"/>
                <w:szCs w:val="18"/>
                <w:lang w:eastAsia="ru-RU"/>
              </w:rPr>
            </w:pPr>
            <w:r w:rsidRPr="00D416C6">
              <w:rPr>
                <w:b/>
                <w:bCs/>
                <w:color w:val="000000"/>
                <w:sz w:val="18"/>
                <w:szCs w:val="18"/>
                <w:lang w:eastAsia="ru-RU"/>
              </w:rPr>
              <w:t>ОК 1.3</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3F4B1F" w:rsidRPr="00D416C6" w:rsidRDefault="003F4B1F" w:rsidP="003F4B1F">
            <w:pPr>
              <w:jc w:val="center"/>
              <w:rPr>
                <w:b/>
                <w:bCs/>
                <w:color w:val="000000"/>
                <w:sz w:val="18"/>
                <w:szCs w:val="18"/>
                <w:lang w:eastAsia="ru-RU"/>
              </w:rPr>
            </w:pPr>
            <w:r w:rsidRPr="00D416C6">
              <w:rPr>
                <w:b/>
                <w:bCs/>
                <w:color w:val="000000"/>
                <w:sz w:val="18"/>
                <w:szCs w:val="18"/>
                <w:lang w:eastAsia="ru-RU"/>
              </w:rPr>
              <w:t>ОК 1.4</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3F4B1F" w:rsidRPr="00D416C6" w:rsidRDefault="003F4B1F" w:rsidP="003F4B1F">
            <w:pPr>
              <w:jc w:val="center"/>
              <w:rPr>
                <w:b/>
                <w:bCs/>
                <w:color w:val="000000"/>
                <w:sz w:val="18"/>
                <w:szCs w:val="18"/>
                <w:lang w:eastAsia="ru-RU"/>
              </w:rPr>
            </w:pPr>
            <w:r w:rsidRPr="00D416C6">
              <w:rPr>
                <w:b/>
                <w:bCs/>
                <w:color w:val="000000"/>
                <w:sz w:val="18"/>
                <w:szCs w:val="18"/>
                <w:lang w:eastAsia="ru-RU"/>
              </w:rPr>
              <w:t>ОК 1.5</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3F4B1F" w:rsidRPr="00D416C6" w:rsidRDefault="003F4B1F" w:rsidP="003F4B1F">
            <w:pPr>
              <w:jc w:val="center"/>
              <w:rPr>
                <w:b/>
                <w:bCs/>
                <w:color w:val="000000"/>
                <w:sz w:val="18"/>
                <w:szCs w:val="18"/>
                <w:lang w:eastAsia="ru-RU"/>
              </w:rPr>
            </w:pPr>
            <w:r w:rsidRPr="00D416C6">
              <w:rPr>
                <w:b/>
                <w:bCs/>
                <w:color w:val="000000"/>
                <w:sz w:val="18"/>
                <w:szCs w:val="18"/>
                <w:lang w:eastAsia="ru-RU"/>
              </w:rPr>
              <w:t>ОК 1.6</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3F4B1F" w:rsidRPr="00D416C6" w:rsidRDefault="003F4B1F" w:rsidP="003F4B1F">
            <w:pPr>
              <w:jc w:val="center"/>
              <w:rPr>
                <w:b/>
                <w:bCs/>
                <w:color w:val="000000"/>
                <w:sz w:val="18"/>
                <w:szCs w:val="18"/>
                <w:lang w:eastAsia="ru-RU"/>
              </w:rPr>
            </w:pPr>
            <w:r w:rsidRPr="00D416C6">
              <w:rPr>
                <w:b/>
                <w:bCs/>
                <w:color w:val="000000"/>
                <w:sz w:val="18"/>
                <w:szCs w:val="18"/>
                <w:lang w:eastAsia="ru-RU"/>
              </w:rPr>
              <w:t>ОК 1.7</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3F4B1F" w:rsidRPr="00D416C6" w:rsidRDefault="003F4B1F" w:rsidP="003F4B1F">
            <w:pPr>
              <w:jc w:val="center"/>
              <w:rPr>
                <w:b/>
                <w:bCs/>
                <w:color w:val="000000"/>
                <w:sz w:val="18"/>
                <w:szCs w:val="18"/>
                <w:lang w:eastAsia="ru-RU"/>
              </w:rPr>
            </w:pPr>
            <w:r w:rsidRPr="00D416C6">
              <w:rPr>
                <w:b/>
                <w:bCs/>
                <w:color w:val="000000"/>
                <w:sz w:val="18"/>
                <w:szCs w:val="18"/>
                <w:lang w:eastAsia="ru-RU"/>
              </w:rPr>
              <w:t>ОК 1.8</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3F4B1F" w:rsidRPr="00D416C6" w:rsidRDefault="003F4B1F" w:rsidP="003F4B1F">
            <w:pPr>
              <w:jc w:val="center"/>
              <w:rPr>
                <w:b/>
                <w:bCs/>
                <w:color w:val="000000"/>
                <w:sz w:val="18"/>
                <w:szCs w:val="18"/>
                <w:lang w:eastAsia="ru-RU"/>
              </w:rPr>
            </w:pPr>
            <w:r w:rsidRPr="00D416C6">
              <w:rPr>
                <w:b/>
                <w:bCs/>
                <w:color w:val="000000"/>
                <w:sz w:val="18"/>
                <w:szCs w:val="18"/>
                <w:lang w:eastAsia="ru-RU"/>
              </w:rPr>
              <w:t>ОК 1.9</w:t>
            </w:r>
          </w:p>
        </w:tc>
        <w:tc>
          <w:tcPr>
            <w:tcW w:w="435" w:type="dxa"/>
            <w:tcBorders>
              <w:top w:val="single" w:sz="4" w:space="0" w:color="auto"/>
              <w:left w:val="single" w:sz="4" w:space="0" w:color="auto"/>
              <w:bottom w:val="single" w:sz="4" w:space="0" w:color="auto"/>
              <w:right w:val="single" w:sz="4" w:space="0" w:color="auto"/>
            </w:tcBorders>
            <w:shd w:val="clear" w:color="auto" w:fill="auto"/>
            <w:textDirection w:val="btLr"/>
          </w:tcPr>
          <w:p w:rsidR="003F4B1F" w:rsidRPr="00D416C6" w:rsidRDefault="003F4B1F" w:rsidP="003F4B1F">
            <w:pPr>
              <w:ind w:left="113" w:right="113"/>
              <w:jc w:val="center"/>
              <w:rPr>
                <w:b/>
                <w:bCs/>
                <w:color w:val="000000"/>
                <w:sz w:val="18"/>
                <w:szCs w:val="18"/>
                <w:lang w:eastAsia="ru-RU"/>
              </w:rPr>
            </w:pPr>
            <w:r w:rsidRPr="00D416C6">
              <w:rPr>
                <w:b/>
                <w:bCs/>
                <w:color w:val="000000"/>
                <w:sz w:val="18"/>
                <w:szCs w:val="18"/>
                <w:lang w:eastAsia="ru-RU"/>
              </w:rPr>
              <w:t>ОК 1.10</w:t>
            </w:r>
          </w:p>
        </w:tc>
        <w:tc>
          <w:tcPr>
            <w:tcW w:w="435" w:type="dxa"/>
            <w:tcBorders>
              <w:top w:val="single" w:sz="4" w:space="0" w:color="auto"/>
              <w:left w:val="single" w:sz="4" w:space="0" w:color="auto"/>
              <w:bottom w:val="single" w:sz="4" w:space="0" w:color="auto"/>
              <w:right w:val="single" w:sz="4" w:space="0" w:color="auto"/>
            </w:tcBorders>
            <w:shd w:val="clear" w:color="auto" w:fill="auto"/>
            <w:textDirection w:val="btLr"/>
          </w:tcPr>
          <w:p w:rsidR="003F4B1F" w:rsidRPr="00D416C6" w:rsidRDefault="003F4B1F" w:rsidP="003F4B1F">
            <w:pPr>
              <w:ind w:left="113" w:right="113"/>
              <w:jc w:val="center"/>
              <w:rPr>
                <w:b/>
                <w:bCs/>
                <w:color w:val="000000"/>
                <w:sz w:val="18"/>
                <w:szCs w:val="18"/>
                <w:lang w:eastAsia="ru-RU"/>
              </w:rPr>
            </w:pPr>
            <w:r w:rsidRPr="00D416C6">
              <w:rPr>
                <w:b/>
                <w:bCs/>
                <w:color w:val="000000"/>
                <w:sz w:val="18"/>
                <w:szCs w:val="18"/>
                <w:lang w:eastAsia="ru-RU"/>
              </w:rPr>
              <w:t>ОК 1.11</w:t>
            </w:r>
          </w:p>
        </w:tc>
        <w:tc>
          <w:tcPr>
            <w:tcW w:w="435" w:type="dxa"/>
            <w:tcBorders>
              <w:top w:val="single" w:sz="4" w:space="0" w:color="auto"/>
              <w:left w:val="single" w:sz="4" w:space="0" w:color="auto"/>
              <w:bottom w:val="single" w:sz="4" w:space="0" w:color="auto"/>
              <w:right w:val="single" w:sz="4" w:space="0" w:color="auto"/>
            </w:tcBorders>
            <w:shd w:val="clear" w:color="auto" w:fill="auto"/>
            <w:textDirection w:val="btLr"/>
          </w:tcPr>
          <w:p w:rsidR="003F4B1F" w:rsidRPr="00D416C6" w:rsidRDefault="003F4B1F" w:rsidP="003F4B1F">
            <w:pPr>
              <w:ind w:left="113" w:right="113"/>
              <w:jc w:val="center"/>
              <w:rPr>
                <w:b/>
                <w:bCs/>
                <w:color w:val="000000"/>
                <w:sz w:val="18"/>
                <w:szCs w:val="18"/>
                <w:lang w:eastAsia="ru-RU"/>
              </w:rPr>
            </w:pPr>
            <w:r w:rsidRPr="00D416C6">
              <w:rPr>
                <w:b/>
                <w:bCs/>
                <w:color w:val="000000"/>
                <w:sz w:val="18"/>
                <w:szCs w:val="18"/>
                <w:lang w:eastAsia="ru-RU"/>
              </w:rPr>
              <w:t>ОК 1.12</w:t>
            </w:r>
          </w:p>
        </w:tc>
        <w:tc>
          <w:tcPr>
            <w:tcW w:w="435" w:type="dxa"/>
            <w:tcBorders>
              <w:top w:val="single" w:sz="4" w:space="0" w:color="auto"/>
              <w:left w:val="single" w:sz="4" w:space="0" w:color="auto"/>
              <w:bottom w:val="single" w:sz="4" w:space="0" w:color="auto"/>
              <w:right w:val="single" w:sz="4" w:space="0" w:color="auto"/>
            </w:tcBorders>
            <w:shd w:val="clear" w:color="auto" w:fill="auto"/>
            <w:textDirection w:val="btLr"/>
          </w:tcPr>
          <w:p w:rsidR="003F4B1F" w:rsidRPr="00D416C6" w:rsidRDefault="003F4B1F" w:rsidP="003F4B1F">
            <w:pPr>
              <w:ind w:left="113" w:right="113"/>
              <w:jc w:val="center"/>
              <w:rPr>
                <w:b/>
                <w:bCs/>
                <w:color w:val="000000"/>
                <w:sz w:val="18"/>
                <w:szCs w:val="18"/>
                <w:lang w:eastAsia="ru-RU"/>
              </w:rPr>
            </w:pPr>
            <w:r w:rsidRPr="00D416C6">
              <w:rPr>
                <w:b/>
                <w:bCs/>
                <w:color w:val="000000"/>
                <w:sz w:val="18"/>
                <w:szCs w:val="18"/>
                <w:lang w:eastAsia="ru-RU"/>
              </w:rPr>
              <w:t>ОК 1.13</w:t>
            </w:r>
          </w:p>
        </w:tc>
        <w:tc>
          <w:tcPr>
            <w:tcW w:w="435" w:type="dxa"/>
            <w:tcBorders>
              <w:top w:val="single" w:sz="4" w:space="0" w:color="auto"/>
              <w:left w:val="single" w:sz="4" w:space="0" w:color="auto"/>
              <w:bottom w:val="single" w:sz="4" w:space="0" w:color="auto"/>
              <w:right w:val="single" w:sz="4" w:space="0" w:color="auto"/>
            </w:tcBorders>
            <w:shd w:val="clear" w:color="auto" w:fill="auto"/>
            <w:textDirection w:val="btLr"/>
          </w:tcPr>
          <w:p w:rsidR="003F4B1F" w:rsidRPr="00D416C6" w:rsidRDefault="003F4B1F" w:rsidP="003F4B1F">
            <w:pPr>
              <w:ind w:left="113" w:right="113"/>
              <w:jc w:val="center"/>
              <w:rPr>
                <w:b/>
                <w:bCs/>
                <w:color w:val="000000"/>
                <w:sz w:val="18"/>
                <w:szCs w:val="18"/>
                <w:lang w:eastAsia="ru-RU"/>
              </w:rPr>
            </w:pPr>
            <w:r w:rsidRPr="00D416C6">
              <w:rPr>
                <w:b/>
                <w:bCs/>
                <w:color w:val="000000"/>
                <w:sz w:val="18"/>
                <w:szCs w:val="18"/>
                <w:lang w:eastAsia="ru-RU"/>
              </w:rPr>
              <w:t>ОК 1.14</w:t>
            </w:r>
          </w:p>
        </w:tc>
        <w:tc>
          <w:tcPr>
            <w:tcW w:w="435" w:type="dxa"/>
            <w:tcBorders>
              <w:top w:val="single" w:sz="4" w:space="0" w:color="auto"/>
              <w:left w:val="single" w:sz="4" w:space="0" w:color="auto"/>
              <w:bottom w:val="single" w:sz="4" w:space="0" w:color="auto"/>
              <w:right w:val="single" w:sz="4" w:space="0" w:color="auto"/>
            </w:tcBorders>
            <w:shd w:val="clear" w:color="auto" w:fill="auto"/>
            <w:textDirection w:val="btLr"/>
          </w:tcPr>
          <w:p w:rsidR="003F4B1F" w:rsidRPr="00D416C6" w:rsidRDefault="003F4B1F" w:rsidP="003F4B1F">
            <w:pPr>
              <w:ind w:left="113" w:right="113"/>
              <w:jc w:val="center"/>
              <w:rPr>
                <w:b/>
                <w:bCs/>
                <w:color w:val="000000"/>
                <w:sz w:val="18"/>
                <w:szCs w:val="18"/>
                <w:lang w:eastAsia="ru-RU"/>
              </w:rPr>
            </w:pPr>
            <w:r w:rsidRPr="00D416C6">
              <w:rPr>
                <w:b/>
                <w:bCs/>
                <w:color w:val="000000"/>
                <w:sz w:val="18"/>
                <w:szCs w:val="18"/>
                <w:lang w:eastAsia="ru-RU"/>
              </w:rPr>
              <w:t>ОК 1.15</w:t>
            </w:r>
          </w:p>
        </w:tc>
        <w:tc>
          <w:tcPr>
            <w:tcW w:w="435" w:type="dxa"/>
            <w:tcBorders>
              <w:top w:val="single" w:sz="4" w:space="0" w:color="auto"/>
              <w:left w:val="single" w:sz="4" w:space="0" w:color="auto"/>
              <w:bottom w:val="single" w:sz="4" w:space="0" w:color="auto"/>
              <w:right w:val="single" w:sz="4" w:space="0" w:color="auto"/>
            </w:tcBorders>
            <w:shd w:val="clear" w:color="auto" w:fill="auto"/>
            <w:textDirection w:val="btLr"/>
          </w:tcPr>
          <w:p w:rsidR="003F4B1F" w:rsidRPr="00D416C6" w:rsidRDefault="003F4B1F" w:rsidP="003F4B1F">
            <w:pPr>
              <w:ind w:left="113" w:right="113"/>
              <w:jc w:val="center"/>
              <w:rPr>
                <w:b/>
                <w:bCs/>
                <w:color w:val="000000"/>
                <w:sz w:val="18"/>
                <w:szCs w:val="18"/>
                <w:lang w:eastAsia="ru-RU"/>
              </w:rPr>
            </w:pPr>
            <w:r w:rsidRPr="00D416C6">
              <w:rPr>
                <w:b/>
                <w:bCs/>
                <w:color w:val="000000"/>
                <w:sz w:val="18"/>
                <w:szCs w:val="18"/>
                <w:lang w:eastAsia="ru-RU"/>
              </w:rPr>
              <w:t>ОК 1.16</w:t>
            </w:r>
          </w:p>
        </w:tc>
        <w:tc>
          <w:tcPr>
            <w:tcW w:w="43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F4B1F" w:rsidRPr="00D416C6" w:rsidRDefault="003F4B1F" w:rsidP="003F4B1F">
            <w:pPr>
              <w:jc w:val="center"/>
              <w:rPr>
                <w:b/>
                <w:bCs/>
                <w:color w:val="000000"/>
                <w:sz w:val="18"/>
                <w:szCs w:val="18"/>
                <w:lang w:eastAsia="ru-RU"/>
              </w:rPr>
            </w:pPr>
            <w:r w:rsidRPr="00D416C6">
              <w:rPr>
                <w:b/>
                <w:bCs/>
                <w:color w:val="000000"/>
                <w:sz w:val="18"/>
                <w:szCs w:val="18"/>
                <w:lang w:eastAsia="ru-RU"/>
              </w:rPr>
              <w:t>ОК 2.1</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3F4B1F" w:rsidRPr="00D416C6" w:rsidRDefault="003F4B1F" w:rsidP="003F4B1F">
            <w:pPr>
              <w:jc w:val="center"/>
              <w:rPr>
                <w:b/>
                <w:bCs/>
                <w:color w:val="000000"/>
                <w:sz w:val="18"/>
                <w:szCs w:val="18"/>
                <w:lang w:eastAsia="ru-RU"/>
              </w:rPr>
            </w:pPr>
            <w:r w:rsidRPr="00D416C6">
              <w:rPr>
                <w:b/>
                <w:bCs/>
                <w:color w:val="000000"/>
                <w:sz w:val="18"/>
                <w:szCs w:val="18"/>
                <w:lang w:eastAsia="ru-RU"/>
              </w:rPr>
              <w:t>ОК 2.2</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3F4B1F" w:rsidRPr="00D416C6" w:rsidRDefault="003F4B1F" w:rsidP="003F4B1F">
            <w:pPr>
              <w:jc w:val="center"/>
              <w:rPr>
                <w:b/>
                <w:bCs/>
                <w:color w:val="000000"/>
                <w:sz w:val="18"/>
                <w:szCs w:val="18"/>
                <w:lang w:eastAsia="ru-RU"/>
              </w:rPr>
            </w:pPr>
            <w:r w:rsidRPr="00D416C6">
              <w:rPr>
                <w:b/>
                <w:bCs/>
                <w:color w:val="000000"/>
                <w:sz w:val="18"/>
                <w:szCs w:val="18"/>
                <w:lang w:eastAsia="ru-RU"/>
              </w:rPr>
              <w:t>ОК 2.3</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3F4B1F" w:rsidRPr="00D416C6" w:rsidRDefault="003F4B1F" w:rsidP="003F4B1F">
            <w:pPr>
              <w:jc w:val="center"/>
              <w:rPr>
                <w:b/>
                <w:bCs/>
                <w:color w:val="000000"/>
                <w:sz w:val="18"/>
                <w:szCs w:val="18"/>
                <w:lang w:eastAsia="ru-RU"/>
              </w:rPr>
            </w:pPr>
            <w:r w:rsidRPr="00D416C6">
              <w:rPr>
                <w:b/>
                <w:bCs/>
                <w:color w:val="000000"/>
                <w:sz w:val="18"/>
                <w:szCs w:val="18"/>
                <w:lang w:eastAsia="ru-RU"/>
              </w:rPr>
              <w:t>ОК 2.4</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3F4B1F" w:rsidRPr="00D416C6" w:rsidRDefault="003F4B1F" w:rsidP="003F4B1F">
            <w:pPr>
              <w:jc w:val="center"/>
              <w:rPr>
                <w:b/>
                <w:bCs/>
                <w:color w:val="000000"/>
                <w:sz w:val="18"/>
                <w:szCs w:val="18"/>
                <w:lang w:eastAsia="ru-RU"/>
              </w:rPr>
            </w:pPr>
            <w:r w:rsidRPr="00D416C6">
              <w:rPr>
                <w:b/>
                <w:bCs/>
                <w:color w:val="000000"/>
                <w:sz w:val="18"/>
                <w:szCs w:val="18"/>
                <w:lang w:eastAsia="ru-RU"/>
              </w:rPr>
              <w:t>ОК 2.5</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3F4B1F" w:rsidRPr="00D416C6" w:rsidRDefault="003F4B1F" w:rsidP="003F4B1F">
            <w:pPr>
              <w:jc w:val="center"/>
              <w:rPr>
                <w:b/>
                <w:bCs/>
                <w:color w:val="000000"/>
                <w:sz w:val="18"/>
                <w:szCs w:val="18"/>
                <w:lang w:eastAsia="ru-RU"/>
              </w:rPr>
            </w:pPr>
            <w:r w:rsidRPr="00D416C6">
              <w:rPr>
                <w:b/>
                <w:bCs/>
                <w:color w:val="000000"/>
                <w:sz w:val="18"/>
                <w:szCs w:val="18"/>
                <w:lang w:eastAsia="ru-RU"/>
              </w:rPr>
              <w:t>ОК 2.6</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3F4B1F" w:rsidRPr="00D416C6" w:rsidRDefault="003F4B1F" w:rsidP="003F4B1F">
            <w:pPr>
              <w:jc w:val="center"/>
              <w:rPr>
                <w:b/>
                <w:bCs/>
                <w:color w:val="000000"/>
                <w:sz w:val="18"/>
                <w:szCs w:val="18"/>
                <w:lang w:eastAsia="ru-RU"/>
              </w:rPr>
            </w:pPr>
            <w:r w:rsidRPr="00D416C6">
              <w:rPr>
                <w:b/>
                <w:bCs/>
                <w:color w:val="000000"/>
                <w:sz w:val="18"/>
                <w:szCs w:val="18"/>
                <w:lang w:eastAsia="ru-RU"/>
              </w:rPr>
              <w:t>ОК 2.7</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3F4B1F" w:rsidRPr="00D416C6" w:rsidRDefault="003F4B1F" w:rsidP="003F4B1F">
            <w:pPr>
              <w:jc w:val="center"/>
              <w:rPr>
                <w:b/>
                <w:bCs/>
                <w:color w:val="000000"/>
                <w:sz w:val="18"/>
                <w:szCs w:val="18"/>
                <w:lang w:eastAsia="ru-RU"/>
              </w:rPr>
            </w:pPr>
            <w:r w:rsidRPr="00D416C6">
              <w:rPr>
                <w:b/>
                <w:bCs/>
                <w:color w:val="000000"/>
                <w:sz w:val="18"/>
                <w:szCs w:val="18"/>
                <w:lang w:eastAsia="ru-RU"/>
              </w:rPr>
              <w:t>ОК 2.8</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3F4B1F" w:rsidRPr="00D416C6" w:rsidRDefault="003F4B1F" w:rsidP="003F4B1F">
            <w:pPr>
              <w:jc w:val="center"/>
              <w:rPr>
                <w:b/>
                <w:bCs/>
                <w:color w:val="000000"/>
                <w:sz w:val="18"/>
                <w:szCs w:val="18"/>
                <w:lang w:eastAsia="ru-RU"/>
              </w:rPr>
            </w:pPr>
            <w:r w:rsidRPr="00D416C6">
              <w:rPr>
                <w:b/>
                <w:bCs/>
                <w:color w:val="000000"/>
                <w:sz w:val="18"/>
                <w:szCs w:val="18"/>
                <w:lang w:eastAsia="ru-RU"/>
              </w:rPr>
              <w:t>ОК 2.9</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3F4B1F" w:rsidRPr="00D416C6" w:rsidRDefault="003F4B1F" w:rsidP="003F4B1F">
            <w:pPr>
              <w:jc w:val="center"/>
              <w:rPr>
                <w:b/>
                <w:bCs/>
                <w:color w:val="000000"/>
                <w:sz w:val="18"/>
                <w:szCs w:val="18"/>
                <w:lang w:eastAsia="ru-RU"/>
              </w:rPr>
            </w:pPr>
            <w:r w:rsidRPr="00D416C6">
              <w:rPr>
                <w:b/>
                <w:bCs/>
                <w:color w:val="000000"/>
                <w:sz w:val="18"/>
                <w:szCs w:val="18"/>
                <w:lang w:eastAsia="ru-RU"/>
              </w:rPr>
              <w:t>ОК 2.10</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3F4B1F" w:rsidRPr="00D416C6" w:rsidRDefault="003F4B1F" w:rsidP="003F4B1F">
            <w:pPr>
              <w:jc w:val="center"/>
              <w:rPr>
                <w:b/>
                <w:bCs/>
                <w:color w:val="000000"/>
                <w:sz w:val="18"/>
                <w:szCs w:val="18"/>
                <w:lang w:eastAsia="ru-RU"/>
              </w:rPr>
            </w:pPr>
            <w:r w:rsidRPr="00D416C6">
              <w:rPr>
                <w:b/>
                <w:bCs/>
                <w:color w:val="000000"/>
                <w:sz w:val="18"/>
                <w:szCs w:val="18"/>
                <w:lang w:eastAsia="ru-RU"/>
              </w:rPr>
              <w:t>ОК 2.11</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3F4B1F" w:rsidRPr="00D416C6" w:rsidRDefault="003F4B1F" w:rsidP="003F4B1F">
            <w:pPr>
              <w:jc w:val="center"/>
              <w:rPr>
                <w:b/>
                <w:bCs/>
                <w:color w:val="000000"/>
                <w:sz w:val="18"/>
                <w:szCs w:val="18"/>
                <w:lang w:eastAsia="ru-RU"/>
              </w:rPr>
            </w:pPr>
            <w:r w:rsidRPr="00D416C6">
              <w:rPr>
                <w:b/>
                <w:bCs/>
                <w:color w:val="000000"/>
                <w:sz w:val="18"/>
                <w:szCs w:val="18"/>
                <w:lang w:eastAsia="ru-RU"/>
              </w:rPr>
              <w:t>ОК 2.12</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3F4B1F" w:rsidRPr="00D416C6" w:rsidRDefault="003F4B1F" w:rsidP="003F4B1F">
            <w:pPr>
              <w:jc w:val="center"/>
              <w:rPr>
                <w:b/>
                <w:bCs/>
                <w:color w:val="000000"/>
                <w:sz w:val="18"/>
                <w:szCs w:val="18"/>
                <w:lang w:eastAsia="ru-RU"/>
              </w:rPr>
            </w:pPr>
            <w:r w:rsidRPr="00D416C6">
              <w:rPr>
                <w:b/>
                <w:bCs/>
                <w:color w:val="000000"/>
                <w:sz w:val="18"/>
                <w:szCs w:val="18"/>
                <w:lang w:eastAsia="ru-RU"/>
              </w:rPr>
              <w:t>ОК 2.13</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3F4B1F" w:rsidRPr="00D416C6" w:rsidRDefault="003F4B1F" w:rsidP="003F4B1F">
            <w:pPr>
              <w:jc w:val="center"/>
              <w:rPr>
                <w:b/>
                <w:bCs/>
                <w:color w:val="000000"/>
                <w:sz w:val="18"/>
                <w:szCs w:val="18"/>
                <w:lang w:eastAsia="ru-RU"/>
              </w:rPr>
            </w:pPr>
            <w:r w:rsidRPr="00D416C6">
              <w:rPr>
                <w:b/>
                <w:bCs/>
                <w:color w:val="000000"/>
                <w:sz w:val="18"/>
                <w:szCs w:val="18"/>
                <w:lang w:eastAsia="ru-RU"/>
              </w:rPr>
              <w:t>ПР 1</w:t>
            </w:r>
          </w:p>
        </w:tc>
        <w:tc>
          <w:tcPr>
            <w:tcW w:w="435" w:type="dxa"/>
            <w:tcBorders>
              <w:top w:val="single" w:sz="4" w:space="0" w:color="auto"/>
              <w:left w:val="nil"/>
              <w:bottom w:val="single" w:sz="4" w:space="0" w:color="auto"/>
              <w:right w:val="single" w:sz="4" w:space="0" w:color="auto"/>
            </w:tcBorders>
            <w:shd w:val="clear" w:color="auto" w:fill="auto"/>
            <w:textDirection w:val="btLr"/>
            <w:vAlign w:val="center"/>
            <w:hideMark/>
          </w:tcPr>
          <w:p w:rsidR="003F4B1F" w:rsidRPr="00983F15" w:rsidRDefault="003F4B1F" w:rsidP="003F4B1F">
            <w:pPr>
              <w:jc w:val="center"/>
              <w:rPr>
                <w:b/>
                <w:bCs/>
                <w:color w:val="000000"/>
                <w:sz w:val="18"/>
                <w:szCs w:val="18"/>
                <w:lang w:eastAsia="ru-RU"/>
              </w:rPr>
            </w:pPr>
            <w:r w:rsidRPr="00D416C6">
              <w:rPr>
                <w:b/>
                <w:bCs/>
                <w:color w:val="000000"/>
                <w:sz w:val="18"/>
                <w:szCs w:val="18"/>
                <w:lang w:eastAsia="ru-RU"/>
              </w:rPr>
              <w:t>ПР 2</w:t>
            </w:r>
          </w:p>
        </w:tc>
        <w:tc>
          <w:tcPr>
            <w:tcW w:w="435" w:type="dxa"/>
            <w:tcBorders>
              <w:top w:val="single" w:sz="4" w:space="0" w:color="auto"/>
              <w:left w:val="nil"/>
              <w:bottom w:val="single" w:sz="4" w:space="0" w:color="auto"/>
              <w:right w:val="single" w:sz="4" w:space="0" w:color="auto"/>
            </w:tcBorders>
            <w:shd w:val="clear" w:color="auto" w:fill="auto"/>
            <w:textDirection w:val="btLr"/>
          </w:tcPr>
          <w:p w:rsidR="003F4B1F" w:rsidRPr="00D416C6" w:rsidRDefault="003F4B1F" w:rsidP="003F4B1F">
            <w:pPr>
              <w:jc w:val="center"/>
              <w:rPr>
                <w:b/>
                <w:bCs/>
                <w:color w:val="000000"/>
                <w:sz w:val="18"/>
                <w:szCs w:val="18"/>
                <w:lang w:eastAsia="ru-RU"/>
              </w:rPr>
            </w:pPr>
            <w:r>
              <w:rPr>
                <w:b/>
                <w:bCs/>
                <w:color w:val="000000"/>
                <w:sz w:val="18"/>
                <w:szCs w:val="18"/>
                <w:lang w:eastAsia="ru-RU"/>
              </w:rPr>
              <w:t>ПР 3</w:t>
            </w:r>
          </w:p>
        </w:tc>
      </w:tr>
      <w:tr w:rsidR="00073BEA" w:rsidRPr="00983F15" w:rsidTr="000D32EE">
        <w:trPr>
          <w:trHeight w:val="300"/>
        </w:trPr>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color w:val="000000"/>
                <w:sz w:val="20"/>
                <w:szCs w:val="20"/>
                <w:lang w:eastAsia="ru-RU"/>
              </w:rPr>
            </w:pPr>
            <w:r w:rsidRPr="00983F15">
              <w:rPr>
                <w:color w:val="000000"/>
                <w:sz w:val="20"/>
                <w:szCs w:val="20"/>
                <w:lang w:eastAsia="ru-RU"/>
              </w:rPr>
              <w:t>ПР</w:t>
            </w:r>
            <w:r>
              <w:rPr>
                <w:color w:val="000000"/>
                <w:sz w:val="20"/>
                <w:szCs w:val="20"/>
                <w:lang w:eastAsia="ru-RU"/>
              </w:rPr>
              <w:t>Н</w:t>
            </w:r>
            <w:r w:rsidRPr="00983F15">
              <w:rPr>
                <w:color w:val="000000"/>
                <w:sz w:val="20"/>
                <w:szCs w:val="20"/>
                <w:lang w:eastAsia="ru-RU"/>
              </w:rPr>
              <w:t> 01</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single" w:sz="4" w:space="0" w:color="auto"/>
              <w:bottom w:val="single" w:sz="4" w:space="0" w:color="auto"/>
              <w:right w:val="single" w:sz="4" w:space="0" w:color="auto"/>
            </w:tcBorders>
            <w:shd w:val="clear" w:color="auto" w:fill="auto"/>
          </w:tcPr>
          <w:p w:rsidR="00073BEA" w:rsidRPr="00983F15" w:rsidRDefault="00073BEA" w:rsidP="00073BEA">
            <w:pPr>
              <w:jc w:val="center"/>
              <w:rPr>
                <w:b/>
                <w:bCs/>
                <w:color w:val="000000"/>
                <w:sz w:val="20"/>
                <w:szCs w:val="20"/>
                <w:lang w:eastAsia="ru-RU"/>
              </w:rPr>
            </w:pP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r>
      <w:tr w:rsidR="00073BEA" w:rsidRPr="00983F15" w:rsidTr="000D32EE">
        <w:trPr>
          <w:trHeight w:val="288"/>
        </w:trPr>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color w:val="000000"/>
                <w:sz w:val="20"/>
                <w:szCs w:val="20"/>
                <w:lang w:eastAsia="ru-RU"/>
              </w:rPr>
            </w:pPr>
            <w:r w:rsidRPr="00983F15">
              <w:rPr>
                <w:color w:val="000000"/>
                <w:sz w:val="20"/>
                <w:szCs w:val="20"/>
                <w:lang w:eastAsia="ru-RU"/>
              </w:rPr>
              <w:t>ПР</w:t>
            </w:r>
            <w:r>
              <w:rPr>
                <w:color w:val="000000"/>
                <w:sz w:val="20"/>
                <w:szCs w:val="20"/>
                <w:lang w:eastAsia="ru-RU"/>
              </w:rPr>
              <w:t>Н</w:t>
            </w:r>
            <w:r w:rsidRPr="00983F15">
              <w:rPr>
                <w:color w:val="000000"/>
                <w:sz w:val="20"/>
                <w:szCs w:val="20"/>
                <w:lang w:eastAsia="ru-RU"/>
              </w:rPr>
              <w:t xml:space="preserve"> 02</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single" w:sz="4" w:space="0" w:color="auto"/>
              <w:bottom w:val="single" w:sz="4" w:space="0" w:color="auto"/>
              <w:right w:val="single" w:sz="4" w:space="0" w:color="auto"/>
            </w:tcBorders>
            <w:shd w:val="clear" w:color="auto" w:fill="auto"/>
          </w:tcPr>
          <w:p w:rsidR="00073BEA" w:rsidRPr="00983F15" w:rsidRDefault="00073BEA" w:rsidP="00073BEA">
            <w:pPr>
              <w:jc w:val="center"/>
              <w:rPr>
                <w:b/>
                <w:bCs/>
                <w:color w:val="000000"/>
                <w:sz w:val="20"/>
                <w:szCs w:val="20"/>
                <w:lang w:eastAsia="ru-RU"/>
              </w:rPr>
            </w:pP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r>
      <w:tr w:rsidR="00073BEA" w:rsidRPr="00983F15" w:rsidTr="000D32EE">
        <w:trPr>
          <w:trHeight w:val="288"/>
        </w:trPr>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color w:val="000000"/>
                <w:sz w:val="20"/>
                <w:szCs w:val="20"/>
                <w:lang w:eastAsia="ru-RU"/>
              </w:rPr>
            </w:pPr>
            <w:r w:rsidRPr="00983F15">
              <w:rPr>
                <w:color w:val="000000"/>
                <w:sz w:val="20"/>
                <w:szCs w:val="20"/>
                <w:lang w:eastAsia="ru-RU"/>
              </w:rPr>
              <w:t>ПР</w:t>
            </w:r>
            <w:r>
              <w:rPr>
                <w:color w:val="000000"/>
                <w:sz w:val="20"/>
                <w:szCs w:val="20"/>
                <w:lang w:eastAsia="ru-RU"/>
              </w:rPr>
              <w:t>Н</w:t>
            </w:r>
            <w:r w:rsidRPr="00983F15">
              <w:rPr>
                <w:color w:val="000000"/>
                <w:sz w:val="20"/>
                <w:szCs w:val="20"/>
                <w:lang w:eastAsia="ru-RU"/>
              </w:rPr>
              <w:t xml:space="preserve"> 03</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r>
      <w:tr w:rsidR="00073BEA" w:rsidRPr="00983F15" w:rsidTr="000D32EE">
        <w:trPr>
          <w:trHeight w:val="288"/>
        </w:trPr>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color w:val="000000"/>
                <w:sz w:val="20"/>
                <w:szCs w:val="20"/>
                <w:lang w:eastAsia="ru-RU"/>
              </w:rPr>
            </w:pPr>
            <w:r w:rsidRPr="00983F15">
              <w:rPr>
                <w:color w:val="000000"/>
                <w:sz w:val="20"/>
                <w:szCs w:val="20"/>
                <w:lang w:eastAsia="ru-RU"/>
              </w:rPr>
              <w:t>ПР</w:t>
            </w:r>
            <w:r>
              <w:rPr>
                <w:color w:val="000000"/>
                <w:sz w:val="20"/>
                <w:szCs w:val="20"/>
                <w:lang w:eastAsia="ru-RU"/>
              </w:rPr>
              <w:t>Н</w:t>
            </w:r>
            <w:r w:rsidRPr="00983F15">
              <w:rPr>
                <w:color w:val="000000"/>
                <w:sz w:val="20"/>
                <w:szCs w:val="20"/>
                <w:lang w:eastAsia="ru-RU"/>
              </w:rPr>
              <w:t xml:space="preserve"> 04</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single" w:sz="4" w:space="0" w:color="auto"/>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r>
      <w:tr w:rsidR="00073BEA" w:rsidRPr="00983F15" w:rsidTr="000D32EE">
        <w:trPr>
          <w:trHeight w:val="288"/>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color w:val="000000"/>
                <w:sz w:val="20"/>
                <w:szCs w:val="20"/>
                <w:lang w:eastAsia="ru-RU"/>
              </w:rPr>
            </w:pPr>
            <w:r w:rsidRPr="00983F15">
              <w:rPr>
                <w:color w:val="000000"/>
                <w:sz w:val="20"/>
                <w:szCs w:val="20"/>
                <w:lang w:eastAsia="ru-RU"/>
              </w:rPr>
              <w:t>ПР</w:t>
            </w:r>
            <w:r>
              <w:rPr>
                <w:color w:val="000000"/>
                <w:sz w:val="20"/>
                <w:szCs w:val="20"/>
                <w:lang w:eastAsia="ru-RU"/>
              </w:rPr>
              <w:t>Н</w:t>
            </w:r>
            <w:r w:rsidRPr="00983F15">
              <w:rPr>
                <w:color w:val="000000"/>
                <w:sz w:val="20"/>
                <w:szCs w:val="20"/>
                <w:lang w:eastAsia="ru-RU"/>
              </w:rPr>
              <w:t xml:space="preserve"> 05</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r>
      <w:tr w:rsidR="00073BEA" w:rsidRPr="00983F15" w:rsidTr="000D32EE">
        <w:trPr>
          <w:trHeight w:val="288"/>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color w:val="000000"/>
                <w:sz w:val="20"/>
                <w:szCs w:val="20"/>
                <w:lang w:eastAsia="ru-RU"/>
              </w:rPr>
            </w:pPr>
            <w:r w:rsidRPr="00983F15">
              <w:rPr>
                <w:color w:val="000000"/>
                <w:sz w:val="20"/>
                <w:szCs w:val="20"/>
                <w:lang w:eastAsia="ru-RU"/>
              </w:rPr>
              <w:t>ПР</w:t>
            </w:r>
            <w:r>
              <w:rPr>
                <w:color w:val="000000"/>
                <w:sz w:val="20"/>
                <w:szCs w:val="20"/>
                <w:lang w:eastAsia="ru-RU"/>
              </w:rPr>
              <w:t>Н</w:t>
            </w:r>
            <w:r w:rsidRPr="00983F15">
              <w:rPr>
                <w:color w:val="000000"/>
                <w:sz w:val="20"/>
                <w:szCs w:val="20"/>
                <w:lang w:eastAsia="ru-RU"/>
              </w:rPr>
              <w:t xml:space="preserve"> 06</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r>
      <w:tr w:rsidR="00073BEA" w:rsidRPr="00983F15" w:rsidTr="000D32EE">
        <w:trPr>
          <w:trHeight w:val="288"/>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color w:val="000000"/>
                <w:sz w:val="20"/>
                <w:szCs w:val="20"/>
                <w:lang w:eastAsia="ru-RU"/>
              </w:rPr>
            </w:pPr>
            <w:r w:rsidRPr="00983F15">
              <w:rPr>
                <w:color w:val="000000"/>
                <w:sz w:val="20"/>
                <w:szCs w:val="20"/>
                <w:lang w:eastAsia="ru-RU"/>
              </w:rPr>
              <w:t>ПР</w:t>
            </w:r>
            <w:r>
              <w:rPr>
                <w:color w:val="000000"/>
                <w:sz w:val="20"/>
                <w:szCs w:val="20"/>
                <w:lang w:eastAsia="ru-RU"/>
              </w:rPr>
              <w:t>Н</w:t>
            </w:r>
            <w:r w:rsidRPr="00983F15">
              <w:rPr>
                <w:color w:val="000000"/>
                <w:sz w:val="20"/>
                <w:szCs w:val="20"/>
                <w:lang w:eastAsia="ru-RU"/>
              </w:rPr>
              <w:t xml:space="preserve"> 07</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r>
      <w:tr w:rsidR="00073BEA" w:rsidRPr="00983F15" w:rsidTr="000D32EE">
        <w:trPr>
          <w:trHeight w:val="288"/>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color w:val="000000"/>
                <w:sz w:val="20"/>
                <w:szCs w:val="20"/>
                <w:lang w:eastAsia="ru-RU"/>
              </w:rPr>
            </w:pPr>
            <w:r w:rsidRPr="00983F15">
              <w:rPr>
                <w:color w:val="000000"/>
                <w:sz w:val="20"/>
                <w:szCs w:val="20"/>
                <w:lang w:eastAsia="ru-RU"/>
              </w:rPr>
              <w:t>ПР</w:t>
            </w:r>
            <w:r>
              <w:rPr>
                <w:color w:val="000000"/>
                <w:sz w:val="20"/>
                <w:szCs w:val="20"/>
                <w:lang w:eastAsia="ru-RU"/>
              </w:rPr>
              <w:t>Н</w:t>
            </w:r>
            <w:r w:rsidRPr="00983F15">
              <w:rPr>
                <w:color w:val="000000"/>
                <w:sz w:val="20"/>
                <w:szCs w:val="20"/>
                <w:lang w:eastAsia="ru-RU"/>
              </w:rPr>
              <w:t xml:space="preserve"> 08</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r>
      <w:tr w:rsidR="00073BEA" w:rsidRPr="00983F15" w:rsidTr="000D32EE">
        <w:trPr>
          <w:trHeight w:val="288"/>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color w:val="000000"/>
                <w:sz w:val="20"/>
                <w:szCs w:val="20"/>
                <w:lang w:eastAsia="ru-RU"/>
              </w:rPr>
            </w:pPr>
            <w:r w:rsidRPr="00983F15">
              <w:rPr>
                <w:color w:val="000000"/>
                <w:sz w:val="20"/>
                <w:szCs w:val="20"/>
                <w:lang w:eastAsia="ru-RU"/>
              </w:rPr>
              <w:t>ПР</w:t>
            </w:r>
            <w:r>
              <w:rPr>
                <w:color w:val="000000"/>
                <w:sz w:val="20"/>
                <w:szCs w:val="20"/>
                <w:lang w:eastAsia="ru-RU"/>
              </w:rPr>
              <w:t>Н</w:t>
            </w:r>
            <w:r w:rsidRPr="00983F15">
              <w:rPr>
                <w:color w:val="000000"/>
                <w:sz w:val="20"/>
                <w:szCs w:val="20"/>
                <w:lang w:eastAsia="ru-RU"/>
              </w:rPr>
              <w:t xml:space="preserve"> 09</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r>
      <w:tr w:rsidR="00073BEA" w:rsidRPr="00983F15" w:rsidTr="000D32EE">
        <w:trPr>
          <w:trHeight w:val="288"/>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color w:val="000000"/>
                <w:sz w:val="20"/>
                <w:szCs w:val="20"/>
                <w:lang w:eastAsia="ru-RU"/>
              </w:rPr>
            </w:pPr>
            <w:r w:rsidRPr="00983F15">
              <w:rPr>
                <w:color w:val="000000"/>
                <w:sz w:val="20"/>
                <w:szCs w:val="20"/>
                <w:lang w:eastAsia="ru-RU"/>
              </w:rPr>
              <w:t>ПР</w:t>
            </w:r>
            <w:r>
              <w:rPr>
                <w:color w:val="000000"/>
                <w:sz w:val="20"/>
                <w:szCs w:val="20"/>
                <w:lang w:eastAsia="ru-RU"/>
              </w:rPr>
              <w:t>Н</w:t>
            </w:r>
            <w:r w:rsidRPr="00983F15">
              <w:rPr>
                <w:color w:val="000000"/>
                <w:sz w:val="20"/>
                <w:szCs w:val="20"/>
                <w:lang w:eastAsia="ru-RU"/>
              </w:rPr>
              <w:t xml:space="preserve"> 10</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Pr>
                <w:b/>
                <w:bCs/>
                <w:color w:val="000000"/>
                <w:sz w:val="20"/>
                <w:szCs w:val="20"/>
                <w:lang w:eastAsia="ru-RU"/>
              </w:rPr>
              <w:t>+</w:t>
            </w: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Pr>
                <w:b/>
                <w:bCs/>
                <w:color w:val="000000"/>
                <w:sz w:val="20"/>
                <w:szCs w:val="20"/>
                <w:lang w:eastAsia="ru-RU"/>
              </w:rPr>
              <w:t>+</w:t>
            </w: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r>
      <w:tr w:rsidR="00073BEA" w:rsidRPr="00983F15" w:rsidTr="000D32EE">
        <w:trPr>
          <w:trHeight w:val="288"/>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color w:val="000000"/>
                <w:sz w:val="20"/>
                <w:szCs w:val="20"/>
                <w:lang w:eastAsia="ru-RU"/>
              </w:rPr>
            </w:pPr>
            <w:r w:rsidRPr="00983F15">
              <w:rPr>
                <w:color w:val="000000"/>
                <w:sz w:val="20"/>
                <w:szCs w:val="20"/>
                <w:lang w:eastAsia="ru-RU"/>
              </w:rPr>
              <w:t>ПР</w:t>
            </w:r>
            <w:r>
              <w:rPr>
                <w:color w:val="000000"/>
                <w:sz w:val="20"/>
                <w:szCs w:val="20"/>
                <w:lang w:eastAsia="ru-RU"/>
              </w:rPr>
              <w:t>Н</w:t>
            </w:r>
            <w:r w:rsidRPr="00983F15">
              <w:rPr>
                <w:color w:val="000000"/>
                <w:sz w:val="20"/>
                <w:szCs w:val="20"/>
                <w:lang w:eastAsia="ru-RU"/>
              </w:rPr>
              <w:t xml:space="preserve"> 11</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r>
      <w:tr w:rsidR="00073BEA" w:rsidRPr="00983F15" w:rsidTr="000D32EE">
        <w:trPr>
          <w:trHeight w:val="288"/>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color w:val="000000"/>
                <w:sz w:val="20"/>
                <w:szCs w:val="20"/>
                <w:lang w:eastAsia="ru-RU"/>
              </w:rPr>
            </w:pPr>
            <w:r w:rsidRPr="00983F15">
              <w:rPr>
                <w:color w:val="000000"/>
                <w:sz w:val="20"/>
                <w:szCs w:val="20"/>
                <w:lang w:eastAsia="ru-RU"/>
              </w:rPr>
              <w:t>ПР</w:t>
            </w:r>
            <w:r>
              <w:rPr>
                <w:color w:val="000000"/>
                <w:sz w:val="20"/>
                <w:szCs w:val="20"/>
                <w:lang w:eastAsia="ru-RU"/>
              </w:rPr>
              <w:t>Н</w:t>
            </w:r>
            <w:r w:rsidRPr="00983F15">
              <w:rPr>
                <w:color w:val="000000"/>
                <w:sz w:val="20"/>
                <w:szCs w:val="20"/>
                <w:lang w:eastAsia="ru-RU"/>
              </w:rPr>
              <w:t xml:space="preserve"> 12</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r>
      <w:tr w:rsidR="00073BEA" w:rsidRPr="00983F15" w:rsidTr="000D32EE">
        <w:trPr>
          <w:trHeight w:val="288"/>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color w:val="000000"/>
                <w:sz w:val="20"/>
                <w:szCs w:val="20"/>
                <w:lang w:eastAsia="ru-RU"/>
              </w:rPr>
            </w:pPr>
            <w:r w:rsidRPr="00983F15">
              <w:rPr>
                <w:color w:val="000000"/>
                <w:sz w:val="20"/>
                <w:szCs w:val="20"/>
                <w:lang w:eastAsia="ru-RU"/>
              </w:rPr>
              <w:t>ПР</w:t>
            </w:r>
            <w:r>
              <w:rPr>
                <w:color w:val="000000"/>
                <w:sz w:val="20"/>
                <w:szCs w:val="20"/>
                <w:lang w:eastAsia="ru-RU"/>
              </w:rPr>
              <w:t>Н</w:t>
            </w:r>
            <w:r w:rsidRPr="00983F15">
              <w:rPr>
                <w:color w:val="000000"/>
                <w:sz w:val="20"/>
                <w:szCs w:val="20"/>
                <w:lang w:eastAsia="ru-RU"/>
              </w:rPr>
              <w:t xml:space="preserve"> 13</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r>
      <w:tr w:rsidR="00073BEA" w:rsidRPr="00983F15" w:rsidTr="000D32EE">
        <w:trPr>
          <w:trHeight w:val="288"/>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color w:val="000000"/>
                <w:sz w:val="20"/>
                <w:szCs w:val="20"/>
                <w:lang w:eastAsia="ru-RU"/>
              </w:rPr>
            </w:pPr>
            <w:r w:rsidRPr="00983F15">
              <w:rPr>
                <w:color w:val="000000"/>
                <w:sz w:val="20"/>
                <w:szCs w:val="20"/>
                <w:lang w:eastAsia="ru-RU"/>
              </w:rPr>
              <w:t>ПР</w:t>
            </w:r>
            <w:r>
              <w:rPr>
                <w:color w:val="000000"/>
                <w:sz w:val="20"/>
                <w:szCs w:val="20"/>
                <w:lang w:eastAsia="ru-RU"/>
              </w:rPr>
              <w:t>Н</w:t>
            </w:r>
            <w:r w:rsidRPr="00983F15">
              <w:rPr>
                <w:color w:val="000000"/>
                <w:sz w:val="20"/>
                <w:szCs w:val="20"/>
                <w:lang w:eastAsia="ru-RU"/>
              </w:rPr>
              <w:t xml:space="preserve"> 14</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r>
      <w:tr w:rsidR="00073BEA" w:rsidRPr="00983F15" w:rsidTr="000D32EE">
        <w:trPr>
          <w:trHeight w:val="288"/>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color w:val="000000"/>
                <w:sz w:val="20"/>
                <w:szCs w:val="20"/>
                <w:lang w:eastAsia="ru-RU"/>
              </w:rPr>
            </w:pPr>
            <w:r w:rsidRPr="00983F15">
              <w:rPr>
                <w:color w:val="000000"/>
                <w:sz w:val="20"/>
                <w:szCs w:val="20"/>
                <w:lang w:eastAsia="ru-RU"/>
              </w:rPr>
              <w:t>ПР</w:t>
            </w:r>
            <w:r>
              <w:rPr>
                <w:color w:val="000000"/>
                <w:sz w:val="20"/>
                <w:szCs w:val="20"/>
                <w:lang w:eastAsia="ru-RU"/>
              </w:rPr>
              <w:t>Н</w:t>
            </w:r>
            <w:r w:rsidRPr="00983F15">
              <w:rPr>
                <w:color w:val="000000"/>
                <w:sz w:val="20"/>
                <w:szCs w:val="20"/>
                <w:lang w:eastAsia="ru-RU"/>
              </w:rPr>
              <w:t xml:space="preserve"> 15</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r>
      <w:tr w:rsidR="00073BEA" w:rsidRPr="00983F15" w:rsidTr="000D32EE">
        <w:trPr>
          <w:trHeight w:val="288"/>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color w:val="000000"/>
                <w:sz w:val="20"/>
                <w:szCs w:val="20"/>
                <w:lang w:eastAsia="ru-RU"/>
              </w:rPr>
            </w:pPr>
            <w:r w:rsidRPr="00983F15">
              <w:rPr>
                <w:color w:val="000000"/>
                <w:sz w:val="20"/>
                <w:szCs w:val="20"/>
                <w:lang w:eastAsia="ru-RU"/>
              </w:rPr>
              <w:t>ПР</w:t>
            </w:r>
            <w:r>
              <w:rPr>
                <w:color w:val="000000"/>
                <w:sz w:val="20"/>
                <w:szCs w:val="20"/>
                <w:lang w:eastAsia="ru-RU"/>
              </w:rPr>
              <w:t>Н</w:t>
            </w:r>
            <w:r w:rsidRPr="00983F15">
              <w:rPr>
                <w:color w:val="000000"/>
                <w:sz w:val="20"/>
                <w:szCs w:val="20"/>
                <w:lang w:eastAsia="ru-RU"/>
              </w:rPr>
              <w:t xml:space="preserve"> 16</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p>
        </w:tc>
      </w:tr>
      <w:tr w:rsidR="00073BEA" w:rsidRPr="00983F15" w:rsidTr="00E03660">
        <w:trPr>
          <w:trHeight w:val="288"/>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color w:val="000000"/>
                <w:sz w:val="20"/>
                <w:szCs w:val="20"/>
                <w:lang w:eastAsia="ru-RU"/>
              </w:rPr>
            </w:pPr>
            <w:r w:rsidRPr="00983F15">
              <w:rPr>
                <w:color w:val="000000"/>
                <w:sz w:val="20"/>
                <w:szCs w:val="20"/>
                <w:lang w:eastAsia="ru-RU"/>
              </w:rPr>
              <w:t>ПР</w:t>
            </w:r>
            <w:r>
              <w:rPr>
                <w:color w:val="000000"/>
                <w:sz w:val="20"/>
                <w:szCs w:val="20"/>
                <w:lang w:eastAsia="ru-RU"/>
              </w:rPr>
              <w:t>Н</w:t>
            </w:r>
            <w:r w:rsidRPr="00983F15">
              <w:rPr>
                <w:color w:val="000000"/>
                <w:sz w:val="20"/>
                <w:szCs w:val="20"/>
                <w:lang w:eastAsia="ru-RU"/>
              </w:rPr>
              <w:t xml:space="preserve"> 17</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tcPr>
          <w:p w:rsidR="00073BEA" w:rsidRPr="00983F15" w:rsidRDefault="00073BEA" w:rsidP="00073BEA">
            <w:pPr>
              <w:jc w:val="center"/>
              <w:rPr>
                <w:b/>
                <w:bCs/>
                <w:color w:val="000000"/>
                <w:sz w:val="20"/>
                <w:szCs w:val="20"/>
                <w:lang w:eastAsia="ru-RU"/>
              </w:rPr>
            </w:pPr>
          </w:p>
        </w:tc>
      </w:tr>
      <w:tr w:rsidR="00073BEA" w:rsidRPr="00983F15" w:rsidTr="00E03660">
        <w:trPr>
          <w:trHeight w:val="288"/>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color w:val="000000"/>
                <w:sz w:val="20"/>
                <w:szCs w:val="20"/>
                <w:lang w:eastAsia="ru-RU"/>
              </w:rPr>
            </w:pPr>
            <w:r w:rsidRPr="00983F15">
              <w:rPr>
                <w:color w:val="000000"/>
                <w:sz w:val="20"/>
                <w:szCs w:val="20"/>
                <w:lang w:eastAsia="ru-RU"/>
              </w:rPr>
              <w:t>ПР</w:t>
            </w:r>
            <w:r>
              <w:rPr>
                <w:color w:val="000000"/>
                <w:sz w:val="20"/>
                <w:szCs w:val="20"/>
                <w:lang w:eastAsia="ru-RU"/>
              </w:rPr>
              <w:t>Н</w:t>
            </w:r>
            <w:r w:rsidRPr="00983F15">
              <w:rPr>
                <w:color w:val="000000"/>
                <w:sz w:val="20"/>
                <w:szCs w:val="20"/>
                <w:lang w:eastAsia="ru-RU"/>
              </w:rPr>
              <w:t xml:space="preserve"> 18</w:t>
            </w: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tcPr>
          <w:p w:rsidR="00073BEA" w:rsidRPr="00983F15" w:rsidRDefault="00073BEA" w:rsidP="00073BEA">
            <w:pPr>
              <w:jc w:val="center"/>
              <w:rPr>
                <w:b/>
                <w:bCs/>
                <w:color w:val="000000"/>
                <w:sz w:val="20"/>
                <w:szCs w:val="20"/>
                <w:lang w:eastAsia="ru-RU"/>
              </w:rPr>
            </w:pPr>
          </w:p>
        </w:tc>
      </w:tr>
      <w:tr w:rsidR="00073BEA" w:rsidRPr="00983F15" w:rsidTr="00E03660">
        <w:trPr>
          <w:trHeight w:val="288"/>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color w:val="000000"/>
                <w:sz w:val="20"/>
                <w:szCs w:val="20"/>
                <w:lang w:eastAsia="ru-RU"/>
              </w:rPr>
            </w:pPr>
            <w:r w:rsidRPr="00983F15">
              <w:rPr>
                <w:color w:val="000000"/>
                <w:sz w:val="20"/>
                <w:szCs w:val="20"/>
                <w:lang w:eastAsia="ru-RU"/>
              </w:rPr>
              <w:t>ПР</w:t>
            </w:r>
            <w:r>
              <w:rPr>
                <w:color w:val="000000"/>
                <w:sz w:val="20"/>
                <w:szCs w:val="20"/>
                <w:lang w:eastAsia="ru-RU"/>
              </w:rPr>
              <w:t>Н</w:t>
            </w:r>
            <w:r w:rsidRPr="00983F15">
              <w:rPr>
                <w:color w:val="000000"/>
                <w:sz w:val="20"/>
                <w:szCs w:val="20"/>
                <w:lang w:eastAsia="ru-RU"/>
              </w:rPr>
              <w:t xml:space="preserve"> 19</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single" w:sz="4" w:space="0" w:color="auto"/>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vAlign w:val="center"/>
            <w:hideMark/>
          </w:tcPr>
          <w:p w:rsidR="00073BEA" w:rsidRPr="00983F15" w:rsidRDefault="00073BEA" w:rsidP="00073BEA">
            <w:pPr>
              <w:jc w:val="center"/>
              <w:rPr>
                <w:b/>
                <w:bCs/>
                <w:color w:val="000000"/>
                <w:sz w:val="20"/>
                <w:szCs w:val="20"/>
                <w:lang w:eastAsia="ru-RU"/>
              </w:rPr>
            </w:pPr>
            <w:r w:rsidRPr="00983F15">
              <w:rPr>
                <w:b/>
                <w:bCs/>
                <w:color w:val="000000"/>
                <w:sz w:val="20"/>
                <w:szCs w:val="20"/>
                <w:lang w:eastAsia="ru-RU"/>
              </w:rPr>
              <w:t>+ </w:t>
            </w:r>
          </w:p>
        </w:tc>
        <w:tc>
          <w:tcPr>
            <w:tcW w:w="435" w:type="dxa"/>
            <w:tcBorders>
              <w:top w:val="nil"/>
              <w:left w:val="nil"/>
              <w:bottom w:val="single" w:sz="4" w:space="0" w:color="auto"/>
              <w:right w:val="single" w:sz="4" w:space="0" w:color="auto"/>
            </w:tcBorders>
            <w:shd w:val="clear" w:color="auto" w:fill="auto"/>
          </w:tcPr>
          <w:p w:rsidR="00073BEA" w:rsidRPr="00983F15" w:rsidRDefault="00073BEA" w:rsidP="00073BEA">
            <w:pPr>
              <w:jc w:val="center"/>
              <w:rPr>
                <w:b/>
                <w:bCs/>
                <w:color w:val="000000"/>
                <w:sz w:val="20"/>
                <w:szCs w:val="20"/>
                <w:lang w:eastAsia="ru-RU"/>
              </w:rPr>
            </w:pPr>
          </w:p>
        </w:tc>
      </w:tr>
    </w:tbl>
    <w:p w:rsidR="007812A3" w:rsidRDefault="007812A3" w:rsidP="00983F15">
      <w:pPr>
        <w:pStyle w:val="ad"/>
        <w:jc w:val="center"/>
        <w:rPr>
          <w:rFonts w:ascii="Times New Roman" w:hAnsi="Times New Roman" w:cs="Times New Roman"/>
          <w:sz w:val="20"/>
          <w:szCs w:val="20"/>
        </w:rPr>
      </w:pPr>
    </w:p>
    <w:p w:rsidR="005C08DF" w:rsidRDefault="005C08DF" w:rsidP="003F4B1F">
      <w:pPr>
        <w:rPr>
          <w:b/>
          <w:sz w:val="28"/>
          <w:szCs w:val="28"/>
          <w:highlight w:val="yellow"/>
        </w:rPr>
      </w:pPr>
    </w:p>
    <w:sectPr w:rsidR="005C08DF" w:rsidSect="003F4B1F">
      <w:pgSz w:w="16838" w:h="11906" w:orient="landscape"/>
      <w:pgMar w:top="709" w:right="851" w:bottom="426" w:left="851" w:header="709" w:footer="4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AB9" w:rsidRDefault="00391AB9" w:rsidP="00922548">
      <w:r>
        <w:separator/>
      </w:r>
    </w:p>
  </w:endnote>
  <w:endnote w:type="continuationSeparator" w:id="1">
    <w:p w:rsidR="00391AB9" w:rsidRDefault="00391AB9" w:rsidP="009225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00022FF" w:usb1="C000205B" w:usb2="00000009" w:usb3="00000000" w:csb0="000001DF" w:csb1="00000000"/>
  </w:font>
  <w:font w:name="Ebrima">
    <w:altName w:val="MS Mincho"/>
    <w:charset w:val="00"/>
    <w:family w:val="auto"/>
    <w:pitch w:val="variable"/>
    <w:sig w:usb0="A000005F" w:usb1="02000041" w:usb2="00000800" w:usb3="00000000" w:csb0="00000093"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Symbol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340" w:rsidRDefault="0054624B" w:rsidP="00B26D40">
    <w:pPr>
      <w:pStyle w:val="a5"/>
      <w:framePr w:wrap="around" w:vAnchor="text" w:hAnchor="margin" w:xAlign="right" w:y="1"/>
      <w:rPr>
        <w:rStyle w:val="a7"/>
      </w:rPr>
    </w:pPr>
    <w:r>
      <w:rPr>
        <w:rStyle w:val="a7"/>
      </w:rPr>
      <w:fldChar w:fldCharType="begin"/>
    </w:r>
    <w:r w:rsidR="00FC0340">
      <w:rPr>
        <w:rStyle w:val="a7"/>
      </w:rPr>
      <w:instrText xml:space="preserve">PAGE  </w:instrText>
    </w:r>
    <w:r>
      <w:rPr>
        <w:rStyle w:val="a7"/>
      </w:rPr>
      <w:fldChar w:fldCharType="end"/>
    </w:r>
  </w:p>
  <w:p w:rsidR="00FC0340" w:rsidRDefault="00FC0340" w:rsidP="00B26D40">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340" w:rsidRDefault="0054624B" w:rsidP="00B26D40">
    <w:pPr>
      <w:pStyle w:val="a5"/>
      <w:jc w:val="center"/>
    </w:pPr>
    <w:r>
      <w:fldChar w:fldCharType="begin"/>
    </w:r>
    <w:r w:rsidR="00FC0340">
      <w:instrText>PAGE   \* MERGEFORMAT</w:instrText>
    </w:r>
    <w:r>
      <w:fldChar w:fldCharType="separate"/>
    </w:r>
    <w:r w:rsidR="008D7EAE" w:rsidRPr="008D7EAE">
      <w:rPr>
        <w:noProof/>
        <w:lang w:val="ru-RU"/>
      </w:rPr>
      <w:t>11</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340" w:rsidRDefault="0054624B" w:rsidP="009734D0">
    <w:pPr>
      <w:pStyle w:val="a5"/>
      <w:framePr w:wrap="around" w:vAnchor="text" w:hAnchor="margin" w:xAlign="right" w:y="1"/>
      <w:rPr>
        <w:rStyle w:val="a7"/>
      </w:rPr>
    </w:pPr>
    <w:r>
      <w:rPr>
        <w:rStyle w:val="a7"/>
      </w:rPr>
      <w:fldChar w:fldCharType="begin"/>
    </w:r>
    <w:r w:rsidR="00FC0340">
      <w:rPr>
        <w:rStyle w:val="a7"/>
      </w:rPr>
      <w:instrText xml:space="preserve">PAGE  </w:instrText>
    </w:r>
    <w:r>
      <w:rPr>
        <w:rStyle w:val="a7"/>
      </w:rPr>
      <w:fldChar w:fldCharType="end"/>
    </w:r>
  </w:p>
  <w:p w:rsidR="00FC0340" w:rsidRDefault="00FC0340" w:rsidP="009734D0">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340" w:rsidRDefault="0054624B" w:rsidP="009734D0">
    <w:pPr>
      <w:pStyle w:val="a5"/>
      <w:jc w:val="center"/>
    </w:pPr>
    <w:r w:rsidRPr="0054624B">
      <w:fldChar w:fldCharType="begin"/>
    </w:r>
    <w:r w:rsidR="00FC0340">
      <w:instrText>PAGE   \* MERGEFORMAT</w:instrText>
    </w:r>
    <w:r w:rsidRPr="0054624B">
      <w:fldChar w:fldCharType="separate"/>
    </w:r>
    <w:r w:rsidR="008D7EAE" w:rsidRPr="008D7EAE">
      <w:rPr>
        <w:noProof/>
        <w:lang w:val="ru-RU"/>
      </w:rPr>
      <w:t>20</w:t>
    </w:r>
    <w:r>
      <w:rPr>
        <w:noProof/>
        <w:lang w:val="ru-RU"/>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AB9" w:rsidRDefault="00391AB9" w:rsidP="00922548">
      <w:r>
        <w:separator/>
      </w:r>
    </w:p>
  </w:footnote>
  <w:footnote w:type="continuationSeparator" w:id="1">
    <w:p w:rsidR="00391AB9" w:rsidRDefault="00391AB9" w:rsidP="009225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12FBB"/>
    <w:multiLevelType w:val="hybridMultilevel"/>
    <w:tmpl w:val="D37850D8"/>
    <w:lvl w:ilvl="0" w:tplc="0422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9F11C52"/>
    <w:multiLevelType w:val="hybridMultilevel"/>
    <w:tmpl w:val="5E7ADF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99D52CB"/>
    <w:multiLevelType w:val="hybridMultilevel"/>
    <w:tmpl w:val="10F04048"/>
    <w:lvl w:ilvl="0" w:tplc="17209992">
      <w:numFmt w:val="bullet"/>
      <w:lvlText w:val="-"/>
      <w:lvlJc w:val="left"/>
      <w:pPr>
        <w:ind w:left="765" w:hanging="4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E8508D"/>
    <w:multiLevelType w:val="hybridMultilevel"/>
    <w:tmpl w:val="9B00C060"/>
    <w:lvl w:ilvl="0" w:tplc="8C1816A8">
      <w:start w:val="1"/>
      <w:numFmt w:val="bullet"/>
      <w:lvlText w:val=""/>
      <w:lvlJc w:val="left"/>
      <w:pPr>
        <w:ind w:left="1021" w:hanging="301"/>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CE76F4E"/>
    <w:multiLevelType w:val="hybridMultilevel"/>
    <w:tmpl w:val="93744AD8"/>
    <w:lvl w:ilvl="0" w:tplc="0422000F">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1E92EF4"/>
    <w:multiLevelType w:val="multilevel"/>
    <w:tmpl w:val="575A687D"/>
    <w:lvl w:ilvl="0">
      <w:start w:val="1"/>
      <w:numFmt w:val="decimal"/>
      <w:lvlText w:val="%1)"/>
      <w:lvlJc w:val="left"/>
      <w:pPr>
        <w:ind w:left="928" w:hanging="360"/>
      </w:pPr>
      <w:rPr>
        <w:rFonts w:ascii="Times New Roman" w:eastAsia="Times New Roman" w:hAnsi="Times New Roman" w:cs="Times New Roman"/>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2A605A3D"/>
    <w:multiLevelType w:val="hybridMultilevel"/>
    <w:tmpl w:val="61A6A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654B21"/>
    <w:multiLevelType w:val="hybridMultilevel"/>
    <w:tmpl w:val="785A8F0E"/>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8">
    <w:nsid w:val="3D41166F"/>
    <w:multiLevelType w:val="hybridMultilevel"/>
    <w:tmpl w:val="DD964BFC"/>
    <w:lvl w:ilvl="0" w:tplc="17209992">
      <w:numFmt w:val="bullet"/>
      <w:lvlText w:val="-"/>
      <w:lvlJc w:val="left"/>
      <w:pPr>
        <w:ind w:left="765" w:hanging="405"/>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47456FB1"/>
    <w:multiLevelType w:val="hybridMultilevel"/>
    <w:tmpl w:val="E6D8A59E"/>
    <w:lvl w:ilvl="0" w:tplc="209C7E22">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24B3F91"/>
    <w:multiLevelType w:val="hybridMultilevel"/>
    <w:tmpl w:val="AE1CD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013371"/>
    <w:multiLevelType w:val="hybridMultilevel"/>
    <w:tmpl w:val="EE24A498"/>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285854"/>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3">
    <w:nsid w:val="5C9E73FC"/>
    <w:multiLevelType w:val="hybridMultilevel"/>
    <w:tmpl w:val="BB4AB128"/>
    <w:lvl w:ilvl="0" w:tplc="0422000F">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35B58DF"/>
    <w:multiLevelType w:val="multilevel"/>
    <w:tmpl w:val="3EFCB8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5FE11E5"/>
    <w:multiLevelType w:val="hybridMultilevel"/>
    <w:tmpl w:val="25663598"/>
    <w:lvl w:ilvl="0" w:tplc="BA70DF9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83B4D80"/>
    <w:multiLevelType w:val="multilevel"/>
    <w:tmpl w:val="57E2F0B0"/>
    <w:lvl w:ilvl="0">
      <w:start w:val="1"/>
      <w:numFmt w:val="decimal"/>
      <w:lvlText w:val="%1."/>
      <w:lvlJc w:val="left"/>
      <w:pPr>
        <w:ind w:left="72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760" w:hanging="108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9000" w:hanging="144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2240" w:hanging="1800"/>
      </w:pPr>
      <w:rPr>
        <w:rFonts w:hint="default"/>
      </w:rPr>
    </w:lvl>
    <w:lvl w:ilvl="8">
      <w:start w:val="1"/>
      <w:numFmt w:val="decimal"/>
      <w:isLgl/>
      <w:lvlText w:val="%1.%2.%3.%4.%5.%6.%7.%8.%9"/>
      <w:lvlJc w:val="left"/>
      <w:pPr>
        <w:ind w:left="14040" w:hanging="2160"/>
      </w:pPr>
      <w:rPr>
        <w:rFonts w:hint="default"/>
      </w:rPr>
    </w:lvl>
  </w:abstractNum>
  <w:abstractNum w:abstractNumId="17">
    <w:nsid w:val="78867F4A"/>
    <w:multiLevelType w:val="hybridMultilevel"/>
    <w:tmpl w:val="227A0DA6"/>
    <w:lvl w:ilvl="0" w:tplc="17209992">
      <w:numFmt w:val="bullet"/>
      <w:lvlText w:val="-"/>
      <w:lvlJc w:val="left"/>
      <w:pPr>
        <w:ind w:left="765" w:hanging="405"/>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8"/>
  </w:num>
  <w:num w:numId="4">
    <w:abstractNumId w:val="1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0"/>
  </w:num>
  <w:num w:numId="10">
    <w:abstractNumId w:val="10"/>
  </w:num>
  <w:num w:numId="11">
    <w:abstractNumId w:val="2"/>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6"/>
  </w:num>
  <w:num w:numId="16">
    <w:abstractNumId w:val="3"/>
  </w:num>
  <w:num w:numId="17">
    <w:abstractNumId w:val="7"/>
  </w:num>
  <w:num w:numId="18">
    <w:abstractNumId w:val="11"/>
  </w:num>
  <w:num w:numId="19">
    <w:abstractNumId w:val="5"/>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D3C72"/>
    <w:rsid w:val="00016E8F"/>
    <w:rsid w:val="00043038"/>
    <w:rsid w:val="000461B7"/>
    <w:rsid w:val="00046F91"/>
    <w:rsid w:val="000614FF"/>
    <w:rsid w:val="000730EC"/>
    <w:rsid w:val="00073BEA"/>
    <w:rsid w:val="00077EB3"/>
    <w:rsid w:val="00096823"/>
    <w:rsid w:val="000A2B81"/>
    <w:rsid w:val="000A32E9"/>
    <w:rsid w:val="000A58E5"/>
    <w:rsid w:val="000C4E50"/>
    <w:rsid w:val="000E0741"/>
    <w:rsid w:val="000E1F3B"/>
    <w:rsid w:val="000F5A5B"/>
    <w:rsid w:val="0010099B"/>
    <w:rsid w:val="001010EE"/>
    <w:rsid w:val="00102B5C"/>
    <w:rsid w:val="001107C7"/>
    <w:rsid w:val="00114261"/>
    <w:rsid w:val="001259DA"/>
    <w:rsid w:val="0014440F"/>
    <w:rsid w:val="00147095"/>
    <w:rsid w:val="00151D81"/>
    <w:rsid w:val="001564B4"/>
    <w:rsid w:val="001576C3"/>
    <w:rsid w:val="0016619E"/>
    <w:rsid w:val="00167EF1"/>
    <w:rsid w:val="001727F1"/>
    <w:rsid w:val="00177C72"/>
    <w:rsid w:val="001874BF"/>
    <w:rsid w:val="00190710"/>
    <w:rsid w:val="001A0FB5"/>
    <w:rsid w:val="001C162B"/>
    <w:rsid w:val="001C1AFD"/>
    <w:rsid w:val="001C21E6"/>
    <w:rsid w:val="001E1790"/>
    <w:rsid w:val="001E638E"/>
    <w:rsid w:val="002003EB"/>
    <w:rsid w:val="002011FA"/>
    <w:rsid w:val="00231201"/>
    <w:rsid w:val="0023212C"/>
    <w:rsid w:val="00247923"/>
    <w:rsid w:val="00250D20"/>
    <w:rsid w:val="002544A8"/>
    <w:rsid w:val="00257F9F"/>
    <w:rsid w:val="00262B5E"/>
    <w:rsid w:val="00270DC0"/>
    <w:rsid w:val="00274AA8"/>
    <w:rsid w:val="002759D1"/>
    <w:rsid w:val="00277294"/>
    <w:rsid w:val="00284A89"/>
    <w:rsid w:val="002A0775"/>
    <w:rsid w:val="002A4533"/>
    <w:rsid w:val="002A642B"/>
    <w:rsid w:val="002C5640"/>
    <w:rsid w:val="002D6B21"/>
    <w:rsid w:val="002D6EBE"/>
    <w:rsid w:val="002F2CB3"/>
    <w:rsid w:val="003034CA"/>
    <w:rsid w:val="003174DF"/>
    <w:rsid w:val="00322903"/>
    <w:rsid w:val="003305BB"/>
    <w:rsid w:val="00335CF5"/>
    <w:rsid w:val="00341D8A"/>
    <w:rsid w:val="003450D6"/>
    <w:rsid w:val="00356327"/>
    <w:rsid w:val="0035649E"/>
    <w:rsid w:val="0036681C"/>
    <w:rsid w:val="00373254"/>
    <w:rsid w:val="00375077"/>
    <w:rsid w:val="00380256"/>
    <w:rsid w:val="00391AB9"/>
    <w:rsid w:val="0039474D"/>
    <w:rsid w:val="0039555D"/>
    <w:rsid w:val="003A5C2D"/>
    <w:rsid w:val="003B71A3"/>
    <w:rsid w:val="003C020C"/>
    <w:rsid w:val="003C4FE7"/>
    <w:rsid w:val="003C5081"/>
    <w:rsid w:val="003D2226"/>
    <w:rsid w:val="003E5899"/>
    <w:rsid w:val="003E6095"/>
    <w:rsid w:val="003F186A"/>
    <w:rsid w:val="003F4B1F"/>
    <w:rsid w:val="00401F68"/>
    <w:rsid w:val="0040310A"/>
    <w:rsid w:val="0041306E"/>
    <w:rsid w:val="00416CB4"/>
    <w:rsid w:val="0042387B"/>
    <w:rsid w:val="0044278F"/>
    <w:rsid w:val="00442FB8"/>
    <w:rsid w:val="00444C84"/>
    <w:rsid w:val="0045564E"/>
    <w:rsid w:val="004574E6"/>
    <w:rsid w:val="004645E4"/>
    <w:rsid w:val="0047796D"/>
    <w:rsid w:val="00481BB2"/>
    <w:rsid w:val="00487E66"/>
    <w:rsid w:val="004913FE"/>
    <w:rsid w:val="00496548"/>
    <w:rsid w:val="004A4FD3"/>
    <w:rsid w:val="004D2232"/>
    <w:rsid w:val="004D3C72"/>
    <w:rsid w:val="004D461A"/>
    <w:rsid w:val="004E7137"/>
    <w:rsid w:val="004E775E"/>
    <w:rsid w:val="004F057E"/>
    <w:rsid w:val="004F08A0"/>
    <w:rsid w:val="004F1AAF"/>
    <w:rsid w:val="00504B1D"/>
    <w:rsid w:val="00505A44"/>
    <w:rsid w:val="005100DC"/>
    <w:rsid w:val="0051154C"/>
    <w:rsid w:val="00512C31"/>
    <w:rsid w:val="0051512F"/>
    <w:rsid w:val="00515F02"/>
    <w:rsid w:val="00523908"/>
    <w:rsid w:val="00544E4B"/>
    <w:rsid w:val="0054588E"/>
    <w:rsid w:val="0054624B"/>
    <w:rsid w:val="00550C87"/>
    <w:rsid w:val="00560A98"/>
    <w:rsid w:val="005650AF"/>
    <w:rsid w:val="00573C6B"/>
    <w:rsid w:val="00580E7C"/>
    <w:rsid w:val="005821F6"/>
    <w:rsid w:val="0059191C"/>
    <w:rsid w:val="005964F6"/>
    <w:rsid w:val="005A7FD1"/>
    <w:rsid w:val="005C08DF"/>
    <w:rsid w:val="005C10FA"/>
    <w:rsid w:val="005C360A"/>
    <w:rsid w:val="005D0D7A"/>
    <w:rsid w:val="005E1CE0"/>
    <w:rsid w:val="005E43F0"/>
    <w:rsid w:val="00612349"/>
    <w:rsid w:val="00615807"/>
    <w:rsid w:val="0062668E"/>
    <w:rsid w:val="0063423B"/>
    <w:rsid w:val="0063681A"/>
    <w:rsid w:val="00637E5A"/>
    <w:rsid w:val="00644C63"/>
    <w:rsid w:val="0065594F"/>
    <w:rsid w:val="00665ADC"/>
    <w:rsid w:val="00666AEB"/>
    <w:rsid w:val="006678CD"/>
    <w:rsid w:val="00681795"/>
    <w:rsid w:val="006853E8"/>
    <w:rsid w:val="00686CF4"/>
    <w:rsid w:val="00687A88"/>
    <w:rsid w:val="00687FF6"/>
    <w:rsid w:val="00695C85"/>
    <w:rsid w:val="006A75F1"/>
    <w:rsid w:val="006B2211"/>
    <w:rsid w:val="006B29DB"/>
    <w:rsid w:val="006F47FE"/>
    <w:rsid w:val="00734636"/>
    <w:rsid w:val="0073726C"/>
    <w:rsid w:val="00737B20"/>
    <w:rsid w:val="007506B0"/>
    <w:rsid w:val="007548C2"/>
    <w:rsid w:val="0076459C"/>
    <w:rsid w:val="00770D09"/>
    <w:rsid w:val="007812A3"/>
    <w:rsid w:val="00781C1A"/>
    <w:rsid w:val="00791DE5"/>
    <w:rsid w:val="0079620F"/>
    <w:rsid w:val="00796313"/>
    <w:rsid w:val="007A0555"/>
    <w:rsid w:val="007B2937"/>
    <w:rsid w:val="007C14BE"/>
    <w:rsid w:val="007C3361"/>
    <w:rsid w:val="007C4AFB"/>
    <w:rsid w:val="007D0B49"/>
    <w:rsid w:val="007D389B"/>
    <w:rsid w:val="007E74C2"/>
    <w:rsid w:val="007F0601"/>
    <w:rsid w:val="00803944"/>
    <w:rsid w:val="008055B4"/>
    <w:rsid w:val="00806EF9"/>
    <w:rsid w:val="008170C4"/>
    <w:rsid w:val="0083041F"/>
    <w:rsid w:val="00830563"/>
    <w:rsid w:val="00840A82"/>
    <w:rsid w:val="00860696"/>
    <w:rsid w:val="00865AB7"/>
    <w:rsid w:val="00865B9B"/>
    <w:rsid w:val="008675BD"/>
    <w:rsid w:val="00885237"/>
    <w:rsid w:val="00897399"/>
    <w:rsid w:val="008A35D0"/>
    <w:rsid w:val="008A46E4"/>
    <w:rsid w:val="008A4A70"/>
    <w:rsid w:val="008A4C31"/>
    <w:rsid w:val="008A6B75"/>
    <w:rsid w:val="008B1670"/>
    <w:rsid w:val="008C1711"/>
    <w:rsid w:val="008D635C"/>
    <w:rsid w:val="008D7EAE"/>
    <w:rsid w:val="008E56A1"/>
    <w:rsid w:val="008E57AF"/>
    <w:rsid w:val="008E581E"/>
    <w:rsid w:val="008E6307"/>
    <w:rsid w:val="008F47D0"/>
    <w:rsid w:val="008F52F4"/>
    <w:rsid w:val="00906985"/>
    <w:rsid w:val="00913D6C"/>
    <w:rsid w:val="00922548"/>
    <w:rsid w:val="009309CA"/>
    <w:rsid w:val="009354AC"/>
    <w:rsid w:val="0094418B"/>
    <w:rsid w:val="0094430E"/>
    <w:rsid w:val="00951172"/>
    <w:rsid w:val="00953E5B"/>
    <w:rsid w:val="0095504F"/>
    <w:rsid w:val="00964292"/>
    <w:rsid w:val="0097270A"/>
    <w:rsid w:val="0097317C"/>
    <w:rsid w:val="009734D0"/>
    <w:rsid w:val="00973BDB"/>
    <w:rsid w:val="00973DB9"/>
    <w:rsid w:val="009771CF"/>
    <w:rsid w:val="00980ACE"/>
    <w:rsid w:val="00983F15"/>
    <w:rsid w:val="00985210"/>
    <w:rsid w:val="00985E4B"/>
    <w:rsid w:val="009865A8"/>
    <w:rsid w:val="009954D8"/>
    <w:rsid w:val="009A0216"/>
    <w:rsid w:val="009A3C3A"/>
    <w:rsid w:val="009B0C64"/>
    <w:rsid w:val="009B4C3B"/>
    <w:rsid w:val="009B5272"/>
    <w:rsid w:val="009D339A"/>
    <w:rsid w:val="009D5D37"/>
    <w:rsid w:val="009E1BD3"/>
    <w:rsid w:val="009E5A2E"/>
    <w:rsid w:val="009E67E1"/>
    <w:rsid w:val="00A10331"/>
    <w:rsid w:val="00A23C00"/>
    <w:rsid w:val="00A319C0"/>
    <w:rsid w:val="00A31BB2"/>
    <w:rsid w:val="00A343C3"/>
    <w:rsid w:val="00A37D3D"/>
    <w:rsid w:val="00A427FD"/>
    <w:rsid w:val="00A4354D"/>
    <w:rsid w:val="00A51B2B"/>
    <w:rsid w:val="00A54390"/>
    <w:rsid w:val="00A549E2"/>
    <w:rsid w:val="00A6662A"/>
    <w:rsid w:val="00A70887"/>
    <w:rsid w:val="00A70A9D"/>
    <w:rsid w:val="00A85D21"/>
    <w:rsid w:val="00A8727C"/>
    <w:rsid w:val="00A92865"/>
    <w:rsid w:val="00A97975"/>
    <w:rsid w:val="00AA26D7"/>
    <w:rsid w:val="00AA3D95"/>
    <w:rsid w:val="00AB53B3"/>
    <w:rsid w:val="00AB63E5"/>
    <w:rsid w:val="00AD15A6"/>
    <w:rsid w:val="00AD25C5"/>
    <w:rsid w:val="00AE0D4B"/>
    <w:rsid w:val="00AE23AB"/>
    <w:rsid w:val="00AE2E85"/>
    <w:rsid w:val="00AE663F"/>
    <w:rsid w:val="00AF1F52"/>
    <w:rsid w:val="00AF3B12"/>
    <w:rsid w:val="00B04464"/>
    <w:rsid w:val="00B257A2"/>
    <w:rsid w:val="00B2594C"/>
    <w:rsid w:val="00B26D40"/>
    <w:rsid w:val="00B31FB3"/>
    <w:rsid w:val="00B363F7"/>
    <w:rsid w:val="00B46A2C"/>
    <w:rsid w:val="00B702BE"/>
    <w:rsid w:val="00B774F5"/>
    <w:rsid w:val="00B901B1"/>
    <w:rsid w:val="00B96376"/>
    <w:rsid w:val="00B975B2"/>
    <w:rsid w:val="00BB3FD9"/>
    <w:rsid w:val="00BC6CD5"/>
    <w:rsid w:val="00BD162D"/>
    <w:rsid w:val="00BD2032"/>
    <w:rsid w:val="00BD3782"/>
    <w:rsid w:val="00BD3E64"/>
    <w:rsid w:val="00BE766A"/>
    <w:rsid w:val="00C00B6F"/>
    <w:rsid w:val="00C02D64"/>
    <w:rsid w:val="00C10C84"/>
    <w:rsid w:val="00C22B91"/>
    <w:rsid w:val="00C3139C"/>
    <w:rsid w:val="00C51582"/>
    <w:rsid w:val="00C62AAA"/>
    <w:rsid w:val="00C67946"/>
    <w:rsid w:val="00C83517"/>
    <w:rsid w:val="00C85B87"/>
    <w:rsid w:val="00C87690"/>
    <w:rsid w:val="00C9591B"/>
    <w:rsid w:val="00C96B63"/>
    <w:rsid w:val="00C97022"/>
    <w:rsid w:val="00CA1AE1"/>
    <w:rsid w:val="00CA2E5A"/>
    <w:rsid w:val="00CB7068"/>
    <w:rsid w:val="00CB788E"/>
    <w:rsid w:val="00CD0143"/>
    <w:rsid w:val="00CD2BAE"/>
    <w:rsid w:val="00CD45DE"/>
    <w:rsid w:val="00CE445E"/>
    <w:rsid w:val="00D15199"/>
    <w:rsid w:val="00D157B7"/>
    <w:rsid w:val="00D24D3A"/>
    <w:rsid w:val="00D274B3"/>
    <w:rsid w:val="00D27833"/>
    <w:rsid w:val="00D416C6"/>
    <w:rsid w:val="00D4471B"/>
    <w:rsid w:val="00D47DD4"/>
    <w:rsid w:val="00D53C96"/>
    <w:rsid w:val="00D559CE"/>
    <w:rsid w:val="00D7565E"/>
    <w:rsid w:val="00D75902"/>
    <w:rsid w:val="00D75EA7"/>
    <w:rsid w:val="00D83543"/>
    <w:rsid w:val="00D95C9F"/>
    <w:rsid w:val="00D95EC3"/>
    <w:rsid w:val="00DA2F82"/>
    <w:rsid w:val="00DB2194"/>
    <w:rsid w:val="00DC1C38"/>
    <w:rsid w:val="00DC394F"/>
    <w:rsid w:val="00DC58CD"/>
    <w:rsid w:val="00DD0A07"/>
    <w:rsid w:val="00DE1252"/>
    <w:rsid w:val="00DE18C9"/>
    <w:rsid w:val="00DE6634"/>
    <w:rsid w:val="00DE6C9E"/>
    <w:rsid w:val="00DF521F"/>
    <w:rsid w:val="00E01F04"/>
    <w:rsid w:val="00E02142"/>
    <w:rsid w:val="00E02D73"/>
    <w:rsid w:val="00E13BAD"/>
    <w:rsid w:val="00E1581F"/>
    <w:rsid w:val="00E23F86"/>
    <w:rsid w:val="00E248A2"/>
    <w:rsid w:val="00E30719"/>
    <w:rsid w:val="00E3672C"/>
    <w:rsid w:val="00E42B2F"/>
    <w:rsid w:val="00E5031F"/>
    <w:rsid w:val="00E51F63"/>
    <w:rsid w:val="00E54196"/>
    <w:rsid w:val="00E64C3C"/>
    <w:rsid w:val="00E66FA8"/>
    <w:rsid w:val="00E71FFC"/>
    <w:rsid w:val="00E73D99"/>
    <w:rsid w:val="00E8028E"/>
    <w:rsid w:val="00E8350E"/>
    <w:rsid w:val="00E868A5"/>
    <w:rsid w:val="00E87736"/>
    <w:rsid w:val="00E92BF8"/>
    <w:rsid w:val="00E94D15"/>
    <w:rsid w:val="00E96CBB"/>
    <w:rsid w:val="00EA10B7"/>
    <w:rsid w:val="00EA6C04"/>
    <w:rsid w:val="00EA72F4"/>
    <w:rsid w:val="00EB0674"/>
    <w:rsid w:val="00EB3905"/>
    <w:rsid w:val="00EB79D0"/>
    <w:rsid w:val="00EC311B"/>
    <w:rsid w:val="00EC5B51"/>
    <w:rsid w:val="00ED00D7"/>
    <w:rsid w:val="00ED1892"/>
    <w:rsid w:val="00ED48A1"/>
    <w:rsid w:val="00ED68EB"/>
    <w:rsid w:val="00ED75B0"/>
    <w:rsid w:val="00EE4C1A"/>
    <w:rsid w:val="00F03648"/>
    <w:rsid w:val="00F0575D"/>
    <w:rsid w:val="00F05B45"/>
    <w:rsid w:val="00F05B6A"/>
    <w:rsid w:val="00F14ED9"/>
    <w:rsid w:val="00F15B8C"/>
    <w:rsid w:val="00F15D5A"/>
    <w:rsid w:val="00F2142E"/>
    <w:rsid w:val="00F30813"/>
    <w:rsid w:val="00F31D54"/>
    <w:rsid w:val="00F32FBD"/>
    <w:rsid w:val="00F35D93"/>
    <w:rsid w:val="00F37C97"/>
    <w:rsid w:val="00F417DD"/>
    <w:rsid w:val="00F50715"/>
    <w:rsid w:val="00F5278B"/>
    <w:rsid w:val="00F5650F"/>
    <w:rsid w:val="00F56E3B"/>
    <w:rsid w:val="00F57DC6"/>
    <w:rsid w:val="00F61D41"/>
    <w:rsid w:val="00F6353D"/>
    <w:rsid w:val="00F70050"/>
    <w:rsid w:val="00F81984"/>
    <w:rsid w:val="00F879E9"/>
    <w:rsid w:val="00FA2254"/>
    <w:rsid w:val="00FA57DF"/>
    <w:rsid w:val="00FA6673"/>
    <w:rsid w:val="00FC0340"/>
    <w:rsid w:val="00FE3356"/>
    <w:rsid w:val="00FF162D"/>
    <w:rsid w:val="00FF2D53"/>
    <w:rsid w:val="00FF4BE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 type="connector" idref="#AutoShape 68"/>
        <o:r id="V:Rule7" type="connector" idref="#AutoShape 53"/>
        <o:r id="V:Rule8" type="connector" idref="#AutoShape 52"/>
        <o:r id="V:Rule9" type="connector" idref="#AutoShape 74"/>
        <o:r id="V:Rule10" type="connector" idref="#AutoShape 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548"/>
    <w:pPr>
      <w:spacing w:after="0" w:line="240" w:lineRule="auto"/>
    </w:pPr>
    <w:rPr>
      <w:rFonts w:ascii="Times New Roman" w:eastAsia="Times New Roman" w:hAnsi="Times New Roman" w:cs="Times New Roman"/>
      <w:sz w:val="24"/>
      <w:szCs w:val="24"/>
      <w:lang w:val="uk-UA" w:eastAsia="uk-UA"/>
    </w:rPr>
  </w:style>
  <w:style w:type="paragraph" w:styleId="2">
    <w:name w:val="heading 2"/>
    <w:basedOn w:val="a"/>
    <w:next w:val="a"/>
    <w:link w:val="20"/>
    <w:qFormat/>
    <w:rsid w:val="0092254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22548"/>
    <w:rPr>
      <w:rFonts w:ascii="Arial" w:eastAsia="Times New Roman" w:hAnsi="Arial" w:cs="Arial"/>
      <w:b/>
      <w:bCs/>
      <w:i/>
      <w:iCs/>
      <w:sz w:val="28"/>
      <w:szCs w:val="28"/>
      <w:lang w:val="uk-UA" w:eastAsia="uk-UA"/>
    </w:rPr>
  </w:style>
  <w:style w:type="paragraph" w:styleId="a3">
    <w:name w:val="Body Text Indent"/>
    <w:basedOn w:val="a"/>
    <w:link w:val="a4"/>
    <w:rsid w:val="00922548"/>
    <w:pPr>
      <w:spacing w:after="120"/>
      <w:ind w:left="283"/>
    </w:pPr>
  </w:style>
  <w:style w:type="character" w:customStyle="1" w:styleId="a4">
    <w:name w:val="Основной текст с отступом Знак"/>
    <w:basedOn w:val="a0"/>
    <w:link w:val="a3"/>
    <w:rsid w:val="00922548"/>
    <w:rPr>
      <w:rFonts w:ascii="Times New Roman" w:eastAsia="Times New Roman" w:hAnsi="Times New Roman" w:cs="Times New Roman"/>
      <w:sz w:val="24"/>
      <w:szCs w:val="24"/>
      <w:lang w:val="uk-UA" w:eastAsia="uk-UA"/>
    </w:rPr>
  </w:style>
  <w:style w:type="paragraph" w:styleId="a5">
    <w:name w:val="footer"/>
    <w:basedOn w:val="a"/>
    <w:link w:val="a6"/>
    <w:uiPriority w:val="99"/>
    <w:rsid w:val="00922548"/>
    <w:pPr>
      <w:tabs>
        <w:tab w:val="center" w:pos="4677"/>
        <w:tab w:val="right" w:pos="9355"/>
      </w:tabs>
    </w:pPr>
  </w:style>
  <w:style w:type="character" w:customStyle="1" w:styleId="a6">
    <w:name w:val="Нижний колонтитул Знак"/>
    <w:basedOn w:val="a0"/>
    <w:link w:val="a5"/>
    <w:uiPriority w:val="99"/>
    <w:rsid w:val="00922548"/>
    <w:rPr>
      <w:rFonts w:ascii="Times New Roman" w:eastAsia="Times New Roman" w:hAnsi="Times New Roman" w:cs="Times New Roman"/>
      <w:sz w:val="24"/>
      <w:szCs w:val="24"/>
      <w:lang w:val="uk-UA" w:eastAsia="uk-UA"/>
    </w:rPr>
  </w:style>
  <w:style w:type="character" w:styleId="a7">
    <w:name w:val="page number"/>
    <w:basedOn w:val="a0"/>
    <w:rsid w:val="00922548"/>
  </w:style>
  <w:style w:type="character" w:customStyle="1" w:styleId="uficommentbody">
    <w:name w:val="uficommentbody"/>
    <w:basedOn w:val="a0"/>
    <w:uiPriority w:val="99"/>
    <w:rsid w:val="00922548"/>
  </w:style>
  <w:style w:type="character" w:customStyle="1" w:styleId="rvts0">
    <w:name w:val="rvts0"/>
    <w:rsid w:val="00922548"/>
  </w:style>
  <w:style w:type="paragraph" w:customStyle="1" w:styleId="3">
    <w:name w:val="Знак Знак3"/>
    <w:basedOn w:val="a"/>
    <w:rsid w:val="00922548"/>
    <w:rPr>
      <w:rFonts w:ascii="Verdana" w:hAnsi="Verdana" w:cs="Verdana"/>
      <w:sz w:val="20"/>
      <w:szCs w:val="20"/>
      <w:lang w:val="en-US" w:eastAsia="en-US"/>
    </w:rPr>
  </w:style>
  <w:style w:type="character" w:styleId="a8">
    <w:name w:val="footnote reference"/>
    <w:semiHidden/>
    <w:unhideWhenUsed/>
    <w:rsid w:val="00922548"/>
    <w:rPr>
      <w:vertAlign w:val="superscript"/>
    </w:rPr>
  </w:style>
  <w:style w:type="paragraph" w:styleId="a9">
    <w:name w:val="footnote text"/>
    <w:basedOn w:val="a"/>
    <w:link w:val="aa"/>
    <w:semiHidden/>
    <w:unhideWhenUsed/>
    <w:rsid w:val="00922548"/>
    <w:rPr>
      <w:sz w:val="20"/>
      <w:szCs w:val="20"/>
    </w:rPr>
  </w:style>
  <w:style w:type="character" w:customStyle="1" w:styleId="aa">
    <w:name w:val="Текст сноски Знак"/>
    <w:basedOn w:val="a0"/>
    <w:link w:val="a9"/>
    <w:semiHidden/>
    <w:rsid w:val="00922548"/>
    <w:rPr>
      <w:rFonts w:ascii="Times New Roman" w:eastAsia="Times New Roman" w:hAnsi="Times New Roman" w:cs="Times New Roman"/>
      <w:sz w:val="20"/>
      <w:szCs w:val="20"/>
      <w:lang w:val="uk-UA" w:eastAsia="uk-UA"/>
    </w:rPr>
  </w:style>
  <w:style w:type="paragraph" w:styleId="ab">
    <w:name w:val="List Paragraph"/>
    <w:basedOn w:val="a"/>
    <w:uiPriority w:val="34"/>
    <w:qFormat/>
    <w:rsid w:val="00FF4BE5"/>
    <w:pPr>
      <w:ind w:left="720"/>
      <w:contextualSpacing/>
    </w:pPr>
  </w:style>
  <w:style w:type="character" w:styleId="ac">
    <w:name w:val="Hyperlink"/>
    <w:uiPriority w:val="99"/>
    <w:qFormat/>
    <w:rsid w:val="00830563"/>
    <w:rPr>
      <w:rFonts w:cs="Times New Roman"/>
      <w:color w:val="0000FF"/>
      <w:u w:val="single"/>
    </w:rPr>
  </w:style>
  <w:style w:type="paragraph" w:styleId="ad">
    <w:name w:val="No Spacing"/>
    <w:uiPriority w:val="1"/>
    <w:qFormat/>
    <w:rsid w:val="007F0601"/>
    <w:pPr>
      <w:spacing w:after="0" w:line="240" w:lineRule="auto"/>
    </w:pPr>
  </w:style>
  <w:style w:type="character" w:customStyle="1" w:styleId="ae">
    <w:name w:val="Текст выноски Знак"/>
    <w:basedOn w:val="a0"/>
    <w:link w:val="af"/>
    <w:uiPriority w:val="99"/>
    <w:semiHidden/>
    <w:rsid w:val="00ED75B0"/>
    <w:rPr>
      <w:rFonts w:ascii="Segoe UI" w:eastAsia="Times New Roman" w:hAnsi="Segoe UI" w:cs="Segoe UI"/>
      <w:sz w:val="18"/>
      <w:szCs w:val="18"/>
      <w:lang w:val="uk-UA" w:eastAsia="uk-UA"/>
    </w:rPr>
  </w:style>
  <w:style w:type="paragraph" w:styleId="af">
    <w:name w:val="Balloon Text"/>
    <w:basedOn w:val="a"/>
    <w:link w:val="ae"/>
    <w:uiPriority w:val="99"/>
    <w:semiHidden/>
    <w:unhideWhenUsed/>
    <w:rsid w:val="00ED75B0"/>
    <w:rPr>
      <w:rFonts w:ascii="Segoe UI" w:hAnsi="Segoe UI" w:cs="Segoe UI"/>
      <w:sz w:val="18"/>
      <w:szCs w:val="18"/>
    </w:rPr>
  </w:style>
  <w:style w:type="table" w:styleId="af0">
    <w:name w:val="Table Grid"/>
    <w:basedOn w:val="a1"/>
    <w:uiPriority w:val="59"/>
    <w:rsid w:val="00ED75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uiPriority w:val="99"/>
    <w:semiHidden/>
    <w:unhideWhenUsed/>
    <w:rsid w:val="00E02D73"/>
    <w:rPr>
      <w:color w:val="800080" w:themeColor="followedHyperlink"/>
      <w:u w:val="single"/>
    </w:rPr>
  </w:style>
  <w:style w:type="paragraph" w:customStyle="1" w:styleId="1">
    <w:name w:val="Абзац списка1"/>
    <w:basedOn w:val="a"/>
    <w:qFormat/>
    <w:rsid w:val="007C14BE"/>
    <w:pPr>
      <w:spacing w:after="200" w:line="276" w:lineRule="auto"/>
      <w:ind w:left="720"/>
    </w:pPr>
    <w:rPr>
      <w:rFonts w:ascii="Calibri" w:eastAsia="Calibri" w:hAnsi="Calibri" w:cs="Calibri"/>
      <w:sz w:val="22"/>
      <w:szCs w:val="22"/>
      <w:lang w:val="ru-RU" w:eastAsia="en-US"/>
    </w:rPr>
  </w:style>
  <w:style w:type="paragraph" w:customStyle="1" w:styleId="Default">
    <w:name w:val="Default"/>
    <w:rsid w:val="003F186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1">
    <w:name w:val="Body Text Indent 2"/>
    <w:basedOn w:val="a"/>
    <w:link w:val="22"/>
    <w:rsid w:val="007C4AFB"/>
    <w:pPr>
      <w:spacing w:after="120" w:line="480" w:lineRule="auto"/>
      <w:ind w:left="283"/>
    </w:pPr>
    <w:rPr>
      <w:rFonts w:eastAsia="Calibri"/>
      <w:sz w:val="28"/>
      <w:szCs w:val="28"/>
    </w:rPr>
  </w:style>
  <w:style w:type="character" w:customStyle="1" w:styleId="22">
    <w:name w:val="Основной текст с отступом 2 Знак"/>
    <w:basedOn w:val="a0"/>
    <w:link w:val="21"/>
    <w:rsid w:val="007C4AFB"/>
    <w:rPr>
      <w:rFonts w:ascii="Times New Roman" w:eastAsia="Calibri" w:hAnsi="Times New Roman" w:cs="Times New Roman"/>
      <w:sz w:val="28"/>
      <w:szCs w:val="28"/>
      <w:lang w:val="uk-UA"/>
    </w:rPr>
  </w:style>
  <w:style w:type="paragraph" w:styleId="af2">
    <w:name w:val="Body Text"/>
    <w:basedOn w:val="a"/>
    <w:link w:val="af3"/>
    <w:uiPriority w:val="99"/>
    <w:unhideWhenUsed/>
    <w:rsid w:val="004F1AAF"/>
    <w:pPr>
      <w:spacing w:after="120"/>
    </w:pPr>
  </w:style>
  <w:style w:type="character" w:customStyle="1" w:styleId="af3">
    <w:name w:val="Основной текст Знак"/>
    <w:basedOn w:val="a0"/>
    <w:link w:val="af2"/>
    <w:uiPriority w:val="99"/>
    <w:rsid w:val="004F1AAF"/>
    <w:rPr>
      <w:rFonts w:ascii="Times New Roman" w:eastAsia="Times New Roman" w:hAnsi="Times New Roman" w:cs="Times New Roman"/>
      <w:sz w:val="24"/>
      <w:szCs w:val="24"/>
      <w:lang w:val="uk-UA" w:eastAsia="uk-UA"/>
    </w:rPr>
  </w:style>
  <w:style w:type="paragraph" w:customStyle="1" w:styleId="11">
    <w:name w:val="Заголовок 11"/>
    <w:basedOn w:val="a"/>
    <w:uiPriority w:val="1"/>
    <w:qFormat/>
    <w:rsid w:val="004F1AAF"/>
    <w:pPr>
      <w:widowControl w:val="0"/>
      <w:autoSpaceDE w:val="0"/>
      <w:autoSpaceDN w:val="0"/>
      <w:ind w:left="941"/>
      <w:outlineLvl w:val="1"/>
    </w:pPr>
    <w:rPr>
      <w:b/>
      <w:bCs/>
      <w:sz w:val="28"/>
      <w:szCs w:val="28"/>
      <w:lang w:bidi="uk-UA"/>
    </w:rPr>
  </w:style>
  <w:style w:type="character" w:customStyle="1" w:styleId="fontstyle01">
    <w:name w:val="fontstyle01"/>
    <w:rsid w:val="00E23F86"/>
    <w:rPr>
      <w:rFonts w:ascii="Times New Roman" w:hAnsi="Times New Roman" w:cs="Times New Roman" w:hint="default"/>
      <w:b w:val="0"/>
      <w:bCs w:val="0"/>
      <w:i w:val="0"/>
      <w:iCs w:val="0"/>
      <w:color w:val="000000"/>
      <w:sz w:val="28"/>
      <w:szCs w:val="28"/>
    </w:rPr>
  </w:style>
  <w:style w:type="paragraph" w:customStyle="1" w:styleId="10">
    <w:name w:val="Обычный1"/>
    <w:rsid w:val="002C5640"/>
    <w:pPr>
      <w:widowControl w:val="0"/>
      <w:spacing w:after="0" w:line="240" w:lineRule="auto"/>
    </w:pPr>
    <w:rPr>
      <w:rFonts w:ascii="Times New Roman" w:eastAsia="Times New Roman" w:hAnsi="Times New Roman" w:cs="Times New Roman"/>
      <w:lang w:val="uk-UA" w:eastAsia="ru-RU"/>
    </w:rPr>
  </w:style>
  <w:style w:type="character" w:customStyle="1" w:styleId="apple-converted-space">
    <w:name w:val="apple-converted-space"/>
    <w:rsid w:val="001107C7"/>
    <w:rPr>
      <w:rFonts w:cs="Times New Roman"/>
    </w:rPr>
  </w:style>
  <w:style w:type="paragraph" w:customStyle="1" w:styleId="210">
    <w:name w:val="Основной текст с отступом 21"/>
    <w:basedOn w:val="a"/>
    <w:rsid w:val="001107C7"/>
    <w:pPr>
      <w:widowControl w:val="0"/>
      <w:suppressAutoHyphens/>
      <w:autoSpaceDE w:val="0"/>
      <w:spacing w:line="312" w:lineRule="auto"/>
      <w:ind w:left="40" w:firstLine="520"/>
      <w:jc w:val="both"/>
    </w:pPr>
    <w:rPr>
      <w:szCs w:val="20"/>
      <w:lang w:eastAsia="ar-SA"/>
    </w:rPr>
  </w:style>
  <w:style w:type="paragraph" w:customStyle="1" w:styleId="23">
    <w:name w:val="Знак Знак2"/>
    <w:basedOn w:val="a"/>
    <w:rsid w:val="00D416C6"/>
    <w:rPr>
      <w:rFonts w:ascii="Verdana" w:hAnsi="Verdana" w:cs="Verdana"/>
      <w:sz w:val="20"/>
      <w:szCs w:val="20"/>
      <w:lang w:val="en-US" w:eastAsia="en-US"/>
    </w:rPr>
  </w:style>
  <w:style w:type="paragraph" w:styleId="af4">
    <w:name w:val="Normal (Web)"/>
    <w:basedOn w:val="a"/>
    <w:uiPriority w:val="99"/>
    <w:semiHidden/>
    <w:unhideWhenUsed/>
    <w:rsid w:val="001E1790"/>
    <w:pPr>
      <w:spacing w:before="100" w:beforeAutospacing="1" w:after="100" w:afterAutospacing="1"/>
    </w:pPr>
    <w:rPr>
      <w:rFonts w:eastAsiaTheme="minorEastAsia"/>
    </w:rPr>
  </w:style>
  <w:style w:type="paragraph" w:customStyle="1" w:styleId="220">
    <w:name w:val="Основной текст с отступом 22"/>
    <w:basedOn w:val="a"/>
    <w:rsid w:val="00AA3D95"/>
    <w:pPr>
      <w:widowControl w:val="0"/>
      <w:suppressAutoHyphens/>
      <w:autoSpaceDE w:val="0"/>
      <w:spacing w:line="312" w:lineRule="auto"/>
      <w:ind w:left="40" w:firstLine="520"/>
      <w:jc w:val="both"/>
    </w:pPr>
    <w:rPr>
      <w:szCs w:val="20"/>
      <w:lang w:eastAsia="ar-SA"/>
    </w:rPr>
  </w:style>
</w:styles>
</file>

<file path=word/webSettings.xml><?xml version="1.0" encoding="utf-8"?>
<w:webSettings xmlns:r="http://schemas.openxmlformats.org/officeDocument/2006/relationships" xmlns:w="http://schemas.openxmlformats.org/wordprocessingml/2006/main">
  <w:divs>
    <w:div w:id="28264227">
      <w:bodyDiv w:val="1"/>
      <w:marLeft w:val="0"/>
      <w:marRight w:val="0"/>
      <w:marTop w:val="0"/>
      <w:marBottom w:val="0"/>
      <w:divBdr>
        <w:top w:val="none" w:sz="0" w:space="0" w:color="auto"/>
        <w:left w:val="none" w:sz="0" w:space="0" w:color="auto"/>
        <w:bottom w:val="none" w:sz="0" w:space="0" w:color="auto"/>
        <w:right w:val="none" w:sz="0" w:space="0" w:color="auto"/>
      </w:divBdr>
    </w:div>
    <w:div w:id="69741023">
      <w:bodyDiv w:val="1"/>
      <w:marLeft w:val="0"/>
      <w:marRight w:val="0"/>
      <w:marTop w:val="0"/>
      <w:marBottom w:val="0"/>
      <w:divBdr>
        <w:top w:val="none" w:sz="0" w:space="0" w:color="auto"/>
        <w:left w:val="none" w:sz="0" w:space="0" w:color="auto"/>
        <w:bottom w:val="none" w:sz="0" w:space="0" w:color="auto"/>
        <w:right w:val="none" w:sz="0" w:space="0" w:color="auto"/>
      </w:divBdr>
    </w:div>
    <w:div w:id="79641622">
      <w:bodyDiv w:val="1"/>
      <w:marLeft w:val="0"/>
      <w:marRight w:val="0"/>
      <w:marTop w:val="0"/>
      <w:marBottom w:val="0"/>
      <w:divBdr>
        <w:top w:val="none" w:sz="0" w:space="0" w:color="auto"/>
        <w:left w:val="none" w:sz="0" w:space="0" w:color="auto"/>
        <w:bottom w:val="none" w:sz="0" w:space="0" w:color="auto"/>
        <w:right w:val="none" w:sz="0" w:space="0" w:color="auto"/>
      </w:divBdr>
    </w:div>
    <w:div w:id="110364107">
      <w:bodyDiv w:val="1"/>
      <w:marLeft w:val="0"/>
      <w:marRight w:val="0"/>
      <w:marTop w:val="0"/>
      <w:marBottom w:val="0"/>
      <w:divBdr>
        <w:top w:val="none" w:sz="0" w:space="0" w:color="auto"/>
        <w:left w:val="none" w:sz="0" w:space="0" w:color="auto"/>
        <w:bottom w:val="none" w:sz="0" w:space="0" w:color="auto"/>
        <w:right w:val="none" w:sz="0" w:space="0" w:color="auto"/>
      </w:divBdr>
    </w:div>
    <w:div w:id="127283667">
      <w:bodyDiv w:val="1"/>
      <w:marLeft w:val="0"/>
      <w:marRight w:val="0"/>
      <w:marTop w:val="0"/>
      <w:marBottom w:val="0"/>
      <w:divBdr>
        <w:top w:val="none" w:sz="0" w:space="0" w:color="auto"/>
        <w:left w:val="none" w:sz="0" w:space="0" w:color="auto"/>
        <w:bottom w:val="none" w:sz="0" w:space="0" w:color="auto"/>
        <w:right w:val="none" w:sz="0" w:space="0" w:color="auto"/>
      </w:divBdr>
    </w:div>
    <w:div w:id="170686450">
      <w:bodyDiv w:val="1"/>
      <w:marLeft w:val="0"/>
      <w:marRight w:val="0"/>
      <w:marTop w:val="0"/>
      <w:marBottom w:val="0"/>
      <w:divBdr>
        <w:top w:val="none" w:sz="0" w:space="0" w:color="auto"/>
        <w:left w:val="none" w:sz="0" w:space="0" w:color="auto"/>
        <w:bottom w:val="none" w:sz="0" w:space="0" w:color="auto"/>
        <w:right w:val="none" w:sz="0" w:space="0" w:color="auto"/>
      </w:divBdr>
    </w:div>
    <w:div w:id="206722989">
      <w:bodyDiv w:val="1"/>
      <w:marLeft w:val="0"/>
      <w:marRight w:val="0"/>
      <w:marTop w:val="0"/>
      <w:marBottom w:val="0"/>
      <w:divBdr>
        <w:top w:val="none" w:sz="0" w:space="0" w:color="auto"/>
        <w:left w:val="none" w:sz="0" w:space="0" w:color="auto"/>
        <w:bottom w:val="none" w:sz="0" w:space="0" w:color="auto"/>
        <w:right w:val="none" w:sz="0" w:space="0" w:color="auto"/>
      </w:divBdr>
    </w:div>
    <w:div w:id="219097859">
      <w:bodyDiv w:val="1"/>
      <w:marLeft w:val="0"/>
      <w:marRight w:val="0"/>
      <w:marTop w:val="0"/>
      <w:marBottom w:val="0"/>
      <w:divBdr>
        <w:top w:val="none" w:sz="0" w:space="0" w:color="auto"/>
        <w:left w:val="none" w:sz="0" w:space="0" w:color="auto"/>
        <w:bottom w:val="none" w:sz="0" w:space="0" w:color="auto"/>
        <w:right w:val="none" w:sz="0" w:space="0" w:color="auto"/>
      </w:divBdr>
    </w:div>
    <w:div w:id="242225066">
      <w:bodyDiv w:val="1"/>
      <w:marLeft w:val="0"/>
      <w:marRight w:val="0"/>
      <w:marTop w:val="0"/>
      <w:marBottom w:val="0"/>
      <w:divBdr>
        <w:top w:val="none" w:sz="0" w:space="0" w:color="auto"/>
        <w:left w:val="none" w:sz="0" w:space="0" w:color="auto"/>
        <w:bottom w:val="none" w:sz="0" w:space="0" w:color="auto"/>
        <w:right w:val="none" w:sz="0" w:space="0" w:color="auto"/>
      </w:divBdr>
    </w:div>
    <w:div w:id="316374598">
      <w:bodyDiv w:val="1"/>
      <w:marLeft w:val="0"/>
      <w:marRight w:val="0"/>
      <w:marTop w:val="0"/>
      <w:marBottom w:val="0"/>
      <w:divBdr>
        <w:top w:val="none" w:sz="0" w:space="0" w:color="auto"/>
        <w:left w:val="none" w:sz="0" w:space="0" w:color="auto"/>
        <w:bottom w:val="none" w:sz="0" w:space="0" w:color="auto"/>
        <w:right w:val="none" w:sz="0" w:space="0" w:color="auto"/>
      </w:divBdr>
    </w:div>
    <w:div w:id="331110468">
      <w:bodyDiv w:val="1"/>
      <w:marLeft w:val="0"/>
      <w:marRight w:val="0"/>
      <w:marTop w:val="0"/>
      <w:marBottom w:val="0"/>
      <w:divBdr>
        <w:top w:val="none" w:sz="0" w:space="0" w:color="auto"/>
        <w:left w:val="none" w:sz="0" w:space="0" w:color="auto"/>
        <w:bottom w:val="none" w:sz="0" w:space="0" w:color="auto"/>
        <w:right w:val="none" w:sz="0" w:space="0" w:color="auto"/>
      </w:divBdr>
    </w:div>
    <w:div w:id="369034248">
      <w:bodyDiv w:val="1"/>
      <w:marLeft w:val="0"/>
      <w:marRight w:val="0"/>
      <w:marTop w:val="0"/>
      <w:marBottom w:val="0"/>
      <w:divBdr>
        <w:top w:val="none" w:sz="0" w:space="0" w:color="auto"/>
        <w:left w:val="none" w:sz="0" w:space="0" w:color="auto"/>
        <w:bottom w:val="none" w:sz="0" w:space="0" w:color="auto"/>
        <w:right w:val="none" w:sz="0" w:space="0" w:color="auto"/>
      </w:divBdr>
    </w:div>
    <w:div w:id="398330335">
      <w:bodyDiv w:val="1"/>
      <w:marLeft w:val="0"/>
      <w:marRight w:val="0"/>
      <w:marTop w:val="0"/>
      <w:marBottom w:val="0"/>
      <w:divBdr>
        <w:top w:val="none" w:sz="0" w:space="0" w:color="auto"/>
        <w:left w:val="none" w:sz="0" w:space="0" w:color="auto"/>
        <w:bottom w:val="none" w:sz="0" w:space="0" w:color="auto"/>
        <w:right w:val="none" w:sz="0" w:space="0" w:color="auto"/>
      </w:divBdr>
    </w:div>
    <w:div w:id="453987056">
      <w:bodyDiv w:val="1"/>
      <w:marLeft w:val="0"/>
      <w:marRight w:val="0"/>
      <w:marTop w:val="0"/>
      <w:marBottom w:val="0"/>
      <w:divBdr>
        <w:top w:val="none" w:sz="0" w:space="0" w:color="auto"/>
        <w:left w:val="none" w:sz="0" w:space="0" w:color="auto"/>
        <w:bottom w:val="none" w:sz="0" w:space="0" w:color="auto"/>
        <w:right w:val="none" w:sz="0" w:space="0" w:color="auto"/>
      </w:divBdr>
    </w:div>
    <w:div w:id="500968472">
      <w:bodyDiv w:val="1"/>
      <w:marLeft w:val="0"/>
      <w:marRight w:val="0"/>
      <w:marTop w:val="0"/>
      <w:marBottom w:val="0"/>
      <w:divBdr>
        <w:top w:val="none" w:sz="0" w:space="0" w:color="auto"/>
        <w:left w:val="none" w:sz="0" w:space="0" w:color="auto"/>
        <w:bottom w:val="none" w:sz="0" w:space="0" w:color="auto"/>
        <w:right w:val="none" w:sz="0" w:space="0" w:color="auto"/>
      </w:divBdr>
    </w:div>
    <w:div w:id="501510310">
      <w:bodyDiv w:val="1"/>
      <w:marLeft w:val="0"/>
      <w:marRight w:val="0"/>
      <w:marTop w:val="0"/>
      <w:marBottom w:val="0"/>
      <w:divBdr>
        <w:top w:val="none" w:sz="0" w:space="0" w:color="auto"/>
        <w:left w:val="none" w:sz="0" w:space="0" w:color="auto"/>
        <w:bottom w:val="none" w:sz="0" w:space="0" w:color="auto"/>
        <w:right w:val="none" w:sz="0" w:space="0" w:color="auto"/>
      </w:divBdr>
    </w:div>
    <w:div w:id="543518668">
      <w:bodyDiv w:val="1"/>
      <w:marLeft w:val="0"/>
      <w:marRight w:val="0"/>
      <w:marTop w:val="0"/>
      <w:marBottom w:val="0"/>
      <w:divBdr>
        <w:top w:val="none" w:sz="0" w:space="0" w:color="auto"/>
        <w:left w:val="none" w:sz="0" w:space="0" w:color="auto"/>
        <w:bottom w:val="none" w:sz="0" w:space="0" w:color="auto"/>
        <w:right w:val="none" w:sz="0" w:space="0" w:color="auto"/>
      </w:divBdr>
    </w:div>
    <w:div w:id="566646466">
      <w:bodyDiv w:val="1"/>
      <w:marLeft w:val="0"/>
      <w:marRight w:val="0"/>
      <w:marTop w:val="0"/>
      <w:marBottom w:val="0"/>
      <w:divBdr>
        <w:top w:val="none" w:sz="0" w:space="0" w:color="auto"/>
        <w:left w:val="none" w:sz="0" w:space="0" w:color="auto"/>
        <w:bottom w:val="none" w:sz="0" w:space="0" w:color="auto"/>
        <w:right w:val="none" w:sz="0" w:space="0" w:color="auto"/>
      </w:divBdr>
    </w:div>
    <w:div w:id="579826609">
      <w:bodyDiv w:val="1"/>
      <w:marLeft w:val="0"/>
      <w:marRight w:val="0"/>
      <w:marTop w:val="0"/>
      <w:marBottom w:val="0"/>
      <w:divBdr>
        <w:top w:val="none" w:sz="0" w:space="0" w:color="auto"/>
        <w:left w:val="none" w:sz="0" w:space="0" w:color="auto"/>
        <w:bottom w:val="none" w:sz="0" w:space="0" w:color="auto"/>
        <w:right w:val="none" w:sz="0" w:space="0" w:color="auto"/>
      </w:divBdr>
    </w:div>
    <w:div w:id="732699879">
      <w:bodyDiv w:val="1"/>
      <w:marLeft w:val="0"/>
      <w:marRight w:val="0"/>
      <w:marTop w:val="0"/>
      <w:marBottom w:val="0"/>
      <w:divBdr>
        <w:top w:val="none" w:sz="0" w:space="0" w:color="auto"/>
        <w:left w:val="none" w:sz="0" w:space="0" w:color="auto"/>
        <w:bottom w:val="none" w:sz="0" w:space="0" w:color="auto"/>
        <w:right w:val="none" w:sz="0" w:space="0" w:color="auto"/>
      </w:divBdr>
    </w:div>
    <w:div w:id="868183828">
      <w:bodyDiv w:val="1"/>
      <w:marLeft w:val="0"/>
      <w:marRight w:val="0"/>
      <w:marTop w:val="0"/>
      <w:marBottom w:val="0"/>
      <w:divBdr>
        <w:top w:val="none" w:sz="0" w:space="0" w:color="auto"/>
        <w:left w:val="none" w:sz="0" w:space="0" w:color="auto"/>
        <w:bottom w:val="none" w:sz="0" w:space="0" w:color="auto"/>
        <w:right w:val="none" w:sz="0" w:space="0" w:color="auto"/>
      </w:divBdr>
    </w:div>
    <w:div w:id="948656545">
      <w:bodyDiv w:val="1"/>
      <w:marLeft w:val="0"/>
      <w:marRight w:val="0"/>
      <w:marTop w:val="0"/>
      <w:marBottom w:val="0"/>
      <w:divBdr>
        <w:top w:val="none" w:sz="0" w:space="0" w:color="auto"/>
        <w:left w:val="none" w:sz="0" w:space="0" w:color="auto"/>
        <w:bottom w:val="none" w:sz="0" w:space="0" w:color="auto"/>
        <w:right w:val="none" w:sz="0" w:space="0" w:color="auto"/>
      </w:divBdr>
    </w:div>
    <w:div w:id="1068499290">
      <w:bodyDiv w:val="1"/>
      <w:marLeft w:val="0"/>
      <w:marRight w:val="0"/>
      <w:marTop w:val="0"/>
      <w:marBottom w:val="0"/>
      <w:divBdr>
        <w:top w:val="none" w:sz="0" w:space="0" w:color="auto"/>
        <w:left w:val="none" w:sz="0" w:space="0" w:color="auto"/>
        <w:bottom w:val="none" w:sz="0" w:space="0" w:color="auto"/>
        <w:right w:val="none" w:sz="0" w:space="0" w:color="auto"/>
      </w:divBdr>
    </w:div>
    <w:div w:id="1076516888">
      <w:bodyDiv w:val="1"/>
      <w:marLeft w:val="0"/>
      <w:marRight w:val="0"/>
      <w:marTop w:val="0"/>
      <w:marBottom w:val="0"/>
      <w:divBdr>
        <w:top w:val="none" w:sz="0" w:space="0" w:color="auto"/>
        <w:left w:val="none" w:sz="0" w:space="0" w:color="auto"/>
        <w:bottom w:val="none" w:sz="0" w:space="0" w:color="auto"/>
        <w:right w:val="none" w:sz="0" w:space="0" w:color="auto"/>
      </w:divBdr>
    </w:div>
    <w:div w:id="1112556481">
      <w:bodyDiv w:val="1"/>
      <w:marLeft w:val="0"/>
      <w:marRight w:val="0"/>
      <w:marTop w:val="0"/>
      <w:marBottom w:val="0"/>
      <w:divBdr>
        <w:top w:val="none" w:sz="0" w:space="0" w:color="auto"/>
        <w:left w:val="none" w:sz="0" w:space="0" w:color="auto"/>
        <w:bottom w:val="none" w:sz="0" w:space="0" w:color="auto"/>
        <w:right w:val="none" w:sz="0" w:space="0" w:color="auto"/>
      </w:divBdr>
    </w:div>
    <w:div w:id="1134326717">
      <w:bodyDiv w:val="1"/>
      <w:marLeft w:val="0"/>
      <w:marRight w:val="0"/>
      <w:marTop w:val="0"/>
      <w:marBottom w:val="0"/>
      <w:divBdr>
        <w:top w:val="none" w:sz="0" w:space="0" w:color="auto"/>
        <w:left w:val="none" w:sz="0" w:space="0" w:color="auto"/>
        <w:bottom w:val="none" w:sz="0" w:space="0" w:color="auto"/>
        <w:right w:val="none" w:sz="0" w:space="0" w:color="auto"/>
      </w:divBdr>
    </w:div>
    <w:div w:id="1192843814">
      <w:bodyDiv w:val="1"/>
      <w:marLeft w:val="0"/>
      <w:marRight w:val="0"/>
      <w:marTop w:val="0"/>
      <w:marBottom w:val="0"/>
      <w:divBdr>
        <w:top w:val="none" w:sz="0" w:space="0" w:color="auto"/>
        <w:left w:val="none" w:sz="0" w:space="0" w:color="auto"/>
        <w:bottom w:val="none" w:sz="0" w:space="0" w:color="auto"/>
        <w:right w:val="none" w:sz="0" w:space="0" w:color="auto"/>
      </w:divBdr>
    </w:div>
    <w:div w:id="1205949711">
      <w:bodyDiv w:val="1"/>
      <w:marLeft w:val="0"/>
      <w:marRight w:val="0"/>
      <w:marTop w:val="0"/>
      <w:marBottom w:val="0"/>
      <w:divBdr>
        <w:top w:val="none" w:sz="0" w:space="0" w:color="auto"/>
        <w:left w:val="none" w:sz="0" w:space="0" w:color="auto"/>
        <w:bottom w:val="none" w:sz="0" w:space="0" w:color="auto"/>
        <w:right w:val="none" w:sz="0" w:space="0" w:color="auto"/>
      </w:divBdr>
    </w:div>
    <w:div w:id="1328750400">
      <w:bodyDiv w:val="1"/>
      <w:marLeft w:val="0"/>
      <w:marRight w:val="0"/>
      <w:marTop w:val="0"/>
      <w:marBottom w:val="0"/>
      <w:divBdr>
        <w:top w:val="none" w:sz="0" w:space="0" w:color="auto"/>
        <w:left w:val="none" w:sz="0" w:space="0" w:color="auto"/>
        <w:bottom w:val="none" w:sz="0" w:space="0" w:color="auto"/>
        <w:right w:val="none" w:sz="0" w:space="0" w:color="auto"/>
      </w:divBdr>
    </w:div>
    <w:div w:id="1381898521">
      <w:bodyDiv w:val="1"/>
      <w:marLeft w:val="0"/>
      <w:marRight w:val="0"/>
      <w:marTop w:val="0"/>
      <w:marBottom w:val="0"/>
      <w:divBdr>
        <w:top w:val="none" w:sz="0" w:space="0" w:color="auto"/>
        <w:left w:val="none" w:sz="0" w:space="0" w:color="auto"/>
        <w:bottom w:val="none" w:sz="0" w:space="0" w:color="auto"/>
        <w:right w:val="none" w:sz="0" w:space="0" w:color="auto"/>
      </w:divBdr>
    </w:div>
    <w:div w:id="1384870405">
      <w:bodyDiv w:val="1"/>
      <w:marLeft w:val="0"/>
      <w:marRight w:val="0"/>
      <w:marTop w:val="0"/>
      <w:marBottom w:val="0"/>
      <w:divBdr>
        <w:top w:val="none" w:sz="0" w:space="0" w:color="auto"/>
        <w:left w:val="none" w:sz="0" w:space="0" w:color="auto"/>
        <w:bottom w:val="none" w:sz="0" w:space="0" w:color="auto"/>
        <w:right w:val="none" w:sz="0" w:space="0" w:color="auto"/>
      </w:divBdr>
    </w:div>
    <w:div w:id="1406301993">
      <w:bodyDiv w:val="1"/>
      <w:marLeft w:val="0"/>
      <w:marRight w:val="0"/>
      <w:marTop w:val="0"/>
      <w:marBottom w:val="0"/>
      <w:divBdr>
        <w:top w:val="none" w:sz="0" w:space="0" w:color="auto"/>
        <w:left w:val="none" w:sz="0" w:space="0" w:color="auto"/>
        <w:bottom w:val="none" w:sz="0" w:space="0" w:color="auto"/>
        <w:right w:val="none" w:sz="0" w:space="0" w:color="auto"/>
      </w:divBdr>
    </w:div>
    <w:div w:id="1473206886">
      <w:bodyDiv w:val="1"/>
      <w:marLeft w:val="0"/>
      <w:marRight w:val="0"/>
      <w:marTop w:val="0"/>
      <w:marBottom w:val="0"/>
      <w:divBdr>
        <w:top w:val="none" w:sz="0" w:space="0" w:color="auto"/>
        <w:left w:val="none" w:sz="0" w:space="0" w:color="auto"/>
        <w:bottom w:val="none" w:sz="0" w:space="0" w:color="auto"/>
        <w:right w:val="none" w:sz="0" w:space="0" w:color="auto"/>
      </w:divBdr>
    </w:div>
    <w:div w:id="1515336602">
      <w:bodyDiv w:val="1"/>
      <w:marLeft w:val="0"/>
      <w:marRight w:val="0"/>
      <w:marTop w:val="0"/>
      <w:marBottom w:val="0"/>
      <w:divBdr>
        <w:top w:val="none" w:sz="0" w:space="0" w:color="auto"/>
        <w:left w:val="none" w:sz="0" w:space="0" w:color="auto"/>
        <w:bottom w:val="none" w:sz="0" w:space="0" w:color="auto"/>
        <w:right w:val="none" w:sz="0" w:space="0" w:color="auto"/>
      </w:divBdr>
    </w:div>
    <w:div w:id="1627194981">
      <w:bodyDiv w:val="1"/>
      <w:marLeft w:val="0"/>
      <w:marRight w:val="0"/>
      <w:marTop w:val="0"/>
      <w:marBottom w:val="0"/>
      <w:divBdr>
        <w:top w:val="none" w:sz="0" w:space="0" w:color="auto"/>
        <w:left w:val="none" w:sz="0" w:space="0" w:color="auto"/>
        <w:bottom w:val="none" w:sz="0" w:space="0" w:color="auto"/>
        <w:right w:val="none" w:sz="0" w:space="0" w:color="auto"/>
      </w:divBdr>
    </w:div>
    <w:div w:id="1695377598">
      <w:bodyDiv w:val="1"/>
      <w:marLeft w:val="0"/>
      <w:marRight w:val="0"/>
      <w:marTop w:val="0"/>
      <w:marBottom w:val="0"/>
      <w:divBdr>
        <w:top w:val="none" w:sz="0" w:space="0" w:color="auto"/>
        <w:left w:val="none" w:sz="0" w:space="0" w:color="auto"/>
        <w:bottom w:val="none" w:sz="0" w:space="0" w:color="auto"/>
        <w:right w:val="none" w:sz="0" w:space="0" w:color="auto"/>
      </w:divBdr>
    </w:div>
    <w:div w:id="1834174398">
      <w:bodyDiv w:val="1"/>
      <w:marLeft w:val="0"/>
      <w:marRight w:val="0"/>
      <w:marTop w:val="0"/>
      <w:marBottom w:val="0"/>
      <w:divBdr>
        <w:top w:val="none" w:sz="0" w:space="0" w:color="auto"/>
        <w:left w:val="none" w:sz="0" w:space="0" w:color="auto"/>
        <w:bottom w:val="none" w:sz="0" w:space="0" w:color="auto"/>
        <w:right w:val="none" w:sz="0" w:space="0" w:color="auto"/>
      </w:divBdr>
    </w:div>
    <w:div w:id="1860579264">
      <w:bodyDiv w:val="1"/>
      <w:marLeft w:val="0"/>
      <w:marRight w:val="0"/>
      <w:marTop w:val="0"/>
      <w:marBottom w:val="0"/>
      <w:divBdr>
        <w:top w:val="none" w:sz="0" w:space="0" w:color="auto"/>
        <w:left w:val="none" w:sz="0" w:space="0" w:color="auto"/>
        <w:bottom w:val="none" w:sz="0" w:space="0" w:color="auto"/>
        <w:right w:val="none" w:sz="0" w:space="0" w:color="auto"/>
      </w:divBdr>
    </w:div>
    <w:div w:id="1882211350">
      <w:bodyDiv w:val="1"/>
      <w:marLeft w:val="0"/>
      <w:marRight w:val="0"/>
      <w:marTop w:val="0"/>
      <w:marBottom w:val="0"/>
      <w:divBdr>
        <w:top w:val="none" w:sz="0" w:space="0" w:color="auto"/>
        <w:left w:val="none" w:sz="0" w:space="0" w:color="auto"/>
        <w:bottom w:val="none" w:sz="0" w:space="0" w:color="auto"/>
        <w:right w:val="none" w:sz="0" w:space="0" w:color="auto"/>
      </w:divBdr>
    </w:div>
    <w:div w:id="1888225508">
      <w:bodyDiv w:val="1"/>
      <w:marLeft w:val="0"/>
      <w:marRight w:val="0"/>
      <w:marTop w:val="0"/>
      <w:marBottom w:val="0"/>
      <w:divBdr>
        <w:top w:val="none" w:sz="0" w:space="0" w:color="auto"/>
        <w:left w:val="none" w:sz="0" w:space="0" w:color="auto"/>
        <w:bottom w:val="none" w:sz="0" w:space="0" w:color="auto"/>
        <w:right w:val="none" w:sz="0" w:space="0" w:color="auto"/>
      </w:divBdr>
    </w:div>
    <w:div w:id="1984188062">
      <w:bodyDiv w:val="1"/>
      <w:marLeft w:val="0"/>
      <w:marRight w:val="0"/>
      <w:marTop w:val="0"/>
      <w:marBottom w:val="0"/>
      <w:divBdr>
        <w:top w:val="none" w:sz="0" w:space="0" w:color="auto"/>
        <w:left w:val="none" w:sz="0" w:space="0" w:color="auto"/>
        <w:bottom w:val="none" w:sz="0" w:space="0" w:color="auto"/>
        <w:right w:val="none" w:sz="0" w:space="0" w:color="auto"/>
      </w:divBdr>
    </w:div>
    <w:div w:id="205711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zakon.rada.gov.ua/laws/main/2745-19" TargetMode="External"/><Relationship Id="rId26" Type="http://schemas.openxmlformats.org/officeDocument/2006/relationships/hyperlink" Target="https://uu.edu.ua/upload/Osvita/Navch_metod_d_t/Timchasovi_standarti/TS_181_Harchovi_tehnologii_FMB.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zakon5.rada.gov.ua/laws/show/1341-2011-&#1087;" TargetMode="External"/><Relationship Id="rId34" Type="http://schemas.openxmlformats.org/officeDocument/2006/relationships/hyperlink" Target="http://www.unideusto.org/tuningeu/" TargetMode="External"/><Relationship Id="rId7" Type="http://schemas.openxmlformats.org/officeDocument/2006/relationships/endnotes" Target="endnotes.xml"/><Relationship Id="rId12" Type="http://schemas.openxmlformats.org/officeDocument/2006/relationships/hyperlink" Target="https://uu.edu.ua/upload/Osvita/Organizaciya_navch_proc/Vibir_disciplin/Katalog_vibirkovih_disciplin_2021_22.xls" TargetMode="External"/><Relationship Id="rId17" Type="http://schemas.openxmlformats.org/officeDocument/2006/relationships/hyperlink" Target="https://uu.edu.ua/upload/universitet/normativni_documenti/Osnovni_oficiyni_doc_UU/Upravlinnya_yakistyu/Quality_assurance.pdf" TargetMode="External"/><Relationship Id="rId25" Type="http://schemas.openxmlformats.org/officeDocument/2006/relationships/hyperlink" Target="http://uu.edu.ua/upload/universitet/normativni_documenti/Osnovni_oficiyni_doc_UU/Navch_metod_d-t/Polozh_pro_osvitni_programi.pdf" TargetMode="External"/><Relationship Id="rId33" Type="http://schemas.openxmlformats.org/officeDocument/2006/relationships/hyperlink" Target="http://www.ehea.info/Upload/document/ministerial_declarations/EHEAParis2018_Communique_AppendixIII_952778.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zakon.rada.gov.ua/rada/show/va327609-10" TargetMode="External"/><Relationship Id="rId29" Type="http://schemas.openxmlformats.org/officeDocument/2006/relationships/hyperlink" Target="http://uis.unesco.org/sites/default/files/documents/international-standard-classification-of-education-fields-of-education-and-training-2013-detailed-field-descriptions-2015-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uu.edu.ua/NM_zabezpechennya_specialnostey_2021-22" TargetMode="External"/><Relationship Id="rId24" Type="http://schemas.openxmlformats.org/officeDocument/2006/relationships/hyperlink" Target="https://mon.gov.ua/storage/app/media/Fakhova%20peredvyshcha%20osvita/2020/12/28/Nakaz%201552%20vid%2024.12.2020.pdf" TargetMode="External"/><Relationship Id="rId32" Type="http://schemas.openxmlformats.org/officeDocument/2006/relationships/hyperlink" Target="https://ec.europa.eu/ploteus/content/descriptors-page" TargetMode="External"/><Relationship Id="rId37" Type="http://schemas.openxmlformats.org/officeDocument/2006/relationships/hyperlink" Target="https://uu.edu.ua/upload/Osvita/Organizaciya_navch_proc/Vibir_disciplin/Katalog_vibirkovih_disciplin_2021_22.xls"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mon.gov.ua/storage/app/media/Fakhova%20peredvyshcha%20osvita/2020/12/28/Nakaz%20918%20vid%2013.07.2020.pdf" TargetMode="External"/><Relationship Id="rId28" Type="http://schemas.openxmlformats.org/officeDocument/2006/relationships/hyperlink" Target="http://uis.unesco.org/sites/default/files/documents/international-standard-classification-of-education-isced-2011-en.pdf" TargetMode="External"/><Relationship Id="rId36"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10" Type="http://schemas.openxmlformats.org/officeDocument/2006/relationships/hyperlink" Target="http://iti.uu.edu.ua/" TargetMode="External"/><Relationship Id="rId19" Type="http://schemas.openxmlformats.org/officeDocument/2006/relationships/hyperlink" Target="http://zakon5.rada.gov.ua/laws/show/2145-19" TargetMode="External"/><Relationship Id="rId31" Type="http://schemas.openxmlformats.org/officeDocument/2006/relationships/hyperlink" Target="http://uis.unesco.org/en/topic/international-standard-classification-education-isced" TargetMode="External"/><Relationship Id="rId4" Type="http://schemas.openxmlformats.org/officeDocument/2006/relationships/settings" Target="settings.xml"/><Relationship Id="rId9" Type="http://schemas.openxmlformats.org/officeDocument/2006/relationships/image" Target="http://fask.com.ua/uploads/football_team/img/0000/28.jpg" TargetMode="External"/><Relationship Id="rId14" Type="http://schemas.openxmlformats.org/officeDocument/2006/relationships/footer" Target="footer2.xml"/><Relationship Id="rId22" Type="http://schemas.openxmlformats.org/officeDocument/2006/relationships/hyperlink" Target="http://zakon4.rada.gov.ua/laws/show/266-2015-&#1087;" TargetMode="External"/><Relationship Id="rId27" Type="http://schemas.openxmlformats.org/officeDocument/2006/relationships/hyperlink" Target="https://ihed.org.ua/wp-content/uploads/2018/10/04_2016_ESG_2015.pdf" TargetMode="External"/><Relationship Id="rId30" Type="http://schemas.openxmlformats.org/officeDocument/2006/relationships/hyperlink" Target="http://uis.unesco.org/sites/default/files/documents/isced-fields-of-education-and-training-2013-en.pdf" TargetMode="External"/><Relationship Id="rId35"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E69A2-C8C2-4C4D-B429-01418B478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20</Pages>
  <Words>25842</Words>
  <Characters>14731</Characters>
  <Application>Microsoft Office Word</Application>
  <DocSecurity>0</DocSecurity>
  <Lines>122</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40493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Виктория</cp:lastModifiedBy>
  <cp:revision>28</cp:revision>
  <cp:lastPrinted>2021-08-18T12:31:00Z</cp:lastPrinted>
  <dcterms:created xsi:type="dcterms:W3CDTF">2020-10-16T19:08:00Z</dcterms:created>
  <dcterms:modified xsi:type="dcterms:W3CDTF">2021-08-18T16:27:00Z</dcterms:modified>
</cp:coreProperties>
</file>