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0F6" w:rsidRPr="009136AD" w:rsidRDefault="00226F37">
      <w:pPr>
        <w:jc w:val="center"/>
        <w:rPr>
          <w:b/>
          <w:sz w:val="28"/>
          <w:szCs w:val="28"/>
        </w:rPr>
      </w:pPr>
      <w:r w:rsidRPr="009136AD">
        <w:rPr>
          <w:b/>
          <w:noProof/>
          <w:sz w:val="28"/>
          <w:szCs w:val="28"/>
        </w:rPr>
        <w:drawing>
          <wp:anchor distT="0" distB="0" distL="114300" distR="114300" simplePos="0" relativeHeight="251659264" behindDoc="0" locked="0" layoutInCell="1" allowOverlap="1">
            <wp:simplePos x="0" y="0"/>
            <wp:positionH relativeFrom="margin">
              <wp:posOffset>5080</wp:posOffset>
            </wp:positionH>
            <wp:positionV relativeFrom="margin">
              <wp:posOffset>-5715</wp:posOffset>
            </wp:positionV>
            <wp:extent cx="1870710" cy="1517650"/>
            <wp:effectExtent l="0" t="0" r="0" b="6350"/>
            <wp:wrapSquare wrapText="bothSides"/>
            <wp:docPr id="1" name="Рисунок 1" descr="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870710" cy="1517650"/>
                    </a:xfrm>
                    <a:prstGeom prst="rect">
                      <a:avLst/>
                    </a:prstGeom>
                    <a:noFill/>
                  </pic:spPr>
                </pic:pic>
              </a:graphicData>
            </a:graphic>
          </wp:anchor>
        </w:drawing>
      </w:r>
      <w:r w:rsidRPr="009136AD">
        <w:rPr>
          <w:b/>
          <w:sz w:val="28"/>
          <w:szCs w:val="28"/>
        </w:rPr>
        <w:t>МІНІСТЕРСТВО ОСВІТИ І НАУКИ УКРАЇНИ</w:t>
      </w:r>
    </w:p>
    <w:p w:rsidR="006870F6" w:rsidRPr="009136AD" w:rsidRDefault="006870F6">
      <w:pPr>
        <w:jc w:val="center"/>
        <w:rPr>
          <w:b/>
          <w:sz w:val="28"/>
          <w:szCs w:val="28"/>
        </w:rPr>
      </w:pPr>
    </w:p>
    <w:p w:rsidR="006870F6" w:rsidRPr="009136AD" w:rsidRDefault="00226F37">
      <w:pPr>
        <w:jc w:val="center"/>
        <w:rPr>
          <w:b/>
          <w:sz w:val="28"/>
          <w:szCs w:val="28"/>
        </w:rPr>
      </w:pPr>
      <w:r w:rsidRPr="009136AD">
        <w:rPr>
          <w:b/>
          <w:sz w:val="28"/>
          <w:szCs w:val="28"/>
        </w:rPr>
        <w:t>ВІДКРИТИЙ МІЖНАРОДНИЙ УНІВЕРСИТЕТ РОЗВИТКУ ЛЮДИНИ «УКРАЇНА»</w:t>
      </w:r>
    </w:p>
    <w:p w:rsidR="006870F6" w:rsidRPr="009136AD" w:rsidRDefault="006870F6">
      <w:pPr>
        <w:jc w:val="center"/>
        <w:rPr>
          <w:b/>
          <w:sz w:val="28"/>
          <w:szCs w:val="28"/>
        </w:rPr>
      </w:pPr>
    </w:p>
    <w:tbl>
      <w:tblPr>
        <w:tblW w:w="5244" w:type="dxa"/>
        <w:tblInd w:w="4644" w:type="dxa"/>
        <w:tblLook w:val="04A0" w:firstRow="1" w:lastRow="0" w:firstColumn="1" w:lastColumn="0" w:noHBand="0" w:noVBand="1"/>
      </w:tblPr>
      <w:tblGrid>
        <w:gridCol w:w="5244"/>
      </w:tblGrid>
      <w:tr w:rsidR="001417E4" w:rsidRPr="009136AD" w:rsidTr="00D8647C">
        <w:tc>
          <w:tcPr>
            <w:tcW w:w="5244" w:type="dxa"/>
          </w:tcPr>
          <w:p w:rsidR="001417E4" w:rsidRPr="009136AD" w:rsidRDefault="001417E4" w:rsidP="00D8647C">
            <w:pPr>
              <w:pStyle w:val="a7"/>
              <w:spacing w:after="0"/>
              <w:ind w:left="0"/>
              <w:rPr>
                <w:sz w:val="28"/>
                <w:szCs w:val="28"/>
              </w:rPr>
            </w:pPr>
            <w:r w:rsidRPr="009136AD">
              <w:rPr>
                <w:sz w:val="28"/>
                <w:szCs w:val="28"/>
              </w:rPr>
              <w:t>ЗАТВЕРДЖЕНО</w:t>
            </w:r>
          </w:p>
          <w:p w:rsidR="001417E4" w:rsidRPr="009136AD" w:rsidRDefault="001417E4" w:rsidP="00D8647C">
            <w:pPr>
              <w:pStyle w:val="a7"/>
              <w:spacing w:after="0"/>
              <w:ind w:left="0"/>
              <w:rPr>
                <w:sz w:val="28"/>
                <w:szCs w:val="28"/>
              </w:rPr>
            </w:pPr>
          </w:p>
        </w:tc>
      </w:tr>
      <w:tr w:rsidR="001417E4" w:rsidRPr="009136AD" w:rsidTr="00D8647C">
        <w:tc>
          <w:tcPr>
            <w:tcW w:w="5244" w:type="dxa"/>
          </w:tcPr>
          <w:p w:rsidR="001417E4" w:rsidRPr="009136AD" w:rsidRDefault="001417E4" w:rsidP="00D8647C">
            <w:pPr>
              <w:pStyle w:val="a7"/>
              <w:spacing w:after="0"/>
              <w:ind w:left="0"/>
              <w:rPr>
                <w:sz w:val="28"/>
                <w:szCs w:val="28"/>
              </w:rPr>
            </w:pPr>
            <w:r w:rsidRPr="009136AD">
              <w:rPr>
                <w:sz w:val="28"/>
                <w:szCs w:val="28"/>
              </w:rPr>
              <w:t>Президент Відкритого міжнародного</w:t>
            </w:r>
          </w:p>
        </w:tc>
      </w:tr>
      <w:tr w:rsidR="001417E4" w:rsidRPr="009136AD" w:rsidTr="00D8647C">
        <w:tc>
          <w:tcPr>
            <w:tcW w:w="5244" w:type="dxa"/>
          </w:tcPr>
          <w:p w:rsidR="001417E4" w:rsidRPr="009136AD" w:rsidRDefault="001417E4" w:rsidP="00D8647C">
            <w:pPr>
              <w:pStyle w:val="a7"/>
              <w:spacing w:after="0"/>
              <w:ind w:left="0"/>
              <w:rPr>
                <w:sz w:val="28"/>
                <w:szCs w:val="28"/>
              </w:rPr>
            </w:pPr>
            <w:r w:rsidRPr="009136AD">
              <w:rPr>
                <w:sz w:val="28"/>
                <w:szCs w:val="28"/>
              </w:rPr>
              <w:t>університету розвитку людини</w:t>
            </w:r>
          </w:p>
        </w:tc>
      </w:tr>
      <w:tr w:rsidR="001417E4" w:rsidRPr="009136AD" w:rsidTr="00D8647C">
        <w:tc>
          <w:tcPr>
            <w:tcW w:w="5244" w:type="dxa"/>
          </w:tcPr>
          <w:p w:rsidR="001417E4" w:rsidRPr="009136AD" w:rsidRDefault="001417E4" w:rsidP="00D8647C">
            <w:pPr>
              <w:pStyle w:val="a7"/>
              <w:spacing w:after="0"/>
              <w:ind w:left="-675" w:firstLine="675"/>
              <w:rPr>
                <w:sz w:val="28"/>
                <w:szCs w:val="28"/>
              </w:rPr>
            </w:pPr>
            <w:r w:rsidRPr="009136AD">
              <w:rPr>
                <w:sz w:val="28"/>
                <w:szCs w:val="28"/>
              </w:rPr>
              <w:t>«Україна»</w:t>
            </w:r>
          </w:p>
        </w:tc>
      </w:tr>
      <w:tr w:rsidR="001417E4" w:rsidRPr="009136AD" w:rsidTr="00D8647C">
        <w:tc>
          <w:tcPr>
            <w:tcW w:w="5244" w:type="dxa"/>
          </w:tcPr>
          <w:p w:rsidR="001417E4" w:rsidRPr="009136AD" w:rsidRDefault="001417E4" w:rsidP="00D8647C">
            <w:pPr>
              <w:pStyle w:val="a7"/>
              <w:spacing w:after="0"/>
              <w:ind w:left="0"/>
              <w:rPr>
                <w:sz w:val="28"/>
                <w:szCs w:val="28"/>
              </w:rPr>
            </w:pPr>
          </w:p>
          <w:p w:rsidR="001417E4" w:rsidRPr="009136AD" w:rsidRDefault="001417E4" w:rsidP="00D8647C">
            <w:pPr>
              <w:pStyle w:val="a7"/>
              <w:spacing w:after="0"/>
              <w:ind w:left="0"/>
              <w:rPr>
                <w:sz w:val="28"/>
                <w:szCs w:val="28"/>
              </w:rPr>
            </w:pPr>
            <w:r w:rsidRPr="009136AD">
              <w:rPr>
                <w:sz w:val="28"/>
                <w:szCs w:val="28"/>
              </w:rPr>
              <w:t>___________________Петро ТАЛАНЧУК</w:t>
            </w:r>
          </w:p>
        </w:tc>
      </w:tr>
    </w:tbl>
    <w:p w:rsidR="006870F6" w:rsidRPr="009136AD" w:rsidRDefault="006870F6">
      <w:pPr>
        <w:jc w:val="center"/>
        <w:rPr>
          <w:b/>
          <w:sz w:val="28"/>
          <w:szCs w:val="28"/>
        </w:rPr>
      </w:pPr>
    </w:p>
    <w:p w:rsidR="006870F6" w:rsidRPr="009136AD" w:rsidRDefault="006870F6"/>
    <w:p w:rsidR="006870F6" w:rsidRPr="009136AD" w:rsidRDefault="00226F37">
      <w:pPr>
        <w:pStyle w:val="2"/>
        <w:spacing w:before="0" w:after="0" w:line="360" w:lineRule="auto"/>
        <w:jc w:val="center"/>
        <w:rPr>
          <w:rFonts w:ascii="Times New Roman" w:hAnsi="Times New Roman" w:cs="Times New Roman"/>
          <w:i w:val="0"/>
        </w:rPr>
      </w:pPr>
      <w:r w:rsidRPr="009136AD">
        <w:rPr>
          <w:rFonts w:ascii="Times New Roman" w:hAnsi="Times New Roman" w:cs="Times New Roman"/>
          <w:i w:val="0"/>
        </w:rPr>
        <w:t>ОСВІТНЬО-ПРОФЕСІЙНА ПРОГРАМА</w:t>
      </w:r>
    </w:p>
    <w:p w:rsidR="00FC0F23" w:rsidRPr="009136AD" w:rsidRDefault="00FC0F23" w:rsidP="00FC0F23">
      <w:pPr>
        <w:spacing w:after="120"/>
        <w:jc w:val="center"/>
      </w:pPr>
      <w:r w:rsidRPr="009136AD">
        <w:rPr>
          <w:sz w:val="28"/>
          <w:szCs w:val="28"/>
        </w:rPr>
        <w:t>ID за базою ЄДЕБО</w:t>
      </w:r>
      <w:r w:rsidR="00BB1519" w:rsidRPr="009136AD">
        <w:t xml:space="preserve"> </w:t>
      </w:r>
      <w:r w:rsidR="00BB1519" w:rsidRPr="009136AD">
        <w:rPr>
          <w:sz w:val="28"/>
          <w:szCs w:val="28"/>
        </w:rPr>
        <w:t>51727</w:t>
      </w:r>
    </w:p>
    <w:p w:rsidR="006870F6" w:rsidRPr="009136AD" w:rsidRDefault="00226F37">
      <w:pPr>
        <w:autoSpaceDE w:val="0"/>
        <w:autoSpaceDN w:val="0"/>
        <w:adjustRightInd w:val="0"/>
        <w:spacing w:line="360" w:lineRule="auto"/>
        <w:jc w:val="center"/>
        <w:rPr>
          <w:sz w:val="28"/>
          <w:szCs w:val="28"/>
        </w:rPr>
      </w:pPr>
      <w:r w:rsidRPr="009136AD">
        <w:rPr>
          <w:b/>
          <w:sz w:val="28"/>
          <w:szCs w:val="28"/>
        </w:rPr>
        <w:t>«ІНФОРМАЦІЙНА, БІБЛІОТЕЧНА ТА АРХІВНА СПРАВА</w:t>
      </w:r>
      <w:r w:rsidRPr="009136AD">
        <w:rPr>
          <w:b/>
          <w:bCs/>
          <w:sz w:val="28"/>
          <w:szCs w:val="28"/>
        </w:rPr>
        <w:t>»</w:t>
      </w:r>
    </w:p>
    <w:p w:rsidR="006870F6" w:rsidRPr="009136AD" w:rsidRDefault="00226F37">
      <w:pPr>
        <w:autoSpaceDE w:val="0"/>
        <w:autoSpaceDN w:val="0"/>
        <w:adjustRightInd w:val="0"/>
        <w:spacing w:line="360" w:lineRule="auto"/>
        <w:jc w:val="center"/>
        <w:rPr>
          <w:b/>
          <w:bCs/>
          <w:sz w:val="28"/>
          <w:szCs w:val="28"/>
        </w:rPr>
      </w:pPr>
      <w:r w:rsidRPr="009136AD">
        <w:rPr>
          <w:b/>
          <w:bCs/>
          <w:sz w:val="28"/>
          <w:szCs w:val="28"/>
        </w:rPr>
        <w:t>ОСВІТНЬО-ПРОФЕСІЙНОГО СТУПЕНЯ</w:t>
      </w:r>
    </w:p>
    <w:p w:rsidR="006870F6" w:rsidRPr="009136AD" w:rsidRDefault="00B059ED">
      <w:pPr>
        <w:spacing w:line="360" w:lineRule="auto"/>
        <w:jc w:val="center"/>
        <w:rPr>
          <w:b/>
          <w:sz w:val="28"/>
          <w:szCs w:val="28"/>
        </w:rPr>
      </w:pPr>
      <w:r w:rsidRPr="009136AD">
        <w:rPr>
          <w:b/>
          <w:sz w:val="28"/>
          <w:szCs w:val="28"/>
        </w:rPr>
        <w:t>ф</w:t>
      </w:r>
      <w:r w:rsidR="00226F37" w:rsidRPr="009136AD">
        <w:rPr>
          <w:b/>
          <w:sz w:val="28"/>
          <w:szCs w:val="28"/>
        </w:rPr>
        <w:t>аховий молодший бакалавр</w:t>
      </w:r>
    </w:p>
    <w:p w:rsidR="006870F6" w:rsidRPr="009136AD" w:rsidRDefault="00447AF9">
      <w:pPr>
        <w:spacing w:line="360" w:lineRule="auto"/>
        <w:jc w:val="center"/>
        <w:rPr>
          <w:b/>
          <w:sz w:val="28"/>
          <w:szCs w:val="28"/>
        </w:rPr>
      </w:pPr>
      <w:r w:rsidRPr="009136AD">
        <w:rPr>
          <w:b/>
          <w:sz w:val="28"/>
          <w:szCs w:val="28"/>
        </w:rPr>
        <w:t xml:space="preserve">за спеціальністю 029 </w:t>
      </w:r>
      <w:r w:rsidR="00226F37" w:rsidRPr="009136AD">
        <w:rPr>
          <w:b/>
          <w:sz w:val="28"/>
          <w:szCs w:val="28"/>
        </w:rPr>
        <w:t>Інформаційна</w:t>
      </w:r>
      <w:r w:rsidRPr="009136AD">
        <w:rPr>
          <w:b/>
          <w:sz w:val="28"/>
          <w:szCs w:val="28"/>
        </w:rPr>
        <w:t>, бібліотечна та архівна справа</w:t>
      </w:r>
    </w:p>
    <w:p w:rsidR="006870F6" w:rsidRPr="009136AD" w:rsidRDefault="00447AF9">
      <w:pPr>
        <w:spacing w:line="360" w:lineRule="auto"/>
        <w:jc w:val="center"/>
        <w:rPr>
          <w:b/>
          <w:i/>
          <w:sz w:val="28"/>
          <w:szCs w:val="28"/>
          <w:u w:val="single"/>
        </w:rPr>
      </w:pPr>
      <w:r w:rsidRPr="009136AD">
        <w:rPr>
          <w:b/>
          <w:sz w:val="28"/>
          <w:szCs w:val="28"/>
        </w:rPr>
        <w:t xml:space="preserve">галузі знань 02 </w:t>
      </w:r>
      <w:r w:rsidR="00226F37" w:rsidRPr="009136AD">
        <w:rPr>
          <w:b/>
          <w:sz w:val="28"/>
          <w:szCs w:val="28"/>
        </w:rPr>
        <w:t>Культура і мистецтво</w:t>
      </w:r>
    </w:p>
    <w:p w:rsidR="006870F6" w:rsidRPr="009136AD" w:rsidRDefault="00226F37">
      <w:pPr>
        <w:spacing w:line="360" w:lineRule="auto"/>
        <w:jc w:val="center"/>
        <w:rPr>
          <w:b/>
          <w:sz w:val="28"/>
        </w:rPr>
      </w:pPr>
      <w:r w:rsidRPr="009136AD">
        <w:rPr>
          <w:b/>
          <w:sz w:val="28"/>
          <w:szCs w:val="28"/>
        </w:rPr>
        <w:t>Кваліфікація:</w:t>
      </w:r>
      <w:r w:rsidRPr="009136AD">
        <w:rPr>
          <w:b/>
          <w:sz w:val="28"/>
        </w:rPr>
        <w:t xml:space="preserve"> фаховий молодший бакалавр з інформаційної</w:t>
      </w:r>
      <w:r w:rsidR="00B059ED" w:rsidRPr="009136AD">
        <w:rPr>
          <w:b/>
          <w:sz w:val="28"/>
        </w:rPr>
        <w:t>,</w:t>
      </w:r>
      <w:r w:rsidRPr="009136AD">
        <w:rPr>
          <w:b/>
          <w:sz w:val="28"/>
        </w:rPr>
        <w:t xml:space="preserve"> бібліотечної </w:t>
      </w:r>
    </w:p>
    <w:p w:rsidR="006870F6" w:rsidRPr="009136AD" w:rsidRDefault="00226F37">
      <w:pPr>
        <w:spacing w:line="360" w:lineRule="auto"/>
        <w:jc w:val="center"/>
        <w:rPr>
          <w:b/>
          <w:sz w:val="28"/>
        </w:rPr>
      </w:pPr>
      <w:r w:rsidRPr="009136AD">
        <w:rPr>
          <w:b/>
          <w:sz w:val="28"/>
        </w:rPr>
        <w:t>та архівної справи</w:t>
      </w:r>
    </w:p>
    <w:p w:rsidR="001417E4" w:rsidRPr="009136AD" w:rsidRDefault="001417E4" w:rsidP="001417E4">
      <w:pPr>
        <w:ind w:left="4536"/>
        <w:rPr>
          <w:sz w:val="20"/>
          <w:szCs w:val="20"/>
        </w:rPr>
      </w:pPr>
      <w:r w:rsidRPr="009136AD">
        <w:rPr>
          <w:sz w:val="20"/>
          <w:szCs w:val="20"/>
        </w:rPr>
        <w:t>Затверджено зі змінами рішенням</w:t>
      </w:r>
    </w:p>
    <w:p w:rsidR="001417E4" w:rsidRPr="009136AD" w:rsidRDefault="001417E4" w:rsidP="001417E4">
      <w:pPr>
        <w:ind w:left="4536"/>
        <w:rPr>
          <w:b/>
          <w:sz w:val="20"/>
          <w:szCs w:val="20"/>
        </w:rPr>
      </w:pPr>
      <w:r w:rsidRPr="009136AD">
        <w:rPr>
          <w:sz w:val="20"/>
          <w:szCs w:val="20"/>
        </w:rPr>
        <w:t xml:space="preserve">Вченої ради Відкритого міжнародного </w:t>
      </w:r>
    </w:p>
    <w:p w:rsidR="001417E4" w:rsidRPr="009136AD" w:rsidRDefault="001417E4" w:rsidP="001417E4">
      <w:pPr>
        <w:ind w:left="4536"/>
        <w:rPr>
          <w:sz w:val="20"/>
          <w:szCs w:val="20"/>
        </w:rPr>
      </w:pPr>
      <w:r w:rsidRPr="009136AD">
        <w:rPr>
          <w:sz w:val="20"/>
          <w:szCs w:val="20"/>
          <w:lang w:val="ru-RU"/>
        </w:rPr>
        <w:t>університету розвитку людини «Україна»</w:t>
      </w:r>
    </w:p>
    <w:p w:rsidR="001417E4" w:rsidRPr="009136AD" w:rsidRDefault="001417E4" w:rsidP="001417E4">
      <w:pPr>
        <w:ind w:left="4536"/>
        <w:rPr>
          <w:sz w:val="20"/>
          <w:szCs w:val="20"/>
        </w:rPr>
      </w:pPr>
      <w:r w:rsidRPr="009136AD">
        <w:rPr>
          <w:sz w:val="20"/>
          <w:szCs w:val="20"/>
        </w:rPr>
        <w:t xml:space="preserve">протокол </w:t>
      </w:r>
      <w:r w:rsidRPr="009136AD">
        <w:rPr>
          <w:sz w:val="20"/>
          <w:szCs w:val="20"/>
          <w:u w:val="single"/>
        </w:rPr>
        <w:t>№ 04 від «01» липня 2021 року</w:t>
      </w:r>
    </w:p>
    <w:p w:rsidR="001417E4" w:rsidRPr="009136AD" w:rsidRDefault="001417E4" w:rsidP="001417E4">
      <w:pPr>
        <w:ind w:left="4536"/>
        <w:rPr>
          <w:sz w:val="20"/>
          <w:szCs w:val="20"/>
        </w:rPr>
      </w:pPr>
      <w:r w:rsidRPr="009136AD">
        <w:rPr>
          <w:sz w:val="20"/>
          <w:szCs w:val="20"/>
        </w:rPr>
        <w:t>Освітньо-професійна програма вводиться в дію наказом</w:t>
      </w:r>
    </w:p>
    <w:p w:rsidR="001417E4" w:rsidRPr="009136AD" w:rsidRDefault="001417E4" w:rsidP="001417E4">
      <w:pPr>
        <w:ind w:left="4536"/>
        <w:rPr>
          <w:sz w:val="20"/>
          <w:szCs w:val="20"/>
        </w:rPr>
      </w:pPr>
      <w:r w:rsidRPr="009136AD">
        <w:rPr>
          <w:sz w:val="20"/>
          <w:szCs w:val="20"/>
          <w:u w:val="single"/>
        </w:rPr>
        <w:t>від 01 липня 2021 року № 146</w:t>
      </w:r>
    </w:p>
    <w:p w:rsidR="001417E4" w:rsidRPr="009136AD" w:rsidRDefault="001417E4" w:rsidP="001417E4">
      <w:pPr>
        <w:jc w:val="center"/>
        <w:rPr>
          <w:sz w:val="28"/>
          <w:szCs w:val="28"/>
        </w:rPr>
      </w:pPr>
    </w:p>
    <w:p w:rsidR="001417E4" w:rsidRPr="009136AD" w:rsidRDefault="001417E4" w:rsidP="001417E4">
      <w:pPr>
        <w:ind w:left="4536"/>
        <w:rPr>
          <w:sz w:val="20"/>
          <w:szCs w:val="20"/>
        </w:rPr>
      </w:pPr>
      <w:r w:rsidRPr="009136AD">
        <w:rPr>
          <w:sz w:val="20"/>
          <w:szCs w:val="20"/>
        </w:rPr>
        <w:t>Затверджено зі змінами рішенням</w:t>
      </w:r>
    </w:p>
    <w:p w:rsidR="001417E4" w:rsidRPr="009136AD" w:rsidRDefault="001417E4" w:rsidP="001417E4">
      <w:pPr>
        <w:ind w:left="4536"/>
        <w:rPr>
          <w:b/>
          <w:sz w:val="20"/>
          <w:szCs w:val="20"/>
        </w:rPr>
      </w:pPr>
      <w:r w:rsidRPr="009136AD">
        <w:rPr>
          <w:sz w:val="20"/>
          <w:szCs w:val="20"/>
        </w:rPr>
        <w:t xml:space="preserve">Вченої ради Відкритого міжнародного </w:t>
      </w:r>
    </w:p>
    <w:p w:rsidR="001417E4" w:rsidRPr="009136AD" w:rsidRDefault="001417E4" w:rsidP="001417E4">
      <w:pPr>
        <w:ind w:left="4536"/>
        <w:rPr>
          <w:sz w:val="20"/>
          <w:szCs w:val="20"/>
        </w:rPr>
      </w:pPr>
      <w:r w:rsidRPr="009136AD">
        <w:rPr>
          <w:sz w:val="20"/>
          <w:szCs w:val="20"/>
          <w:lang w:val="ru-RU"/>
        </w:rPr>
        <w:t>університету розвитку людини «Україна»</w:t>
      </w:r>
    </w:p>
    <w:p w:rsidR="001417E4" w:rsidRPr="009136AD" w:rsidRDefault="001417E4" w:rsidP="001417E4">
      <w:pPr>
        <w:ind w:left="4536"/>
        <w:rPr>
          <w:sz w:val="20"/>
          <w:szCs w:val="20"/>
        </w:rPr>
      </w:pPr>
      <w:r w:rsidRPr="009136AD">
        <w:rPr>
          <w:sz w:val="20"/>
          <w:szCs w:val="20"/>
        </w:rPr>
        <w:t xml:space="preserve">протокол </w:t>
      </w:r>
      <w:r w:rsidRPr="009136AD">
        <w:rPr>
          <w:sz w:val="20"/>
          <w:szCs w:val="20"/>
          <w:u w:val="single"/>
        </w:rPr>
        <w:t xml:space="preserve">№ </w:t>
      </w:r>
      <w:r w:rsidRPr="009136AD">
        <w:rPr>
          <w:sz w:val="20"/>
          <w:szCs w:val="20"/>
          <w:u w:val="single"/>
          <w:lang w:val="ru-RU"/>
        </w:rPr>
        <w:t>3</w:t>
      </w:r>
      <w:r w:rsidRPr="009136AD">
        <w:rPr>
          <w:sz w:val="20"/>
          <w:szCs w:val="20"/>
          <w:u w:val="single"/>
        </w:rPr>
        <w:t xml:space="preserve"> від </w:t>
      </w:r>
      <w:r w:rsidRPr="009136AD">
        <w:rPr>
          <w:sz w:val="20"/>
          <w:szCs w:val="20"/>
          <w:u w:val="single"/>
          <w:lang w:val="ru-RU"/>
        </w:rPr>
        <w:t xml:space="preserve">28 </w:t>
      </w:r>
      <w:r w:rsidRPr="009136AD">
        <w:rPr>
          <w:sz w:val="20"/>
          <w:szCs w:val="20"/>
          <w:u w:val="single"/>
        </w:rPr>
        <w:t>квітня 2022 року</w:t>
      </w:r>
    </w:p>
    <w:p w:rsidR="001417E4" w:rsidRPr="009136AD" w:rsidRDefault="001417E4" w:rsidP="001417E4">
      <w:pPr>
        <w:ind w:left="4536"/>
        <w:rPr>
          <w:sz w:val="20"/>
          <w:szCs w:val="20"/>
        </w:rPr>
      </w:pPr>
      <w:r w:rsidRPr="009136AD">
        <w:rPr>
          <w:sz w:val="20"/>
          <w:szCs w:val="20"/>
        </w:rPr>
        <w:t>Освітньо-професійна програма вводиться в дію наказом</w:t>
      </w:r>
    </w:p>
    <w:p w:rsidR="001417E4" w:rsidRPr="009136AD" w:rsidRDefault="001417E4" w:rsidP="001417E4">
      <w:pPr>
        <w:ind w:left="4536"/>
        <w:rPr>
          <w:sz w:val="20"/>
          <w:szCs w:val="20"/>
        </w:rPr>
      </w:pPr>
      <w:r w:rsidRPr="009136AD">
        <w:rPr>
          <w:sz w:val="20"/>
          <w:szCs w:val="20"/>
        </w:rPr>
        <w:t xml:space="preserve">від </w:t>
      </w:r>
      <w:r w:rsidRPr="009136AD">
        <w:rPr>
          <w:sz w:val="20"/>
          <w:szCs w:val="20"/>
          <w:u w:val="single"/>
        </w:rPr>
        <w:t>28 квітня 2022 року № 38</w:t>
      </w:r>
    </w:p>
    <w:p w:rsidR="004316D8" w:rsidRPr="009136AD" w:rsidRDefault="004316D8" w:rsidP="004316D8">
      <w:pPr>
        <w:ind w:left="4536"/>
        <w:rPr>
          <w:sz w:val="20"/>
          <w:szCs w:val="20"/>
        </w:rPr>
      </w:pPr>
    </w:p>
    <w:p w:rsidR="004316D8" w:rsidRPr="009136AD" w:rsidRDefault="004316D8" w:rsidP="004316D8">
      <w:pPr>
        <w:ind w:left="4536"/>
        <w:rPr>
          <w:sz w:val="20"/>
          <w:szCs w:val="20"/>
        </w:rPr>
      </w:pPr>
      <w:r w:rsidRPr="009136AD">
        <w:rPr>
          <w:sz w:val="20"/>
          <w:szCs w:val="20"/>
        </w:rPr>
        <w:t>Затверджено зі змінами рішенням</w:t>
      </w:r>
    </w:p>
    <w:p w:rsidR="004316D8" w:rsidRPr="009136AD" w:rsidRDefault="004316D8" w:rsidP="004316D8">
      <w:pPr>
        <w:ind w:left="4536"/>
        <w:rPr>
          <w:b/>
          <w:sz w:val="20"/>
          <w:szCs w:val="20"/>
        </w:rPr>
      </w:pPr>
      <w:r w:rsidRPr="009136AD">
        <w:rPr>
          <w:sz w:val="20"/>
          <w:szCs w:val="20"/>
        </w:rPr>
        <w:t xml:space="preserve">Вченої ради Відкритого міжнародного </w:t>
      </w:r>
    </w:p>
    <w:p w:rsidR="004316D8" w:rsidRPr="009136AD" w:rsidRDefault="004316D8" w:rsidP="004316D8">
      <w:pPr>
        <w:ind w:left="4536"/>
        <w:rPr>
          <w:sz w:val="20"/>
          <w:szCs w:val="20"/>
        </w:rPr>
      </w:pPr>
      <w:r w:rsidRPr="009136AD">
        <w:rPr>
          <w:sz w:val="20"/>
          <w:szCs w:val="20"/>
          <w:lang w:val="ru-RU"/>
        </w:rPr>
        <w:t>університету розвитку людини «Україна»</w:t>
      </w:r>
    </w:p>
    <w:p w:rsidR="004316D8" w:rsidRPr="009136AD" w:rsidRDefault="004316D8" w:rsidP="004316D8">
      <w:pPr>
        <w:ind w:left="4536"/>
        <w:rPr>
          <w:sz w:val="20"/>
          <w:szCs w:val="20"/>
        </w:rPr>
      </w:pPr>
      <w:r w:rsidRPr="009136AD">
        <w:rPr>
          <w:sz w:val="20"/>
          <w:szCs w:val="20"/>
        </w:rPr>
        <w:t xml:space="preserve">протокол </w:t>
      </w:r>
      <w:r w:rsidRPr="009136AD">
        <w:rPr>
          <w:sz w:val="20"/>
          <w:szCs w:val="20"/>
          <w:u w:val="single"/>
        </w:rPr>
        <w:t xml:space="preserve">№ </w:t>
      </w:r>
      <w:r w:rsidR="00A51CD0" w:rsidRPr="009136AD">
        <w:rPr>
          <w:sz w:val="20"/>
          <w:szCs w:val="20"/>
          <w:u w:val="single"/>
          <w:lang w:val="ru-RU"/>
        </w:rPr>
        <w:t>3</w:t>
      </w:r>
      <w:r w:rsidRPr="009136AD">
        <w:rPr>
          <w:sz w:val="20"/>
          <w:szCs w:val="20"/>
          <w:u w:val="single"/>
        </w:rPr>
        <w:t xml:space="preserve"> від </w:t>
      </w:r>
      <w:r w:rsidR="00A51CD0" w:rsidRPr="009136AD">
        <w:rPr>
          <w:sz w:val="20"/>
          <w:szCs w:val="20"/>
          <w:u w:val="single"/>
        </w:rPr>
        <w:t>2</w:t>
      </w:r>
      <w:r w:rsidRPr="009136AD">
        <w:rPr>
          <w:sz w:val="20"/>
          <w:szCs w:val="20"/>
          <w:u w:val="single"/>
        </w:rPr>
        <w:t>6</w:t>
      </w:r>
      <w:r w:rsidRPr="009136AD">
        <w:rPr>
          <w:sz w:val="20"/>
          <w:szCs w:val="20"/>
          <w:u w:val="single"/>
          <w:lang w:val="ru-RU"/>
        </w:rPr>
        <w:t xml:space="preserve"> </w:t>
      </w:r>
      <w:r w:rsidRPr="009136AD">
        <w:rPr>
          <w:sz w:val="20"/>
          <w:szCs w:val="20"/>
          <w:u w:val="single"/>
        </w:rPr>
        <w:t>квітня 2024 року</w:t>
      </w:r>
    </w:p>
    <w:p w:rsidR="004316D8" w:rsidRPr="009136AD" w:rsidRDefault="004316D8" w:rsidP="004316D8">
      <w:pPr>
        <w:ind w:left="4536"/>
        <w:rPr>
          <w:sz w:val="20"/>
          <w:szCs w:val="20"/>
        </w:rPr>
      </w:pPr>
      <w:r w:rsidRPr="009136AD">
        <w:rPr>
          <w:sz w:val="20"/>
          <w:szCs w:val="20"/>
        </w:rPr>
        <w:t>Освітньо-професійна програма вводиться в дію наказом</w:t>
      </w:r>
    </w:p>
    <w:p w:rsidR="004316D8" w:rsidRPr="009136AD" w:rsidRDefault="00A51CD0" w:rsidP="004316D8">
      <w:pPr>
        <w:ind w:left="4536"/>
        <w:rPr>
          <w:sz w:val="20"/>
          <w:szCs w:val="20"/>
        </w:rPr>
      </w:pPr>
      <w:r w:rsidRPr="009136AD">
        <w:rPr>
          <w:sz w:val="20"/>
          <w:szCs w:val="20"/>
        </w:rPr>
        <w:t>від 2</w:t>
      </w:r>
      <w:r w:rsidR="004316D8" w:rsidRPr="009136AD">
        <w:rPr>
          <w:sz w:val="20"/>
          <w:szCs w:val="20"/>
        </w:rPr>
        <w:t>6</w:t>
      </w:r>
      <w:r w:rsidR="004316D8" w:rsidRPr="009136AD">
        <w:rPr>
          <w:sz w:val="20"/>
          <w:szCs w:val="20"/>
          <w:u w:val="single"/>
          <w:lang w:val="ru-RU"/>
        </w:rPr>
        <w:t xml:space="preserve"> </w:t>
      </w:r>
      <w:r w:rsidR="004316D8" w:rsidRPr="009136AD">
        <w:rPr>
          <w:sz w:val="20"/>
          <w:szCs w:val="20"/>
          <w:u w:val="single"/>
        </w:rPr>
        <w:t xml:space="preserve">квітня 2024 року № </w:t>
      </w:r>
      <w:r w:rsidRPr="009136AD">
        <w:rPr>
          <w:sz w:val="20"/>
          <w:szCs w:val="20"/>
          <w:u w:val="single"/>
        </w:rPr>
        <w:t>37</w:t>
      </w:r>
    </w:p>
    <w:p w:rsidR="006870F6" w:rsidRPr="009136AD" w:rsidRDefault="006870F6">
      <w:pPr>
        <w:ind w:left="4111" w:firstLine="567"/>
        <w:rPr>
          <w:sz w:val="28"/>
          <w:szCs w:val="28"/>
        </w:rPr>
      </w:pPr>
    </w:p>
    <w:p w:rsidR="006870F6" w:rsidRPr="009136AD" w:rsidRDefault="00226F37">
      <w:pPr>
        <w:jc w:val="center"/>
        <w:rPr>
          <w:b/>
          <w:sz w:val="28"/>
          <w:szCs w:val="28"/>
        </w:rPr>
      </w:pPr>
      <w:r w:rsidRPr="009136AD">
        <w:rPr>
          <w:sz w:val="28"/>
          <w:szCs w:val="28"/>
        </w:rPr>
        <w:t>Київ 202</w:t>
      </w:r>
      <w:r w:rsidR="00205F0D" w:rsidRPr="009136AD">
        <w:rPr>
          <w:sz w:val="28"/>
          <w:szCs w:val="28"/>
        </w:rPr>
        <w:t>4</w:t>
      </w:r>
      <w:r w:rsidRPr="009136AD">
        <w:rPr>
          <w:b/>
          <w:sz w:val="28"/>
          <w:szCs w:val="28"/>
        </w:rPr>
        <w:br w:type="page"/>
      </w:r>
    </w:p>
    <w:p w:rsidR="006870F6" w:rsidRPr="009136AD" w:rsidRDefault="00226F37">
      <w:pPr>
        <w:pStyle w:val="a7"/>
        <w:spacing w:after="0" w:line="276" w:lineRule="auto"/>
        <w:ind w:left="0"/>
        <w:jc w:val="center"/>
        <w:rPr>
          <w:b/>
          <w:sz w:val="28"/>
          <w:szCs w:val="28"/>
        </w:rPr>
      </w:pPr>
      <w:r w:rsidRPr="009136AD">
        <w:rPr>
          <w:b/>
          <w:sz w:val="28"/>
          <w:szCs w:val="28"/>
        </w:rPr>
        <w:lastRenderedPageBreak/>
        <w:t>ЛИСТ ПОГОДЖЕННЯ</w:t>
      </w:r>
    </w:p>
    <w:p w:rsidR="006870F6" w:rsidRPr="009136AD" w:rsidRDefault="00226F37">
      <w:pPr>
        <w:pStyle w:val="a7"/>
        <w:spacing w:after="0" w:line="276" w:lineRule="auto"/>
        <w:ind w:left="0"/>
        <w:jc w:val="center"/>
        <w:rPr>
          <w:b/>
          <w:sz w:val="28"/>
          <w:szCs w:val="28"/>
        </w:rPr>
      </w:pPr>
      <w:r w:rsidRPr="009136AD">
        <w:rPr>
          <w:b/>
          <w:sz w:val="28"/>
          <w:szCs w:val="28"/>
        </w:rPr>
        <w:t xml:space="preserve">освітньо-професійної програми </w:t>
      </w:r>
    </w:p>
    <w:p w:rsidR="006870F6" w:rsidRPr="009136AD" w:rsidRDefault="00226F37">
      <w:pPr>
        <w:pStyle w:val="a7"/>
        <w:spacing w:after="0" w:line="276" w:lineRule="auto"/>
        <w:ind w:left="0"/>
        <w:jc w:val="center"/>
        <w:rPr>
          <w:b/>
          <w:sz w:val="28"/>
          <w:szCs w:val="28"/>
        </w:rPr>
      </w:pPr>
      <w:r w:rsidRPr="009136AD">
        <w:rPr>
          <w:b/>
          <w:sz w:val="28"/>
          <w:szCs w:val="28"/>
        </w:rPr>
        <w:t>«Інформаційна, бібліотечна та архівна справа»</w:t>
      </w:r>
    </w:p>
    <w:p w:rsidR="006870F6" w:rsidRPr="009136AD" w:rsidRDefault="006870F6">
      <w:pPr>
        <w:pStyle w:val="a7"/>
        <w:spacing w:after="0" w:line="276" w:lineRule="auto"/>
        <w:ind w:left="0"/>
        <w:jc w:val="center"/>
        <w:rPr>
          <w:b/>
          <w:sz w:val="28"/>
          <w:szCs w:val="28"/>
        </w:rPr>
      </w:pPr>
    </w:p>
    <w:tbl>
      <w:tblPr>
        <w:tblW w:w="10314" w:type="dxa"/>
        <w:tblLayout w:type="fixed"/>
        <w:tblLook w:val="04A0" w:firstRow="1" w:lastRow="0" w:firstColumn="1" w:lastColumn="0" w:noHBand="0" w:noVBand="1"/>
      </w:tblPr>
      <w:tblGrid>
        <w:gridCol w:w="4928"/>
        <w:gridCol w:w="2269"/>
        <w:gridCol w:w="3117"/>
      </w:tblGrid>
      <w:tr w:rsidR="006870F6" w:rsidRPr="009136AD" w:rsidTr="00BD087D">
        <w:tc>
          <w:tcPr>
            <w:tcW w:w="4928" w:type="dxa"/>
            <w:shd w:val="clear" w:color="auto" w:fill="auto"/>
          </w:tcPr>
          <w:p w:rsidR="006870F6" w:rsidRPr="009136AD" w:rsidRDefault="006870F6">
            <w:pPr>
              <w:spacing w:line="360" w:lineRule="auto"/>
              <w:ind w:right="-2"/>
              <w:rPr>
                <w:color w:val="000000"/>
                <w:sz w:val="28"/>
                <w:szCs w:val="28"/>
              </w:rPr>
            </w:pPr>
          </w:p>
          <w:p w:rsidR="006870F6" w:rsidRPr="009136AD" w:rsidRDefault="00226F37">
            <w:pPr>
              <w:spacing w:line="360" w:lineRule="auto"/>
              <w:ind w:right="-2"/>
              <w:rPr>
                <w:color w:val="000000"/>
                <w:sz w:val="28"/>
                <w:szCs w:val="28"/>
              </w:rPr>
            </w:pPr>
            <w:r w:rsidRPr="009136AD">
              <w:rPr>
                <w:color w:val="000000"/>
                <w:sz w:val="28"/>
                <w:szCs w:val="28"/>
              </w:rPr>
              <w:t xml:space="preserve">Проректор з </w:t>
            </w:r>
            <w:r w:rsidR="00BD087D" w:rsidRPr="009136AD">
              <w:rPr>
                <w:sz w:val="28"/>
                <w:szCs w:val="28"/>
              </w:rPr>
              <w:t>освітньої діяльності</w:t>
            </w:r>
          </w:p>
        </w:tc>
        <w:tc>
          <w:tcPr>
            <w:tcW w:w="2269" w:type="dxa"/>
            <w:shd w:val="clear" w:color="auto" w:fill="auto"/>
          </w:tcPr>
          <w:p w:rsidR="006870F6" w:rsidRPr="009136AD" w:rsidRDefault="006870F6">
            <w:pPr>
              <w:spacing w:line="360" w:lineRule="auto"/>
              <w:jc w:val="center"/>
              <w:rPr>
                <w:sz w:val="28"/>
                <w:szCs w:val="28"/>
              </w:rPr>
            </w:pPr>
          </w:p>
          <w:p w:rsidR="006870F6" w:rsidRPr="009136AD" w:rsidRDefault="00226F37">
            <w:pPr>
              <w:spacing w:line="360" w:lineRule="auto"/>
              <w:jc w:val="center"/>
              <w:rPr>
                <w:sz w:val="28"/>
                <w:szCs w:val="28"/>
              </w:rPr>
            </w:pPr>
            <w:r w:rsidRPr="009136AD">
              <w:rPr>
                <w:sz w:val="28"/>
                <w:szCs w:val="28"/>
              </w:rPr>
              <w:t>_________</w:t>
            </w:r>
          </w:p>
        </w:tc>
        <w:tc>
          <w:tcPr>
            <w:tcW w:w="3117" w:type="dxa"/>
            <w:shd w:val="clear" w:color="auto" w:fill="auto"/>
          </w:tcPr>
          <w:p w:rsidR="006870F6" w:rsidRPr="009136AD" w:rsidRDefault="006870F6">
            <w:pPr>
              <w:spacing w:line="360" w:lineRule="auto"/>
              <w:ind w:right="-2"/>
              <w:rPr>
                <w:sz w:val="28"/>
                <w:szCs w:val="28"/>
              </w:rPr>
            </w:pPr>
          </w:p>
          <w:p w:rsidR="006870F6" w:rsidRPr="009136AD" w:rsidRDefault="00BD087D">
            <w:pPr>
              <w:spacing w:line="360" w:lineRule="auto"/>
              <w:ind w:right="-2"/>
              <w:rPr>
                <w:sz w:val="28"/>
                <w:szCs w:val="28"/>
              </w:rPr>
            </w:pPr>
            <w:r w:rsidRPr="009136AD">
              <w:rPr>
                <w:sz w:val="28"/>
                <w:szCs w:val="28"/>
              </w:rPr>
              <w:t>Оксана КОЛЯДА</w:t>
            </w:r>
          </w:p>
        </w:tc>
      </w:tr>
      <w:tr w:rsidR="006870F6" w:rsidRPr="009136AD" w:rsidTr="00BD087D">
        <w:tc>
          <w:tcPr>
            <w:tcW w:w="4928" w:type="dxa"/>
            <w:shd w:val="clear" w:color="auto" w:fill="auto"/>
          </w:tcPr>
          <w:p w:rsidR="006870F6" w:rsidRPr="009136AD" w:rsidRDefault="006870F6">
            <w:pPr>
              <w:spacing w:line="360" w:lineRule="auto"/>
              <w:ind w:right="-2"/>
              <w:rPr>
                <w:color w:val="000000"/>
                <w:sz w:val="28"/>
                <w:szCs w:val="28"/>
              </w:rPr>
            </w:pPr>
          </w:p>
          <w:p w:rsidR="006870F6" w:rsidRPr="009136AD" w:rsidRDefault="00226F37">
            <w:pPr>
              <w:spacing w:line="360" w:lineRule="auto"/>
              <w:ind w:right="-2"/>
              <w:rPr>
                <w:color w:val="000000"/>
                <w:sz w:val="28"/>
                <w:szCs w:val="28"/>
              </w:rPr>
            </w:pPr>
            <w:r w:rsidRPr="009136AD">
              <w:rPr>
                <w:color w:val="000000"/>
                <w:sz w:val="28"/>
                <w:szCs w:val="28"/>
              </w:rPr>
              <w:t xml:space="preserve">Начальник відділу методичної роботи </w:t>
            </w:r>
          </w:p>
        </w:tc>
        <w:tc>
          <w:tcPr>
            <w:tcW w:w="2269" w:type="dxa"/>
            <w:shd w:val="clear" w:color="auto" w:fill="auto"/>
          </w:tcPr>
          <w:p w:rsidR="006870F6" w:rsidRPr="009136AD" w:rsidRDefault="006870F6">
            <w:pPr>
              <w:spacing w:line="360" w:lineRule="auto"/>
              <w:rPr>
                <w:sz w:val="28"/>
                <w:szCs w:val="28"/>
              </w:rPr>
            </w:pPr>
          </w:p>
          <w:p w:rsidR="006870F6" w:rsidRPr="009136AD" w:rsidRDefault="00226F37">
            <w:pPr>
              <w:spacing w:line="360" w:lineRule="auto"/>
              <w:jc w:val="center"/>
              <w:rPr>
                <w:sz w:val="28"/>
                <w:szCs w:val="28"/>
              </w:rPr>
            </w:pPr>
            <w:r w:rsidRPr="009136AD">
              <w:rPr>
                <w:sz w:val="28"/>
                <w:szCs w:val="28"/>
              </w:rPr>
              <w:t>_________</w:t>
            </w:r>
          </w:p>
        </w:tc>
        <w:tc>
          <w:tcPr>
            <w:tcW w:w="3117" w:type="dxa"/>
            <w:shd w:val="clear" w:color="auto" w:fill="auto"/>
          </w:tcPr>
          <w:p w:rsidR="006870F6" w:rsidRPr="009136AD" w:rsidRDefault="006870F6">
            <w:pPr>
              <w:spacing w:line="360" w:lineRule="auto"/>
              <w:ind w:right="-2"/>
              <w:rPr>
                <w:sz w:val="28"/>
                <w:szCs w:val="28"/>
              </w:rPr>
            </w:pPr>
          </w:p>
          <w:p w:rsidR="006870F6" w:rsidRPr="009136AD" w:rsidRDefault="00BD087D">
            <w:pPr>
              <w:spacing w:line="360" w:lineRule="auto"/>
              <w:ind w:right="-2"/>
              <w:rPr>
                <w:sz w:val="28"/>
                <w:szCs w:val="28"/>
              </w:rPr>
            </w:pPr>
            <w:r w:rsidRPr="009136AD">
              <w:rPr>
                <w:sz w:val="28"/>
                <w:szCs w:val="28"/>
              </w:rPr>
              <w:t>Вікторія БАУЛА</w:t>
            </w:r>
          </w:p>
        </w:tc>
      </w:tr>
      <w:tr w:rsidR="006870F6" w:rsidRPr="009136AD" w:rsidTr="00BD087D">
        <w:tc>
          <w:tcPr>
            <w:tcW w:w="4928" w:type="dxa"/>
            <w:shd w:val="clear" w:color="auto" w:fill="auto"/>
          </w:tcPr>
          <w:p w:rsidR="006870F6" w:rsidRPr="009136AD" w:rsidRDefault="006870F6">
            <w:pPr>
              <w:ind w:right="-2"/>
              <w:rPr>
                <w:color w:val="000000"/>
                <w:sz w:val="28"/>
                <w:szCs w:val="28"/>
              </w:rPr>
            </w:pPr>
          </w:p>
          <w:p w:rsidR="006870F6" w:rsidRPr="009136AD" w:rsidRDefault="00226F37">
            <w:pPr>
              <w:ind w:right="-2"/>
              <w:rPr>
                <w:sz w:val="28"/>
                <w:szCs w:val="28"/>
              </w:rPr>
            </w:pPr>
            <w:r w:rsidRPr="009136AD">
              <w:rPr>
                <w:color w:val="000000"/>
                <w:sz w:val="28"/>
                <w:szCs w:val="28"/>
              </w:rPr>
              <w:t>Голова Науково-методичного об’єднання з культури</w:t>
            </w:r>
            <w:r w:rsidR="00B655FD" w:rsidRPr="009136AD">
              <w:rPr>
                <w:color w:val="000000"/>
                <w:sz w:val="28"/>
                <w:szCs w:val="28"/>
              </w:rPr>
              <w:t>, професійної освіти</w:t>
            </w:r>
            <w:r w:rsidRPr="009136AD">
              <w:rPr>
                <w:color w:val="000000"/>
                <w:sz w:val="28"/>
                <w:szCs w:val="28"/>
              </w:rPr>
              <w:t xml:space="preserve"> та сфери обслуговування</w:t>
            </w:r>
          </w:p>
        </w:tc>
        <w:tc>
          <w:tcPr>
            <w:tcW w:w="2269" w:type="dxa"/>
            <w:shd w:val="clear" w:color="auto" w:fill="auto"/>
            <w:vAlign w:val="bottom"/>
          </w:tcPr>
          <w:p w:rsidR="006870F6" w:rsidRPr="009136AD" w:rsidRDefault="006870F6">
            <w:pPr>
              <w:spacing w:before="120"/>
              <w:jc w:val="center"/>
              <w:rPr>
                <w:sz w:val="28"/>
                <w:szCs w:val="28"/>
              </w:rPr>
            </w:pPr>
          </w:p>
          <w:p w:rsidR="006870F6" w:rsidRPr="009136AD" w:rsidRDefault="00226F37">
            <w:pPr>
              <w:jc w:val="center"/>
              <w:rPr>
                <w:sz w:val="28"/>
                <w:szCs w:val="28"/>
              </w:rPr>
            </w:pPr>
            <w:r w:rsidRPr="009136AD">
              <w:rPr>
                <w:sz w:val="28"/>
                <w:szCs w:val="28"/>
              </w:rPr>
              <w:t>_________</w:t>
            </w:r>
          </w:p>
          <w:p w:rsidR="006870F6" w:rsidRPr="009136AD" w:rsidRDefault="006870F6">
            <w:pPr>
              <w:ind w:right="-2"/>
              <w:jc w:val="center"/>
              <w:rPr>
                <w:sz w:val="28"/>
                <w:szCs w:val="28"/>
              </w:rPr>
            </w:pPr>
          </w:p>
        </w:tc>
        <w:tc>
          <w:tcPr>
            <w:tcW w:w="3117" w:type="dxa"/>
            <w:shd w:val="clear" w:color="auto" w:fill="auto"/>
          </w:tcPr>
          <w:p w:rsidR="006870F6" w:rsidRPr="009136AD" w:rsidRDefault="006870F6">
            <w:pPr>
              <w:ind w:right="-2"/>
              <w:rPr>
                <w:sz w:val="28"/>
                <w:szCs w:val="28"/>
              </w:rPr>
            </w:pPr>
          </w:p>
          <w:p w:rsidR="006870F6" w:rsidRPr="009136AD" w:rsidRDefault="006870F6">
            <w:pPr>
              <w:ind w:right="-2"/>
              <w:rPr>
                <w:sz w:val="28"/>
                <w:szCs w:val="28"/>
              </w:rPr>
            </w:pPr>
          </w:p>
          <w:p w:rsidR="006870F6" w:rsidRPr="009136AD" w:rsidRDefault="00BD087D">
            <w:pPr>
              <w:ind w:right="-2"/>
              <w:rPr>
                <w:sz w:val="28"/>
                <w:szCs w:val="28"/>
              </w:rPr>
            </w:pPr>
            <w:r w:rsidRPr="009136AD">
              <w:rPr>
                <w:sz w:val="28"/>
                <w:szCs w:val="28"/>
              </w:rPr>
              <w:t xml:space="preserve">Наталія БАРНА </w:t>
            </w:r>
          </w:p>
        </w:tc>
      </w:tr>
      <w:tr w:rsidR="006870F6" w:rsidRPr="009136AD" w:rsidTr="00BD087D">
        <w:tc>
          <w:tcPr>
            <w:tcW w:w="4928" w:type="dxa"/>
            <w:shd w:val="clear" w:color="auto" w:fill="auto"/>
          </w:tcPr>
          <w:p w:rsidR="005D7F97" w:rsidRPr="009136AD" w:rsidRDefault="005D7F97">
            <w:pPr>
              <w:ind w:right="-2"/>
              <w:rPr>
                <w:sz w:val="28"/>
                <w:szCs w:val="28"/>
              </w:rPr>
            </w:pPr>
          </w:p>
          <w:p w:rsidR="006870F6" w:rsidRPr="009136AD" w:rsidRDefault="00226F37">
            <w:pPr>
              <w:ind w:right="-2"/>
              <w:rPr>
                <w:sz w:val="28"/>
                <w:szCs w:val="28"/>
              </w:rPr>
            </w:pPr>
            <w:r w:rsidRPr="009136AD">
              <w:rPr>
                <w:sz w:val="28"/>
                <w:szCs w:val="28"/>
              </w:rPr>
              <w:t>Директор Інституту філології та масових комунікацій</w:t>
            </w:r>
          </w:p>
        </w:tc>
        <w:tc>
          <w:tcPr>
            <w:tcW w:w="2269" w:type="dxa"/>
            <w:shd w:val="clear" w:color="auto" w:fill="auto"/>
            <w:vAlign w:val="bottom"/>
          </w:tcPr>
          <w:p w:rsidR="006870F6" w:rsidRPr="009136AD" w:rsidRDefault="006870F6">
            <w:pPr>
              <w:jc w:val="center"/>
              <w:rPr>
                <w:sz w:val="28"/>
                <w:szCs w:val="28"/>
              </w:rPr>
            </w:pPr>
          </w:p>
          <w:p w:rsidR="006870F6" w:rsidRPr="009136AD" w:rsidRDefault="00226F37">
            <w:pPr>
              <w:jc w:val="center"/>
              <w:rPr>
                <w:sz w:val="28"/>
                <w:szCs w:val="28"/>
              </w:rPr>
            </w:pPr>
            <w:r w:rsidRPr="009136AD">
              <w:rPr>
                <w:sz w:val="28"/>
                <w:szCs w:val="28"/>
              </w:rPr>
              <w:t>_________</w:t>
            </w:r>
          </w:p>
          <w:p w:rsidR="006870F6" w:rsidRPr="009136AD" w:rsidRDefault="006870F6">
            <w:pPr>
              <w:ind w:right="-2"/>
              <w:jc w:val="center"/>
              <w:rPr>
                <w:sz w:val="28"/>
                <w:szCs w:val="28"/>
              </w:rPr>
            </w:pPr>
          </w:p>
        </w:tc>
        <w:tc>
          <w:tcPr>
            <w:tcW w:w="3117" w:type="dxa"/>
            <w:shd w:val="clear" w:color="auto" w:fill="auto"/>
          </w:tcPr>
          <w:p w:rsidR="006870F6" w:rsidRPr="009136AD" w:rsidRDefault="006870F6">
            <w:pPr>
              <w:ind w:right="-2"/>
              <w:rPr>
                <w:sz w:val="28"/>
                <w:szCs w:val="28"/>
              </w:rPr>
            </w:pPr>
          </w:p>
          <w:p w:rsidR="006870F6" w:rsidRPr="009136AD" w:rsidRDefault="00BD087D">
            <w:pPr>
              <w:ind w:right="-2"/>
              <w:rPr>
                <w:sz w:val="28"/>
                <w:szCs w:val="28"/>
              </w:rPr>
            </w:pPr>
            <w:r w:rsidRPr="009136AD">
              <w:rPr>
                <w:sz w:val="28"/>
                <w:szCs w:val="28"/>
              </w:rPr>
              <w:t>Наталія БАРНА</w:t>
            </w:r>
          </w:p>
        </w:tc>
      </w:tr>
      <w:tr w:rsidR="006870F6" w:rsidRPr="009136AD" w:rsidTr="00BD087D">
        <w:tc>
          <w:tcPr>
            <w:tcW w:w="4928" w:type="dxa"/>
            <w:shd w:val="clear" w:color="auto" w:fill="auto"/>
          </w:tcPr>
          <w:p w:rsidR="006870F6" w:rsidRPr="009136AD" w:rsidRDefault="006870F6">
            <w:pPr>
              <w:ind w:right="-2"/>
              <w:rPr>
                <w:sz w:val="28"/>
                <w:szCs w:val="28"/>
              </w:rPr>
            </w:pPr>
          </w:p>
          <w:p w:rsidR="006870F6" w:rsidRPr="009136AD" w:rsidRDefault="00226F37">
            <w:pPr>
              <w:ind w:right="-2"/>
              <w:rPr>
                <w:sz w:val="28"/>
                <w:szCs w:val="28"/>
                <w:lang w:val="ru-RU"/>
              </w:rPr>
            </w:pPr>
            <w:r w:rsidRPr="009136AD">
              <w:rPr>
                <w:sz w:val="28"/>
                <w:szCs w:val="28"/>
              </w:rPr>
              <w:t xml:space="preserve">Директор </w:t>
            </w:r>
            <w:r w:rsidR="00292441" w:rsidRPr="009136AD">
              <w:rPr>
                <w:sz w:val="28"/>
                <w:szCs w:val="28"/>
              </w:rPr>
              <w:t xml:space="preserve">Фахового </w:t>
            </w:r>
            <w:r w:rsidR="00292441" w:rsidRPr="009136AD">
              <w:rPr>
                <w:sz w:val="28"/>
                <w:szCs w:val="28"/>
                <w:lang w:val="ru-RU"/>
              </w:rPr>
              <w:t xml:space="preserve">коледжу </w:t>
            </w:r>
            <w:r w:rsidRPr="009136AD">
              <w:rPr>
                <w:sz w:val="28"/>
                <w:szCs w:val="28"/>
                <w:lang w:val="ru-RU"/>
              </w:rPr>
              <w:t>«Освіта»</w:t>
            </w:r>
          </w:p>
          <w:p w:rsidR="006870F6" w:rsidRPr="009136AD" w:rsidRDefault="006870F6">
            <w:pPr>
              <w:ind w:right="-2"/>
              <w:rPr>
                <w:sz w:val="28"/>
                <w:szCs w:val="28"/>
                <w:lang w:val="ru-RU"/>
              </w:rPr>
            </w:pPr>
          </w:p>
        </w:tc>
        <w:tc>
          <w:tcPr>
            <w:tcW w:w="2269" w:type="dxa"/>
            <w:shd w:val="clear" w:color="auto" w:fill="auto"/>
          </w:tcPr>
          <w:p w:rsidR="006870F6" w:rsidRPr="009136AD" w:rsidRDefault="006870F6">
            <w:pPr>
              <w:ind w:right="-2"/>
              <w:rPr>
                <w:sz w:val="28"/>
                <w:szCs w:val="28"/>
              </w:rPr>
            </w:pPr>
          </w:p>
          <w:p w:rsidR="006870F6" w:rsidRPr="009136AD" w:rsidRDefault="00226F37">
            <w:pPr>
              <w:ind w:right="-2"/>
              <w:jc w:val="center"/>
              <w:rPr>
                <w:sz w:val="28"/>
                <w:szCs w:val="28"/>
                <w:lang w:val="en-US"/>
              </w:rPr>
            </w:pPr>
            <w:r w:rsidRPr="009136AD">
              <w:rPr>
                <w:sz w:val="28"/>
                <w:szCs w:val="28"/>
              </w:rPr>
              <w:t>_______</w:t>
            </w:r>
            <w:r w:rsidRPr="009136AD">
              <w:rPr>
                <w:sz w:val="28"/>
                <w:szCs w:val="28"/>
                <w:lang w:val="en-US"/>
              </w:rPr>
              <w:t>__</w:t>
            </w:r>
          </w:p>
        </w:tc>
        <w:tc>
          <w:tcPr>
            <w:tcW w:w="3117" w:type="dxa"/>
            <w:shd w:val="clear" w:color="auto" w:fill="auto"/>
          </w:tcPr>
          <w:p w:rsidR="006870F6" w:rsidRPr="009136AD" w:rsidRDefault="006870F6">
            <w:pPr>
              <w:ind w:right="-2"/>
              <w:rPr>
                <w:sz w:val="28"/>
                <w:szCs w:val="28"/>
              </w:rPr>
            </w:pPr>
          </w:p>
          <w:p w:rsidR="006870F6" w:rsidRPr="009136AD" w:rsidRDefault="00BD087D">
            <w:pPr>
              <w:ind w:right="-2"/>
              <w:rPr>
                <w:sz w:val="28"/>
                <w:szCs w:val="28"/>
              </w:rPr>
            </w:pPr>
            <w:r w:rsidRPr="009136AD">
              <w:rPr>
                <w:sz w:val="28"/>
                <w:szCs w:val="28"/>
              </w:rPr>
              <w:t>Світлана СМОЛЯНОВА</w:t>
            </w:r>
          </w:p>
        </w:tc>
      </w:tr>
      <w:tr w:rsidR="006870F6" w:rsidRPr="009136AD" w:rsidTr="00BD087D">
        <w:tc>
          <w:tcPr>
            <w:tcW w:w="4928" w:type="dxa"/>
            <w:shd w:val="clear" w:color="auto" w:fill="auto"/>
          </w:tcPr>
          <w:p w:rsidR="006870F6" w:rsidRPr="009136AD" w:rsidRDefault="006870F6">
            <w:pPr>
              <w:rPr>
                <w:sz w:val="28"/>
                <w:szCs w:val="28"/>
              </w:rPr>
            </w:pPr>
          </w:p>
          <w:p w:rsidR="006870F6" w:rsidRPr="009136AD" w:rsidRDefault="00226F37" w:rsidP="00B655FD">
            <w:pPr>
              <w:rPr>
                <w:sz w:val="28"/>
                <w:szCs w:val="28"/>
              </w:rPr>
            </w:pPr>
            <w:r w:rsidRPr="009136AD">
              <w:rPr>
                <w:sz w:val="28"/>
                <w:szCs w:val="28"/>
              </w:rPr>
              <w:t>Гарант освітньої програми</w:t>
            </w:r>
            <w:r w:rsidR="00B655FD" w:rsidRPr="009136AD">
              <w:rPr>
                <w:sz w:val="28"/>
                <w:szCs w:val="28"/>
              </w:rPr>
              <w:t xml:space="preserve"> з інформаційної, бібліотечної та архівної справи, </w:t>
            </w:r>
            <w:r w:rsidR="00CE0280" w:rsidRPr="009136AD">
              <w:rPr>
                <w:sz w:val="28"/>
                <w:szCs w:val="28"/>
              </w:rPr>
              <w:t xml:space="preserve">кандидат історичних наук, </w:t>
            </w:r>
            <w:r w:rsidR="00CE0280" w:rsidRPr="009136AD">
              <w:rPr>
                <w:bCs/>
                <w:sz w:val="28"/>
                <w:szCs w:val="28"/>
              </w:rPr>
              <w:t>доцен</w:t>
            </w:r>
            <w:r w:rsidR="00447AF9" w:rsidRPr="009136AD">
              <w:rPr>
                <w:bCs/>
                <w:sz w:val="28"/>
                <w:szCs w:val="28"/>
              </w:rPr>
              <w:t xml:space="preserve">т кафедри туризму, документних </w:t>
            </w:r>
            <w:r w:rsidR="00CE0280" w:rsidRPr="009136AD">
              <w:rPr>
                <w:bCs/>
                <w:sz w:val="28"/>
                <w:szCs w:val="28"/>
              </w:rPr>
              <w:t>та міжкультурних комунікацій</w:t>
            </w:r>
          </w:p>
        </w:tc>
        <w:tc>
          <w:tcPr>
            <w:tcW w:w="2269" w:type="dxa"/>
            <w:shd w:val="clear" w:color="auto" w:fill="auto"/>
            <w:vAlign w:val="bottom"/>
          </w:tcPr>
          <w:p w:rsidR="006870F6" w:rsidRPr="009136AD" w:rsidRDefault="006870F6">
            <w:pPr>
              <w:jc w:val="center"/>
              <w:rPr>
                <w:sz w:val="28"/>
                <w:szCs w:val="28"/>
              </w:rPr>
            </w:pPr>
          </w:p>
          <w:p w:rsidR="006870F6" w:rsidRPr="009136AD" w:rsidRDefault="00226F37">
            <w:pPr>
              <w:jc w:val="center"/>
              <w:rPr>
                <w:sz w:val="28"/>
                <w:szCs w:val="28"/>
              </w:rPr>
            </w:pPr>
            <w:r w:rsidRPr="009136AD">
              <w:rPr>
                <w:sz w:val="28"/>
                <w:szCs w:val="28"/>
              </w:rPr>
              <w:t>_________</w:t>
            </w:r>
          </w:p>
          <w:p w:rsidR="006870F6" w:rsidRPr="009136AD" w:rsidRDefault="006870F6">
            <w:pPr>
              <w:ind w:right="-2"/>
              <w:jc w:val="center"/>
              <w:rPr>
                <w:sz w:val="28"/>
                <w:szCs w:val="28"/>
              </w:rPr>
            </w:pPr>
          </w:p>
        </w:tc>
        <w:tc>
          <w:tcPr>
            <w:tcW w:w="3117" w:type="dxa"/>
            <w:shd w:val="clear" w:color="auto" w:fill="auto"/>
          </w:tcPr>
          <w:p w:rsidR="006870F6" w:rsidRPr="009136AD" w:rsidRDefault="006870F6">
            <w:pPr>
              <w:ind w:right="-2"/>
              <w:rPr>
                <w:sz w:val="28"/>
                <w:szCs w:val="28"/>
              </w:rPr>
            </w:pPr>
          </w:p>
          <w:p w:rsidR="006870F6" w:rsidRPr="009136AD" w:rsidRDefault="006870F6">
            <w:pPr>
              <w:ind w:right="-2"/>
              <w:rPr>
                <w:sz w:val="28"/>
                <w:szCs w:val="28"/>
              </w:rPr>
            </w:pPr>
          </w:p>
          <w:p w:rsidR="006870F6" w:rsidRPr="009136AD" w:rsidRDefault="006870F6">
            <w:pPr>
              <w:ind w:right="-2"/>
              <w:rPr>
                <w:sz w:val="28"/>
                <w:szCs w:val="28"/>
              </w:rPr>
            </w:pPr>
          </w:p>
          <w:p w:rsidR="006870F6" w:rsidRPr="009136AD" w:rsidRDefault="006870F6">
            <w:pPr>
              <w:ind w:right="-2"/>
              <w:rPr>
                <w:sz w:val="28"/>
                <w:szCs w:val="28"/>
              </w:rPr>
            </w:pPr>
          </w:p>
          <w:p w:rsidR="006870F6" w:rsidRPr="009136AD" w:rsidRDefault="00CE0280" w:rsidP="005D7F97">
            <w:pPr>
              <w:ind w:right="-2"/>
              <w:rPr>
                <w:sz w:val="28"/>
                <w:szCs w:val="28"/>
              </w:rPr>
            </w:pPr>
            <w:r w:rsidRPr="009136AD">
              <w:rPr>
                <w:sz w:val="28"/>
                <w:szCs w:val="28"/>
              </w:rPr>
              <w:t>Сергій ПАЛІЄНКО</w:t>
            </w:r>
          </w:p>
        </w:tc>
      </w:tr>
      <w:tr w:rsidR="006870F6" w:rsidRPr="009136AD" w:rsidTr="00BD087D">
        <w:tc>
          <w:tcPr>
            <w:tcW w:w="4928" w:type="dxa"/>
            <w:shd w:val="clear" w:color="auto" w:fill="auto"/>
          </w:tcPr>
          <w:p w:rsidR="006870F6" w:rsidRPr="009136AD" w:rsidRDefault="006870F6">
            <w:pPr>
              <w:ind w:right="-2"/>
              <w:rPr>
                <w:sz w:val="28"/>
                <w:szCs w:val="28"/>
              </w:rPr>
            </w:pPr>
          </w:p>
          <w:p w:rsidR="006870F6" w:rsidRPr="009136AD" w:rsidRDefault="00226F37">
            <w:pPr>
              <w:ind w:right="-2"/>
              <w:rPr>
                <w:sz w:val="28"/>
                <w:szCs w:val="28"/>
              </w:rPr>
            </w:pPr>
            <w:r w:rsidRPr="009136AD">
              <w:rPr>
                <w:sz w:val="28"/>
                <w:szCs w:val="28"/>
              </w:rPr>
              <w:t>Представник роботодавців:</w:t>
            </w:r>
          </w:p>
          <w:p w:rsidR="002C12D7" w:rsidRPr="009136AD" w:rsidRDefault="00447AF9" w:rsidP="002C12D7">
            <w:pPr>
              <w:rPr>
                <w:color w:val="000000"/>
                <w:sz w:val="28"/>
                <w:szCs w:val="28"/>
              </w:rPr>
            </w:pPr>
            <w:r w:rsidRPr="009136AD">
              <w:rPr>
                <w:color w:val="000000"/>
                <w:sz w:val="28"/>
                <w:szCs w:val="28"/>
              </w:rPr>
              <w:t>н</w:t>
            </w:r>
            <w:r w:rsidR="002C12D7" w:rsidRPr="009136AD">
              <w:rPr>
                <w:color w:val="000000"/>
                <w:sz w:val="28"/>
                <w:szCs w:val="28"/>
              </w:rPr>
              <w:t>ачальник служби фельд’єгерського поштового зв’язку Національної гвардії України</w:t>
            </w:r>
          </w:p>
          <w:p w:rsidR="006870F6" w:rsidRPr="009136AD" w:rsidRDefault="006870F6">
            <w:pPr>
              <w:ind w:right="-2"/>
              <w:rPr>
                <w:sz w:val="28"/>
                <w:szCs w:val="28"/>
              </w:rPr>
            </w:pPr>
          </w:p>
        </w:tc>
        <w:tc>
          <w:tcPr>
            <w:tcW w:w="2269" w:type="dxa"/>
            <w:shd w:val="clear" w:color="auto" w:fill="auto"/>
            <w:vAlign w:val="bottom"/>
          </w:tcPr>
          <w:p w:rsidR="006870F6" w:rsidRPr="009136AD" w:rsidRDefault="006870F6">
            <w:pPr>
              <w:jc w:val="center"/>
              <w:rPr>
                <w:sz w:val="28"/>
                <w:szCs w:val="28"/>
                <w:shd w:val="clear" w:color="FFFFFF" w:fill="D9D9D9"/>
              </w:rPr>
            </w:pPr>
          </w:p>
          <w:p w:rsidR="006870F6" w:rsidRPr="009136AD" w:rsidRDefault="00226F37">
            <w:pPr>
              <w:jc w:val="center"/>
              <w:rPr>
                <w:sz w:val="28"/>
                <w:szCs w:val="28"/>
              </w:rPr>
            </w:pPr>
            <w:r w:rsidRPr="009136AD">
              <w:rPr>
                <w:sz w:val="28"/>
                <w:szCs w:val="28"/>
              </w:rPr>
              <w:t>_________</w:t>
            </w:r>
          </w:p>
          <w:p w:rsidR="006870F6" w:rsidRPr="009136AD" w:rsidRDefault="006870F6">
            <w:pPr>
              <w:ind w:right="-2"/>
              <w:jc w:val="center"/>
              <w:rPr>
                <w:sz w:val="28"/>
                <w:szCs w:val="28"/>
                <w:shd w:val="clear" w:color="FFFFFF" w:fill="D9D9D9"/>
              </w:rPr>
            </w:pPr>
          </w:p>
        </w:tc>
        <w:tc>
          <w:tcPr>
            <w:tcW w:w="3117" w:type="dxa"/>
            <w:shd w:val="clear" w:color="auto" w:fill="auto"/>
          </w:tcPr>
          <w:p w:rsidR="006870F6" w:rsidRPr="009136AD" w:rsidRDefault="006870F6">
            <w:pPr>
              <w:ind w:right="-2"/>
              <w:rPr>
                <w:sz w:val="28"/>
                <w:szCs w:val="28"/>
                <w:shd w:val="clear" w:color="FFFFFF" w:fill="D9D9D9"/>
              </w:rPr>
            </w:pPr>
          </w:p>
          <w:p w:rsidR="006870F6" w:rsidRPr="009136AD" w:rsidRDefault="006870F6">
            <w:pPr>
              <w:ind w:right="-2"/>
              <w:rPr>
                <w:sz w:val="28"/>
                <w:szCs w:val="28"/>
                <w:shd w:val="clear" w:color="FFFFFF" w:fill="D9D9D9"/>
              </w:rPr>
            </w:pPr>
          </w:p>
          <w:p w:rsidR="006870F6" w:rsidRPr="009136AD" w:rsidRDefault="006870F6">
            <w:pPr>
              <w:ind w:right="-2"/>
              <w:rPr>
                <w:sz w:val="28"/>
                <w:szCs w:val="28"/>
                <w:shd w:val="clear" w:color="FFFFFF" w:fill="D9D9D9"/>
              </w:rPr>
            </w:pPr>
          </w:p>
          <w:p w:rsidR="006870F6" w:rsidRPr="009136AD" w:rsidRDefault="002C12D7">
            <w:pPr>
              <w:ind w:right="-2"/>
              <w:rPr>
                <w:sz w:val="28"/>
                <w:szCs w:val="28"/>
                <w:shd w:val="clear" w:color="FFFFFF" w:fill="D9D9D9"/>
              </w:rPr>
            </w:pPr>
            <w:r w:rsidRPr="009136AD">
              <w:rPr>
                <w:sz w:val="28"/>
                <w:szCs w:val="28"/>
              </w:rPr>
              <w:t>Людмила ТОГОЧИНСЬКА</w:t>
            </w:r>
          </w:p>
        </w:tc>
      </w:tr>
      <w:tr w:rsidR="006870F6" w:rsidRPr="009136AD" w:rsidTr="00BD087D">
        <w:tc>
          <w:tcPr>
            <w:tcW w:w="4928" w:type="dxa"/>
            <w:shd w:val="clear" w:color="auto" w:fill="auto"/>
          </w:tcPr>
          <w:p w:rsidR="006870F6" w:rsidRPr="009136AD" w:rsidRDefault="00226F37">
            <w:pPr>
              <w:ind w:right="-2"/>
              <w:rPr>
                <w:sz w:val="28"/>
                <w:szCs w:val="28"/>
              </w:rPr>
            </w:pPr>
            <w:r w:rsidRPr="009136AD">
              <w:rPr>
                <w:sz w:val="28"/>
                <w:szCs w:val="28"/>
              </w:rPr>
              <w:t>Представник студентського самоврядування:</w:t>
            </w:r>
          </w:p>
          <w:p w:rsidR="006870F6" w:rsidRPr="009136AD" w:rsidRDefault="002C12D7" w:rsidP="00D65C67">
            <w:pPr>
              <w:ind w:right="-2"/>
              <w:rPr>
                <w:sz w:val="28"/>
                <w:szCs w:val="28"/>
              </w:rPr>
            </w:pPr>
            <w:r w:rsidRPr="009136AD">
              <w:rPr>
                <w:color w:val="000000"/>
                <w:sz w:val="28"/>
                <w:szCs w:val="28"/>
              </w:rPr>
              <w:t>сту</w:t>
            </w:r>
            <w:r w:rsidR="00447AF9" w:rsidRPr="009136AD">
              <w:rPr>
                <w:color w:val="000000"/>
                <w:sz w:val="28"/>
                <w:szCs w:val="28"/>
              </w:rPr>
              <w:t xml:space="preserve">дент бакалаврату групи ЗІС-20-1 4-го курсу спеціальності 029 </w:t>
            </w:r>
            <w:r w:rsidRPr="009136AD">
              <w:rPr>
                <w:color w:val="000000"/>
                <w:sz w:val="28"/>
                <w:szCs w:val="28"/>
              </w:rPr>
              <w:t>Інформаційна, бібліотечна та архівна справа</w:t>
            </w:r>
          </w:p>
        </w:tc>
        <w:tc>
          <w:tcPr>
            <w:tcW w:w="2269" w:type="dxa"/>
            <w:shd w:val="clear" w:color="auto" w:fill="auto"/>
            <w:vAlign w:val="bottom"/>
          </w:tcPr>
          <w:p w:rsidR="006870F6" w:rsidRPr="009136AD" w:rsidRDefault="006870F6">
            <w:pPr>
              <w:jc w:val="center"/>
              <w:rPr>
                <w:sz w:val="28"/>
                <w:szCs w:val="28"/>
              </w:rPr>
            </w:pPr>
          </w:p>
          <w:p w:rsidR="006870F6" w:rsidRPr="009136AD" w:rsidRDefault="006870F6">
            <w:pPr>
              <w:jc w:val="center"/>
              <w:rPr>
                <w:sz w:val="28"/>
                <w:szCs w:val="28"/>
              </w:rPr>
            </w:pPr>
          </w:p>
          <w:p w:rsidR="006870F6" w:rsidRPr="009136AD" w:rsidRDefault="006870F6">
            <w:pPr>
              <w:jc w:val="center"/>
              <w:rPr>
                <w:sz w:val="28"/>
                <w:szCs w:val="28"/>
              </w:rPr>
            </w:pPr>
          </w:p>
          <w:p w:rsidR="006870F6" w:rsidRPr="009136AD" w:rsidRDefault="00226F37">
            <w:pPr>
              <w:jc w:val="center"/>
              <w:rPr>
                <w:sz w:val="28"/>
                <w:szCs w:val="28"/>
              </w:rPr>
            </w:pPr>
            <w:r w:rsidRPr="009136AD">
              <w:rPr>
                <w:sz w:val="28"/>
                <w:szCs w:val="28"/>
              </w:rPr>
              <w:t>_________</w:t>
            </w:r>
          </w:p>
          <w:p w:rsidR="006870F6" w:rsidRPr="009136AD" w:rsidRDefault="006870F6">
            <w:pPr>
              <w:ind w:right="-2"/>
              <w:jc w:val="center"/>
              <w:rPr>
                <w:sz w:val="28"/>
                <w:szCs w:val="28"/>
              </w:rPr>
            </w:pPr>
          </w:p>
        </w:tc>
        <w:tc>
          <w:tcPr>
            <w:tcW w:w="3117" w:type="dxa"/>
            <w:shd w:val="clear" w:color="auto" w:fill="auto"/>
          </w:tcPr>
          <w:p w:rsidR="006870F6" w:rsidRPr="009136AD" w:rsidRDefault="006870F6">
            <w:pPr>
              <w:ind w:right="-2"/>
              <w:rPr>
                <w:sz w:val="28"/>
                <w:szCs w:val="28"/>
              </w:rPr>
            </w:pPr>
          </w:p>
          <w:p w:rsidR="006870F6" w:rsidRPr="009136AD" w:rsidRDefault="006870F6">
            <w:pPr>
              <w:ind w:right="-2"/>
              <w:rPr>
                <w:sz w:val="28"/>
                <w:szCs w:val="28"/>
              </w:rPr>
            </w:pPr>
          </w:p>
          <w:p w:rsidR="006870F6" w:rsidRPr="009136AD" w:rsidRDefault="006870F6">
            <w:pPr>
              <w:ind w:right="-2"/>
              <w:rPr>
                <w:sz w:val="28"/>
                <w:szCs w:val="28"/>
              </w:rPr>
            </w:pPr>
          </w:p>
          <w:p w:rsidR="006870F6" w:rsidRPr="009136AD" w:rsidRDefault="002C12D7">
            <w:pPr>
              <w:ind w:right="-2"/>
              <w:rPr>
                <w:sz w:val="28"/>
                <w:szCs w:val="28"/>
              </w:rPr>
            </w:pPr>
            <w:r w:rsidRPr="009136AD">
              <w:rPr>
                <w:sz w:val="28"/>
                <w:szCs w:val="28"/>
              </w:rPr>
              <w:t xml:space="preserve">Мирослава ПОСПОЛІТАК </w:t>
            </w:r>
          </w:p>
        </w:tc>
      </w:tr>
    </w:tbl>
    <w:p w:rsidR="006870F6" w:rsidRPr="009136AD" w:rsidRDefault="006870F6">
      <w:pPr>
        <w:pStyle w:val="a7"/>
        <w:ind w:left="0" w:right="-7895"/>
        <w:rPr>
          <w:sz w:val="28"/>
          <w:szCs w:val="28"/>
        </w:rPr>
      </w:pPr>
    </w:p>
    <w:p w:rsidR="006870F6" w:rsidRPr="009136AD" w:rsidRDefault="00226F37">
      <w:pPr>
        <w:pStyle w:val="a7"/>
        <w:spacing w:after="0" w:line="360" w:lineRule="auto"/>
        <w:ind w:left="0"/>
        <w:jc w:val="center"/>
        <w:rPr>
          <w:b/>
          <w:sz w:val="28"/>
          <w:szCs w:val="28"/>
        </w:rPr>
      </w:pPr>
      <w:r w:rsidRPr="009136AD">
        <w:rPr>
          <w:b/>
          <w:sz w:val="28"/>
          <w:szCs w:val="28"/>
        </w:rPr>
        <w:br w:type="page"/>
      </w:r>
      <w:r w:rsidRPr="009136AD">
        <w:rPr>
          <w:b/>
          <w:sz w:val="28"/>
          <w:szCs w:val="28"/>
        </w:rPr>
        <w:lastRenderedPageBreak/>
        <w:t>ПЕРЕДМОВА</w:t>
      </w:r>
    </w:p>
    <w:p w:rsidR="006870F6" w:rsidRPr="009136AD" w:rsidRDefault="00226F37">
      <w:pPr>
        <w:pStyle w:val="a7"/>
        <w:spacing w:after="0"/>
        <w:ind w:left="0" w:firstLine="709"/>
        <w:jc w:val="both"/>
        <w:rPr>
          <w:sz w:val="28"/>
          <w:szCs w:val="28"/>
        </w:rPr>
      </w:pPr>
      <w:r w:rsidRPr="009136AD">
        <w:rPr>
          <w:sz w:val="28"/>
          <w:szCs w:val="28"/>
        </w:rPr>
        <w:t xml:space="preserve">Розроблено </w:t>
      </w:r>
      <w:r w:rsidR="001E4385" w:rsidRPr="009136AD">
        <w:rPr>
          <w:sz w:val="28"/>
          <w:szCs w:val="28"/>
        </w:rPr>
        <w:t>робочою</w:t>
      </w:r>
      <w:r w:rsidRPr="009136AD">
        <w:rPr>
          <w:sz w:val="28"/>
          <w:szCs w:val="28"/>
        </w:rPr>
        <w:t xml:space="preserve"> групою у складі:</w:t>
      </w:r>
    </w:p>
    <w:p w:rsidR="00CF4F69" w:rsidRPr="009136AD" w:rsidRDefault="00B655FD" w:rsidP="002C12D7">
      <w:pPr>
        <w:numPr>
          <w:ilvl w:val="0"/>
          <w:numId w:val="5"/>
        </w:numPr>
        <w:suppressAutoHyphens/>
        <w:jc w:val="both"/>
        <w:rPr>
          <w:bCs/>
          <w:sz w:val="28"/>
          <w:szCs w:val="28"/>
        </w:rPr>
      </w:pPr>
      <w:r w:rsidRPr="009136AD">
        <w:rPr>
          <w:bCs/>
          <w:sz w:val="28"/>
          <w:szCs w:val="28"/>
        </w:rPr>
        <w:t xml:space="preserve">Палієнко Сергій Володимирович – </w:t>
      </w:r>
      <w:r w:rsidR="00CE0280" w:rsidRPr="009136AD">
        <w:rPr>
          <w:bCs/>
          <w:sz w:val="28"/>
          <w:szCs w:val="28"/>
        </w:rPr>
        <w:t xml:space="preserve">гарант ОП, </w:t>
      </w:r>
      <w:r w:rsidRPr="009136AD">
        <w:rPr>
          <w:bCs/>
          <w:sz w:val="28"/>
          <w:szCs w:val="28"/>
        </w:rPr>
        <w:t>доцент</w:t>
      </w:r>
      <w:r w:rsidR="00447AF9" w:rsidRPr="009136AD">
        <w:rPr>
          <w:bCs/>
          <w:sz w:val="28"/>
          <w:szCs w:val="28"/>
        </w:rPr>
        <w:t xml:space="preserve"> кафедри туризму, документних </w:t>
      </w:r>
      <w:r w:rsidR="00CF4F69" w:rsidRPr="009136AD">
        <w:rPr>
          <w:bCs/>
          <w:sz w:val="28"/>
          <w:szCs w:val="28"/>
        </w:rPr>
        <w:t>та міжкультурних комунікацій, к.</w:t>
      </w:r>
      <w:r w:rsidRPr="009136AD">
        <w:rPr>
          <w:bCs/>
          <w:sz w:val="28"/>
          <w:szCs w:val="28"/>
        </w:rPr>
        <w:t>і</w:t>
      </w:r>
      <w:r w:rsidR="00CF4F69" w:rsidRPr="009136AD">
        <w:rPr>
          <w:bCs/>
          <w:sz w:val="28"/>
          <w:szCs w:val="28"/>
        </w:rPr>
        <w:t>.н.;</w:t>
      </w:r>
    </w:p>
    <w:p w:rsidR="002C12D7" w:rsidRPr="009136AD" w:rsidRDefault="002C12D7" w:rsidP="002C12D7">
      <w:pPr>
        <w:numPr>
          <w:ilvl w:val="0"/>
          <w:numId w:val="5"/>
        </w:numPr>
        <w:suppressAutoHyphens/>
        <w:jc w:val="both"/>
        <w:rPr>
          <w:bCs/>
          <w:sz w:val="28"/>
          <w:szCs w:val="28"/>
        </w:rPr>
      </w:pPr>
      <w:r w:rsidRPr="009136AD">
        <w:rPr>
          <w:bCs/>
          <w:sz w:val="28"/>
          <w:szCs w:val="28"/>
        </w:rPr>
        <w:t>Федірко Анна Василівна – старший викладач кафедри туризму, документних та міжкультурних комунікацій;</w:t>
      </w:r>
    </w:p>
    <w:p w:rsidR="00B655FD" w:rsidRPr="009136AD" w:rsidRDefault="00B655FD" w:rsidP="002C12D7">
      <w:pPr>
        <w:numPr>
          <w:ilvl w:val="0"/>
          <w:numId w:val="5"/>
        </w:numPr>
        <w:suppressAutoHyphens/>
        <w:jc w:val="both"/>
        <w:rPr>
          <w:bCs/>
          <w:sz w:val="28"/>
          <w:szCs w:val="28"/>
        </w:rPr>
      </w:pPr>
      <w:r w:rsidRPr="009136AD">
        <w:rPr>
          <w:bCs/>
          <w:sz w:val="28"/>
          <w:szCs w:val="28"/>
        </w:rPr>
        <w:t xml:space="preserve">Кобюк Світлана Володимирівна </w:t>
      </w:r>
      <w:r w:rsidR="00447AF9" w:rsidRPr="009136AD">
        <w:rPr>
          <w:bCs/>
          <w:sz w:val="28"/>
          <w:szCs w:val="28"/>
        </w:rPr>
        <w:t>–</w:t>
      </w:r>
      <w:r w:rsidRPr="009136AD">
        <w:rPr>
          <w:bCs/>
          <w:sz w:val="28"/>
          <w:szCs w:val="28"/>
        </w:rPr>
        <w:t xml:space="preserve"> старший викладач кафедри туризму, документних та міжкультурних комунікацій.</w:t>
      </w:r>
    </w:p>
    <w:p w:rsidR="00CE0280" w:rsidRPr="009136AD" w:rsidRDefault="00CE0280" w:rsidP="00CE0280">
      <w:pPr>
        <w:pStyle w:val="af9"/>
        <w:jc w:val="both"/>
        <w:rPr>
          <w:rFonts w:ascii="Times New Roman" w:hAnsi="Times New Roman" w:cs="Times New Roman"/>
          <w:bCs/>
          <w:sz w:val="28"/>
          <w:szCs w:val="28"/>
          <w:lang w:eastAsia="uk-UA"/>
        </w:rPr>
      </w:pPr>
    </w:p>
    <w:p w:rsidR="00CE0280" w:rsidRPr="009136AD" w:rsidRDefault="00CE0280" w:rsidP="00B3021D">
      <w:pPr>
        <w:pStyle w:val="af9"/>
        <w:ind w:firstLine="709"/>
        <w:jc w:val="both"/>
        <w:rPr>
          <w:rFonts w:ascii="Times New Roman" w:hAnsi="Times New Roman" w:cs="Times New Roman"/>
          <w:bCs/>
          <w:sz w:val="28"/>
          <w:szCs w:val="28"/>
          <w:lang w:eastAsia="uk-UA"/>
        </w:rPr>
      </w:pPr>
      <w:r w:rsidRPr="009136AD">
        <w:rPr>
          <w:rFonts w:ascii="Times New Roman" w:hAnsi="Times New Roman" w:cs="Times New Roman"/>
          <w:bCs/>
          <w:sz w:val="28"/>
          <w:szCs w:val="28"/>
          <w:lang w:eastAsia="uk-UA"/>
        </w:rPr>
        <w:t>Додатково залучені до розробки освітньої програми:</w:t>
      </w:r>
    </w:p>
    <w:p w:rsidR="00CE0280" w:rsidRPr="009136AD" w:rsidRDefault="00CE0280" w:rsidP="00B3021D">
      <w:pPr>
        <w:pStyle w:val="af9"/>
        <w:ind w:firstLine="709"/>
        <w:jc w:val="both"/>
        <w:rPr>
          <w:rFonts w:ascii="Times New Roman" w:hAnsi="Times New Roman" w:cs="Times New Roman"/>
          <w:bCs/>
          <w:sz w:val="28"/>
          <w:szCs w:val="28"/>
          <w:lang w:eastAsia="uk-UA"/>
        </w:rPr>
      </w:pPr>
      <w:r w:rsidRPr="009136AD">
        <w:rPr>
          <w:rFonts w:ascii="Times New Roman" w:hAnsi="Times New Roman" w:cs="Times New Roman"/>
          <w:bCs/>
          <w:sz w:val="28"/>
          <w:szCs w:val="28"/>
          <w:lang w:eastAsia="uk-UA"/>
        </w:rPr>
        <w:t>Танська Людмила Вацлавівна – завідувач кафедри туризму, документних та міжкультурних комунікацій, кандидат культурології.</w:t>
      </w:r>
    </w:p>
    <w:p w:rsidR="006870F6" w:rsidRPr="009136AD" w:rsidRDefault="006870F6">
      <w:pPr>
        <w:pStyle w:val="a7"/>
        <w:spacing w:after="0"/>
        <w:ind w:left="0" w:firstLine="709"/>
        <w:jc w:val="both"/>
        <w:rPr>
          <w:sz w:val="28"/>
          <w:szCs w:val="28"/>
        </w:rPr>
      </w:pPr>
    </w:p>
    <w:p w:rsidR="006870F6" w:rsidRPr="009136AD" w:rsidRDefault="00226F37">
      <w:pPr>
        <w:ind w:firstLine="708"/>
        <w:jc w:val="both"/>
        <w:rPr>
          <w:sz w:val="28"/>
          <w:szCs w:val="28"/>
        </w:rPr>
      </w:pPr>
      <w:r w:rsidRPr="009136AD">
        <w:rPr>
          <w:sz w:val="28"/>
          <w:szCs w:val="28"/>
        </w:rPr>
        <w:t>Рекомендовано Науково-методичним об’єднанням з культури</w:t>
      </w:r>
      <w:r w:rsidR="00B655FD" w:rsidRPr="009136AD">
        <w:rPr>
          <w:sz w:val="28"/>
          <w:szCs w:val="28"/>
        </w:rPr>
        <w:t>, професійної освіти</w:t>
      </w:r>
      <w:r w:rsidRPr="009136AD">
        <w:rPr>
          <w:sz w:val="28"/>
          <w:szCs w:val="28"/>
        </w:rPr>
        <w:t xml:space="preserve"> та сфери обслуговування у складі:</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
        <w:gridCol w:w="2027"/>
        <w:gridCol w:w="2268"/>
        <w:gridCol w:w="1417"/>
        <w:gridCol w:w="3686"/>
      </w:tblGrid>
      <w:tr w:rsidR="00CE0280" w:rsidRPr="009136AD" w:rsidTr="00CE0280">
        <w:trPr>
          <w:trHeight w:val="1296"/>
        </w:trPr>
        <w:tc>
          <w:tcPr>
            <w:tcW w:w="520" w:type="dxa"/>
            <w:shd w:val="clear" w:color="auto" w:fill="auto"/>
            <w:vAlign w:val="center"/>
            <w:hideMark/>
          </w:tcPr>
          <w:p w:rsidR="00CE0280" w:rsidRPr="009136AD" w:rsidRDefault="00CE0280" w:rsidP="00CE0280">
            <w:pPr>
              <w:jc w:val="center"/>
              <w:rPr>
                <w:b/>
                <w:bCs/>
                <w:i/>
                <w:iCs/>
                <w:color w:val="000000"/>
              </w:rPr>
            </w:pPr>
            <w:r w:rsidRPr="009136AD">
              <w:rPr>
                <w:b/>
                <w:bCs/>
                <w:i/>
                <w:iCs/>
                <w:color w:val="000000"/>
              </w:rPr>
              <w:t>1</w:t>
            </w:r>
          </w:p>
        </w:tc>
        <w:tc>
          <w:tcPr>
            <w:tcW w:w="2027" w:type="dxa"/>
            <w:shd w:val="clear" w:color="auto" w:fill="auto"/>
            <w:vAlign w:val="center"/>
            <w:hideMark/>
          </w:tcPr>
          <w:p w:rsidR="00CE0280" w:rsidRPr="009136AD" w:rsidRDefault="00CE0280" w:rsidP="00CE0280">
            <w:pPr>
              <w:jc w:val="center"/>
              <w:rPr>
                <w:b/>
                <w:bCs/>
                <w:i/>
                <w:iCs/>
                <w:color w:val="000000"/>
              </w:rPr>
            </w:pPr>
            <w:r w:rsidRPr="009136AD">
              <w:rPr>
                <w:b/>
                <w:bCs/>
                <w:i/>
                <w:iCs/>
                <w:color w:val="000000"/>
              </w:rPr>
              <w:t>Голова НМО</w:t>
            </w:r>
          </w:p>
          <w:p w:rsidR="00CE0280" w:rsidRPr="009136AD" w:rsidRDefault="00CE0280" w:rsidP="00CE0280">
            <w:pPr>
              <w:jc w:val="center"/>
              <w:rPr>
                <w:b/>
                <w:bCs/>
                <w:i/>
                <w:iCs/>
                <w:color w:val="000000"/>
              </w:rPr>
            </w:pPr>
            <w:r w:rsidRPr="009136AD">
              <w:rPr>
                <w:b/>
                <w:bCs/>
                <w:i/>
                <w:iCs/>
                <w:color w:val="000000"/>
              </w:rPr>
              <w:t>Барна Наталія Віталіївна</w:t>
            </w:r>
          </w:p>
        </w:tc>
        <w:tc>
          <w:tcPr>
            <w:tcW w:w="2268" w:type="dxa"/>
            <w:shd w:val="clear" w:color="auto" w:fill="auto"/>
            <w:vAlign w:val="center"/>
            <w:hideMark/>
          </w:tcPr>
          <w:p w:rsidR="00CE0280" w:rsidRPr="009136AD" w:rsidRDefault="00CE0280" w:rsidP="00CE0280">
            <w:pPr>
              <w:jc w:val="center"/>
              <w:rPr>
                <w:b/>
                <w:bCs/>
                <w:i/>
                <w:iCs/>
                <w:color w:val="000000"/>
              </w:rPr>
            </w:pPr>
            <w:r w:rsidRPr="009136AD">
              <w:rPr>
                <w:b/>
                <w:bCs/>
                <w:i/>
                <w:iCs/>
                <w:color w:val="000000"/>
              </w:rPr>
              <w:t>доктор філософських наук</w:t>
            </w:r>
          </w:p>
        </w:tc>
        <w:tc>
          <w:tcPr>
            <w:tcW w:w="1417" w:type="dxa"/>
            <w:shd w:val="clear" w:color="auto" w:fill="auto"/>
            <w:vAlign w:val="center"/>
            <w:hideMark/>
          </w:tcPr>
          <w:p w:rsidR="00CE0280" w:rsidRPr="009136AD" w:rsidRDefault="00CE0280" w:rsidP="00CE0280">
            <w:pPr>
              <w:jc w:val="center"/>
              <w:rPr>
                <w:b/>
                <w:bCs/>
                <w:i/>
                <w:iCs/>
                <w:color w:val="000000"/>
              </w:rPr>
            </w:pPr>
            <w:r w:rsidRPr="009136AD">
              <w:rPr>
                <w:b/>
                <w:bCs/>
                <w:i/>
                <w:iCs/>
                <w:color w:val="000000"/>
              </w:rPr>
              <w:t>професор</w:t>
            </w:r>
          </w:p>
        </w:tc>
        <w:tc>
          <w:tcPr>
            <w:tcW w:w="3686" w:type="dxa"/>
            <w:shd w:val="clear" w:color="auto" w:fill="auto"/>
            <w:vAlign w:val="center"/>
            <w:hideMark/>
          </w:tcPr>
          <w:p w:rsidR="00CE0280" w:rsidRPr="009136AD" w:rsidRDefault="00CE0280" w:rsidP="00CE0280">
            <w:pPr>
              <w:rPr>
                <w:b/>
                <w:bCs/>
                <w:i/>
                <w:iCs/>
                <w:color w:val="000000"/>
              </w:rPr>
            </w:pPr>
            <w:r w:rsidRPr="009136AD">
              <w:rPr>
                <w:b/>
                <w:bCs/>
                <w:i/>
                <w:iCs/>
                <w:color w:val="000000"/>
              </w:rPr>
              <w:t>директор Інституту філології та масових комунікацій, професор кафедри туризму, документних та міжкультурних комунікацій</w:t>
            </w:r>
          </w:p>
        </w:tc>
      </w:tr>
      <w:tr w:rsidR="00CE0280" w:rsidRPr="009136AD" w:rsidTr="00CE0280">
        <w:trPr>
          <w:trHeight w:val="936"/>
        </w:trPr>
        <w:tc>
          <w:tcPr>
            <w:tcW w:w="520" w:type="dxa"/>
            <w:shd w:val="clear" w:color="auto" w:fill="auto"/>
            <w:vAlign w:val="center"/>
            <w:hideMark/>
          </w:tcPr>
          <w:p w:rsidR="00CE0280" w:rsidRPr="009136AD" w:rsidRDefault="00CE0280" w:rsidP="00CE0280">
            <w:pPr>
              <w:jc w:val="center"/>
              <w:rPr>
                <w:color w:val="000000"/>
              </w:rPr>
            </w:pPr>
            <w:r w:rsidRPr="009136AD">
              <w:rPr>
                <w:color w:val="000000"/>
              </w:rPr>
              <w:t>2</w:t>
            </w:r>
          </w:p>
        </w:tc>
        <w:tc>
          <w:tcPr>
            <w:tcW w:w="2027" w:type="dxa"/>
            <w:shd w:val="clear" w:color="auto" w:fill="auto"/>
            <w:vAlign w:val="center"/>
            <w:hideMark/>
          </w:tcPr>
          <w:p w:rsidR="00CE0280" w:rsidRPr="009136AD" w:rsidRDefault="00CE0280" w:rsidP="00CE0280">
            <w:r w:rsidRPr="009136AD">
              <w:t>Коротєєва Антоніна Вікторівна</w:t>
            </w:r>
          </w:p>
        </w:tc>
        <w:tc>
          <w:tcPr>
            <w:tcW w:w="2268" w:type="dxa"/>
            <w:shd w:val="clear" w:color="auto" w:fill="auto"/>
            <w:vAlign w:val="center"/>
            <w:hideMark/>
          </w:tcPr>
          <w:p w:rsidR="00CE0280" w:rsidRPr="009136AD" w:rsidRDefault="00CE0280" w:rsidP="00CE0280">
            <w:pPr>
              <w:jc w:val="center"/>
            </w:pPr>
            <w:r w:rsidRPr="009136AD">
              <w:t>кандидат економічних наук</w:t>
            </w:r>
          </w:p>
        </w:tc>
        <w:tc>
          <w:tcPr>
            <w:tcW w:w="1417" w:type="dxa"/>
            <w:shd w:val="clear" w:color="auto" w:fill="auto"/>
            <w:vAlign w:val="center"/>
            <w:hideMark/>
          </w:tcPr>
          <w:p w:rsidR="00CE0280" w:rsidRPr="009136AD" w:rsidRDefault="00CE0280" w:rsidP="00CE0280">
            <w:pPr>
              <w:jc w:val="center"/>
            </w:pPr>
            <w:r w:rsidRPr="009136AD">
              <w:t>доцент</w:t>
            </w:r>
          </w:p>
        </w:tc>
        <w:tc>
          <w:tcPr>
            <w:tcW w:w="3686" w:type="dxa"/>
            <w:shd w:val="clear" w:color="auto" w:fill="auto"/>
            <w:vAlign w:val="center"/>
            <w:hideMark/>
          </w:tcPr>
          <w:p w:rsidR="00CE0280" w:rsidRPr="009136AD" w:rsidRDefault="00CE0280" w:rsidP="00CE0280">
            <w:r w:rsidRPr="009136AD">
              <w:t>професор кафедри туризму, документних та міжкультурних комунікацій Інституту філології та масових комунікацій</w:t>
            </w:r>
          </w:p>
        </w:tc>
      </w:tr>
      <w:tr w:rsidR="00CE0280" w:rsidRPr="009136AD" w:rsidTr="00CE0280">
        <w:trPr>
          <w:trHeight w:val="936"/>
        </w:trPr>
        <w:tc>
          <w:tcPr>
            <w:tcW w:w="520" w:type="dxa"/>
            <w:shd w:val="clear" w:color="auto" w:fill="auto"/>
            <w:vAlign w:val="center"/>
            <w:hideMark/>
          </w:tcPr>
          <w:p w:rsidR="00CE0280" w:rsidRPr="009136AD" w:rsidRDefault="00CE0280" w:rsidP="00CE0280">
            <w:pPr>
              <w:jc w:val="center"/>
              <w:rPr>
                <w:color w:val="000000"/>
              </w:rPr>
            </w:pPr>
            <w:r w:rsidRPr="009136AD">
              <w:rPr>
                <w:color w:val="000000"/>
              </w:rPr>
              <w:t>3</w:t>
            </w:r>
          </w:p>
        </w:tc>
        <w:tc>
          <w:tcPr>
            <w:tcW w:w="2027" w:type="dxa"/>
            <w:shd w:val="clear" w:color="auto" w:fill="auto"/>
            <w:vAlign w:val="center"/>
            <w:hideMark/>
          </w:tcPr>
          <w:p w:rsidR="00CE0280" w:rsidRPr="009136AD" w:rsidRDefault="00CE0280" w:rsidP="00CE0280">
            <w:pPr>
              <w:rPr>
                <w:color w:val="000000"/>
              </w:rPr>
            </w:pPr>
            <w:r w:rsidRPr="009136AD">
              <w:rPr>
                <w:color w:val="000000"/>
              </w:rPr>
              <w:t>Доценко Анатолій Іванович</w:t>
            </w:r>
          </w:p>
        </w:tc>
        <w:tc>
          <w:tcPr>
            <w:tcW w:w="2268" w:type="dxa"/>
            <w:shd w:val="clear" w:color="auto" w:fill="auto"/>
            <w:vAlign w:val="center"/>
            <w:hideMark/>
          </w:tcPr>
          <w:p w:rsidR="00CE0280" w:rsidRPr="009136AD" w:rsidRDefault="00CE0280" w:rsidP="00CE0280">
            <w:pPr>
              <w:jc w:val="center"/>
              <w:rPr>
                <w:color w:val="000000"/>
              </w:rPr>
            </w:pPr>
            <w:r w:rsidRPr="009136AD">
              <w:rPr>
                <w:color w:val="000000"/>
              </w:rPr>
              <w:t>доктор географічних наук</w:t>
            </w:r>
          </w:p>
        </w:tc>
        <w:tc>
          <w:tcPr>
            <w:tcW w:w="1417" w:type="dxa"/>
            <w:shd w:val="clear" w:color="auto" w:fill="auto"/>
            <w:vAlign w:val="center"/>
            <w:hideMark/>
          </w:tcPr>
          <w:p w:rsidR="00CE0280" w:rsidRPr="009136AD" w:rsidRDefault="00CE0280" w:rsidP="00CE0280">
            <w:pPr>
              <w:jc w:val="center"/>
              <w:rPr>
                <w:color w:val="000000"/>
              </w:rPr>
            </w:pPr>
            <w:r w:rsidRPr="009136AD">
              <w:rPr>
                <w:color w:val="000000"/>
              </w:rPr>
              <w:t>професор</w:t>
            </w:r>
          </w:p>
        </w:tc>
        <w:tc>
          <w:tcPr>
            <w:tcW w:w="3686" w:type="dxa"/>
            <w:shd w:val="clear" w:color="auto" w:fill="auto"/>
            <w:vAlign w:val="center"/>
            <w:hideMark/>
          </w:tcPr>
          <w:p w:rsidR="00CE0280" w:rsidRPr="009136AD" w:rsidRDefault="00CE0280" w:rsidP="00CE0280">
            <w:r w:rsidRPr="009136AD">
              <w:t>професор кафедри туризму, документних та міжкультурних комунікацій Інституту філології та масових комунікацій</w:t>
            </w:r>
          </w:p>
        </w:tc>
      </w:tr>
      <w:tr w:rsidR="00CE0280" w:rsidRPr="009136AD" w:rsidTr="00CE0280">
        <w:trPr>
          <w:trHeight w:val="936"/>
        </w:trPr>
        <w:tc>
          <w:tcPr>
            <w:tcW w:w="520" w:type="dxa"/>
            <w:shd w:val="clear" w:color="auto" w:fill="auto"/>
            <w:vAlign w:val="center"/>
            <w:hideMark/>
          </w:tcPr>
          <w:p w:rsidR="00CE0280" w:rsidRPr="009136AD" w:rsidRDefault="00CE0280" w:rsidP="00CE0280">
            <w:pPr>
              <w:jc w:val="center"/>
              <w:rPr>
                <w:color w:val="000000"/>
              </w:rPr>
            </w:pPr>
            <w:r w:rsidRPr="009136AD">
              <w:rPr>
                <w:color w:val="000000"/>
              </w:rPr>
              <w:t>4</w:t>
            </w:r>
          </w:p>
        </w:tc>
        <w:tc>
          <w:tcPr>
            <w:tcW w:w="2027" w:type="dxa"/>
            <w:shd w:val="clear" w:color="auto" w:fill="auto"/>
            <w:vAlign w:val="center"/>
            <w:hideMark/>
          </w:tcPr>
          <w:p w:rsidR="00CE0280" w:rsidRPr="009136AD" w:rsidRDefault="00CE0280" w:rsidP="00CE0280">
            <w:pPr>
              <w:rPr>
                <w:color w:val="000000"/>
              </w:rPr>
            </w:pPr>
            <w:r w:rsidRPr="009136AD">
              <w:rPr>
                <w:color w:val="000000"/>
              </w:rPr>
              <w:t>Танська Людмила Вацлавівна</w:t>
            </w:r>
          </w:p>
        </w:tc>
        <w:tc>
          <w:tcPr>
            <w:tcW w:w="2268" w:type="dxa"/>
            <w:shd w:val="clear" w:color="auto" w:fill="auto"/>
            <w:vAlign w:val="center"/>
            <w:hideMark/>
          </w:tcPr>
          <w:p w:rsidR="00CE0280" w:rsidRPr="009136AD" w:rsidRDefault="00447AF9" w:rsidP="00CE0280">
            <w:pPr>
              <w:jc w:val="center"/>
              <w:rPr>
                <w:color w:val="000000"/>
              </w:rPr>
            </w:pPr>
            <w:r w:rsidRPr="009136AD">
              <w:rPr>
                <w:color w:val="000000"/>
              </w:rPr>
              <w:t>кандидат культурології</w:t>
            </w:r>
          </w:p>
        </w:tc>
        <w:tc>
          <w:tcPr>
            <w:tcW w:w="1417" w:type="dxa"/>
            <w:shd w:val="clear" w:color="auto" w:fill="auto"/>
            <w:vAlign w:val="center"/>
            <w:hideMark/>
          </w:tcPr>
          <w:p w:rsidR="00CE0280" w:rsidRPr="009136AD" w:rsidRDefault="00CE0280" w:rsidP="00CE0280">
            <w:pPr>
              <w:jc w:val="center"/>
              <w:rPr>
                <w:color w:val="000000"/>
              </w:rPr>
            </w:pPr>
            <w:r w:rsidRPr="009136AD">
              <w:rPr>
                <w:color w:val="000000"/>
              </w:rPr>
              <w:t>-</w:t>
            </w:r>
          </w:p>
        </w:tc>
        <w:tc>
          <w:tcPr>
            <w:tcW w:w="3686" w:type="dxa"/>
            <w:shd w:val="clear" w:color="auto" w:fill="auto"/>
            <w:vAlign w:val="center"/>
            <w:hideMark/>
          </w:tcPr>
          <w:p w:rsidR="00CE0280" w:rsidRPr="009136AD" w:rsidRDefault="00CE0280" w:rsidP="00CE0280">
            <w:r w:rsidRPr="009136AD">
              <w:t>завідувач кафедри туризму, документни</w:t>
            </w:r>
            <w:r w:rsidR="00447AF9" w:rsidRPr="009136AD">
              <w:t xml:space="preserve">х та міжкультурних комунікацій </w:t>
            </w:r>
            <w:r w:rsidRPr="009136AD">
              <w:t>Інституту філології та масових комунікацій</w:t>
            </w:r>
          </w:p>
        </w:tc>
      </w:tr>
      <w:tr w:rsidR="00CE0280" w:rsidRPr="009136AD" w:rsidTr="00CE0280">
        <w:trPr>
          <w:trHeight w:val="1248"/>
        </w:trPr>
        <w:tc>
          <w:tcPr>
            <w:tcW w:w="520" w:type="dxa"/>
            <w:shd w:val="clear" w:color="auto" w:fill="auto"/>
            <w:vAlign w:val="center"/>
            <w:hideMark/>
          </w:tcPr>
          <w:p w:rsidR="00CE0280" w:rsidRPr="009136AD" w:rsidRDefault="00CE0280" w:rsidP="00CE0280">
            <w:pPr>
              <w:jc w:val="center"/>
              <w:rPr>
                <w:color w:val="000000"/>
              </w:rPr>
            </w:pPr>
            <w:r w:rsidRPr="009136AD">
              <w:rPr>
                <w:color w:val="000000"/>
              </w:rPr>
              <w:t>5</w:t>
            </w:r>
          </w:p>
        </w:tc>
        <w:tc>
          <w:tcPr>
            <w:tcW w:w="2027" w:type="dxa"/>
            <w:shd w:val="clear" w:color="auto" w:fill="auto"/>
            <w:vAlign w:val="center"/>
            <w:hideMark/>
          </w:tcPr>
          <w:p w:rsidR="00CE0280" w:rsidRPr="009136AD" w:rsidRDefault="00CE0280" w:rsidP="00CE0280">
            <w:r w:rsidRPr="009136AD">
              <w:t>Романченко Інна Григорівна</w:t>
            </w:r>
          </w:p>
        </w:tc>
        <w:tc>
          <w:tcPr>
            <w:tcW w:w="2268" w:type="dxa"/>
            <w:shd w:val="clear" w:color="auto" w:fill="auto"/>
            <w:vAlign w:val="center"/>
            <w:hideMark/>
          </w:tcPr>
          <w:p w:rsidR="00CE0280" w:rsidRPr="009136AD" w:rsidRDefault="00CE0280" w:rsidP="00CE0280">
            <w:pPr>
              <w:jc w:val="center"/>
            </w:pPr>
            <w:r w:rsidRPr="009136AD">
              <w:t>кандидат історичних наук</w:t>
            </w:r>
          </w:p>
        </w:tc>
        <w:tc>
          <w:tcPr>
            <w:tcW w:w="1417" w:type="dxa"/>
            <w:shd w:val="clear" w:color="auto" w:fill="auto"/>
            <w:vAlign w:val="center"/>
            <w:hideMark/>
          </w:tcPr>
          <w:p w:rsidR="00CE0280" w:rsidRPr="009136AD" w:rsidRDefault="00CE0280" w:rsidP="00CE0280">
            <w:pPr>
              <w:jc w:val="center"/>
              <w:rPr>
                <w:color w:val="000000"/>
              </w:rPr>
            </w:pPr>
            <w:r w:rsidRPr="009136AD">
              <w:rPr>
                <w:color w:val="000000"/>
              </w:rPr>
              <w:t>-</w:t>
            </w:r>
          </w:p>
        </w:tc>
        <w:tc>
          <w:tcPr>
            <w:tcW w:w="3686" w:type="dxa"/>
            <w:shd w:val="clear" w:color="auto" w:fill="auto"/>
            <w:vAlign w:val="center"/>
            <w:hideMark/>
          </w:tcPr>
          <w:p w:rsidR="00CE0280" w:rsidRPr="009136AD" w:rsidRDefault="00CE0280" w:rsidP="00CE0280">
            <w:pPr>
              <w:rPr>
                <w:color w:val="000000"/>
              </w:rPr>
            </w:pPr>
            <w:r w:rsidRPr="009136AD">
              <w:rPr>
                <w:color w:val="000000"/>
              </w:rPr>
              <w:t>завідувач кафедри інформаційної аналітики, фінансів, банківської справи та страхування Білоцерківського інституту економіки та управління</w:t>
            </w:r>
          </w:p>
        </w:tc>
      </w:tr>
      <w:tr w:rsidR="00CE0280" w:rsidRPr="009136AD" w:rsidTr="00CE0280">
        <w:trPr>
          <w:trHeight w:val="624"/>
        </w:trPr>
        <w:tc>
          <w:tcPr>
            <w:tcW w:w="520" w:type="dxa"/>
            <w:shd w:val="clear" w:color="auto" w:fill="auto"/>
            <w:vAlign w:val="center"/>
            <w:hideMark/>
          </w:tcPr>
          <w:p w:rsidR="00CE0280" w:rsidRPr="009136AD" w:rsidRDefault="00CE0280" w:rsidP="00CE0280">
            <w:pPr>
              <w:jc w:val="center"/>
              <w:rPr>
                <w:color w:val="000000"/>
              </w:rPr>
            </w:pPr>
            <w:r w:rsidRPr="009136AD">
              <w:rPr>
                <w:color w:val="000000"/>
              </w:rPr>
              <w:t>6</w:t>
            </w:r>
          </w:p>
        </w:tc>
        <w:tc>
          <w:tcPr>
            <w:tcW w:w="2027" w:type="dxa"/>
            <w:shd w:val="clear" w:color="auto" w:fill="auto"/>
            <w:vAlign w:val="center"/>
            <w:hideMark/>
          </w:tcPr>
          <w:p w:rsidR="00CE0280" w:rsidRPr="009136AD" w:rsidRDefault="00CE0280" w:rsidP="00CE0280">
            <w:r w:rsidRPr="009136AD">
              <w:t>Подмогильна Юлія Павлівна</w:t>
            </w:r>
          </w:p>
        </w:tc>
        <w:tc>
          <w:tcPr>
            <w:tcW w:w="2268" w:type="dxa"/>
            <w:shd w:val="clear" w:color="auto" w:fill="auto"/>
            <w:vAlign w:val="center"/>
            <w:hideMark/>
          </w:tcPr>
          <w:p w:rsidR="00CE0280" w:rsidRPr="009136AD" w:rsidRDefault="00CE0280" w:rsidP="00CE0280">
            <w:pPr>
              <w:jc w:val="center"/>
              <w:rPr>
                <w:color w:val="000000"/>
              </w:rPr>
            </w:pPr>
            <w:r w:rsidRPr="009136AD">
              <w:rPr>
                <w:color w:val="000000"/>
              </w:rPr>
              <w:t>-</w:t>
            </w:r>
          </w:p>
        </w:tc>
        <w:tc>
          <w:tcPr>
            <w:tcW w:w="1417" w:type="dxa"/>
            <w:shd w:val="clear" w:color="auto" w:fill="auto"/>
            <w:vAlign w:val="center"/>
            <w:hideMark/>
          </w:tcPr>
          <w:p w:rsidR="00CE0280" w:rsidRPr="009136AD" w:rsidRDefault="00CE0280" w:rsidP="00CE0280">
            <w:pPr>
              <w:jc w:val="center"/>
              <w:rPr>
                <w:color w:val="000000"/>
              </w:rPr>
            </w:pPr>
            <w:r w:rsidRPr="009136AD">
              <w:rPr>
                <w:color w:val="000000"/>
              </w:rPr>
              <w:t>-</w:t>
            </w:r>
          </w:p>
        </w:tc>
        <w:tc>
          <w:tcPr>
            <w:tcW w:w="3686" w:type="dxa"/>
            <w:shd w:val="clear" w:color="auto" w:fill="auto"/>
            <w:vAlign w:val="center"/>
            <w:hideMark/>
          </w:tcPr>
          <w:p w:rsidR="00CE0280" w:rsidRPr="009136AD" w:rsidRDefault="00CE0280" w:rsidP="00CE0280">
            <w:r w:rsidRPr="009136AD">
              <w:t>заступник директора з навчальної роботи Васильківського фахового коледжу</w:t>
            </w:r>
          </w:p>
        </w:tc>
      </w:tr>
      <w:tr w:rsidR="00CE0280" w:rsidRPr="009136AD" w:rsidTr="00447AF9">
        <w:trPr>
          <w:trHeight w:val="380"/>
        </w:trPr>
        <w:tc>
          <w:tcPr>
            <w:tcW w:w="520" w:type="dxa"/>
            <w:shd w:val="clear" w:color="auto" w:fill="auto"/>
            <w:vAlign w:val="center"/>
            <w:hideMark/>
          </w:tcPr>
          <w:p w:rsidR="00CE0280" w:rsidRPr="009136AD" w:rsidRDefault="00CE0280" w:rsidP="00CE0280">
            <w:pPr>
              <w:jc w:val="center"/>
              <w:rPr>
                <w:color w:val="000000"/>
              </w:rPr>
            </w:pPr>
            <w:r w:rsidRPr="009136AD">
              <w:rPr>
                <w:color w:val="000000"/>
              </w:rPr>
              <w:t>7</w:t>
            </w:r>
          </w:p>
        </w:tc>
        <w:tc>
          <w:tcPr>
            <w:tcW w:w="2027" w:type="dxa"/>
            <w:shd w:val="clear" w:color="auto" w:fill="auto"/>
            <w:vAlign w:val="center"/>
            <w:hideMark/>
          </w:tcPr>
          <w:p w:rsidR="00CE0280" w:rsidRPr="009136AD" w:rsidRDefault="00CE0280" w:rsidP="00CE0280">
            <w:r w:rsidRPr="009136AD">
              <w:t>Ляшук Наталія Вікторівна</w:t>
            </w:r>
          </w:p>
        </w:tc>
        <w:tc>
          <w:tcPr>
            <w:tcW w:w="2268" w:type="dxa"/>
            <w:shd w:val="clear" w:color="auto" w:fill="auto"/>
            <w:vAlign w:val="center"/>
            <w:hideMark/>
          </w:tcPr>
          <w:p w:rsidR="00CE0280" w:rsidRPr="009136AD" w:rsidRDefault="00CE0280" w:rsidP="00CE0280">
            <w:pPr>
              <w:jc w:val="center"/>
            </w:pPr>
            <w:r w:rsidRPr="009136AD">
              <w:t>кандидат філологічних наук</w:t>
            </w:r>
          </w:p>
        </w:tc>
        <w:tc>
          <w:tcPr>
            <w:tcW w:w="1417" w:type="dxa"/>
            <w:shd w:val="clear" w:color="auto" w:fill="auto"/>
            <w:vAlign w:val="center"/>
            <w:hideMark/>
          </w:tcPr>
          <w:p w:rsidR="00CE0280" w:rsidRPr="009136AD" w:rsidRDefault="00CE0280" w:rsidP="00CE0280">
            <w:pPr>
              <w:jc w:val="center"/>
              <w:rPr>
                <w:color w:val="000000"/>
              </w:rPr>
            </w:pPr>
            <w:r w:rsidRPr="009136AD">
              <w:rPr>
                <w:color w:val="000000"/>
              </w:rPr>
              <w:t>-</w:t>
            </w:r>
          </w:p>
        </w:tc>
        <w:tc>
          <w:tcPr>
            <w:tcW w:w="3686" w:type="dxa"/>
            <w:shd w:val="clear" w:color="auto" w:fill="auto"/>
            <w:vAlign w:val="center"/>
            <w:hideMark/>
          </w:tcPr>
          <w:p w:rsidR="00CE0280" w:rsidRPr="009136AD" w:rsidRDefault="00CE0280" w:rsidP="00CE0280">
            <w:r w:rsidRPr="009136AD">
              <w:t>завідувач кафедри інформаційної діяльності та туризму Луцького інституту розвитку людини</w:t>
            </w:r>
          </w:p>
        </w:tc>
      </w:tr>
      <w:tr w:rsidR="00CE0280" w:rsidRPr="009136AD" w:rsidTr="00447AF9">
        <w:trPr>
          <w:trHeight w:val="675"/>
        </w:trPr>
        <w:tc>
          <w:tcPr>
            <w:tcW w:w="520" w:type="dxa"/>
            <w:shd w:val="clear" w:color="auto" w:fill="auto"/>
            <w:vAlign w:val="center"/>
            <w:hideMark/>
          </w:tcPr>
          <w:p w:rsidR="00CE0280" w:rsidRPr="009136AD" w:rsidRDefault="00CE0280" w:rsidP="00CE0280">
            <w:pPr>
              <w:jc w:val="center"/>
              <w:rPr>
                <w:color w:val="000000"/>
              </w:rPr>
            </w:pPr>
            <w:r w:rsidRPr="009136AD">
              <w:rPr>
                <w:color w:val="000000"/>
              </w:rPr>
              <w:t>8</w:t>
            </w:r>
          </w:p>
        </w:tc>
        <w:tc>
          <w:tcPr>
            <w:tcW w:w="2027" w:type="dxa"/>
            <w:shd w:val="clear" w:color="auto" w:fill="auto"/>
            <w:vAlign w:val="center"/>
            <w:hideMark/>
          </w:tcPr>
          <w:p w:rsidR="00CE0280" w:rsidRPr="009136AD" w:rsidRDefault="00CE0280" w:rsidP="00CE0280">
            <w:pPr>
              <w:rPr>
                <w:color w:val="000000"/>
              </w:rPr>
            </w:pPr>
            <w:r w:rsidRPr="009136AD">
              <w:rPr>
                <w:color w:val="000000"/>
              </w:rPr>
              <w:t>Майстр Андрій Анатолійович</w:t>
            </w:r>
          </w:p>
        </w:tc>
        <w:tc>
          <w:tcPr>
            <w:tcW w:w="2268" w:type="dxa"/>
            <w:shd w:val="clear" w:color="auto" w:fill="auto"/>
            <w:vAlign w:val="center"/>
            <w:hideMark/>
          </w:tcPr>
          <w:p w:rsidR="00CE0280" w:rsidRPr="009136AD" w:rsidRDefault="00CE0280" w:rsidP="00CE0280">
            <w:pPr>
              <w:jc w:val="center"/>
              <w:rPr>
                <w:color w:val="000000"/>
              </w:rPr>
            </w:pPr>
            <w:r w:rsidRPr="009136AD">
              <w:rPr>
                <w:color w:val="000000"/>
              </w:rPr>
              <w:t>кандидат географічних наук</w:t>
            </w:r>
          </w:p>
        </w:tc>
        <w:tc>
          <w:tcPr>
            <w:tcW w:w="1417" w:type="dxa"/>
            <w:shd w:val="clear" w:color="auto" w:fill="auto"/>
            <w:vAlign w:val="center"/>
            <w:hideMark/>
          </w:tcPr>
          <w:p w:rsidR="00CE0280" w:rsidRPr="009136AD" w:rsidRDefault="00CE0280" w:rsidP="00CE0280">
            <w:pPr>
              <w:jc w:val="center"/>
              <w:rPr>
                <w:color w:val="000000"/>
              </w:rPr>
            </w:pPr>
            <w:r w:rsidRPr="009136AD">
              <w:rPr>
                <w:color w:val="000000"/>
              </w:rPr>
              <w:t>-</w:t>
            </w:r>
          </w:p>
        </w:tc>
        <w:tc>
          <w:tcPr>
            <w:tcW w:w="3686" w:type="dxa"/>
            <w:shd w:val="clear" w:color="auto" w:fill="auto"/>
            <w:vAlign w:val="center"/>
            <w:hideMark/>
          </w:tcPr>
          <w:p w:rsidR="00CE0280" w:rsidRPr="009136AD" w:rsidRDefault="00CE0280" w:rsidP="00CE0280">
            <w:pPr>
              <w:rPr>
                <w:color w:val="000000"/>
              </w:rPr>
            </w:pPr>
            <w:r w:rsidRPr="009136AD">
              <w:rPr>
                <w:color w:val="000000"/>
              </w:rPr>
              <w:t>доцент кафедри інформаційної діяльності та туризму Луцького інституту розвитку людини</w:t>
            </w:r>
          </w:p>
        </w:tc>
      </w:tr>
      <w:tr w:rsidR="00CE0280" w:rsidRPr="009136AD" w:rsidTr="00447AF9">
        <w:trPr>
          <w:trHeight w:val="702"/>
        </w:trPr>
        <w:tc>
          <w:tcPr>
            <w:tcW w:w="520" w:type="dxa"/>
            <w:shd w:val="clear" w:color="auto" w:fill="auto"/>
            <w:vAlign w:val="center"/>
            <w:hideMark/>
          </w:tcPr>
          <w:p w:rsidR="00CE0280" w:rsidRPr="009136AD" w:rsidRDefault="00CE0280" w:rsidP="00CE0280">
            <w:pPr>
              <w:jc w:val="center"/>
              <w:rPr>
                <w:color w:val="000000"/>
              </w:rPr>
            </w:pPr>
            <w:r w:rsidRPr="009136AD">
              <w:rPr>
                <w:color w:val="000000"/>
              </w:rPr>
              <w:t>9</w:t>
            </w:r>
          </w:p>
        </w:tc>
        <w:tc>
          <w:tcPr>
            <w:tcW w:w="2027" w:type="dxa"/>
            <w:shd w:val="clear" w:color="auto" w:fill="auto"/>
            <w:vAlign w:val="center"/>
            <w:hideMark/>
          </w:tcPr>
          <w:p w:rsidR="00CE0280" w:rsidRPr="009136AD" w:rsidRDefault="00CE0280" w:rsidP="00CE0280">
            <w:pPr>
              <w:rPr>
                <w:color w:val="000000"/>
              </w:rPr>
            </w:pPr>
            <w:r w:rsidRPr="009136AD">
              <w:rPr>
                <w:color w:val="000000"/>
              </w:rPr>
              <w:t>Кравченко Олена Вікторівна</w:t>
            </w:r>
          </w:p>
        </w:tc>
        <w:tc>
          <w:tcPr>
            <w:tcW w:w="2268" w:type="dxa"/>
            <w:shd w:val="clear" w:color="auto" w:fill="auto"/>
            <w:vAlign w:val="center"/>
            <w:hideMark/>
          </w:tcPr>
          <w:p w:rsidR="00CE0280" w:rsidRPr="009136AD" w:rsidRDefault="00CE0280" w:rsidP="00CE0280">
            <w:pPr>
              <w:jc w:val="center"/>
              <w:rPr>
                <w:color w:val="000000"/>
              </w:rPr>
            </w:pPr>
            <w:r w:rsidRPr="009136AD">
              <w:rPr>
                <w:color w:val="000000"/>
              </w:rPr>
              <w:t>кандидат філологічних наук</w:t>
            </w:r>
          </w:p>
        </w:tc>
        <w:tc>
          <w:tcPr>
            <w:tcW w:w="1417" w:type="dxa"/>
            <w:shd w:val="clear" w:color="auto" w:fill="auto"/>
            <w:vAlign w:val="center"/>
            <w:hideMark/>
          </w:tcPr>
          <w:p w:rsidR="00CE0280" w:rsidRPr="009136AD" w:rsidRDefault="00CE0280" w:rsidP="00CE0280">
            <w:pPr>
              <w:jc w:val="center"/>
              <w:rPr>
                <w:color w:val="000000"/>
              </w:rPr>
            </w:pPr>
            <w:r w:rsidRPr="009136AD">
              <w:rPr>
                <w:color w:val="000000"/>
              </w:rPr>
              <w:t>-</w:t>
            </w:r>
          </w:p>
        </w:tc>
        <w:tc>
          <w:tcPr>
            <w:tcW w:w="3686" w:type="dxa"/>
            <w:shd w:val="clear" w:color="auto" w:fill="auto"/>
            <w:vAlign w:val="center"/>
            <w:hideMark/>
          </w:tcPr>
          <w:p w:rsidR="00CE0280" w:rsidRPr="009136AD" w:rsidRDefault="00CE0280" w:rsidP="00CE0280">
            <w:pPr>
              <w:rPr>
                <w:color w:val="000000"/>
              </w:rPr>
            </w:pPr>
            <w:r w:rsidRPr="009136AD">
              <w:rPr>
                <w:color w:val="000000"/>
              </w:rPr>
              <w:t>доцент кафедри права та соціально-економічних відносин Центральноукраїнського інституту розвитку людини</w:t>
            </w:r>
          </w:p>
        </w:tc>
      </w:tr>
    </w:tbl>
    <w:p w:rsidR="006870F6" w:rsidRPr="009136AD" w:rsidRDefault="00226F37" w:rsidP="00B3021D">
      <w:pPr>
        <w:pStyle w:val="a7"/>
        <w:ind w:left="0" w:right="-7895" w:firstLine="567"/>
        <w:rPr>
          <w:sz w:val="28"/>
          <w:szCs w:val="28"/>
        </w:rPr>
      </w:pPr>
      <w:r w:rsidRPr="009136AD">
        <w:rPr>
          <w:sz w:val="28"/>
          <w:szCs w:val="28"/>
        </w:rPr>
        <w:lastRenderedPageBreak/>
        <w:t>Рецензії-відгуки зовнішніх стейкхолдерів:</w:t>
      </w:r>
    </w:p>
    <w:p w:rsidR="002C12D7" w:rsidRPr="009136AD" w:rsidRDefault="002C12D7" w:rsidP="002C12D7">
      <w:pPr>
        <w:ind w:right="-2" w:firstLine="567"/>
        <w:jc w:val="both"/>
        <w:rPr>
          <w:sz w:val="28"/>
          <w:szCs w:val="28"/>
        </w:rPr>
      </w:pPr>
      <w:r w:rsidRPr="009136AD">
        <w:rPr>
          <w:sz w:val="28"/>
          <w:szCs w:val="28"/>
        </w:rPr>
        <w:t>1. Представник роботодавців: голова комісії Дніпропетровської міської ради з питань житлово-комунального та дорожнього господарства, магістр документознавства та інформаційної діяльності Ікол В.Г.;</w:t>
      </w:r>
    </w:p>
    <w:p w:rsidR="002C12D7" w:rsidRPr="009136AD" w:rsidRDefault="002C12D7" w:rsidP="00447AF9">
      <w:pPr>
        <w:ind w:firstLine="567"/>
        <w:jc w:val="both"/>
        <w:rPr>
          <w:color w:val="000000"/>
          <w:sz w:val="28"/>
          <w:szCs w:val="28"/>
        </w:rPr>
      </w:pPr>
      <w:r w:rsidRPr="009136AD">
        <w:rPr>
          <w:sz w:val="28"/>
          <w:szCs w:val="28"/>
        </w:rPr>
        <w:t xml:space="preserve">2. </w:t>
      </w:r>
      <w:r w:rsidRPr="009136AD">
        <w:rPr>
          <w:color w:val="000000"/>
          <w:sz w:val="28"/>
          <w:szCs w:val="28"/>
        </w:rPr>
        <w:t>Начальник служби фельд’єгерського поштового зв’язку Національної гвардії України Тогочинська Л.В.</w:t>
      </w:r>
    </w:p>
    <w:p w:rsidR="00CF6FEE" w:rsidRPr="009136AD" w:rsidRDefault="00CF6FEE" w:rsidP="00447AF9">
      <w:pPr>
        <w:pStyle w:val="a7"/>
        <w:spacing w:after="0"/>
        <w:ind w:left="0" w:firstLine="567"/>
        <w:jc w:val="both"/>
        <w:rPr>
          <w:sz w:val="28"/>
          <w:szCs w:val="28"/>
        </w:rPr>
      </w:pPr>
      <w:r w:rsidRPr="009136AD">
        <w:rPr>
          <w:color w:val="000000"/>
          <w:sz w:val="28"/>
          <w:szCs w:val="28"/>
        </w:rPr>
        <w:t>3. Студе</w:t>
      </w:r>
      <w:r w:rsidR="00447AF9" w:rsidRPr="009136AD">
        <w:rPr>
          <w:color w:val="000000"/>
          <w:sz w:val="28"/>
          <w:szCs w:val="28"/>
        </w:rPr>
        <w:t xml:space="preserve">нтка бакалаврату групи ЗІС-20-1 4-го курсу спеціальності 029 </w:t>
      </w:r>
      <w:r w:rsidRPr="009136AD">
        <w:rPr>
          <w:color w:val="000000"/>
          <w:sz w:val="28"/>
          <w:szCs w:val="28"/>
        </w:rPr>
        <w:t>Інформаційна, бібліотечна та архівна справа</w:t>
      </w:r>
      <w:r w:rsidRPr="009136AD">
        <w:rPr>
          <w:sz w:val="28"/>
          <w:szCs w:val="28"/>
        </w:rPr>
        <w:t xml:space="preserve"> Посполітак Мирослава.</w:t>
      </w:r>
    </w:p>
    <w:p w:rsidR="006870F6" w:rsidRPr="009136AD" w:rsidRDefault="006870F6">
      <w:pPr>
        <w:rPr>
          <w:sz w:val="28"/>
          <w:szCs w:val="28"/>
        </w:rPr>
      </w:pPr>
    </w:p>
    <w:p w:rsidR="007661A8" w:rsidRPr="009136AD" w:rsidRDefault="007661A8" w:rsidP="007661A8">
      <w:pPr>
        <w:pStyle w:val="a7"/>
        <w:spacing w:after="0"/>
        <w:ind w:left="0" w:firstLine="709"/>
        <w:jc w:val="both"/>
        <w:rPr>
          <w:sz w:val="28"/>
          <w:szCs w:val="28"/>
        </w:rPr>
      </w:pPr>
      <w:r w:rsidRPr="009136AD">
        <w:rPr>
          <w:sz w:val="28"/>
          <w:szCs w:val="28"/>
        </w:rPr>
        <w:t xml:space="preserve">Групу забезпечення освітньої програми затверджено наказом </w:t>
      </w:r>
      <w:r w:rsidR="00B3021D" w:rsidRPr="009136AD">
        <w:rPr>
          <w:sz w:val="28"/>
          <w:szCs w:val="28"/>
        </w:rPr>
        <w:t xml:space="preserve">президента </w:t>
      </w:r>
      <w:r w:rsidRPr="009136AD">
        <w:rPr>
          <w:sz w:val="28"/>
          <w:szCs w:val="28"/>
        </w:rPr>
        <w:t>Університету «Україна» від «0</w:t>
      </w:r>
      <w:r w:rsidR="004316D8" w:rsidRPr="009136AD">
        <w:rPr>
          <w:sz w:val="28"/>
          <w:szCs w:val="28"/>
        </w:rPr>
        <w:t>7» листопада 2023 р. № 132</w:t>
      </w:r>
      <w:r w:rsidRPr="009136AD">
        <w:rPr>
          <w:sz w:val="28"/>
          <w:szCs w:val="28"/>
        </w:rPr>
        <w:t>.</w:t>
      </w:r>
    </w:p>
    <w:p w:rsidR="007661A8" w:rsidRPr="009136AD" w:rsidRDefault="007661A8" w:rsidP="007661A8">
      <w:pPr>
        <w:pStyle w:val="a7"/>
        <w:spacing w:after="0"/>
        <w:ind w:left="0" w:firstLine="709"/>
        <w:jc w:val="both"/>
        <w:rPr>
          <w:sz w:val="28"/>
          <w:szCs w:val="28"/>
        </w:rPr>
      </w:pPr>
      <w:r w:rsidRPr="009136AD">
        <w:rPr>
          <w:sz w:val="28"/>
          <w:szCs w:val="28"/>
        </w:rPr>
        <w:t xml:space="preserve">Зміст освітньої програми розглянуто на засіданні </w:t>
      </w:r>
      <w:r w:rsidR="00447AF9" w:rsidRPr="009136AD">
        <w:rPr>
          <w:sz w:val="28"/>
          <w:szCs w:val="28"/>
        </w:rPr>
        <w:t>в</w:t>
      </w:r>
      <w:r w:rsidRPr="009136AD">
        <w:rPr>
          <w:sz w:val="28"/>
          <w:szCs w:val="28"/>
        </w:rPr>
        <w:t xml:space="preserve">ченої ради Інституту філології та масових комунікацій за участі представників педагогічної ради Фахового коледжу «Освіта» </w:t>
      </w:r>
      <w:r w:rsidR="002C12D7" w:rsidRPr="009136AD">
        <w:rPr>
          <w:sz w:val="28"/>
          <w:szCs w:val="28"/>
        </w:rPr>
        <w:t>(Протокол №</w:t>
      </w:r>
      <w:r w:rsidR="00CE0280" w:rsidRPr="009136AD">
        <w:rPr>
          <w:sz w:val="28"/>
          <w:szCs w:val="28"/>
        </w:rPr>
        <w:t xml:space="preserve"> </w:t>
      </w:r>
      <w:r w:rsidR="004316D8" w:rsidRPr="009136AD">
        <w:rPr>
          <w:sz w:val="28"/>
          <w:szCs w:val="28"/>
        </w:rPr>
        <w:t>4 від 16 квітн</w:t>
      </w:r>
      <w:r w:rsidR="002C12D7" w:rsidRPr="009136AD">
        <w:rPr>
          <w:sz w:val="28"/>
          <w:szCs w:val="28"/>
        </w:rPr>
        <w:t>я 202</w:t>
      </w:r>
      <w:r w:rsidR="004316D8" w:rsidRPr="009136AD">
        <w:rPr>
          <w:sz w:val="28"/>
          <w:szCs w:val="28"/>
        </w:rPr>
        <w:t>4</w:t>
      </w:r>
      <w:r w:rsidRPr="009136AD">
        <w:rPr>
          <w:sz w:val="28"/>
          <w:szCs w:val="28"/>
        </w:rPr>
        <w:t xml:space="preserve"> року).</w:t>
      </w:r>
    </w:p>
    <w:p w:rsidR="007661A8" w:rsidRPr="009136AD" w:rsidRDefault="007661A8" w:rsidP="007661A8">
      <w:pPr>
        <w:pStyle w:val="a7"/>
        <w:spacing w:after="0"/>
        <w:ind w:left="0" w:firstLine="709"/>
        <w:jc w:val="both"/>
        <w:rPr>
          <w:sz w:val="28"/>
          <w:szCs w:val="28"/>
        </w:rPr>
      </w:pPr>
      <w:r w:rsidRPr="009136AD">
        <w:rPr>
          <w:sz w:val="28"/>
          <w:szCs w:val="28"/>
        </w:rPr>
        <w:t>Зміст освітньої програми розглянуто на позачерговому засіданні Науково-методичного об’єднання з культури</w:t>
      </w:r>
      <w:r w:rsidR="009708DA" w:rsidRPr="009136AD">
        <w:rPr>
          <w:sz w:val="28"/>
          <w:szCs w:val="28"/>
        </w:rPr>
        <w:t xml:space="preserve">, професійної освіти </w:t>
      </w:r>
      <w:r w:rsidRPr="009136AD">
        <w:rPr>
          <w:sz w:val="28"/>
          <w:szCs w:val="28"/>
        </w:rPr>
        <w:t>та сфери обслуговування (Протокол №</w:t>
      </w:r>
      <w:r w:rsidR="00CE0280" w:rsidRPr="009136AD">
        <w:rPr>
          <w:sz w:val="28"/>
          <w:szCs w:val="28"/>
        </w:rPr>
        <w:t xml:space="preserve"> </w:t>
      </w:r>
      <w:r w:rsidR="004316D8" w:rsidRPr="009136AD">
        <w:rPr>
          <w:sz w:val="28"/>
          <w:szCs w:val="28"/>
        </w:rPr>
        <w:t>4</w:t>
      </w:r>
      <w:r w:rsidRPr="009136AD">
        <w:rPr>
          <w:sz w:val="28"/>
          <w:szCs w:val="28"/>
        </w:rPr>
        <w:t xml:space="preserve"> від 1</w:t>
      </w:r>
      <w:r w:rsidR="004316D8" w:rsidRPr="009136AD">
        <w:rPr>
          <w:sz w:val="28"/>
          <w:szCs w:val="28"/>
        </w:rPr>
        <w:t>1</w:t>
      </w:r>
      <w:r w:rsidRPr="009136AD">
        <w:rPr>
          <w:sz w:val="28"/>
          <w:szCs w:val="28"/>
        </w:rPr>
        <w:t> квітня 202</w:t>
      </w:r>
      <w:r w:rsidR="004316D8" w:rsidRPr="009136AD">
        <w:rPr>
          <w:sz w:val="28"/>
          <w:szCs w:val="28"/>
        </w:rPr>
        <w:t>4</w:t>
      </w:r>
      <w:r w:rsidRPr="009136AD">
        <w:rPr>
          <w:sz w:val="28"/>
          <w:szCs w:val="28"/>
        </w:rPr>
        <w:t xml:space="preserve"> року).</w:t>
      </w:r>
    </w:p>
    <w:p w:rsidR="006870F6" w:rsidRPr="009136AD" w:rsidRDefault="007661A8" w:rsidP="007661A8">
      <w:pPr>
        <w:rPr>
          <w:sz w:val="28"/>
          <w:szCs w:val="28"/>
        </w:rPr>
      </w:pPr>
      <w:r w:rsidRPr="009136AD">
        <w:rPr>
          <w:b/>
          <w:bCs/>
          <w:sz w:val="28"/>
          <w:szCs w:val="28"/>
        </w:rPr>
        <w:br w:type="page"/>
      </w:r>
    </w:p>
    <w:p w:rsidR="006870F6" w:rsidRPr="009136AD" w:rsidRDefault="00226F37">
      <w:pPr>
        <w:jc w:val="center"/>
        <w:rPr>
          <w:sz w:val="28"/>
          <w:szCs w:val="28"/>
        </w:rPr>
      </w:pPr>
      <w:r w:rsidRPr="009136AD">
        <w:rPr>
          <w:b/>
          <w:bCs/>
          <w:sz w:val="28"/>
          <w:szCs w:val="28"/>
        </w:rPr>
        <w:lastRenderedPageBreak/>
        <w:t xml:space="preserve">1. Профіль освітньої </w:t>
      </w:r>
      <w:r w:rsidR="00447AF9" w:rsidRPr="009136AD">
        <w:rPr>
          <w:b/>
          <w:bCs/>
          <w:sz w:val="28"/>
          <w:szCs w:val="28"/>
        </w:rPr>
        <w:t xml:space="preserve">програми зі спеціальності </w:t>
      </w:r>
      <w:r w:rsidR="00447AF9" w:rsidRPr="009136AD">
        <w:rPr>
          <w:b/>
          <w:bCs/>
          <w:sz w:val="28"/>
          <w:szCs w:val="28"/>
        </w:rPr>
        <w:br/>
        <w:t xml:space="preserve">029 </w:t>
      </w:r>
      <w:r w:rsidRPr="009136AD">
        <w:rPr>
          <w:b/>
          <w:bCs/>
          <w:sz w:val="28"/>
          <w:szCs w:val="28"/>
        </w:rPr>
        <w:t>Інформаційна, бібліотечна та архівна справа</w:t>
      </w:r>
    </w:p>
    <w:p w:rsidR="006870F6" w:rsidRPr="009136AD" w:rsidRDefault="006870F6">
      <w:pPr>
        <w:ind w:left="720"/>
        <w:rPr>
          <w:b/>
          <w:sz w:val="6"/>
          <w:szCs w:val="6"/>
        </w:rPr>
      </w:pPr>
    </w:p>
    <w:p w:rsidR="006870F6" w:rsidRPr="009136AD" w:rsidRDefault="006870F6">
      <w:pPr>
        <w:ind w:left="720"/>
        <w:rPr>
          <w:b/>
          <w:sz w:val="6"/>
          <w:szCs w:val="6"/>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207"/>
        <w:gridCol w:w="5016"/>
      </w:tblGrid>
      <w:tr w:rsidR="006870F6" w:rsidRPr="009136AD">
        <w:tc>
          <w:tcPr>
            <w:tcW w:w="10031" w:type="dxa"/>
            <w:gridSpan w:val="3"/>
            <w:shd w:val="clear" w:color="auto" w:fill="E0E0E0"/>
            <w:vAlign w:val="center"/>
          </w:tcPr>
          <w:p w:rsidR="006870F6" w:rsidRPr="009136AD" w:rsidRDefault="00226F37">
            <w:pPr>
              <w:jc w:val="center"/>
              <w:rPr>
                <w:b/>
                <w:bCs/>
              </w:rPr>
            </w:pPr>
            <w:r w:rsidRPr="009136AD">
              <w:rPr>
                <w:b/>
                <w:bCs/>
              </w:rPr>
              <w:t>1 – Загальна інформація</w:t>
            </w:r>
          </w:p>
        </w:tc>
      </w:tr>
      <w:tr w:rsidR="006870F6" w:rsidRPr="009136AD">
        <w:tc>
          <w:tcPr>
            <w:tcW w:w="2808" w:type="dxa"/>
            <w:vAlign w:val="center"/>
          </w:tcPr>
          <w:p w:rsidR="006870F6" w:rsidRPr="009136AD" w:rsidRDefault="00226F37">
            <w:r w:rsidRPr="009136AD">
              <w:rPr>
                <w:b/>
                <w:iCs/>
              </w:rPr>
              <w:t>Повна назва закладу освіти та структурного підрозділу</w:t>
            </w:r>
          </w:p>
        </w:tc>
        <w:tc>
          <w:tcPr>
            <w:tcW w:w="7223" w:type="dxa"/>
            <w:gridSpan w:val="2"/>
            <w:vAlign w:val="center"/>
          </w:tcPr>
          <w:p w:rsidR="006870F6" w:rsidRPr="009136AD" w:rsidRDefault="00226F37">
            <w:pPr>
              <w:rPr>
                <w:lang w:val="ru-RU"/>
              </w:rPr>
            </w:pPr>
            <w:r w:rsidRPr="009136AD">
              <w:rPr>
                <w:lang w:val="ru-RU"/>
              </w:rPr>
              <w:t>Відкритий міжнародний університет розвитку людини «Україна»</w:t>
            </w:r>
          </w:p>
          <w:p w:rsidR="006870F6" w:rsidRPr="009136AD" w:rsidRDefault="00226F37">
            <w:pPr>
              <w:rPr>
                <w:lang w:val="ru-RU"/>
              </w:rPr>
            </w:pPr>
            <w:r w:rsidRPr="009136AD">
              <w:rPr>
                <w:lang w:val="ru-RU"/>
              </w:rPr>
              <w:t>Інститут філології та масових комунікацій</w:t>
            </w:r>
          </w:p>
          <w:p w:rsidR="006870F6" w:rsidRPr="009136AD" w:rsidRDefault="00226F37">
            <w:pPr>
              <w:jc w:val="both"/>
              <w:rPr>
                <w:lang w:val="ru-RU"/>
              </w:rPr>
            </w:pPr>
            <w:r w:rsidRPr="009136AD">
              <w:rPr>
                <w:lang w:val="ru-RU"/>
              </w:rPr>
              <w:t>Кафедра туризму, документних та міжкультурних комунікацій.</w:t>
            </w:r>
          </w:p>
          <w:p w:rsidR="006870F6" w:rsidRPr="009136AD" w:rsidRDefault="00954C14">
            <w:r w:rsidRPr="009136AD">
              <w:t>Фаховий к</w:t>
            </w:r>
            <w:r w:rsidR="00226F37" w:rsidRPr="009136AD">
              <w:t>оледж «Освіта»</w:t>
            </w:r>
          </w:p>
        </w:tc>
      </w:tr>
      <w:tr w:rsidR="006870F6" w:rsidRPr="009136AD">
        <w:tc>
          <w:tcPr>
            <w:tcW w:w="2808" w:type="dxa"/>
            <w:vAlign w:val="center"/>
          </w:tcPr>
          <w:p w:rsidR="006870F6" w:rsidRPr="009136AD" w:rsidRDefault="00226F37">
            <w:pPr>
              <w:tabs>
                <w:tab w:val="left" w:pos="851"/>
              </w:tabs>
              <w:rPr>
                <w:b/>
              </w:rPr>
            </w:pPr>
            <w:r w:rsidRPr="009136AD">
              <w:rPr>
                <w:b/>
                <w:iCs/>
              </w:rPr>
              <w:t>Рівень вищої освіти</w:t>
            </w:r>
          </w:p>
        </w:tc>
        <w:tc>
          <w:tcPr>
            <w:tcW w:w="7223" w:type="dxa"/>
            <w:gridSpan w:val="2"/>
            <w:vAlign w:val="center"/>
          </w:tcPr>
          <w:p w:rsidR="006870F6" w:rsidRPr="009136AD" w:rsidRDefault="00226F37">
            <w:pPr>
              <w:jc w:val="both"/>
            </w:pPr>
            <w:r w:rsidRPr="009136AD">
              <w:t>Фахова передвища освіта</w:t>
            </w:r>
          </w:p>
        </w:tc>
      </w:tr>
      <w:tr w:rsidR="006870F6" w:rsidRPr="009136AD">
        <w:tc>
          <w:tcPr>
            <w:tcW w:w="2808" w:type="dxa"/>
            <w:vAlign w:val="center"/>
          </w:tcPr>
          <w:p w:rsidR="006870F6" w:rsidRPr="009136AD" w:rsidRDefault="00226F37">
            <w:pPr>
              <w:tabs>
                <w:tab w:val="left" w:pos="851"/>
              </w:tabs>
              <w:rPr>
                <w:b/>
              </w:rPr>
            </w:pPr>
            <w:r w:rsidRPr="009136AD">
              <w:rPr>
                <w:b/>
                <w:iCs/>
              </w:rPr>
              <w:t>Ступінь вищої освіти та назва кваліфікації мовою оригіналу</w:t>
            </w:r>
          </w:p>
        </w:tc>
        <w:tc>
          <w:tcPr>
            <w:tcW w:w="7223" w:type="dxa"/>
            <w:gridSpan w:val="2"/>
            <w:vAlign w:val="center"/>
          </w:tcPr>
          <w:p w:rsidR="006870F6" w:rsidRPr="009136AD" w:rsidRDefault="00226F37">
            <w:pPr>
              <w:jc w:val="both"/>
            </w:pPr>
            <w:r w:rsidRPr="009136AD">
              <w:t>фаховий молодший бакалавр</w:t>
            </w:r>
          </w:p>
          <w:p w:rsidR="006870F6" w:rsidRPr="009136AD" w:rsidRDefault="006870F6">
            <w:pPr>
              <w:jc w:val="both"/>
            </w:pPr>
          </w:p>
          <w:p w:rsidR="006870F6" w:rsidRPr="009136AD" w:rsidRDefault="00226F37">
            <w:pPr>
              <w:jc w:val="both"/>
            </w:pPr>
            <w:r w:rsidRPr="009136AD">
              <w:t xml:space="preserve">фаховий молодший бакалавр з </w:t>
            </w:r>
            <w:r w:rsidRPr="009136AD">
              <w:rPr>
                <w:color w:val="000000"/>
              </w:rPr>
              <w:t>інформаційної</w:t>
            </w:r>
            <w:r w:rsidR="00447AF9" w:rsidRPr="009136AD">
              <w:rPr>
                <w:color w:val="000000"/>
              </w:rPr>
              <w:t>,</w:t>
            </w:r>
            <w:r w:rsidRPr="009136AD">
              <w:rPr>
                <w:color w:val="000000"/>
              </w:rPr>
              <w:t xml:space="preserve"> бібліотечної та архівної справи</w:t>
            </w:r>
          </w:p>
        </w:tc>
      </w:tr>
      <w:tr w:rsidR="006870F6" w:rsidRPr="009136AD">
        <w:tc>
          <w:tcPr>
            <w:tcW w:w="2808" w:type="dxa"/>
            <w:vAlign w:val="center"/>
          </w:tcPr>
          <w:p w:rsidR="006870F6" w:rsidRPr="009136AD" w:rsidRDefault="00226F37">
            <w:r w:rsidRPr="009136AD">
              <w:rPr>
                <w:b/>
                <w:iCs/>
              </w:rPr>
              <w:t>Офіційна назва освітньої програми</w:t>
            </w:r>
          </w:p>
        </w:tc>
        <w:tc>
          <w:tcPr>
            <w:tcW w:w="7223" w:type="dxa"/>
            <w:gridSpan w:val="2"/>
            <w:vAlign w:val="center"/>
          </w:tcPr>
          <w:p w:rsidR="006870F6" w:rsidRPr="009136AD" w:rsidRDefault="00226F37" w:rsidP="00360C1F">
            <w:r w:rsidRPr="009136AD">
              <w:t>Інформаційна, бібліотечна та архівна справа</w:t>
            </w:r>
          </w:p>
          <w:p w:rsidR="00360C1F" w:rsidRPr="009136AD" w:rsidRDefault="00360C1F" w:rsidP="00360C1F">
            <w:pPr>
              <w:spacing w:after="120"/>
            </w:pPr>
            <w:r w:rsidRPr="009136AD">
              <w:t>ID за базою ЄДЕБО 51727</w:t>
            </w:r>
          </w:p>
        </w:tc>
      </w:tr>
      <w:tr w:rsidR="006870F6" w:rsidRPr="009136AD">
        <w:tc>
          <w:tcPr>
            <w:tcW w:w="2808" w:type="dxa"/>
          </w:tcPr>
          <w:p w:rsidR="006870F6" w:rsidRPr="009136AD" w:rsidRDefault="00226F37">
            <w:pPr>
              <w:rPr>
                <w:b/>
                <w:iCs/>
              </w:rPr>
            </w:pPr>
            <w:r w:rsidRPr="009136AD">
              <w:rPr>
                <w:b/>
                <w:iCs/>
              </w:rPr>
              <w:t>Форма навчання</w:t>
            </w:r>
          </w:p>
        </w:tc>
        <w:tc>
          <w:tcPr>
            <w:tcW w:w="7223" w:type="dxa"/>
            <w:gridSpan w:val="2"/>
          </w:tcPr>
          <w:p w:rsidR="006870F6" w:rsidRPr="009136AD" w:rsidRDefault="00226F37">
            <w:pPr>
              <w:rPr>
                <w:lang w:val="ru-RU"/>
              </w:rPr>
            </w:pPr>
            <w:r w:rsidRPr="009136AD">
              <w:rPr>
                <w:lang w:val="ru-RU"/>
              </w:rPr>
              <w:t>денна, заочна</w:t>
            </w:r>
          </w:p>
        </w:tc>
      </w:tr>
      <w:tr w:rsidR="006870F6" w:rsidRPr="009136AD">
        <w:tc>
          <w:tcPr>
            <w:tcW w:w="2808" w:type="dxa"/>
            <w:vAlign w:val="center"/>
          </w:tcPr>
          <w:p w:rsidR="006870F6" w:rsidRPr="009136AD" w:rsidRDefault="00226F37">
            <w:pPr>
              <w:rPr>
                <w:b/>
                <w:iCs/>
              </w:rPr>
            </w:pPr>
            <w:r w:rsidRPr="009136AD">
              <w:rPr>
                <w:b/>
                <w:iCs/>
              </w:rPr>
              <w:t>Освітня кваліфікація</w:t>
            </w:r>
          </w:p>
        </w:tc>
        <w:tc>
          <w:tcPr>
            <w:tcW w:w="7223" w:type="dxa"/>
            <w:gridSpan w:val="2"/>
          </w:tcPr>
          <w:p w:rsidR="006870F6" w:rsidRPr="009136AD" w:rsidRDefault="00226F37">
            <w:r w:rsidRPr="009136AD">
              <w:t xml:space="preserve">Фаховий молодший бакалавр з </w:t>
            </w:r>
            <w:r w:rsidRPr="009136AD">
              <w:rPr>
                <w:color w:val="000000"/>
              </w:rPr>
              <w:t>інформаційної</w:t>
            </w:r>
            <w:r w:rsidR="00447AF9" w:rsidRPr="009136AD">
              <w:rPr>
                <w:color w:val="000000"/>
              </w:rPr>
              <w:t>,</w:t>
            </w:r>
            <w:r w:rsidRPr="009136AD">
              <w:rPr>
                <w:color w:val="000000"/>
              </w:rPr>
              <w:t xml:space="preserve"> бібліотечної та архівної справи</w:t>
            </w:r>
          </w:p>
        </w:tc>
      </w:tr>
      <w:tr w:rsidR="006870F6" w:rsidRPr="009136AD">
        <w:tc>
          <w:tcPr>
            <w:tcW w:w="2808" w:type="dxa"/>
            <w:vAlign w:val="center"/>
          </w:tcPr>
          <w:p w:rsidR="006870F6" w:rsidRPr="009136AD" w:rsidRDefault="00226F37">
            <w:pPr>
              <w:rPr>
                <w:b/>
                <w:iCs/>
              </w:rPr>
            </w:pPr>
            <w:r w:rsidRPr="009136AD">
              <w:rPr>
                <w:b/>
                <w:iCs/>
              </w:rPr>
              <w:t>Професійна кваліфікація</w:t>
            </w:r>
          </w:p>
        </w:tc>
        <w:tc>
          <w:tcPr>
            <w:tcW w:w="7223" w:type="dxa"/>
            <w:gridSpan w:val="2"/>
            <w:vAlign w:val="center"/>
          </w:tcPr>
          <w:p w:rsidR="006870F6" w:rsidRPr="009136AD" w:rsidRDefault="00226F37" w:rsidP="008F14B4">
            <w:r w:rsidRPr="009136AD">
              <w:rPr>
                <w:lang w:val="ru-RU"/>
              </w:rPr>
              <w:t xml:space="preserve">Не </w:t>
            </w:r>
            <w:r w:rsidR="008F14B4" w:rsidRPr="009136AD">
              <w:t>передбачена</w:t>
            </w:r>
          </w:p>
        </w:tc>
      </w:tr>
      <w:tr w:rsidR="006870F6" w:rsidRPr="009136AD">
        <w:tc>
          <w:tcPr>
            <w:tcW w:w="2808" w:type="dxa"/>
            <w:vAlign w:val="center"/>
          </w:tcPr>
          <w:p w:rsidR="006870F6" w:rsidRPr="009136AD" w:rsidRDefault="00226F37">
            <w:pPr>
              <w:rPr>
                <w:b/>
                <w:iCs/>
              </w:rPr>
            </w:pPr>
            <w:r w:rsidRPr="009136AD">
              <w:rPr>
                <w:b/>
                <w:iCs/>
              </w:rPr>
              <w:t>Кваліфікація в дипломі</w:t>
            </w:r>
          </w:p>
        </w:tc>
        <w:tc>
          <w:tcPr>
            <w:tcW w:w="7223" w:type="dxa"/>
            <w:gridSpan w:val="2"/>
          </w:tcPr>
          <w:p w:rsidR="006870F6" w:rsidRPr="009136AD" w:rsidRDefault="008F14B4">
            <w:r w:rsidRPr="009136AD">
              <w:t>Освітньо-професійний ступінь</w:t>
            </w:r>
            <w:r w:rsidR="00226F37" w:rsidRPr="009136AD">
              <w:t xml:space="preserve"> – Фаховий молодший бакалавр</w:t>
            </w:r>
          </w:p>
          <w:p w:rsidR="006870F6" w:rsidRPr="009136AD" w:rsidRDefault="00226F37">
            <w:r w:rsidRPr="009136AD">
              <w:t>Спеціальність –</w:t>
            </w:r>
            <w:r w:rsidR="00B934D8" w:rsidRPr="009136AD">
              <w:t xml:space="preserve"> </w:t>
            </w:r>
            <w:r w:rsidRPr="009136AD">
              <w:t>Інформаційна, бібліотечна та архівна справа</w:t>
            </w:r>
          </w:p>
          <w:p w:rsidR="006870F6" w:rsidRPr="009136AD" w:rsidRDefault="00226F37">
            <w:pPr>
              <w:rPr>
                <w:lang w:val="ru-RU"/>
              </w:rPr>
            </w:pPr>
            <w:r w:rsidRPr="009136AD">
              <w:rPr>
                <w:lang w:val="ru-RU"/>
              </w:rPr>
              <w:t xml:space="preserve">Освітньо-професійна програма – </w:t>
            </w:r>
            <w:r w:rsidRPr="009136AD">
              <w:t>Інформаційна, бібліотечна та архівна справа</w:t>
            </w:r>
          </w:p>
        </w:tc>
      </w:tr>
      <w:tr w:rsidR="006870F6" w:rsidRPr="009136AD">
        <w:tc>
          <w:tcPr>
            <w:tcW w:w="2808" w:type="dxa"/>
            <w:vAlign w:val="center"/>
          </w:tcPr>
          <w:p w:rsidR="006870F6" w:rsidRPr="009136AD" w:rsidRDefault="00226F37">
            <w:r w:rsidRPr="009136AD">
              <w:rPr>
                <w:b/>
                <w:iCs/>
              </w:rPr>
              <w:t>Тип диплому та обсяг освітньої програми</w:t>
            </w:r>
          </w:p>
        </w:tc>
        <w:tc>
          <w:tcPr>
            <w:tcW w:w="7223" w:type="dxa"/>
            <w:gridSpan w:val="2"/>
            <w:vAlign w:val="center"/>
          </w:tcPr>
          <w:p w:rsidR="006870F6" w:rsidRPr="009136AD" w:rsidRDefault="00226F37">
            <w:r w:rsidRPr="009136AD">
              <w:t xml:space="preserve">Диплом фахового молодшого бакалавра, одиничний, </w:t>
            </w:r>
          </w:p>
          <w:p w:rsidR="006870F6" w:rsidRPr="009136AD" w:rsidRDefault="00226F37">
            <w:r w:rsidRPr="009136AD">
              <w:t xml:space="preserve">120 кредитів ЄКТС, термін навчання </w:t>
            </w:r>
            <w:r w:rsidR="00447AF9" w:rsidRPr="009136AD">
              <w:t xml:space="preserve">– </w:t>
            </w:r>
            <w:r w:rsidRPr="009136AD">
              <w:t>1 рік 10 місяців</w:t>
            </w:r>
            <w:r w:rsidR="00447AF9" w:rsidRPr="009136AD">
              <w:t>.</w:t>
            </w:r>
          </w:p>
          <w:p w:rsidR="00BD087D" w:rsidRPr="009136AD" w:rsidRDefault="00AC2E11" w:rsidP="00BD087D">
            <w:pPr>
              <w:shd w:val="clear" w:color="auto" w:fill="FFFFFF"/>
              <w:jc w:val="both"/>
            </w:pPr>
            <w:r w:rsidRPr="009136AD">
              <w:t>87,5</w:t>
            </w:r>
            <w:r w:rsidR="00BD087D" w:rsidRPr="009136AD">
              <w:t xml:space="preserve">% обсягу освітньої програми виділяється для забезпечення загальних та спеціальних (фахових) компетентностей за даною спеціальністю, передбачених </w:t>
            </w:r>
            <w:r w:rsidR="00A752E1" w:rsidRPr="009136AD">
              <w:t>С</w:t>
            </w:r>
            <w:r w:rsidR="008C4E0D" w:rsidRPr="009136AD">
              <w:t>тандартом</w:t>
            </w:r>
            <w:r w:rsidR="00A752E1" w:rsidRPr="009136AD">
              <w:t xml:space="preserve"> фахової передвищої освіти за спеціальністю </w:t>
            </w:r>
            <w:r w:rsidR="00A752E1" w:rsidRPr="009136AD">
              <w:rPr>
                <w:rStyle w:val="a9"/>
                <w:i w:val="0"/>
                <w:iCs w:val="0"/>
              </w:rPr>
              <w:t>029 Інформаційна, бібліотечна та архівна справа, затверджен</w:t>
            </w:r>
            <w:r w:rsidR="00447AF9" w:rsidRPr="009136AD">
              <w:rPr>
                <w:rStyle w:val="a9"/>
                <w:i w:val="0"/>
                <w:iCs w:val="0"/>
              </w:rPr>
              <w:t>им</w:t>
            </w:r>
            <w:r w:rsidR="00A752E1" w:rsidRPr="009136AD">
              <w:rPr>
                <w:rStyle w:val="a9"/>
                <w:i w:val="0"/>
                <w:iCs w:val="0"/>
              </w:rPr>
              <w:t xml:space="preserve"> наказом Міністерства культури та інформаційної політики України від 10.06.2021 №</w:t>
            </w:r>
            <w:r w:rsidRPr="009136AD">
              <w:rPr>
                <w:rStyle w:val="a9"/>
                <w:i w:val="0"/>
                <w:iCs w:val="0"/>
              </w:rPr>
              <w:t xml:space="preserve"> </w:t>
            </w:r>
            <w:r w:rsidR="00A752E1" w:rsidRPr="009136AD">
              <w:rPr>
                <w:rStyle w:val="a9"/>
                <w:i w:val="0"/>
                <w:iCs w:val="0"/>
              </w:rPr>
              <w:t>416</w:t>
            </w:r>
            <w:r w:rsidR="00BD087D" w:rsidRPr="009136AD">
              <w:t>.</w:t>
            </w:r>
          </w:p>
          <w:p w:rsidR="00BD087D" w:rsidRPr="009136AD" w:rsidRDefault="00BD087D" w:rsidP="00AC2E11">
            <w:r w:rsidRPr="009136AD">
              <w:t xml:space="preserve">Обсяг практик складає </w:t>
            </w:r>
            <w:r w:rsidR="00AC2E11" w:rsidRPr="009136AD">
              <w:t>12</w:t>
            </w:r>
            <w:r w:rsidRPr="009136AD">
              <w:t xml:space="preserve"> кредитів ЄКТС.</w:t>
            </w:r>
          </w:p>
        </w:tc>
      </w:tr>
      <w:tr w:rsidR="006870F6" w:rsidRPr="009136AD">
        <w:tc>
          <w:tcPr>
            <w:tcW w:w="2808" w:type="dxa"/>
            <w:vAlign w:val="center"/>
          </w:tcPr>
          <w:p w:rsidR="006870F6" w:rsidRPr="009136AD" w:rsidRDefault="00226F37">
            <w:pPr>
              <w:tabs>
                <w:tab w:val="left" w:pos="851"/>
              </w:tabs>
            </w:pPr>
            <w:r w:rsidRPr="009136AD">
              <w:rPr>
                <w:b/>
                <w:iCs/>
              </w:rPr>
              <w:t>Наявність акредитації</w:t>
            </w:r>
          </w:p>
        </w:tc>
        <w:tc>
          <w:tcPr>
            <w:tcW w:w="7223" w:type="dxa"/>
            <w:gridSpan w:val="2"/>
            <w:vAlign w:val="center"/>
          </w:tcPr>
          <w:p w:rsidR="006870F6" w:rsidRPr="009136AD" w:rsidRDefault="00226F37" w:rsidP="00A752E1">
            <w:pPr>
              <w:jc w:val="both"/>
              <w:rPr>
                <w:i/>
              </w:rPr>
            </w:pPr>
            <w:r w:rsidRPr="009136AD">
              <w:rPr>
                <w:rStyle w:val="a9"/>
                <w:i w:val="0"/>
                <w:iCs w:val="0"/>
              </w:rPr>
              <w:t xml:space="preserve">Сертифікат </w:t>
            </w:r>
            <w:r w:rsidR="009E239B" w:rsidRPr="009136AD">
              <w:rPr>
                <w:rStyle w:val="a9"/>
                <w:i w:val="0"/>
                <w:iCs w:val="0"/>
              </w:rPr>
              <w:t xml:space="preserve">про акредитацію: Серія НІ </w:t>
            </w:r>
            <w:r w:rsidRPr="009136AD">
              <w:rPr>
                <w:rStyle w:val="a9"/>
                <w:i w:val="0"/>
                <w:iCs w:val="0"/>
              </w:rPr>
              <w:t>№ 11</w:t>
            </w:r>
            <w:r w:rsidR="009E239B" w:rsidRPr="009136AD">
              <w:rPr>
                <w:rStyle w:val="a9"/>
                <w:i w:val="0"/>
                <w:iCs w:val="0"/>
              </w:rPr>
              <w:t>96872</w:t>
            </w:r>
            <w:r w:rsidRPr="009136AD">
              <w:rPr>
                <w:rStyle w:val="a9"/>
                <w:i w:val="0"/>
                <w:iCs w:val="0"/>
              </w:rPr>
              <w:t xml:space="preserve"> </w:t>
            </w:r>
            <w:r w:rsidR="009E239B" w:rsidRPr="009136AD">
              <w:rPr>
                <w:rStyle w:val="a9"/>
                <w:i w:val="0"/>
                <w:iCs w:val="0"/>
              </w:rPr>
              <w:t xml:space="preserve">відповідно до рішення </w:t>
            </w:r>
            <w:r w:rsidR="009E239B" w:rsidRPr="009136AD">
              <w:rPr>
                <w:rStyle w:val="a9"/>
                <w:i w:val="0"/>
              </w:rPr>
              <w:t xml:space="preserve">Акредитаційної комісії </w:t>
            </w:r>
            <w:r w:rsidRPr="009136AD">
              <w:rPr>
                <w:rStyle w:val="a9"/>
                <w:i w:val="0"/>
                <w:iCs w:val="0"/>
              </w:rPr>
              <w:t xml:space="preserve">від </w:t>
            </w:r>
            <w:r w:rsidR="009E239B" w:rsidRPr="009136AD">
              <w:rPr>
                <w:rStyle w:val="a9"/>
                <w:i w:val="0"/>
                <w:iCs w:val="0"/>
              </w:rPr>
              <w:t>26</w:t>
            </w:r>
            <w:r w:rsidRPr="009136AD">
              <w:rPr>
                <w:rStyle w:val="a9"/>
                <w:i w:val="0"/>
                <w:iCs w:val="0"/>
              </w:rPr>
              <w:t>.0</w:t>
            </w:r>
            <w:r w:rsidR="009E239B" w:rsidRPr="009136AD">
              <w:rPr>
                <w:rStyle w:val="a9"/>
                <w:i w:val="0"/>
                <w:iCs w:val="0"/>
              </w:rPr>
              <w:t>4</w:t>
            </w:r>
            <w:r w:rsidRPr="009136AD">
              <w:rPr>
                <w:rStyle w:val="a9"/>
                <w:i w:val="0"/>
                <w:iCs w:val="0"/>
              </w:rPr>
              <w:t>.</w:t>
            </w:r>
            <w:r w:rsidR="009E239B" w:rsidRPr="009136AD">
              <w:rPr>
                <w:rStyle w:val="a9"/>
                <w:i w:val="0"/>
                <w:iCs w:val="0"/>
              </w:rPr>
              <w:t>20</w:t>
            </w:r>
            <w:r w:rsidRPr="009136AD">
              <w:rPr>
                <w:rStyle w:val="a9"/>
                <w:i w:val="0"/>
                <w:iCs w:val="0"/>
              </w:rPr>
              <w:t>17</w:t>
            </w:r>
            <w:r w:rsidR="009E239B" w:rsidRPr="009136AD">
              <w:rPr>
                <w:rStyle w:val="a9"/>
                <w:i w:val="0"/>
                <w:iCs w:val="0"/>
              </w:rPr>
              <w:t xml:space="preserve"> р.</w:t>
            </w:r>
            <w:r w:rsidR="00A752E1" w:rsidRPr="009136AD">
              <w:rPr>
                <w:rStyle w:val="a9"/>
                <w:i w:val="0"/>
                <w:iCs w:val="0"/>
              </w:rPr>
              <w:t>,</w:t>
            </w:r>
            <w:r w:rsidR="009E239B" w:rsidRPr="009136AD">
              <w:rPr>
                <w:rStyle w:val="a9"/>
                <w:i w:val="0"/>
                <w:iCs w:val="0"/>
              </w:rPr>
              <w:t xml:space="preserve"> протокол №125 (наказ МОН України від 27.04.2017 № 658) з галузі знань 02 Культура і мистецтво </w:t>
            </w:r>
            <w:r w:rsidR="00A752E1" w:rsidRPr="009136AD">
              <w:rPr>
                <w:rStyle w:val="a9"/>
                <w:i w:val="0"/>
                <w:iCs w:val="0"/>
              </w:rPr>
              <w:t xml:space="preserve">спеціальності </w:t>
            </w:r>
            <w:r w:rsidR="009E239B" w:rsidRPr="009136AD">
              <w:rPr>
                <w:rStyle w:val="a9"/>
                <w:i w:val="0"/>
                <w:iCs w:val="0"/>
              </w:rPr>
              <w:t>029 Інформаційна, бібліотечна та архівна справа (на підставі наказу МОН України від 19.12.2016 № 1565).</w:t>
            </w:r>
            <w:r w:rsidRPr="009136AD">
              <w:rPr>
                <w:rStyle w:val="a9"/>
                <w:i w:val="0"/>
                <w:iCs w:val="0"/>
              </w:rPr>
              <w:t xml:space="preserve"> Термін дії </w:t>
            </w:r>
            <w:r w:rsidR="00447AF9" w:rsidRPr="009136AD">
              <w:rPr>
                <w:rStyle w:val="a9"/>
                <w:i w:val="0"/>
                <w:iCs w:val="0"/>
              </w:rPr>
              <w:t xml:space="preserve">– </w:t>
            </w:r>
            <w:r w:rsidRPr="009136AD">
              <w:rPr>
                <w:rStyle w:val="a9"/>
                <w:i w:val="0"/>
                <w:iCs w:val="0"/>
              </w:rPr>
              <w:t xml:space="preserve">до </w:t>
            </w:r>
            <w:r w:rsidR="009E239B" w:rsidRPr="009136AD">
              <w:rPr>
                <w:rStyle w:val="a9"/>
                <w:i w:val="0"/>
                <w:iCs w:val="0"/>
              </w:rPr>
              <w:t xml:space="preserve">1 липня </w:t>
            </w:r>
            <w:r w:rsidRPr="009136AD">
              <w:rPr>
                <w:rStyle w:val="a9"/>
                <w:i w:val="0"/>
                <w:iCs w:val="0"/>
              </w:rPr>
              <w:t>2027</w:t>
            </w:r>
            <w:r w:rsidR="009E239B" w:rsidRPr="009136AD">
              <w:rPr>
                <w:rStyle w:val="a9"/>
                <w:i w:val="0"/>
                <w:iCs w:val="0"/>
              </w:rPr>
              <w:t xml:space="preserve"> </w:t>
            </w:r>
            <w:r w:rsidRPr="009136AD">
              <w:rPr>
                <w:rStyle w:val="a9"/>
                <w:i w:val="0"/>
                <w:iCs w:val="0"/>
              </w:rPr>
              <w:t>р.</w:t>
            </w:r>
          </w:p>
        </w:tc>
      </w:tr>
      <w:tr w:rsidR="006870F6" w:rsidRPr="009136AD">
        <w:tc>
          <w:tcPr>
            <w:tcW w:w="2808" w:type="dxa"/>
            <w:vAlign w:val="center"/>
          </w:tcPr>
          <w:p w:rsidR="006870F6" w:rsidRPr="009136AD" w:rsidRDefault="00226F37">
            <w:r w:rsidRPr="009136AD">
              <w:rPr>
                <w:b/>
                <w:iCs/>
              </w:rPr>
              <w:t>Цикл/рівень</w:t>
            </w:r>
          </w:p>
        </w:tc>
        <w:tc>
          <w:tcPr>
            <w:tcW w:w="7223" w:type="dxa"/>
            <w:gridSpan w:val="2"/>
            <w:vAlign w:val="center"/>
          </w:tcPr>
          <w:p w:rsidR="006870F6" w:rsidRPr="009136AD" w:rsidRDefault="00226F37">
            <w:pPr>
              <w:jc w:val="both"/>
            </w:pPr>
            <w:r w:rsidRPr="009136AD">
              <w:t xml:space="preserve">НРК України – 5 рівень, </w:t>
            </w:r>
          </w:p>
          <w:p w:rsidR="006870F6" w:rsidRPr="009136AD" w:rsidRDefault="00226F37">
            <w:r w:rsidRPr="009136AD">
              <w:t>ЕQF-LLL – 5 рівень</w:t>
            </w:r>
          </w:p>
        </w:tc>
      </w:tr>
      <w:tr w:rsidR="006870F6" w:rsidRPr="009136AD">
        <w:tc>
          <w:tcPr>
            <w:tcW w:w="2808" w:type="dxa"/>
            <w:vAlign w:val="center"/>
          </w:tcPr>
          <w:p w:rsidR="006870F6" w:rsidRPr="009136AD" w:rsidRDefault="00226F37">
            <w:r w:rsidRPr="009136AD">
              <w:rPr>
                <w:b/>
                <w:iCs/>
              </w:rPr>
              <w:t>Передумови</w:t>
            </w:r>
          </w:p>
        </w:tc>
        <w:tc>
          <w:tcPr>
            <w:tcW w:w="7223" w:type="dxa"/>
            <w:gridSpan w:val="2"/>
            <w:vAlign w:val="center"/>
          </w:tcPr>
          <w:p w:rsidR="008F14B4" w:rsidRPr="009136AD" w:rsidRDefault="008F14B4">
            <w:pPr>
              <w:pStyle w:val="TableParagraph"/>
              <w:jc w:val="both"/>
            </w:pPr>
            <w:r w:rsidRPr="009136AD">
              <w:t xml:space="preserve">Обсяг освітньо-професійної програми фахового молодшого бакалавра з урахуванням освітньої програми повної загальної (профільної) середньої освіти становить 180 кредитів ЄКТС, </w:t>
            </w:r>
            <w:r w:rsidR="00954C14" w:rsidRPr="009136AD">
              <w:t>і</w:t>
            </w:r>
            <w:r w:rsidRPr="009136AD">
              <w:t xml:space="preserve">з яких до 60 кредитів ЄКТС може бути зараховано на підставі визнання результатів навчання осіб, які здобули повну загальну (профільну) середню освіту за відповідним або спорідненим спеціальності профілем. </w:t>
            </w:r>
          </w:p>
          <w:p w:rsidR="00C941AD" w:rsidRPr="009136AD" w:rsidRDefault="008F14B4">
            <w:pPr>
              <w:pStyle w:val="TableParagraph"/>
              <w:jc w:val="both"/>
            </w:pPr>
            <w:r w:rsidRPr="009136AD">
              <w:t xml:space="preserve">Здобувачі фахової передвищої освіти на основі базової середньої освіти зобов’язані протягом перших двох років здобуття фахової передвищої освіти виконати освітню програму повної загальної (профільної) середньої освіти. </w:t>
            </w:r>
          </w:p>
          <w:p w:rsidR="00C941AD" w:rsidRPr="009136AD" w:rsidRDefault="008F14B4">
            <w:pPr>
              <w:pStyle w:val="TableParagraph"/>
              <w:jc w:val="both"/>
            </w:pPr>
            <w:r w:rsidRPr="009136AD">
              <w:t xml:space="preserve">Обсяг освітньо-професійної програми фахового молодшого бакалавра на основі профільної середньої освіти становить 120 кредитів ЄКТС. </w:t>
            </w:r>
          </w:p>
          <w:p w:rsidR="00C941AD" w:rsidRPr="009136AD" w:rsidRDefault="008F14B4">
            <w:pPr>
              <w:pStyle w:val="TableParagraph"/>
              <w:jc w:val="both"/>
            </w:pPr>
            <w:r w:rsidRPr="009136AD">
              <w:t xml:space="preserve">Мінімум 60 % обсягу кожної освітньо-професійної програми має бути спрямовано на забезпечення результатів навчання за спеціальністю, </w:t>
            </w:r>
            <w:r w:rsidRPr="009136AD">
              <w:lastRenderedPageBreak/>
              <w:t>визначених Стандартом</w:t>
            </w:r>
            <w:r w:rsidR="00954C14" w:rsidRPr="009136AD">
              <w:t xml:space="preserve"> фахової передвищої освіти за спеціальністю</w:t>
            </w:r>
            <w:r w:rsidRPr="009136AD">
              <w:t xml:space="preserve">. </w:t>
            </w:r>
          </w:p>
          <w:p w:rsidR="008F14B4" w:rsidRPr="009136AD" w:rsidRDefault="008F14B4">
            <w:pPr>
              <w:pStyle w:val="TableParagraph"/>
              <w:jc w:val="both"/>
              <w:rPr>
                <w:sz w:val="24"/>
                <w:szCs w:val="24"/>
              </w:rPr>
            </w:pPr>
            <w:r w:rsidRPr="009136AD">
              <w:t>Обсяг освітньо-професійної програми фахового молодшого бакалавра на основі професійної (професійно-технічної) освіти, фахової передвищої освіти або вищої освіти визначається закладом фахової передвищої освіти з урахуванням визнання раніше здобутих результатів навчання. Обсяг такої програми становить не менше 50 % загального обсягу освітньо-професійної програми на основі профільної середньої освіти.</w:t>
            </w:r>
          </w:p>
        </w:tc>
      </w:tr>
      <w:tr w:rsidR="00AC2E11" w:rsidRPr="009136AD" w:rsidTr="00447AF9">
        <w:tc>
          <w:tcPr>
            <w:tcW w:w="2808" w:type="dxa"/>
            <w:vAlign w:val="center"/>
          </w:tcPr>
          <w:p w:rsidR="00AC2E11" w:rsidRPr="009136AD" w:rsidRDefault="00AC2E11" w:rsidP="00AC2E11">
            <w:r w:rsidRPr="009136AD">
              <w:rPr>
                <w:b/>
                <w:iCs/>
              </w:rPr>
              <w:lastRenderedPageBreak/>
              <w:t>Мова(и) викладання</w:t>
            </w:r>
          </w:p>
        </w:tc>
        <w:tc>
          <w:tcPr>
            <w:tcW w:w="7223" w:type="dxa"/>
            <w:gridSpan w:val="2"/>
          </w:tcPr>
          <w:p w:rsidR="00AC2E11" w:rsidRPr="009136AD" w:rsidRDefault="00AC2E11" w:rsidP="00AA0C18">
            <w:pPr>
              <w:pStyle w:val="rvps2"/>
              <w:shd w:val="clear" w:color="auto" w:fill="FFFFFF"/>
              <w:spacing w:before="0" w:beforeAutospacing="0" w:after="0" w:afterAutospacing="0"/>
              <w:jc w:val="both"/>
              <w:rPr>
                <w:lang w:val="uk-UA"/>
              </w:rPr>
            </w:pPr>
            <w:r w:rsidRPr="009136AD">
              <w:rPr>
                <w:lang w:val="uk-UA"/>
              </w:rPr>
              <w:t xml:space="preserve">Мовою освітнього процесу є державна мова. </w:t>
            </w:r>
            <w:bookmarkStart w:id="0" w:name="n760"/>
            <w:bookmarkEnd w:id="0"/>
          </w:p>
          <w:p w:rsidR="00AC2E11" w:rsidRPr="009136AD" w:rsidRDefault="00AC2E11" w:rsidP="00AA0C18">
            <w:pPr>
              <w:pStyle w:val="rvps2"/>
              <w:shd w:val="clear" w:color="auto" w:fill="FFFFFF"/>
              <w:spacing w:before="0" w:beforeAutospacing="0" w:after="0" w:afterAutospacing="0"/>
              <w:jc w:val="both"/>
              <w:rPr>
                <w:lang w:val="uk-UA"/>
              </w:rPr>
            </w:pPr>
            <w:bookmarkStart w:id="1" w:name="n761"/>
            <w:bookmarkEnd w:id="1"/>
            <w:r w:rsidRPr="009136AD">
              <w:rPr>
                <w:lang w:val="uk-UA"/>
              </w:rPr>
              <w:t>Забезпечується обов’язкове вивчення державної мови в обсязі 4 кредити ЄКТС та англійської мови в обсязі 5 кредитів ЄКТС, що дає змогу провадити професійну діяльність в обраній галузі з використанням державної мови та мови міжнародного спілкування.</w:t>
            </w:r>
          </w:p>
          <w:p w:rsidR="00AC2E11" w:rsidRPr="009136AD" w:rsidRDefault="00AC2E11" w:rsidP="00AA0C18">
            <w:pPr>
              <w:pStyle w:val="rvps2"/>
              <w:shd w:val="clear" w:color="auto" w:fill="FFFFFF"/>
              <w:spacing w:before="0" w:beforeAutospacing="0" w:after="0" w:afterAutospacing="0"/>
              <w:jc w:val="both"/>
              <w:rPr>
                <w:lang w:val="uk-UA"/>
              </w:rPr>
            </w:pPr>
            <w:bookmarkStart w:id="2" w:name="n762"/>
            <w:bookmarkEnd w:id="2"/>
            <w:r w:rsidRPr="009136AD">
              <w:rPr>
                <w:lang w:val="uk-UA"/>
              </w:rPr>
              <w:t>Особам, які належать до корінних народів, національних меншин України, іноземцям та особам без громадянства створюються належні умови для вивчення державної мови.</w:t>
            </w:r>
          </w:p>
          <w:p w:rsidR="00AC2E11" w:rsidRPr="009136AD" w:rsidRDefault="00AC2E11" w:rsidP="00AA0C18">
            <w:pPr>
              <w:pStyle w:val="rvps2"/>
              <w:shd w:val="clear" w:color="auto" w:fill="FFFFFF"/>
              <w:spacing w:before="0" w:beforeAutospacing="0" w:after="0" w:afterAutospacing="0"/>
              <w:jc w:val="both"/>
              <w:rPr>
                <w:lang w:val="uk-UA"/>
              </w:rPr>
            </w:pPr>
            <w:bookmarkStart w:id="3" w:name="n763"/>
            <w:bookmarkStart w:id="4" w:name="n764"/>
            <w:bookmarkEnd w:id="3"/>
            <w:bookmarkEnd w:id="4"/>
            <w:r w:rsidRPr="009136AD">
              <w:rPr>
                <w:lang w:val="uk-UA"/>
              </w:rPr>
              <w:t>Відповідно до освітньо-професійної програми можуть викладатися одна або декілька дисциплін англійською мовою, забезпечуючи при цьому здатність здобувачів фахової передвищої освіти продемонструвати результати навчання відповідної дисципліни державною мовою. У разі якщо є письмове звернення від одного чи більше здобувачів освіти, забезпечується переклад державною мовою.</w:t>
            </w:r>
          </w:p>
          <w:p w:rsidR="00AC2E11" w:rsidRPr="009136AD" w:rsidRDefault="00AC2E11" w:rsidP="00AA0C18">
            <w:pPr>
              <w:pStyle w:val="rvps2"/>
              <w:shd w:val="clear" w:color="auto" w:fill="FFFFFF"/>
              <w:spacing w:before="0" w:beforeAutospacing="0" w:after="0" w:afterAutospacing="0"/>
              <w:jc w:val="both"/>
              <w:rPr>
                <w:lang w:val="uk-UA"/>
              </w:rPr>
            </w:pPr>
            <w:bookmarkStart w:id="5" w:name="n765"/>
            <w:bookmarkStart w:id="6" w:name="n766"/>
            <w:bookmarkStart w:id="7" w:name="n767"/>
            <w:bookmarkStart w:id="8" w:name="n768"/>
            <w:bookmarkStart w:id="9" w:name="n769"/>
            <w:bookmarkEnd w:id="5"/>
            <w:bookmarkEnd w:id="6"/>
            <w:bookmarkEnd w:id="7"/>
            <w:bookmarkEnd w:id="8"/>
            <w:bookmarkEnd w:id="9"/>
            <w:r w:rsidRPr="009136AD">
              <w:rPr>
                <w:lang w:val="uk-UA"/>
              </w:rPr>
              <w:t>Атестація здобувачів фахової передвищої освіти проводиться державною мовою.</w:t>
            </w:r>
          </w:p>
        </w:tc>
      </w:tr>
      <w:tr w:rsidR="006870F6" w:rsidRPr="009136AD">
        <w:tc>
          <w:tcPr>
            <w:tcW w:w="2808" w:type="dxa"/>
            <w:vAlign w:val="center"/>
          </w:tcPr>
          <w:p w:rsidR="006870F6" w:rsidRPr="009136AD" w:rsidRDefault="00226F37">
            <w:pPr>
              <w:rPr>
                <w:b/>
                <w:iCs/>
              </w:rPr>
            </w:pPr>
            <w:r w:rsidRPr="009136AD">
              <w:rPr>
                <w:b/>
                <w:iCs/>
              </w:rPr>
              <w:t>Термін дії освітньої програми</w:t>
            </w:r>
          </w:p>
        </w:tc>
        <w:tc>
          <w:tcPr>
            <w:tcW w:w="7223" w:type="dxa"/>
            <w:gridSpan w:val="2"/>
            <w:vAlign w:val="center"/>
          </w:tcPr>
          <w:p w:rsidR="00A752E1" w:rsidRPr="009136AD" w:rsidRDefault="00A752E1" w:rsidP="00001F0C">
            <w:pPr>
              <w:jc w:val="both"/>
            </w:pPr>
            <w:r w:rsidRPr="009136AD">
              <w:t>Програма дійсна впродовж дії стандарт</w:t>
            </w:r>
            <w:r w:rsidR="00001F0C" w:rsidRPr="009136AD">
              <w:t>у</w:t>
            </w:r>
            <w:r w:rsidRPr="009136AD">
              <w:t xml:space="preserve"> фахової передвищої освіти та може бути відкоригована відповідно до діючих нормативних документів.</w:t>
            </w:r>
          </w:p>
        </w:tc>
      </w:tr>
      <w:tr w:rsidR="001168B5" w:rsidRPr="009136AD">
        <w:tc>
          <w:tcPr>
            <w:tcW w:w="2808" w:type="dxa"/>
            <w:vAlign w:val="center"/>
          </w:tcPr>
          <w:p w:rsidR="001168B5" w:rsidRPr="009136AD" w:rsidRDefault="001168B5">
            <w:pPr>
              <w:rPr>
                <w:b/>
                <w:iCs/>
              </w:rPr>
            </w:pPr>
            <w:r w:rsidRPr="009136AD">
              <w:rPr>
                <w:b/>
                <w:iCs/>
              </w:rPr>
              <w:t>Інтернет-адреса постійного розміщення опису освітньої програми</w:t>
            </w:r>
          </w:p>
        </w:tc>
        <w:tc>
          <w:tcPr>
            <w:tcW w:w="7223" w:type="dxa"/>
            <w:gridSpan w:val="2"/>
            <w:vAlign w:val="center"/>
          </w:tcPr>
          <w:p w:rsidR="001168B5" w:rsidRPr="009136AD" w:rsidRDefault="00FE25A0" w:rsidP="00001F0C">
            <w:hyperlink r:id="rId9" w:history="1">
              <w:r w:rsidR="00AC2E11" w:rsidRPr="009136AD">
                <w:rPr>
                  <w:rStyle w:val="af1"/>
                </w:rPr>
                <w:t>https://ab.uu.edu.ua/NM_zabezpechennya_specialnostey_2024-25</w:t>
              </w:r>
            </w:hyperlink>
          </w:p>
        </w:tc>
      </w:tr>
      <w:tr w:rsidR="006870F6" w:rsidRPr="009136AD">
        <w:tc>
          <w:tcPr>
            <w:tcW w:w="10031" w:type="dxa"/>
            <w:gridSpan w:val="3"/>
            <w:shd w:val="clear" w:color="auto" w:fill="E0E0E0"/>
            <w:vAlign w:val="center"/>
          </w:tcPr>
          <w:p w:rsidR="006870F6" w:rsidRPr="009136AD" w:rsidRDefault="00226F37">
            <w:pPr>
              <w:jc w:val="center"/>
            </w:pPr>
            <w:r w:rsidRPr="009136AD">
              <w:rPr>
                <w:b/>
              </w:rPr>
              <w:t>2 – Мета освітньої програми</w:t>
            </w:r>
          </w:p>
        </w:tc>
      </w:tr>
      <w:tr w:rsidR="006870F6" w:rsidRPr="009136AD">
        <w:tc>
          <w:tcPr>
            <w:tcW w:w="10031" w:type="dxa"/>
            <w:gridSpan w:val="3"/>
            <w:vAlign w:val="center"/>
          </w:tcPr>
          <w:p w:rsidR="006870F6" w:rsidRPr="009136AD" w:rsidRDefault="00226F37">
            <w:pPr>
              <w:jc w:val="both"/>
            </w:pPr>
            <w:r w:rsidRPr="009136AD">
              <w:t>Забезпечення підготовки в галузі інформаційної, бібліотечної та архівної справи.</w:t>
            </w:r>
          </w:p>
          <w:p w:rsidR="006870F6" w:rsidRPr="009136AD" w:rsidRDefault="00226F37">
            <w:pPr>
              <w:jc w:val="both"/>
            </w:pPr>
            <w:r w:rsidRPr="009136AD">
              <w:t>Надання студентам інформації з інформаційної, бібліотечної та архівної справи, що формує бачення, визначає пріоритети, завдання та основні дії для досягнення якісних змін, які сприяють розбудові читаючої, мислячої та освіченої нації, спроможної практично втілювати набуті знання і досвід у розбудову незалежної України.</w:t>
            </w:r>
          </w:p>
        </w:tc>
      </w:tr>
      <w:tr w:rsidR="006870F6" w:rsidRPr="009136AD">
        <w:tc>
          <w:tcPr>
            <w:tcW w:w="10031" w:type="dxa"/>
            <w:gridSpan w:val="3"/>
            <w:shd w:val="clear" w:color="auto" w:fill="E0E0E0"/>
            <w:vAlign w:val="center"/>
          </w:tcPr>
          <w:p w:rsidR="006870F6" w:rsidRPr="009136AD" w:rsidRDefault="00226F37">
            <w:pPr>
              <w:jc w:val="center"/>
            </w:pPr>
            <w:r w:rsidRPr="009136AD">
              <w:rPr>
                <w:b/>
                <w:bCs/>
              </w:rPr>
              <w:t>3 – Характеристика освітньої програми</w:t>
            </w:r>
          </w:p>
        </w:tc>
      </w:tr>
      <w:tr w:rsidR="006870F6" w:rsidRPr="009136AD">
        <w:tc>
          <w:tcPr>
            <w:tcW w:w="2808" w:type="dxa"/>
            <w:vAlign w:val="center"/>
          </w:tcPr>
          <w:p w:rsidR="006870F6" w:rsidRPr="009136AD" w:rsidRDefault="00226F37">
            <w:pPr>
              <w:tabs>
                <w:tab w:val="left" w:pos="851"/>
              </w:tabs>
              <w:rPr>
                <w:b/>
              </w:rPr>
            </w:pPr>
            <w:r w:rsidRPr="009136AD">
              <w:rPr>
                <w:b/>
                <w:iCs/>
              </w:rPr>
              <w:t>Предметна область (галузь знань, спеціальність, спеціалізація (</w:t>
            </w:r>
            <w:r w:rsidRPr="009136AD">
              <w:rPr>
                <w:iCs/>
              </w:rPr>
              <w:t>за наявності</w:t>
            </w:r>
            <w:r w:rsidRPr="009136AD">
              <w:rPr>
                <w:b/>
                <w:iCs/>
              </w:rPr>
              <w:t>))</w:t>
            </w:r>
          </w:p>
        </w:tc>
        <w:tc>
          <w:tcPr>
            <w:tcW w:w="7223" w:type="dxa"/>
            <w:gridSpan w:val="2"/>
            <w:vAlign w:val="center"/>
          </w:tcPr>
          <w:p w:rsidR="006870F6" w:rsidRPr="009136AD" w:rsidRDefault="00226F37">
            <w:r w:rsidRPr="009136AD">
              <w:t xml:space="preserve">Галузь знань: </w:t>
            </w:r>
            <w:r w:rsidRPr="009136AD">
              <w:rPr>
                <w:color w:val="000000"/>
              </w:rPr>
              <w:t>24 Сфера обслуговування</w:t>
            </w:r>
          </w:p>
          <w:p w:rsidR="006870F6" w:rsidRPr="009136AD" w:rsidRDefault="00226F37">
            <w:pPr>
              <w:jc w:val="both"/>
              <w:rPr>
                <w:color w:val="000000"/>
              </w:rPr>
            </w:pPr>
            <w:r w:rsidRPr="009136AD">
              <w:t>Спеціальність: 029 Інформаційна, бібліотечна та архівна справа</w:t>
            </w:r>
          </w:p>
          <w:p w:rsidR="00C941AD" w:rsidRPr="009136AD" w:rsidRDefault="00C941AD">
            <w:pPr>
              <w:jc w:val="both"/>
            </w:pPr>
            <w:r w:rsidRPr="009136AD">
              <w:rPr>
                <w:i/>
              </w:rPr>
              <w:t>Об’єкт вивчення та діяльності:</w:t>
            </w:r>
            <w:r w:rsidRPr="009136AD">
              <w:t xml:space="preserve"> процеси і технології створення, зберігання, архівування, поширення та надання доступу до інформації/документів та знань у будь-яких форматах; особливості професійної діяльності в умовах інформаційного суспільства. </w:t>
            </w:r>
          </w:p>
          <w:p w:rsidR="00C941AD" w:rsidRPr="009136AD" w:rsidRDefault="00C941AD">
            <w:pPr>
              <w:jc w:val="both"/>
            </w:pPr>
            <w:r w:rsidRPr="009136AD">
              <w:rPr>
                <w:i/>
              </w:rPr>
              <w:t>Цілі навчання</w:t>
            </w:r>
            <w:r w:rsidRPr="009136AD">
              <w:t xml:space="preserve">: формування </w:t>
            </w:r>
            <w:r w:rsidR="00954C14" w:rsidRPr="009136AD">
              <w:t>у</w:t>
            </w:r>
            <w:r w:rsidRPr="009136AD">
              <w:t xml:space="preserve"> здобувачів </w:t>
            </w:r>
            <w:r w:rsidR="00954C14" w:rsidRPr="009136AD">
              <w:t xml:space="preserve">освіти </w:t>
            </w:r>
            <w:r w:rsidRPr="009136AD">
              <w:t xml:space="preserve">компетентностей, пов’язаних </w:t>
            </w:r>
            <w:r w:rsidR="00954C14" w:rsidRPr="009136AD">
              <w:t>і</w:t>
            </w:r>
            <w:r w:rsidRPr="009136AD">
              <w:t xml:space="preserve">з вирішенням типових спеціалізованих задач та практичних проблем, достатніх для професійної діяльності та подальшого навчання. </w:t>
            </w:r>
          </w:p>
          <w:p w:rsidR="00C941AD" w:rsidRPr="009136AD" w:rsidRDefault="00C941AD">
            <w:pPr>
              <w:jc w:val="both"/>
            </w:pPr>
            <w:r w:rsidRPr="009136AD">
              <w:rPr>
                <w:i/>
              </w:rPr>
              <w:t>Теоретичний зміст предметної області:</w:t>
            </w:r>
            <w:r w:rsidRPr="009136AD">
              <w:t xml:space="preserve"> основні терміни і визначення інформаційної, бібліотечної та архівної справи; технології збирання й оброблення інформації та документів; принципи і методи створення, зберігання, опрацювання, пошуку, використання й поширення інформації/документів через канали соціальної комунікації. </w:t>
            </w:r>
          </w:p>
          <w:p w:rsidR="00C941AD" w:rsidRPr="009136AD" w:rsidRDefault="00C941AD" w:rsidP="00C941AD">
            <w:pPr>
              <w:jc w:val="both"/>
            </w:pPr>
            <w:r w:rsidRPr="009136AD">
              <w:rPr>
                <w:i/>
              </w:rPr>
              <w:lastRenderedPageBreak/>
              <w:t>Методи, методики та технології:</w:t>
            </w:r>
            <w:r w:rsidRPr="009136AD">
              <w:t xml:space="preserve"> методи і технології формування та використання інформаційних, бібліотечних та архівних ресурсів; методи і технології керування документаційними процесами, аналітико-синтетичного опрацювання документів; методи і технології надання інформаційних послуг. </w:t>
            </w:r>
          </w:p>
          <w:p w:rsidR="006870F6" w:rsidRPr="009136AD" w:rsidRDefault="00C941AD" w:rsidP="00C941AD">
            <w:pPr>
              <w:jc w:val="both"/>
            </w:pPr>
            <w:r w:rsidRPr="009136AD">
              <w:rPr>
                <w:i/>
              </w:rPr>
              <w:t>Інструменти та обладнання:</w:t>
            </w:r>
            <w:r w:rsidRPr="009136AD">
              <w:t xml:space="preserve"> комп’ютерна техніка, мультимедійні засоби; програмне забезпечення: системи електронного документообігу, автоматизовані бібліотечно</w:t>
            </w:r>
            <w:r w:rsidR="00954C14" w:rsidRPr="009136AD">
              <w:t>-</w:t>
            </w:r>
            <w:r w:rsidRPr="009136AD">
              <w:t>інформаційні, архівні інформаційні системи; сис</w:t>
            </w:r>
            <w:r w:rsidR="00954C14" w:rsidRPr="009136AD">
              <w:t xml:space="preserve">теми </w:t>
            </w:r>
            <w:r w:rsidRPr="009136AD">
              <w:t>опрацювання текстової, графічної, аудіо та іншої інформації.</w:t>
            </w:r>
          </w:p>
        </w:tc>
      </w:tr>
      <w:tr w:rsidR="006870F6" w:rsidRPr="009136AD">
        <w:tc>
          <w:tcPr>
            <w:tcW w:w="2808" w:type="dxa"/>
            <w:vAlign w:val="center"/>
          </w:tcPr>
          <w:p w:rsidR="006870F6" w:rsidRPr="009136AD" w:rsidRDefault="00226F37">
            <w:pPr>
              <w:tabs>
                <w:tab w:val="left" w:pos="851"/>
              </w:tabs>
              <w:rPr>
                <w:b/>
              </w:rPr>
            </w:pPr>
            <w:r w:rsidRPr="009136AD">
              <w:rPr>
                <w:b/>
                <w:iCs/>
              </w:rPr>
              <w:lastRenderedPageBreak/>
              <w:t>Орієнтація освітньої програми</w:t>
            </w:r>
          </w:p>
        </w:tc>
        <w:tc>
          <w:tcPr>
            <w:tcW w:w="7223" w:type="dxa"/>
            <w:gridSpan w:val="2"/>
            <w:vAlign w:val="center"/>
          </w:tcPr>
          <w:p w:rsidR="006870F6" w:rsidRPr="009136AD" w:rsidRDefault="00226F37" w:rsidP="00D56B50">
            <w:pPr>
              <w:jc w:val="both"/>
            </w:pPr>
            <w:r w:rsidRPr="009136AD">
              <w:rPr>
                <w:spacing w:val="-6"/>
              </w:rPr>
              <w:t xml:space="preserve">Освітньо-професійна. </w:t>
            </w:r>
            <w:r w:rsidRPr="009136AD">
              <w:t>Фахова професійна підготовка документознавців-менеджерів інформаційних систем, інформаційних аналітикі</w:t>
            </w:r>
            <w:r w:rsidR="00954C14" w:rsidRPr="009136AD">
              <w:t>в відбувається за такими напрям</w:t>
            </w:r>
            <w:r w:rsidRPr="009136AD">
              <w:t>ами, як: документно-інформаційний менеджмент і маркетинг, комп’</w:t>
            </w:r>
            <w:r w:rsidR="00D56B50" w:rsidRPr="009136AD">
              <w:t>ютерна справа</w:t>
            </w:r>
            <w:r w:rsidRPr="009136AD">
              <w:t>.</w:t>
            </w:r>
          </w:p>
        </w:tc>
      </w:tr>
      <w:tr w:rsidR="006870F6" w:rsidRPr="009136AD">
        <w:tc>
          <w:tcPr>
            <w:tcW w:w="2808" w:type="dxa"/>
            <w:vAlign w:val="center"/>
          </w:tcPr>
          <w:p w:rsidR="006870F6" w:rsidRPr="009136AD" w:rsidRDefault="00226F37">
            <w:pPr>
              <w:tabs>
                <w:tab w:val="left" w:pos="851"/>
              </w:tabs>
              <w:rPr>
                <w:b/>
              </w:rPr>
            </w:pPr>
            <w:r w:rsidRPr="009136AD">
              <w:rPr>
                <w:b/>
                <w:iCs/>
              </w:rPr>
              <w:t>Основний фокус освітньої програми та спеціалізації</w:t>
            </w:r>
          </w:p>
        </w:tc>
        <w:tc>
          <w:tcPr>
            <w:tcW w:w="7223" w:type="dxa"/>
            <w:gridSpan w:val="2"/>
            <w:vAlign w:val="center"/>
          </w:tcPr>
          <w:p w:rsidR="006870F6" w:rsidRPr="009136AD" w:rsidRDefault="00226F37">
            <w:pPr>
              <w:jc w:val="both"/>
            </w:pPr>
            <w:r w:rsidRPr="009136AD">
              <w:t xml:space="preserve">Полягає у структуризації, створенні і використанні інформаційних ресурсів, формуванні та управлінні інформацією, а також інформаційними системами, що ведуть до здобуття </w:t>
            </w:r>
            <w:r w:rsidRPr="009136AD">
              <w:rPr>
                <w:shd w:val="clear" w:color="auto" w:fill="FFFFFF"/>
              </w:rPr>
              <w:t>освітньо-професійного рівня фахового молодшого бакалавра.</w:t>
            </w:r>
          </w:p>
        </w:tc>
      </w:tr>
      <w:tr w:rsidR="008807A7" w:rsidRPr="009136AD">
        <w:trPr>
          <w:trHeight w:val="491"/>
        </w:trPr>
        <w:tc>
          <w:tcPr>
            <w:tcW w:w="2808" w:type="dxa"/>
            <w:vAlign w:val="center"/>
          </w:tcPr>
          <w:p w:rsidR="008807A7" w:rsidRPr="009136AD" w:rsidRDefault="008807A7" w:rsidP="008807A7">
            <w:pPr>
              <w:tabs>
                <w:tab w:val="left" w:pos="426"/>
                <w:tab w:val="left" w:pos="851"/>
              </w:tabs>
              <w:rPr>
                <w:b/>
              </w:rPr>
            </w:pPr>
            <w:r w:rsidRPr="009136AD">
              <w:rPr>
                <w:b/>
                <w:iCs/>
              </w:rPr>
              <w:t>Особливості програми</w:t>
            </w:r>
          </w:p>
        </w:tc>
        <w:tc>
          <w:tcPr>
            <w:tcW w:w="7223" w:type="dxa"/>
            <w:gridSpan w:val="2"/>
            <w:vAlign w:val="center"/>
          </w:tcPr>
          <w:p w:rsidR="008807A7" w:rsidRPr="009136AD" w:rsidRDefault="008807A7" w:rsidP="008807A7">
            <w:pPr>
              <w:jc w:val="both"/>
            </w:pPr>
            <w:r w:rsidRPr="009136AD">
              <w:t>Міждисциплінарна підготовка фахівців, що пов’язана з особливостями профілю здобувача фахової передвищої освіти з інформаційної, бібліотечної та архівної справи.</w:t>
            </w:r>
          </w:p>
          <w:p w:rsidR="008807A7" w:rsidRPr="009136AD" w:rsidRDefault="008807A7" w:rsidP="008807A7">
            <w:pPr>
              <w:jc w:val="both"/>
            </w:pPr>
            <w:r w:rsidRPr="009136AD">
              <w:t>Інклюзивні методики навчання студентів.</w:t>
            </w:r>
          </w:p>
        </w:tc>
      </w:tr>
      <w:tr w:rsidR="008807A7" w:rsidRPr="009136AD">
        <w:tc>
          <w:tcPr>
            <w:tcW w:w="10031" w:type="dxa"/>
            <w:gridSpan w:val="3"/>
            <w:shd w:val="clear" w:color="auto" w:fill="E0E0E0"/>
            <w:vAlign w:val="center"/>
          </w:tcPr>
          <w:p w:rsidR="008807A7" w:rsidRPr="009136AD" w:rsidRDefault="008807A7" w:rsidP="008807A7">
            <w:pPr>
              <w:jc w:val="center"/>
            </w:pPr>
            <w:r w:rsidRPr="009136AD">
              <w:rPr>
                <w:b/>
                <w:bCs/>
              </w:rPr>
              <w:t xml:space="preserve">4 – Придатність випускників </w:t>
            </w:r>
            <w:r w:rsidRPr="009136AD">
              <w:rPr>
                <w:b/>
                <w:bCs/>
              </w:rPr>
              <w:br/>
              <w:t>до працевлаштування та подальшого навчання</w:t>
            </w:r>
          </w:p>
        </w:tc>
      </w:tr>
      <w:tr w:rsidR="008807A7" w:rsidRPr="009136AD">
        <w:tc>
          <w:tcPr>
            <w:tcW w:w="2808" w:type="dxa"/>
            <w:vAlign w:val="center"/>
          </w:tcPr>
          <w:p w:rsidR="008807A7" w:rsidRPr="009136AD" w:rsidRDefault="008807A7" w:rsidP="008807A7">
            <w:pPr>
              <w:rPr>
                <w:b/>
              </w:rPr>
            </w:pPr>
            <w:r w:rsidRPr="009136AD">
              <w:rPr>
                <w:b/>
                <w:iCs/>
              </w:rPr>
              <w:t>Придатність до працевлаштування</w:t>
            </w:r>
          </w:p>
        </w:tc>
        <w:tc>
          <w:tcPr>
            <w:tcW w:w="7223" w:type="dxa"/>
            <w:gridSpan w:val="2"/>
            <w:vAlign w:val="center"/>
          </w:tcPr>
          <w:p w:rsidR="008807A7" w:rsidRPr="009136AD" w:rsidRDefault="008807A7" w:rsidP="008807A7">
            <w:pPr>
              <w:autoSpaceDE w:val="0"/>
              <w:autoSpaceDN w:val="0"/>
              <w:adjustRightInd w:val="0"/>
              <w:jc w:val="both"/>
            </w:pPr>
            <w:r w:rsidRPr="009136AD">
              <w:t>Фаховий молодший бакалавр з інформаційної, бібліотечної та архівної справи має можливість працевлаштування в закладах, установах і організаціях, де передбачено надання інформаційних/бібліотечних/архівних послуг та обіг документів, у тому числі в закладах культури.</w:t>
            </w:r>
          </w:p>
          <w:p w:rsidR="008807A7" w:rsidRPr="009136AD" w:rsidRDefault="008807A7" w:rsidP="008807A7">
            <w:pPr>
              <w:autoSpaceDE w:val="0"/>
              <w:autoSpaceDN w:val="0"/>
              <w:adjustRightInd w:val="0"/>
              <w:jc w:val="both"/>
            </w:pPr>
            <w:r w:rsidRPr="009136AD">
              <w:t>243</w:t>
            </w:r>
            <w:r w:rsidR="00001F0C" w:rsidRPr="009136AD">
              <w:t xml:space="preserve"> </w:t>
            </w:r>
            <w:r w:rsidRPr="009136AD">
              <w:t>Професіонали у сфері архівної справи, музеєзнавства, бібліотечної справи та інформації;</w:t>
            </w:r>
          </w:p>
          <w:p w:rsidR="008807A7" w:rsidRPr="009136AD" w:rsidRDefault="008807A7" w:rsidP="00001F0C">
            <w:pPr>
              <w:autoSpaceDE w:val="0"/>
              <w:autoSpaceDN w:val="0"/>
              <w:adjustRightInd w:val="0"/>
              <w:jc w:val="both"/>
            </w:pPr>
            <w:r w:rsidRPr="009136AD">
              <w:t>3435.1</w:t>
            </w:r>
            <w:r w:rsidR="00001F0C" w:rsidRPr="009136AD">
              <w:t xml:space="preserve"> </w:t>
            </w:r>
            <w:r w:rsidRPr="009136AD">
              <w:t>Організатори діловодства (державні установи);</w:t>
            </w:r>
          </w:p>
        </w:tc>
      </w:tr>
      <w:tr w:rsidR="008807A7" w:rsidRPr="009136AD">
        <w:tc>
          <w:tcPr>
            <w:tcW w:w="2808" w:type="dxa"/>
            <w:vAlign w:val="center"/>
          </w:tcPr>
          <w:p w:rsidR="008807A7" w:rsidRPr="009136AD" w:rsidRDefault="008807A7" w:rsidP="008807A7">
            <w:pPr>
              <w:rPr>
                <w:b/>
              </w:rPr>
            </w:pPr>
            <w:r w:rsidRPr="009136AD">
              <w:rPr>
                <w:b/>
                <w:iCs/>
              </w:rPr>
              <w:t>Подальше навчання</w:t>
            </w:r>
          </w:p>
        </w:tc>
        <w:tc>
          <w:tcPr>
            <w:tcW w:w="7223" w:type="dxa"/>
            <w:gridSpan w:val="2"/>
            <w:shd w:val="clear" w:color="auto" w:fill="auto"/>
            <w:vAlign w:val="center"/>
          </w:tcPr>
          <w:p w:rsidR="008807A7" w:rsidRPr="009136AD" w:rsidRDefault="008807A7" w:rsidP="008807A7">
            <w:pPr>
              <w:autoSpaceDE w:val="0"/>
              <w:autoSpaceDN w:val="0"/>
              <w:adjustRightInd w:val="0"/>
              <w:jc w:val="both"/>
            </w:pPr>
            <w:r w:rsidRPr="009136AD">
              <w:t>Можливість подальшого навчання за: початковим рівнем (короткий цикл) вищої освіти; першим (бакалаврським) рівнем вищої освіти. Набуття додаткових кваліфікацій у системі післядипломної освіти та/або в системі освіти дорослих.</w:t>
            </w:r>
          </w:p>
        </w:tc>
      </w:tr>
      <w:tr w:rsidR="008807A7" w:rsidRPr="009136AD">
        <w:tc>
          <w:tcPr>
            <w:tcW w:w="10031" w:type="dxa"/>
            <w:gridSpan w:val="3"/>
            <w:shd w:val="clear" w:color="auto" w:fill="E0E0E0"/>
            <w:vAlign w:val="center"/>
          </w:tcPr>
          <w:p w:rsidR="008807A7" w:rsidRPr="009136AD" w:rsidRDefault="008807A7" w:rsidP="008807A7">
            <w:pPr>
              <w:jc w:val="center"/>
            </w:pPr>
            <w:r w:rsidRPr="009136AD">
              <w:rPr>
                <w:b/>
                <w:bCs/>
              </w:rPr>
              <w:t>5 – Викладання та оцінювання</w:t>
            </w:r>
          </w:p>
        </w:tc>
      </w:tr>
      <w:tr w:rsidR="008807A7" w:rsidRPr="009136AD">
        <w:tc>
          <w:tcPr>
            <w:tcW w:w="2808" w:type="dxa"/>
            <w:vAlign w:val="center"/>
          </w:tcPr>
          <w:p w:rsidR="008807A7" w:rsidRPr="009136AD" w:rsidRDefault="008807A7" w:rsidP="008807A7">
            <w:pPr>
              <w:rPr>
                <w:b/>
                <w:iCs/>
              </w:rPr>
            </w:pPr>
            <w:r w:rsidRPr="009136AD">
              <w:rPr>
                <w:b/>
                <w:iCs/>
              </w:rPr>
              <w:t>Викладання та навчання</w:t>
            </w:r>
          </w:p>
        </w:tc>
        <w:tc>
          <w:tcPr>
            <w:tcW w:w="7223" w:type="dxa"/>
            <w:gridSpan w:val="2"/>
            <w:vAlign w:val="center"/>
          </w:tcPr>
          <w:p w:rsidR="008807A7" w:rsidRPr="009136AD" w:rsidRDefault="008807A7" w:rsidP="008807A7">
            <w:pPr>
              <w:jc w:val="both"/>
            </w:pPr>
            <w:r w:rsidRPr="009136AD">
              <w:t>Студентоцентроване навчання, електронне (дистанційне) навчання в системі Moodle, самонавчання, навчання на основі досліджень.</w:t>
            </w:r>
          </w:p>
          <w:p w:rsidR="008807A7" w:rsidRPr="009136AD" w:rsidRDefault="008807A7" w:rsidP="008807A7">
            <w:pPr>
              <w:jc w:val="both"/>
            </w:pPr>
            <w:r w:rsidRPr="009136AD">
              <w:t>Викладання проводиться у вигляді лекцій, мультимедійних лекцій, семінарів, практичних занять, самостійного навчання, індивідуальних занять тощо.</w:t>
            </w:r>
          </w:p>
        </w:tc>
      </w:tr>
      <w:tr w:rsidR="008807A7" w:rsidRPr="009136AD">
        <w:tc>
          <w:tcPr>
            <w:tcW w:w="2808" w:type="dxa"/>
            <w:vAlign w:val="center"/>
          </w:tcPr>
          <w:p w:rsidR="008807A7" w:rsidRPr="009136AD" w:rsidRDefault="008807A7" w:rsidP="008807A7">
            <w:pPr>
              <w:rPr>
                <w:b/>
                <w:iCs/>
              </w:rPr>
            </w:pPr>
            <w:r w:rsidRPr="009136AD">
              <w:rPr>
                <w:b/>
                <w:iCs/>
              </w:rPr>
              <w:t>Оцінювання</w:t>
            </w:r>
          </w:p>
        </w:tc>
        <w:tc>
          <w:tcPr>
            <w:tcW w:w="7223" w:type="dxa"/>
            <w:gridSpan w:val="2"/>
            <w:vAlign w:val="center"/>
          </w:tcPr>
          <w:p w:rsidR="008807A7" w:rsidRPr="009136AD" w:rsidRDefault="008807A7" w:rsidP="008807A7">
            <w:pPr>
              <w:autoSpaceDE w:val="0"/>
              <w:autoSpaceDN w:val="0"/>
              <w:adjustRightInd w:val="0"/>
              <w:jc w:val="both"/>
            </w:pPr>
            <w:r w:rsidRPr="009136AD">
              <w:t>Система ЄКТС, що передбачає оцінювання навчальних досягнень здобувачів фахової передвищої освіти за всіма видами аудиторної та позааудиторної навчальної діяльності, спрямованими на опанування навчальним навантаженням із освітньо-професійної програми: різні види контролю відповідно до внутрішньої системи забезпечення якості освіти, зокрема письмові та усні екзамени (заліки), захист звітів із практик, курсової роботи, комплексний кваліфікаційний іспит, інше.</w:t>
            </w:r>
          </w:p>
        </w:tc>
      </w:tr>
      <w:tr w:rsidR="008807A7" w:rsidRPr="009136AD">
        <w:tc>
          <w:tcPr>
            <w:tcW w:w="10031" w:type="dxa"/>
            <w:gridSpan w:val="3"/>
            <w:shd w:val="clear" w:color="auto" w:fill="E0E0E0"/>
            <w:vAlign w:val="center"/>
          </w:tcPr>
          <w:p w:rsidR="008807A7" w:rsidRPr="009136AD" w:rsidRDefault="008807A7" w:rsidP="008807A7">
            <w:pPr>
              <w:jc w:val="center"/>
            </w:pPr>
            <w:r w:rsidRPr="009136AD">
              <w:rPr>
                <w:b/>
                <w:bCs/>
              </w:rPr>
              <w:t>6 – Програмні компетентності</w:t>
            </w:r>
          </w:p>
        </w:tc>
      </w:tr>
      <w:tr w:rsidR="008807A7" w:rsidRPr="009136AD">
        <w:tc>
          <w:tcPr>
            <w:tcW w:w="2808" w:type="dxa"/>
            <w:vAlign w:val="center"/>
          </w:tcPr>
          <w:p w:rsidR="008807A7" w:rsidRPr="009136AD" w:rsidRDefault="008807A7" w:rsidP="008807A7">
            <w:pPr>
              <w:rPr>
                <w:b/>
                <w:iCs/>
              </w:rPr>
            </w:pPr>
            <w:r w:rsidRPr="009136AD">
              <w:rPr>
                <w:b/>
                <w:iCs/>
              </w:rPr>
              <w:t>Інтегральна компетентність</w:t>
            </w:r>
          </w:p>
        </w:tc>
        <w:tc>
          <w:tcPr>
            <w:tcW w:w="7223" w:type="dxa"/>
            <w:gridSpan w:val="2"/>
            <w:vAlign w:val="center"/>
          </w:tcPr>
          <w:p w:rsidR="008807A7" w:rsidRPr="009136AD" w:rsidRDefault="008807A7" w:rsidP="008807A7">
            <w:pPr>
              <w:jc w:val="both"/>
            </w:pPr>
            <w:r w:rsidRPr="009136AD">
              <w:t xml:space="preserve">Здатність вирішувати типові спеціалізовані задачі в інформаційній, бібліотечній та архівній справі або у процесі навчання, що вимагає </w:t>
            </w:r>
            <w:r w:rsidRPr="009136AD">
              <w:lastRenderedPageBreak/>
              <w:t>застосування положень і методів інформаційної, бібліотечної та архівної діяльності та може характеризуватися певною невизначеністю умов; відповідальність за результати своєї діяльності; здійснення контролю інших осіб у визначених ситуаціях.</w:t>
            </w:r>
          </w:p>
        </w:tc>
      </w:tr>
      <w:tr w:rsidR="008807A7" w:rsidRPr="009136AD" w:rsidTr="003A4524">
        <w:trPr>
          <w:trHeight w:val="416"/>
        </w:trPr>
        <w:tc>
          <w:tcPr>
            <w:tcW w:w="2808" w:type="dxa"/>
            <w:vAlign w:val="center"/>
          </w:tcPr>
          <w:p w:rsidR="008807A7" w:rsidRPr="009136AD" w:rsidRDefault="008807A7" w:rsidP="008807A7">
            <w:pPr>
              <w:rPr>
                <w:b/>
                <w:iCs/>
              </w:rPr>
            </w:pPr>
            <w:r w:rsidRPr="009136AD">
              <w:rPr>
                <w:b/>
                <w:iCs/>
              </w:rPr>
              <w:lastRenderedPageBreak/>
              <w:t>Загальні компетентності (ЗК)</w:t>
            </w:r>
          </w:p>
        </w:tc>
        <w:tc>
          <w:tcPr>
            <w:tcW w:w="7223" w:type="dxa"/>
            <w:gridSpan w:val="2"/>
            <w:tcBorders>
              <w:bottom w:val="single" w:sz="4" w:space="0" w:color="auto"/>
            </w:tcBorders>
            <w:vAlign w:val="center"/>
          </w:tcPr>
          <w:p w:rsidR="008807A7" w:rsidRPr="009136AD" w:rsidRDefault="008807A7" w:rsidP="008807A7">
            <w:pPr>
              <w:pStyle w:val="11"/>
              <w:shd w:val="clear" w:color="auto" w:fill="FFFFFF"/>
              <w:tabs>
                <w:tab w:val="left" w:pos="495"/>
                <w:tab w:val="left" w:pos="920"/>
              </w:tabs>
              <w:spacing w:after="0" w:line="240" w:lineRule="auto"/>
              <w:ind w:left="31"/>
              <w:jc w:val="both"/>
              <w:textAlignment w:val="baseline"/>
              <w:rPr>
                <w:rFonts w:ascii="Times New Roman" w:hAnsi="Times New Roman"/>
                <w:sz w:val="24"/>
                <w:szCs w:val="24"/>
                <w:lang w:val="uk-UA"/>
              </w:rPr>
            </w:pPr>
            <w:r w:rsidRPr="009136AD">
              <w:rPr>
                <w:rFonts w:ascii="Times New Roman" w:hAnsi="Times New Roman"/>
                <w:sz w:val="24"/>
                <w:szCs w:val="24"/>
                <w:lang w:val="uk-UA"/>
              </w:rPr>
              <w:t xml:space="preserve">ЗК 1. Здатність реалізувати свої права та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rsidR="008807A7" w:rsidRPr="009136AD" w:rsidRDefault="008807A7" w:rsidP="008807A7">
            <w:pPr>
              <w:pStyle w:val="11"/>
              <w:shd w:val="clear" w:color="auto" w:fill="FFFFFF"/>
              <w:tabs>
                <w:tab w:val="left" w:pos="495"/>
                <w:tab w:val="left" w:pos="920"/>
              </w:tabs>
              <w:spacing w:after="0" w:line="240" w:lineRule="auto"/>
              <w:ind w:left="31"/>
              <w:jc w:val="both"/>
              <w:textAlignment w:val="baseline"/>
              <w:rPr>
                <w:rFonts w:ascii="Times New Roman" w:hAnsi="Times New Roman"/>
                <w:sz w:val="24"/>
                <w:szCs w:val="24"/>
                <w:lang w:val="uk-UA"/>
              </w:rPr>
            </w:pPr>
            <w:r w:rsidRPr="009136AD">
              <w:rPr>
                <w:rFonts w:ascii="Times New Roman" w:hAnsi="Times New Roman"/>
                <w:sz w:val="24"/>
                <w:szCs w:val="24"/>
                <w:lang w:val="uk-UA"/>
              </w:rPr>
              <w:t xml:space="preserve">ЗК 2. Здатність зберігати та примножувати моральні, культурні цінності і досягнення суспільства на основі розуміння історії та закономірностей розвитку предметної області, її місця в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rsidR="008807A7" w:rsidRPr="009136AD" w:rsidRDefault="008807A7" w:rsidP="008807A7">
            <w:pPr>
              <w:pStyle w:val="11"/>
              <w:shd w:val="clear" w:color="auto" w:fill="FFFFFF"/>
              <w:tabs>
                <w:tab w:val="left" w:pos="495"/>
                <w:tab w:val="left" w:pos="920"/>
              </w:tabs>
              <w:spacing w:after="0" w:line="240" w:lineRule="auto"/>
              <w:ind w:left="31"/>
              <w:jc w:val="both"/>
              <w:textAlignment w:val="baseline"/>
              <w:rPr>
                <w:rFonts w:ascii="Times New Roman" w:hAnsi="Times New Roman"/>
                <w:sz w:val="24"/>
                <w:szCs w:val="24"/>
              </w:rPr>
            </w:pPr>
            <w:r w:rsidRPr="009136AD">
              <w:rPr>
                <w:rFonts w:ascii="Times New Roman" w:hAnsi="Times New Roman"/>
                <w:sz w:val="24"/>
                <w:szCs w:val="24"/>
              </w:rPr>
              <w:t>ЗК 3</w:t>
            </w:r>
            <w:r w:rsidRPr="009136AD">
              <w:rPr>
                <w:rFonts w:ascii="Times New Roman" w:hAnsi="Times New Roman"/>
                <w:sz w:val="24"/>
                <w:szCs w:val="24"/>
                <w:lang w:val="uk-UA"/>
              </w:rPr>
              <w:t>.</w:t>
            </w:r>
            <w:r w:rsidRPr="009136AD">
              <w:rPr>
                <w:rFonts w:ascii="Times New Roman" w:hAnsi="Times New Roman"/>
                <w:sz w:val="24"/>
                <w:szCs w:val="24"/>
              </w:rPr>
              <w:t xml:space="preserve"> Здатність застосовувати знання у практичних ситуаціях. </w:t>
            </w:r>
          </w:p>
          <w:p w:rsidR="008807A7" w:rsidRPr="009136AD" w:rsidRDefault="008807A7" w:rsidP="008807A7">
            <w:pPr>
              <w:pStyle w:val="11"/>
              <w:shd w:val="clear" w:color="auto" w:fill="FFFFFF"/>
              <w:tabs>
                <w:tab w:val="left" w:pos="495"/>
                <w:tab w:val="left" w:pos="920"/>
              </w:tabs>
              <w:spacing w:after="0" w:line="240" w:lineRule="auto"/>
              <w:ind w:left="31"/>
              <w:jc w:val="both"/>
              <w:textAlignment w:val="baseline"/>
              <w:rPr>
                <w:rFonts w:ascii="Times New Roman" w:hAnsi="Times New Roman"/>
                <w:sz w:val="24"/>
                <w:szCs w:val="24"/>
              </w:rPr>
            </w:pPr>
            <w:r w:rsidRPr="009136AD">
              <w:rPr>
                <w:rFonts w:ascii="Times New Roman" w:hAnsi="Times New Roman"/>
                <w:sz w:val="24"/>
                <w:szCs w:val="24"/>
              </w:rPr>
              <w:t>ЗК 4</w:t>
            </w:r>
            <w:r w:rsidRPr="009136AD">
              <w:rPr>
                <w:rFonts w:ascii="Times New Roman" w:hAnsi="Times New Roman"/>
                <w:sz w:val="24"/>
                <w:szCs w:val="24"/>
                <w:lang w:val="uk-UA"/>
              </w:rPr>
              <w:t>.</w:t>
            </w:r>
            <w:r w:rsidRPr="009136AD">
              <w:rPr>
                <w:rFonts w:ascii="Times New Roman" w:hAnsi="Times New Roman"/>
                <w:sz w:val="24"/>
                <w:szCs w:val="24"/>
              </w:rPr>
              <w:t xml:space="preserve"> Здатність спілкуватися державною мовою як усно, так і письмово. </w:t>
            </w:r>
          </w:p>
          <w:p w:rsidR="008807A7" w:rsidRPr="009136AD" w:rsidRDefault="008807A7" w:rsidP="008807A7">
            <w:pPr>
              <w:pStyle w:val="11"/>
              <w:shd w:val="clear" w:color="auto" w:fill="FFFFFF"/>
              <w:tabs>
                <w:tab w:val="left" w:pos="495"/>
                <w:tab w:val="left" w:pos="920"/>
              </w:tabs>
              <w:spacing w:after="0" w:line="240" w:lineRule="auto"/>
              <w:ind w:left="31"/>
              <w:jc w:val="both"/>
              <w:textAlignment w:val="baseline"/>
              <w:rPr>
                <w:rFonts w:ascii="Times New Roman" w:hAnsi="Times New Roman"/>
                <w:sz w:val="24"/>
                <w:szCs w:val="24"/>
              </w:rPr>
            </w:pPr>
            <w:r w:rsidRPr="009136AD">
              <w:rPr>
                <w:rFonts w:ascii="Times New Roman" w:hAnsi="Times New Roman"/>
                <w:sz w:val="24"/>
                <w:szCs w:val="24"/>
              </w:rPr>
              <w:t>ЗК 5</w:t>
            </w:r>
            <w:r w:rsidRPr="009136AD">
              <w:rPr>
                <w:rFonts w:ascii="Times New Roman" w:hAnsi="Times New Roman"/>
                <w:sz w:val="24"/>
                <w:szCs w:val="24"/>
                <w:lang w:val="uk-UA"/>
              </w:rPr>
              <w:t>.</w:t>
            </w:r>
            <w:r w:rsidRPr="009136AD">
              <w:rPr>
                <w:rFonts w:ascii="Times New Roman" w:hAnsi="Times New Roman"/>
                <w:sz w:val="24"/>
                <w:szCs w:val="24"/>
              </w:rPr>
              <w:t xml:space="preserve"> Здатність спілкуватися іноземною мовою. </w:t>
            </w:r>
          </w:p>
          <w:p w:rsidR="008807A7" w:rsidRPr="009136AD" w:rsidRDefault="008807A7" w:rsidP="008807A7">
            <w:pPr>
              <w:pStyle w:val="11"/>
              <w:shd w:val="clear" w:color="auto" w:fill="FFFFFF"/>
              <w:tabs>
                <w:tab w:val="left" w:pos="495"/>
                <w:tab w:val="left" w:pos="920"/>
              </w:tabs>
              <w:spacing w:after="0" w:line="240" w:lineRule="auto"/>
              <w:ind w:left="31"/>
              <w:jc w:val="both"/>
              <w:textAlignment w:val="baseline"/>
              <w:rPr>
                <w:rFonts w:ascii="Times New Roman" w:hAnsi="Times New Roman"/>
                <w:sz w:val="24"/>
                <w:szCs w:val="24"/>
              </w:rPr>
            </w:pPr>
            <w:r w:rsidRPr="009136AD">
              <w:rPr>
                <w:rFonts w:ascii="Times New Roman" w:hAnsi="Times New Roman"/>
                <w:sz w:val="24"/>
                <w:szCs w:val="24"/>
              </w:rPr>
              <w:t>ЗК 6</w:t>
            </w:r>
            <w:r w:rsidRPr="009136AD">
              <w:rPr>
                <w:rFonts w:ascii="Times New Roman" w:hAnsi="Times New Roman"/>
                <w:sz w:val="24"/>
                <w:szCs w:val="24"/>
                <w:lang w:val="uk-UA"/>
              </w:rPr>
              <w:t>.</w:t>
            </w:r>
            <w:r w:rsidRPr="009136AD">
              <w:rPr>
                <w:rFonts w:ascii="Times New Roman" w:hAnsi="Times New Roman"/>
                <w:sz w:val="24"/>
                <w:szCs w:val="24"/>
              </w:rPr>
              <w:t xml:space="preserve"> Знання і розуміння предметної області та розуміння професійної діяльності. </w:t>
            </w:r>
          </w:p>
          <w:p w:rsidR="008807A7" w:rsidRPr="009136AD" w:rsidRDefault="008807A7" w:rsidP="008807A7">
            <w:pPr>
              <w:pStyle w:val="11"/>
              <w:shd w:val="clear" w:color="auto" w:fill="FFFFFF"/>
              <w:tabs>
                <w:tab w:val="left" w:pos="495"/>
                <w:tab w:val="left" w:pos="920"/>
              </w:tabs>
              <w:spacing w:after="0" w:line="240" w:lineRule="auto"/>
              <w:ind w:left="31"/>
              <w:jc w:val="both"/>
              <w:textAlignment w:val="baseline"/>
              <w:rPr>
                <w:rFonts w:ascii="Times New Roman" w:hAnsi="Times New Roman"/>
                <w:sz w:val="24"/>
                <w:szCs w:val="24"/>
              </w:rPr>
            </w:pPr>
            <w:r w:rsidRPr="009136AD">
              <w:rPr>
                <w:rFonts w:ascii="Times New Roman" w:hAnsi="Times New Roman"/>
                <w:sz w:val="24"/>
                <w:szCs w:val="24"/>
              </w:rPr>
              <w:t>ЗК 7</w:t>
            </w:r>
            <w:r w:rsidRPr="009136AD">
              <w:rPr>
                <w:rFonts w:ascii="Times New Roman" w:hAnsi="Times New Roman"/>
                <w:sz w:val="24"/>
                <w:szCs w:val="24"/>
                <w:lang w:val="uk-UA"/>
              </w:rPr>
              <w:t>.</w:t>
            </w:r>
            <w:r w:rsidRPr="009136AD">
              <w:rPr>
                <w:rFonts w:ascii="Times New Roman" w:hAnsi="Times New Roman"/>
                <w:sz w:val="24"/>
                <w:szCs w:val="24"/>
              </w:rPr>
              <w:t xml:space="preserve"> Здатність оцінювати та забезпечувати якість виконуваних робіт. </w:t>
            </w:r>
          </w:p>
          <w:p w:rsidR="008807A7" w:rsidRPr="009136AD" w:rsidRDefault="008807A7" w:rsidP="008807A7">
            <w:pPr>
              <w:pStyle w:val="11"/>
              <w:shd w:val="clear" w:color="auto" w:fill="FFFFFF"/>
              <w:tabs>
                <w:tab w:val="left" w:pos="495"/>
                <w:tab w:val="left" w:pos="920"/>
              </w:tabs>
              <w:spacing w:after="0" w:line="240" w:lineRule="auto"/>
              <w:ind w:left="31"/>
              <w:jc w:val="both"/>
              <w:textAlignment w:val="baseline"/>
              <w:rPr>
                <w:rFonts w:ascii="Times New Roman" w:hAnsi="Times New Roman"/>
                <w:sz w:val="24"/>
                <w:szCs w:val="24"/>
                <w:lang w:val="uk-UA"/>
              </w:rPr>
            </w:pPr>
            <w:r w:rsidRPr="009136AD">
              <w:rPr>
                <w:rFonts w:ascii="Times New Roman" w:hAnsi="Times New Roman"/>
                <w:sz w:val="24"/>
                <w:szCs w:val="24"/>
              </w:rPr>
              <w:t>ЗК 8</w:t>
            </w:r>
            <w:r w:rsidRPr="009136AD">
              <w:rPr>
                <w:rFonts w:ascii="Times New Roman" w:hAnsi="Times New Roman"/>
                <w:sz w:val="24"/>
                <w:szCs w:val="24"/>
                <w:lang w:val="uk-UA"/>
              </w:rPr>
              <w:t>.</w:t>
            </w:r>
            <w:r w:rsidRPr="009136AD">
              <w:rPr>
                <w:rFonts w:ascii="Times New Roman" w:hAnsi="Times New Roman"/>
                <w:sz w:val="24"/>
                <w:szCs w:val="24"/>
              </w:rPr>
              <w:t xml:space="preserve"> Здатність діяти на основі етичних міркувань (мотивів).</w:t>
            </w:r>
          </w:p>
        </w:tc>
      </w:tr>
      <w:tr w:rsidR="008807A7" w:rsidRPr="009136AD">
        <w:trPr>
          <w:trHeight w:val="278"/>
        </w:trPr>
        <w:tc>
          <w:tcPr>
            <w:tcW w:w="2808" w:type="dxa"/>
            <w:tcBorders>
              <w:right w:val="single" w:sz="4" w:space="0" w:color="auto"/>
            </w:tcBorders>
            <w:vAlign w:val="center"/>
          </w:tcPr>
          <w:p w:rsidR="008807A7" w:rsidRPr="009136AD" w:rsidRDefault="008807A7" w:rsidP="008807A7">
            <w:pPr>
              <w:rPr>
                <w:b/>
                <w:iCs/>
              </w:rPr>
            </w:pPr>
            <w:r w:rsidRPr="009136AD">
              <w:rPr>
                <w:b/>
                <w:iCs/>
              </w:rPr>
              <w:t>Фахові компетентності спеціальності (ФК)</w:t>
            </w:r>
          </w:p>
        </w:tc>
        <w:tc>
          <w:tcPr>
            <w:tcW w:w="7223" w:type="dxa"/>
            <w:gridSpan w:val="2"/>
            <w:tcBorders>
              <w:top w:val="single" w:sz="4" w:space="0" w:color="auto"/>
              <w:left w:val="single" w:sz="4" w:space="0" w:color="auto"/>
              <w:bottom w:val="single" w:sz="4" w:space="0" w:color="auto"/>
              <w:right w:val="single" w:sz="4" w:space="0" w:color="auto"/>
            </w:tcBorders>
            <w:vAlign w:val="center"/>
          </w:tcPr>
          <w:p w:rsidR="008807A7" w:rsidRPr="009136AD" w:rsidRDefault="008807A7" w:rsidP="008807A7">
            <w:pPr>
              <w:tabs>
                <w:tab w:val="left" w:pos="486"/>
                <w:tab w:val="left" w:pos="912"/>
              </w:tabs>
              <w:spacing w:line="235" w:lineRule="auto"/>
              <w:ind w:right="100"/>
              <w:jc w:val="both"/>
            </w:pPr>
            <w:r w:rsidRPr="009136AD">
              <w:t xml:space="preserve">СК 1. Здатність працювати з системами, які сприяють організації, збереженню, обміну та поширенню знань, інформації і документів. СК 2. Здатність здійснювати збирання й оброблення інформації та документів для їх зберігання, опрацювання, інформаційного пошуку, використання і поширення. </w:t>
            </w:r>
          </w:p>
          <w:p w:rsidR="008807A7" w:rsidRPr="009136AD" w:rsidRDefault="008807A7" w:rsidP="008807A7">
            <w:pPr>
              <w:tabs>
                <w:tab w:val="left" w:pos="486"/>
                <w:tab w:val="left" w:pos="912"/>
              </w:tabs>
              <w:spacing w:line="235" w:lineRule="auto"/>
              <w:ind w:right="100"/>
              <w:jc w:val="both"/>
            </w:pPr>
            <w:r w:rsidRPr="009136AD">
              <w:t xml:space="preserve">СК 3. Здатність здійснювати процеси аналітико-синтетичного опрацювання інформації та документів. </w:t>
            </w:r>
          </w:p>
          <w:p w:rsidR="008807A7" w:rsidRPr="009136AD" w:rsidRDefault="008807A7" w:rsidP="008807A7">
            <w:pPr>
              <w:tabs>
                <w:tab w:val="left" w:pos="486"/>
                <w:tab w:val="left" w:pos="912"/>
              </w:tabs>
              <w:spacing w:line="235" w:lineRule="auto"/>
              <w:ind w:right="100"/>
              <w:jc w:val="both"/>
            </w:pPr>
            <w:r w:rsidRPr="009136AD">
              <w:t xml:space="preserve">СК 4. Здатність застосовувати інструменти і методи організації документно-інформаційних потоків і масивів та забезпечення доступу користувачів до знань і документів відповідно до законодавства. </w:t>
            </w:r>
          </w:p>
          <w:p w:rsidR="008807A7" w:rsidRPr="009136AD" w:rsidRDefault="008807A7" w:rsidP="008807A7">
            <w:pPr>
              <w:tabs>
                <w:tab w:val="left" w:pos="486"/>
                <w:tab w:val="left" w:pos="912"/>
              </w:tabs>
              <w:spacing w:line="235" w:lineRule="auto"/>
              <w:ind w:right="100"/>
              <w:jc w:val="both"/>
            </w:pPr>
            <w:r w:rsidRPr="009136AD">
              <w:t xml:space="preserve">СК 5. Здатність підтримувати комунікацію з усіма суб’єктами інформаційного середовища, виходячи із цілей спілкування. </w:t>
            </w:r>
          </w:p>
          <w:p w:rsidR="008807A7" w:rsidRPr="009136AD" w:rsidRDefault="008807A7" w:rsidP="008807A7">
            <w:pPr>
              <w:tabs>
                <w:tab w:val="left" w:pos="486"/>
                <w:tab w:val="left" w:pos="912"/>
              </w:tabs>
              <w:spacing w:line="235" w:lineRule="auto"/>
              <w:ind w:right="100"/>
              <w:jc w:val="both"/>
            </w:pPr>
            <w:r w:rsidRPr="009136AD">
              <w:t xml:space="preserve">СК 6. Здатність працювати з електронними ресурсами, застосовувати інформаційні та комп’ютерні технології в процесі комунікації та роботи з інформацією і документами. </w:t>
            </w:r>
          </w:p>
          <w:p w:rsidR="008807A7" w:rsidRPr="009136AD" w:rsidRDefault="008807A7" w:rsidP="008807A7">
            <w:pPr>
              <w:tabs>
                <w:tab w:val="left" w:pos="486"/>
                <w:tab w:val="left" w:pos="912"/>
              </w:tabs>
              <w:spacing w:line="235" w:lineRule="auto"/>
              <w:ind w:right="100"/>
              <w:jc w:val="both"/>
            </w:pPr>
            <w:r w:rsidRPr="009136AD">
              <w:t xml:space="preserve">СК 7. Здатність до подальшого навчання з деяким ступенем автономності, постійного підвищення рівня власної інформаційної культури. </w:t>
            </w:r>
          </w:p>
          <w:p w:rsidR="008807A7" w:rsidRPr="009136AD" w:rsidRDefault="008807A7" w:rsidP="008807A7">
            <w:pPr>
              <w:tabs>
                <w:tab w:val="left" w:pos="486"/>
                <w:tab w:val="left" w:pos="912"/>
              </w:tabs>
              <w:spacing w:line="235" w:lineRule="auto"/>
              <w:ind w:right="100"/>
              <w:jc w:val="both"/>
            </w:pPr>
            <w:r w:rsidRPr="009136AD">
              <w:t xml:space="preserve">СК 8. Здатність організовувати роботу відповідно до вимог безпеки життєдіяльності й охорони праці. </w:t>
            </w:r>
          </w:p>
          <w:p w:rsidR="008807A7" w:rsidRPr="009136AD" w:rsidRDefault="008807A7" w:rsidP="008807A7">
            <w:pPr>
              <w:tabs>
                <w:tab w:val="left" w:pos="486"/>
                <w:tab w:val="left" w:pos="912"/>
              </w:tabs>
              <w:spacing w:line="235" w:lineRule="auto"/>
              <w:ind w:right="100"/>
              <w:jc w:val="both"/>
            </w:pPr>
            <w:r w:rsidRPr="009136AD">
              <w:t>СК 9. Здатність до професійної самореалізації на ринку праці.</w:t>
            </w:r>
          </w:p>
        </w:tc>
      </w:tr>
      <w:tr w:rsidR="008807A7" w:rsidRPr="009136AD">
        <w:tc>
          <w:tcPr>
            <w:tcW w:w="10031" w:type="dxa"/>
            <w:gridSpan w:val="3"/>
            <w:shd w:val="clear" w:color="auto" w:fill="E0E0E0"/>
            <w:vAlign w:val="center"/>
          </w:tcPr>
          <w:p w:rsidR="008807A7" w:rsidRPr="009136AD" w:rsidRDefault="008807A7" w:rsidP="008807A7">
            <w:pPr>
              <w:jc w:val="center"/>
            </w:pPr>
            <w:r w:rsidRPr="009136AD">
              <w:rPr>
                <w:b/>
                <w:bCs/>
              </w:rPr>
              <w:t xml:space="preserve">7 – Програмні результати навчання </w:t>
            </w:r>
            <w:r w:rsidRPr="009136AD">
              <w:rPr>
                <w:b/>
              </w:rPr>
              <w:t>(Programme learning outcomes)</w:t>
            </w:r>
          </w:p>
        </w:tc>
      </w:tr>
      <w:tr w:rsidR="00D56B50" w:rsidRPr="009136AD" w:rsidTr="00447AF9">
        <w:tc>
          <w:tcPr>
            <w:tcW w:w="5015" w:type="dxa"/>
            <w:gridSpan w:val="2"/>
            <w:vAlign w:val="center"/>
          </w:tcPr>
          <w:p w:rsidR="00D56B50" w:rsidRPr="009136AD" w:rsidRDefault="00D56B50" w:rsidP="00D56B50">
            <w:pPr>
              <w:pStyle w:val="23"/>
              <w:suppressAutoHyphens w:val="0"/>
              <w:spacing w:line="240" w:lineRule="auto"/>
              <w:ind w:left="0" w:firstLine="0"/>
              <w:contextualSpacing/>
            </w:pPr>
            <w:r w:rsidRPr="009136AD">
              <w:t xml:space="preserve">ПРН 1. Спілкуватися державною мовою усно і письмово в процесі навчання та виконання завдань із застосуванням професійної термінології. </w:t>
            </w:r>
          </w:p>
          <w:p w:rsidR="00D56B50" w:rsidRPr="009136AD" w:rsidRDefault="00D56B50" w:rsidP="00D56B50">
            <w:pPr>
              <w:pStyle w:val="23"/>
              <w:suppressAutoHyphens w:val="0"/>
              <w:spacing w:line="240" w:lineRule="auto"/>
              <w:ind w:left="0" w:firstLine="0"/>
              <w:contextualSpacing/>
            </w:pPr>
            <w:r w:rsidRPr="009136AD">
              <w:t xml:space="preserve">ПРН 2. Володіти іноземною мовою на рівні, необхідному для виконання типових професійних завдань. </w:t>
            </w:r>
          </w:p>
          <w:p w:rsidR="00D56B50" w:rsidRPr="009136AD" w:rsidRDefault="00D56B50" w:rsidP="00D56B50">
            <w:pPr>
              <w:pStyle w:val="23"/>
              <w:suppressAutoHyphens w:val="0"/>
              <w:spacing w:line="240" w:lineRule="auto"/>
              <w:ind w:left="0" w:firstLine="0"/>
              <w:contextualSpacing/>
            </w:pPr>
            <w:r w:rsidRPr="009136AD">
              <w:t xml:space="preserve">ПРН 3. Знати цілі і принципи діяльності, </w:t>
            </w:r>
            <w:r w:rsidRPr="009136AD">
              <w:lastRenderedPageBreak/>
              <w:t xml:space="preserve">функції закладів та установ, які працюють із документами та інформацією. </w:t>
            </w:r>
          </w:p>
          <w:p w:rsidR="00D56B50" w:rsidRPr="009136AD" w:rsidRDefault="00D56B50" w:rsidP="00D56B50">
            <w:pPr>
              <w:pStyle w:val="23"/>
              <w:suppressAutoHyphens w:val="0"/>
              <w:spacing w:line="240" w:lineRule="auto"/>
              <w:ind w:left="0" w:firstLine="0"/>
              <w:contextualSpacing/>
            </w:pPr>
          </w:p>
          <w:p w:rsidR="00D56B50" w:rsidRPr="009136AD" w:rsidRDefault="00D56B50" w:rsidP="00D56B50">
            <w:pPr>
              <w:pStyle w:val="23"/>
              <w:suppressAutoHyphens w:val="0"/>
              <w:spacing w:line="240" w:lineRule="auto"/>
              <w:ind w:left="0" w:firstLine="0"/>
              <w:contextualSpacing/>
            </w:pPr>
            <w:r w:rsidRPr="009136AD">
              <w:t xml:space="preserve">ПРН 4. Оцінювати результати своєї роботи в рамках поставлених завдань. </w:t>
            </w:r>
          </w:p>
          <w:p w:rsidR="00D56B50" w:rsidRPr="009136AD" w:rsidRDefault="00D56B50" w:rsidP="00D56B50">
            <w:pPr>
              <w:pStyle w:val="23"/>
              <w:suppressAutoHyphens w:val="0"/>
              <w:spacing w:line="240" w:lineRule="auto"/>
              <w:ind w:left="0" w:firstLine="0"/>
              <w:contextualSpacing/>
            </w:pPr>
            <w:r w:rsidRPr="009136AD">
              <w:t xml:space="preserve">ПРН 5. Знати та пояснювати специфіку процесів збирання, створення, опрацювання, зберігання, пошуку, поширення, охорони, захисту інформації/знань і документів. </w:t>
            </w:r>
          </w:p>
          <w:p w:rsidR="00D56B50" w:rsidRPr="009136AD" w:rsidRDefault="00D56B50" w:rsidP="00D56B50">
            <w:pPr>
              <w:pStyle w:val="23"/>
              <w:suppressAutoHyphens w:val="0"/>
              <w:spacing w:line="240" w:lineRule="auto"/>
              <w:ind w:left="0" w:firstLine="0"/>
              <w:contextualSpacing/>
            </w:pPr>
            <w:r w:rsidRPr="009136AD">
              <w:t xml:space="preserve">ПРН 6. Застосовувати інструменти і методи збору, аналізу, класифікації, організації та поширення інформації та документів у різних форматах. </w:t>
            </w:r>
          </w:p>
          <w:p w:rsidR="00D56B50" w:rsidRPr="009136AD" w:rsidRDefault="00D56B50" w:rsidP="00D56B50">
            <w:pPr>
              <w:pStyle w:val="23"/>
              <w:suppressAutoHyphens w:val="0"/>
              <w:spacing w:line="240" w:lineRule="auto"/>
              <w:ind w:left="0" w:firstLine="0"/>
              <w:contextualSpacing/>
            </w:pPr>
            <w:r w:rsidRPr="009136AD">
              <w:t xml:space="preserve">ПРН 7. Знати та пояснювати специфіку процесів формування документних масивів бібліотек, архівів, установ та організацій. </w:t>
            </w:r>
          </w:p>
          <w:p w:rsidR="00D56B50" w:rsidRPr="009136AD" w:rsidRDefault="00D56B50" w:rsidP="00D56B50">
            <w:pPr>
              <w:pStyle w:val="23"/>
              <w:suppressAutoHyphens w:val="0"/>
              <w:spacing w:line="240" w:lineRule="auto"/>
              <w:ind w:left="0" w:firstLine="0"/>
              <w:contextualSpacing/>
            </w:pPr>
            <w:r w:rsidRPr="009136AD">
              <w:t xml:space="preserve">ПРН 8. Знати етапи життєвого циклу документів/інформації та основи управління ними. </w:t>
            </w:r>
          </w:p>
          <w:p w:rsidR="00D56B50" w:rsidRPr="009136AD" w:rsidRDefault="00D56B50" w:rsidP="00D56B50">
            <w:pPr>
              <w:pStyle w:val="23"/>
              <w:suppressAutoHyphens w:val="0"/>
              <w:spacing w:line="240" w:lineRule="auto"/>
              <w:ind w:left="0" w:firstLine="0"/>
              <w:contextualSpacing/>
            </w:pPr>
            <w:r w:rsidRPr="009136AD">
              <w:t xml:space="preserve">ПРН 9. Володіти технологіями надання інформаційних, бібліотечних, архівних послуг відповідно до потреб і запитів споживачів (користувачів). </w:t>
            </w:r>
          </w:p>
          <w:p w:rsidR="00D56B50" w:rsidRPr="009136AD" w:rsidRDefault="00D56B50" w:rsidP="00D56B50">
            <w:pPr>
              <w:pStyle w:val="23"/>
              <w:suppressAutoHyphens w:val="0"/>
              <w:spacing w:line="240" w:lineRule="auto"/>
              <w:ind w:left="0" w:firstLine="0"/>
              <w:contextualSpacing/>
            </w:pPr>
            <w:r w:rsidRPr="009136AD">
              <w:t xml:space="preserve">ПРН 10. Застосовувати стандартні технології просування/промоції читання та споживання якісної, достовірної інформації з метою дотримання правил інформаційної безпеки. </w:t>
            </w:r>
          </w:p>
          <w:p w:rsidR="00D56B50" w:rsidRPr="009136AD" w:rsidRDefault="00D56B50" w:rsidP="00D56B50">
            <w:pPr>
              <w:pStyle w:val="23"/>
              <w:suppressAutoHyphens w:val="0"/>
              <w:spacing w:line="240" w:lineRule="auto"/>
              <w:ind w:left="0" w:firstLine="0"/>
              <w:contextualSpacing/>
            </w:pPr>
            <w:r w:rsidRPr="009136AD">
              <w:t xml:space="preserve">ПРН 11. Застосовувати інформаційні та комп’ютерні технології в процесі створення, обробки, систематизації, зберігання інформації/документів. </w:t>
            </w:r>
          </w:p>
          <w:p w:rsidR="00D56B50" w:rsidRPr="009136AD" w:rsidRDefault="00D56B50" w:rsidP="00D56B50">
            <w:pPr>
              <w:pStyle w:val="23"/>
              <w:suppressAutoHyphens w:val="0"/>
              <w:spacing w:line="240" w:lineRule="auto"/>
              <w:ind w:left="0" w:firstLine="0"/>
              <w:contextualSpacing/>
            </w:pPr>
            <w:r w:rsidRPr="009136AD">
              <w:t xml:space="preserve">ПРН 12. Обирати засоби та інструменти для інформаційного/бібліотечного/архівного обслуговування різних категорій населення та обґрунтовувати свій вибір. </w:t>
            </w:r>
          </w:p>
          <w:p w:rsidR="00D56B50" w:rsidRPr="009136AD" w:rsidRDefault="00D56B50" w:rsidP="00D56B50">
            <w:pPr>
              <w:pStyle w:val="23"/>
              <w:suppressAutoHyphens w:val="0"/>
              <w:spacing w:line="240" w:lineRule="auto"/>
              <w:ind w:left="0" w:firstLine="0"/>
              <w:contextualSpacing/>
            </w:pPr>
            <w:r w:rsidRPr="009136AD">
              <w:t xml:space="preserve">ПРН 13. Діяти на основі етичних принципів, правових і безпекових норм у професійній діяльності з урахуванням індивідуальних та культурних особливостей користувачів. </w:t>
            </w:r>
          </w:p>
          <w:p w:rsidR="00D56B50" w:rsidRPr="009136AD" w:rsidRDefault="00D56B50" w:rsidP="00D56B50">
            <w:pPr>
              <w:pStyle w:val="23"/>
              <w:suppressAutoHyphens w:val="0"/>
              <w:spacing w:line="240" w:lineRule="auto"/>
              <w:ind w:left="0" w:firstLine="0"/>
              <w:contextualSpacing/>
            </w:pPr>
            <w:r w:rsidRPr="009136AD">
              <w:t xml:space="preserve">ПРН 14. Діяти відповідно до загальних та спеціальних актів законодавства, у тому числі законодавства про авторське і суміжні права, захист персональних даних і розповсюдження інформації в межах освітньо-професійної програми. </w:t>
            </w:r>
          </w:p>
          <w:p w:rsidR="00D56B50" w:rsidRPr="009136AD" w:rsidRDefault="00D56B50" w:rsidP="00D56B50">
            <w:pPr>
              <w:pStyle w:val="23"/>
              <w:suppressAutoHyphens w:val="0"/>
              <w:spacing w:line="240" w:lineRule="auto"/>
              <w:ind w:left="0" w:firstLine="0"/>
              <w:contextualSpacing/>
            </w:pPr>
            <w:r w:rsidRPr="009136AD">
              <w:t xml:space="preserve">ПРН 15. Демонструвати інформаційну грамотність під час виконання професійних завдань. </w:t>
            </w:r>
          </w:p>
          <w:p w:rsidR="00D56B50" w:rsidRPr="009136AD" w:rsidRDefault="00D56B50" w:rsidP="00D56B50">
            <w:pPr>
              <w:pStyle w:val="23"/>
              <w:suppressAutoHyphens w:val="0"/>
              <w:spacing w:line="240" w:lineRule="auto"/>
              <w:ind w:left="0" w:firstLine="0"/>
              <w:contextualSpacing/>
            </w:pPr>
            <w:r w:rsidRPr="009136AD">
              <w:t>ПРН 16. Застосовувати засоби та інструменти міжособистісної, у тому числі професійної, комунікації і взаємодії з іншими.</w:t>
            </w:r>
          </w:p>
        </w:tc>
        <w:tc>
          <w:tcPr>
            <w:tcW w:w="5016" w:type="dxa"/>
          </w:tcPr>
          <w:p w:rsidR="00D56B50" w:rsidRPr="009136AD" w:rsidRDefault="00D56B50" w:rsidP="00D56B50">
            <w:pPr>
              <w:pStyle w:val="23"/>
              <w:suppressAutoHyphens w:val="0"/>
              <w:spacing w:line="240" w:lineRule="auto"/>
              <w:ind w:left="0" w:firstLine="0"/>
              <w:contextualSpacing/>
            </w:pPr>
            <w:r w:rsidRPr="009136AD">
              <w:lastRenderedPageBreak/>
              <w:t>PLO 1. To communicate in the state language orally and in writing in the process of learning and performing tasks using professional terminology.</w:t>
            </w:r>
          </w:p>
          <w:p w:rsidR="00D56B50" w:rsidRPr="009136AD" w:rsidRDefault="00D56B50" w:rsidP="00D56B50">
            <w:pPr>
              <w:pStyle w:val="23"/>
              <w:suppressAutoHyphens w:val="0"/>
              <w:spacing w:line="240" w:lineRule="auto"/>
              <w:ind w:left="0" w:firstLine="0"/>
              <w:contextualSpacing/>
            </w:pPr>
          </w:p>
          <w:p w:rsidR="00D56B50" w:rsidRPr="009136AD" w:rsidRDefault="00D56B50" w:rsidP="00D56B50">
            <w:pPr>
              <w:pStyle w:val="23"/>
              <w:suppressAutoHyphens w:val="0"/>
              <w:spacing w:line="240" w:lineRule="auto"/>
              <w:ind w:left="0" w:firstLine="0"/>
              <w:contextualSpacing/>
            </w:pPr>
            <w:r w:rsidRPr="009136AD">
              <w:t>PLO 2. To have a foreign language at the level necessary for the performance of typical professional tasks.</w:t>
            </w:r>
          </w:p>
          <w:p w:rsidR="00D56B50" w:rsidRPr="009136AD" w:rsidRDefault="00D56B50" w:rsidP="00D56B50">
            <w:pPr>
              <w:pStyle w:val="23"/>
              <w:suppressAutoHyphens w:val="0"/>
              <w:spacing w:line="240" w:lineRule="auto"/>
              <w:ind w:left="0" w:firstLine="0"/>
              <w:contextualSpacing/>
            </w:pPr>
            <w:r w:rsidRPr="009136AD">
              <w:t xml:space="preserve">PLO 3. To know the goals and principles of </w:t>
            </w:r>
            <w:r w:rsidRPr="009136AD">
              <w:lastRenderedPageBreak/>
              <w:t>activity, functions of institutions and establishments that work with documents and information.</w:t>
            </w:r>
          </w:p>
          <w:p w:rsidR="00D56B50" w:rsidRPr="009136AD" w:rsidRDefault="00D56B50" w:rsidP="00D56B50">
            <w:pPr>
              <w:pStyle w:val="23"/>
              <w:suppressAutoHyphens w:val="0"/>
              <w:spacing w:line="240" w:lineRule="auto"/>
              <w:ind w:left="0" w:firstLine="0"/>
              <w:contextualSpacing/>
            </w:pPr>
            <w:r w:rsidRPr="009136AD">
              <w:t>PLO 4. To evaluate the results of one's work within the framework of the assigned tasks.</w:t>
            </w:r>
          </w:p>
          <w:p w:rsidR="00D56B50" w:rsidRPr="009136AD" w:rsidRDefault="00D56B50" w:rsidP="00D56B50">
            <w:pPr>
              <w:pStyle w:val="23"/>
              <w:suppressAutoHyphens w:val="0"/>
              <w:spacing w:line="240" w:lineRule="auto"/>
              <w:ind w:left="0" w:firstLine="0"/>
              <w:contextualSpacing/>
            </w:pPr>
            <w:r w:rsidRPr="009136AD">
              <w:t>PLO 5. To know and to explain the specifics of the processes of collecting, creating, processing, storing, searching, distributing, protecting information/knowledge and documents.</w:t>
            </w:r>
          </w:p>
          <w:p w:rsidR="00D56B50" w:rsidRPr="009136AD" w:rsidRDefault="00D56B50" w:rsidP="00D56B50">
            <w:pPr>
              <w:pStyle w:val="23"/>
              <w:suppressAutoHyphens w:val="0"/>
              <w:spacing w:line="240" w:lineRule="auto"/>
              <w:ind w:left="0" w:firstLine="0"/>
              <w:contextualSpacing/>
            </w:pPr>
            <w:r w:rsidRPr="009136AD">
              <w:t>PLO 6. To apply tools and methods of collection, analysis, classification, organization and distribution of information and documents in various formats.</w:t>
            </w:r>
          </w:p>
          <w:p w:rsidR="00D56B50" w:rsidRPr="009136AD" w:rsidRDefault="00D56B50" w:rsidP="00D56B50">
            <w:pPr>
              <w:pStyle w:val="23"/>
              <w:suppressAutoHyphens w:val="0"/>
              <w:spacing w:line="240" w:lineRule="auto"/>
              <w:ind w:left="0" w:firstLine="0"/>
              <w:contextualSpacing/>
            </w:pPr>
            <w:r w:rsidRPr="009136AD">
              <w:t>PLO 7. To know and to explain the specifics of the processes of forming document arrays of libraries, archives, institutions and organizations.</w:t>
            </w:r>
          </w:p>
          <w:p w:rsidR="00D56B50" w:rsidRPr="009136AD" w:rsidRDefault="00D56B50" w:rsidP="00D56B50">
            <w:pPr>
              <w:pStyle w:val="23"/>
              <w:suppressAutoHyphens w:val="0"/>
              <w:spacing w:line="240" w:lineRule="auto"/>
              <w:ind w:left="0" w:firstLine="0"/>
              <w:contextualSpacing/>
            </w:pPr>
            <w:r w:rsidRPr="009136AD">
              <w:t>PLO 8. To know the stages of the life cycle of documents/information and the basics of their management.</w:t>
            </w:r>
          </w:p>
          <w:p w:rsidR="00D56B50" w:rsidRPr="009136AD" w:rsidRDefault="00D56B50" w:rsidP="00D56B50">
            <w:pPr>
              <w:pStyle w:val="23"/>
              <w:suppressAutoHyphens w:val="0"/>
              <w:spacing w:line="240" w:lineRule="auto"/>
              <w:ind w:left="0" w:firstLine="0"/>
              <w:contextualSpacing/>
            </w:pPr>
            <w:r w:rsidRPr="009136AD">
              <w:t>PLO 9. To have technologies for providing information, library, archive services in accordance with the needs and requests of consumers (users).</w:t>
            </w:r>
          </w:p>
          <w:p w:rsidR="00D56B50" w:rsidRPr="009136AD" w:rsidRDefault="00D56B50" w:rsidP="00D56B50">
            <w:pPr>
              <w:pStyle w:val="23"/>
              <w:suppressAutoHyphens w:val="0"/>
              <w:spacing w:line="240" w:lineRule="auto"/>
              <w:ind w:left="0" w:firstLine="0"/>
              <w:contextualSpacing/>
            </w:pPr>
            <w:r w:rsidRPr="009136AD">
              <w:t>PLO 10. To apply standard technologies for the promotion of reading and consuming high-quality, reliable information in order to comply with the rules of information security.</w:t>
            </w:r>
          </w:p>
          <w:p w:rsidR="00D56B50" w:rsidRPr="009136AD" w:rsidRDefault="00D56B50" w:rsidP="00D56B50">
            <w:pPr>
              <w:pStyle w:val="23"/>
              <w:suppressAutoHyphens w:val="0"/>
              <w:spacing w:line="240" w:lineRule="auto"/>
              <w:ind w:left="0" w:firstLine="0"/>
              <w:contextualSpacing/>
            </w:pPr>
            <w:r w:rsidRPr="009136AD">
              <w:t>PLO 11. To apply information and computer technologies in the process of creating, processing, systematizing, and storing of information/documents.</w:t>
            </w:r>
          </w:p>
          <w:p w:rsidR="00D56B50" w:rsidRPr="009136AD" w:rsidRDefault="00D56B50" w:rsidP="00D56B50">
            <w:pPr>
              <w:pStyle w:val="23"/>
              <w:suppressAutoHyphens w:val="0"/>
              <w:spacing w:line="240" w:lineRule="auto"/>
              <w:ind w:left="0" w:firstLine="0"/>
              <w:contextualSpacing/>
            </w:pPr>
            <w:r w:rsidRPr="009136AD">
              <w:t>PLO 12. To choose means and tools for information/library/archive services for different categories of the population and to justify your choice.</w:t>
            </w:r>
          </w:p>
          <w:p w:rsidR="00D56B50" w:rsidRPr="009136AD" w:rsidRDefault="00D56B50" w:rsidP="00D56B50">
            <w:pPr>
              <w:pStyle w:val="23"/>
              <w:suppressAutoHyphens w:val="0"/>
              <w:spacing w:line="240" w:lineRule="auto"/>
              <w:ind w:left="0" w:firstLine="0"/>
              <w:contextualSpacing/>
            </w:pPr>
            <w:r w:rsidRPr="009136AD">
              <w:t>PLO 13. To act on the basis of ethical principles, legal and safety norms in professional activities, taking into account the individual and cultural characteristics of users.</w:t>
            </w:r>
          </w:p>
          <w:p w:rsidR="00D56B50" w:rsidRPr="009136AD" w:rsidRDefault="00D56B50" w:rsidP="00D56B50">
            <w:pPr>
              <w:pStyle w:val="23"/>
              <w:suppressAutoHyphens w:val="0"/>
              <w:spacing w:line="240" w:lineRule="auto"/>
              <w:ind w:left="0" w:firstLine="0"/>
              <w:contextualSpacing/>
            </w:pPr>
            <w:r w:rsidRPr="009136AD">
              <w:t>PLO 14. To act in accordance with general and special acts of legislation, including legislation on copyright and related rights, protection of personal data and dissemination of information within the educational and professional program.</w:t>
            </w:r>
          </w:p>
          <w:p w:rsidR="00D56B50" w:rsidRPr="009136AD" w:rsidRDefault="00D56B50" w:rsidP="00D56B50">
            <w:pPr>
              <w:pStyle w:val="23"/>
              <w:suppressAutoHyphens w:val="0"/>
              <w:spacing w:line="240" w:lineRule="auto"/>
              <w:ind w:left="0" w:firstLine="0"/>
              <w:contextualSpacing/>
            </w:pPr>
          </w:p>
          <w:p w:rsidR="00D56B50" w:rsidRPr="009136AD" w:rsidRDefault="00D56B50" w:rsidP="00D56B50">
            <w:pPr>
              <w:pStyle w:val="23"/>
              <w:suppressAutoHyphens w:val="0"/>
              <w:spacing w:line="240" w:lineRule="auto"/>
              <w:ind w:left="0" w:firstLine="0"/>
              <w:contextualSpacing/>
            </w:pPr>
            <w:r w:rsidRPr="009136AD">
              <w:t>PLO 15. To demonstrate information literacy while performing professional tasks.</w:t>
            </w:r>
          </w:p>
          <w:p w:rsidR="00D56B50" w:rsidRPr="009136AD" w:rsidRDefault="00D56B50" w:rsidP="00D56B50">
            <w:pPr>
              <w:pStyle w:val="23"/>
              <w:suppressAutoHyphens w:val="0"/>
              <w:spacing w:line="240" w:lineRule="auto"/>
              <w:ind w:left="0" w:firstLine="0"/>
              <w:contextualSpacing/>
            </w:pPr>
          </w:p>
          <w:p w:rsidR="00D56B50" w:rsidRPr="009136AD" w:rsidRDefault="00D56B50" w:rsidP="00D56B50">
            <w:pPr>
              <w:pStyle w:val="23"/>
              <w:suppressAutoHyphens w:val="0"/>
              <w:spacing w:line="240" w:lineRule="auto"/>
              <w:ind w:left="0" w:firstLine="0"/>
              <w:contextualSpacing/>
            </w:pPr>
            <w:r w:rsidRPr="009136AD">
              <w:t>PLO 16. To apply means and tools of interpersonal, including professional, communication and interaction with others.</w:t>
            </w:r>
          </w:p>
        </w:tc>
      </w:tr>
      <w:tr w:rsidR="00D56B50" w:rsidRPr="009136AD">
        <w:tc>
          <w:tcPr>
            <w:tcW w:w="10031" w:type="dxa"/>
            <w:gridSpan w:val="3"/>
            <w:shd w:val="clear" w:color="auto" w:fill="E0E0E0"/>
            <w:vAlign w:val="center"/>
          </w:tcPr>
          <w:p w:rsidR="00D56B50" w:rsidRPr="009136AD" w:rsidRDefault="00D56B50" w:rsidP="00D56B50">
            <w:pPr>
              <w:spacing w:line="233" w:lineRule="auto"/>
              <w:jc w:val="center"/>
            </w:pPr>
            <w:r w:rsidRPr="009136AD">
              <w:rPr>
                <w:b/>
                <w:bCs/>
              </w:rPr>
              <w:lastRenderedPageBreak/>
              <w:t>8 – Ресурсне забезпечення реалізації програми</w:t>
            </w:r>
          </w:p>
        </w:tc>
      </w:tr>
      <w:tr w:rsidR="003F6772" w:rsidRPr="009136AD">
        <w:tc>
          <w:tcPr>
            <w:tcW w:w="2808" w:type="dxa"/>
            <w:vAlign w:val="center"/>
          </w:tcPr>
          <w:p w:rsidR="003F6772" w:rsidRPr="009136AD" w:rsidRDefault="003F6772" w:rsidP="003F6772">
            <w:pPr>
              <w:rPr>
                <w:b/>
              </w:rPr>
            </w:pPr>
            <w:r w:rsidRPr="009136AD">
              <w:rPr>
                <w:b/>
              </w:rPr>
              <w:t>Кадрове забезпечення</w:t>
            </w:r>
          </w:p>
        </w:tc>
        <w:tc>
          <w:tcPr>
            <w:tcW w:w="7223" w:type="dxa"/>
            <w:gridSpan w:val="2"/>
            <w:vAlign w:val="center"/>
          </w:tcPr>
          <w:p w:rsidR="003F6772" w:rsidRPr="009136AD" w:rsidRDefault="003F6772" w:rsidP="003F6772">
            <w:pPr>
              <w:pStyle w:val="23"/>
              <w:suppressAutoHyphens w:val="0"/>
              <w:spacing w:line="240" w:lineRule="auto"/>
              <w:ind w:left="0" w:firstLine="0"/>
              <w:contextualSpacing/>
              <w:rPr>
                <w:szCs w:val="24"/>
              </w:rPr>
            </w:pPr>
            <w:r w:rsidRPr="009136AD">
              <w:t xml:space="preserve">Залучені до реалізації освітньої програми педагогічні працівники відповідають кадровим вимогам щодо забезпечення провадження </w:t>
            </w:r>
            <w:r w:rsidRPr="009136AD">
              <w:lastRenderedPageBreak/>
              <w:t xml:space="preserve">освітньої діяльності для рівня фахової передвищої освіти, затвердженим Постановою Кабінету Міністрів України від               30.12.2015 № 1187 (зі змінами, внесеними згідно з </w:t>
            </w:r>
            <w:r w:rsidR="00001F0C" w:rsidRPr="009136AD">
              <w:t>п</w:t>
            </w:r>
            <w:r w:rsidRPr="009136AD">
              <w:t>остановою Кабінету Міністрів України від 24.03.2021 № 365).</w:t>
            </w:r>
          </w:p>
          <w:p w:rsidR="003F6772" w:rsidRPr="009136AD" w:rsidRDefault="003F6772" w:rsidP="003F6772">
            <w:pPr>
              <w:spacing w:line="233" w:lineRule="auto"/>
              <w:jc w:val="both"/>
            </w:pPr>
            <w:r w:rsidRPr="009136AD">
              <w:t>Відповідність спеціальності педагогічного працівника дисципліні визначається згідно з документами про вищу освіту або про науковий ступінь, або досвідом практичної роботи за відповідною спеціальністю не менше п’яти років, або підвищенням кваліфікації тривалістю не менше 72 аудиторних годин.</w:t>
            </w:r>
          </w:p>
        </w:tc>
      </w:tr>
      <w:tr w:rsidR="003F6772" w:rsidRPr="009136AD">
        <w:tc>
          <w:tcPr>
            <w:tcW w:w="2808" w:type="dxa"/>
            <w:vAlign w:val="center"/>
          </w:tcPr>
          <w:p w:rsidR="003F6772" w:rsidRPr="009136AD" w:rsidRDefault="003F6772" w:rsidP="003F6772">
            <w:pPr>
              <w:rPr>
                <w:b/>
                <w:iCs/>
              </w:rPr>
            </w:pPr>
            <w:r w:rsidRPr="009136AD">
              <w:rPr>
                <w:b/>
              </w:rPr>
              <w:lastRenderedPageBreak/>
              <w:t>Матеріально-технічне забезпечення</w:t>
            </w:r>
          </w:p>
        </w:tc>
        <w:tc>
          <w:tcPr>
            <w:tcW w:w="7223" w:type="dxa"/>
            <w:gridSpan w:val="2"/>
            <w:vAlign w:val="center"/>
          </w:tcPr>
          <w:p w:rsidR="003F6772" w:rsidRPr="009136AD" w:rsidRDefault="003F6772" w:rsidP="003F6772">
            <w:pPr>
              <w:jc w:val="both"/>
              <w:rPr>
                <w:lang w:val="ru-RU"/>
              </w:rPr>
            </w:pPr>
            <w:r w:rsidRPr="009136AD">
              <w:rPr>
                <w:lang w:val="ru-RU"/>
              </w:rPr>
              <w:t xml:space="preserve">Лекційні аудиторії, аудиторії для практичних і лабораторних занять. </w:t>
            </w:r>
          </w:p>
          <w:p w:rsidR="003F6772" w:rsidRPr="009136AD" w:rsidRDefault="003F6772" w:rsidP="003F6772">
            <w:pPr>
              <w:jc w:val="both"/>
              <w:rPr>
                <w:lang w:val="ru-RU"/>
              </w:rPr>
            </w:pPr>
            <w:r w:rsidRPr="009136AD">
              <w:rPr>
                <w:lang w:val="ru-RU"/>
              </w:rPr>
              <w:t xml:space="preserve">Дистанційне навчання на Інтернет платформі </w:t>
            </w:r>
            <w:r w:rsidRPr="009136AD">
              <w:t>Moodle</w:t>
            </w:r>
            <w:r w:rsidRPr="009136AD">
              <w:rPr>
                <w:lang w:val="ru-RU"/>
              </w:rPr>
              <w:t>. Використання веб і мультимедіа технологій.</w:t>
            </w:r>
          </w:p>
          <w:p w:rsidR="003F6772" w:rsidRPr="009136AD" w:rsidRDefault="003F6772" w:rsidP="003F6772">
            <w:pPr>
              <w:jc w:val="both"/>
              <w:rPr>
                <w:lang w:val="ru-RU"/>
              </w:rPr>
            </w:pPr>
            <w:r w:rsidRPr="009136AD">
              <w:rPr>
                <w:lang w:val="ru-RU"/>
              </w:rPr>
              <w:t>Університет здійснює матеріально-технічне забезпечення:</w:t>
            </w:r>
          </w:p>
          <w:p w:rsidR="003F6772" w:rsidRPr="009136AD" w:rsidRDefault="003F6772" w:rsidP="003F6772">
            <w:pPr>
              <w:jc w:val="both"/>
              <w:rPr>
                <w:lang w:val="ru-RU"/>
              </w:rPr>
            </w:pPr>
            <w:r w:rsidRPr="009136AD">
              <w:rPr>
                <w:lang w:val="ru-RU"/>
              </w:rPr>
              <w:t>- аудиторний фонд;</w:t>
            </w:r>
          </w:p>
          <w:p w:rsidR="003F6772" w:rsidRPr="009136AD" w:rsidRDefault="003F6772" w:rsidP="003F6772">
            <w:pPr>
              <w:jc w:val="both"/>
              <w:rPr>
                <w:lang w:val="ru-RU"/>
              </w:rPr>
            </w:pPr>
            <w:r w:rsidRPr="009136AD">
              <w:rPr>
                <w:lang w:val="ru-RU"/>
              </w:rPr>
              <w:t>- бібліотека;</w:t>
            </w:r>
          </w:p>
          <w:p w:rsidR="003F6772" w:rsidRPr="009136AD" w:rsidRDefault="003F6772" w:rsidP="003F6772">
            <w:pPr>
              <w:jc w:val="both"/>
              <w:rPr>
                <w:lang w:val="ru-RU"/>
              </w:rPr>
            </w:pPr>
            <w:r w:rsidRPr="009136AD">
              <w:rPr>
                <w:lang w:val="ru-RU"/>
              </w:rPr>
              <w:t>- комп`ютерні класи;</w:t>
            </w:r>
          </w:p>
          <w:p w:rsidR="003F6772" w:rsidRPr="009136AD" w:rsidRDefault="003F6772" w:rsidP="003F6772">
            <w:pPr>
              <w:jc w:val="both"/>
              <w:rPr>
                <w:lang w:val="ru-RU"/>
              </w:rPr>
            </w:pPr>
            <w:r w:rsidRPr="009136AD">
              <w:rPr>
                <w:lang w:val="ru-RU"/>
              </w:rPr>
              <w:t>- Україно-Корейський центр інформаційного доступу;</w:t>
            </w:r>
          </w:p>
          <w:p w:rsidR="003F6772" w:rsidRPr="009136AD" w:rsidRDefault="003F6772" w:rsidP="003F6772">
            <w:pPr>
              <w:jc w:val="both"/>
              <w:rPr>
                <w:lang w:val="ru-RU"/>
              </w:rPr>
            </w:pPr>
            <w:r w:rsidRPr="009136AD">
              <w:rPr>
                <w:lang w:val="ru-RU"/>
              </w:rPr>
              <w:t>- медичний кабінет;</w:t>
            </w:r>
          </w:p>
          <w:p w:rsidR="003F6772" w:rsidRPr="009136AD" w:rsidRDefault="003F6772" w:rsidP="003F6772">
            <w:pPr>
              <w:jc w:val="both"/>
              <w:rPr>
                <w:lang w:val="ru-RU"/>
              </w:rPr>
            </w:pPr>
            <w:r w:rsidRPr="009136AD">
              <w:rPr>
                <w:lang w:val="ru-RU"/>
              </w:rPr>
              <w:t>- Науково-практичний медико-реабілітаційний центр;</w:t>
            </w:r>
          </w:p>
          <w:p w:rsidR="003F6772" w:rsidRPr="009136AD" w:rsidRDefault="003F6772" w:rsidP="003F6772">
            <w:pPr>
              <w:jc w:val="both"/>
              <w:rPr>
                <w:lang w:val="ru-RU"/>
              </w:rPr>
            </w:pPr>
            <w:r w:rsidRPr="009136AD">
              <w:rPr>
                <w:lang w:val="ru-RU"/>
              </w:rPr>
              <w:t>- Центр інклюзивних технологій навчання;</w:t>
            </w:r>
          </w:p>
          <w:p w:rsidR="003F6772" w:rsidRPr="009136AD" w:rsidRDefault="003F6772" w:rsidP="003F6772">
            <w:pPr>
              <w:jc w:val="both"/>
              <w:rPr>
                <w:lang w:val="ru-RU"/>
              </w:rPr>
            </w:pPr>
            <w:r w:rsidRPr="009136AD">
              <w:rPr>
                <w:lang w:val="ru-RU"/>
              </w:rPr>
              <w:t>- їдальня (кав`ярня);</w:t>
            </w:r>
          </w:p>
          <w:p w:rsidR="003F6772" w:rsidRPr="009136AD" w:rsidRDefault="003F6772" w:rsidP="003F6772">
            <w:pPr>
              <w:jc w:val="both"/>
              <w:rPr>
                <w:lang w:val="ru-RU"/>
              </w:rPr>
            </w:pPr>
            <w:r w:rsidRPr="009136AD">
              <w:rPr>
                <w:lang w:val="ru-RU"/>
              </w:rPr>
              <w:t>- гуртожитки;</w:t>
            </w:r>
          </w:p>
          <w:p w:rsidR="003F6772" w:rsidRPr="009136AD" w:rsidRDefault="003F6772" w:rsidP="003F6772">
            <w:pPr>
              <w:jc w:val="both"/>
              <w:rPr>
                <w:lang w:val="ru-RU"/>
              </w:rPr>
            </w:pPr>
            <w:r w:rsidRPr="009136AD">
              <w:rPr>
                <w:lang w:val="ru-RU"/>
              </w:rPr>
              <w:t>- спортивні майданчики, зали і стадіон;</w:t>
            </w:r>
          </w:p>
          <w:p w:rsidR="003F6772" w:rsidRPr="009136AD" w:rsidRDefault="003F6772" w:rsidP="003F6772">
            <w:pPr>
              <w:jc w:val="both"/>
              <w:rPr>
                <w:lang w:val="ru-RU"/>
              </w:rPr>
            </w:pPr>
            <w:r w:rsidRPr="009136AD">
              <w:rPr>
                <w:lang w:val="ru-RU"/>
              </w:rPr>
              <w:t>- наявність пандусів;</w:t>
            </w:r>
          </w:p>
          <w:p w:rsidR="003F6772" w:rsidRPr="009136AD" w:rsidRDefault="003F6772" w:rsidP="003F6772">
            <w:pPr>
              <w:jc w:val="both"/>
            </w:pPr>
            <w:r w:rsidRPr="009136AD">
              <w:rPr>
                <w:lang w:val="ru-RU"/>
              </w:rPr>
              <w:t>- наявність пасажирських ліфтів та ін.</w:t>
            </w:r>
          </w:p>
        </w:tc>
      </w:tr>
      <w:tr w:rsidR="00D56B50" w:rsidRPr="009136AD">
        <w:tc>
          <w:tcPr>
            <w:tcW w:w="2808" w:type="dxa"/>
            <w:vAlign w:val="center"/>
          </w:tcPr>
          <w:p w:rsidR="00D56B50" w:rsidRPr="009136AD" w:rsidRDefault="00D56B50" w:rsidP="00D56B50">
            <w:pPr>
              <w:rPr>
                <w:b/>
                <w:iCs/>
              </w:rPr>
            </w:pPr>
            <w:r w:rsidRPr="009136AD">
              <w:rPr>
                <w:b/>
              </w:rPr>
              <w:t>Інформаційне та навчально-методичне забезпечення</w:t>
            </w:r>
          </w:p>
        </w:tc>
        <w:tc>
          <w:tcPr>
            <w:tcW w:w="7223" w:type="dxa"/>
            <w:gridSpan w:val="2"/>
            <w:vAlign w:val="center"/>
          </w:tcPr>
          <w:p w:rsidR="00D56B50" w:rsidRPr="009136AD" w:rsidRDefault="00D56B50" w:rsidP="00D56B50">
            <w:pPr>
              <w:jc w:val="both"/>
            </w:pPr>
            <w:r w:rsidRPr="009136AD">
              <w:t>Забезпечення НМКД усіх дисциплін, бібліотечний фонд, у тому числі електронна бібліотека, Інтернет-платформа дистанційного навчання «Moodle» тощо.</w:t>
            </w:r>
          </w:p>
        </w:tc>
      </w:tr>
      <w:tr w:rsidR="00D56B50" w:rsidRPr="009136AD">
        <w:tc>
          <w:tcPr>
            <w:tcW w:w="10031" w:type="dxa"/>
            <w:gridSpan w:val="3"/>
            <w:shd w:val="clear" w:color="auto" w:fill="E0E0E0"/>
            <w:vAlign w:val="center"/>
          </w:tcPr>
          <w:p w:rsidR="00D56B50" w:rsidRPr="009136AD" w:rsidRDefault="00D56B50" w:rsidP="00D56B50">
            <w:pPr>
              <w:jc w:val="center"/>
              <w:rPr>
                <w:b/>
                <w:bCs/>
              </w:rPr>
            </w:pPr>
            <w:r w:rsidRPr="009136AD">
              <w:rPr>
                <w:b/>
                <w:bCs/>
              </w:rPr>
              <w:t>9 – Академічна мобільність</w:t>
            </w:r>
          </w:p>
        </w:tc>
      </w:tr>
      <w:tr w:rsidR="00D56B50" w:rsidRPr="009136AD">
        <w:tc>
          <w:tcPr>
            <w:tcW w:w="2808" w:type="dxa"/>
            <w:vAlign w:val="center"/>
          </w:tcPr>
          <w:p w:rsidR="00D56B50" w:rsidRPr="009136AD" w:rsidRDefault="00D56B50" w:rsidP="00D56B50">
            <w:pPr>
              <w:rPr>
                <w:b/>
              </w:rPr>
            </w:pPr>
            <w:r w:rsidRPr="009136AD">
              <w:rPr>
                <w:b/>
              </w:rPr>
              <w:t>Національна кредитна мобільність</w:t>
            </w:r>
          </w:p>
        </w:tc>
        <w:tc>
          <w:tcPr>
            <w:tcW w:w="7223" w:type="dxa"/>
            <w:gridSpan w:val="2"/>
          </w:tcPr>
          <w:p w:rsidR="00D56B50" w:rsidRPr="009136AD" w:rsidRDefault="00D56B50" w:rsidP="00D56B50">
            <w:pPr>
              <w:jc w:val="both"/>
            </w:pPr>
            <w:r w:rsidRPr="009136AD">
              <w:t>Департамент кадрового забезпечення МВС України, Державна фіскальна служба, Апеляційний суд, Державне управління справами.</w:t>
            </w:r>
          </w:p>
        </w:tc>
      </w:tr>
      <w:tr w:rsidR="00D56B50" w:rsidRPr="009136AD">
        <w:tc>
          <w:tcPr>
            <w:tcW w:w="2808" w:type="dxa"/>
            <w:vAlign w:val="center"/>
          </w:tcPr>
          <w:p w:rsidR="00D56B50" w:rsidRPr="009136AD" w:rsidRDefault="00D56B50" w:rsidP="00D56B50">
            <w:pPr>
              <w:rPr>
                <w:b/>
              </w:rPr>
            </w:pPr>
            <w:r w:rsidRPr="009136AD">
              <w:rPr>
                <w:b/>
              </w:rPr>
              <w:t>Міжнародна кредитна мобільність</w:t>
            </w:r>
          </w:p>
        </w:tc>
        <w:tc>
          <w:tcPr>
            <w:tcW w:w="7223" w:type="dxa"/>
            <w:gridSpan w:val="2"/>
          </w:tcPr>
          <w:p w:rsidR="00D56B50" w:rsidRPr="009136AD" w:rsidRDefault="00D56B50" w:rsidP="00D56B50">
            <w:r w:rsidRPr="009136AD">
              <w:t>Тривалі міжнародні проєкти в галузі культури, екскурсознавства у вигляді виробничих практик за фахом (Туреччина, Кіпр, Болгарія).</w:t>
            </w:r>
          </w:p>
        </w:tc>
      </w:tr>
      <w:tr w:rsidR="00D56B50" w:rsidRPr="009136AD">
        <w:tc>
          <w:tcPr>
            <w:tcW w:w="2808" w:type="dxa"/>
            <w:vAlign w:val="center"/>
          </w:tcPr>
          <w:p w:rsidR="00D56B50" w:rsidRPr="009136AD" w:rsidRDefault="00D56B50" w:rsidP="00D56B50">
            <w:pPr>
              <w:rPr>
                <w:b/>
              </w:rPr>
            </w:pPr>
            <w:r w:rsidRPr="009136AD">
              <w:rPr>
                <w:b/>
              </w:rPr>
              <w:t>Навчання іноземних здобувачів вищої освіти</w:t>
            </w:r>
          </w:p>
        </w:tc>
        <w:tc>
          <w:tcPr>
            <w:tcW w:w="7223" w:type="dxa"/>
            <w:gridSpan w:val="2"/>
          </w:tcPr>
          <w:p w:rsidR="00D56B50" w:rsidRPr="009136AD" w:rsidRDefault="00D56B50" w:rsidP="00D56B50">
            <w:pPr>
              <w:jc w:val="both"/>
            </w:pPr>
            <w:r w:rsidRPr="009136AD">
              <w:rPr>
                <w:lang w:eastAsia="ru-RU"/>
              </w:rPr>
              <w:t>Умови прийому на навчання за програмою регламентуються законодавчо-нормативною базою України, Правилами прийому до Університету «Україна».</w:t>
            </w:r>
          </w:p>
        </w:tc>
      </w:tr>
    </w:tbl>
    <w:p w:rsidR="006870F6" w:rsidRPr="009136AD" w:rsidRDefault="006870F6"/>
    <w:p w:rsidR="006870F6" w:rsidRPr="009136AD" w:rsidRDefault="00226F37">
      <w:pPr>
        <w:numPr>
          <w:ilvl w:val="0"/>
          <w:numId w:val="1"/>
        </w:numPr>
        <w:suppressAutoHyphens/>
        <w:ind w:left="0" w:firstLine="0"/>
        <w:jc w:val="center"/>
        <w:rPr>
          <w:b/>
          <w:bCs/>
          <w:sz w:val="28"/>
          <w:szCs w:val="28"/>
        </w:rPr>
      </w:pPr>
      <w:r w:rsidRPr="009136AD">
        <w:rPr>
          <w:sz w:val="28"/>
          <w:szCs w:val="28"/>
        </w:rPr>
        <w:br w:type="page"/>
      </w:r>
      <w:r w:rsidRPr="009136AD">
        <w:rPr>
          <w:b/>
          <w:bCs/>
          <w:sz w:val="28"/>
          <w:szCs w:val="28"/>
        </w:rPr>
        <w:lastRenderedPageBreak/>
        <w:t xml:space="preserve">Перелік компонент освітньо-професійної/наукової програми </w:t>
      </w:r>
      <w:r w:rsidRPr="009136AD">
        <w:rPr>
          <w:b/>
          <w:bCs/>
          <w:sz w:val="28"/>
          <w:szCs w:val="28"/>
        </w:rPr>
        <w:br/>
        <w:t>та їх логічна послідовність</w:t>
      </w:r>
    </w:p>
    <w:p w:rsidR="006870F6" w:rsidRPr="009136AD" w:rsidRDefault="00226F37">
      <w:pPr>
        <w:numPr>
          <w:ilvl w:val="1"/>
          <w:numId w:val="1"/>
        </w:numPr>
        <w:suppressAutoHyphens/>
        <w:ind w:left="0" w:firstLine="0"/>
        <w:jc w:val="center"/>
        <w:rPr>
          <w:b/>
          <w:bCs/>
          <w:sz w:val="28"/>
          <w:szCs w:val="28"/>
        </w:rPr>
      </w:pPr>
      <w:r w:rsidRPr="009136AD">
        <w:rPr>
          <w:b/>
          <w:bCs/>
          <w:sz w:val="28"/>
          <w:szCs w:val="28"/>
        </w:rPr>
        <w:t>Структурно-логічна схема ОП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
        <w:gridCol w:w="4275"/>
        <w:gridCol w:w="888"/>
        <w:gridCol w:w="1494"/>
        <w:gridCol w:w="1042"/>
        <w:gridCol w:w="901"/>
      </w:tblGrid>
      <w:tr w:rsidR="006870F6" w:rsidRPr="009136AD" w:rsidTr="002C12D7">
        <w:trPr>
          <w:trHeight w:val="315"/>
        </w:trPr>
        <w:tc>
          <w:tcPr>
            <w:tcW w:w="534" w:type="pct"/>
            <w:vMerge w:val="restart"/>
            <w:shd w:val="clear" w:color="auto" w:fill="auto"/>
            <w:vAlign w:val="center"/>
          </w:tcPr>
          <w:p w:rsidR="006870F6" w:rsidRPr="009136AD" w:rsidRDefault="00226F37">
            <w:pPr>
              <w:jc w:val="center"/>
              <w:rPr>
                <w:b/>
                <w:bCs/>
                <w:color w:val="000000"/>
                <w:sz w:val="18"/>
              </w:rPr>
            </w:pPr>
            <w:r w:rsidRPr="009136AD">
              <w:rPr>
                <w:b/>
                <w:bCs/>
                <w:color w:val="000000"/>
                <w:sz w:val="18"/>
              </w:rPr>
              <w:t>Код н/д</w:t>
            </w:r>
          </w:p>
        </w:tc>
        <w:tc>
          <w:tcPr>
            <w:tcW w:w="2220" w:type="pct"/>
            <w:vMerge w:val="restart"/>
            <w:shd w:val="clear" w:color="auto" w:fill="auto"/>
            <w:vAlign w:val="center"/>
          </w:tcPr>
          <w:p w:rsidR="006870F6" w:rsidRPr="009136AD" w:rsidRDefault="00226F37">
            <w:pPr>
              <w:jc w:val="center"/>
              <w:rPr>
                <w:b/>
                <w:bCs/>
                <w:color w:val="000000"/>
                <w:sz w:val="18"/>
                <w:szCs w:val="26"/>
              </w:rPr>
            </w:pPr>
            <w:r w:rsidRPr="009136AD">
              <w:rPr>
                <w:b/>
                <w:bCs/>
                <w:color w:val="000000"/>
                <w:sz w:val="18"/>
                <w:szCs w:val="26"/>
              </w:rPr>
              <w:t xml:space="preserve">Компоненти освітньої програми </w:t>
            </w:r>
            <w:r w:rsidRPr="009136AD">
              <w:rPr>
                <w:b/>
                <w:bCs/>
                <w:color w:val="000000"/>
                <w:sz w:val="18"/>
                <w:szCs w:val="26"/>
              </w:rPr>
              <w:br/>
              <w:t>(навчальні дисципліни, курсові проєкти (роботи), практики, кваліфікаційна робота)</w:t>
            </w:r>
          </w:p>
        </w:tc>
        <w:tc>
          <w:tcPr>
            <w:tcW w:w="1237" w:type="pct"/>
            <w:gridSpan w:val="2"/>
            <w:shd w:val="clear" w:color="auto" w:fill="auto"/>
            <w:vAlign w:val="bottom"/>
          </w:tcPr>
          <w:p w:rsidR="006870F6" w:rsidRPr="009136AD" w:rsidRDefault="00226F37">
            <w:pPr>
              <w:jc w:val="center"/>
              <w:rPr>
                <w:b/>
                <w:bCs/>
                <w:color w:val="000000"/>
                <w:sz w:val="18"/>
              </w:rPr>
            </w:pPr>
            <w:r w:rsidRPr="009136AD">
              <w:rPr>
                <w:b/>
                <w:bCs/>
                <w:color w:val="000000"/>
                <w:sz w:val="18"/>
              </w:rPr>
              <w:t>Обсяг</w:t>
            </w:r>
          </w:p>
        </w:tc>
        <w:tc>
          <w:tcPr>
            <w:tcW w:w="541" w:type="pct"/>
            <w:vMerge w:val="restart"/>
            <w:shd w:val="clear" w:color="auto" w:fill="auto"/>
            <w:vAlign w:val="center"/>
          </w:tcPr>
          <w:p w:rsidR="006870F6" w:rsidRPr="009136AD" w:rsidRDefault="00226F37">
            <w:pPr>
              <w:jc w:val="center"/>
              <w:rPr>
                <w:b/>
                <w:bCs/>
                <w:color w:val="000000"/>
                <w:sz w:val="18"/>
              </w:rPr>
            </w:pPr>
            <w:r w:rsidRPr="009136AD">
              <w:rPr>
                <w:b/>
                <w:bCs/>
                <w:color w:val="000000"/>
                <w:sz w:val="18"/>
              </w:rPr>
              <w:t>Форма</w:t>
            </w:r>
            <w:r w:rsidRPr="009136AD">
              <w:rPr>
                <w:b/>
                <w:bCs/>
                <w:color w:val="000000"/>
                <w:sz w:val="18"/>
              </w:rPr>
              <w:br/>
              <w:t>підсумк. контролю</w:t>
            </w:r>
          </w:p>
        </w:tc>
        <w:tc>
          <w:tcPr>
            <w:tcW w:w="468" w:type="pct"/>
            <w:vMerge w:val="restart"/>
            <w:shd w:val="clear" w:color="auto" w:fill="auto"/>
            <w:noWrap/>
            <w:textDirection w:val="btLr"/>
            <w:vAlign w:val="center"/>
          </w:tcPr>
          <w:p w:rsidR="006870F6" w:rsidRPr="009136AD" w:rsidRDefault="00226F37">
            <w:pPr>
              <w:jc w:val="center"/>
              <w:rPr>
                <w:b/>
                <w:bCs/>
                <w:sz w:val="18"/>
                <w:szCs w:val="22"/>
              </w:rPr>
            </w:pPr>
            <w:r w:rsidRPr="009136AD">
              <w:rPr>
                <w:b/>
                <w:bCs/>
                <w:sz w:val="18"/>
                <w:szCs w:val="22"/>
              </w:rPr>
              <w:t>Семестри</w:t>
            </w:r>
          </w:p>
        </w:tc>
      </w:tr>
      <w:tr w:rsidR="006870F6" w:rsidRPr="009136AD" w:rsidTr="002C12D7">
        <w:trPr>
          <w:trHeight w:val="652"/>
        </w:trPr>
        <w:tc>
          <w:tcPr>
            <w:tcW w:w="534" w:type="pct"/>
            <w:vMerge/>
            <w:vAlign w:val="center"/>
          </w:tcPr>
          <w:p w:rsidR="006870F6" w:rsidRPr="009136AD" w:rsidRDefault="006870F6">
            <w:pPr>
              <w:rPr>
                <w:b/>
                <w:bCs/>
                <w:color w:val="000000"/>
                <w:sz w:val="18"/>
              </w:rPr>
            </w:pPr>
          </w:p>
        </w:tc>
        <w:tc>
          <w:tcPr>
            <w:tcW w:w="2220" w:type="pct"/>
            <w:vMerge/>
            <w:vAlign w:val="center"/>
          </w:tcPr>
          <w:p w:rsidR="006870F6" w:rsidRPr="009136AD" w:rsidRDefault="006870F6">
            <w:pPr>
              <w:rPr>
                <w:b/>
                <w:bCs/>
                <w:color w:val="000000"/>
                <w:sz w:val="18"/>
                <w:szCs w:val="26"/>
              </w:rPr>
            </w:pPr>
          </w:p>
        </w:tc>
        <w:tc>
          <w:tcPr>
            <w:tcW w:w="461" w:type="pct"/>
            <w:shd w:val="clear" w:color="auto" w:fill="auto"/>
            <w:vAlign w:val="center"/>
          </w:tcPr>
          <w:p w:rsidR="006870F6" w:rsidRPr="009136AD" w:rsidRDefault="00226F37">
            <w:pPr>
              <w:jc w:val="center"/>
              <w:rPr>
                <w:b/>
                <w:bCs/>
                <w:color w:val="000000"/>
                <w:sz w:val="18"/>
              </w:rPr>
            </w:pPr>
            <w:r w:rsidRPr="009136AD">
              <w:rPr>
                <w:b/>
                <w:bCs/>
                <w:color w:val="000000"/>
                <w:sz w:val="18"/>
              </w:rPr>
              <w:t>кредити ECTS</w:t>
            </w:r>
          </w:p>
        </w:tc>
        <w:tc>
          <w:tcPr>
            <w:tcW w:w="776" w:type="pct"/>
            <w:shd w:val="clear" w:color="auto" w:fill="auto"/>
            <w:vAlign w:val="center"/>
          </w:tcPr>
          <w:p w:rsidR="006870F6" w:rsidRPr="009136AD" w:rsidRDefault="00226F37">
            <w:pPr>
              <w:jc w:val="center"/>
              <w:rPr>
                <w:b/>
                <w:bCs/>
                <w:color w:val="000000"/>
                <w:sz w:val="18"/>
              </w:rPr>
            </w:pPr>
            <w:r w:rsidRPr="009136AD">
              <w:rPr>
                <w:b/>
                <w:bCs/>
                <w:color w:val="000000"/>
                <w:sz w:val="18"/>
              </w:rPr>
              <w:t>академ. години</w:t>
            </w:r>
          </w:p>
        </w:tc>
        <w:tc>
          <w:tcPr>
            <w:tcW w:w="541" w:type="pct"/>
            <w:vMerge/>
            <w:vAlign w:val="center"/>
          </w:tcPr>
          <w:p w:rsidR="006870F6" w:rsidRPr="009136AD" w:rsidRDefault="006870F6">
            <w:pPr>
              <w:rPr>
                <w:b/>
                <w:bCs/>
                <w:color w:val="000000"/>
                <w:sz w:val="18"/>
              </w:rPr>
            </w:pPr>
          </w:p>
        </w:tc>
        <w:tc>
          <w:tcPr>
            <w:tcW w:w="468" w:type="pct"/>
            <w:vMerge/>
            <w:vAlign w:val="center"/>
          </w:tcPr>
          <w:p w:rsidR="006870F6" w:rsidRPr="009136AD" w:rsidRDefault="006870F6">
            <w:pPr>
              <w:rPr>
                <w:b/>
                <w:bCs/>
                <w:sz w:val="18"/>
                <w:szCs w:val="22"/>
              </w:rPr>
            </w:pPr>
          </w:p>
        </w:tc>
      </w:tr>
      <w:tr w:rsidR="006870F6" w:rsidRPr="009136AD" w:rsidTr="002C12D7">
        <w:trPr>
          <w:trHeight w:val="227"/>
        </w:trPr>
        <w:tc>
          <w:tcPr>
            <w:tcW w:w="534" w:type="pct"/>
            <w:shd w:val="clear" w:color="auto" w:fill="auto"/>
            <w:vAlign w:val="center"/>
          </w:tcPr>
          <w:p w:rsidR="006870F6" w:rsidRPr="009136AD" w:rsidRDefault="00226F37">
            <w:pPr>
              <w:jc w:val="center"/>
              <w:rPr>
                <w:b/>
                <w:bCs/>
                <w:color w:val="000000"/>
                <w:sz w:val="18"/>
              </w:rPr>
            </w:pPr>
            <w:r w:rsidRPr="009136AD">
              <w:rPr>
                <w:b/>
                <w:bCs/>
                <w:color w:val="000000"/>
                <w:sz w:val="18"/>
              </w:rPr>
              <w:t>1</w:t>
            </w:r>
          </w:p>
        </w:tc>
        <w:tc>
          <w:tcPr>
            <w:tcW w:w="2220" w:type="pct"/>
            <w:shd w:val="clear" w:color="auto" w:fill="auto"/>
            <w:vAlign w:val="center"/>
          </w:tcPr>
          <w:p w:rsidR="006870F6" w:rsidRPr="009136AD" w:rsidRDefault="00226F37">
            <w:pPr>
              <w:jc w:val="center"/>
              <w:rPr>
                <w:b/>
                <w:bCs/>
                <w:color w:val="000000"/>
                <w:sz w:val="18"/>
                <w:szCs w:val="26"/>
              </w:rPr>
            </w:pPr>
            <w:r w:rsidRPr="009136AD">
              <w:rPr>
                <w:b/>
                <w:bCs/>
                <w:color w:val="000000"/>
                <w:sz w:val="18"/>
                <w:szCs w:val="26"/>
              </w:rPr>
              <w:t>2</w:t>
            </w:r>
          </w:p>
        </w:tc>
        <w:tc>
          <w:tcPr>
            <w:tcW w:w="461" w:type="pct"/>
            <w:shd w:val="clear" w:color="auto" w:fill="auto"/>
            <w:vAlign w:val="center"/>
          </w:tcPr>
          <w:p w:rsidR="006870F6" w:rsidRPr="009136AD" w:rsidRDefault="00226F37">
            <w:pPr>
              <w:jc w:val="center"/>
              <w:rPr>
                <w:b/>
                <w:bCs/>
                <w:color w:val="000000"/>
                <w:sz w:val="18"/>
              </w:rPr>
            </w:pPr>
            <w:r w:rsidRPr="009136AD">
              <w:rPr>
                <w:b/>
                <w:bCs/>
                <w:color w:val="000000"/>
                <w:sz w:val="18"/>
              </w:rPr>
              <w:t>3</w:t>
            </w:r>
          </w:p>
        </w:tc>
        <w:tc>
          <w:tcPr>
            <w:tcW w:w="776" w:type="pct"/>
            <w:shd w:val="clear" w:color="auto" w:fill="auto"/>
            <w:vAlign w:val="center"/>
          </w:tcPr>
          <w:p w:rsidR="006870F6" w:rsidRPr="009136AD" w:rsidRDefault="00226F37">
            <w:pPr>
              <w:jc w:val="center"/>
              <w:rPr>
                <w:b/>
                <w:bCs/>
                <w:color w:val="000000"/>
                <w:sz w:val="18"/>
              </w:rPr>
            </w:pPr>
            <w:r w:rsidRPr="009136AD">
              <w:rPr>
                <w:b/>
                <w:bCs/>
                <w:color w:val="000000"/>
                <w:sz w:val="18"/>
              </w:rPr>
              <w:t>4</w:t>
            </w:r>
          </w:p>
        </w:tc>
        <w:tc>
          <w:tcPr>
            <w:tcW w:w="541" w:type="pct"/>
            <w:shd w:val="clear" w:color="auto" w:fill="auto"/>
            <w:vAlign w:val="center"/>
          </w:tcPr>
          <w:p w:rsidR="006870F6" w:rsidRPr="009136AD" w:rsidRDefault="00226F37">
            <w:pPr>
              <w:jc w:val="center"/>
              <w:rPr>
                <w:b/>
                <w:bCs/>
                <w:color w:val="000000"/>
                <w:sz w:val="18"/>
              </w:rPr>
            </w:pPr>
            <w:r w:rsidRPr="009136AD">
              <w:rPr>
                <w:b/>
                <w:bCs/>
                <w:color w:val="000000"/>
                <w:sz w:val="18"/>
              </w:rPr>
              <w:t>5</w:t>
            </w:r>
          </w:p>
        </w:tc>
        <w:tc>
          <w:tcPr>
            <w:tcW w:w="468" w:type="pct"/>
            <w:shd w:val="clear" w:color="auto" w:fill="auto"/>
            <w:noWrap/>
            <w:vAlign w:val="center"/>
          </w:tcPr>
          <w:p w:rsidR="006870F6" w:rsidRPr="009136AD" w:rsidRDefault="00226F37">
            <w:pPr>
              <w:jc w:val="center"/>
              <w:rPr>
                <w:b/>
                <w:bCs/>
                <w:sz w:val="18"/>
                <w:szCs w:val="22"/>
              </w:rPr>
            </w:pPr>
            <w:r w:rsidRPr="009136AD">
              <w:rPr>
                <w:b/>
                <w:bCs/>
                <w:sz w:val="18"/>
                <w:szCs w:val="22"/>
              </w:rPr>
              <w:t>6</w:t>
            </w:r>
          </w:p>
        </w:tc>
      </w:tr>
      <w:tr w:rsidR="006870F6" w:rsidRPr="009136AD">
        <w:trPr>
          <w:trHeight w:val="227"/>
        </w:trPr>
        <w:tc>
          <w:tcPr>
            <w:tcW w:w="5000" w:type="pct"/>
            <w:gridSpan w:val="6"/>
            <w:shd w:val="clear" w:color="000000" w:fill="FFFF99"/>
            <w:vAlign w:val="center"/>
          </w:tcPr>
          <w:p w:rsidR="006870F6" w:rsidRPr="009136AD" w:rsidRDefault="00226F37">
            <w:pPr>
              <w:jc w:val="center"/>
              <w:rPr>
                <w:b/>
                <w:bCs/>
                <w:color w:val="000000"/>
                <w:sz w:val="18"/>
                <w:szCs w:val="32"/>
              </w:rPr>
            </w:pPr>
            <w:r w:rsidRPr="009136AD">
              <w:rPr>
                <w:b/>
                <w:bCs/>
                <w:color w:val="000000"/>
                <w:sz w:val="18"/>
                <w:szCs w:val="32"/>
              </w:rPr>
              <w:t>І. ЦИКЛ ЗАГАЛЬНОЇ ПІДГОТОВКИ</w:t>
            </w:r>
          </w:p>
        </w:tc>
      </w:tr>
      <w:tr w:rsidR="006870F6" w:rsidRPr="009136AD">
        <w:trPr>
          <w:trHeight w:val="227"/>
        </w:trPr>
        <w:tc>
          <w:tcPr>
            <w:tcW w:w="5000" w:type="pct"/>
            <w:gridSpan w:val="6"/>
            <w:shd w:val="clear" w:color="000000" w:fill="FFFFFF"/>
            <w:vAlign w:val="center"/>
          </w:tcPr>
          <w:p w:rsidR="006870F6" w:rsidRPr="009136AD" w:rsidRDefault="00226F37">
            <w:pPr>
              <w:jc w:val="center"/>
              <w:rPr>
                <w:b/>
                <w:bCs/>
                <w:color w:val="000099"/>
                <w:sz w:val="18"/>
                <w:szCs w:val="32"/>
              </w:rPr>
            </w:pPr>
            <w:r w:rsidRPr="009136AD">
              <w:rPr>
                <w:b/>
                <w:bCs/>
                <w:color w:val="000099"/>
                <w:sz w:val="18"/>
                <w:szCs w:val="32"/>
              </w:rPr>
              <w:t>1.1. Обов’язкові навчальні дисципліни</w:t>
            </w:r>
          </w:p>
        </w:tc>
      </w:tr>
      <w:tr w:rsidR="006870F6" w:rsidRPr="009136AD" w:rsidTr="002C12D7">
        <w:trPr>
          <w:trHeight w:val="227"/>
        </w:trPr>
        <w:tc>
          <w:tcPr>
            <w:tcW w:w="534" w:type="pct"/>
            <w:shd w:val="clear" w:color="auto" w:fill="auto"/>
            <w:vAlign w:val="center"/>
          </w:tcPr>
          <w:p w:rsidR="006870F6" w:rsidRPr="009136AD" w:rsidRDefault="00226F37">
            <w:pPr>
              <w:jc w:val="center"/>
              <w:rPr>
                <w:color w:val="002060"/>
                <w:sz w:val="18"/>
                <w:szCs w:val="22"/>
              </w:rPr>
            </w:pPr>
            <w:r w:rsidRPr="009136AD">
              <w:rPr>
                <w:color w:val="002060"/>
                <w:sz w:val="18"/>
                <w:szCs w:val="22"/>
              </w:rPr>
              <w:t>ОК 1.1</w:t>
            </w:r>
          </w:p>
        </w:tc>
        <w:tc>
          <w:tcPr>
            <w:tcW w:w="2220" w:type="pct"/>
            <w:shd w:val="clear" w:color="auto" w:fill="auto"/>
            <w:vAlign w:val="center"/>
          </w:tcPr>
          <w:p w:rsidR="006870F6" w:rsidRPr="009136AD" w:rsidRDefault="00226F37">
            <w:pPr>
              <w:rPr>
                <w:color w:val="002060"/>
                <w:sz w:val="18"/>
                <w:szCs w:val="22"/>
              </w:rPr>
            </w:pPr>
            <w:r w:rsidRPr="009136AD">
              <w:rPr>
                <w:color w:val="002060"/>
                <w:sz w:val="18"/>
                <w:szCs w:val="22"/>
              </w:rPr>
              <w:t>Україна в контексті світового розвитку</w:t>
            </w:r>
          </w:p>
        </w:tc>
        <w:tc>
          <w:tcPr>
            <w:tcW w:w="461" w:type="pct"/>
            <w:shd w:val="clear" w:color="auto" w:fill="auto"/>
            <w:noWrap/>
            <w:vAlign w:val="center"/>
          </w:tcPr>
          <w:p w:rsidR="006870F6" w:rsidRPr="009136AD" w:rsidRDefault="00226F37">
            <w:pPr>
              <w:jc w:val="center"/>
              <w:rPr>
                <w:b/>
                <w:bCs/>
                <w:color w:val="002060"/>
                <w:sz w:val="18"/>
                <w:szCs w:val="22"/>
              </w:rPr>
            </w:pPr>
            <w:r w:rsidRPr="009136AD">
              <w:rPr>
                <w:b/>
                <w:bCs/>
                <w:color w:val="002060"/>
                <w:sz w:val="18"/>
                <w:szCs w:val="22"/>
              </w:rPr>
              <w:t>4</w:t>
            </w:r>
          </w:p>
        </w:tc>
        <w:tc>
          <w:tcPr>
            <w:tcW w:w="776" w:type="pct"/>
            <w:shd w:val="clear" w:color="auto" w:fill="auto"/>
            <w:vAlign w:val="center"/>
          </w:tcPr>
          <w:p w:rsidR="006870F6" w:rsidRPr="009136AD" w:rsidRDefault="00226F37">
            <w:pPr>
              <w:jc w:val="center"/>
              <w:rPr>
                <w:color w:val="000099"/>
                <w:sz w:val="18"/>
              </w:rPr>
            </w:pPr>
            <w:r w:rsidRPr="009136AD">
              <w:rPr>
                <w:color w:val="000099"/>
                <w:sz w:val="18"/>
              </w:rPr>
              <w:t>120</w:t>
            </w:r>
          </w:p>
        </w:tc>
        <w:tc>
          <w:tcPr>
            <w:tcW w:w="541" w:type="pct"/>
            <w:shd w:val="clear" w:color="auto" w:fill="auto"/>
            <w:noWrap/>
            <w:vAlign w:val="center"/>
          </w:tcPr>
          <w:p w:rsidR="006870F6" w:rsidRPr="009136AD" w:rsidRDefault="00226F37">
            <w:pPr>
              <w:jc w:val="center"/>
              <w:rPr>
                <w:b/>
                <w:bCs/>
                <w:color w:val="002060"/>
                <w:sz w:val="18"/>
                <w:szCs w:val="22"/>
              </w:rPr>
            </w:pPr>
            <w:r w:rsidRPr="009136AD">
              <w:rPr>
                <w:b/>
                <w:bCs/>
                <w:color w:val="002060"/>
                <w:sz w:val="18"/>
                <w:szCs w:val="22"/>
              </w:rPr>
              <w:t>з</w:t>
            </w:r>
          </w:p>
        </w:tc>
        <w:tc>
          <w:tcPr>
            <w:tcW w:w="468" w:type="pct"/>
            <w:shd w:val="clear" w:color="auto" w:fill="auto"/>
            <w:noWrap/>
            <w:vAlign w:val="center"/>
          </w:tcPr>
          <w:p w:rsidR="006870F6" w:rsidRPr="009136AD" w:rsidRDefault="00226F37">
            <w:pPr>
              <w:jc w:val="center"/>
              <w:rPr>
                <w:bCs/>
                <w:color w:val="002060"/>
                <w:sz w:val="18"/>
                <w:szCs w:val="22"/>
              </w:rPr>
            </w:pPr>
            <w:r w:rsidRPr="009136AD">
              <w:rPr>
                <w:bCs/>
                <w:color w:val="002060"/>
                <w:sz w:val="18"/>
                <w:szCs w:val="22"/>
              </w:rPr>
              <w:t>2</w:t>
            </w:r>
          </w:p>
        </w:tc>
      </w:tr>
      <w:tr w:rsidR="006870F6" w:rsidRPr="009136AD" w:rsidTr="002C12D7">
        <w:trPr>
          <w:trHeight w:val="227"/>
        </w:trPr>
        <w:tc>
          <w:tcPr>
            <w:tcW w:w="534" w:type="pct"/>
            <w:shd w:val="clear" w:color="auto" w:fill="auto"/>
            <w:vAlign w:val="center"/>
          </w:tcPr>
          <w:p w:rsidR="006870F6" w:rsidRPr="009136AD" w:rsidRDefault="00226F37">
            <w:pPr>
              <w:jc w:val="center"/>
              <w:rPr>
                <w:color w:val="002060"/>
                <w:sz w:val="18"/>
                <w:szCs w:val="22"/>
              </w:rPr>
            </w:pPr>
            <w:r w:rsidRPr="009136AD">
              <w:rPr>
                <w:color w:val="002060"/>
                <w:sz w:val="18"/>
                <w:szCs w:val="22"/>
              </w:rPr>
              <w:t>ОК 1.2</w:t>
            </w:r>
          </w:p>
        </w:tc>
        <w:tc>
          <w:tcPr>
            <w:tcW w:w="2220" w:type="pct"/>
            <w:shd w:val="clear" w:color="auto" w:fill="auto"/>
            <w:vAlign w:val="center"/>
          </w:tcPr>
          <w:p w:rsidR="006870F6" w:rsidRPr="009136AD" w:rsidRDefault="00226F37">
            <w:pPr>
              <w:rPr>
                <w:color w:val="002060"/>
                <w:sz w:val="18"/>
                <w:szCs w:val="22"/>
              </w:rPr>
            </w:pPr>
            <w:r w:rsidRPr="009136AD">
              <w:rPr>
                <w:color w:val="002060"/>
                <w:sz w:val="18"/>
                <w:szCs w:val="22"/>
              </w:rPr>
              <w:t>Українська мова (за професійним спрямуванням)</w:t>
            </w:r>
          </w:p>
        </w:tc>
        <w:tc>
          <w:tcPr>
            <w:tcW w:w="461" w:type="pct"/>
            <w:shd w:val="clear" w:color="auto" w:fill="auto"/>
            <w:noWrap/>
            <w:vAlign w:val="center"/>
          </w:tcPr>
          <w:p w:rsidR="006870F6" w:rsidRPr="009136AD" w:rsidRDefault="00226F37">
            <w:pPr>
              <w:jc w:val="center"/>
              <w:rPr>
                <w:b/>
                <w:bCs/>
                <w:color w:val="002060"/>
                <w:sz w:val="18"/>
                <w:szCs w:val="22"/>
              </w:rPr>
            </w:pPr>
            <w:r w:rsidRPr="009136AD">
              <w:rPr>
                <w:b/>
                <w:bCs/>
                <w:color w:val="002060"/>
                <w:sz w:val="18"/>
                <w:szCs w:val="22"/>
              </w:rPr>
              <w:t>4</w:t>
            </w:r>
          </w:p>
        </w:tc>
        <w:tc>
          <w:tcPr>
            <w:tcW w:w="776" w:type="pct"/>
            <w:shd w:val="clear" w:color="auto" w:fill="auto"/>
            <w:vAlign w:val="center"/>
          </w:tcPr>
          <w:p w:rsidR="006870F6" w:rsidRPr="009136AD" w:rsidRDefault="00226F37">
            <w:pPr>
              <w:jc w:val="center"/>
              <w:rPr>
                <w:color w:val="000099"/>
                <w:sz w:val="18"/>
              </w:rPr>
            </w:pPr>
            <w:r w:rsidRPr="009136AD">
              <w:rPr>
                <w:color w:val="000099"/>
                <w:sz w:val="18"/>
              </w:rPr>
              <w:t>120</w:t>
            </w:r>
          </w:p>
        </w:tc>
        <w:tc>
          <w:tcPr>
            <w:tcW w:w="541" w:type="pct"/>
            <w:shd w:val="clear" w:color="auto" w:fill="auto"/>
            <w:noWrap/>
            <w:vAlign w:val="center"/>
          </w:tcPr>
          <w:p w:rsidR="006870F6" w:rsidRPr="009136AD" w:rsidRDefault="002C12D7">
            <w:pPr>
              <w:jc w:val="center"/>
              <w:rPr>
                <w:color w:val="002060"/>
                <w:sz w:val="18"/>
                <w:szCs w:val="22"/>
              </w:rPr>
            </w:pPr>
            <w:r w:rsidRPr="009136AD">
              <w:rPr>
                <w:color w:val="002060"/>
                <w:sz w:val="18"/>
                <w:szCs w:val="22"/>
              </w:rPr>
              <w:t>з, і</w:t>
            </w:r>
          </w:p>
        </w:tc>
        <w:tc>
          <w:tcPr>
            <w:tcW w:w="468" w:type="pct"/>
            <w:shd w:val="clear" w:color="auto" w:fill="auto"/>
            <w:noWrap/>
            <w:vAlign w:val="center"/>
          </w:tcPr>
          <w:p w:rsidR="006870F6" w:rsidRPr="009136AD" w:rsidRDefault="002C12D7">
            <w:pPr>
              <w:jc w:val="center"/>
              <w:rPr>
                <w:color w:val="002060"/>
                <w:sz w:val="18"/>
                <w:szCs w:val="22"/>
              </w:rPr>
            </w:pPr>
            <w:r w:rsidRPr="009136AD">
              <w:rPr>
                <w:color w:val="002060"/>
                <w:sz w:val="18"/>
                <w:szCs w:val="22"/>
              </w:rPr>
              <w:t>1,</w:t>
            </w:r>
            <w:r w:rsidR="00226F37" w:rsidRPr="009136AD">
              <w:rPr>
                <w:color w:val="002060"/>
                <w:sz w:val="18"/>
                <w:szCs w:val="22"/>
              </w:rPr>
              <w:t>2</w:t>
            </w:r>
          </w:p>
        </w:tc>
      </w:tr>
      <w:tr w:rsidR="006870F6" w:rsidRPr="009136AD" w:rsidTr="002C12D7">
        <w:trPr>
          <w:trHeight w:val="227"/>
        </w:trPr>
        <w:tc>
          <w:tcPr>
            <w:tcW w:w="534" w:type="pct"/>
            <w:shd w:val="clear" w:color="auto" w:fill="auto"/>
            <w:vAlign w:val="center"/>
          </w:tcPr>
          <w:p w:rsidR="006870F6" w:rsidRPr="009136AD" w:rsidRDefault="00226F37">
            <w:pPr>
              <w:jc w:val="center"/>
              <w:rPr>
                <w:color w:val="002060"/>
                <w:sz w:val="18"/>
                <w:szCs w:val="22"/>
              </w:rPr>
            </w:pPr>
            <w:r w:rsidRPr="009136AD">
              <w:rPr>
                <w:color w:val="002060"/>
                <w:sz w:val="18"/>
                <w:szCs w:val="22"/>
              </w:rPr>
              <w:t>ОК 1.3</w:t>
            </w:r>
          </w:p>
        </w:tc>
        <w:tc>
          <w:tcPr>
            <w:tcW w:w="2220" w:type="pct"/>
            <w:shd w:val="clear" w:color="auto" w:fill="auto"/>
            <w:vAlign w:val="center"/>
          </w:tcPr>
          <w:p w:rsidR="006870F6" w:rsidRPr="009136AD" w:rsidRDefault="00226F37">
            <w:pPr>
              <w:rPr>
                <w:color w:val="002060"/>
                <w:sz w:val="18"/>
                <w:szCs w:val="22"/>
              </w:rPr>
            </w:pPr>
            <w:r w:rsidRPr="009136AD">
              <w:rPr>
                <w:color w:val="002060"/>
                <w:sz w:val="18"/>
                <w:szCs w:val="22"/>
              </w:rPr>
              <w:t>Фізична культура (Фізичне виховання. Основи здорового способу життя</w:t>
            </w:r>
            <w:r w:rsidR="002C12D7" w:rsidRPr="009136AD">
              <w:rPr>
                <w:color w:val="002060"/>
                <w:sz w:val="18"/>
                <w:szCs w:val="22"/>
              </w:rPr>
              <w:t>. Психологія стресу і стресостійкості особистості</w:t>
            </w:r>
            <w:r w:rsidRPr="009136AD">
              <w:rPr>
                <w:color w:val="002060"/>
                <w:sz w:val="18"/>
                <w:szCs w:val="22"/>
              </w:rPr>
              <w:t>)</w:t>
            </w:r>
          </w:p>
        </w:tc>
        <w:tc>
          <w:tcPr>
            <w:tcW w:w="461" w:type="pct"/>
            <w:shd w:val="clear" w:color="auto" w:fill="auto"/>
            <w:noWrap/>
            <w:vAlign w:val="center"/>
          </w:tcPr>
          <w:p w:rsidR="006870F6" w:rsidRPr="009136AD" w:rsidRDefault="002C12D7">
            <w:pPr>
              <w:jc w:val="center"/>
              <w:rPr>
                <w:b/>
                <w:bCs/>
                <w:color w:val="002060"/>
                <w:sz w:val="18"/>
                <w:szCs w:val="22"/>
              </w:rPr>
            </w:pPr>
            <w:r w:rsidRPr="009136AD">
              <w:rPr>
                <w:b/>
                <w:bCs/>
                <w:color w:val="002060"/>
                <w:sz w:val="18"/>
                <w:szCs w:val="22"/>
              </w:rPr>
              <w:t>4</w:t>
            </w:r>
          </w:p>
        </w:tc>
        <w:tc>
          <w:tcPr>
            <w:tcW w:w="776" w:type="pct"/>
            <w:shd w:val="clear" w:color="auto" w:fill="auto"/>
            <w:vAlign w:val="center"/>
          </w:tcPr>
          <w:p w:rsidR="006870F6" w:rsidRPr="009136AD" w:rsidRDefault="00226F37">
            <w:pPr>
              <w:jc w:val="center"/>
              <w:rPr>
                <w:color w:val="000099"/>
                <w:sz w:val="18"/>
              </w:rPr>
            </w:pPr>
            <w:r w:rsidRPr="009136AD">
              <w:rPr>
                <w:color w:val="000099"/>
                <w:sz w:val="18"/>
              </w:rPr>
              <w:t>1</w:t>
            </w:r>
            <w:r w:rsidR="002C12D7" w:rsidRPr="009136AD">
              <w:rPr>
                <w:color w:val="000099"/>
                <w:sz w:val="18"/>
              </w:rPr>
              <w:t>20</w:t>
            </w:r>
          </w:p>
        </w:tc>
        <w:tc>
          <w:tcPr>
            <w:tcW w:w="541" w:type="pct"/>
            <w:shd w:val="clear" w:color="auto" w:fill="auto"/>
            <w:noWrap/>
            <w:vAlign w:val="center"/>
          </w:tcPr>
          <w:p w:rsidR="006870F6" w:rsidRPr="009136AD" w:rsidRDefault="00226F37">
            <w:pPr>
              <w:jc w:val="center"/>
              <w:rPr>
                <w:color w:val="002060"/>
                <w:sz w:val="18"/>
                <w:szCs w:val="22"/>
              </w:rPr>
            </w:pPr>
            <w:r w:rsidRPr="009136AD">
              <w:rPr>
                <w:color w:val="002060"/>
                <w:sz w:val="18"/>
                <w:szCs w:val="22"/>
              </w:rPr>
              <w:t>з,з</w:t>
            </w:r>
          </w:p>
        </w:tc>
        <w:tc>
          <w:tcPr>
            <w:tcW w:w="468" w:type="pct"/>
            <w:shd w:val="clear" w:color="auto" w:fill="auto"/>
            <w:noWrap/>
            <w:vAlign w:val="center"/>
          </w:tcPr>
          <w:p w:rsidR="006870F6" w:rsidRPr="009136AD" w:rsidRDefault="00226F37">
            <w:pPr>
              <w:jc w:val="center"/>
              <w:rPr>
                <w:color w:val="002060"/>
                <w:sz w:val="18"/>
                <w:szCs w:val="22"/>
              </w:rPr>
            </w:pPr>
            <w:r w:rsidRPr="009136AD">
              <w:rPr>
                <w:color w:val="002060"/>
                <w:sz w:val="18"/>
                <w:szCs w:val="22"/>
              </w:rPr>
              <w:t>1,2</w:t>
            </w:r>
          </w:p>
        </w:tc>
      </w:tr>
      <w:tr w:rsidR="006870F6" w:rsidRPr="009136AD" w:rsidTr="002C12D7">
        <w:trPr>
          <w:trHeight w:val="227"/>
        </w:trPr>
        <w:tc>
          <w:tcPr>
            <w:tcW w:w="534" w:type="pct"/>
            <w:shd w:val="clear" w:color="auto" w:fill="auto"/>
            <w:vAlign w:val="center"/>
          </w:tcPr>
          <w:p w:rsidR="006870F6" w:rsidRPr="009136AD" w:rsidRDefault="00226F37">
            <w:pPr>
              <w:jc w:val="center"/>
              <w:rPr>
                <w:color w:val="002060"/>
                <w:sz w:val="18"/>
                <w:szCs w:val="22"/>
              </w:rPr>
            </w:pPr>
            <w:r w:rsidRPr="009136AD">
              <w:rPr>
                <w:color w:val="002060"/>
                <w:sz w:val="18"/>
                <w:szCs w:val="22"/>
              </w:rPr>
              <w:t>ОК 1.4</w:t>
            </w:r>
          </w:p>
        </w:tc>
        <w:tc>
          <w:tcPr>
            <w:tcW w:w="2220" w:type="pct"/>
            <w:shd w:val="clear" w:color="auto" w:fill="auto"/>
            <w:vAlign w:val="center"/>
          </w:tcPr>
          <w:p w:rsidR="006870F6" w:rsidRPr="009136AD" w:rsidRDefault="00226F37">
            <w:pPr>
              <w:rPr>
                <w:color w:val="002060"/>
                <w:sz w:val="18"/>
                <w:szCs w:val="22"/>
              </w:rPr>
            </w:pPr>
            <w:r w:rsidRPr="009136AD">
              <w:rPr>
                <w:color w:val="002060"/>
                <w:sz w:val="18"/>
                <w:szCs w:val="22"/>
              </w:rPr>
              <w:t>Інформаційні технології</w:t>
            </w:r>
          </w:p>
        </w:tc>
        <w:tc>
          <w:tcPr>
            <w:tcW w:w="461" w:type="pct"/>
            <w:shd w:val="clear" w:color="auto" w:fill="auto"/>
            <w:noWrap/>
            <w:vAlign w:val="center"/>
          </w:tcPr>
          <w:p w:rsidR="006870F6" w:rsidRPr="009136AD" w:rsidRDefault="00CF4F69">
            <w:pPr>
              <w:jc w:val="center"/>
              <w:rPr>
                <w:b/>
                <w:bCs/>
                <w:color w:val="002060"/>
                <w:sz w:val="18"/>
                <w:szCs w:val="22"/>
              </w:rPr>
            </w:pPr>
            <w:r w:rsidRPr="009136AD">
              <w:rPr>
                <w:b/>
                <w:bCs/>
                <w:color w:val="002060"/>
                <w:sz w:val="18"/>
                <w:szCs w:val="22"/>
              </w:rPr>
              <w:t>4</w:t>
            </w:r>
          </w:p>
        </w:tc>
        <w:tc>
          <w:tcPr>
            <w:tcW w:w="776" w:type="pct"/>
            <w:shd w:val="clear" w:color="auto" w:fill="auto"/>
            <w:vAlign w:val="center"/>
          </w:tcPr>
          <w:p w:rsidR="006870F6" w:rsidRPr="009136AD" w:rsidRDefault="00226F37" w:rsidP="0068114B">
            <w:pPr>
              <w:jc w:val="center"/>
              <w:rPr>
                <w:color w:val="000099"/>
                <w:sz w:val="18"/>
              </w:rPr>
            </w:pPr>
            <w:r w:rsidRPr="009136AD">
              <w:rPr>
                <w:color w:val="000099"/>
                <w:sz w:val="18"/>
              </w:rPr>
              <w:t>1</w:t>
            </w:r>
            <w:r w:rsidR="00CF4F69" w:rsidRPr="009136AD">
              <w:rPr>
                <w:color w:val="000099"/>
                <w:sz w:val="18"/>
              </w:rPr>
              <w:t>2</w:t>
            </w:r>
            <w:r w:rsidRPr="009136AD">
              <w:rPr>
                <w:color w:val="000099"/>
                <w:sz w:val="18"/>
              </w:rPr>
              <w:t>0</w:t>
            </w:r>
          </w:p>
        </w:tc>
        <w:tc>
          <w:tcPr>
            <w:tcW w:w="541" w:type="pct"/>
            <w:shd w:val="clear" w:color="auto" w:fill="auto"/>
            <w:noWrap/>
            <w:vAlign w:val="center"/>
          </w:tcPr>
          <w:p w:rsidR="006870F6" w:rsidRPr="009136AD" w:rsidRDefault="00226F37">
            <w:pPr>
              <w:jc w:val="center"/>
              <w:rPr>
                <w:color w:val="002060"/>
                <w:sz w:val="18"/>
                <w:szCs w:val="22"/>
              </w:rPr>
            </w:pPr>
            <w:r w:rsidRPr="009136AD">
              <w:rPr>
                <w:color w:val="002060"/>
                <w:sz w:val="18"/>
                <w:szCs w:val="22"/>
              </w:rPr>
              <w:t>і,з</w:t>
            </w:r>
          </w:p>
        </w:tc>
        <w:tc>
          <w:tcPr>
            <w:tcW w:w="468" w:type="pct"/>
            <w:shd w:val="clear" w:color="auto" w:fill="auto"/>
            <w:noWrap/>
            <w:vAlign w:val="center"/>
          </w:tcPr>
          <w:p w:rsidR="006870F6" w:rsidRPr="009136AD" w:rsidRDefault="00226F37">
            <w:pPr>
              <w:jc w:val="center"/>
              <w:rPr>
                <w:color w:val="002060"/>
                <w:sz w:val="18"/>
                <w:szCs w:val="22"/>
              </w:rPr>
            </w:pPr>
            <w:r w:rsidRPr="009136AD">
              <w:rPr>
                <w:color w:val="002060"/>
                <w:sz w:val="18"/>
                <w:szCs w:val="22"/>
              </w:rPr>
              <w:t>1,2</w:t>
            </w:r>
          </w:p>
        </w:tc>
      </w:tr>
      <w:tr w:rsidR="006870F6" w:rsidRPr="009136AD" w:rsidTr="002C12D7">
        <w:trPr>
          <w:trHeight w:val="227"/>
        </w:trPr>
        <w:tc>
          <w:tcPr>
            <w:tcW w:w="534" w:type="pct"/>
            <w:shd w:val="clear" w:color="auto" w:fill="auto"/>
            <w:vAlign w:val="center"/>
          </w:tcPr>
          <w:p w:rsidR="006870F6" w:rsidRPr="009136AD" w:rsidRDefault="00226F37">
            <w:pPr>
              <w:jc w:val="center"/>
              <w:rPr>
                <w:color w:val="002060"/>
                <w:sz w:val="18"/>
                <w:szCs w:val="22"/>
              </w:rPr>
            </w:pPr>
            <w:r w:rsidRPr="009136AD">
              <w:rPr>
                <w:color w:val="002060"/>
                <w:sz w:val="18"/>
                <w:szCs w:val="22"/>
              </w:rPr>
              <w:t>ОК 1.5</w:t>
            </w:r>
          </w:p>
        </w:tc>
        <w:tc>
          <w:tcPr>
            <w:tcW w:w="2220" w:type="pct"/>
            <w:shd w:val="clear" w:color="auto" w:fill="auto"/>
            <w:vAlign w:val="center"/>
          </w:tcPr>
          <w:p w:rsidR="006870F6" w:rsidRPr="000E7F4B" w:rsidRDefault="00226F37" w:rsidP="000E7F4B">
            <w:pPr>
              <w:rPr>
                <w:color w:val="002060"/>
                <w:sz w:val="18"/>
                <w:szCs w:val="22"/>
              </w:rPr>
            </w:pPr>
            <w:r w:rsidRPr="000E7F4B">
              <w:rPr>
                <w:color w:val="002060"/>
                <w:sz w:val="18"/>
                <w:szCs w:val="22"/>
              </w:rPr>
              <w:t>Основи наукових досліджень та академічн</w:t>
            </w:r>
            <w:r w:rsidR="000E7F4B" w:rsidRPr="000E7F4B">
              <w:rPr>
                <w:color w:val="002060"/>
                <w:sz w:val="18"/>
                <w:szCs w:val="22"/>
              </w:rPr>
              <w:t>ого письма</w:t>
            </w:r>
          </w:p>
        </w:tc>
        <w:tc>
          <w:tcPr>
            <w:tcW w:w="461" w:type="pct"/>
            <w:shd w:val="clear" w:color="auto" w:fill="auto"/>
            <w:noWrap/>
            <w:vAlign w:val="center"/>
          </w:tcPr>
          <w:p w:rsidR="006870F6" w:rsidRPr="009136AD" w:rsidRDefault="00226F37">
            <w:pPr>
              <w:jc w:val="center"/>
              <w:rPr>
                <w:b/>
                <w:bCs/>
                <w:color w:val="002060"/>
                <w:sz w:val="18"/>
                <w:szCs w:val="22"/>
              </w:rPr>
            </w:pPr>
            <w:r w:rsidRPr="009136AD">
              <w:rPr>
                <w:b/>
                <w:bCs/>
                <w:color w:val="002060"/>
                <w:sz w:val="18"/>
                <w:szCs w:val="22"/>
              </w:rPr>
              <w:t>4</w:t>
            </w:r>
          </w:p>
        </w:tc>
        <w:tc>
          <w:tcPr>
            <w:tcW w:w="776" w:type="pct"/>
            <w:shd w:val="clear" w:color="auto" w:fill="auto"/>
            <w:vAlign w:val="center"/>
          </w:tcPr>
          <w:p w:rsidR="006870F6" w:rsidRPr="009136AD" w:rsidRDefault="00226F37">
            <w:pPr>
              <w:jc w:val="center"/>
              <w:rPr>
                <w:color w:val="000099"/>
                <w:sz w:val="18"/>
              </w:rPr>
            </w:pPr>
            <w:r w:rsidRPr="009136AD">
              <w:rPr>
                <w:color w:val="000099"/>
                <w:sz w:val="18"/>
              </w:rPr>
              <w:t>120</w:t>
            </w:r>
          </w:p>
        </w:tc>
        <w:tc>
          <w:tcPr>
            <w:tcW w:w="541" w:type="pct"/>
            <w:shd w:val="clear" w:color="auto" w:fill="auto"/>
            <w:noWrap/>
            <w:vAlign w:val="center"/>
          </w:tcPr>
          <w:p w:rsidR="006870F6" w:rsidRPr="009136AD" w:rsidRDefault="00226F37">
            <w:pPr>
              <w:jc w:val="center"/>
              <w:rPr>
                <w:color w:val="002060"/>
                <w:sz w:val="18"/>
                <w:szCs w:val="22"/>
              </w:rPr>
            </w:pPr>
            <w:r w:rsidRPr="009136AD">
              <w:rPr>
                <w:color w:val="002060"/>
                <w:sz w:val="18"/>
                <w:szCs w:val="22"/>
              </w:rPr>
              <w:t>з</w:t>
            </w:r>
          </w:p>
        </w:tc>
        <w:tc>
          <w:tcPr>
            <w:tcW w:w="468" w:type="pct"/>
            <w:shd w:val="clear" w:color="auto" w:fill="auto"/>
            <w:noWrap/>
            <w:vAlign w:val="center"/>
          </w:tcPr>
          <w:p w:rsidR="006870F6" w:rsidRPr="009136AD" w:rsidRDefault="00226F37">
            <w:pPr>
              <w:jc w:val="center"/>
              <w:rPr>
                <w:color w:val="002060"/>
                <w:sz w:val="18"/>
                <w:szCs w:val="22"/>
              </w:rPr>
            </w:pPr>
            <w:r w:rsidRPr="009136AD">
              <w:rPr>
                <w:color w:val="002060"/>
                <w:sz w:val="18"/>
                <w:szCs w:val="22"/>
              </w:rPr>
              <w:t>2</w:t>
            </w:r>
          </w:p>
        </w:tc>
      </w:tr>
      <w:tr w:rsidR="006870F6" w:rsidRPr="009136AD" w:rsidTr="002C12D7">
        <w:trPr>
          <w:trHeight w:val="227"/>
        </w:trPr>
        <w:tc>
          <w:tcPr>
            <w:tcW w:w="534" w:type="pct"/>
            <w:shd w:val="clear" w:color="auto" w:fill="auto"/>
            <w:vAlign w:val="center"/>
          </w:tcPr>
          <w:p w:rsidR="006870F6" w:rsidRPr="009136AD" w:rsidRDefault="00226F37">
            <w:pPr>
              <w:jc w:val="center"/>
              <w:rPr>
                <w:color w:val="002060"/>
                <w:sz w:val="18"/>
                <w:szCs w:val="22"/>
              </w:rPr>
            </w:pPr>
            <w:r w:rsidRPr="009136AD">
              <w:rPr>
                <w:color w:val="002060"/>
                <w:sz w:val="18"/>
                <w:szCs w:val="22"/>
              </w:rPr>
              <w:t>ОК 1.6</w:t>
            </w:r>
          </w:p>
        </w:tc>
        <w:tc>
          <w:tcPr>
            <w:tcW w:w="2220" w:type="pct"/>
            <w:shd w:val="clear" w:color="auto" w:fill="auto"/>
            <w:vAlign w:val="center"/>
          </w:tcPr>
          <w:p w:rsidR="006870F6" w:rsidRPr="009136AD" w:rsidRDefault="00226F37">
            <w:pPr>
              <w:rPr>
                <w:color w:val="002060"/>
                <w:sz w:val="18"/>
                <w:szCs w:val="22"/>
              </w:rPr>
            </w:pPr>
            <w:r w:rsidRPr="009136AD">
              <w:rPr>
                <w:color w:val="002060"/>
                <w:sz w:val="18"/>
                <w:szCs w:val="22"/>
              </w:rPr>
              <w:t>Інклюзивне суспільство</w:t>
            </w:r>
          </w:p>
        </w:tc>
        <w:tc>
          <w:tcPr>
            <w:tcW w:w="461" w:type="pct"/>
            <w:shd w:val="clear" w:color="auto" w:fill="auto"/>
            <w:noWrap/>
            <w:vAlign w:val="center"/>
          </w:tcPr>
          <w:p w:rsidR="006870F6" w:rsidRPr="009136AD" w:rsidRDefault="0068114B">
            <w:pPr>
              <w:jc w:val="center"/>
              <w:rPr>
                <w:b/>
                <w:bCs/>
                <w:color w:val="002060"/>
                <w:sz w:val="18"/>
                <w:szCs w:val="22"/>
              </w:rPr>
            </w:pPr>
            <w:r w:rsidRPr="009136AD">
              <w:rPr>
                <w:b/>
                <w:bCs/>
                <w:color w:val="002060"/>
                <w:sz w:val="18"/>
                <w:szCs w:val="22"/>
              </w:rPr>
              <w:t>4</w:t>
            </w:r>
          </w:p>
        </w:tc>
        <w:tc>
          <w:tcPr>
            <w:tcW w:w="776" w:type="pct"/>
            <w:shd w:val="clear" w:color="auto" w:fill="auto"/>
            <w:vAlign w:val="center"/>
          </w:tcPr>
          <w:p w:rsidR="006870F6" w:rsidRPr="009136AD" w:rsidRDefault="0068114B">
            <w:pPr>
              <w:jc w:val="center"/>
              <w:rPr>
                <w:color w:val="000099"/>
                <w:sz w:val="18"/>
              </w:rPr>
            </w:pPr>
            <w:r w:rsidRPr="009136AD">
              <w:rPr>
                <w:color w:val="000099"/>
                <w:sz w:val="18"/>
              </w:rPr>
              <w:t>12</w:t>
            </w:r>
            <w:r w:rsidR="00226F37" w:rsidRPr="009136AD">
              <w:rPr>
                <w:color w:val="000099"/>
                <w:sz w:val="18"/>
              </w:rPr>
              <w:t>0</w:t>
            </w:r>
          </w:p>
        </w:tc>
        <w:tc>
          <w:tcPr>
            <w:tcW w:w="541" w:type="pct"/>
            <w:shd w:val="clear" w:color="auto" w:fill="auto"/>
            <w:noWrap/>
            <w:vAlign w:val="center"/>
          </w:tcPr>
          <w:p w:rsidR="006870F6" w:rsidRPr="009136AD" w:rsidRDefault="00226F37">
            <w:pPr>
              <w:jc w:val="center"/>
              <w:rPr>
                <w:color w:val="002060"/>
                <w:sz w:val="18"/>
                <w:szCs w:val="22"/>
              </w:rPr>
            </w:pPr>
            <w:r w:rsidRPr="009136AD">
              <w:rPr>
                <w:color w:val="002060"/>
                <w:sz w:val="18"/>
                <w:szCs w:val="22"/>
              </w:rPr>
              <w:t>з</w:t>
            </w:r>
          </w:p>
        </w:tc>
        <w:tc>
          <w:tcPr>
            <w:tcW w:w="468" w:type="pct"/>
            <w:shd w:val="clear" w:color="auto" w:fill="auto"/>
            <w:noWrap/>
            <w:vAlign w:val="center"/>
          </w:tcPr>
          <w:p w:rsidR="006870F6" w:rsidRPr="009136AD" w:rsidRDefault="0068114B">
            <w:pPr>
              <w:jc w:val="center"/>
              <w:rPr>
                <w:color w:val="002060"/>
                <w:sz w:val="18"/>
                <w:szCs w:val="22"/>
              </w:rPr>
            </w:pPr>
            <w:r w:rsidRPr="009136AD">
              <w:rPr>
                <w:color w:val="002060"/>
                <w:sz w:val="18"/>
                <w:szCs w:val="22"/>
              </w:rPr>
              <w:t>2</w:t>
            </w:r>
          </w:p>
        </w:tc>
      </w:tr>
      <w:tr w:rsidR="006870F6" w:rsidRPr="009136AD" w:rsidTr="002C12D7">
        <w:trPr>
          <w:trHeight w:val="227"/>
        </w:trPr>
        <w:tc>
          <w:tcPr>
            <w:tcW w:w="534" w:type="pct"/>
            <w:shd w:val="clear" w:color="auto" w:fill="auto"/>
            <w:vAlign w:val="center"/>
          </w:tcPr>
          <w:p w:rsidR="006870F6" w:rsidRPr="009136AD" w:rsidRDefault="00226F37">
            <w:pPr>
              <w:jc w:val="center"/>
              <w:rPr>
                <w:color w:val="002060"/>
                <w:sz w:val="18"/>
                <w:szCs w:val="22"/>
              </w:rPr>
            </w:pPr>
            <w:r w:rsidRPr="009136AD">
              <w:rPr>
                <w:color w:val="002060"/>
                <w:sz w:val="18"/>
                <w:szCs w:val="22"/>
              </w:rPr>
              <w:t>ОК 1.7</w:t>
            </w:r>
          </w:p>
        </w:tc>
        <w:tc>
          <w:tcPr>
            <w:tcW w:w="2220" w:type="pct"/>
            <w:shd w:val="clear" w:color="auto" w:fill="auto"/>
            <w:vAlign w:val="center"/>
          </w:tcPr>
          <w:p w:rsidR="006870F6" w:rsidRPr="009136AD" w:rsidRDefault="00226F37">
            <w:pPr>
              <w:rPr>
                <w:color w:val="002060"/>
                <w:sz w:val="18"/>
                <w:szCs w:val="22"/>
              </w:rPr>
            </w:pPr>
            <w:r w:rsidRPr="009136AD">
              <w:rPr>
                <w:color w:val="002060"/>
                <w:sz w:val="18"/>
                <w:szCs w:val="22"/>
              </w:rPr>
              <w:t>Основи навчання студентів (самоуправління навчанням)</w:t>
            </w:r>
          </w:p>
        </w:tc>
        <w:tc>
          <w:tcPr>
            <w:tcW w:w="461" w:type="pct"/>
            <w:shd w:val="clear" w:color="auto" w:fill="auto"/>
            <w:noWrap/>
            <w:vAlign w:val="center"/>
          </w:tcPr>
          <w:p w:rsidR="006870F6" w:rsidRPr="009136AD" w:rsidRDefault="0068114B">
            <w:pPr>
              <w:jc w:val="center"/>
              <w:rPr>
                <w:b/>
                <w:bCs/>
                <w:color w:val="002060"/>
                <w:sz w:val="18"/>
                <w:szCs w:val="22"/>
              </w:rPr>
            </w:pPr>
            <w:r w:rsidRPr="009136AD">
              <w:rPr>
                <w:b/>
                <w:bCs/>
                <w:color w:val="002060"/>
                <w:sz w:val="18"/>
                <w:szCs w:val="22"/>
              </w:rPr>
              <w:t>4</w:t>
            </w:r>
          </w:p>
        </w:tc>
        <w:tc>
          <w:tcPr>
            <w:tcW w:w="776" w:type="pct"/>
            <w:shd w:val="clear" w:color="auto" w:fill="auto"/>
            <w:vAlign w:val="center"/>
          </w:tcPr>
          <w:p w:rsidR="006870F6" w:rsidRPr="009136AD" w:rsidRDefault="0068114B">
            <w:pPr>
              <w:jc w:val="center"/>
              <w:rPr>
                <w:color w:val="000099"/>
                <w:sz w:val="18"/>
              </w:rPr>
            </w:pPr>
            <w:r w:rsidRPr="009136AD">
              <w:rPr>
                <w:color w:val="000099"/>
                <w:sz w:val="18"/>
              </w:rPr>
              <w:t>12</w:t>
            </w:r>
            <w:r w:rsidR="00226F37" w:rsidRPr="009136AD">
              <w:rPr>
                <w:color w:val="000099"/>
                <w:sz w:val="18"/>
              </w:rPr>
              <w:t>0</w:t>
            </w:r>
          </w:p>
        </w:tc>
        <w:tc>
          <w:tcPr>
            <w:tcW w:w="541" w:type="pct"/>
            <w:shd w:val="clear" w:color="auto" w:fill="auto"/>
            <w:noWrap/>
            <w:vAlign w:val="center"/>
          </w:tcPr>
          <w:p w:rsidR="006870F6" w:rsidRPr="009136AD" w:rsidRDefault="00226F37">
            <w:pPr>
              <w:jc w:val="center"/>
              <w:rPr>
                <w:color w:val="002060"/>
                <w:sz w:val="18"/>
                <w:szCs w:val="22"/>
              </w:rPr>
            </w:pPr>
            <w:r w:rsidRPr="009136AD">
              <w:rPr>
                <w:color w:val="002060"/>
                <w:sz w:val="18"/>
                <w:szCs w:val="22"/>
              </w:rPr>
              <w:t>з</w:t>
            </w:r>
          </w:p>
        </w:tc>
        <w:tc>
          <w:tcPr>
            <w:tcW w:w="468" w:type="pct"/>
            <w:shd w:val="clear" w:color="auto" w:fill="auto"/>
            <w:noWrap/>
            <w:vAlign w:val="center"/>
          </w:tcPr>
          <w:p w:rsidR="006870F6" w:rsidRPr="009136AD" w:rsidRDefault="00226F37">
            <w:pPr>
              <w:jc w:val="center"/>
              <w:rPr>
                <w:color w:val="002060"/>
                <w:sz w:val="18"/>
                <w:szCs w:val="22"/>
              </w:rPr>
            </w:pPr>
            <w:r w:rsidRPr="009136AD">
              <w:rPr>
                <w:color w:val="002060"/>
                <w:sz w:val="18"/>
                <w:szCs w:val="22"/>
              </w:rPr>
              <w:t>1</w:t>
            </w:r>
          </w:p>
        </w:tc>
      </w:tr>
      <w:tr w:rsidR="002C12D7" w:rsidRPr="009136AD" w:rsidTr="002C12D7">
        <w:trPr>
          <w:trHeight w:val="227"/>
        </w:trPr>
        <w:tc>
          <w:tcPr>
            <w:tcW w:w="534" w:type="pct"/>
            <w:shd w:val="clear" w:color="auto" w:fill="auto"/>
            <w:vAlign w:val="center"/>
          </w:tcPr>
          <w:p w:rsidR="002C12D7" w:rsidRPr="009136AD" w:rsidRDefault="002C12D7" w:rsidP="002C12D7">
            <w:pPr>
              <w:jc w:val="center"/>
              <w:rPr>
                <w:color w:val="002060"/>
                <w:sz w:val="18"/>
                <w:szCs w:val="22"/>
              </w:rPr>
            </w:pPr>
            <w:r w:rsidRPr="009136AD">
              <w:rPr>
                <w:color w:val="002060"/>
                <w:sz w:val="18"/>
                <w:szCs w:val="22"/>
              </w:rPr>
              <w:t>ОК 1.8</w:t>
            </w:r>
          </w:p>
        </w:tc>
        <w:tc>
          <w:tcPr>
            <w:tcW w:w="2220" w:type="pct"/>
            <w:shd w:val="clear" w:color="auto" w:fill="auto"/>
            <w:vAlign w:val="center"/>
          </w:tcPr>
          <w:p w:rsidR="002C12D7" w:rsidRPr="009136AD" w:rsidRDefault="002C12D7" w:rsidP="002C12D7">
            <w:pPr>
              <w:rPr>
                <w:color w:val="002060"/>
                <w:sz w:val="18"/>
                <w:szCs w:val="22"/>
              </w:rPr>
            </w:pPr>
            <w:r w:rsidRPr="009136AD">
              <w:rPr>
                <w:color w:val="002060"/>
                <w:sz w:val="18"/>
                <w:szCs w:val="22"/>
              </w:rPr>
              <w:t>Іноземна мова</w:t>
            </w:r>
          </w:p>
        </w:tc>
        <w:tc>
          <w:tcPr>
            <w:tcW w:w="461" w:type="pct"/>
            <w:shd w:val="clear" w:color="auto" w:fill="auto"/>
            <w:noWrap/>
            <w:vAlign w:val="center"/>
          </w:tcPr>
          <w:p w:rsidR="002C12D7" w:rsidRPr="009136AD" w:rsidRDefault="00CF4F69" w:rsidP="002C12D7">
            <w:pPr>
              <w:jc w:val="center"/>
              <w:rPr>
                <w:b/>
                <w:bCs/>
                <w:color w:val="002060"/>
                <w:sz w:val="18"/>
                <w:szCs w:val="22"/>
              </w:rPr>
            </w:pPr>
            <w:r w:rsidRPr="009136AD">
              <w:rPr>
                <w:b/>
                <w:bCs/>
                <w:color w:val="002060"/>
                <w:sz w:val="18"/>
                <w:szCs w:val="22"/>
              </w:rPr>
              <w:t>5</w:t>
            </w:r>
          </w:p>
        </w:tc>
        <w:tc>
          <w:tcPr>
            <w:tcW w:w="776" w:type="pct"/>
            <w:shd w:val="clear" w:color="auto" w:fill="auto"/>
            <w:vAlign w:val="center"/>
          </w:tcPr>
          <w:p w:rsidR="002C12D7" w:rsidRPr="009136AD" w:rsidRDefault="00CF4F69" w:rsidP="002C12D7">
            <w:pPr>
              <w:jc w:val="center"/>
              <w:rPr>
                <w:color w:val="000099"/>
                <w:sz w:val="18"/>
              </w:rPr>
            </w:pPr>
            <w:r w:rsidRPr="009136AD">
              <w:rPr>
                <w:color w:val="000099"/>
                <w:sz w:val="18"/>
              </w:rPr>
              <w:t>150</w:t>
            </w:r>
          </w:p>
        </w:tc>
        <w:tc>
          <w:tcPr>
            <w:tcW w:w="541" w:type="pct"/>
            <w:shd w:val="clear" w:color="auto" w:fill="auto"/>
            <w:noWrap/>
            <w:vAlign w:val="center"/>
          </w:tcPr>
          <w:p w:rsidR="002C12D7" w:rsidRPr="009136AD" w:rsidRDefault="002C12D7" w:rsidP="002C12D7">
            <w:pPr>
              <w:jc w:val="center"/>
              <w:rPr>
                <w:color w:val="002060"/>
                <w:sz w:val="18"/>
                <w:szCs w:val="22"/>
              </w:rPr>
            </w:pPr>
            <w:r w:rsidRPr="009136AD">
              <w:rPr>
                <w:color w:val="002060"/>
                <w:sz w:val="18"/>
                <w:szCs w:val="22"/>
              </w:rPr>
              <w:t>з, і</w:t>
            </w:r>
          </w:p>
        </w:tc>
        <w:tc>
          <w:tcPr>
            <w:tcW w:w="468" w:type="pct"/>
            <w:shd w:val="clear" w:color="auto" w:fill="auto"/>
            <w:noWrap/>
            <w:vAlign w:val="center"/>
          </w:tcPr>
          <w:p w:rsidR="002C12D7" w:rsidRPr="009136AD" w:rsidRDefault="002C12D7" w:rsidP="002C12D7">
            <w:pPr>
              <w:jc w:val="center"/>
              <w:rPr>
                <w:color w:val="002060"/>
                <w:sz w:val="18"/>
                <w:szCs w:val="22"/>
              </w:rPr>
            </w:pPr>
            <w:r w:rsidRPr="009136AD">
              <w:rPr>
                <w:color w:val="002060"/>
                <w:sz w:val="18"/>
                <w:szCs w:val="22"/>
              </w:rPr>
              <w:t>1,2</w:t>
            </w:r>
          </w:p>
        </w:tc>
      </w:tr>
      <w:tr w:rsidR="002C12D7" w:rsidRPr="009136AD" w:rsidTr="002C12D7">
        <w:trPr>
          <w:trHeight w:val="227"/>
        </w:trPr>
        <w:tc>
          <w:tcPr>
            <w:tcW w:w="534" w:type="pct"/>
            <w:shd w:val="clear" w:color="auto" w:fill="auto"/>
            <w:vAlign w:val="center"/>
          </w:tcPr>
          <w:p w:rsidR="002C12D7" w:rsidRPr="009136AD" w:rsidRDefault="002C12D7" w:rsidP="002C12D7">
            <w:pPr>
              <w:jc w:val="center"/>
              <w:rPr>
                <w:color w:val="002060"/>
                <w:sz w:val="18"/>
                <w:szCs w:val="22"/>
              </w:rPr>
            </w:pPr>
            <w:r w:rsidRPr="009136AD">
              <w:rPr>
                <w:color w:val="002060"/>
                <w:sz w:val="18"/>
                <w:szCs w:val="22"/>
              </w:rPr>
              <w:t>ОК 1.9</w:t>
            </w:r>
          </w:p>
        </w:tc>
        <w:tc>
          <w:tcPr>
            <w:tcW w:w="2220" w:type="pct"/>
            <w:shd w:val="clear" w:color="auto" w:fill="auto"/>
            <w:vAlign w:val="center"/>
          </w:tcPr>
          <w:p w:rsidR="002C12D7" w:rsidRPr="009136AD" w:rsidRDefault="002C12D7" w:rsidP="002C12D7">
            <w:pPr>
              <w:rPr>
                <w:color w:val="002060"/>
                <w:sz w:val="18"/>
                <w:szCs w:val="22"/>
              </w:rPr>
            </w:pPr>
            <w:r w:rsidRPr="009136AD">
              <w:rPr>
                <w:color w:val="002060"/>
                <w:sz w:val="18"/>
                <w:szCs w:val="22"/>
              </w:rPr>
              <w:t>Права людини та верховенство права в сучасних реаліях</w:t>
            </w:r>
          </w:p>
        </w:tc>
        <w:tc>
          <w:tcPr>
            <w:tcW w:w="461" w:type="pct"/>
            <w:shd w:val="clear" w:color="auto" w:fill="auto"/>
            <w:noWrap/>
            <w:vAlign w:val="center"/>
          </w:tcPr>
          <w:p w:rsidR="002C12D7" w:rsidRPr="009136AD" w:rsidRDefault="002C12D7" w:rsidP="002C12D7">
            <w:pPr>
              <w:jc w:val="center"/>
              <w:rPr>
                <w:b/>
                <w:bCs/>
                <w:color w:val="002060"/>
                <w:sz w:val="18"/>
                <w:szCs w:val="22"/>
              </w:rPr>
            </w:pPr>
            <w:r w:rsidRPr="009136AD">
              <w:rPr>
                <w:b/>
                <w:bCs/>
                <w:color w:val="002060"/>
                <w:sz w:val="18"/>
                <w:szCs w:val="22"/>
              </w:rPr>
              <w:t>4</w:t>
            </w:r>
          </w:p>
        </w:tc>
        <w:tc>
          <w:tcPr>
            <w:tcW w:w="776" w:type="pct"/>
            <w:shd w:val="clear" w:color="auto" w:fill="auto"/>
            <w:vAlign w:val="center"/>
          </w:tcPr>
          <w:p w:rsidR="002C12D7" w:rsidRPr="009136AD" w:rsidRDefault="002C12D7" w:rsidP="002C12D7">
            <w:pPr>
              <w:jc w:val="center"/>
              <w:rPr>
                <w:color w:val="000099"/>
                <w:sz w:val="18"/>
              </w:rPr>
            </w:pPr>
            <w:r w:rsidRPr="009136AD">
              <w:rPr>
                <w:color w:val="000099"/>
                <w:sz w:val="18"/>
              </w:rPr>
              <w:t>120</w:t>
            </w:r>
          </w:p>
        </w:tc>
        <w:tc>
          <w:tcPr>
            <w:tcW w:w="541" w:type="pct"/>
            <w:shd w:val="clear" w:color="auto" w:fill="auto"/>
            <w:noWrap/>
            <w:vAlign w:val="center"/>
          </w:tcPr>
          <w:p w:rsidR="002C12D7" w:rsidRPr="009136AD" w:rsidRDefault="002C12D7" w:rsidP="002C12D7">
            <w:pPr>
              <w:jc w:val="center"/>
              <w:rPr>
                <w:color w:val="002060"/>
                <w:sz w:val="18"/>
                <w:szCs w:val="22"/>
              </w:rPr>
            </w:pPr>
            <w:r w:rsidRPr="009136AD">
              <w:rPr>
                <w:color w:val="002060"/>
                <w:sz w:val="18"/>
                <w:szCs w:val="22"/>
              </w:rPr>
              <w:t>з</w:t>
            </w:r>
          </w:p>
        </w:tc>
        <w:tc>
          <w:tcPr>
            <w:tcW w:w="468" w:type="pct"/>
            <w:shd w:val="clear" w:color="auto" w:fill="auto"/>
            <w:noWrap/>
            <w:vAlign w:val="center"/>
          </w:tcPr>
          <w:p w:rsidR="002C12D7" w:rsidRPr="009136AD" w:rsidRDefault="002C12D7" w:rsidP="002C12D7">
            <w:pPr>
              <w:jc w:val="center"/>
              <w:rPr>
                <w:color w:val="002060"/>
                <w:sz w:val="18"/>
                <w:szCs w:val="22"/>
              </w:rPr>
            </w:pPr>
            <w:r w:rsidRPr="009136AD">
              <w:rPr>
                <w:color w:val="002060"/>
                <w:sz w:val="18"/>
                <w:szCs w:val="22"/>
              </w:rPr>
              <w:t>1</w:t>
            </w:r>
          </w:p>
        </w:tc>
      </w:tr>
      <w:tr w:rsidR="002C12D7" w:rsidRPr="009136AD" w:rsidTr="002C12D7">
        <w:trPr>
          <w:trHeight w:val="227"/>
        </w:trPr>
        <w:tc>
          <w:tcPr>
            <w:tcW w:w="534" w:type="pct"/>
            <w:shd w:val="clear" w:color="auto" w:fill="auto"/>
            <w:vAlign w:val="center"/>
          </w:tcPr>
          <w:p w:rsidR="002C12D7" w:rsidRPr="009136AD" w:rsidRDefault="002C12D7" w:rsidP="002C12D7">
            <w:pPr>
              <w:jc w:val="center"/>
              <w:rPr>
                <w:color w:val="002060"/>
                <w:sz w:val="18"/>
                <w:szCs w:val="22"/>
              </w:rPr>
            </w:pPr>
            <w:r w:rsidRPr="009136AD">
              <w:rPr>
                <w:color w:val="002060"/>
                <w:sz w:val="18"/>
                <w:szCs w:val="22"/>
              </w:rPr>
              <w:t>ОК 1.10</w:t>
            </w:r>
          </w:p>
        </w:tc>
        <w:tc>
          <w:tcPr>
            <w:tcW w:w="2220" w:type="pct"/>
            <w:shd w:val="clear" w:color="auto" w:fill="auto"/>
            <w:vAlign w:val="center"/>
          </w:tcPr>
          <w:p w:rsidR="002C12D7" w:rsidRPr="009136AD" w:rsidRDefault="002C12D7" w:rsidP="002C12D7">
            <w:pPr>
              <w:rPr>
                <w:color w:val="002060"/>
                <w:sz w:val="18"/>
                <w:szCs w:val="22"/>
              </w:rPr>
            </w:pPr>
            <w:r w:rsidRPr="009136AD">
              <w:rPr>
                <w:color w:val="002060"/>
                <w:sz w:val="18"/>
                <w:szCs w:val="22"/>
              </w:rPr>
              <w:t>Екологія та екологічна етика</w:t>
            </w:r>
          </w:p>
        </w:tc>
        <w:tc>
          <w:tcPr>
            <w:tcW w:w="461" w:type="pct"/>
            <w:shd w:val="clear" w:color="auto" w:fill="auto"/>
            <w:noWrap/>
            <w:vAlign w:val="center"/>
          </w:tcPr>
          <w:p w:rsidR="002C12D7" w:rsidRPr="009136AD" w:rsidRDefault="002C12D7" w:rsidP="002C12D7">
            <w:pPr>
              <w:jc w:val="center"/>
              <w:rPr>
                <w:b/>
                <w:bCs/>
                <w:color w:val="002060"/>
                <w:sz w:val="18"/>
                <w:szCs w:val="22"/>
              </w:rPr>
            </w:pPr>
            <w:r w:rsidRPr="009136AD">
              <w:rPr>
                <w:b/>
                <w:bCs/>
                <w:color w:val="002060"/>
                <w:sz w:val="18"/>
                <w:szCs w:val="22"/>
              </w:rPr>
              <w:t>4</w:t>
            </w:r>
          </w:p>
        </w:tc>
        <w:tc>
          <w:tcPr>
            <w:tcW w:w="776" w:type="pct"/>
            <w:shd w:val="clear" w:color="auto" w:fill="auto"/>
            <w:vAlign w:val="center"/>
          </w:tcPr>
          <w:p w:rsidR="002C12D7" w:rsidRPr="009136AD" w:rsidRDefault="002C12D7" w:rsidP="002C12D7">
            <w:pPr>
              <w:jc w:val="center"/>
              <w:rPr>
                <w:color w:val="000099"/>
                <w:sz w:val="18"/>
              </w:rPr>
            </w:pPr>
            <w:r w:rsidRPr="009136AD">
              <w:rPr>
                <w:color w:val="000099"/>
                <w:sz w:val="18"/>
              </w:rPr>
              <w:t>120</w:t>
            </w:r>
          </w:p>
        </w:tc>
        <w:tc>
          <w:tcPr>
            <w:tcW w:w="541" w:type="pct"/>
            <w:shd w:val="clear" w:color="auto" w:fill="auto"/>
            <w:noWrap/>
            <w:vAlign w:val="center"/>
          </w:tcPr>
          <w:p w:rsidR="002C12D7" w:rsidRPr="009136AD" w:rsidRDefault="002C12D7" w:rsidP="002C12D7">
            <w:pPr>
              <w:jc w:val="center"/>
              <w:rPr>
                <w:color w:val="002060"/>
                <w:sz w:val="18"/>
                <w:szCs w:val="22"/>
              </w:rPr>
            </w:pPr>
            <w:r w:rsidRPr="009136AD">
              <w:rPr>
                <w:color w:val="002060"/>
                <w:sz w:val="18"/>
                <w:szCs w:val="22"/>
              </w:rPr>
              <w:t>з</w:t>
            </w:r>
          </w:p>
        </w:tc>
        <w:tc>
          <w:tcPr>
            <w:tcW w:w="468" w:type="pct"/>
            <w:shd w:val="clear" w:color="auto" w:fill="auto"/>
            <w:noWrap/>
            <w:vAlign w:val="center"/>
          </w:tcPr>
          <w:p w:rsidR="002C12D7" w:rsidRPr="009136AD" w:rsidRDefault="002C12D7" w:rsidP="002C12D7">
            <w:pPr>
              <w:jc w:val="center"/>
              <w:rPr>
                <w:color w:val="002060"/>
                <w:sz w:val="18"/>
                <w:szCs w:val="22"/>
              </w:rPr>
            </w:pPr>
            <w:r w:rsidRPr="009136AD">
              <w:rPr>
                <w:color w:val="002060"/>
                <w:sz w:val="18"/>
                <w:szCs w:val="22"/>
              </w:rPr>
              <w:t>2</w:t>
            </w:r>
          </w:p>
        </w:tc>
      </w:tr>
      <w:tr w:rsidR="002C12D7" w:rsidRPr="009136AD" w:rsidTr="002C12D7">
        <w:trPr>
          <w:trHeight w:val="227"/>
        </w:trPr>
        <w:tc>
          <w:tcPr>
            <w:tcW w:w="534" w:type="pct"/>
            <w:shd w:val="clear" w:color="auto" w:fill="auto"/>
            <w:vAlign w:val="center"/>
          </w:tcPr>
          <w:p w:rsidR="002C12D7" w:rsidRPr="009136AD" w:rsidRDefault="002C12D7" w:rsidP="002C12D7">
            <w:pPr>
              <w:jc w:val="center"/>
              <w:rPr>
                <w:color w:val="002060"/>
                <w:sz w:val="18"/>
                <w:szCs w:val="22"/>
              </w:rPr>
            </w:pPr>
            <w:r w:rsidRPr="009136AD">
              <w:rPr>
                <w:color w:val="002060"/>
                <w:sz w:val="18"/>
                <w:szCs w:val="22"/>
              </w:rPr>
              <w:t>ОК 1.11</w:t>
            </w:r>
          </w:p>
        </w:tc>
        <w:tc>
          <w:tcPr>
            <w:tcW w:w="2220" w:type="pct"/>
            <w:shd w:val="clear" w:color="auto" w:fill="auto"/>
            <w:vAlign w:val="center"/>
          </w:tcPr>
          <w:p w:rsidR="002C12D7" w:rsidRPr="009136AD" w:rsidRDefault="002C12D7" w:rsidP="002C12D7">
            <w:pPr>
              <w:rPr>
                <w:color w:val="002060"/>
                <w:sz w:val="18"/>
                <w:szCs w:val="22"/>
              </w:rPr>
            </w:pPr>
            <w:r w:rsidRPr="009136AD">
              <w:rPr>
                <w:color w:val="002060"/>
                <w:sz w:val="18"/>
                <w:szCs w:val="22"/>
              </w:rPr>
              <w:t>Охорона праці, безпека життєдіяльності та цивільний захист</w:t>
            </w:r>
          </w:p>
        </w:tc>
        <w:tc>
          <w:tcPr>
            <w:tcW w:w="461" w:type="pct"/>
            <w:shd w:val="clear" w:color="auto" w:fill="auto"/>
            <w:noWrap/>
            <w:vAlign w:val="center"/>
          </w:tcPr>
          <w:p w:rsidR="002C12D7" w:rsidRPr="009136AD" w:rsidRDefault="002C12D7" w:rsidP="002C12D7">
            <w:pPr>
              <w:jc w:val="center"/>
              <w:rPr>
                <w:b/>
                <w:bCs/>
                <w:color w:val="002060"/>
                <w:sz w:val="18"/>
                <w:szCs w:val="22"/>
              </w:rPr>
            </w:pPr>
            <w:r w:rsidRPr="009136AD">
              <w:rPr>
                <w:b/>
                <w:bCs/>
                <w:color w:val="002060"/>
                <w:sz w:val="18"/>
                <w:szCs w:val="22"/>
              </w:rPr>
              <w:t>3</w:t>
            </w:r>
          </w:p>
        </w:tc>
        <w:tc>
          <w:tcPr>
            <w:tcW w:w="776" w:type="pct"/>
            <w:shd w:val="clear" w:color="auto" w:fill="auto"/>
            <w:vAlign w:val="center"/>
          </w:tcPr>
          <w:p w:rsidR="002C12D7" w:rsidRPr="009136AD" w:rsidRDefault="002C12D7" w:rsidP="002C12D7">
            <w:pPr>
              <w:jc w:val="center"/>
              <w:rPr>
                <w:color w:val="000099"/>
                <w:sz w:val="18"/>
              </w:rPr>
            </w:pPr>
            <w:r w:rsidRPr="009136AD">
              <w:rPr>
                <w:color w:val="000099"/>
                <w:sz w:val="18"/>
              </w:rPr>
              <w:t>90</w:t>
            </w:r>
          </w:p>
        </w:tc>
        <w:tc>
          <w:tcPr>
            <w:tcW w:w="541" w:type="pct"/>
            <w:shd w:val="clear" w:color="auto" w:fill="auto"/>
            <w:noWrap/>
            <w:vAlign w:val="center"/>
          </w:tcPr>
          <w:p w:rsidR="002C12D7" w:rsidRPr="009136AD" w:rsidRDefault="002C12D7" w:rsidP="002C12D7">
            <w:pPr>
              <w:jc w:val="center"/>
              <w:rPr>
                <w:color w:val="002060"/>
                <w:sz w:val="18"/>
                <w:szCs w:val="22"/>
              </w:rPr>
            </w:pPr>
            <w:r w:rsidRPr="009136AD">
              <w:rPr>
                <w:color w:val="002060"/>
                <w:sz w:val="18"/>
                <w:szCs w:val="22"/>
              </w:rPr>
              <w:t>з</w:t>
            </w:r>
          </w:p>
        </w:tc>
        <w:tc>
          <w:tcPr>
            <w:tcW w:w="468" w:type="pct"/>
            <w:shd w:val="clear" w:color="auto" w:fill="auto"/>
            <w:noWrap/>
            <w:vAlign w:val="center"/>
          </w:tcPr>
          <w:p w:rsidR="002C12D7" w:rsidRPr="009136AD" w:rsidRDefault="002C12D7" w:rsidP="002C12D7">
            <w:pPr>
              <w:jc w:val="center"/>
              <w:rPr>
                <w:color w:val="002060"/>
                <w:sz w:val="18"/>
                <w:szCs w:val="22"/>
              </w:rPr>
            </w:pPr>
            <w:r w:rsidRPr="009136AD">
              <w:rPr>
                <w:color w:val="002060"/>
                <w:sz w:val="18"/>
                <w:szCs w:val="22"/>
              </w:rPr>
              <w:t>4</w:t>
            </w:r>
          </w:p>
        </w:tc>
      </w:tr>
      <w:tr w:rsidR="002C12D7" w:rsidRPr="009136AD" w:rsidTr="002C12D7">
        <w:trPr>
          <w:trHeight w:val="227"/>
        </w:trPr>
        <w:tc>
          <w:tcPr>
            <w:tcW w:w="2754" w:type="pct"/>
            <w:gridSpan w:val="2"/>
            <w:shd w:val="clear" w:color="000000" w:fill="CCECFF"/>
            <w:vAlign w:val="center"/>
          </w:tcPr>
          <w:p w:rsidR="002C12D7" w:rsidRPr="009136AD" w:rsidRDefault="002C12D7" w:rsidP="002C12D7">
            <w:pPr>
              <w:jc w:val="center"/>
              <w:rPr>
                <w:b/>
                <w:bCs/>
                <w:color w:val="000099"/>
                <w:sz w:val="18"/>
                <w:szCs w:val="28"/>
              </w:rPr>
            </w:pPr>
            <w:r w:rsidRPr="009136AD">
              <w:rPr>
                <w:b/>
                <w:bCs/>
                <w:color w:val="000099"/>
                <w:sz w:val="18"/>
                <w:szCs w:val="28"/>
              </w:rPr>
              <w:t>Всього за п. 1.1</w:t>
            </w:r>
          </w:p>
        </w:tc>
        <w:tc>
          <w:tcPr>
            <w:tcW w:w="461" w:type="pct"/>
            <w:shd w:val="clear" w:color="000000" w:fill="CCECFF"/>
            <w:vAlign w:val="center"/>
          </w:tcPr>
          <w:p w:rsidR="002C12D7" w:rsidRPr="009136AD" w:rsidRDefault="002C12D7" w:rsidP="002C12D7">
            <w:pPr>
              <w:jc w:val="center"/>
              <w:rPr>
                <w:b/>
                <w:bCs/>
                <w:color w:val="000099"/>
                <w:sz w:val="18"/>
                <w:szCs w:val="28"/>
              </w:rPr>
            </w:pPr>
            <w:r w:rsidRPr="009136AD">
              <w:rPr>
                <w:b/>
                <w:bCs/>
                <w:color w:val="000099"/>
                <w:sz w:val="18"/>
                <w:szCs w:val="28"/>
              </w:rPr>
              <w:t>4</w:t>
            </w:r>
            <w:r w:rsidR="00CF4F69" w:rsidRPr="009136AD">
              <w:rPr>
                <w:b/>
                <w:bCs/>
                <w:color w:val="000099"/>
                <w:sz w:val="18"/>
                <w:szCs w:val="28"/>
              </w:rPr>
              <w:t>4</w:t>
            </w:r>
          </w:p>
        </w:tc>
        <w:tc>
          <w:tcPr>
            <w:tcW w:w="776" w:type="pct"/>
            <w:shd w:val="clear" w:color="000000" w:fill="CCECFF"/>
            <w:vAlign w:val="center"/>
          </w:tcPr>
          <w:p w:rsidR="002C12D7" w:rsidRPr="009136AD" w:rsidRDefault="00CF4F69" w:rsidP="002C12D7">
            <w:pPr>
              <w:jc w:val="center"/>
              <w:rPr>
                <w:b/>
                <w:bCs/>
                <w:color w:val="000099"/>
                <w:sz w:val="18"/>
                <w:szCs w:val="28"/>
              </w:rPr>
            </w:pPr>
            <w:r w:rsidRPr="009136AD">
              <w:rPr>
                <w:b/>
                <w:bCs/>
                <w:color w:val="000099"/>
                <w:sz w:val="18"/>
                <w:szCs w:val="28"/>
              </w:rPr>
              <w:t>1</w:t>
            </w:r>
            <w:r w:rsidR="00001F0C" w:rsidRPr="009136AD">
              <w:rPr>
                <w:b/>
                <w:bCs/>
                <w:color w:val="000099"/>
                <w:sz w:val="18"/>
                <w:szCs w:val="28"/>
              </w:rPr>
              <w:t xml:space="preserve"> </w:t>
            </w:r>
            <w:r w:rsidRPr="009136AD">
              <w:rPr>
                <w:b/>
                <w:bCs/>
                <w:color w:val="000099"/>
                <w:sz w:val="18"/>
                <w:szCs w:val="28"/>
              </w:rPr>
              <w:t>320</w:t>
            </w:r>
          </w:p>
        </w:tc>
        <w:tc>
          <w:tcPr>
            <w:tcW w:w="541" w:type="pct"/>
            <w:shd w:val="clear" w:color="000000" w:fill="CCECFF"/>
            <w:vAlign w:val="center"/>
          </w:tcPr>
          <w:p w:rsidR="002C12D7" w:rsidRPr="009136AD" w:rsidRDefault="00001F0C" w:rsidP="002C12D7">
            <w:pPr>
              <w:jc w:val="center"/>
              <w:rPr>
                <w:b/>
                <w:bCs/>
                <w:color w:val="000099"/>
                <w:sz w:val="18"/>
                <w:szCs w:val="28"/>
              </w:rPr>
            </w:pPr>
            <w:r w:rsidRPr="009136AD">
              <w:rPr>
                <w:b/>
                <w:bCs/>
                <w:color w:val="000099"/>
                <w:sz w:val="18"/>
                <w:szCs w:val="28"/>
              </w:rPr>
              <w:t>15</w:t>
            </w:r>
          </w:p>
        </w:tc>
        <w:tc>
          <w:tcPr>
            <w:tcW w:w="468" w:type="pct"/>
            <w:shd w:val="clear" w:color="000000" w:fill="CCECFF"/>
            <w:vAlign w:val="center"/>
          </w:tcPr>
          <w:p w:rsidR="002C12D7" w:rsidRPr="009136AD" w:rsidRDefault="002C12D7" w:rsidP="002C12D7">
            <w:pPr>
              <w:jc w:val="center"/>
              <w:rPr>
                <w:b/>
                <w:bCs/>
                <w:color w:val="000099"/>
                <w:sz w:val="18"/>
                <w:szCs w:val="28"/>
              </w:rPr>
            </w:pPr>
            <w:r w:rsidRPr="009136AD">
              <w:rPr>
                <w:b/>
                <w:bCs/>
                <w:color w:val="000099"/>
                <w:sz w:val="18"/>
                <w:szCs w:val="28"/>
              </w:rPr>
              <w:t> </w:t>
            </w:r>
          </w:p>
        </w:tc>
      </w:tr>
      <w:tr w:rsidR="002C12D7" w:rsidRPr="009136AD">
        <w:trPr>
          <w:trHeight w:val="227"/>
        </w:trPr>
        <w:tc>
          <w:tcPr>
            <w:tcW w:w="5000" w:type="pct"/>
            <w:gridSpan w:val="6"/>
            <w:shd w:val="clear" w:color="auto" w:fill="auto"/>
            <w:vAlign w:val="center"/>
          </w:tcPr>
          <w:p w:rsidR="002C12D7" w:rsidRPr="009136AD" w:rsidRDefault="002C12D7" w:rsidP="002C12D7">
            <w:pPr>
              <w:jc w:val="center"/>
              <w:rPr>
                <w:b/>
                <w:bCs/>
                <w:color w:val="003300"/>
                <w:sz w:val="18"/>
                <w:szCs w:val="32"/>
              </w:rPr>
            </w:pPr>
            <w:r w:rsidRPr="009136AD">
              <w:rPr>
                <w:b/>
                <w:bCs/>
                <w:color w:val="003300"/>
                <w:sz w:val="18"/>
                <w:szCs w:val="32"/>
              </w:rPr>
              <w:t>1.2. Дисципліни вільного вибору студентів</w:t>
            </w:r>
          </w:p>
        </w:tc>
      </w:tr>
      <w:tr w:rsidR="002C12D7" w:rsidRPr="009136AD" w:rsidTr="002C12D7">
        <w:trPr>
          <w:trHeight w:val="227"/>
        </w:trPr>
        <w:tc>
          <w:tcPr>
            <w:tcW w:w="2754" w:type="pct"/>
            <w:gridSpan w:val="2"/>
            <w:shd w:val="clear" w:color="000000" w:fill="CCFFCC"/>
            <w:vAlign w:val="center"/>
          </w:tcPr>
          <w:p w:rsidR="002C12D7" w:rsidRPr="009136AD" w:rsidRDefault="002C12D7" w:rsidP="002C12D7">
            <w:pPr>
              <w:jc w:val="center"/>
              <w:rPr>
                <w:b/>
                <w:bCs/>
                <w:color w:val="003300"/>
                <w:sz w:val="18"/>
                <w:szCs w:val="28"/>
              </w:rPr>
            </w:pPr>
            <w:r w:rsidRPr="009136AD">
              <w:rPr>
                <w:b/>
                <w:bCs/>
                <w:color w:val="003300"/>
                <w:sz w:val="18"/>
                <w:szCs w:val="28"/>
              </w:rPr>
              <w:t>Всього за п. 1.2</w:t>
            </w:r>
          </w:p>
        </w:tc>
        <w:tc>
          <w:tcPr>
            <w:tcW w:w="461" w:type="pct"/>
            <w:shd w:val="clear" w:color="000000" w:fill="CCFFCC"/>
            <w:vAlign w:val="center"/>
          </w:tcPr>
          <w:p w:rsidR="002C12D7" w:rsidRPr="009136AD" w:rsidRDefault="002C12D7" w:rsidP="002C12D7">
            <w:pPr>
              <w:jc w:val="center"/>
              <w:rPr>
                <w:b/>
                <w:bCs/>
                <w:color w:val="003300"/>
                <w:sz w:val="18"/>
                <w:szCs w:val="28"/>
              </w:rPr>
            </w:pPr>
            <w:r w:rsidRPr="009136AD">
              <w:rPr>
                <w:b/>
                <w:bCs/>
                <w:color w:val="003300"/>
                <w:sz w:val="18"/>
                <w:szCs w:val="28"/>
              </w:rPr>
              <w:t>5</w:t>
            </w:r>
          </w:p>
        </w:tc>
        <w:tc>
          <w:tcPr>
            <w:tcW w:w="776" w:type="pct"/>
            <w:shd w:val="clear" w:color="000000" w:fill="CCFFCC"/>
            <w:vAlign w:val="center"/>
          </w:tcPr>
          <w:p w:rsidR="002C12D7" w:rsidRPr="009136AD" w:rsidRDefault="002C12D7" w:rsidP="002C12D7">
            <w:pPr>
              <w:jc w:val="center"/>
              <w:rPr>
                <w:b/>
                <w:bCs/>
                <w:color w:val="003300"/>
                <w:sz w:val="18"/>
                <w:szCs w:val="28"/>
              </w:rPr>
            </w:pPr>
            <w:r w:rsidRPr="009136AD">
              <w:rPr>
                <w:b/>
                <w:bCs/>
                <w:color w:val="003300"/>
                <w:sz w:val="18"/>
                <w:szCs w:val="28"/>
              </w:rPr>
              <w:t>150</w:t>
            </w:r>
          </w:p>
        </w:tc>
        <w:tc>
          <w:tcPr>
            <w:tcW w:w="541" w:type="pct"/>
            <w:shd w:val="clear" w:color="000000" w:fill="CCFFCC"/>
            <w:vAlign w:val="center"/>
          </w:tcPr>
          <w:p w:rsidR="002C12D7" w:rsidRPr="009136AD" w:rsidRDefault="005C6B02" w:rsidP="002C12D7">
            <w:pPr>
              <w:jc w:val="center"/>
              <w:rPr>
                <w:b/>
                <w:bCs/>
                <w:color w:val="003300"/>
                <w:sz w:val="18"/>
                <w:szCs w:val="28"/>
              </w:rPr>
            </w:pPr>
            <w:r w:rsidRPr="009136AD">
              <w:rPr>
                <w:b/>
                <w:bCs/>
                <w:color w:val="003300"/>
                <w:sz w:val="18"/>
                <w:szCs w:val="28"/>
              </w:rPr>
              <w:t>1</w:t>
            </w:r>
          </w:p>
        </w:tc>
        <w:tc>
          <w:tcPr>
            <w:tcW w:w="468" w:type="pct"/>
            <w:shd w:val="clear" w:color="000000" w:fill="CCFFCC"/>
            <w:vAlign w:val="center"/>
          </w:tcPr>
          <w:p w:rsidR="002C12D7" w:rsidRPr="009136AD" w:rsidRDefault="002C12D7" w:rsidP="002C12D7">
            <w:pPr>
              <w:jc w:val="center"/>
              <w:rPr>
                <w:b/>
                <w:bCs/>
                <w:color w:val="003300"/>
                <w:sz w:val="18"/>
                <w:szCs w:val="28"/>
              </w:rPr>
            </w:pPr>
          </w:p>
        </w:tc>
      </w:tr>
      <w:tr w:rsidR="002C12D7" w:rsidRPr="009136AD" w:rsidTr="002C12D7">
        <w:trPr>
          <w:trHeight w:val="227"/>
        </w:trPr>
        <w:tc>
          <w:tcPr>
            <w:tcW w:w="534" w:type="pct"/>
            <w:shd w:val="clear" w:color="auto" w:fill="auto"/>
            <w:vAlign w:val="center"/>
          </w:tcPr>
          <w:p w:rsidR="002C12D7" w:rsidRPr="009136AD" w:rsidRDefault="002C12D7" w:rsidP="002C12D7">
            <w:pPr>
              <w:jc w:val="center"/>
              <w:rPr>
                <w:sz w:val="18"/>
                <w:szCs w:val="22"/>
              </w:rPr>
            </w:pPr>
            <w:r w:rsidRPr="009136AD">
              <w:rPr>
                <w:sz w:val="18"/>
                <w:szCs w:val="22"/>
              </w:rPr>
              <w:t>ВК 1.2</w:t>
            </w:r>
          </w:p>
        </w:tc>
        <w:tc>
          <w:tcPr>
            <w:tcW w:w="2220" w:type="pct"/>
            <w:shd w:val="clear" w:color="auto" w:fill="auto"/>
            <w:vAlign w:val="center"/>
          </w:tcPr>
          <w:p w:rsidR="002C12D7" w:rsidRPr="009136AD" w:rsidRDefault="002C12D7" w:rsidP="002C12D7">
            <w:pPr>
              <w:jc w:val="center"/>
              <w:rPr>
                <w:sz w:val="18"/>
                <w:szCs w:val="22"/>
              </w:rPr>
            </w:pPr>
            <w:r w:rsidRPr="009136AD">
              <w:rPr>
                <w:sz w:val="18"/>
                <w:szCs w:val="22"/>
              </w:rPr>
              <w:t>Дисципліни вільного вибору студентів із загальноуніверситетського переліку дисциплін</w:t>
            </w:r>
          </w:p>
        </w:tc>
        <w:tc>
          <w:tcPr>
            <w:tcW w:w="461" w:type="pct"/>
            <w:shd w:val="clear" w:color="auto" w:fill="auto"/>
            <w:vAlign w:val="center"/>
          </w:tcPr>
          <w:p w:rsidR="002C12D7" w:rsidRPr="009136AD" w:rsidRDefault="002C12D7" w:rsidP="002C12D7">
            <w:pPr>
              <w:jc w:val="center"/>
              <w:rPr>
                <w:b/>
                <w:bCs/>
                <w:sz w:val="18"/>
                <w:szCs w:val="22"/>
                <w:lang w:val="ru-RU"/>
              </w:rPr>
            </w:pPr>
            <w:r w:rsidRPr="009136AD">
              <w:rPr>
                <w:b/>
                <w:bCs/>
                <w:sz w:val="18"/>
                <w:szCs w:val="22"/>
                <w:lang w:val="ru-RU"/>
              </w:rPr>
              <w:t>5</w:t>
            </w:r>
          </w:p>
        </w:tc>
        <w:tc>
          <w:tcPr>
            <w:tcW w:w="776" w:type="pct"/>
            <w:shd w:val="clear" w:color="auto" w:fill="auto"/>
            <w:vAlign w:val="center"/>
          </w:tcPr>
          <w:p w:rsidR="002C12D7" w:rsidRPr="009136AD" w:rsidRDefault="002C12D7" w:rsidP="002C12D7">
            <w:pPr>
              <w:jc w:val="center"/>
              <w:rPr>
                <w:color w:val="003300"/>
                <w:sz w:val="18"/>
                <w:lang w:val="ru-RU"/>
              </w:rPr>
            </w:pPr>
            <w:r w:rsidRPr="009136AD">
              <w:rPr>
                <w:color w:val="003300"/>
                <w:sz w:val="18"/>
                <w:lang w:val="ru-RU"/>
              </w:rPr>
              <w:t>150</w:t>
            </w:r>
          </w:p>
        </w:tc>
        <w:tc>
          <w:tcPr>
            <w:tcW w:w="541" w:type="pct"/>
            <w:shd w:val="clear" w:color="auto" w:fill="auto"/>
            <w:vAlign w:val="center"/>
          </w:tcPr>
          <w:p w:rsidR="002C12D7" w:rsidRPr="009136AD" w:rsidRDefault="00CF4F69" w:rsidP="002C12D7">
            <w:pPr>
              <w:jc w:val="center"/>
              <w:rPr>
                <w:b/>
                <w:bCs/>
                <w:color w:val="003300"/>
                <w:sz w:val="18"/>
                <w:lang w:val="ru-RU"/>
              </w:rPr>
            </w:pPr>
            <w:r w:rsidRPr="009136AD">
              <w:rPr>
                <w:b/>
                <w:bCs/>
                <w:color w:val="003300"/>
                <w:sz w:val="18"/>
                <w:lang w:val="ru-RU"/>
              </w:rPr>
              <w:t>з</w:t>
            </w:r>
          </w:p>
        </w:tc>
        <w:tc>
          <w:tcPr>
            <w:tcW w:w="468" w:type="pct"/>
            <w:shd w:val="clear" w:color="auto" w:fill="auto"/>
            <w:noWrap/>
            <w:vAlign w:val="center"/>
          </w:tcPr>
          <w:p w:rsidR="002C12D7" w:rsidRPr="009136AD" w:rsidRDefault="00CF4F69" w:rsidP="002C12D7">
            <w:pPr>
              <w:jc w:val="center"/>
              <w:rPr>
                <w:bCs/>
                <w:color w:val="008000"/>
                <w:sz w:val="18"/>
                <w:lang w:val="ru-RU"/>
              </w:rPr>
            </w:pPr>
            <w:r w:rsidRPr="009136AD">
              <w:rPr>
                <w:bCs/>
                <w:color w:val="008000"/>
                <w:sz w:val="18"/>
                <w:lang w:val="ru-RU"/>
              </w:rPr>
              <w:t>3</w:t>
            </w:r>
          </w:p>
        </w:tc>
      </w:tr>
      <w:tr w:rsidR="002C12D7" w:rsidRPr="009136AD" w:rsidTr="002C12D7">
        <w:trPr>
          <w:trHeight w:val="227"/>
        </w:trPr>
        <w:tc>
          <w:tcPr>
            <w:tcW w:w="2754" w:type="pct"/>
            <w:gridSpan w:val="2"/>
            <w:shd w:val="clear" w:color="000000" w:fill="CCC0DA"/>
            <w:vAlign w:val="center"/>
          </w:tcPr>
          <w:p w:rsidR="002C12D7" w:rsidRPr="009136AD" w:rsidRDefault="002C12D7" w:rsidP="002C12D7">
            <w:pPr>
              <w:jc w:val="center"/>
              <w:rPr>
                <w:b/>
                <w:bCs/>
                <w:color w:val="000000"/>
                <w:sz w:val="18"/>
                <w:szCs w:val="30"/>
              </w:rPr>
            </w:pPr>
            <w:r w:rsidRPr="009136AD">
              <w:rPr>
                <w:b/>
                <w:bCs/>
                <w:color w:val="000000"/>
                <w:sz w:val="18"/>
                <w:szCs w:val="30"/>
              </w:rPr>
              <w:t>Всього за І циклом</w:t>
            </w:r>
          </w:p>
        </w:tc>
        <w:tc>
          <w:tcPr>
            <w:tcW w:w="461" w:type="pct"/>
            <w:shd w:val="clear" w:color="000000" w:fill="CCC0DA"/>
            <w:vAlign w:val="center"/>
          </w:tcPr>
          <w:p w:rsidR="002C12D7" w:rsidRPr="009136AD" w:rsidRDefault="002C12D7" w:rsidP="002C12D7">
            <w:pPr>
              <w:jc w:val="center"/>
              <w:rPr>
                <w:b/>
                <w:bCs/>
                <w:color w:val="000000"/>
                <w:sz w:val="18"/>
                <w:szCs w:val="28"/>
                <w:lang w:val="ru-RU"/>
              </w:rPr>
            </w:pPr>
            <w:r w:rsidRPr="009136AD">
              <w:rPr>
                <w:b/>
                <w:bCs/>
                <w:color w:val="000000"/>
                <w:sz w:val="18"/>
                <w:szCs w:val="28"/>
                <w:lang w:val="ru-RU"/>
              </w:rPr>
              <w:t>4</w:t>
            </w:r>
            <w:r w:rsidR="00CF4F69" w:rsidRPr="009136AD">
              <w:rPr>
                <w:b/>
                <w:bCs/>
                <w:color w:val="000000"/>
                <w:sz w:val="18"/>
                <w:szCs w:val="28"/>
                <w:lang w:val="ru-RU"/>
              </w:rPr>
              <w:t>9</w:t>
            </w:r>
          </w:p>
        </w:tc>
        <w:tc>
          <w:tcPr>
            <w:tcW w:w="1317" w:type="pct"/>
            <w:gridSpan w:val="2"/>
            <w:shd w:val="clear" w:color="000000" w:fill="CCC0DA"/>
            <w:vAlign w:val="center"/>
          </w:tcPr>
          <w:p w:rsidR="002C12D7" w:rsidRPr="009136AD" w:rsidRDefault="002C12D7" w:rsidP="002C12D7">
            <w:pPr>
              <w:jc w:val="center"/>
              <w:rPr>
                <w:b/>
                <w:bCs/>
                <w:color w:val="000000"/>
                <w:sz w:val="18"/>
                <w:szCs w:val="28"/>
              </w:rPr>
            </w:pPr>
            <w:r w:rsidRPr="009136AD">
              <w:rPr>
                <w:b/>
                <w:bCs/>
                <w:color w:val="000000"/>
                <w:sz w:val="18"/>
                <w:szCs w:val="28"/>
              </w:rPr>
              <w:t>1</w:t>
            </w:r>
            <w:r w:rsidR="005C6B02" w:rsidRPr="009136AD">
              <w:rPr>
                <w:b/>
                <w:bCs/>
                <w:color w:val="000000"/>
                <w:sz w:val="18"/>
                <w:szCs w:val="28"/>
              </w:rPr>
              <w:t xml:space="preserve"> </w:t>
            </w:r>
            <w:r w:rsidR="00CF4F69" w:rsidRPr="009136AD">
              <w:rPr>
                <w:b/>
                <w:bCs/>
                <w:color w:val="000000"/>
                <w:sz w:val="18"/>
                <w:szCs w:val="28"/>
                <w:lang w:val="ru-RU"/>
              </w:rPr>
              <w:t>470</w:t>
            </w:r>
          </w:p>
        </w:tc>
        <w:tc>
          <w:tcPr>
            <w:tcW w:w="468" w:type="pct"/>
            <w:shd w:val="clear" w:color="000000" w:fill="CCC0DA"/>
            <w:vAlign w:val="center"/>
          </w:tcPr>
          <w:p w:rsidR="002C12D7" w:rsidRPr="009136AD" w:rsidRDefault="002C12D7" w:rsidP="002C12D7">
            <w:pPr>
              <w:jc w:val="center"/>
              <w:rPr>
                <w:b/>
                <w:bCs/>
                <w:color w:val="000000"/>
                <w:sz w:val="18"/>
                <w:szCs w:val="28"/>
              </w:rPr>
            </w:pPr>
            <w:r w:rsidRPr="009136AD">
              <w:rPr>
                <w:b/>
                <w:bCs/>
                <w:color w:val="000000"/>
                <w:sz w:val="18"/>
                <w:szCs w:val="28"/>
              </w:rPr>
              <w:t> </w:t>
            </w:r>
          </w:p>
        </w:tc>
      </w:tr>
      <w:tr w:rsidR="002C12D7" w:rsidRPr="009136AD">
        <w:trPr>
          <w:trHeight w:val="227"/>
        </w:trPr>
        <w:tc>
          <w:tcPr>
            <w:tcW w:w="5000" w:type="pct"/>
            <w:gridSpan w:val="6"/>
            <w:shd w:val="clear" w:color="000000" w:fill="FFFF99"/>
            <w:vAlign w:val="center"/>
          </w:tcPr>
          <w:p w:rsidR="002C12D7" w:rsidRPr="009136AD" w:rsidRDefault="002C12D7" w:rsidP="002C12D7">
            <w:pPr>
              <w:jc w:val="center"/>
              <w:rPr>
                <w:b/>
                <w:bCs/>
                <w:color w:val="000000"/>
                <w:sz w:val="18"/>
                <w:szCs w:val="32"/>
              </w:rPr>
            </w:pPr>
            <w:r w:rsidRPr="009136AD">
              <w:rPr>
                <w:b/>
                <w:bCs/>
                <w:color w:val="000000"/>
                <w:sz w:val="18"/>
                <w:szCs w:val="32"/>
              </w:rPr>
              <w:t>ІІ. ЦИКЛ ПРОФЕСІЙНОЇ ПІДГОТОВКИ</w:t>
            </w:r>
          </w:p>
        </w:tc>
      </w:tr>
      <w:tr w:rsidR="002C12D7" w:rsidRPr="009136AD">
        <w:trPr>
          <w:trHeight w:val="227"/>
        </w:trPr>
        <w:tc>
          <w:tcPr>
            <w:tcW w:w="5000" w:type="pct"/>
            <w:gridSpan w:val="6"/>
            <w:shd w:val="clear" w:color="000000" w:fill="FFFFFF"/>
            <w:vAlign w:val="center"/>
          </w:tcPr>
          <w:p w:rsidR="002C12D7" w:rsidRPr="009136AD" w:rsidRDefault="002C12D7" w:rsidP="002C12D7">
            <w:pPr>
              <w:jc w:val="center"/>
              <w:rPr>
                <w:b/>
                <w:bCs/>
                <w:color w:val="000099"/>
                <w:sz w:val="18"/>
                <w:szCs w:val="32"/>
              </w:rPr>
            </w:pPr>
            <w:r w:rsidRPr="009136AD">
              <w:rPr>
                <w:b/>
                <w:bCs/>
                <w:color w:val="000099"/>
                <w:sz w:val="18"/>
                <w:szCs w:val="32"/>
              </w:rPr>
              <w:t>2.1. Обов’язкові навчальні дисципліни</w:t>
            </w:r>
          </w:p>
        </w:tc>
      </w:tr>
      <w:tr w:rsidR="002C12D7" w:rsidRPr="009136AD" w:rsidTr="002C12D7">
        <w:trPr>
          <w:trHeight w:val="227"/>
        </w:trPr>
        <w:tc>
          <w:tcPr>
            <w:tcW w:w="534" w:type="pct"/>
            <w:shd w:val="clear" w:color="auto" w:fill="auto"/>
            <w:vAlign w:val="center"/>
          </w:tcPr>
          <w:p w:rsidR="002C12D7" w:rsidRPr="009136AD" w:rsidRDefault="002C12D7" w:rsidP="002C12D7">
            <w:pPr>
              <w:jc w:val="center"/>
              <w:rPr>
                <w:color w:val="002060"/>
                <w:sz w:val="18"/>
                <w:szCs w:val="22"/>
              </w:rPr>
            </w:pPr>
            <w:r w:rsidRPr="009136AD">
              <w:rPr>
                <w:color w:val="002060"/>
                <w:sz w:val="18"/>
                <w:szCs w:val="22"/>
              </w:rPr>
              <w:t>ОК 2.1</w:t>
            </w:r>
          </w:p>
        </w:tc>
        <w:tc>
          <w:tcPr>
            <w:tcW w:w="2220" w:type="pct"/>
            <w:shd w:val="clear" w:color="auto" w:fill="auto"/>
            <w:noWrap/>
            <w:vAlign w:val="center"/>
          </w:tcPr>
          <w:p w:rsidR="002C12D7" w:rsidRPr="009136AD" w:rsidRDefault="002C12D7" w:rsidP="002C12D7">
            <w:pPr>
              <w:rPr>
                <w:color w:val="002060"/>
                <w:sz w:val="18"/>
                <w:szCs w:val="22"/>
              </w:rPr>
            </w:pPr>
            <w:r w:rsidRPr="009136AD">
              <w:rPr>
                <w:color w:val="002060"/>
                <w:sz w:val="18"/>
                <w:szCs w:val="22"/>
              </w:rPr>
              <w:t>Вступ до спеціальності</w:t>
            </w:r>
          </w:p>
        </w:tc>
        <w:tc>
          <w:tcPr>
            <w:tcW w:w="461" w:type="pct"/>
            <w:shd w:val="clear" w:color="auto" w:fill="auto"/>
            <w:noWrap/>
            <w:vAlign w:val="center"/>
          </w:tcPr>
          <w:p w:rsidR="002C12D7" w:rsidRPr="009136AD" w:rsidRDefault="00CF4F69" w:rsidP="002C12D7">
            <w:pPr>
              <w:jc w:val="center"/>
              <w:rPr>
                <w:b/>
                <w:bCs/>
                <w:color w:val="002060"/>
                <w:sz w:val="18"/>
                <w:szCs w:val="22"/>
              </w:rPr>
            </w:pPr>
            <w:r w:rsidRPr="009136AD">
              <w:rPr>
                <w:b/>
                <w:bCs/>
                <w:color w:val="002060"/>
                <w:sz w:val="18"/>
                <w:szCs w:val="22"/>
              </w:rPr>
              <w:t>5</w:t>
            </w:r>
          </w:p>
        </w:tc>
        <w:tc>
          <w:tcPr>
            <w:tcW w:w="776" w:type="pct"/>
            <w:shd w:val="clear" w:color="auto" w:fill="auto"/>
            <w:vAlign w:val="center"/>
          </w:tcPr>
          <w:p w:rsidR="002C12D7" w:rsidRPr="009136AD" w:rsidRDefault="00CF4F69" w:rsidP="002C12D7">
            <w:pPr>
              <w:jc w:val="center"/>
              <w:rPr>
                <w:color w:val="1F497D"/>
                <w:sz w:val="18"/>
              </w:rPr>
            </w:pPr>
            <w:r w:rsidRPr="009136AD">
              <w:rPr>
                <w:color w:val="1F497D"/>
                <w:sz w:val="18"/>
              </w:rPr>
              <w:t>15</w:t>
            </w:r>
            <w:r w:rsidR="002C12D7" w:rsidRPr="009136AD">
              <w:rPr>
                <w:color w:val="1F497D"/>
                <w:sz w:val="18"/>
              </w:rPr>
              <w:t>0</w:t>
            </w:r>
          </w:p>
        </w:tc>
        <w:tc>
          <w:tcPr>
            <w:tcW w:w="541" w:type="pct"/>
            <w:shd w:val="clear" w:color="auto" w:fill="auto"/>
            <w:noWrap/>
            <w:vAlign w:val="center"/>
          </w:tcPr>
          <w:p w:rsidR="002C12D7" w:rsidRPr="009136AD" w:rsidRDefault="002C12D7" w:rsidP="002C12D7">
            <w:pPr>
              <w:jc w:val="center"/>
              <w:rPr>
                <w:color w:val="002060"/>
                <w:sz w:val="18"/>
                <w:szCs w:val="22"/>
              </w:rPr>
            </w:pPr>
            <w:r w:rsidRPr="009136AD">
              <w:rPr>
                <w:color w:val="002060"/>
                <w:sz w:val="18"/>
                <w:szCs w:val="22"/>
              </w:rPr>
              <w:t>і</w:t>
            </w:r>
          </w:p>
        </w:tc>
        <w:tc>
          <w:tcPr>
            <w:tcW w:w="468" w:type="pct"/>
            <w:shd w:val="clear" w:color="auto" w:fill="auto"/>
            <w:noWrap/>
            <w:vAlign w:val="center"/>
          </w:tcPr>
          <w:p w:rsidR="002C12D7" w:rsidRPr="009136AD" w:rsidRDefault="002C12D7" w:rsidP="002C12D7">
            <w:pPr>
              <w:jc w:val="center"/>
              <w:rPr>
                <w:color w:val="002060"/>
                <w:sz w:val="18"/>
                <w:szCs w:val="22"/>
              </w:rPr>
            </w:pPr>
            <w:r w:rsidRPr="009136AD">
              <w:rPr>
                <w:color w:val="002060"/>
                <w:sz w:val="18"/>
                <w:szCs w:val="22"/>
              </w:rPr>
              <w:t>1</w:t>
            </w:r>
          </w:p>
        </w:tc>
      </w:tr>
      <w:tr w:rsidR="002C12D7" w:rsidRPr="009136AD" w:rsidTr="00001F0C">
        <w:trPr>
          <w:trHeight w:val="44"/>
        </w:trPr>
        <w:tc>
          <w:tcPr>
            <w:tcW w:w="534" w:type="pct"/>
            <w:shd w:val="clear" w:color="auto" w:fill="auto"/>
            <w:vAlign w:val="center"/>
          </w:tcPr>
          <w:p w:rsidR="002C12D7" w:rsidRPr="009136AD" w:rsidRDefault="002C12D7" w:rsidP="002C12D7">
            <w:pPr>
              <w:jc w:val="center"/>
              <w:rPr>
                <w:color w:val="002060"/>
                <w:sz w:val="18"/>
                <w:szCs w:val="22"/>
              </w:rPr>
            </w:pPr>
            <w:r w:rsidRPr="009136AD">
              <w:rPr>
                <w:color w:val="002060"/>
                <w:sz w:val="18"/>
                <w:szCs w:val="22"/>
              </w:rPr>
              <w:t>ОК 2.2</w:t>
            </w:r>
          </w:p>
        </w:tc>
        <w:tc>
          <w:tcPr>
            <w:tcW w:w="2220" w:type="pct"/>
            <w:shd w:val="clear" w:color="auto" w:fill="auto"/>
            <w:noWrap/>
            <w:vAlign w:val="center"/>
          </w:tcPr>
          <w:p w:rsidR="002C12D7" w:rsidRPr="009136AD" w:rsidRDefault="002C12D7" w:rsidP="002C12D7">
            <w:pPr>
              <w:rPr>
                <w:color w:val="002060"/>
                <w:sz w:val="18"/>
                <w:szCs w:val="22"/>
              </w:rPr>
            </w:pPr>
            <w:r w:rsidRPr="009136AD">
              <w:rPr>
                <w:color w:val="002060"/>
                <w:sz w:val="18"/>
                <w:szCs w:val="22"/>
              </w:rPr>
              <w:t>Практичний курс із машинопису</w:t>
            </w:r>
          </w:p>
        </w:tc>
        <w:tc>
          <w:tcPr>
            <w:tcW w:w="461" w:type="pct"/>
            <w:shd w:val="clear" w:color="auto" w:fill="auto"/>
            <w:noWrap/>
            <w:vAlign w:val="center"/>
          </w:tcPr>
          <w:p w:rsidR="002C12D7" w:rsidRPr="009136AD" w:rsidRDefault="002C12D7" w:rsidP="002C12D7">
            <w:pPr>
              <w:jc w:val="center"/>
              <w:rPr>
                <w:b/>
                <w:bCs/>
                <w:color w:val="002060"/>
                <w:sz w:val="18"/>
                <w:szCs w:val="22"/>
              </w:rPr>
            </w:pPr>
            <w:r w:rsidRPr="009136AD">
              <w:rPr>
                <w:b/>
                <w:bCs/>
                <w:color w:val="002060"/>
                <w:sz w:val="18"/>
                <w:szCs w:val="22"/>
              </w:rPr>
              <w:t>4</w:t>
            </w:r>
          </w:p>
        </w:tc>
        <w:tc>
          <w:tcPr>
            <w:tcW w:w="776" w:type="pct"/>
            <w:shd w:val="clear" w:color="auto" w:fill="auto"/>
            <w:vAlign w:val="center"/>
          </w:tcPr>
          <w:p w:rsidR="002C12D7" w:rsidRPr="009136AD" w:rsidRDefault="002C12D7" w:rsidP="002C12D7">
            <w:pPr>
              <w:jc w:val="center"/>
              <w:rPr>
                <w:color w:val="1F497D"/>
                <w:sz w:val="18"/>
              </w:rPr>
            </w:pPr>
            <w:r w:rsidRPr="009136AD">
              <w:rPr>
                <w:color w:val="1F497D"/>
                <w:sz w:val="18"/>
              </w:rPr>
              <w:t>120</w:t>
            </w:r>
          </w:p>
        </w:tc>
        <w:tc>
          <w:tcPr>
            <w:tcW w:w="541" w:type="pct"/>
            <w:shd w:val="clear" w:color="auto" w:fill="auto"/>
            <w:noWrap/>
            <w:vAlign w:val="center"/>
          </w:tcPr>
          <w:p w:rsidR="002C12D7" w:rsidRPr="009136AD" w:rsidRDefault="002C12D7" w:rsidP="002C12D7">
            <w:pPr>
              <w:jc w:val="center"/>
              <w:rPr>
                <w:color w:val="002060"/>
                <w:sz w:val="18"/>
                <w:szCs w:val="22"/>
              </w:rPr>
            </w:pPr>
            <w:r w:rsidRPr="009136AD">
              <w:rPr>
                <w:color w:val="002060"/>
                <w:sz w:val="18"/>
                <w:szCs w:val="22"/>
              </w:rPr>
              <w:t>з</w:t>
            </w:r>
          </w:p>
        </w:tc>
        <w:tc>
          <w:tcPr>
            <w:tcW w:w="468" w:type="pct"/>
            <w:shd w:val="clear" w:color="auto" w:fill="auto"/>
            <w:noWrap/>
            <w:vAlign w:val="center"/>
          </w:tcPr>
          <w:p w:rsidR="002C12D7" w:rsidRPr="009136AD" w:rsidRDefault="002C12D7" w:rsidP="002C12D7">
            <w:pPr>
              <w:jc w:val="center"/>
              <w:rPr>
                <w:color w:val="002060"/>
                <w:sz w:val="18"/>
                <w:szCs w:val="22"/>
              </w:rPr>
            </w:pPr>
            <w:r w:rsidRPr="009136AD">
              <w:rPr>
                <w:color w:val="002060"/>
                <w:sz w:val="18"/>
                <w:szCs w:val="22"/>
              </w:rPr>
              <w:t>1</w:t>
            </w:r>
          </w:p>
        </w:tc>
      </w:tr>
      <w:tr w:rsidR="002C12D7" w:rsidRPr="009136AD" w:rsidTr="002C12D7">
        <w:trPr>
          <w:trHeight w:val="227"/>
        </w:trPr>
        <w:tc>
          <w:tcPr>
            <w:tcW w:w="534" w:type="pct"/>
            <w:shd w:val="clear" w:color="auto" w:fill="auto"/>
            <w:vAlign w:val="center"/>
          </w:tcPr>
          <w:p w:rsidR="002C12D7" w:rsidRPr="009136AD" w:rsidRDefault="002C12D7" w:rsidP="002C12D7">
            <w:pPr>
              <w:jc w:val="center"/>
              <w:rPr>
                <w:color w:val="002060"/>
                <w:sz w:val="18"/>
                <w:szCs w:val="22"/>
              </w:rPr>
            </w:pPr>
            <w:r w:rsidRPr="009136AD">
              <w:rPr>
                <w:color w:val="002060"/>
                <w:sz w:val="18"/>
                <w:szCs w:val="22"/>
              </w:rPr>
              <w:t>ОК 2.3</w:t>
            </w:r>
          </w:p>
        </w:tc>
        <w:tc>
          <w:tcPr>
            <w:tcW w:w="2220" w:type="pct"/>
            <w:shd w:val="clear" w:color="auto" w:fill="auto"/>
            <w:vAlign w:val="center"/>
          </w:tcPr>
          <w:p w:rsidR="002C12D7" w:rsidRPr="009136AD" w:rsidRDefault="002C12D7" w:rsidP="002C12D7">
            <w:pPr>
              <w:rPr>
                <w:color w:val="002060"/>
                <w:sz w:val="18"/>
                <w:szCs w:val="22"/>
              </w:rPr>
            </w:pPr>
            <w:r w:rsidRPr="009136AD">
              <w:rPr>
                <w:color w:val="002060"/>
                <w:sz w:val="18"/>
                <w:szCs w:val="22"/>
              </w:rPr>
              <w:t>Документознавство</w:t>
            </w:r>
          </w:p>
        </w:tc>
        <w:tc>
          <w:tcPr>
            <w:tcW w:w="461" w:type="pct"/>
            <w:shd w:val="clear" w:color="auto" w:fill="auto"/>
            <w:vAlign w:val="center"/>
          </w:tcPr>
          <w:p w:rsidR="002C12D7" w:rsidRPr="009136AD" w:rsidRDefault="002C12D7" w:rsidP="002C12D7">
            <w:pPr>
              <w:jc w:val="center"/>
              <w:rPr>
                <w:b/>
                <w:bCs/>
                <w:color w:val="002060"/>
                <w:sz w:val="18"/>
                <w:szCs w:val="22"/>
              </w:rPr>
            </w:pPr>
            <w:r w:rsidRPr="009136AD">
              <w:rPr>
                <w:b/>
                <w:bCs/>
                <w:color w:val="002060"/>
                <w:sz w:val="18"/>
                <w:szCs w:val="22"/>
              </w:rPr>
              <w:t>6</w:t>
            </w:r>
          </w:p>
        </w:tc>
        <w:tc>
          <w:tcPr>
            <w:tcW w:w="776" w:type="pct"/>
            <w:shd w:val="clear" w:color="auto" w:fill="auto"/>
            <w:vAlign w:val="center"/>
          </w:tcPr>
          <w:p w:rsidR="002C12D7" w:rsidRPr="009136AD" w:rsidRDefault="002C12D7" w:rsidP="002C12D7">
            <w:pPr>
              <w:jc w:val="center"/>
              <w:rPr>
                <w:color w:val="1F497D"/>
                <w:sz w:val="18"/>
              </w:rPr>
            </w:pPr>
            <w:r w:rsidRPr="009136AD">
              <w:rPr>
                <w:color w:val="1F497D"/>
                <w:sz w:val="18"/>
              </w:rPr>
              <w:t>180</w:t>
            </w:r>
          </w:p>
        </w:tc>
        <w:tc>
          <w:tcPr>
            <w:tcW w:w="541" w:type="pct"/>
            <w:shd w:val="clear" w:color="auto" w:fill="auto"/>
            <w:vAlign w:val="center"/>
          </w:tcPr>
          <w:p w:rsidR="002C12D7" w:rsidRPr="009136AD" w:rsidRDefault="002C12D7" w:rsidP="002C12D7">
            <w:pPr>
              <w:jc w:val="center"/>
              <w:rPr>
                <w:color w:val="002060"/>
                <w:sz w:val="18"/>
                <w:szCs w:val="22"/>
              </w:rPr>
            </w:pPr>
            <w:r w:rsidRPr="009136AD">
              <w:rPr>
                <w:color w:val="002060"/>
                <w:sz w:val="18"/>
                <w:szCs w:val="22"/>
              </w:rPr>
              <w:t>з,і</w:t>
            </w:r>
          </w:p>
        </w:tc>
        <w:tc>
          <w:tcPr>
            <w:tcW w:w="468" w:type="pct"/>
            <w:shd w:val="clear" w:color="auto" w:fill="auto"/>
            <w:vAlign w:val="center"/>
          </w:tcPr>
          <w:p w:rsidR="002C12D7" w:rsidRPr="009136AD" w:rsidRDefault="002C12D7" w:rsidP="002C12D7">
            <w:pPr>
              <w:jc w:val="center"/>
              <w:rPr>
                <w:color w:val="002060"/>
                <w:sz w:val="18"/>
                <w:szCs w:val="22"/>
              </w:rPr>
            </w:pPr>
            <w:r w:rsidRPr="009136AD">
              <w:rPr>
                <w:color w:val="002060"/>
                <w:sz w:val="18"/>
                <w:szCs w:val="22"/>
                <w:lang w:val="ru-RU"/>
              </w:rPr>
              <w:t>1,</w:t>
            </w:r>
            <w:r w:rsidRPr="009136AD">
              <w:rPr>
                <w:color w:val="002060"/>
                <w:sz w:val="18"/>
                <w:szCs w:val="22"/>
              </w:rPr>
              <w:t>2</w:t>
            </w:r>
          </w:p>
        </w:tc>
      </w:tr>
      <w:tr w:rsidR="002C12D7" w:rsidRPr="009136AD" w:rsidTr="002C12D7">
        <w:trPr>
          <w:trHeight w:val="227"/>
        </w:trPr>
        <w:tc>
          <w:tcPr>
            <w:tcW w:w="534" w:type="pct"/>
            <w:shd w:val="clear" w:color="auto" w:fill="auto"/>
            <w:vAlign w:val="center"/>
          </w:tcPr>
          <w:p w:rsidR="002C12D7" w:rsidRPr="009136AD" w:rsidRDefault="002C12D7" w:rsidP="002C12D7">
            <w:pPr>
              <w:jc w:val="center"/>
              <w:rPr>
                <w:color w:val="002060"/>
                <w:sz w:val="18"/>
                <w:szCs w:val="22"/>
              </w:rPr>
            </w:pPr>
            <w:r w:rsidRPr="009136AD">
              <w:rPr>
                <w:color w:val="002060"/>
                <w:sz w:val="18"/>
                <w:szCs w:val="22"/>
              </w:rPr>
              <w:t>ОК 2.4</w:t>
            </w:r>
          </w:p>
        </w:tc>
        <w:tc>
          <w:tcPr>
            <w:tcW w:w="2220" w:type="pct"/>
            <w:shd w:val="clear" w:color="auto" w:fill="auto"/>
            <w:vAlign w:val="center"/>
          </w:tcPr>
          <w:p w:rsidR="002C12D7" w:rsidRPr="009136AD" w:rsidRDefault="002C12D7" w:rsidP="002C12D7">
            <w:pPr>
              <w:rPr>
                <w:color w:val="002060"/>
                <w:sz w:val="18"/>
                <w:szCs w:val="22"/>
              </w:rPr>
            </w:pPr>
            <w:r w:rsidRPr="009136AD">
              <w:rPr>
                <w:color w:val="002060"/>
                <w:sz w:val="18"/>
                <w:szCs w:val="22"/>
              </w:rPr>
              <w:t>Сучасні технології збору, обробки і передачі інформації</w:t>
            </w:r>
          </w:p>
        </w:tc>
        <w:tc>
          <w:tcPr>
            <w:tcW w:w="461" w:type="pct"/>
            <w:shd w:val="clear" w:color="auto" w:fill="auto"/>
            <w:vAlign w:val="center"/>
          </w:tcPr>
          <w:p w:rsidR="002C12D7" w:rsidRPr="009136AD" w:rsidRDefault="002C12D7" w:rsidP="002C12D7">
            <w:pPr>
              <w:jc w:val="center"/>
              <w:rPr>
                <w:b/>
                <w:bCs/>
                <w:color w:val="002060"/>
                <w:sz w:val="18"/>
                <w:szCs w:val="22"/>
              </w:rPr>
            </w:pPr>
            <w:r w:rsidRPr="009136AD">
              <w:rPr>
                <w:b/>
                <w:bCs/>
                <w:color w:val="002060"/>
                <w:sz w:val="18"/>
                <w:szCs w:val="22"/>
              </w:rPr>
              <w:t>4</w:t>
            </w:r>
          </w:p>
        </w:tc>
        <w:tc>
          <w:tcPr>
            <w:tcW w:w="776" w:type="pct"/>
            <w:shd w:val="clear" w:color="auto" w:fill="auto"/>
            <w:vAlign w:val="center"/>
          </w:tcPr>
          <w:p w:rsidR="002C12D7" w:rsidRPr="009136AD" w:rsidRDefault="002C12D7" w:rsidP="002C12D7">
            <w:pPr>
              <w:jc w:val="center"/>
              <w:rPr>
                <w:color w:val="1F497D"/>
                <w:sz w:val="18"/>
              </w:rPr>
            </w:pPr>
            <w:r w:rsidRPr="009136AD">
              <w:rPr>
                <w:color w:val="1F497D"/>
                <w:sz w:val="18"/>
              </w:rPr>
              <w:t>120</w:t>
            </w:r>
          </w:p>
        </w:tc>
        <w:tc>
          <w:tcPr>
            <w:tcW w:w="541" w:type="pct"/>
            <w:shd w:val="clear" w:color="auto" w:fill="auto"/>
            <w:vAlign w:val="center"/>
          </w:tcPr>
          <w:p w:rsidR="002C12D7" w:rsidRPr="009136AD" w:rsidRDefault="002C12D7" w:rsidP="002C12D7">
            <w:pPr>
              <w:jc w:val="center"/>
              <w:rPr>
                <w:color w:val="002060"/>
                <w:sz w:val="18"/>
                <w:szCs w:val="22"/>
              </w:rPr>
            </w:pPr>
            <w:r w:rsidRPr="009136AD">
              <w:rPr>
                <w:color w:val="002060"/>
                <w:sz w:val="18"/>
                <w:szCs w:val="22"/>
              </w:rPr>
              <w:t>з</w:t>
            </w:r>
          </w:p>
        </w:tc>
        <w:tc>
          <w:tcPr>
            <w:tcW w:w="468" w:type="pct"/>
            <w:shd w:val="clear" w:color="auto" w:fill="auto"/>
            <w:vAlign w:val="center"/>
          </w:tcPr>
          <w:p w:rsidR="002C12D7" w:rsidRPr="009136AD" w:rsidRDefault="002C12D7" w:rsidP="002C12D7">
            <w:pPr>
              <w:jc w:val="center"/>
              <w:rPr>
                <w:color w:val="002060"/>
                <w:sz w:val="18"/>
                <w:szCs w:val="22"/>
              </w:rPr>
            </w:pPr>
            <w:r w:rsidRPr="009136AD">
              <w:rPr>
                <w:color w:val="002060"/>
                <w:sz w:val="18"/>
                <w:szCs w:val="22"/>
              </w:rPr>
              <w:t>3</w:t>
            </w:r>
          </w:p>
        </w:tc>
      </w:tr>
      <w:tr w:rsidR="002C12D7" w:rsidRPr="009136AD" w:rsidTr="002C12D7">
        <w:trPr>
          <w:trHeight w:val="227"/>
        </w:trPr>
        <w:tc>
          <w:tcPr>
            <w:tcW w:w="534" w:type="pct"/>
            <w:shd w:val="clear" w:color="auto" w:fill="auto"/>
            <w:vAlign w:val="center"/>
          </w:tcPr>
          <w:p w:rsidR="002C12D7" w:rsidRPr="009136AD" w:rsidRDefault="002C12D7" w:rsidP="002C12D7">
            <w:pPr>
              <w:jc w:val="center"/>
              <w:rPr>
                <w:color w:val="002060"/>
                <w:sz w:val="18"/>
                <w:szCs w:val="22"/>
              </w:rPr>
            </w:pPr>
            <w:r w:rsidRPr="009136AD">
              <w:rPr>
                <w:color w:val="002060"/>
                <w:sz w:val="18"/>
                <w:szCs w:val="22"/>
              </w:rPr>
              <w:t>ОК 2.5</w:t>
            </w:r>
          </w:p>
        </w:tc>
        <w:tc>
          <w:tcPr>
            <w:tcW w:w="2220" w:type="pct"/>
            <w:shd w:val="clear" w:color="auto" w:fill="auto"/>
            <w:vAlign w:val="center"/>
          </w:tcPr>
          <w:p w:rsidR="002C12D7" w:rsidRPr="009136AD" w:rsidRDefault="002C12D7" w:rsidP="002C12D7">
            <w:pPr>
              <w:rPr>
                <w:color w:val="002060"/>
                <w:sz w:val="18"/>
                <w:szCs w:val="22"/>
              </w:rPr>
            </w:pPr>
            <w:r w:rsidRPr="009136AD">
              <w:rPr>
                <w:color w:val="002060"/>
                <w:sz w:val="18"/>
                <w:szCs w:val="22"/>
              </w:rPr>
              <w:t>Музеєзнавство</w:t>
            </w:r>
          </w:p>
        </w:tc>
        <w:tc>
          <w:tcPr>
            <w:tcW w:w="461" w:type="pct"/>
            <w:shd w:val="clear" w:color="auto" w:fill="auto"/>
            <w:noWrap/>
            <w:vAlign w:val="center"/>
          </w:tcPr>
          <w:p w:rsidR="002C12D7" w:rsidRPr="009136AD" w:rsidRDefault="002C12D7" w:rsidP="002C12D7">
            <w:pPr>
              <w:jc w:val="center"/>
              <w:rPr>
                <w:b/>
                <w:bCs/>
                <w:color w:val="002060"/>
                <w:sz w:val="18"/>
                <w:szCs w:val="22"/>
              </w:rPr>
            </w:pPr>
            <w:r w:rsidRPr="009136AD">
              <w:rPr>
                <w:b/>
                <w:bCs/>
                <w:color w:val="002060"/>
                <w:sz w:val="18"/>
                <w:szCs w:val="22"/>
              </w:rPr>
              <w:t>3</w:t>
            </w:r>
          </w:p>
        </w:tc>
        <w:tc>
          <w:tcPr>
            <w:tcW w:w="776" w:type="pct"/>
            <w:shd w:val="clear" w:color="auto" w:fill="auto"/>
            <w:vAlign w:val="center"/>
          </w:tcPr>
          <w:p w:rsidR="002C12D7" w:rsidRPr="009136AD" w:rsidRDefault="002C12D7" w:rsidP="002C12D7">
            <w:pPr>
              <w:jc w:val="center"/>
              <w:rPr>
                <w:color w:val="1F497D"/>
                <w:sz w:val="18"/>
              </w:rPr>
            </w:pPr>
            <w:r w:rsidRPr="009136AD">
              <w:rPr>
                <w:color w:val="1F497D"/>
                <w:sz w:val="18"/>
              </w:rPr>
              <w:t>90</w:t>
            </w:r>
          </w:p>
        </w:tc>
        <w:tc>
          <w:tcPr>
            <w:tcW w:w="541" w:type="pct"/>
            <w:shd w:val="clear" w:color="auto" w:fill="auto"/>
            <w:noWrap/>
            <w:vAlign w:val="center"/>
          </w:tcPr>
          <w:p w:rsidR="002C12D7" w:rsidRPr="009136AD" w:rsidRDefault="002C12D7" w:rsidP="002C12D7">
            <w:pPr>
              <w:jc w:val="center"/>
              <w:rPr>
                <w:color w:val="002060"/>
                <w:sz w:val="18"/>
                <w:szCs w:val="22"/>
              </w:rPr>
            </w:pPr>
            <w:r w:rsidRPr="009136AD">
              <w:rPr>
                <w:color w:val="002060"/>
                <w:sz w:val="18"/>
                <w:szCs w:val="22"/>
              </w:rPr>
              <w:t>і</w:t>
            </w:r>
          </w:p>
        </w:tc>
        <w:tc>
          <w:tcPr>
            <w:tcW w:w="468" w:type="pct"/>
            <w:shd w:val="clear" w:color="auto" w:fill="auto"/>
            <w:noWrap/>
            <w:vAlign w:val="center"/>
          </w:tcPr>
          <w:p w:rsidR="002C12D7" w:rsidRPr="009136AD" w:rsidRDefault="002C12D7" w:rsidP="002C12D7">
            <w:pPr>
              <w:jc w:val="center"/>
              <w:rPr>
                <w:color w:val="002060"/>
                <w:sz w:val="18"/>
                <w:szCs w:val="22"/>
              </w:rPr>
            </w:pPr>
            <w:r w:rsidRPr="009136AD">
              <w:rPr>
                <w:color w:val="002060"/>
                <w:sz w:val="18"/>
                <w:szCs w:val="22"/>
              </w:rPr>
              <w:t>3</w:t>
            </w:r>
          </w:p>
        </w:tc>
      </w:tr>
      <w:tr w:rsidR="002C12D7" w:rsidRPr="009136AD" w:rsidTr="002C12D7">
        <w:trPr>
          <w:trHeight w:val="227"/>
        </w:trPr>
        <w:tc>
          <w:tcPr>
            <w:tcW w:w="534" w:type="pct"/>
            <w:shd w:val="clear" w:color="auto" w:fill="auto"/>
            <w:vAlign w:val="center"/>
          </w:tcPr>
          <w:p w:rsidR="002C12D7" w:rsidRPr="009136AD" w:rsidRDefault="002C12D7" w:rsidP="002C12D7">
            <w:pPr>
              <w:jc w:val="center"/>
              <w:rPr>
                <w:color w:val="002060"/>
                <w:sz w:val="18"/>
                <w:szCs w:val="22"/>
              </w:rPr>
            </w:pPr>
            <w:r w:rsidRPr="009136AD">
              <w:rPr>
                <w:color w:val="002060"/>
                <w:sz w:val="18"/>
                <w:szCs w:val="22"/>
              </w:rPr>
              <w:t>ОК 2.6</w:t>
            </w:r>
          </w:p>
        </w:tc>
        <w:tc>
          <w:tcPr>
            <w:tcW w:w="2220" w:type="pct"/>
            <w:shd w:val="clear" w:color="auto" w:fill="auto"/>
            <w:noWrap/>
            <w:vAlign w:val="center"/>
          </w:tcPr>
          <w:p w:rsidR="002C12D7" w:rsidRPr="009136AD" w:rsidRDefault="002C12D7" w:rsidP="002C12D7">
            <w:pPr>
              <w:rPr>
                <w:color w:val="002060"/>
                <w:sz w:val="18"/>
                <w:szCs w:val="22"/>
              </w:rPr>
            </w:pPr>
            <w:r w:rsidRPr="009136AD">
              <w:rPr>
                <w:color w:val="002060"/>
                <w:sz w:val="18"/>
                <w:szCs w:val="22"/>
              </w:rPr>
              <w:t>Професійна етика</w:t>
            </w:r>
          </w:p>
        </w:tc>
        <w:tc>
          <w:tcPr>
            <w:tcW w:w="461" w:type="pct"/>
            <w:shd w:val="clear" w:color="auto" w:fill="auto"/>
            <w:noWrap/>
            <w:vAlign w:val="center"/>
          </w:tcPr>
          <w:p w:rsidR="002C12D7" w:rsidRPr="009136AD" w:rsidRDefault="002C12D7" w:rsidP="002C12D7">
            <w:pPr>
              <w:jc w:val="center"/>
              <w:rPr>
                <w:b/>
                <w:bCs/>
                <w:color w:val="002060"/>
                <w:sz w:val="18"/>
                <w:szCs w:val="22"/>
              </w:rPr>
            </w:pPr>
            <w:r w:rsidRPr="009136AD">
              <w:rPr>
                <w:b/>
                <w:bCs/>
                <w:color w:val="002060"/>
                <w:sz w:val="18"/>
                <w:szCs w:val="22"/>
              </w:rPr>
              <w:t>3</w:t>
            </w:r>
          </w:p>
        </w:tc>
        <w:tc>
          <w:tcPr>
            <w:tcW w:w="776" w:type="pct"/>
            <w:shd w:val="clear" w:color="auto" w:fill="auto"/>
            <w:vAlign w:val="center"/>
          </w:tcPr>
          <w:p w:rsidR="002C12D7" w:rsidRPr="009136AD" w:rsidRDefault="002C12D7" w:rsidP="002C12D7">
            <w:pPr>
              <w:jc w:val="center"/>
              <w:rPr>
                <w:color w:val="1F497D"/>
                <w:sz w:val="18"/>
              </w:rPr>
            </w:pPr>
            <w:r w:rsidRPr="009136AD">
              <w:rPr>
                <w:color w:val="1F497D"/>
                <w:sz w:val="18"/>
              </w:rPr>
              <w:t>90</w:t>
            </w:r>
          </w:p>
        </w:tc>
        <w:tc>
          <w:tcPr>
            <w:tcW w:w="541" w:type="pct"/>
            <w:shd w:val="clear" w:color="auto" w:fill="auto"/>
            <w:noWrap/>
            <w:vAlign w:val="center"/>
          </w:tcPr>
          <w:p w:rsidR="002C12D7" w:rsidRPr="009136AD" w:rsidRDefault="002C12D7" w:rsidP="002C12D7">
            <w:pPr>
              <w:jc w:val="center"/>
              <w:rPr>
                <w:color w:val="002060"/>
                <w:sz w:val="18"/>
                <w:szCs w:val="22"/>
              </w:rPr>
            </w:pPr>
            <w:r w:rsidRPr="009136AD">
              <w:rPr>
                <w:color w:val="002060"/>
                <w:sz w:val="18"/>
                <w:szCs w:val="22"/>
              </w:rPr>
              <w:t>з</w:t>
            </w:r>
          </w:p>
        </w:tc>
        <w:tc>
          <w:tcPr>
            <w:tcW w:w="468" w:type="pct"/>
            <w:shd w:val="clear" w:color="auto" w:fill="auto"/>
            <w:noWrap/>
            <w:vAlign w:val="center"/>
          </w:tcPr>
          <w:p w:rsidR="002C12D7" w:rsidRPr="009136AD" w:rsidRDefault="002C12D7" w:rsidP="002C12D7">
            <w:pPr>
              <w:jc w:val="center"/>
              <w:rPr>
                <w:color w:val="002060"/>
                <w:sz w:val="18"/>
                <w:szCs w:val="22"/>
              </w:rPr>
            </w:pPr>
            <w:r w:rsidRPr="009136AD">
              <w:rPr>
                <w:color w:val="002060"/>
                <w:sz w:val="18"/>
                <w:szCs w:val="22"/>
              </w:rPr>
              <w:t>3</w:t>
            </w:r>
          </w:p>
        </w:tc>
      </w:tr>
      <w:tr w:rsidR="002C12D7" w:rsidRPr="009136AD" w:rsidTr="002C12D7">
        <w:trPr>
          <w:trHeight w:val="227"/>
        </w:trPr>
        <w:tc>
          <w:tcPr>
            <w:tcW w:w="534" w:type="pct"/>
            <w:shd w:val="clear" w:color="auto" w:fill="auto"/>
            <w:vAlign w:val="center"/>
          </w:tcPr>
          <w:p w:rsidR="002C12D7" w:rsidRPr="009136AD" w:rsidRDefault="002C12D7" w:rsidP="002C12D7">
            <w:pPr>
              <w:jc w:val="center"/>
              <w:rPr>
                <w:color w:val="002060"/>
                <w:sz w:val="18"/>
                <w:szCs w:val="22"/>
              </w:rPr>
            </w:pPr>
            <w:r w:rsidRPr="009136AD">
              <w:rPr>
                <w:color w:val="002060"/>
                <w:sz w:val="18"/>
                <w:szCs w:val="22"/>
              </w:rPr>
              <w:t>ОК 2.7</w:t>
            </w:r>
          </w:p>
        </w:tc>
        <w:tc>
          <w:tcPr>
            <w:tcW w:w="2220" w:type="pct"/>
            <w:shd w:val="clear" w:color="auto" w:fill="auto"/>
            <w:noWrap/>
            <w:vAlign w:val="center"/>
          </w:tcPr>
          <w:p w:rsidR="002C12D7" w:rsidRPr="009136AD" w:rsidRDefault="002C12D7" w:rsidP="002C12D7">
            <w:pPr>
              <w:rPr>
                <w:color w:val="002060"/>
                <w:sz w:val="18"/>
                <w:szCs w:val="22"/>
              </w:rPr>
            </w:pPr>
            <w:r w:rsidRPr="009136AD">
              <w:rPr>
                <w:color w:val="002060"/>
                <w:sz w:val="18"/>
                <w:szCs w:val="22"/>
              </w:rPr>
              <w:t xml:space="preserve">Інформаційні технології в галузі </w:t>
            </w:r>
          </w:p>
        </w:tc>
        <w:tc>
          <w:tcPr>
            <w:tcW w:w="461" w:type="pct"/>
            <w:shd w:val="clear" w:color="auto" w:fill="auto"/>
            <w:noWrap/>
            <w:vAlign w:val="center"/>
          </w:tcPr>
          <w:p w:rsidR="002C12D7" w:rsidRPr="009136AD" w:rsidRDefault="00CF4F69" w:rsidP="002C12D7">
            <w:pPr>
              <w:jc w:val="center"/>
              <w:rPr>
                <w:b/>
                <w:bCs/>
                <w:color w:val="002060"/>
                <w:sz w:val="18"/>
                <w:szCs w:val="22"/>
              </w:rPr>
            </w:pPr>
            <w:r w:rsidRPr="009136AD">
              <w:rPr>
                <w:b/>
                <w:bCs/>
                <w:color w:val="002060"/>
                <w:sz w:val="18"/>
                <w:szCs w:val="22"/>
              </w:rPr>
              <w:t>3</w:t>
            </w:r>
          </w:p>
        </w:tc>
        <w:tc>
          <w:tcPr>
            <w:tcW w:w="776" w:type="pct"/>
            <w:shd w:val="clear" w:color="auto" w:fill="auto"/>
            <w:vAlign w:val="center"/>
          </w:tcPr>
          <w:p w:rsidR="002C12D7" w:rsidRPr="009136AD" w:rsidRDefault="00CF4F69" w:rsidP="002C12D7">
            <w:pPr>
              <w:jc w:val="center"/>
              <w:rPr>
                <w:color w:val="1F497D"/>
                <w:sz w:val="18"/>
              </w:rPr>
            </w:pPr>
            <w:r w:rsidRPr="009136AD">
              <w:rPr>
                <w:color w:val="1F497D"/>
                <w:sz w:val="18"/>
              </w:rPr>
              <w:t>90</w:t>
            </w:r>
          </w:p>
        </w:tc>
        <w:tc>
          <w:tcPr>
            <w:tcW w:w="541" w:type="pct"/>
            <w:shd w:val="clear" w:color="auto" w:fill="auto"/>
            <w:noWrap/>
            <w:vAlign w:val="center"/>
          </w:tcPr>
          <w:p w:rsidR="002C12D7" w:rsidRPr="009136AD" w:rsidRDefault="002C12D7" w:rsidP="002C12D7">
            <w:pPr>
              <w:jc w:val="center"/>
              <w:rPr>
                <w:color w:val="002060"/>
                <w:sz w:val="18"/>
                <w:szCs w:val="22"/>
              </w:rPr>
            </w:pPr>
            <w:r w:rsidRPr="009136AD">
              <w:rPr>
                <w:color w:val="002060"/>
                <w:sz w:val="18"/>
                <w:szCs w:val="22"/>
              </w:rPr>
              <w:t>і</w:t>
            </w:r>
          </w:p>
        </w:tc>
        <w:tc>
          <w:tcPr>
            <w:tcW w:w="468" w:type="pct"/>
            <w:shd w:val="clear" w:color="auto" w:fill="auto"/>
            <w:noWrap/>
            <w:vAlign w:val="center"/>
          </w:tcPr>
          <w:p w:rsidR="002C12D7" w:rsidRPr="009136AD" w:rsidRDefault="002C12D7" w:rsidP="002C12D7">
            <w:pPr>
              <w:jc w:val="center"/>
              <w:rPr>
                <w:color w:val="002060"/>
                <w:sz w:val="18"/>
                <w:szCs w:val="22"/>
              </w:rPr>
            </w:pPr>
            <w:r w:rsidRPr="009136AD">
              <w:rPr>
                <w:color w:val="002060"/>
                <w:sz w:val="18"/>
                <w:szCs w:val="22"/>
              </w:rPr>
              <w:t>3</w:t>
            </w:r>
          </w:p>
        </w:tc>
      </w:tr>
      <w:tr w:rsidR="002C12D7" w:rsidRPr="009136AD" w:rsidTr="002C12D7">
        <w:trPr>
          <w:trHeight w:val="227"/>
        </w:trPr>
        <w:tc>
          <w:tcPr>
            <w:tcW w:w="534" w:type="pct"/>
            <w:shd w:val="clear" w:color="auto" w:fill="auto"/>
            <w:vAlign w:val="center"/>
          </w:tcPr>
          <w:p w:rsidR="002C12D7" w:rsidRPr="009136AD" w:rsidRDefault="002C12D7" w:rsidP="002C12D7">
            <w:pPr>
              <w:jc w:val="center"/>
              <w:rPr>
                <w:color w:val="002060"/>
                <w:sz w:val="18"/>
                <w:szCs w:val="22"/>
              </w:rPr>
            </w:pPr>
            <w:r w:rsidRPr="009136AD">
              <w:rPr>
                <w:color w:val="002060"/>
                <w:sz w:val="18"/>
                <w:szCs w:val="22"/>
              </w:rPr>
              <w:t>ОК 2.8</w:t>
            </w:r>
          </w:p>
        </w:tc>
        <w:tc>
          <w:tcPr>
            <w:tcW w:w="2220" w:type="pct"/>
            <w:shd w:val="clear" w:color="auto" w:fill="auto"/>
            <w:noWrap/>
            <w:vAlign w:val="center"/>
          </w:tcPr>
          <w:p w:rsidR="002C12D7" w:rsidRPr="009136AD" w:rsidRDefault="002C12D7" w:rsidP="002C12D7">
            <w:pPr>
              <w:rPr>
                <w:color w:val="002060"/>
                <w:sz w:val="18"/>
                <w:szCs w:val="22"/>
              </w:rPr>
            </w:pPr>
            <w:r w:rsidRPr="009136AD">
              <w:rPr>
                <w:color w:val="002060"/>
                <w:sz w:val="18"/>
                <w:szCs w:val="22"/>
              </w:rPr>
              <w:t>Діловодство</w:t>
            </w:r>
          </w:p>
        </w:tc>
        <w:tc>
          <w:tcPr>
            <w:tcW w:w="461" w:type="pct"/>
            <w:shd w:val="clear" w:color="auto" w:fill="auto"/>
            <w:noWrap/>
            <w:vAlign w:val="center"/>
          </w:tcPr>
          <w:p w:rsidR="002C12D7" w:rsidRPr="009136AD" w:rsidRDefault="00CF4F69" w:rsidP="002C12D7">
            <w:pPr>
              <w:jc w:val="center"/>
              <w:rPr>
                <w:b/>
                <w:bCs/>
                <w:color w:val="002060"/>
                <w:sz w:val="18"/>
                <w:szCs w:val="22"/>
              </w:rPr>
            </w:pPr>
            <w:r w:rsidRPr="009136AD">
              <w:rPr>
                <w:b/>
                <w:bCs/>
                <w:color w:val="002060"/>
                <w:sz w:val="18"/>
                <w:szCs w:val="22"/>
              </w:rPr>
              <w:t>5</w:t>
            </w:r>
          </w:p>
        </w:tc>
        <w:tc>
          <w:tcPr>
            <w:tcW w:w="776" w:type="pct"/>
            <w:shd w:val="clear" w:color="auto" w:fill="auto"/>
            <w:vAlign w:val="center"/>
          </w:tcPr>
          <w:p w:rsidR="002C12D7" w:rsidRPr="009136AD" w:rsidRDefault="002C12D7" w:rsidP="002C12D7">
            <w:pPr>
              <w:jc w:val="center"/>
              <w:rPr>
                <w:color w:val="1F497D"/>
                <w:sz w:val="18"/>
              </w:rPr>
            </w:pPr>
            <w:r w:rsidRPr="009136AD">
              <w:rPr>
                <w:color w:val="1F497D"/>
                <w:sz w:val="18"/>
              </w:rPr>
              <w:t>1</w:t>
            </w:r>
            <w:r w:rsidR="00CF4F69" w:rsidRPr="009136AD">
              <w:rPr>
                <w:color w:val="1F497D"/>
                <w:sz w:val="18"/>
              </w:rPr>
              <w:t>50</w:t>
            </w:r>
          </w:p>
        </w:tc>
        <w:tc>
          <w:tcPr>
            <w:tcW w:w="541" w:type="pct"/>
            <w:shd w:val="clear" w:color="auto" w:fill="auto"/>
            <w:noWrap/>
            <w:vAlign w:val="center"/>
          </w:tcPr>
          <w:p w:rsidR="002C12D7" w:rsidRPr="009136AD" w:rsidRDefault="002C12D7" w:rsidP="002C12D7">
            <w:pPr>
              <w:jc w:val="center"/>
              <w:rPr>
                <w:color w:val="002060"/>
                <w:sz w:val="18"/>
                <w:szCs w:val="22"/>
                <w:lang w:val="ru-RU"/>
              </w:rPr>
            </w:pPr>
            <w:r w:rsidRPr="009136AD">
              <w:rPr>
                <w:color w:val="002060"/>
                <w:sz w:val="18"/>
                <w:szCs w:val="22"/>
                <w:lang w:val="ru-RU"/>
              </w:rPr>
              <w:t>кр</w:t>
            </w:r>
            <w:r w:rsidRPr="009136AD">
              <w:rPr>
                <w:color w:val="002060"/>
                <w:sz w:val="18"/>
                <w:szCs w:val="22"/>
              </w:rPr>
              <w:t>,і</w:t>
            </w:r>
          </w:p>
        </w:tc>
        <w:tc>
          <w:tcPr>
            <w:tcW w:w="468" w:type="pct"/>
            <w:shd w:val="clear" w:color="auto" w:fill="auto"/>
            <w:noWrap/>
            <w:vAlign w:val="center"/>
          </w:tcPr>
          <w:p w:rsidR="002C12D7" w:rsidRPr="009136AD" w:rsidRDefault="002C12D7" w:rsidP="002C12D7">
            <w:pPr>
              <w:jc w:val="center"/>
              <w:rPr>
                <w:color w:val="002060"/>
                <w:sz w:val="18"/>
                <w:szCs w:val="22"/>
              </w:rPr>
            </w:pPr>
            <w:r w:rsidRPr="009136AD">
              <w:rPr>
                <w:color w:val="002060"/>
                <w:sz w:val="18"/>
                <w:szCs w:val="22"/>
              </w:rPr>
              <w:t>3</w:t>
            </w:r>
          </w:p>
        </w:tc>
      </w:tr>
      <w:tr w:rsidR="002C12D7" w:rsidRPr="009136AD" w:rsidTr="002C12D7">
        <w:trPr>
          <w:trHeight w:val="227"/>
        </w:trPr>
        <w:tc>
          <w:tcPr>
            <w:tcW w:w="534" w:type="pct"/>
            <w:shd w:val="clear" w:color="auto" w:fill="auto"/>
            <w:vAlign w:val="center"/>
          </w:tcPr>
          <w:p w:rsidR="002C12D7" w:rsidRPr="009136AD" w:rsidRDefault="002C12D7" w:rsidP="002C12D7">
            <w:pPr>
              <w:jc w:val="center"/>
              <w:rPr>
                <w:color w:val="002060"/>
                <w:sz w:val="18"/>
                <w:szCs w:val="22"/>
              </w:rPr>
            </w:pPr>
            <w:r w:rsidRPr="009136AD">
              <w:rPr>
                <w:color w:val="002060"/>
                <w:sz w:val="18"/>
                <w:szCs w:val="22"/>
              </w:rPr>
              <w:t>ОК 2.9</w:t>
            </w:r>
          </w:p>
        </w:tc>
        <w:tc>
          <w:tcPr>
            <w:tcW w:w="2220" w:type="pct"/>
            <w:shd w:val="clear" w:color="auto" w:fill="auto"/>
            <w:vAlign w:val="center"/>
          </w:tcPr>
          <w:p w:rsidR="002C12D7" w:rsidRPr="009136AD" w:rsidRDefault="00CF4F69" w:rsidP="002C12D7">
            <w:pPr>
              <w:rPr>
                <w:color w:val="002060"/>
                <w:sz w:val="18"/>
                <w:szCs w:val="22"/>
              </w:rPr>
            </w:pPr>
            <w:r w:rsidRPr="009136AD">
              <w:rPr>
                <w:color w:val="002060"/>
                <w:sz w:val="18"/>
                <w:szCs w:val="22"/>
              </w:rPr>
              <w:t>Культурологія</w:t>
            </w:r>
          </w:p>
        </w:tc>
        <w:tc>
          <w:tcPr>
            <w:tcW w:w="461" w:type="pct"/>
            <w:shd w:val="clear" w:color="auto" w:fill="auto"/>
            <w:noWrap/>
            <w:vAlign w:val="center"/>
          </w:tcPr>
          <w:p w:rsidR="002C12D7" w:rsidRPr="009136AD" w:rsidRDefault="002C12D7" w:rsidP="002C12D7">
            <w:pPr>
              <w:jc w:val="center"/>
              <w:rPr>
                <w:b/>
                <w:bCs/>
                <w:color w:val="002060"/>
                <w:sz w:val="18"/>
                <w:szCs w:val="22"/>
              </w:rPr>
            </w:pPr>
            <w:r w:rsidRPr="009136AD">
              <w:rPr>
                <w:b/>
                <w:bCs/>
                <w:color w:val="002060"/>
                <w:sz w:val="18"/>
                <w:szCs w:val="22"/>
              </w:rPr>
              <w:t>5</w:t>
            </w:r>
          </w:p>
        </w:tc>
        <w:tc>
          <w:tcPr>
            <w:tcW w:w="776" w:type="pct"/>
            <w:shd w:val="clear" w:color="auto" w:fill="auto"/>
            <w:vAlign w:val="center"/>
          </w:tcPr>
          <w:p w:rsidR="002C12D7" w:rsidRPr="009136AD" w:rsidRDefault="002C12D7" w:rsidP="002C12D7">
            <w:pPr>
              <w:jc w:val="center"/>
              <w:rPr>
                <w:color w:val="1F497D"/>
                <w:sz w:val="18"/>
              </w:rPr>
            </w:pPr>
            <w:r w:rsidRPr="009136AD">
              <w:rPr>
                <w:color w:val="1F497D"/>
                <w:sz w:val="18"/>
              </w:rPr>
              <w:t>150</w:t>
            </w:r>
          </w:p>
        </w:tc>
        <w:tc>
          <w:tcPr>
            <w:tcW w:w="541" w:type="pct"/>
            <w:shd w:val="clear" w:color="auto" w:fill="auto"/>
            <w:noWrap/>
            <w:vAlign w:val="center"/>
          </w:tcPr>
          <w:p w:rsidR="002C12D7" w:rsidRPr="009136AD" w:rsidRDefault="002C12D7" w:rsidP="002C12D7">
            <w:pPr>
              <w:jc w:val="center"/>
              <w:rPr>
                <w:color w:val="002060"/>
                <w:sz w:val="18"/>
                <w:szCs w:val="22"/>
              </w:rPr>
            </w:pPr>
            <w:r w:rsidRPr="009136AD">
              <w:rPr>
                <w:color w:val="002060"/>
                <w:sz w:val="18"/>
                <w:szCs w:val="22"/>
              </w:rPr>
              <w:t>з</w:t>
            </w:r>
          </w:p>
        </w:tc>
        <w:tc>
          <w:tcPr>
            <w:tcW w:w="468" w:type="pct"/>
            <w:shd w:val="clear" w:color="auto" w:fill="auto"/>
            <w:noWrap/>
            <w:vAlign w:val="center"/>
          </w:tcPr>
          <w:p w:rsidR="002C12D7" w:rsidRPr="009136AD" w:rsidRDefault="002C12D7" w:rsidP="002C12D7">
            <w:pPr>
              <w:jc w:val="center"/>
              <w:rPr>
                <w:color w:val="002060"/>
                <w:sz w:val="18"/>
                <w:szCs w:val="22"/>
              </w:rPr>
            </w:pPr>
            <w:r w:rsidRPr="009136AD">
              <w:rPr>
                <w:color w:val="002060"/>
                <w:sz w:val="18"/>
                <w:szCs w:val="22"/>
              </w:rPr>
              <w:t>4</w:t>
            </w:r>
          </w:p>
        </w:tc>
      </w:tr>
      <w:tr w:rsidR="002C12D7" w:rsidRPr="009136AD" w:rsidTr="002C12D7">
        <w:trPr>
          <w:trHeight w:val="227"/>
        </w:trPr>
        <w:tc>
          <w:tcPr>
            <w:tcW w:w="534" w:type="pct"/>
            <w:shd w:val="clear" w:color="auto" w:fill="auto"/>
            <w:vAlign w:val="center"/>
          </w:tcPr>
          <w:p w:rsidR="002C12D7" w:rsidRPr="009136AD" w:rsidRDefault="002C12D7" w:rsidP="002C12D7">
            <w:pPr>
              <w:jc w:val="center"/>
              <w:rPr>
                <w:color w:val="002060"/>
                <w:sz w:val="18"/>
                <w:szCs w:val="22"/>
              </w:rPr>
            </w:pPr>
            <w:r w:rsidRPr="009136AD">
              <w:rPr>
                <w:color w:val="002060"/>
                <w:sz w:val="18"/>
                <w:szCs w:val="22"/>
              </w:rPr>
              <w:t>ОК 2.10</w:t>
            </w:r>
          </w:p>
        </w:tc>
        <w:tc>
          <w:tcPr>
            <w:tcW w:w="2220" w:type="pct"/>
            <w:shd w:val="clear" w:color="auto" w:fill="auto"/>
            <w:vAlign w:val="center"/>
          </w:tcPr>
          <w:p w:rsidR="002C12D7" w:rsidRPr="009136AD" w:rsidRDefault="002C12D7" w:rsidP="002C12D7">
            <w:pPr>
              <w:rPr>
                <w:color w:val="002060"/>
                <w:sz w:val="18"/>
                <w:szCs w:val="22"/>
              </w:rPr>
            </w:pPr>
            <w:r w:rsidRPr="009136AD">
              <w:rPr>
                <w:color w:val="002060"/>
                <w:sz w:val="18"/>
                <w:szCs w:val="22"/>
              </w:rPr>
              <w:t>Архівознавство</w:t>
            </w:r>
          </w:p>
        </w:tc>
        <w:tc>
          <w:tcPr>
            <w:tcW w:w="461" w:type="pct"/>
            <w:shd w:val="clear" w:color="auto" w:fill="auto"/>
            <w:noWrap/>
            <w:vAlign w:val="center"/>
          </w:tcPr>
          <w:p w:rsidR="002C12D7" w:rsidRPr="009136AD" w:rsidRDefault="002C12D7" w:rsidP="002C12D7">
            <w:pPr>
              <w:jc w:val="center"/>
              <w:rPr>
                <w:b/>
                <w:bCs/>
                <w:color w:val="002060"/>
                <w:sz w:val="18"/>
                <w:szCs w:val="22"/>
              </w:rPr>
            </w:pPr>
            <w:r w:rsidRPr="009136AD">
              <w:rPr>
                <w:b/>
                <w:bCs/>
                <w:color w:val="002060"/>
                <w:sz w:val="18"/>
                <w:szCs w:val="22"/>
              </w:rPr>
              <w:t>5</w:t>
            </w:r>
          </w:p>
        </w:tc>
        <w:tc>
          <w:tcPr>
            <w:tcW w:w="776" w:type="pct"/>
            <w:shd w:val="clear" w:color="auto" w:fill="auto"/>
            <w:vAlign w:val="center"/>
          </w:tcPr>
          <w:p w:rsidR="002C12D7" w:rsidRPr="009136AD" w:rsidRDefault="002C12D7" w:rsidP="002C12D7">
            <w:pPr>
              <w:jc w:val="center"/>
              <w:rPr>
                <w:color w:val="1F497D"/>
                <w:sz w:val="18"/>
              </w:rPr>
            </w:pPr>
            <w:r w:rsidRPr="009136AD">
              <w:rPr>
                <w:color w:val="1F497D"/>
                <w:sz w:val="18"/>
              </w:rPr>
              <w:t>150</w:t>
            </w:r>
          </w:p>
        </w:tc>
        <w:tc>
          <w:tcPr>
            <w:tcW w:w="541" w:type="pct"/>
            <w:shd w:val="clear" w:color="auto" w:fill="auto"/>
            <w:noWrap/>
            <w:vAlign w:val="center"/>
          </w:tcPr>
          <w:p w:rsidR="002C12D7" w:rsidRPr="009136AD" w:rsidRDefault="002C12D7" w:rsidP="002C12D7">
            <w:pPr>
              <w:jc w:val="center"/>
              <w:rPr>
                <w:color w:val="002060"/>
                <w:sz w:val="18"/>
                <w:szCs w:val="22"/>
              </w:rPr>
            </w:pPr>
            <w:r w:rsidRPr="009136AD">
              <w:rPr>
                <w:color w:val="002060"/>
                <w:sz w:val="18"/>
                <w:szCs w:val="22"/>
              </w:rPr>
              <w:t>і</w:t>
            </w:r>
          </w:p>
        </w:tc>
        <w:tc>
          <w:tcPr>
            <w:tcW w:w="468" w:type="pct"/>
            <w:shd w:val="clear" w:color="auto" w:fill="auto"/>
            <w:noWrap/>
            <w:vAlign w:val="center"/>
          </w:tcPr>
          <w:p w:rsidR="002C12D7" w:rsidRPr="009136AD" w:rsidRDefault="002C12D7" w:rsidP="002C12D7">
            <w:pPr>
              <w:jc w:val="center"/>
              <w:rPr>
                <w:color w:val="002060"/>
                <w:sz w:val="18"/>
                <w:szCs w:val="22"/>
              </w:rPr>
            </w:pPr>
            <w:r w:rsidRPr="009136AD">
              <w:rPr>
                <w:color w:val="002060"/>
                <w:sz w:val="18"/>
                <w:szCs w:val="22"/>
              </w:rPr>
              <w:t>4</w:t>
            </w:r>
          </w:p>
        </w:tc>
      </w:tr>
      <w:tr w:rsidR="002C12D7" w:rsidRPr="009136AD" w:rsidTr="002C12D7">
        <w:trPr>
          <w:trHeight w:val="227"/>
        </w:trPr>
        <w:tc>
          <w:tcPr>
            <w:tcW w:w="534" w:type="pct"/>
            <w:shd w:val="clear" w:color="auto" w:fill="auto"/>
            <w:vAlign w:val="center"/>
          </w:tcPr>
          <w:p w:rsidR="002C12D7" w:rsidRPr="009136AD" w:rsidRDefault="002C12D7" w:rsidP="002C12D7">
            <w:pPr>
              <w:jc w:val="center"/>
              <w:rPr>
                <w:color w:val="002060"/>
                <w:sz w:val="18"/>
                <w:szCs w:val="22"/>
              </w:rPr>
            </w:pPr>
            <w:r w:rsidRPr="009136AD">
              <w:rPr>
                <w:color w:val="002060"/>
                <w:sz w:val="18"/>
                <w:szCs w:val="22"/>
              </w:rPr>
              <w:t>ОК 2.11</w:t>
            </w:r>
          </w:p>
        </w:tc>
        <w:tc>
          <w:tcPr>
            <w:tcW w:w="2220" w:type="pct"/>
            <w:shd w:val="clear" w:color="auto" w:fill="auto"/>
            <w:noWrap/>
            <w:vAlign w:val="center"/>
          </w:tcPr>
          <w:p w:rsidR="002C12D7" w:rsidRPr="009136AD" w:rsidRDefault="002C12D7" w:rsidP="002C12D7">
            <w:pPr>
              <w:rPr>
                <w:color w:val="002060"/>
                <w:sz w:val="18"/>
                <w:szCs w:val="22"/>
              </w:rPr>
            </w:pPr>
            <w:r w:rsidRPr="009136AD">
              <w:rPr>
                <w:color w:val="002060"/>
                <w:sz w:val="18"/>
                <w:szCs w:val="22"/>
              </w:rPr>
              <w:t>Теорія та практика зв'язків із громадськістю</w:t>
            </w:r>
          </w:p>
        </w:tc>
        <w:tc>
          <w:tcPr>
            <w:tcW w:w="461" w:type="pct"/>
            <w:shd w:val="clear" w:color="auto" w:fill="auto"/>
            <w:noWrap/>
            <w:vAlign w:val="center"/>
          </w:tcPr>
          <w:p w:rsidR="002C12D7" w:rsidRPr="009136AD" w:rsidRDefault="002C12D7" w:rsidP="002C12D7">
            <w:pPr>
              <w:jc w:val="center"/>
              <w:rPr>
                <w:b/>
                <w:bCs/>
                <w:color w:val="002060"/>
                <w:sz w:val="18"/>
                <w:szCs w:val="22"/>
              </w:rPr>
            </w:pPr>
            <w:r w:rsidRPr="009136AD">
              <w:rPr>
                <w:b/>
                <w:bCs/>
                <w:color w:val="002060"/>
                <w:sz w:val="18"/>
                <w:szCs w:val="22"/>
              </w:rPr>
              <w:t>4</w:t>
            </w:r>
          </w:p>
        </w:tc>
        <w:tc>
          <w:tcPr>
            <w:tcW w:w="776" w:type="pct"/>
            <w:shd w:val="clear" w:color="auto" w:fill="auto"/>
            <w:vAlign w:val="center"/>
          </w:tcPr>
          <w:p w:rsidR="002C12D7" w:rsidRPr="009136AD" w:rsidRDefault="002C12D7" w:rsidP="002C12D7">
            <w:pPr>
              <w:jc w:val="center"/>
              <w:rPr>
                <w:color w:val="1F497D"/>
                <w:sz w:val="18"/>
              </w:rPr>
            </w:pPr>
            <w:r w:rsidRPr="009136AD">
              <w:rPr>
                <w:color w:val="1F497D"/>
                <w:sz w:val="18"/>
              </w:rPr>
              <w:t>120</w:t>
            </w:r>
          </w:p>
        </w:tc>
        <w:tc>
          <w:tcPr>
            <w:tcW w:w="541" w:type="pct"/>
            <w:shd w:val="clear" w:color="auto" w:fill="auto"/>
            <w:noWrap/>
            <w:vAlign w:val="center"/>
          </w:tcPr>
          <w:p w:rsidR="002C12D7" w:rsidRPr="009136AD" w:rsidRDefault="002C12D7" w:rsidP="002C12D7">
            <w:pPr>
              <w:jc w:val="center"/>
              <w:rPr>
                <w:color w:val="002060"/>
                <w:sz w:val="18"/>
                <w:szCs w:val="22"/>
              </w:rPr>
            </w:pPr>
            <w:r w:rsidRPr="009136AD">
              <w:rPr>
                <w:color w:val="002060"/>
                <w:sz w:val="18"/>
                <w:szCs w:val="22"/>
              </w:rPr>
              <w:t>і</w:t>
            </w:r>
          </w:p>
        </w:tc>
        <w:tc>
          <w:tcPr>
            <w:tcW w:w="468" w:type="pct"/>
            <w:shd w:val="clear" w:color="auto" w:fill="auto"/>
            <w:noWrap/>
            <w:vAlign w:val="center"/>
          </w:tcPr>
          <w:p w:rsidR="002C12D7" w:rsidRPr="009136AD" w:rsidRDefault="002C12D7" w:rsidP="002C12D7">
            <w:pPr>
              <w:jc w:val="center"/>
              <w:rPr>
                <w:color w:val="002060"/>
                <w:sz w:val="18"/>
                <w:szCs w:val="22"/>
              </w:rPr>
            </w:pPr>
            <w:r w:rsidRPr="009136AD">
              <w:rPr>
                <w:color w:val="002060"/>
                <w:sz w:val="18"/>
                <w:szCs w:val="22"/>
              </w:rPr>
              <w:t>4</w:t>
            </w:r>
          </w:p>
        </w:tc>
      </w:tr>
      <w:tr w:rsidR="002C12D7" w:rsidRPr="009136AD" w:rsidTr="002C12D7">
        <w:trPr>
          <w:trHeight w:val="227"/>
        </w:trPr>
        <w:tc>
          <w:tcPr>
            <w:tcW w:w="534" w:type="pct"/>
            <w:shd w:val="clear" w:color="auto" w:fill="auto"/>
          </w:tcPr>
          <w:p w:rsidR="002C12D7" w:rsidRPr="009136AD" w:rsidRDefault="002C12D7" w:rsidP="002C12D7">
            <w:pPr>
              <w:jc w:val="center"/>
              <w:rPr>
                <w:color w:val="002060"/>
                <w:sz w:val="18"/>
              </w:rPr>
            </w:pPr>
            <w:r w:rsidRPr="009136AD">
              <w:rPr>
                <w:color w:val="002060"/>
                <w:sz w:val="18"/>
              </w:rPr>
              <w:t>ПР 1</w:t>
            </w:r>
          </w:p>
        </w:tc>
        <w:tc>
          <w:tcPr>
            <w:tcW w:w="2220" w:type="pct"/>
            <w:shd w:val="clear" w:color="auto" w:fill="auto"/>
            <w:noWrap/>
            <w:vAlign w:val="center"/>
          </w:tcPr>
          <w:p w:rsidR="002C12D7" w:rsidRPr="009136AD" w:rsidRDefault="002C12D7" w:rsidP="002C12D7">
            <w:pPr>
              <w:rPr>
                <w:color w:val="002060"/>
                <w:sz w:val="18"/>
                <w:szCs w:val="22"/>
              </w:rPr>
            </w:pPr>
            <w:r w:rsidRPr="009136AD">
              <w:rPr>
                <w:color w:val="002060"/>
                <w:sz w:val="18"/>
                <w:szCs w:val="22"/>
              </w:rPr>
              <w:t>Ознайомча практика</w:t>
            </w:r>
          </w:p>
        </w:tc>
        <w:tc>
          <w:tcPr>
            <w:tcW w:w="461" w:type="pct"/>
            <w:shd w:val="clear" w:color="auto" w:fill="auto"/>
            <w:noWrap/>
            <w:vAlign w:val="center"/>
          </w:tcPr>
          <w:p w:rsidR="002C12D7" w:rsidRPr="009136AD" w:rsidRDefault="00732F83" w:rsidP="002C12D7">
            <w:pPr>
              <w:jc w:val="center"/>
              <w:rPr>
                <w:b/>
                <w:bCs/>
                <w:color w:val="002060"/>
                <w:sz w:val="18"/>
                <w:szCs w:val="22"/>
              </w:rPr>
            </w:pPr>
            <w:r w:rsidRPr="009136AD">
              <w:rPr>
                <w:b/>
                <w:bCs/>
                <w:color w:val="002060"/>
                <w:sz w:val="18"/>
                <w:szCs w:val="22"/>
              </w:rPr>
              <w:t>6</w:t>
            </w:r>
          </w:p>
        </w:tc>
        <w:tc>
          <w:tcPr>
            <w:tcW w:w="776" w:type="pct"/>
            <w:shd w:val="clear" w:color="auto" w:fill="auto"/>
            <w:vAlign w:val="center"/>
          </w:tcPr>
          <w:p w:rsidR="002C12D7" w:rsidRPr="009136AD" w:rsidRDefault="00732F83" w:rsidP="002C12D7">
            <w:pPr>
              <w:jc w:val="center"/>
              <w:rPr>
                <w:color w:val="1F497D"/>
                <w:sz w:val="18"/>
              </w:rPr>
            </w:pPr>
            <w:r w:rsidRPr="009136AD">
              <w:rPr>
                <w:color w:val="1F497D"/>
                <w:sz w:val="18"/>
              </w:rPr>
              <w:t>180</w:t>
            </w:r>
          </w:p>
        </w:tc>
        <w:tc>
          <w:tcPr>
            <w:tcW w:w="541" w:type="pct"/>
            <w:shd w:val="clear" w:color="auto" w:fill="auto"/>
            <w:noWrap/>
            <w:vAlign w:val="center"/>
          </w:tcPr>
          <w:p w:rsidR="002C12D7" w:rsidRPr="009136AD" w:rsidRDefault="002C12D7" w:rsidP="002C12D7">
            <w:pPr>
              <w:jc w:val="center"/>
              <w:rPr>
                <w:color w:val="1F497D"/>
                <w:sz w:val="18"/>
              </w:rPr>
            </w:pPr>
            <w:r w:rsidRPr="009136AD">
              <w:rPr>
                <w:color w:val="1F497D"/>
                <w:sz w:val="18"/>
              </w:rPr>
              <w:t>дз</w:t>
            </w:r>
          </w:p>
        </w:tc>
        <w:tc>
          <w:tcPr>
            <w:tcW w:w="468" w:type="pct"/>
            <w:shd w:val="clear" w:color="auto" w:fill="auto"/>
            <w:noWrap/>
            <w:vAlign w:val="center"/>
          </w:tcPr>
          <w:p w:rsidR="002C12D7" w:rsidRPr="009136AD" w:rsidRDefault="002C12D7" w:rsidP="002C12D7">
            <w:pPr>
              <w:jc w:val="center"/>
              <w:rPr>
                <w:color w:val="002060"/>
                <w:sz w:val="18"/>
                <w:szCs w:val="22"/>
              </w:rPr>
            </w:pPr>
            <w:r w:rsidRPr="009136AD">
              <w:rPr>
                <w:color w:val="002060"/>
                <w:sz w:val="18"/>
                <w:szCs w:val="22"/>
              </w:rPr>
              <w:t>2</w:t>
            </w:r>
          </w:p>
        </w:tc>
      </w:tr>
      <w:tr w:rsidR="002C12D7" w:rsidRPr="009136AD" w:rsidTr="002C12D7">
        <w:trPr>
          <w:trHeight w:val="227"/>
        </w:trPr>
        <w:tc>
          <w:tcPr>
            <w:tcW w:w="534" w:type="pct"/>
            <w:shd w:val="clear" w:color="auto" w:fill="auto"/>
          </w:tcPr>
          <w:p w:rsidR="002C12D7" w:rsidRPr="009136AD" w:rsidRDefault="002C12D7" w:rsidP="002C12D7">
            <w:pPr>
              <w:jc w:val="center"/>
              <w:rPr>
                <w:color w:val="002060"/>
                <w:sz w:val="18"/>
              </w:rPr>
            </w:pPr>
            <w:r w:rsidRPr="009136AD">
              <w:rPr>
                <w:color w:val="002060"/>
                <w:sz w:val="18"/>
              </w:rPr>
              <w:t>ПР 2</w:t>
            </w:r>
          </w:p>
        </w:tc>
        <w:tc>
          <w:tcPr>
            <w:tcW w:w="2220" w:type="pct"/>
            <w:shd w:val="clear" w:color="auto" w:fill="auto"/>
            <w:noWrap/>
            <w:vAlign w:val="center"/>
          </w:tcPr>
          <w:p w:rsidR="002C12D7" w:rsidRPr="009136AD" w:rsidRDefault="002C12D7" w:rsidP="002C12D7">
            <w:pPr>
              <w:rPr>
                <w:color w:val="002060"/>
                <w:sz w:val="18"/>
                <w:szCs w:val="22"/>
              </w:rPr>
            </w:pPr>
            <w:r w:rsidRPr="009136AD">
              <w:rPr>
                <w:color w:val="002060"/>
                <w:sz w:val="18"/>
                <w:szCs w:val="22"/>
              </w:rPr>
              <w:t>Навчальна практика</w:t>
            </w:r>
          </w:p>
        </w:tc>
        <w:tc>
          <w:tcPr>
            <w:tcW w:w="461" w:type="pct"/>
            <w:shd w:val="clear" w:color="auto" w:fill="auto"/>
            <w:noWrap/>
            <w:vAlign w:val="center"/>
          </w:tcPr>
          <w:p w:rsidR="002C12D7" w:rsidRPr="009136AD" w:rsidRDefault="00732F83" w:rsidP="002C12D7">
            <w:pPr>
              <w:jc w:val="center"/>
              <w:rPr>
                <w:b/>
                <w:bCs/>
                <w:color w:val="002060"/>
                <w:sz w:val="18"/>
                <w:szCs w:val="22"/>
              </w:rPr>
            </w:pPr>
            <w:r w:rsidRPr="009136AD">
              <w:rPr>
                <w:b/>
                <w:bCs/>
                <w:color w:val="002060"/>
                <w:sz w:val="18"/>
                <w:szCs w:val="22"/>
              </w:rPr>
              <w:t>6</w:t>
            </w:r>
          </w:p>
        </w:tc>
        <w:tc>
          <w:tcPr>
            <w:tcW w:w="776" w:type="pct"/>
            <w:shd w:val="clear" w:color="auto" w:fill="auto"/>
            <w:vAlign w:val="center"/>
          </w:tcPr>
          <w:p w:rsidR="002C12D7" w:rsidRPr="009136AD" w:rsidRDefault="00732F83" w:rsidP="002C12D7">
            <w:pPr>
              <w:jc w:val="center"/>
              <w:rPr>
                <w:color w:val="1F497D"/>
                <w:sz w:val="18"/>
              </w:rPr>
            </w:pPr>
            <w:r w:rsidRPr="009136AD">
              <w:rPr>
                <w:color w:val="1F497D"/>
                <w:sz w:val="18"/>
              </w:rPr>
              <w:t>180</w:t>
            </w:r>
          </w:p>
        </w:tc>
        <w:tc>
          <w:tcPr>
            <w:tcW w:w="541" w:type="pct"/>
            <w:shd w:val="clear" w:color="auto" w:fill="auto"/>
            <w:noWrap/>
            <w:vAlign w:val="center"/>
          </w:tcPr>
          <w:p w:rsidR="002C12D7" w:rsidRPr="009136AD" w:rsidRDefault="002C12D7" w:rsidP="002C12D7">
            <w:pPr>
              <w:jc w:val="center"/>
              <w:rPr>
                <w:color w:val="1F497D"/>
                <w:sz w:val="18"/>
              </w:rPr>
            </w:pPr>
            <w:r w:rsidRPr="009136AD">
              <w:rPr>
                <w:color w:val="1F497D"/>
                <w:sz w:val="18"/>
              </w:rPr>
              <w:t>дз</w:t>
            </w:r>
          </w:p>
        </w:tc>
        <w:tc>
          <w:tcPr>
            <w:tcW w:w="468" w:type="pct"/>
            <w:shd w:val="clear" w:color="auto" w:fill="auto"/>
            <w:noWrap/>
            <w:vAlign w:val="center"/>
          </w:tcPr>
          <w:p w:rsidR="002C12D7" w:rsidRPr="009136AD" w:rsidRDefault="002C12D7" w:rsidP="002C12D7">
            <w:pPr>
              <w:jc w:val="center"/>
              <w:rPr>
                <w:color w:val="002060"/>
                <w:sz w:val="18"/>
                <w:szCs w:val="22"/>
              </w:rPr>
            </w:pPr>
            <w:r w:rsidRPr="009136AD">
              <w:rPr>
                <w:color w:val="002060"/>
                <w:sz w:val="18"/>
                <w:szCs w:val="22"/>
              </w:rPr>
              <w:t>4</w:t>
            </w:r>
          </w:p>
        </w:tc>
      </w:tr>
      <w:tr w:rsidR="002C12D7" w:rsidRPr="009136AD" w:rsidTr="002C12D7">
        <w:trPr>
          <w:trHeight w:val="227"/>
        </w:trPr>
        <w:tc>
          <w:tcPr>
            <w:tcW w:w="534" w:type="pct"/>
            <w:shd w:val="clear" w:color="auto" w:fill="auto"/>
          </w:tcPr>
          <w:p w:rsidR="002C12D7" w:rsidRPr="009136AD" w:rsidRDefault="002C12D7" w:rsidP="002C12D7">
            <w:pPr>
              <w:jc w:val="center"/>
              <w:rPr>
                <w:color w:val="002060"/>
                <w:sz w:val="18"/>
              </w:rPr>
            </w:pPr>
          </w:p>
        </w:tc>
        <w:tc>
          <w:tcPr>
            <w:tcW w:w="2220" w:type="pct"/>
            <w:shd w:val="clear" w:color="auto" w:fill="auto"/>
            <w:vAlign w:val="center"/>
          </w:tcPr>
          <w:p w:rsidR="002C12D7" w:rsidRPr="009136AD" w:rsidRDefault="002C12D7" w:rsidP="002C12D7">
            <w:pPr>
              <w:rPr>
                <w:b/>
                <w:bCs/>
                <w:color w:val="002060"/>
                <w:sz w:val="18"/>
                <w:szCs w:val="22"/>
              </w:rPr>
            </w:pPr>
            <w:r w:rsidRPr="009136AD">
              <w:rPr>
                <w:b/>
                <w:bCs/>
                <w:color w:val="002060"/>
                <w:sz w:val="18"/>
                <w:szCs w:val="22"/>
              </w:rPr>
              <w:t>Комплексний кваліфікаційний іспит</w:t>
            </w:r>
          </w:p>
        </w:tc>
        <w:tc>
          <w:tcPr>
            <w:tcW w:w="461" w:type="pct"/>
            <w:shd w:val="clear" w:color="auto" w:fill="auto"/>
            <w:vAlign w:val="center"/>
          </w:tcPr>
          <w:p w:rsidR="002C12D7" w:rsidRPr="009136AD" w:rsidRDefault="002C12D7" w:rsidP="002C12D7">
            <w:pPr>
              <w:jc w:val="center"/>
              <w:rPr>
                <w:b/>
                <w:bCs/>
                <w:color w:val="002060"/>
                <w:sz w:val="18"/>
                <w:szCs w:val="22"/>
              </w:rPr>
            </w:pPr>
            <w:r w:rsidRPr="009136AD">
              <w:rPr>
                <w:b/>
                <w:bCs/>
                <w:color w:val="002060"/>
                <w:sz w:val="18"/>
                <w:szCs w:val="22"/>
              </w:rPr>
              <w:t>2</w:t>
            </w:r>
          </w:p>
        </w:tc>
        <w:tc>
          <w:tcPr>
            <w:tcW w:w="776" w:type="pct"/>
            <w:shd w:val="clear" w:color="auto" w:fill="auto"/>
            <w:vAlign w:val="center"/>
          </w:tcPr>
          <w:p w:rsidR="002C12D7" w:rsidRPr="009136AD" w:rsidRDefault="002C12D7" w:rsidP="002C12D7">
            <w:pPr>
              <w:jc w:val="center"/>
              <w:rPr>
                <w:color w:val="1F497D"/>
                <w:sz w:val="18"/>
              </w:rPr>
            </w:pPr>
            <w:r w:rsidRPr="009136AD">
              <w:rPr>
                <w:color w:val="1F497D"/>
                <w:sz w:val="18"/>
              </w:rPr>
              <w:t>60</w:t>
            </w:r>
          </w:p>
        </w:tc>
        <w:tc>
          <w:tcPr>
            <w:tcW w:w="541" w:type="pct"/>
            <w:shd w:val="clear" w:color="auto" w:fill="auto"/>
            <w:noWrap/>
            <w:vAlign w:val="center"/>
          </w:tcPr>
          <w:p w:rsidR="002C12D7" w:rsidRPr="009136AD" w:rsidRDefault="002C12D7" w:rsidP="002C12D7">
            <w:pPr>
              <w:jc w:val="center"/>
              <w:rPr>
                <w:color w:val="1F497D"/>
                <w:sz w:val="18"/>
              </w:rPr>
            </w:pPr>
            <w:r w:rsidRPr="009136AD">
              <w:rPr>
                <w:color w:val="1F497D"/>
                <w:sz w:val="18"/>
              </w:rPr>
              <w:t> іспит</w:t>
            </w:r>
          </w:p>
        </w:tc>
        <w:tc>
          <w:tcPr>
            <w:tcW w:w="468" w:type="pct"/>
            <w:shd w:val="clear" w:color="auto" w:fill="auto"/>
            <w:noWrap/>
            <w:vAlign w:val="center"/>
          </w:tcPr>
          <w:p w:rsidR="002C12D7" w:rsidRPr="009136AD" w:rsidRDefault="00732F83" w:rsidP="002C12D7">
            <w:pPr>
              <w:jc w:val="center"/>
              <w:rPr>
                <w:color w:val="002060"/>
                <w:sz w:val="18"/>
                <w:szCs w:val="22"/>
              </w:rPr>
            </w:pPr>
            <w:r w:rsidRPr="009136AD">
              <w:rPr>
                <w:color w:val="002060"/>
                <w:sz w:val="18"/>
                <w:szCs w:val="22"/>
              </w:rPr>
              <w:t>4</w:t>
            </w:r>
          </w:p>
        </w:tc>
      </w:tr>
      <w:tr w:rsidR="002C12D7" w:rsidRPr="009136AD" w:rsidTr="002C12D7">
        <w:trPr>
          <w:trHeight w:val="227"/>
        </w:trPr>
        <w:tc>
          <w:tcPr>
            <w:tcW w:w="2754" w:type="pct"/>
            <w:gridSpan w:val="2"/>
            <w:shd w:val="clear" w:color="000000" w:fill="CCECFF"/>
            <w:vAlign w:val="center"/>
          </w:tcPr>
          <w:p w:rsidR="002C12D7" w:rsidRPr="009136AD" w:rsidRDefault="002C12D7" w:rsidP="002C12D7">
            <w:pPr>
              <w:jc w:val="center"/>
              <w:rPr>
                <w:b/>
                <w:bCs/>
                <w:color w:val="000099"/>
                <w:sz w:val="18"/>
                <w:szCs w:val="28"/>
              </w:rPr>
            </w:pPr>
            <w:r w:rsidRPr="009136AD">
              <w:rPr>
                <w:b/>
                <w:bCs/>
                <w:color w:val="000099"/>
                <w:sz w:val="18"/>
                <w:szCs w:val="28"/>
              </w:rPr>
              <w:t>Всього за п. 2.1</w:t>
            </w:r>
          </w:p>
        </w:tc>
        <w:tc>
          <w:tcPr>
            <w:tcW w:w="461" w:type="pct"/>
            <w:shd w:val="clear" w:color="000000" w:fill="CCECFF"/>
            <w:vAlign w:val="center"/>
          </w:tcPr>
          <w:p w:rsidR="002C12D7" w:rsidRPr="009136AD" w:rsidRDefault="002C12D7" w:rsidP="002C12D7">
            <w:pPr>
              <w:jc w:val="center"/>
              <w:rPr>
                <w:b/>
                <w:bCs/>
                <w:color w:val="000099"/>
                <w:sz w:val="18"/>
                <w:szCs w:val="28"/>
              </w:rPr>
            </w:pPr>
            <w:r w:rsidRPr="009136AD">
              <w:rPr>
                <w:b/>
                <w:bCs/>
                <w:color w:val="000099"/>
                <w:sz w:val="18"/>
                <w:szCs w:val="28"/>
              </w:rPr>
              <w:t>6</w:t>
            </w:r>
            <w:r w:rsidR="00CF4F69" w:rsidRPr="009136AD">
              <w:rPr>
                <w:b/>
                <w:bCs/>
                <w:color w:val="000099"/>
                <w:sz w:val="18"/>
                <w:szCs w:val="28"/>
              </w:rPr>
              <w:t>1</w:t>
            </w:r>
          </w:p>
        </w:tc>
        <w:tc>
          <w:tcPr>
            <w:tcW w:w="776" w:type="pct"/>
            <w:shd w:val="clear" w:color="000000" w:fill="CCECFF"/>
            <w:vAlign w:val="center"/>
          </w:tcPr>
          <w:p w:rsidR="002C12D7" w:rsidRPr="009136AD" w:rsidRDefault="002C12D7" w:rsidP="002C12D7">
            <w:pPr>
              <w:jc w:val="center"/>
              <w:rPr>
                <w:b/>
                <w:bCs/>
                <w:color w:val="000099"/>
                <w:sz w:val="18"/>
                <w:szCs w:val="28"/>
              </w:rPr>
            </w:pPr>
            <w:r w:rsidRPr="009136AD">
              <w:rPr>
                <w:b/>
                <w:bCs/>
                <w:color w:val="000099"/>
                <w:sz w:val="18"/>
                <w:szCs w:val="28"/>
              </w:rPr>
              <w:t>1</w:t>
            </w:r>
            <w:r w:rsidR="005C6B02" w:rsidRPr="009136AD">
              <w:rPr>
                <w:b/>
                <w:bCs/>
                <w:color w:val="000099"/>
                <w:sz w:val="18"/>
                <w:szCs w:val="28"/>
              </w:rPr>
              <w:t xml:space="preserve"> </w:t>
            </w:r>
            <w:r w:rsidRPr="009136AD">
              <w:rPr>
                <w:b/>
                <w:bCs/>
                <w:color w:val="000099"/>
                <w:sz w:val="18"/>
                <w:szCs w:val="28"/>
              </w:rPr>
              <w:t>8</w:t>
            </w:r>
            <w:r w:rsidR="00CF4F69" w:rsidRPr="009136AD">
              <w:rPr>
                <w:b/>
                <w:bCs/>
                <w:color w:val="000099"/>
                <w:sz w:val="18"/>
                <w:szCs w:val="28"/>
              </w:rPr>
              <w:t>30</w:t>
            </w:r>
          </w:p>
        </w:tc>
        <w:tc>
          <w:tcPr>
            <w:tcW w:w="541" w:type="pct"/>
            <w:shd w:val="clear" w:color="000000" w:fill="CCECFF"/>
            <w:vAlign w:val="center"/>
          </w:tcPr>
          <w:p w:rsidR="002C12D7" w:rsidRPr="009136AD" w:rsidRDefault="005C6B02" w:rsidP="002C12D7">
            <w:pPr>
              <w:jc w:val="center"/>
              <w:rPr>
                <w:b/>
                <w:bCs/>
                <w:color w:val="000099"/>
                <w:sz w:val="18"/>
              </w:rPr>
            </w:pPr>
            <w:r w:rsidRPr="009136AD">
              <w:rPr>
                <w:b/>
                <w:bCs/>
                <w:color w:val="000099"/>
                <w:sz w:val="18"/>
              </w:rPr>
              <w:t>16</w:t>
            </w:r>
          </w:p>
        </w:tc>
        <w:tc>
          <w:tcPr>
            <w:tcW w:w="468" w:type="pct"/>
            <w:shd w:val="clear" w:color="000000" w:fill="CCECFF"/>
            <w:vAlign w:val="center"/>
          </w:tcPr>
          <w:p w:rsidR="002C12D7" w:rsidRPr="009136AD" w:rsidRDefault="002C12D7" w:rsidP="002C12D7">
            <w:pPr>
              <w:jc w:val="center"/>
              <w:rPr>
                <w:b/>
                <w:bCs/>
                <w:color w:val="000099"/>
                <w:sz w:val="18"/>
                <w:szCs w:val="28"/>
              </w:rPr>
            </w:pPr>
            <w:r w:rsidRPr="009136AD">
              <w:rPr>
                <w:b/>
                <w:bCs/>
                <w:color w:val="000099"/>
                <w:sz w:val="18"/>
                <w:szCs w:val="28"/>
              </w:rPr>
              <w:t> </w:t>
            </w:r>
          </w:p>
        </w:tc>
      </w:tr>
      <w:tr w:rsidR="002C12D7" w:rsidRPr="009136AD">
        <w:trPr>
          <w:trHeight w:val="227"/>
        </w:trPr>
        <w:tc>
          <w:tcPr>
            <w:tcW w:w="5000" w:type="pct"/>
            <w:gridSpan w:val="6"/>
            <w:shd w:val="clear" w:color="auto" w:fill="auto"/>
            <w:vAlign w:val="center"/>
          </w:tcPr>
          <w:p w:rsidR="002C12D7" w:rsidRPr="009136AD" w:rsidRDefault="002C12D7" w:rsidP="002C12D7">
            <w:pPr>
              <w:jc w:val="center"/>
              <w:rPr>
                <w:b/>
                <w:bCs/>
                <w:color w:val="003300"/>
                <w:sz w:val="18"/>
                <w:szCs w:val="32"/>
              </w:rPr>
            </w:pPr>
            <w:r w:rsidRPr="009136AD">
              <w:rPr>
                <w:b/>
                <w:bCs/>
                <w:color w:val="003300"/>
                <w:sz w:val="18"/>
                <w:szCs w:val="32"/>
              </w:rPr>
              <w:t>2.2. Дисципліни вільного вибору студентів</w:t>
            </w:r>
          </w:p>
        </w:tc>
      </w:tr>
      <w:tr w:rsidR="002C12D7" w:rsidRPr="009136AD" w:rsidTr="002C12D7">
        <w:trPr>
          <w:trHeight w:val="227"/>
        </w:trPr>
        <w:tc>
          <w:tcPr>
            <w:tcW w:w="2754" w:type="pct"/>
            <w:gridSpan w:val="2"/>
            <w:shd w:val="clear" w:color="000000" w:fill="CCFFCC"/>
            <w:vAlign w:val="center"/>
          </w:tcPr>
          <w:p w:rsidR="002C12D7" w:rsidRPr="009136AD" w:rsidRDefault="002C12D7" w:rsidP="002C12D7">
            <w:pPr>
              <w:jc w:val="center"/>
              <w:rPr>
                <w:b/>
                <w:bCs/>
                <w:color w:val="003300"/>
                <w:sz w:val="18"/>
                <w:szCs w:val="28"/>
              </w:rPr>
            </w:pPr>
            <w:r w:rsidRPr="009136AD">
              <w:rPr>
                <w:b/>
                <w:bCs/>
                <w:color w:val="003300"/>
                <w:sz w:val="18"/>
                <w:szCs w:val="28"/>
              </w:rPr>
              <w:t>Всього за п. 2.2</w:t>
            </w:r>
          </w:p>
        </w:tc>
        <w:tc>
          <w:tcPr>
            <w:tcW w:w="461" w:type="pct"/>
            <w:shd w:val="clear" w:color="000000" w:fill="CCFFCC"/>
            <w:vAlign w:val="center"/>
          </w:tcPr>
          <w:p w:rsidR="002C12D7" w:rsidRPr="009136AD" w:rsidRDefault="00732F83" w:rsidP="002C12D7">
            <w:pPr>
              <w:jc w:val="center"/>
              <w:rPr>
                <w:b/>
                <w:bCs/>
                <w:color w:val="003300"/>
                <w:sz w:val="18"/>
                <w:szCs w:val="28"/>
              </w:rPr>
            </w:pPr>
            <w:r w:rsidRPr="009136AD">
              <w:rPr>
                <w:b/>
                <w:bCs/>
                <w:color w:val="003300"/>
                <w:sz w:val="18"/>
                <w:szCs w:val="28"/>
              </w:rPr>
              <w:t>10</w:t>
            </w:r>
          </w:p>
        </w:tc>
        <w:tc>
          <w:tcPr>
            <w:tcW w:w="776" w:type="pct"/>
            <w:shd w:val="clear" w:color="000000" w:fill="CCFFCC"/>
            <w:vAlign w:val="center"/>
          </w:tcPr>
          <w:p w:rsidR="002C12D7" w:rsidRPr="009136AD" w:rsidRDefault="00732F83" w:rsidP="002C12D7">
            <w:pPr>
              <w:jc w:val="center"/>
              <w:rPr>
                <w:b/>
                <w:bCs/>
                <w:color w:val="003300"/>
                <w:sz w:val="18"/>
                <w:szCs w:val="28"/>
              </w:rPr>
            </w:pPr>
            <w:r w:rsidRPr="009136AD">
              <w:rPr>
                <w:b/>
                <w:bCs/>
                <w:color w:val="003300"/>
                <w:sz w:val="18"/>
                <w:szCs w:val="28"/>
              </w:rPr>
              <w:t>300</w:t>
            </w:r>
          </w:p>
        </w:tc>
        <w:tc>
          <w:tcPr>
            <w:tcW w:w="541" w:type="pct"/>
            <w:shd w:val="clear" w:color="000000" w:fill="CCFFCC"/>
            <w:vAlign w:val="center"/>
          </w:tcPr>
          <w:p w:rsidR="002C12D7" w:rsidRPr="009136AD" w:rsidRDefault="005C6B02" w:rsidP="002C12D7">
            <w:pPr>
              <w:jc w:val="center"/>
              <w:rPr>
                <w:b/>
                <w:bCs/>
                <w:color w:val="003300"/>
                <w:sz w:val="18"/>
                <w:szCs w:val="28"/>
              </w:rPr>
            </w:pPr>
            <w:r w:rsidRPr="009136AD">
              <w:rPr>
                <w:b/>
                <w:bCs/>
                <w:color w:val="003300"/>
                <w:sz w:val="18"/>
                <w:szCs w:val="28"/>
              </w:rPr>
              <w:t>2</w:t>
            </w:r>
          </w:p>
        </w:tc>
        <w:tc>
          <w:tcPr>
            <w:tcW w:w="468" w:type="pct"/>
            <w:shd w:val="clear" w:color="000000" w:fill="CCFFCC"/>
            <w:vAlign w:val="center"/>
          </w:tcPr>
          <w:p w:rsidR="002C12D7" w:rsidRPr="009136AD" w:rsidRDefault="002C12D7" w:rsidP="002C12D7">
            <w:pPr>
              <w:jc w:val="center"/>
              <w:rPr>
                <w:b/>
                <w:bCs/>
                <w:color w:val="003300"/>
                <w:sz w:val="18"/>
                <w:szCs w:val="28"/>
              </w:rPr>
            </w:pPr>
          </w:p>
        </w:tc>
      </w:tr>
      <w:tr w:rsidR="002C12D7" w:rsidRPr="009136AD" w:rsidTr="002C12D7">
        <w:trPr>
          <w:trHeight w:val="227"/>
        </w:trPr>
        <w:tc>
          <w:tcPr>
            <w:tcW w:w="534" w:type="pct"/>
            <w:shd w:val="clear" w:color="auto" w:fill="auto"/>
            <w:vAlign w:val="center"/>
          </w:tcPr>
          <w:p w:rsidR="002C12D7" w:rsidRPr="009136AD" w:rsidRDefault="002C12D7" w:rsidP="002C12D7">
            <w:pPr>
              <w:jc w:val="center"/>
              <w:rPr>
                <w:sz w:val="18"/>
                <w:szCs w:val="22"/>
              </w:rPr>
            </w:pPr>
            <w:r w:rsidRPr="009136AD">
              <w:rPr>
                <w:sz w:val="18"/>
                <w:szCs w:val="22"/>
              </w:rPr>
              <w:t>ВК 2.1</w:t>
            </w:r>
          </w:p>
        </w:tc>
        <w:tc>
          <w:tcPr>
            <w:tcW w:w="2220" w:type="pct"/>
            <w:vMerge w:val="restart"/>
            <w:shd w:val="clear" w:color="auto" w:fill="auto"/>
            <w:vAlign w:val="center"/>
          </w:tcPr>
          <w:p w:rsidR="002C12D7" w:rsidRPr="009136AD" w:rsidRDefault="002C12D7" w:rsidP="002C12D7">
            <w:pPr>
              <w:jc w:val="center"/>
              <w:rPr>
                <w:sz w:val="18"/>
                <w:szCs w:val="18"/>
              </w:rPr>
            </w:pPr>
            <w:r w:rsidRPr="009136AD">
              <w:rPr>
                <w:color w:val="000000"/>
                <w:sz w:val="18"/>
                <w:szCs w:val="18"/>
              </w:rPr>
              <w:t>Дисципліни вільного вибору студентів із переліку циклу професійної підготовки</w:t>
            </w:r>
          </w:p>
        </w:tc>
        <w:tc>
          <w:tcPr>
            <w:tcW w:w="461" w:type="pct"/>
            <w:shd w:val="clear" w:color="auto" w:fill="auto"/>
            <w:vAlign w:val="center"/>
          </w:tcPr>
          <w:p w:rsidR="002C12D7" w:rsidRPr="009136AD" w:rsidRDefault="002C12D7" w:rsidP="002C12D7">
            <w:pPr>
              <w:jc w:val="center"/>
              <w:rPr>
                <w:b/>
                <w:bCs/>
                <w:sz w:val="18"/>
                <w:szCs w:val="22"/>
              </w:rPr>
            </w:pPr>
            <w:r w:rsidRPr="009136AD">
              <w:rPr>
                <w:b/>
                <w:bCs/>
                <w:sz w:val="18"/>
                <w:szCs w:val="22"/>
              </w:rPr>
              <w:t>5</w:t>
            </w:r>
          </w:p>
        </w:tc>
        <w:tc>
          <w:tcPr>
            <w:tcW w:w="776" w:type="pct"/>
            <w:shd w:val="clear" w:color="auto" w:fill="auto"/>
            <w:vAlign w:val="center"/>
          </w:tcPr>
          <w:p w:rsidR="002C12D7" w:rsidRPr="009136AD" w:rsidRDefault="002C12D7" w:rsidP="002C12D7">
            <w:pPr>
              <w:jc w:val="center"/>
              <w:rPr>
                <w:sz w:val="18"/>
              </w:rPr>
            </w:pPr>
            <w:r w:rsidRPr="009136AD">
              <w:rPr>
                <w:sz w:val="18"/>
              </w:rPr>
              <w:t>150</w:t>
            </w:r>
          </w:p>
        </w:tc>
        <w:tc>
          <w:tcPr>
            <w:tcW w:w="541" w:type="pct"/>
            <w:shd w:val="clear" w:color="auto" w:fill="auto"/>
            <w:vAlign w:val="center"/>
          </w:tcPr>
          <w:p w:rsidR="002C12D7" w:rsidRPr="009136AD" w:rsidRDefault="002C12D7" w:rsidP="002C12D7">
            <w:pPr>
              <w:jc w:val="center"/>
              <w:rPr>
                <w:sz w:val="18"/>
              </w:rPr>
            </w:pPr>
            <w:r w:rsidRPr="009136AD">
              <w:rPr>
                <w:sz w:val="18"/>
              </w:rPr>
              <w:t>з</w:t>
            </w:r>
          </w:p>
        </w:tc>
        <w:tc>
          <w:tcPr>
            <w:tcW w:w="468" w:type="pct"/>
            <w:shd w:val="clear" w:color="auto" w:fill="auto"/>
            <w:vAlign w:val="center"/>
          </w:tcPr>
          <w:p w:rsidR="002C12D7" w:rsidRPr="009136AD" w:rsidRDefault="00732F83" w:rsidP="002C12D7">
            <w:pPr>
              <w:jc w:val="center"/>
              <w:rPr>
                <w:sz w:val="18"/>
                <w:szCs w:val="22"/>
              </w:rPr>
            </w:pPr>
            <w:r w:rsidRPr="009136AD">
              <w:rPr>
                <w:sz w:val="18"/>
                <w:szCs w:val="22"/>
              </w:rPr>
              <w:t>3</w:t>
            </w:r>
          </w:p>
        </w:tc>
      </w:tr>
      <w:tr w:rsidR="00732F83" w:rsidRPr="009136AD" w:rsidTr="00FA1E41">
        <w:trPr>
          <w:trHeight w:val="60"/>
        </w:trPr>
        <w:tc>
          <w:tcPr>
            <w:tcW w:w="534" w:type="pct"/>
            <w:shd w:val="clear" w:color="auto" w:fill="auto"/>
            <w:vAlign w:val="center"/>
          </w:tcPr>
          <w:p w:rsidR="00732F83" w:rsidRPr="009136AD" w:rsidRDefault="00732F83" w:rsidP="002C12D7">
            <w:pPr>
              <w:jc w:val="center"/>
              <w:rPr>
                <w:sz w:val="18"/>
                <w:szCs w:val="22"/>
              </w:rPr>
            </w:pPr>
            <w:r w:rsidRPr="009136AD">
              <w:rPr>
                <w:sz w:val="18"/>
                <w:szCs w:val="22"/>
              </w:rPr>
              <w:t>ВК 2.2</w:t>
            </w:r>
          </w:p>
        </w:tc>
        <w:tc>
          <w:tcPr>
            <w:tcW w:w="2220" w:type="pct"/>
            <w:vMerge/>
            <w:vAlign w:val="center"/>
          </w:tcPr>
          <w:p w:rsidR="00732F83" w:rsidRPr="009136AD" w:rsidRDefault="00732F83" w:rsidP="002C12D7">
            <w:pPr>
              <w:rPr>
                <w:sz w:val="18"/>
                <w:szCs w:val="22"/>
              </w:rPr>
            </w:pPr>
          </w:p>
        </w:tc>
        <w:tc>
          <w:tcPr>
            <w:tcW w:w="461" w:type="pct"/>
            <w:shd w:val="clear" w:color="auto" w:fill="auto"/>
            <w:vAlign w:val="center"/>
          </w:tcPr>
          <w:p w:rsidR="00732F83" w:rsidRPr="009136AD" w:rsidRDefault="00732F83" w:rsidP="002C12D7">
            <w:pPr>
              <w:jc w:val="center"/>
              <w:rPr>
                <w:b/>
                <w:bCs/>
                <w:sz w:val="18"/>
                <w:szCs w:val="22"/>
              </w:rPr>
            </w:pPr>
            <w:r w:rsidRPr="009136AD">
              <w:rPr>
                <w:b/>
                <w:bCs/>
                <w:sz w:val="18"/>
                <w:szCs w:val="22"/>
              </w:rPr>
              <w:t>5</w:t>
            </w:r>
          </w:p>
        </w:tc>
        <w:tc>
          <w:tcPr>
            <w:tcW w:w="776" w:type="pct"/>
            <w:shd w:val="clear" w:color="auto" w:fill="auto"/>
            <w:vAlign w:val="center"/>
          </w:tcPr>
          <w:p w:rsidR="00732F83" w:rsidRPr="009136AD" w:rsidRDefault="00732F83" w:rsidP="002C12D7">
            <w:pPr>
              <w:jc w:val="center"/>
              <w:rPr>
                <w:sz w:val="18"/>
              </w:rPr>
            </w:pPr>
            <w:r w:rsidRPr="009136AD">
              <w:rPr>
                <w:sz w:val="18"/>
              </w:rPr>
              <w:t>150</w:t>
            </w:r>
          </w:p>
        </w:tc>
        <w:tc>
          <w:tcPr>
            <w:tcW w:w="541" w:type="pct"/>
            <w:shd w:val="clear" w:color="auto" w:fill="auto"/>
            <w:vAlign w:val="center"/>
          </w:tcPr>
          <w:p w:rsidR="00732F83" w:rsidRPr="009136AD" w:rsidRDefault="00732F83" w:rsidP="002C12D7">
            <w:pPr>
              <w:jc w:val="center"/>
              <w:rPr>
                <w:sz w:val="18"/>
              </w:rPr>
            </w:pPr>
            <w:r w:rsidRPr="009136AD">
              <w:rPr>
                <w:sz w:val="18"/>
              </w:rPr>
              <w:t>з</w:t>
            </w:r>
          </w:p>
        </w:tc>
        <w:tc>
          <w:tcPr>
            <w:tcW w:w="468" w:type="pct"/>
            <w:shd w:val="clear" w:color="auto" w:fill="auto"/>
            <w:vAlign w:val="center"/>
          </w:tcPr>
          <w:p w:rsidR="00732F83" w:rsidRPr="009136AD" w:rsidRDefault="00732F83" w:rsidP="002C12D7">
            <w:pPr>
              <w:jc w:val="center"/>
              <w:rPr>
                <w:sz w:val="18"/>
                <w:szCs w:val="22"/>
              </w:rPr>
            </w:pPr>
            <w:r w:rsidRPr="009136AD">
              <w:rPr>
                <w:sz w:val="18"/>
                <w:szCs w:val="22"/>
              </w:rPr>
              <w:t>4</w:t>
            </w:r>
          </w:p>
        </w:tc>
      </w:tr>
      <w:tr w:rsidR="002C12D7" w:rsidRPr="009136AD" w:rsidTr="002C12D7">
        <w:trPr>
          <w:trHeight w:val="227"/>
        </w:trPr>
        <w:tc>
          <w:tcPr>
            <w:tcW w:w="2754" w:type="pct"/>
            <w:gridSpan w:val="2"/>
            <w:shd w:val="clear" w:color="000000" w:fill="CCC0DA"/>
            <w:vAlign w:val="center"/>
          </w:tcPr>
          <w:p w:rsidR="002C12D7" w:rsidRPr="009136AD" w:rsidRDefault="002C12D7" w:rsidP="002C12D7">
            <w:pPr>
              <w:jc w:val="center"/>
              <w:rPr>
                <w:b/>
                <w:bCs/>
                <w:color w:val="000000"/>
                <w:sz w:val="18"/>
                <w:szCs w:val="30"/>
              </w:rPr>
            </w:pPr>
            <w:r w:rsidRPr="009136AD">
              <w:rPr>
                <w:b/>
                <w:bCs/>
                <w:color w:val="000000"/>
                <w:sz w:val="18"/>
                <w:szCs w:val="30"/>
              </w:rPr>
              <w:t>Всього за ІІ циклом</w:t>
            </w:r>
          </w:p>
        </w:tc>
        <w:tc>
          <w:tcPr>
            <w:tcW w:w="461" w:type="pct"/>
            <w:shd w:val="clear" w:color="000000" w:fill="CCC0DA"/>
            <w:vAlign w:val="center"/>
          </w:tcPr>
          <w:p w:rsidR="002C12D7" w:rsidRPr="009136AD" w:rsidRDefault="00732F83" w:rsidP="002C12D7">
            <w:pPr>
              <w:jc w:val="center"/>
              <w:rPr>
                <w:b/>
                <w:bCs/>
                <w:color w:val="000000"/>
                <w:sz w:val="18"/>
                <w:szCs w:val="28"/>
              </w:rPr>
            </w:pPr>
            <w:r w:rsidRPr="009136AD">
              <w:rPr>
                <w:b/>
                <w:bCs/>
                <w:color w:val="000000"/>
                <w:sz w:val="18"/>
                <w:szCs w:val="28"/>
              </w:rPr>
              <w:t>7</w:t>
            </w:r>
            <w:r w:rsidR="00CF4F69" w:rsidRPr="009136AD">
              <w:rPr>
                <w:b/>
                <w:bCs/>
                <w:color w:val="000000"/>
                <w:sz w:val="18"/>
                <w:szCs w:val="28"/>
              </w:rPr>
              <w:t>1</w:t>
            </w:r>
          </w:p>
        </w:tc>
        <w:tc>
          <w:tcPr>
            <w:tcW w:w="776" w:type="pct"/>
            <w:shd w:val="clear" w:color="000000" w:fill="CCC0DA"/>
            <w:vAlign w:val="center"/>
          </w:tcPr>
          <w:p w:rsidR="002C12D7" w:rsidRPr="009136AD" w:rsidRDefault="00CF4F69" w:rsidP="002C12D7">
            <w:pPr>
              <w:jc w:val="center"/>
              <w:rPr>
                <w:b/>
                <w:bCs/>
                <w:color w:val="000000"/>
                <w:sz w:val="18"/>
                <w:szCs w:val="28"/>
              </w:rPr>
            </w:pPr>
            <w:r w:rsidRPr="009136AD">
              <w:rPr>
                <w:b/>
                <w:bCs/>
                <w:color w:val="000000"/>
                <w:sz w:val="18"/>
                <w:szCs w:val="28"/>
              </w:rPr>
              <w:t>2</w:t>
            </w:r>
            <w:r w:rsidR="005C6B02" w:rsidRPr="009136AD">
              <w:rPr>
                <w:b/>
                <w:bCs/>
                <w:color w:val="000000"/>
                <w:sz w:val="18"/>
                <w:szCs w:val="28"/>
              </w:rPr>
              <w:t xml:space="preserve"> </w:t>
            </w:r>
            <w:r w:rsidRPr="009136AD">
              <w:rPr>
                <w:b/>
                <w:bCs/>
                <w:color w:val="000000"/>
                <w:sz w:val="18"/>
                <w:szCs w:val="28"/>
              </w:rPr>
              <w:t>130</w:t>
            </w:r>
          </w:p>
        </w:tc>
        <w:tc>
          <w:tcPr>
            <w:tcW w:w="541" w:type="pct"/>
            <w:shd w:val="clear" w:color="000000" w:fill="CCC0DA"/>
            <w:vAlign w:val="center"/>
          </w:tcPr>
          <w:p w:rsidR="002C12D7" w:rsidRPr="009136AD" w:rsidRDefault="005C6B02" w:rsidP="002C12D7">
            <w:pPr>
              <w:jc w:val="center"/>
              <w:rPr>
                <w:b/>
                <w:bCs/>
                <w:color w:val="000000"/>
                <w:sz w:val="18"/>
                <w:szCs w:val="28"/>
              </w:rPr>
            </w:pPr>
            <w:r w:rsidRPr="009136AD">
              <w:rPr>
                <w:b/>
                <w:bCs/>
                <w:color w:val="000000"/>
                <w:sz w:val="18"/>
                <w:szCs w:val="28"/>
              </w:rPr>
              <w:t>18</w:t>
            </w:r>
          </w:p>
        </w:tc>
        <w:tc>
          <w:tcPr>
            <w:tcW w:w="468" w:type="pct"/>
            <w:shd w:val="clear" w:color="000000" w:fill="CCC0DA"/>
            <w:vAlign w:val="center"/>
          </w:tcPr>
          <w:p w:rsidR="002C12D7" w:rsidRPr="009136AD" w:rsidRDefault="002C12D7" w:rsidP="002C12D7">
            <w:pPr>
              <w:jc w:val="center"/>
              <w:rPr>
                <w:b/>
                <w:bCs/>
                <w:color w:val="000000"/>
                <w:sz w:val="18"/>
                <w:szCs w:val="28"/>
              </w:rPr>
            </w:pPr>
            <w:r w:rsidRPr="009136AD">
              <w:rPr>
                <w:b/>
                <w:bCs/>
                <w:color w:val="000000"/>
                <w:sz w:val="18"/>
                <w:szCs w:val="28"/>
              </w:rPr>
              <w:t> </w:t>
            </w:r>
          </w:p>
        </w:tc>
      </w:tr>
      <w:tr w:rsidR="002C12D7" w:rsidRPr="009136AD">
        <w:trPr>
          <w:trHeight w:val="227"/>
        </w:trPr>
        <w:tc>
          <w:tcPr>
            <w:tcW w:w="5000" w:type="pct"/>
            <w:gridSpan w:val="6"/>
            <w:shd w:val="clear" w:color="000000" w:fill="FFFF99"/>
            <w:vAlign w:val="center"/>
          </w:tcPr>
          <w:p w:rsidR="002C12D7" w:rsidRPr="009136AD" w:rsidRDefault="002C12D7" w:rsidP="002C12D7">
            <w:pPr>
              <w:jc w:val="center"/>
              <w:rPr>
                <w:b/>
                <w:bCs/>
                <w:color w:val="000000"/>
                <w:sz w:val="18"/>
                <w:szCs w:val="32"/>
              </w:rPr>
            </w:pPr>
            <w:r w:rsidRPr="009136AD">
              <w:rPr>
                <w:b/>
                <w:bCs/>
                <w:color w:val="000000"/>
                <w:sz w:val="18"/>
                <w:szCs w:val="32"/>
              </w:rPr>
              <w:t>ЗАГАЛЬНИЙ ОБСЯГ ОСВІТНЬОЇ ПРОГРАМИ</w:t>
            </w:r>
          </w:p>
        </w:tc>
      </w:tr>
      <w:tr w:rsidR="002C12D7" w:rsidRPr="009136AD" w:rsidTr="002C12D7">
        <w:trPr>
          <w:trHeight w:val="227"/>
        </w:trPr>
        <w:tc>
          <w:tcPr>
            <w:tcW w:w="2754" w:type="pct"/>
            <w:gridSpan w:val="2"/>
            <w:shd w:val="clear" w:color="000000" w:fill="CCFFCC"/>
            <w:noWrap/>
            <w:vAlign w:val="center"/>
          </w:tcPr>
          <w:p w:rsidR="002C12D7" w:rsidRPr="009136AD" w:rsidRDefault="002C12D7" w:rsidP="002C12D7">
            <w:pPr>
              <w:rPr>
                <w:b/>
                <w:bCs/>
                <w:color w:val="003300"/>
                <w:sz w:val="18"/>
                <w:szCs w:val="28"/>
              </w:rPr>
            </w:pPr>
            <w:r w:rsidRPr="009136AD">
              <w:rPr>
                <w:b/>
                <w:bCs/>
                <w:color w:val="003300"/>
                <w:sz w:val="18"/>
                <w:szCs w:val="28"/>
              </w:rPr>
              <w:t xml:space="preserve">Всього кредитів дисциплін вільного вибору </w:t>
            </w:r>
          </w:p>
        </w:tc>
        <w:tc>
          <w:tcPr>
            <w:tcW w:w="461" w:type="pct"/>
            <w:shd w:val="clear" w:color="000000" w:fill="CCFFCC"/>
            <w:noWrap/>
            <w:vAlign w:val="center"/>
          </w:tcPr>
          <w:p w:rsidR="002C12D7" w:rsidRPr="009136AD" w:rsidRDefault="00732F83" w:rsidP="002C12D7">
            <w:pPr>
              <w:jc w:val="center"/>
              <w:rPr>
                <w:b/>
                <w:bCs/>
                <w:color w:val="003300"/>
                <w:sz w:val="18"/>
                <w:szCs w:val="28"/>
              </w:rPr>
            </w:pPr>
            <w:r w:rsidRPr="009136AD">
              <w:rPr>
                <w:b/>
                <w:bCs/>
                <w:color w:val="003300"/>
                <w:sz w:val="18"/>
                <w:szCs w:val="28"/>
              </w:rPr>
              <w:t>15</w:t>
            </w:r>
          </w:p>
        </w:tc>
        <w:tc>
          <w:tcPr>
            <w:tcW w:w="1785" w:type="pct"/>
            <w:gridSpan w:val="3"/>
            <w:shd w:val="clear" w:color="000000" w:fill="CCFFCC"/>
            <w:vAlign w:val="center"/>
          </w:tcPr>
          <w:p w:rsidR="002C12D7" w:rsidRPr="009136AD" w:rsidRDefault="00732F83" w:rsidP="002C12D7">
            <w:pPr>
              <w:jc w:val="center"/>
              <w:rPr>
                <w:b/>
                <w:bCs/>
                <w:color w:val="003300"/>
                <w:sz w:val="18"/>
                <w:szCs w:val="28"/>
              </w:rPr>
            </w:pPr>
            <w:r w:rsidRPr="009136AD">
              <w:rPr>
                <w:b/>
                <w:bCs/>
                <w:color w:val="003300"/>
                <w:sz w:val="18"/>
                <w:szCs w:val="28"/>
              </w:rPr>
              <w:t>450</w:t>
            </w:r>
          </w:p>
        </w:tc>
      </w:tr>
      <w:tr w:rsidR="002C12D7" w:rsidRPr="009136AD" w:rsidTr="002C12D7">
        <w:trPr>
          <w:trHeight w:val="93"/>
        </w:trPr>
        <w:tc>
          <w:tcPr>
            <w:tcW w:w="2754" w:type="pct"/>
            <w:gridSpan w:val="2"/>
            <w:shd w:val="clear" w:color="000000" w:fill="B1A0C7"/>
            <w:vAlign w:val="center"/>
          </w:tcPr>
          <w:p w:rsidR="002C12D7" w:rsidRPr="009136AD" w:rsidRDefault="002C12D7" w:rsidP="002C12D7">
            <w:pPr>
              <w:jc w:val="center"/>
              <w:rPr>
                <w:b/>
                <w:bCs/>
                <w:color w:val="000000"/>
                <w:sz w:val="18"/>
                <w:szCs w:val="32"/>
              </w:rPr>
            </w:pPr>
            <w:r w:rsidRPr="009136AD">
              <w:rPr>
                <w:b/>
                <w:bCs/>
                <w:color w:val="000000"/>
                <w:sz w:val="18"/>
                <w:szCs w:val="32"/>
              </w:rPr>
              <w:t>РАЗОМ:</w:t>
            </w:r>
          </w:p>
        </w:tc>
        <w:tc>
          <w:tcPr>
            <w:tcW w:w="461" w:type="pct"/>
            <w:shd w:val="clear" w:color="000000" w:fill="B1A0C7"/>
            <w:vAlign w:val="center"/>
          </w:tcPr>
          <w:p w:rsidR="002C12D7" w:rsidRPr="009136AD" w:rsidRDefault="002C12D7" w:rsidP="002C12D7">
            <w:pPr>
              <w:jc w:val="center"/>
              <w:rPr>
                <w:b/>
                <w:bCs/>
                <w:color w:val="000000"/>
                <w:sz w:val="18"/>
                <w:szCs w:val="28"/>
              </w:rPr>
            </w:pPr>
            <w:r w:rsidRPr="009136AD">
              <w:rPr>
                <w:b/>
                <w:bCs/>
                <w:color w:val="000000"/>
                <w:sz w:val="18"/>
                <w:szCs w:val="28"/>
              </w:rPr>
              <w:t>120</w:t>
            </w:r>
          </w:p>
        </w:tc>
        <w:tc>
          <w:tcPr>
            <w:tcW w:w="1785" w:type="pct"/>
            <w:gridSpan w:val="3"/>
            <w:shd w:val="clear" w:color="000000" w:fill="B1A0C7"/>
            <w:vAlign w:val="center"/>
          </w:tcPr>
          <w:p w:rsidR="002C12D7" w:rsidRPr="009136AD" w:rsidRDefault="002C12D7" w:rsidP="002C12D7">
            <w:pPr>
              <w:jc w:val="center"/>
              <w:rPr>
                <w:b/>
                <w:bCs/>
                <w:color w:val="000000"/>
                <w:sz w:val="18"/>
                <w:szCs w:val="32"/>
              </w:rPr>
            </w:pPr>
            <w:r w:rsidRPr="009136AD">
              <w:rPr>
                <w:b/>
                <w:bCs/>
                <w:color w:val="000000"/>
                <w:sz w:val="18"/>
                <w:szCs w:val="32"/>
              </w:rPr>
              <w:t>3</w:t>
            </w:r>
            <w:r w:rsidR="005C6B02" w:rsidRPr="009136AD">
              <w:rPr>
                <w:b/>
                <w:bCs/>
                <w:color w:val="000000"/>
                <w:sz w:val="18"/>
                <w:szCs w:val="32"/>
              </w:rPr>
              <w:t xml:space="preserve"> </w:t>
            </w:r>
            <w:r w:rsidRPr="009136AD">
              <w:rPr>
                <w:b/>
                <w:bCs/>
                <w:color w:val="000000"/>
                <w:sz w:val="18"/>
                <w:szCs w:val="32"/>
              </w:rPr>
              <w:t>600</w:t>
            </w:r>
          </w:p>
        </w:tc>
      </w:tr>
    </w:tbl>
    <w:p w:rsidR="006870F6" w:rsidRPr="009136AD" w:rsidRDefault="006870F6">
      <w:pPr>
        <w:suppressAutoHyphens/>
        <w:rPr>
          <w:b/>
          <w:bCs/>
          <w:sz w:val="28"/>
          <w:szCs w:val="28"/>
        </w:rPr>
      </w:pPr>
    </w:p>
    <w:p w:rsidR="006870F6" w:rsidRPr="009136AD" w:rsidRDefault="00226F37">
      <w:pPr>
        <w:rPr>
          <w:b/>
          <w:bCs/>
          <w:sz w:val="28"/>
          <w:szCs w:val="28"/>
        </w:rPr>
      </w:pPr>
      <w:r w:rsidRPr="009136AD">
        <w:rPr>
          <w:b/>
          <w:bCs/>
          <w:sz w:val="28"/>
          <w:szCs w:val="28"/>
        </w:rPr>
        <w:br w:type="page"/>
      </w:r>
    </w:p>
    <w:p w:rsidR="006870F6" w:rsidRPr="009136AD" w:rsidRDefault="00732F83" w:rsidP="005C6B02">
      <w:pPr>
        <w:ind w:firstLine="709"/>
        <w:jc w:val="both"/>
        <w:rPr>
          <w:sz w:val="28"/>
          <w:szCs w:val="28"/>
          <w:lang w:val="ru-RU"/>
        </w:rPr>
      </w:pPr>
      <w:r w:rsidRPr="009136AD">
        <w:rPr>
          <w:sz w:val="28"/>
          <w:szCs w:val="28"/>
          <w:lang w:val="ru-RU"/>
        </w:rPr>
        <w:lastRenderedPageBreak/>
        <w:t>Вибіркові компоненти – 15 кредитів</w:t>
      </w:r>
      <w:r w:rsidR="00226F37" w:rsidRPr="009136AD">
        <w:rPr>
          <w:sz w:val="28"/>
          <w:szCs w:val="28"/>
          <w:lang w:val="ru-RU"/>
        </w:rPr>
        <w:t xml:space="preserve"> (</w:t>
      </w:r>
      <w:r w:rsidRPr="009136AD">
        <w:rPr>
          <w:sz w:val="28"/>
          <w:szCs w:val="28"/>
          <w:lang w:val="ru-RU"/>
        </w:rPr>
        <w:t>13</w:t>
      </w:r>
      <w:r w:rsidR="00226F37" w:rsidRPr="009136AD">
        <w:rPr>
          <w:sz w:val="28"/>
          <w:szCs w:val="28"/>
          <w:lang w:val="ru-RU"/>
        </w:rPr>
        <w:t>%), із них:</w:t>
      </w:r>
    </w:p>
    <w:p w:rsidR="006870F6" w:rsidRPr="009136AD" w:rsidRDefault="005C6B02" w:rsidP="005C6B02">
      <w:pPr>
        <w:ind w:firstLine="709"/>
        <w:jc w:val="both"/>
        <w:rPr>
          <w:sz w:val="28"/>
          <w:szCs w:val="28"/>
          <w:lang w:val="ru-RU"/>
        </w:rPr>
      </w:pPr>
      <w:r w:rsidRPr="009136AD">
        <w:rPr>
          <w:sz w:val="28"/>
          <w:szCs w:val="28"/>
          <w:lang w:val="ru-RU"/>
        </w:rPr>
        <w:t>і</w:t>
      </w:r>
      <w:r w:rsidR="00732F83" w:rsidRPr="009136AD">
        <w:rPr>
          <w:sz w:val="28"/>
          <w:szCs w:val="28"/>
          <w:lang w:val="ru-RU"/>
        </w:rPr>
        <w:t>з циклу загальної підготовки – 5</w:t>
      </w:r>
      <w:r w:rsidR="00226F37" w:rsidRPr="009136AD">
        <w:rPr>
          <w:sz w:val="28"/>
          <w:szCs w:val="28"/>
          <w:lang w:val="ru-RU"/>
        </w:rPr>
        <w:t xml:space="preserve"> кредитів (</w:t>
      </w:r>
      <w:r w:rsidR="00732F83" w:rsidRPr="009136AD">
        <w:rPr>
          <w:sz w:val="28"/>
          <w:szCs w:val="28"/>
          <w:lang w:val="ru-RU"/>
        </w:rPr>
        <w:t>5</w:t>
      </w:r>
      <w:r w:rsidR="00226F37" w:rsidRPr="009136AD">
        <w:rPr>
          <w:sz w:val="28"/>
          <w:szCs w:val="28"/>
          <w:lang w:val="ru-RU"/>
        </w:rPr>
        <w:t xml:space="preserve">%), </w:t>
      </w:r>
    </w:p>
    <w:p w:rsidR="006870F6" w:rsidRPr="009136AD" w:rsidRDefault="005C6B02" w:rsidP="005C6B02">
      <w:pPr>
        <w:ind w:firstLine="709"/>
        <w:jc w:val="both"/>
        <w:rPr>
          <w:sz w:val="28"/>
          <w:szCs w:val="28"/>
          <w:lang w:val="ru-RU"/>
        </w:rPr>
      </w:pPr>
      <w:r w:rsidRPr="009136AD">
        <w:rPr>
          <w:sz w:val="28"/>
          <w:szCs w:val="28"/>
          <w:lang w:val="ru-RU"/>
        </w:rPr>
        <w:t>і</w:t>
      </w:r>
      <w:r w:rsidR="00226F37" w:rsidRPr="009136AD">
        <w:rPr>
          <w:sz w:val="28"/>
          <w:szCs w:val="28"/>
          <w:lang w:val="ru-RU"/>
        </w:rPr>
        <w:t>з ц</w:t>
      </w:r>
      <w:r w:rsidR="00732F83" w:rsidRPr="009136AD">
        <w:rPr>
          <w:sz w:val="28"/>
          <w:szCs w:val="28"/>
          <w:lang w:val="ru-RU"/>
        </w:rPr>
        <w:t>иклу професійної підготовки – 10</w:t>
      </w:r>
      <w:r w:rsidR="00226F37" w:rsidRPr="009136AD">
        <w:rPr>
          <w:sz w:val="28"/>
          <w:szCs w:val="28"/>
          <w:lang w:val="ru-RU"/>
        </w:rPr>
        <w:t xml:space="preserve"> кредитів (</w:t>
      </w:r>
      <w:r w:rsidR="00732F83" w:rsidRPr="009136AD">
        <w:rPr>
          <w:sz w:val="28"/>
          <w:szCs w:val="28"/>
          <w:lang w:val="ru-RU"/>
        </w:rPr>
        <w:t>8</w:t>
      </w:r>
      <w:r w:rsidR="00226F37" w:rsidRPr="009136AD">
        <w:rPr>
          <w:sz w:val="28"/>
          <w:szCs w:val="28"/>
          <w:lang w:val="ru-RU"/>
        </w:rPr>
        <w:t>%).</w:t>
      </w:r>
    </w:p>
    <w:p w:rsidR="006870F6" w:rsidRPr="009136AD" w:rsidRDefault="006870F6" w:rsidP="005C6B02">
      <w:pPr>
        <w:ind w:firstLine="709"/>
        <w:jc w:val="both"/>
        <w:rPr>
          <w:sz w:val="28"/>
          <w:szCs w:val="28"/>
          <w:lang w:val="ru-RU"/>
        </w:rPr>
      </w:pPr>
    </w:p>
    <w:p w:rsidR="003F6772" w:rsidRPr="009136AD" w:rsidRDefault="001168B5" w:rsidP="005C6B02">
      <w:pPr>
        <w:ind w:firstLine="709"/>
        <w:jc w:val="both"/>
        <w:sectPr w:rsidR="003F6772" w:rsidRPr="009136AD">
          <w:pgSz w:w="11906" w:h="16838"/>
          <w:pgMar w:top="850" w:right="850" w:bottom="850" w:left="1417" w:header="708" w:footer="708" w:gutter="0"/>
          <w:cols w:space="708"/>
          <w:docGrid w:linePitch="360"/>
        </w:sectPr>
      </w:pPr>
      <w:r w:rsidRPr="009136AD">
        <w:rPr>
          <w:sz w:val="28"/>
          <w:szCs w:val="28"/>
        </w:rPr>
        <w:t xml:space="preserve">Освітні компоненти вільного вибору обираються здобувачем </w:t>
      </w:r>
      <w:r w:rsidR="003A4524" w:rsidRPr="009136AD">
        <w:rPr>
          <w:sz w:val="28"/>
          <w:szCs w:val="28"/>
        </w:rPr>
        <w:t>фахової перед</w:t>
      </w:r>
      <w:r w:rsidRPr="009136AD">
        <w:rPr>
          <w:sz w:val="28"/>
          <w:szCs w:val="28"/>
        </w:rPr>
        <w:t xml:space="preserve">вищої освіти із загальноуніверситетського каталогу вибіркових дисциплін, розташованого за посиланням </w:t>
      </w:r>
      <w:hyperlink r:id="rId10" w:history="1">
        <w:r w:rsidR="003F6772" w:rsidRPr="009136AD">
          <w:rPr>
            <w:rStyle w:val="af1"/>
            <w:sz w:val="28"/>
            <w:szCs w:val="28"/>
          </w:rPr>
          <w:t>https://uu.edu.ua/upload/Osvita/Organizaciya_navch_proc/Vibir_disciplin/Katalog_vibirkovih_disciplin.xls</w:t>
        </w:r>
        <w:r w:rsidR="003F6772" w:rsidRPr="009136AD">
          <w:rPr>
            <w:rStyle w:val="af1"/>
            <w:sz w:val="28"/>
            <w:szCs w:val="28"/>
            <w:lang w:val="en-US"/>
          </w:rPr>
          <w:t>x</w:t>
        </w:r>
      </w:hyperlink>
      <w:r w:rsidR="00922F71" w:rsidRPr="009136AD">
        <w:t>.</w:t>
      </w:r>
    </w:p>
    <w:p w:rsidR="00922F71" w:rsidRPr="009136AD" w:rsidRDefault="00922F71" w:rsidP="00922F71">
      <w:pPr>
        <w:ind w:firstLine="709"/>
        <w:jc w:val="center"/>
        <w:rPr>
          <w:sz w:val="28"/>
          <w:szCs w:val="28"/>
        </w:rPr>
      </w:pPr>
      <w:r w:rsidRPr="009136AD">
        <w:rPr>
          <w:b/>
          <w:sz w:val="28"/>
          <w:szCs w:val="28"/>
        </w:rPr>
        <w:lastRenderedPageBreak/>
        <w:t>2.2. Посеместрова структурно-логічна схема освітньо-професійної програми</w:t>
      </w:r>
    </w:p>
    <w:p w:rsidR="006870F6" w:rsidRPr="009136AD" w:rsidRDefault="00226F37">
      <w:pPr>
        <w:ind w:firstLine="709"/>
        <w:jc w:val="center"/>
        <w:rPr>
          <w:b/>
          <w:sz w:val="28"/>
          <w:szCs w:val="28"/>
        </w:rPr>
      </w:pPr>
      <w:r w:rsidRPr="009136AD">
        <w:rPr>
          <w:b/>
          <w:sz w:val="28"/>
          <w:szCs w:val="28"/>
        </w:rPr>
        <w:t xml:space="preserve">«Інформаційна, бібліотечна та архівна справа» </w:t>
      </w:r>
    </w:p>
    <w:p w:rsidR="006870F6" w:rsidRPr="009136AD" w:rsidRDefault="006870F6">
      <w:pPr>
        <w:ind w:firstLine="709"/>
        <w:jc w:val="both"/>
        <w:rPr>
          <w:sz w:val="28"/>
          <w:szCs w:val="28"/>
        </w:rPr>
      </w:pPr>
    </w:p>
    <w:p w:rsidR="006870F6" w:rsidRPr="009136AD" w:rsidRDefault="006870F6">
      <w:pPr>
        <w:ind w:left="-284"/>
        <w:jc w:val="center"/>
        <w:rPr>
          <w:b/>
          <w:sz w:val="28"/>
          <w:szCs w:val="28"/>
        </w:rPr>
      </w:pPr>
    </w:p>
    <w:p w:rsidR="006870F6" w:rsidRPr="009136AD" w:rsidRDefault="007A554F">
      <w:pPr>
        <w:rPr>
          <w:b/>
          <w:kern w:val="36"/>
          <w:sz w:val="28"/>
          <w:szCs w:val="28"/>
        </w:rPr>
      </w:pPr>
      <w:r w:rsidRPr="009136AD">
        <w:rPr>
          <w:b/>
          <w:noProof/>
          <w:sz w:val="28"/>
          <w:szCs w:val="28"/>
        </w:rPr>
        <mc:AlternateContent>
          <mc:Choice Requires="wpc">
            <w:drawing>
              <wp:inline distT="0" distB="0" distL="0" distR="0">
                <wp:extent cx="6480175" cy="7010400"/>
                <wp:effectExtent l="76200" t="0" r="0" b="0"/>
                <wp:docPr id="46" name="Полотно 5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 name="AutoShape 5"/>
                        <wps:cNvSpPr>
                          <a:spLocks noChangeArrowheads="1"/>
                        </wps:cNvSpPr>
                        <wps:spPr bwMode="auto">
                          <a:xfrm>
                            <a:off x="49601" y="45900"/>
                            <a:ext cx="1441317" cy="291901"/>
                          </a:xfrm>
                          <a:prstGeom prst="flowChartAlternateProcess">
                            <a:avLst/>
                          </a:prstGeom>
                          <a:solidFill>
                            <a:srgbClr val="D6E3BC"/>
                          </a:solidFill>
                          <a:ln w="9525">
                            <a:solidFill>
                              <a:srgbClr val="000000"/>
                            </a:solidFill>
                            <a:miter lim="800000"/>
                            <a:headEnd/>
                            <a:tailEnd/>
                          </a:ln>
                        </wps:spPr>
                        <wps:txbx>
                          <w:txbxContent>
                            <w:p w:rsidR="00447AF9" w:rsidRDefault="00447AF9">
                              <w:pPr>
                                <w:jc w:val="center"/>
                                <w:rPr>
                                  <w:b/>
                                  <w:sz w:val="22"/>
                                  <w:szCs w:val="22"/>
                                </w:rPr>
                              </w:pPr>
                              <w:r>
                                <w:rPr>
                                  <w:b/>
                                  <w:sz w:val="22"/>
                                  <w:szCs w:val="22"/>
                                </w:rPr>
                                <w:t>1 семестр</w:t>
                              </w:r>
                            </w:p>
                            <w:p w:rsidR="00447AF9" w:rsidRDefault="00447AF9"/>
                          </w:txbxContent>
                        </wps:txbx>
                        <wps:bodyPr rot="0" vert="horz" wrap="square" lIns="91440" tIns="45720" rIns="91440" bIns="45720" anchor="t" anchorCtr="0" upright="1">
                          <a:noAutofit/>
                        </wps:bodyPr>
                      </wps:wsp>
                      <wps:wsp>
                        <wps:cNvPr id="3" name="AutoShape 6"/>
                        <wps:cNvSpPr>
                          <a:spLocks noChangeArrowheads="1"/>
                        </wps:cNvSpPr>
                        <wps:spPr bwMode="auto">
                          <a:xfrm>
                            <a:off x="1841921" y="26000"/>
                            <a:ext cx="1367816" cy="292701"/>
                          </a:xfrm>
                          <a:prstGeom prst="flowChartAlternateProcess">
                            <a:avLst/>
                          </a:prstGeom>
                          <a:solidFill>
                            <a:srgbClr val="D6E3BC"/>
                          </a:solidFill>
                          <a:ln w="9525">
                            <a:solidFill>
                              <a:srgbClr val="000000"/>
                            </a:solidFill>
                            <a:miter lim="800000"/>
                            <a:headEnd/>
                            <a:tailEnd/>
                          </a:ln>
                        </wps:spPr>
                        <wps:txbx>
                          <w:txbxContent>
                            <w:p w:rsidR="00447AF9" w:rsidRDefault="00447AF9">
                              <w:pPr>
                                <w:jc w:val="center"/>
                                <w:rPr>
                                  <w:b/>
                                  <w:sz w:val="22"/>
                                  <w:szCs w:val="22"/>
                                </w:rPr>
                              </w:pPr>
                              <w:r>
                                <w:rPr>
                                  <w:b/>
                                  <w:sz w:val="22"/>
                                  <w:szCs w:val="22"/>
                                </w:rPr>
                                <w:t>2 семестр</w:t>
                              </w:r>
                            </w:p>
                            <w:p w:rsidR="00447AF9" w:rsidRDefault="00447AF9"/>
                          </w:txbxContent>
                        </wps:txbx>
                        <wps:bodyPr rot="0" vert="horz" wrap="square" lIns="91440" tIns="45720" rIns="91440" bIns="45720" anchor="t" anchorCtr="0" upright="1">
                          <a:noAutofit/>
                        </wps:bodyPr>
                      </wps:wsp>
                      <wps:wsp>
                        <wps:cNvPr id="4" name="AutoShape 7"/>
                        <wps:cNvSpPr>
                          <a:spLocks noChangeArrowheads="1"/>
                        </wps:cNvSpPr>
                        <wps:spPr bwMode="auto">
                          <a:xfrm>
                            <a:off x="3442340" y="26000"/>
                            <a:ext cx="1368616" cy="290301"/>
                          </a:xfrm>
                          <a:prstGeom prst="flowChartAlternateProcess">
                            <a:avLst/>
                          </a:prstGeom>
                          <a:solidFill>
                            <a:srgbClr val="D6E3BC"/>
                          </a:solidFill>
                          <a:ln w="9525">
                            <a:solidFill>
                              <a:srgbClr val="000000"/>
                            </a:solidFill>
                            <a:miter lim="800000"/>
                            <a:headEnd/>
                            <a:tailEnd/>
                          </a:ln>
                        </wps:spPr>
                        <wps:txbx>
                          <w:txbxContent>
                            <w:p w:rsidR="00447AF9" w:rsidRDefault="00447AF9">
                              <w:pPr>
                                <w:jc w:val="center"/>
                                <w:rPr>
                                  <w:b/>
                                  <w:sz w:val="22"/>
                                  <w:szCs w:val="22"/>
                                </w:rPr>
                              </w:pPr>
                              <w:r>
                                <w:rPr>
                                  <w:b/>
                                  <w:sz w:val="22"/>
                                  <w:szCs w:val="22"/>
                                </w:rPr>
                                <w:t>3 семестр</w:t>
                              </w:r>
                            </w:p>
                            <w:p w:rsidR="00447AF9" w:rsidRDefault="00447AF9"/>
                          </w:txbxContent>
                        </wps:txbx>
                        <wps:bodyPr rot="0" vert="horz" wrap="square" lIns="91440" tIns="45720" rIns="91440" bIns="45720" anchor="t" anchorCtr="0" upright="1">
                          <a:noAutofit/>
                        </wps:bodyPr>
                      </wps:wsp>
                      <wps:wsp>
                        <wps:cNvPr id="5" name="AutoShape 17"/>
                        <wps:cNvSpPr>
                          <a:spLocks noChangeArrowheads="1"/>
                        </wps:cNvSpPr>
                        <wps:spPr bwMode="auto">
                          <a:xfrm>
                            <a:off x="4995158" y="16100"/>
                            <a:ext cx="1368616" cy="290201"/>
                          </a:xfrm>
                          <a:prstGeom prst="flowChartAlternateProcess">
                            <a:avLst/>
                          </a:prstGeom>
                          <a:solidFill>
                            <a:srgbClr val="D6E3BC"/>
                          </a:solidFill>
                          <a:ln w="9525">
                            <a:solidFill>
                              <a:srgbClr val="000000"/>
                            </a:solidFill>
                            <a:miter lim="800000"/>
                            <a:headEnd/>
                            <a:tailEnd/>
                          </a:ln>
                        </wps:spPr>
                        <wps:txbx>
                          <w:txbxContent>
                            <w:p w:rsidR="00447AF9" w:rsidRDefault="00447AF9">
                              <w:pPr>
                                <w:jc w:val="center"/>
                                <w:rPr>
                                  <w:b/>
                                  <w:sz w:val="22"/>
                                  <w:szCs w:val="22"/>
                                </w:rPr>
                              </w:pPr>
                              <w:r>
                                <w:rPr>
                                  <w:b/>
                                  <w:sz w:val="22"/>
                                  <w:szCs w:val="22"/>
                                </w:rPr>
                                <w:t>4 семестр</w:t>
                              </w:r>
                            </w:p>
                            <w:p w:rsidR="00447AF9" w:rsidRDefault="00447AF9"/>
                          </w:txbxContent>
                        </wps:txbx>
                        <wps:bodyPr rot="0" vert="horz" wrap="square" lIns="91440" tIns="45720" rIns="91440" bIns="45720" anchor="t" anchorCtr="0" upright="1">
                          <a:noAutofit/>
                        </wps:bodyPr>
                      </wps:wsp>
                      <wps:wsp>
                        <wps:cNvPr id="6" name="Rectangle 23"/>
                        <wps:cNvSpPr>
                          <a:spLocks noChangeArrowheads="1"/>
                        </wps:cNvSpPr>
                        <wps:spPr bwMode="auto">
                          <a:xfrm>
                            <a:off x="4951757" y="6122018"/>
                            <a:ext cx="1388716" cy="584902"/>
                          </a:xfrm>
                          <a:prstGeom prst="rect">
                            <a:avLst/>
                          </a:prstGeom>
                          <a:gradFill rotWithShape="1">
                            <a:gsLst>
                              <a:gs pos="0">
                                <a:srgbClr val="FFA2A1"/>
                              </a:gs>
                              <a:gs pos="35001">
                                <a:srgbClr val="FFBEBD"/>
                              </a:gs>
                              <a:gs pos="100000">
                                <a:srgbClr val="FFE5E5"/>
                              </a:gs>
                            </a:gsLst>
                            <a:lin ang="16200000" scaled="1"/>
                          </a:gradFill>
                          <a:ln w="9525">
                            <a:solidFill>
                              <a:schemeClr val="accent2">
                                <a:lumMod val="95000"/>
                                <a:lumOff val="0"/>
                              </a:schemeClr>
                            </a:solidFill>
                            <a:miter lim="800000"/>
                            <a:headEnd/>
                            <a:tailEnd/>
                          </a:ln>
                          <a:effectLst>
                            <a:outerShdw dist="20000" dir="5400000" rotWithShape="0">
                              <a:srgbClr val="000000">
                                <a:alpha val="37999"/>
                              </a:srgbClr>
                            </a:outerShdw>
                          </a:effectLst>
                        </wps:spPr>
                        <wps:txbx>
                          <w:txbxContent>
                            <w:p w:rsidR="00447AF9" w:rsidRDefault="00447AF9">
                              <w:pPr>
                                <w:jc w:val="center"/>
                                <w:rPr>
                                  <w:b/>
                                  <w:szCs w:val="20"/>
                                  <w:lang w:val="en-US"/>
                                </w:rPr>
                              </w:pPr>
                              <w:r>
                                <w:rPr>
                                  <w:b/>
                                  <w:sz w:val="20"/>
                                  <w:szCs w:val="20"/>
                                </w:rPr>
                                <w:t>Комплексний кваліфікаційний іспит</w:t>
                              </w:r>
                            </w:p>
                          </w:txbxContent>
                        </wps:txbx>
                        <wps:bodyPr rot="0" vert="horz" wrap="square" lIns="91440" tIns="45720" rIns="91440" bIns="45720" anchor="t" anchorCtr="0" upright="1">
                          <a:noAutofit/>
                        </wps:bodyPr>
                      </wps:wsp>
                      <wps:wsp>
                        <wps:cNvPr id="7" name="AutoShape 27"/>
                        <wps:cNvCnPr>
                          <a:cxnSpLocks noChangeShapeType="1"/>
                        </wps:cNvCnPr>
                        <wps:spPr bwMode="auto">
                          <a:xfrm>
                            <a:off x="2606030" y="5748217"/>
                            <a:ext cx="800" cy="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Скругленный прямоугольник 53"/>
                        <wps:cNvSpPr>
                          <a:spLocks noChangeArrowheads="1"/>
                        </wps:cNvSpPr>
                        <wps:spPr bwMode="auto">
                          <a:xfrm>
                            <a:off x="1828821" y="408501"/>
                            <a:ext cx="1371016" cy="487101"/>
                          </a:xfrm>
                          <a:prstGeom prst="roundRect">
                            <a:avLst>
                              <a:gd name="adj" fmla="val 16667"/>
                            </a:avLst>
                          </a:prstGeom>
                          <a:gradFill rotWithShape="1">
                            <a:gsLst>
                              <a:gs pos="0">
                                <a:srgbClr val="FFBE86"/>
                              </a:gs>
                              <a:gs pos="35001">
                                <a:srgbClr val="FFD0AA"/>
                              </a:gs>
                              <a:gs pos="100000">
                                <a:srgbClr val="FFEBDB"/>
                              </a:gs>
                            </a:gsLst>
                            <a:lin ang="16200000" scaled="1"/>
                          </a:gradFill>
                          <a:ln w="9525">
                            <a:solidFill>
                              <a:schemeClr val="accent6">
                                <a:lumMod val="95000"/>
                                <a:lumOff val="0"/>
                              </a:schemeClr>
                            </a:solidFill>
                            <a:round/>
                            <a:headEnd/>
                            <a:tailEnd/>
                          </a:ln>
                          <a:effectLst>
                            <a:outerShdw dist="20000" dir="5400000" rotWithShape="0">
                              <a:srgbClr val="000000">
                                <a:alpha val="37999"/>
                              </a:srgbClr>
                            </a:outerShdw>
                          </a:effectLst>
                        </wps:spPr>
                        <wps:txbx>
                          <w:txbxContent>
                            <w:p w:rsidR="00447AF9" w:rsidRDefault="00447AF9">
                              <w:pPr>
                                <w:jc w:val="center"/>
                                <w:rPr>
                                  <w:sz w:val="20"/>
                                  <w:szCs w:val="20"/>
                                </w:rPr>
                              </w:pPr>
                              <w:r w:rsidRPr="00922F71">
                                <w:rPr>
                                  <w:sz w:val="20"/>
                                  <w:szCs w:val="20"/>
                                </w:rPr>
                                <w:t>Україна в контексті світового розвитку</w:t>
                              </w:r>
                            </w:p>
                          </w:txbxContent>
                        </wps:txbx>
                        <wps:bodyPr rot="0" vert="horz" wrap="square" lIns="91440" tIns="45720" rIns="91440" bIns="45720" anchor="ctr" anchorCtr="0" upright="1">
                          <a:noAutofit/>
                        </wps:bodyPr>
                      </wps:wsp>
                      <wps:wsp>
                        <wps:cNvPr id="9" name="Скругленный прямоугольник 54"/>
                        <wps:cNvSpPr>
                          <a:spLocks noChangeArrowheads="1"/>
                        </wps:cNvSpPr>
                        <wps:spPr bwMode="auto">
                          <a:xfrm>
                            <a:off x="70601" y="993904"/>
                            <a:ext cx="3159937" cy="318530"/>
                          </a:xfrm>
                          <a:prstGeom prst="roundRect">
                            <a:avLst>
                              <a:gd name="adj" fmla="val 16667"/>
                            </a:avLst>
                          </a:prstGeom>
                          <a:gradFill rotWithShape="1">
                            <a:gsLst>
                              <a:gs pos="0">
                                <a:srgbClr val="FFBE86"/>
                              </a:gs>
                              <a:gs pos="35001">
                                <a:srgbClr val="FFD0AA"/>
                              </a:gs>
                              <a:gs pos="100000">
                                <a:srgbClr val="FFEBDB"/>
                              </a:gs>
                            </a:gsLst>
                            <a:lin ang="16200000" scaled="1"/>
                          </a:gradFill>
                          <a:ln w="9525">
                            <a:solidFill>
                              <a:schemeClr val="accent6">
                                <a:lumMod val="95000"/>
                                <a:lumOff val="0"/>
                              </a:schemeClr>
                            </a:solidFill>
                            <a:round/>
                            <a:headEnd/>
                            <a:tailEnd/>
                          </a:ln>
                          <a:effectLst>
                            <a:outerShdw dist="20000" dir="5400000" rotWithShape="0">
                              <a:srgbClr val="000000">
                                <a:alpha val="37999"/>
                              </a:srgbClr>
                            </a:outerShdw>
                          </a:effectLst>
                        </wps:spPr>
                        <wps:txbx>
                          <w:txbxContent>
                            <w:p w:rsidR="00447AF9" w:rsidRDefault="00447AF9">
                              <w:pPr>
                                <w:pStyle w:val="af2"/>
                                <w:spacing w:before="0" w:beforeAutospacing="0" w:after="0" w:afterAutospacing="0"/>
                                <w:jc w:val="center"/>
                              </w:pPr>
                              <w:r w:rsidRPr="00922F71">
                                <w:rPr>
                                  <w:rFonts w:eastAsia="Times New Roman"/>
                                  <w:sz w:val="20"/>
                                  <w:szCs w:val="20"/>
                                </w:rPr>
                                <w:t>Українська мова (за професійним спрямуванням)</w:t>
                              </w:r>
                            </w:p>
                          </w:txbxContent>
                        </wps:txbx>
                        <wps:bodyPr rot="0" vert="horz" wrap="square" lIns="91440" tIns="45720" rIns="91440" bIns="45720" anchor="ctr" anchorCtr="0" upright="1">
                          <a:noAutofit/>
                        </wps:bodyPr>
                      </wps:wsp>
                      <wps:wsp>
                        <wps:cNvPr id="10" name="Скругленный прямоугольник 55"/>
                        <wps:cNvSpPr>
                          <a:spLocks noChangeArrowheads="1"/>
                        </wps:cNvSpPr>
                        <wps:spPr bwMode="auto">
                          <a:xfrm>
                            <a:off x="70601" y="1394459"/>
                            <a:ext cx="3169837" cy="569255"/>
                          </a:xfrm>
                          <a:prstGeom prst="roundRect">
                            <a:avLst>
                              <a:gd name="adj" fmla="val 16667"/>
                            </a:avLst>
                          </a:prstGeom>
                          <a:gradFill rotWithShape="1">
                            <a:gsLst>
                              <a:gs pos="0">
                                <a:srgbClr val="FFBE86"/>
                              </a:gs>
                              <a:gs pos="35001">
                                <a:srgbClr val="FFD0AA"/>
                              </a:gs>
                              <a:gs pos="100000">
                                <a:srgbClr val="FFEBDB"/>
                              </a:gs>
                            </a:gsLst>
                            <a:lin ang="16200000" scaled="1"/>
                          </a:gradFill>
                          <a:ln w="9525">
                            <a:solidFill>
                              <a:schemeClr val="accent6">
                                <a:lumMod val="95000"/>
                                <a:lumOff val="0"/>
                              </a:schemeClr>
                            </a:solidFill>
                            <a:round/>
                            <a:headEnd/>
                            <a:tailEnd/>
                          </a:ln>
                          <a:effectLst>
                            <a:outerShdw dist="20000" dir="5400000" rotWithShape="0">
                              <a:srgbClr val="000000">
                                <a:alpha val="37999"/>
                              </a:srgbClr>
                            </a:outerShdw>
                          </a:effectLst>
                        </wps:spPr>
                        <wps:txbx>
                          <w:txbxContent>
                            <w:p w:rsidR="00447AF9" w:rsidRPr="005C6B02" w:rsidRDefault="00447AF9">
                              <w:pPr>
                                <w:pStyle w:val="af2"/>
                                <w:spacing w:before="0" w:beforeAutospacing="0" w:after="0" w:afterAutospacing="0"/>
                                <w:jc w:val="center"/>
                                <w:rPr>
                                  <w:sz w:val="20"/>
                                  <w:szCs w:val="20"/>
                                </w:rPr>
                              </w:pPr>
                              <w:r w:rsidRPr="005C6B02">
                                <w:rPr>
                                  <w:rFonts w:eastAsia="Times New Roman"/>
                                  <w:sz w:val="20"/>
                                  <w:szCs w:val="20"/>
                                </w:rPr>
                                <w:t>Фізична культура (Фізичне виховання. Основи здорового способу життя. Психологія стресу і стресостійкості особистості)</w:t>
                              </w:r>
                            </w:p>
                          </w:txbxContent>
                        </wps:txbx>
                        <wps:bodyPr rot="0" vert="horz" wrap="square" lIns="91440" tIns="45720" rIns="91440" bIns="45720" anchor="ctr" anchorCtr="0" upright="1">
                          <a:noAutofit/>
                        </wps:bodyPr>
                      </wps:wsp>
                      <wps:wsp>
                        <wps:cNvPr id="11" name="Скругленный прямоугольник 56"/>
                        <wps:cNvSpPr>
                          <a:spLocks noChangeArrowheads="1"/>
                        </wps:cNvSpPr>
                        <wps:spPr bwMode="auto">
                          <a:xfrm>
                            <a:off x="89401" y="2069424"/>
                            <a:ext cx="3141136" cy="296583"/>
                          </a:xfrm>
                          <a:prstGeom prst="roundRect">
                            <a:avLst>
                              <a:gd name="adj" fmla="val 16667"/>
                            </a:avLst>
                          </a:prstGeom>
                          <a:gradFill rotWithShape="1">
                            <a:gsLst>
                              <a:gs pos="0">
                                <a:srgbClr val="FFBE86"/>
                              </a:gs>
                              <a:gs pos="35001">
                                <a:srgbClr val="FFD0AA"/>
                              </a:gs>
                              <a:gs pos="100000">
                                <a:srgbClr val="FFEBDB"/>
                              </a:gs>
                            </a:gsLst>
                            <a:lin ang="16200000" scaled="1"/>
                          </a:gradFill>
                          <a:ln w="9525">
                            <a:solidFill>
                              <a:schemeClr val="accent6">
                                <a:lumMod val="95000"/>
                                <a:lumOff val="0"/>
                              </a:schemeClr>
                            </a:solidFill>
                            <a:round/>
                            <a:headEnd/>
                            <a:tailEnd/>
                          </a:ln>
                          <a:effectLst>
                            <a:outerShdw dist="20000" dir="5400000" rotWithShape="0">
                              <a:srgbClr val="000000">
                                <a:alpha val="37999"/>
                              </a:srgbClr>
                            </a:outerShdw>
                          </a:effectLst>
                        </wps:spPr>
                        <wps:txbx>
                          <w:txbxContent>
                            <w:p w:rsidR="00447AF9" w:rsidRDefault="00447AF9">
                              <w:pPr>
                                <w:pStyle w:val="af2"/>
                                <w:spacing w:before="0" w:beforeAutospacing="0" w:after="0" w:afterAutospacing="0"/>
                                <w:jc w:val="center"/>
                              </w:pPr>
                              <w:r w:rsidRPr="00922F71">
                                <w:rPr>
                                  <w:rFonts w:eastAsia="Times New Roman"/>
                                  <w:sz w:val="20"/>
                                  <w:szCs w:val="20"/>
                                </w:rPr>
                                <w:t>Інформаційні технології</w:t>
                              </w:r>
                            </w:p>
                          </w:txbxContent>
                        </wps:txbx>
                        <wps:bodyPr rot="0" vert="horz" wrap="square" lIns="91440" tIns="45720" rIns="91440" bIns="45720" anchor="ctr" anchorCtr="0" upright="1">
                          <a:noAutofit/>
                        </wps:bodyPr>
                      </wps:wsp>
                      <wps:wsp>
                        <wps:cNvPr id="12" name="Скругленный прямоугольник 57"/>
                        <wps:cNvSpPr>
                          <a:spLocks noChangeArrowheads="1"/>
                        </wps:cNvSpPr>
                        <wps:spPr bwMode="auto">
                          <a:xfrm>
                            <a:off x="1689720" y="2426207"/>
                            <a:ext cx="1540818" cy="693202"/>
                          </a:xfrm>
                          <a:prstGeom prst="roundRect">
                            <a:avLst>
                              <a:gd name="adj" fmla="val 16667"/>
                            </a:avLst>
                          </a:prstGeom>
                          <a:gradFill rotWithShape="1">
                            <a:gsLst>
                              <a:gs pos="0">
                                <a:srgbClr val="FFBE86"/>
                              </a:gs>
                              <a:gs pos="35001">
                                <a:srgbClr val="FFD0AA"/>
                              </a:gs>
                              <a:gs pos="100000">
                                <a:srgbClr val="FFEBDB"/>
                              </a:gs>
                            </a:gsLst>
                            <a:lin ang="16200000" scaled="1"/>
                          </a:gradFill>
                          <a:ln w="9525">
                            <a:solidFill>
                              <a:schemeClr val="accent6">
                                <a:lumMod val="95000"/>
                                <a:lumOff val="0"/>
                              </a:schemeClr>
                            </a:solidFill>
                            <a:round/>
                            <a:headEnd/>
                            <a:tailEnd/>
                          </a:ln>
                          <a:effectLst>
                            <a:outerShdw dist="20000" dir="5400000" rotWithShape="0">
                              <a:srgbClr val="000000">
                                <a:alpha val="37999"/>
                              </a:srgbClr>
                            </a:outerShdw>
                          </a:effectLst>
                        </wps:spPr>
                        <wps:txbx>
                          <w:txbxContent>
                            <w:p w:rsidR="00447AF9" w:rsidRDefault="00447AF9" w:rsidP="00AA0C18">
                              <w:pPr>
                                <w:pStyle w:val="af2"/>
                                <w:spacing w:before="0" w:beforeAutospacing="0" w:after="0" w:afterAutospacing="0"/>
                                <w:ind w:left="-142" w:right="-252"/>
                                <w:jc w:val="center"/>
                              </w:pPr>
                              <w:r w:rsidRPr="00922F71">
                                <w:rPr>
                                  <w:rFonts w:eastAsia="Times New Roman"/>
                                  <w:sz w:val="20"/>
                                  <w:szCs w:val="20"/>
                                </w:rPr>
                                <w:t xml:space="preserve">Основи наукових досліджень та </w:t>
                              </w:r>
                              <w:r w:rsidRPr="000E7F4B">
                                <w:rPr>
                                  <w:rFonts w:eastAsia="Times New Roman"/>
                                  <w:sz w:val="20"/>
                                  <w:szCs w:val="20"/>
                                </w:rPr>
                                <w:t>академічн</w:t>
                              </w:r>
                              <w:r w:rsidR="000E7F4B" w:rsidRPr="000E7F4B">
                                <w:rPr>
                                  <w:rFonts w:eastAsia="Times New Roman"/>
                                  <w:sz w:val="20"/>
                                  <w:szCs w:val="20"/>
                                </w:rPr>
                                <w:t>ого письма</w:t>
                              </w:r>
                            </w:p>
                          </w:txbxContent>
                        </wps:txbx>
                        <wps:bodyPr rot="0" vert="horz" wrap="square" lIns="91440" tIns="45720" rIns="91440" bIns="45720" anchor="ctr" anchorCtr="0" upright="1">
                          <a:noAutofit/>
                        </wps:bodyPr>
                      </wps:wsp>
                      <wps:wsp>
                        <wps:cNvPr id="13" name="Скругленный прямоугольник 58"/>
                        <wps:cNvSpPr>
                          <a:spLocks noChangeArrowheads="1"/>
                        </wps:cNvSpPr>
                        <wps:spPr bwMode="auto">
                          <a:xfrm>
                            <a:off x="1776721" y="3559210"/>
                            <a:ext cx="1341116" cy="469901"/>
                          </a:xfrm>
                          <a:prstGeom prst="roundRect">
                            <a:avLst>
                              <a:gd name="adj" fmla="val 16667"/>
                            </a:avLst>
                          </a:prstGeom>
                          <a:gradFill rotWithShape="1">
                            <a:gsLst>
                              <a:gs pos="0">
                                <a:srgbClr val="FFBE86"/>
                              </a:gs>
                              <a:gs pos="35001">
                                <a:srgbClr val="FFD0AA"/>
                              </a:gs>
                              <a:gs pos="100000">
                                <a:srgbClr val="FFEBDB"/>
                              </a:gs>
                            </a:gsLst>
                            <a:lin ang="16200000" scaled="1"/>
                          </a:gradFill>
                          <a:ln w="9525">
                            <a:solidFill>
                              <a:schemeClr val="accent6">
                                <a:lumMod val="95000"/>
                                <a:lumOff val="0"/>
                              </a:schemeClr>
                            </a:solidFill>
                            <a:round/>
                            <a:headEnd/>
                            <a:tailEnd/>
                          </a:ln>
                          <a:effectLst>
                            <a:outerShdw dist="20000" dir="5400000" rotWithShape="0">
                              <a:srgbClr val="000000">
                                <a:alpha val="37999"/>
                              </a:srgbClr>
                            </a:outerShdw>
                          </a:effectLst>
                        </wps:spPr>
                        <wps:txbx>
                          <w:txbxContent>
                            <w:p w:rsidR="00447AF9" w:rsidRDefault="00447AF9">
                              <w:pPr>
                                <w:pStyle w:val="af2"/>
                                <w:spacing w:before="0" w:beforeAutospacing="0" w:after="0" w:afterAutospacing="0"/>
                                <w:jc w:val="center"/>
                              </w:pPr>
                              <w:r w:rsidRPr="00922F71">
                                <w:rPr>
                                  <w:rFonts w:eastAsia="Times New Roman"/>
                                  <w:sz w:val="20"/>
                                  <w:szCs w:val="20"/>
                                </w:rPr>
                                <w:t>Інклюзивне суспільство</w:t>
                              </w:r>
                            </w:p>
                          </w:txbxContent>
                        </wps:txbx>
                        <wps:bodyPr rot="0" vert="horz" wrap="square" lIns="91440" tIns="45720" rIns="91440" bIns="45720" anchor="ctr" anchorCtr="0" upright="1">
                          <a:noAutofit/>
                        </wps:bodyPr>
                      </wps:wsp>
                      <wps:wsp>
                        <wps:cNvPr id="14" name="Скругленный прямоугольник 59"/>
                        <wps:cNvSpPr>
                          <a:spLocks noChangeArrowheads="1"/>
                        </wps:cNvSpPr>
                        <wps:spPr bwMode="auto">
                          <a:xfrm>
                            <a:off x="100401" y="2426207"/>
                            <a:ext cx="1519718" cy="684702"/>
                          </a:xfrm>
                          <a:prstGeom prst="roundRect">
                            <a:avLst>
                              <a:gd name="adj" fmla="val 16667"/>
                            </a:avLst>
                          </a:prstGeom>
                          <a:gradFill rotWithShape="1">
                            <a:gsLst>
                              <a:gs pos="0">
                                <a:srgbClr val="FFBE86"/>
                              </a:gs>
                              <a:gs pos="35001">
                                <a:srgbClr val="FFD0AA"/>
                              </a:gs>
                              <a:gs pos="100000">
                                <a:srgbClr val="FFEBDB"/>
                              </a:gs>
                            </a:gsLst>
                            <a:lin ang="16200000" scaled="1"/>
                          </a:gradFill>
                          <a:ln w="9525">
                            <a:solidFill>
                              <a:schemeClr val="accent6">
                                <a:lumMod val="95000"/>
                                <a:lumOff val="0"/>
                              </a:schemeClr>
                            </a:solidFill>
                            <a:round/>
                            <a:headEnd/>
                            <a:tailEnd/>
                          </a:ln>
                          <a:effectLst>
                            <a:outerShdw dist="20000" dir="5400000" rotWithShape="0">
                              <a:srgbClr val="000000">
                                <a:alpha val="37999"/>
                              </a:srgbClr>
                            </a:outerShdw>
                          </a:effectLst>
                        </wps:spPr>
                        <wps:txbx>
                          <w:txbxContent>
                            <w:p w:rsidR="00447AF9" w:rsidRDefault="00447AF9">
                              <w:pPr>
                                <w:pStyle w:val="af2"/>
                                <w:spacing w:before="0" w:beforeAutospacing="0" w:after="0" w:afterAutospacing="0"/>
                                <w:jc w:val="center"/>
                                <w:rPr>
                                  <w:sz w:val="19"/>
                                  <w:szCs w:val="19"/>
                                </w:rPr>
                              </w:pPr>
                              <w:r w:rsidRPr="00922F71">
                                <w:rPr>
                                  <w:rFonts w:eastAsia="Times New Roman"/>
                                  <w:sz w:val="19"/>
                                  <w:szCs w:val="19"/>
                                </w:rPr>
                                <w:t>Основи навчання студентів (самоуправління навчанням)</w:t>
                              </w:r>
                            </w:p>
                          </w:txbxContent>
                        </wps:txbx>
                        <wps:bodyPr rot="0" vert="horz" wrap="square" lIns="91440" tIns="45720" rIns="91440" bIns="45720" anchor="ctr" anchorCtr="0" upright="1">
                          <a:noAutofit/>
                        </wps:bodyPr>
                      </wps:wsp>
                      <wps:wsp>
                        <wps:cNvPr id="15" name="Скругленный прямоугольник 61"/>
                        <wps:cNvSpPr>
                          <a:spLocks noChangeArrowheads="1"/>
                        </wps:cNvSpPr>
                        <wps:spPr bwMode="auto">
                          <a:xfrm>
                            <a:off x="130302" y="3171609"/>
                            <a:ext cx="3110136" cy="336901"/>
                          </a:xfrm>
                          <a:prstGeom prst="roundRect">
                            <a:avLst>
                              <a:gd name="adj" fmla="val 16667"/>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round/>
                            <a:headEnd/>
                            <a:tailEnd/>
                          </a:ln>
                          <a:effectLst>
                            <a:outerShdw dist="20000" dir="5400000" rotWithShape="0">
                              <a:srgbClr val="000000">
                                <a:alpha val="37999"/>
                              </a:srgbClr>
                            </a:outerShdw>
                          </a:effectLst>
                        </wps:spPr>
                        <wps:txbx>
                          <w:txbxContent>
                            <w:p w:rsidR="00447AF9" w:rsidRDefault="00447AF9">
                              <w:pPr>
                                <w:pStyle w:val="af2"/>
                                <w:spacing w:before="0" w:beforeAutospacing="0" w:after="0" w:afterAutospacing="0"/>
                                <w:jc w:val="center"/>
                              </w:pPr>
                              <w:r w:rsidRPr="00922F71">
                                <w:rPr>
                                  <w:rFonts w:eastAsia="Times New Roman"/>
                                  <w:sz w:val="20"/>
                                  <w:szCs w:val="20"/>
                                </w:rPr>
                                <w:t>Документознавство</w:t>
                              </w:r>
                            </w:p>
                          </w:txbxContent>
                        </wps:txbx>
                        <wps:bodyPr rot="0" vert="horz" wrap="square" lIns="91440" tIns="45720" rIns="91440" bIns="45720" anchor="ctr" anchorCtr="0" upright="1">
                          <a:noAutofit/>
                        </wps:bodyPr>
                      </wps:wsp>
                      <wps:wsp>
                        <wps:cNvPr id="16" name="Скругленный прямоугольник 62"/>
                        <wps:cNvSpPr>
                          <a:spLocks noChangeArrowheads="1"/>
                        </wps:cNvSpPr>
                        <wps:spPr bwMode="auto">
                          <a:xfrm>
                            <a:off x="100401" y="438401"/>
                            <a:ext cx="1390516" cy="486401"/>
                          </a:xfrm>
                          <a:prstGeom prst="roundRect">
                            <a:avLst>
                              <a:gd name="adj" fmla="val 16667"/>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round/>
                            <a:headEnd/>
                            <a:tailEnd/>
                          </a:ln>
                          <a:effectLst>
                            <a:outerShdw dist="20000" dir="5400000" rotWithShape="0">
                              <a:srgbClr val="000000">
                                <a:alpha val="37999"/>
                              </a:srgbClr>
                            </a:outerShdw>
                          </a:effectLst>
                        </wps:spPr>
                        <wps:txbx>
                          <w:txbxContent>
                            <w:p w:rsidR="00447AF9" w:rsidRDefault="00447AF9">
                              <w:pPr>
                                <w:pStyle w:val="af2"/>
                                <w:spacing w:before="0" w:beforeAutospacing="0" w:after="0" w:afterAutospacing="0"/>
                                <w:jc w:val="center"/>
                              </w:pPr>
                              <w:r w:rsidRPr="00922F71">
                                <w:rPr>
                                  <w:rFonts w:eastAsia="Times New Roman"/>
                                  <w:sz w:val="20"/>
                                  <w:szCs w:val="20"/>
                                </w:rPr>
                                <w:t>Вступ до спеціальності</w:t>
                              </w:r>
                            </w:p>
                          </w:txbxContent>
                        </wps:txbx>
                        <wps:bodyPr rot="0" vert="horz" wrap="square" lIns="91440" tIns="45720" rIns="91440" bIns="45720" anchor="ctr" anchorCtr="0" upright="1">
                          <a:noAutofit/>
                        </wps:bodyPr>
                      </wps:wsp>
                      <wps:wsp>
                        <wps:cNvPr id="17" name="Скругленный прямоугольник 63"/>
                        <wps:cNvSpPr>
                          <a:spLocks noChangeArrowheads="1"/>
                        </wps:cNvSpPr>
                        <wps:spPr bwMode="auto">
                          <a:xfrm>
                            <a:off x="144182" y="3583305"/>
                            <a:ext cx="1419823" cy="485775"/>
                          </a:xfrm>
                          <a:prstGeom prst="roundRect">
                            <a:avLst>
                              <a:gd name="adj" fmla="val 16667"/>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round/>
                            <a:headEnd/>
                            <a:tailEnd/>
                          </a:ln>
                          <a:effectLst>
                            <a:outerShdw dist="20000" dir="5400000" rotWithShape="0">
                              <a:srgbClr val="000000">
                                <a:alpha val="37999"/>
                              </a:srgbClr>
                            </a:outerShdw>
                          </a:effectLst>
                        </wps:spPr>
                        <wps:txbx>
                          <w:txbxContent>
                            <w:p w:rsidR="00447AF9" w:rsidRDefault="00447AF9">
                              <w:pPr>
                                <w:pStyle w:val="af2"/>
                                <w:spacing w:before="0" w:beforeAutospacing="0" w:after="0" w:afterAutospacing="0"/>
                                <w:jc w:val="center"/>
                              </w:pPr>
                              <w:r w:rsidRPr="00922F71">
                                <w:rPr>
                                  <w:rFonts w:eastAsia="Times New Roman"/>
                                  <w:sz w:val="20"/>
                                  <w:szCs w:val="20"/>
                                </w:rPr>
                                <w:t>Практичний курс машинопису</w:t>
                              </w:r>
                            </w:p>
                          </w:txbxContent>
                        </wps:txbx>
                        <wps:bodyPr rot="0" vert="horz" wrap="square" lIns="91440" tIns="45720" rIns="91440" bIns="45720" anchor="ctr" anchorCtr="0" upright="1">
                          <a:noAutofit/>
                        </wps:bodyPr>
                      </wps:wsp>
                      <wps:wsp>
                        <wps:cNvPr id="18" name="Скругленный прямоугольник 64"/>
                        <wps:cNvSpPr>
                          <a:spLocks noChangeArrowheads="1"/>
                        </wps:cNvSpPr>
                        <wps:spPr bwMode="auto">
                          <a:xfrm>
                            <a:off x="161565" y="4152899"/>
                            <a:ext cx="4677135" cy="314325"/>
                          </a:xfrm>
                          <a:prstGeom prst="roundRect">
                            <a:avLst>
                              <a:gd name="adj" fmla="val 16667"/>
                            </a:avLst>
                          </a:prstGeom>
                          <a:ln>
                            <a:headEnd/>
                            <a:tailEnd/>
                          </a:ln>
                        </wps:spPr>
                        <wps:style>
                          <a:lnRef idx="1">
                            <a:schemeClr val="accent6"/>
                          </a:lnRef>
                          <a:fillRef idx="2">
                            <a:schemeClr val="accent6"/>
                          </a:fillRef>
                          <a:effectRef idx="1">
                            <a:schemeClr val="accent6"/>
                          </a:effectRef>
                          <a:fontRef idx="minor">
                            <a:schemeClr val="dk1"/>
                          </a:fontRef>
                        </wps:style>
                        <wps:txbx>
                          <w:txbxContent>
                            <w:p w:rsidR="00447AF9" w:rsidRDefault="00447AF9">
                              <w:pPr>
                                <w:pStyle w:val="af2"/>
                                <w:spacing w:before="0" w:beforeAutospacing="0" w:after="0" w:afterAutospacing="0"/>
                                <w:jc w:val="center"/>
                              </w:pPr>
                              <w:r w:rsidRPr="00922F71">
                                <w:rPr>
                                  <w:rFonts w:eastAsia="Times New Roman"/>
                                  <w:sz w:val="20"/>
                                  <w:szCs w:val="20"/>
                                </w:rPr>
                                <w:t>Іноземна мова</w:t>
                              </w:r>
                            </w:p>
                          </w:txbxContent>
                        </wps:txbx>
                        <wps:bodyPr rot="0" vert="horz" wrap="square" lIns="91440" tIns="45720" rIns="91440" bIns="45720" anchor="ctr" anchorCtr="0" upright="1">
                          <a:noAutofit/>
                        </wps:bodyPr>
                      </wps:wsp>
                      <wps:wsp>
                        <wps:cNvPr id="19" name="Скругленный прямоугольник 65"/>
                        <wps:cNvSpPr>
                          <a:spLocks noChangeArrowheads="1"/>
                        </wps:cNvSpPr>
                        <wps:spPr bwMode="auto">
                          <a:xfrm>
                            <a:off x="3460341" y="1066121"/>
                            <a:ext cx="1390216" cy="328339"/>
                          </a:xfrm>
                          <a:prstGeom prst="roundRect">
                            <a:avLst>
                              <a:gd name="adj" fmla="val 16667"/>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round/>
                            <a:headEnd/>
                            <a:tailEnd/>
                          </a:ln>
                          <a:effectLst>
                            <a:outerShdw dist="20000" dir="5400000" rotWithShape="0">
                              <a:srgbClr val="000000">
                                <a:alpha val="37999"/>
                              </a:srgbClr>
                            </a:outerShdw>
                          </a:effectLst>
                        </wps:spPr>
                        <wps:txbx>
                          <w:txbxContent>
                            <w:p w:rsidR="00447AF9" w:rsidRDefault="00447AF9">
                              <w:pPr>
                                <w:pStyle w:val="af2"/>
                                <w:spacing w:before="0" w:beforeAutospacing="0" w:after="0" w:afterAutospacing="0"/>
                                <w:jc w:val="center"/>
                              </w:pPr>
                              <w:r w:rsidRPr="00922F71">
                                <w:rPr>
                                  <w:rFonts w:eastAsia="Times New Roman"/>
                                  <w:sz w:val="20"/>
                                  <w:szCs w:val="20"/>
                                </w:rPr>
                                <w:t>Музеєзнавство</w:t>
                              </w:r>
                            </w:p>
                          </w:txbxContent>
                        </wps:txbx>
                        <wps:bodyPr rot="0" vert="horz" wrap="square" lIns="91440" tIns="45720" rIns="91440" bIns="45720" anchor="ctr" anchorCtr="0" upright="1">
                          <a:noAutofit/>
                        </wps:bodyPr>
                      </wps:wsp>
                      <wps:wsp>
                        <wps:cNvPr id="20" name="Скругленный прямоугольник 66"/>
                        <wps:cNvSpPr>
                          <a:spLocks noChangeArrowheads="1"/>
                        </wps:cNvSpPr>
                        <wps:spPr bwMode="auto">
                          <a:xfrm>
                            <a:off x="257709" y="4596764"/>
                            <a:ext cx="1390116" cy="583043"/>
                          </a:xfrm>
                          <a:prstGeom prst="roundRect">
                            <a:avLst>
                              <a:gd name="adj" fmla="val 16667"/>
                            </a:avLst>
                          </a:prstGeom>
                          <a:ln>
                            <a:headEnd/>
                            <a:tailEnd/>
                          </a:ln>
                        </wps:spPr>
                        <wps:style>
                          <a:lnRef idx="1">
                            <a:schemeClr val="accent6"/>
                          </a:lnRef>
                          <a:fillRef idx="2">
                            <a:schemeClr val="accent6"/>
                          </a:fillRef>
                          <a:effectRef idx="1">
                            <a:schemeClr val="accent6"/>
                          </a:effectRef>
                          <a:fontRef idx="minor">
                            <a:schemeClr val="dk1"/>
                          </a:fontRef>
                        </wps:style>
                        <wps:txbx>
                          <w:txbxContent>
                            <w:p w:rsidR="00447AF9" w:rsidRDefault="00447AF9">
                              <w:pPr>
                                <w:pStyle w:val="af2"/>
                                <w:spacing w:before="0" w:beforeAutospacing="0" w:after="0" w:afterAutospacing="0"/>
                                <w:jc w:val="center"/>
                              </w:pPr>
                              <w:r w:rsidRPr="00922F71">
                                <w:rPr>
                                  <w:rFonts w:eastAsia="Times New Roman"/>
                                  <w:sz w:val="20"/>
                                  <w:szCs w:val="20"/>
                                </w:rPr>
                                <w:t>Права людини та верховенство права в сучасних реаліях сучасних реаліях</w:t>
                              </w:r>
                            </w:p>
                          </w:txbxContent>
                        </wps:txbx>
                        <wps:bodyPr rot="0" vert="horz" wrap="square" lIns="91440" tIns="45720" rIns="91440" bIns="45720" anchor="ctr" anchorCtr="0" upright="1">
                          <a:noAutofit/>
                        </wps:bodyPr>
                      </wps:wsp>
                      <wps:wsp>
                        <wps:cNvPr id="21" name="Скругленный прямоугольник 67"/>
                        <wps:cNvSpPr>
                          <a:spLocks noChangeArrowheads="1"/>
                        </wps:cNvSpPr>
                        <wps:spPr bwMode="auto">
                          <a:xfrm>
                            <a:off x="5021580" y="1239512"/>
                            <a:ext cx="1390015" cy="586102"/>
                          </a:xfrm>
                          <a:prstGeom prst="roundRect">
                            <a:avLst>
                              <a:gd name="adj" fmla="val 16667"/>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round/>
                            <a:headEnd/>
                            <a:tailEnd/>
                          </a:ln>
                          <a:effectLst>
                            <a:outerShdw dist="20000" dir="5400000" rotWithShape="0">
                              <a:srgbClr val="000000">
                                <a:alpha val="37999"/>
                              </a:srgbClr>
                            </a:outerShdw>
                          </a:effectLst>
                        </wps:spPr>
                        <wps:txbx>
                          <w:txbxContent>
                            <w:p w:rsidR="00447AF9" w:rsidRPr="005C6B02" w:rsidRDefault="00447AF9">
                              <w:pPr>
                                <w:pStyle w:val="af2"/>
                                <w:spacing w:before="0" w:beforeAutospacing="0" w:after="0" w:afterAutospacing="0"/>
                                <w:jc w:val="center"/>
                                <w:rPr>
                                  <w:sz w:val="20"/>
                                  <w:szCs w:val="20"/>
                                </w:rPr>
                              </w:pPr>
                              <w:r w:rsidRPr="005C6B02">
                                <w:rPr>
                                  <w:sz w:val="20"/>
                                  <w:szCs w:val="20"/>
                                </w:rPr>
                                <w:t>Культурологія</w:t>
                              </w:r>
                            </w:p>
                          </w:txbxContent>
                        </wps:txbx>
                        <wps:bodyPr rot="0" vert="horz" wrap="square" lIns="91440" tIns="45720" rIns="91440" bIns="45720" anchor="ctr" anchorCtr="0" upright="1">
                          <a:noAutofit/>
                        </wps:bodyPr>
                      </wps:wsp>
                      <wps:wsp>
                        <wps:cNvPr id="22" name="Скругленный прямоугольник 68"/>
                        <wps:cNvSpPr>
                          <a:spLocks noChangeArrowheads="1"/>
                        </wps:cNvSpPr>
                        <wps:spPr bwMode="auto">
                          <a:xfrm>
                            <a:off x="3416340" y="2069424"/>
                            <a:ext cx="1468080" cy="810936"/>
                          </a:xfrm>
                          <a:prstGeom prst="roundRect">
                            <a:avLst>
                              <a:gd name="adj" fmla="val 16667"/>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round/>
                            <a:headEnd/>
                            <a:tailEnd/>
                          </a:ln>
                          <a:effectLst>
                            <a:outerShdw dist="20000" dir="5400000" rotWithShape="0">
                              <a:srgbClr val="000000">
                                <a:alpha val="37999"/>
                              </a:srgbClr>
                            </a:outerShdw>
                          </a:effectLst>
                        </wps:spPr>
                        <wps:txbx>
                          <w:txbxContent>
                            <w:p w:rsidR="00447AF9" w:rsidRDefault="00447AF9">
                              <w:pPr>
                                <w:pStyle w:val="af2"/>
                                <w:spacing w:before="0" w:beforeAutospacing="0" w:after="0" w:afterAutospacing="0"/>
                                <w:jc w:val="center"/>
                              </w:pPr>
                              <w:r w:rsidRPr="00922F71">
                                <w:rPr>
                                  <w:rFonts w:eastAsia="Times New Roman"/>
                                  <w:sz w:val="20"/>
                                  <w:szCs w:val="20"/>
                                </w:rPr>
                                <w:t>Інформаційні технології в галузі                    (відповідно до спеціальності)</w:t>
                              </w:r>
                            </w:p>
                          </w:txbxContent>
                        </wps:txbx>
                        <wps:bodyPr rot="0" vert="horz" wrap="square" lIns="91440" tIns="45720" rIns="91440" bIns="45720" anchor="ctr" anchorCtr="0" upright="1">
                          <a:noAutofit/>
                        </wps:bodyPr>
                      </wps:wsp>
                      <wps:wsp>
                        <wps:cNvPr id="23" name="Скругленный прямоугольник 69"/>
                        <wps:cNvSpPr>
                          <a:spLocks noChangeArrowheads="1"/>
                        </wps:cNvSpPr>
                        <wps:spPr bwMode="auto">
                          <a:xfrm>
                            <a:off x="3459296" y="2997915"/>
                            <a:ext cx="1391060" cy="417201"/>
                          </a:xfrm>
                          <a:prstGeom prst="roundRect">
                            <a:avLst>
                              <a:gd name="adj" fmla="val 16667"/>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round/>
                            <a:headEnd/>
                            <a:tailEnd/>
                          </a:ln>
                          <a:effectLst>
                            <a:outerShdw dist="20000" dir="5400000" rotWithShape="0">
                              <a:srgbClr val="000000">
                                <a:alpha val="37999"/>
                              </a:srgbClr>
                            </a:outerShdw>
                          </a:effectLst>
                        </wps:spPr>
                        <wps:txbx>
                          <w:txbxContent>
                            <w:p w:rsidR="00447AF9" w:rsidRDefault="00447AF9">
                              <w:pPr>
                                <w:pStyle w:val="af2"/>
                                <w:spacing w:before="0" w:beforeAutospacing="0" w:after="0" w:afterAutospacing="0"/>
                                <w:jc w:val="center"/>
                              </w:pPr>
                              <w:r w:rsidRPr="00922F71">
                                <w:rPr>
                                  <w:rFonts w:eastAsia="Times New Roman"/>
                                  <w:sz w:val="20"/>
                                  <w:szCs w:val="20"/>
                                </w:rPr>
                                <w:t>Діловодство</w:t>
                              </w:r>
                            </w:p>
                          </w:txbxContent>
                        </wps:txbx>
                        <wps:bodyPr rot="0" vert="horz" wrap="square" lIns="91440" tIns="45720" rIns="91440" bIns="45720" anchor="ctr" anchorCtr="0" upright="1">
                          <a:noAutofit/>
                        </wps:bodyPr>
                      </wps:wsp>
                      <wps:wsp>
                        <wps:cNvPr id="24" name="Скругленный прямоугольник 70"/>
                        <wps:cNvSpPr>
                          <a:spLocks noChangeArrowheads="1"/>
                        </wps:cNvSpPr>
                        <wps:spPr bwMode="auto">
                          <a:xfrm>
                            <a:off x="5041898" y="408501"/>
                            <a:ext cx="1298575" cy="770298"/>
                          </a:xfrm>
                          <a:prstGeom prst="roundRect">
                            <a:avLst>
                              <a:gd name="adj" fmla="val 16667"/>
                            </a:avLst>
                          </a:prstGeom>
                          <a:ln>
                            <a:headEnd/>
                            <a:tailEnd/>
                          </a:ln>
                        </wps:spPr>
                        <wps:style>
                          <a:lnRef idx="1">
                            <a:schemeClr val="accent6"/>
                          </a:lnRef>
                          <a:fillRef idx="2">
                            <a:schemeClr val="accent6"/>
                          </a:fillRef>
                          <a:effectRef idx="1">
                            <a:schemeClr val="accent6"/>
                          </a:effectRef>
                          <a:fontRef idx="minor">
                            <a:schemeClr val="dk1"/>
                          </a:fontRef>
                        </wps:style>
                        <wps:txbx>
                          <w:txbxContent>
                            <w:p w:rsidR="00447AF9" w:rsidRPr="006A7182" w:rsidRDefault="00447AF9">
                              <w:pPr>
                                <w:pStyle w:val="af2"/>
                                <w:spacing w:before="0" w:beforeAutospacing="0" w:after="0" w:afterAutospacing="0"/>
                                <w:jc w:val="center"/>
                                <w:rPr>
                                  <w:sz w:val="18"/>
                                  <w:szCs w:val="18"/>
                                </w:rPr>
                              </w:pPr>
                              <w:r w:rsidRPr="00922F71">
                                <w:rPr>
                                  <w:rFonts w:eastAsia="Times New Roman"/>
                                  <w:sz w:val="18"/>
                                  <w:szCs w:val="18"/>
                                </w:rPr>
                                <w:t>Охорона праці, безпека життєдіяльності та цивільний захист</w:t>
                              </w:r>
                            </w:p>
                          </w:txbxContent>
                        </wps:txbx>
                        <wps:bodyPr rot="0" vert="horz" wrap="square" lIns="91440" tIns="45720" rIns="91440" bIns="45720" anchor="ctr" anchorCtr="0" upright="1">
                          <a:noAutofit/>
                        </wps:bodyPr>
                      </wps:wsp>
                      <wps:wsp>
                        <wps:cNvPr id="25" name="Скругленный прямоугольник 71"/>
                        <wps:cNvSpPr>
                          <a:spLocks noChangeArrowheads="1"/>
                        </wps:cNvSpPr>
                        <wps:spPr bwMode="auto">
                          <a:xfrm>
                            <a:off x="5041898" y="1923627"/>
                            <a:ext cx="1390116" cy="466001"/>
                          </a:xfrm>
                          <a:prstGeom prst="roundRect">
                            <a:avLst>
                              <a:gd name="adj" fmla="val 16667"/>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round/>
                            <a:headEnd/>
                            <a:tailEnd/>
                          </a:ln>
                          <a:effectLst>
                            <a:outerShdw dist="20000" dir="5400000" rotWithShape="0">
                              <a:srgbClr val="000000">
                                <a:alpha val="37999"/>
                              </a:srgbClr>
                            </a:outerShdw>
                          </a:effectLst>
                        </wps:spPr>
                        <wps:txbx>
                          <w:txbxContent>
                            <w:p w:rsidR="00447AF9" w:rsidRDefault="00447AF9">
                              <w:pPr>
                                <w:pStyle w:val="af2"/>
                                <w:spacing w:before="0" w:beforeAutospacing="0" w:after="0" w:afterAutospacing="0"/>
                                <w:jc w:val="center"/>
                              </w:pPr>
                              <w:r w:rsidRPr="00922F71">
                                <w:rPr>
                                  <w:rFonts w:eastAsia="Times New Roman"/>
                                  <w:sz w:val="20"/>
                                  <w:szCs w:val="20"/>
                                </w:rPr>
                                <w:t>Архівознавство</w:t>
                              </w:r>
                            </w:p>
                          </w:txbxContent>
                        </wps:txbx>
                        <wps:bodyPr rot="0" vert="horz" wrap="square" lIns="91440" tIns="45720" rIns="91440" bIns="45720" anchor="ctr" anchorCtr="0" upright="1">
                          <a:noAutofit/>
                        </wps:bodyPr>
                      </wps:wsp>
                      <wps:wsp>
                        <wps:cNvPr id="26" name="Скругленный прямоугольник 72"/>
                        <wps:cNvSpPr>
                          <a:spLocks noChangeArrowheads="1"/>
                        </wps:cNvSpPr>
                        <wps:spPr bwMode="auto">
                          <a:xfrm>
                            <a:off x="5041898" y="2526629"/>
                            <a:ext cx="1390116" cy="605102"/>
                          </a:xfrm>
                          <a:prstGeom prst="roundRect">
                            <a:avLst>
                              <a:gd name="adj" fmla="val 16667"/>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round/>
                            <a:headEnd/>
                            <a:tailEnd/>
                          </a:ln>
                          <a:effectLst>
                            <a:outerShdw dist="20000" dir="5400000" rotWithShape="0">
                              <a:srgbClr val="000000">
                                <a:alpha val="37999"/>
                              </a:srgbClr>
                            </a:outerShdw>
                          </a:effectLst>
                        </wps:spPr>
                        <wps:txbx>
                          <w:txbxContent>
                            <w:p w:rsidR="00447AF9" w:rsidRDefault="00447AF9">
                              <w:pPr>
                                <w:pStyle w:val="af2"/>
                                <w:spacing w:before="0" w:beforeAutospacing="0" w:after="0" w:afterAutospacing="0"/>
                                <w:jc w:val="center"/>
                              </w:pPr>
                              <w:r w:rsidRPr="00922F71">
                                <w:rPr>
                                  <w:rFonts w:eastAsia="Times New Roman"/>
                                  <w:sz w:val="20"/>
                                  <w:szCs w:val="20"/>
                                </w:rPr>
                                <w:t>Теорія та практика зв’язків із громадськістю</w:t>
                              </w:r>
                            </w:p>
                          </w:txbxContent>
                        </wps:txbx>
                        <wps:bodyPr rot="0" vert="horz" wrap="square" lIns="91440" tIns="45720" rIns="91440" bIns="45720" anchor="ctr" anchorCtr="0" upright="1">
                          <a:noAutofit/>
                        </wps:bodyPr>
                      </wps:wsp>
                      <wps:wsp>
                        <wps:cNvPr id="27" name="Скругленный прямоугольник 73"/>
                        <wps:cNvSpPr>
                          <a:spLocks noChangeArrowheads="1"/>
                        </wps:cNvSpPr>
                        <wps:spPr bwMode="auto">
                          <a:xfrm>
                            <a:off x="2068680" y="5409516"/>
                            <a:ext cx="1390616" cy="348001"/>
                          </a:xfrm>
                          <a:prstGeom prst="roundRect">
                            <a:avLst>
                              <a:gd name="adj" fmla="val 16667"/>
                            </a:avLst>
                          </a:prstGeom>
                          <a:gradFill rotWithShape="1">
                            <a:gsLst>
                              <a:gs pos="0">
                                <a:srgbClr val="DAFDA7"/>
                              </a:gs>
                              <a:gs pos="35001">
                                <a:srgbClr val="E4FDC2"/>
                              </a:gs>
                              <a:gs pos="100000">
                                <a:srgbClr val="F5FFE6"/>
                              </a:gs>
                            </a:gsLst>
                            <a:lin ang="16200000" scaled="1"/>
                          </a:gradFill>
                          <a:ln w="9525">
                            <a:solidFill>
                              <a:schemeClr val="accent3">
                                <a:lumMod val="95000"/>
                                <a:lumOff val="0"/>
                              </a:schemeClr>
                            </a:solidFill>
                            <a:round/>
                            <a:headEnd/>
                            <a:tailEnd/>
                          </a:ln>
                          <a:effectLst>
                            <a:outerShdw dist="20000" dir="5400000" rotWithShape="0">
                              <a:srgbClr val="000000">
                                <a:alpha val="37999"/>
                              </a:srgbClr>
                            </a:outerShdw>
                          </a:effectLst>
                        </wps:spPr>
                        <wps:txbx>
                          <w:txbxContent>
                            <w:p w:rsidR="00447AF9" w:rsidRDefault="00447AF9">
                              <w:pPr>
                                <w:pStyle w:val="af2"/>
                                <w:spacing w:before="0" w:beforeAutospacing="0" w:after="0" w:afterAutospacing="0"/>
                                <w:jc w:val="center"/>
                              </w:pPr>
                              <w:r>
                                <w:rPr>
                                  <w:rFonts w:eastAsia="Times New Roman"/>
                                  <w:sz w:val="20"/>
                                  <w:szCs w:val="20"/>
                                </w:rPr>
                                <w:t>Ознайомча практика</w:t>
                              </w:r>
                            </w:p>
                          </w:txbxContent>
                        </wps:txbx>
                        <wps:bodyPr rot="0" vert="horz" wrap="square" lIns="91440" tIns="45720" rIns="91440" bIns="45720" anchor="ctr" anchorCtr="0" upright="1">
                          <a:noAutofit/>
                        </wps:bodyPr>
                      </wps:wsp>
                      <wps:wsp>
                        <wps:cNvPr id="28" name="Скругленный прямоугольник 74"/>
                        <wps:cNvSpPr>
                          <a:spLocks noChangeArrowheads="1"/>
                        </wps:cNvSpPr>
                        <wps:spPr bwMode="auto">
                          <a:xfrm>
                            <a:off x="5021579" y="5347316"/>
                            <a:ext cx="1390016" cy="486401"/>
                          </a:xfrm>
                          <a:prstGeom prst="roundRect">
                            <a:avLst>
                              <a:gd name="adj" fmla="val 16667"/>
                            </a:avLst>
                          </a:prstGeom>
                          <a:gradFill rotWithShape="1">
                            <a:gsLst>
                              <a:gs pos="0">
                                <a:srgbClr val="DAFDA7"/>
                              </a:gs>
                              <a:gs pos="35001">
                                <a:srgbClr val="E4FDC2"/>
                              </a:gs>
                              <a:gs pos="100000">
                                <a:srgbClr val="F5FFE6"/>
                              </a:gs>
                            </a:gsLst>
                            <a:lin ang="16200000" scaled="1"/>
                          </a:gradFill>
                          <a:ln w="9525">
                            <a:solidFill>
                              <a:schemeClr val="accent3">
                                <a:lumMod val="95000"/>
                                <a:lumOff val="0"/>
                              </a:schemeClr>
                            </a:solidFill>
                            <a:round/>
                            <a:headEnd/>
                            <a:tailEnd/>
                          </a:ln>
                          <a:effectLst>
                            <a:outerShdw dist="20000" dir="5400000" rotWithShape="0">
                              <a:srgbClr val="000000">
                                <a:alpha val="37999"/>
                              </a:srgbClr>
                            </a:outerShdw>
                          </a:effectLst>
                        </wps:spPr>
                        <wps:txbx>
                          <w:txbxContent>
                            <w:p w:rsidR="00447AF9" w:rsidRDefault="00447AF9">
                              <w:pPr>
                                <w:pStyle w:val="af2"/>
                                <w:spacing w:before="0" w:beforeAutospacing="0" w:after="0" w:afterAutospacing="0"/>
                                <w:jc w:val="center"/>
                              </w:pPr>
                              <w:r>
                                <w:rPr>
                                  <w:rFonts w:eastAsia="Times New Roman"/>
                                  <w:sz w:val="20"/>
                                  <w:szCs w:val="20"/>
                                </w:rPr>
                                <w:t>Навчальна практика</w:t>
                              </w:r>
                            </w:p>
                          </w:txbxContent>
                        </wps:txbx>
                        <wps:bodyPr rot="0" vert="horz" wrap="square" lIns="91440" tIns="45720" rIns="91440" bIns="45720" anchor="ctr" anchorCtr="0" upright="1">
                          <a:noAutofit/>
                        </wps:bodyPr>
                      </wps:wsp>
                      <wps:wsp>
                        <wps:cNvPr id="37" name="Соединительная линия уступом 85"/>
                        <wps:cNvCnPr>
                          <a:cxnSpLocks noChangeShapeType="1"/>
                        </wps:cNvCnPr>
                        <wps:spPr bwMode="auto">
                          <a:xfrm rot="10800000" flipH="1" flipV="1">
                            <a:off x="100401" y="681602"/>
                            <a:ext cx="29800" cy="2658408"/>
                          </a:xfrm>
                          <a:prstGeom prst="bentConnector3">
                            <a:avLst>
                              <a:gd name="adj1" fmla="val -533347"/>
                            </a:avLst>
                          </a:prstGeom>
                          <a:noFill/>
                          <a:ln w="9525">
                            <a:solidFill>
                              <a:schemeClr val="dk1">
                                <a:lumMod val="95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0" name="Прямая со стрелкой 89"/>
                        <wps:cNvCnPr>
                          <a:cxnSpLocks noChangeShapeType="1"/>
                        </wps:cNvCnPr>
                        <wps:spPr bwMode="auto">
                          <a:xfrm>
                            <a:off x="5560165" y="5848957"/>
                            <a:ext cx="0" cy="262283"/>
                          </a:xfrm>
                          <a:prstGeom prst="straightConnector1">
                            <a:avLst/>
                          </a:prstGeom>
                          <a:noFill/>
                          <a:ln w="9525">
                            <a:solidFill>
                              <a:schemeClr val="dk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42" name="AutoShape 93"/>
                        <wps:cNvSpPr>
                          <a:spLocks noChangeArrowheads="1"/>
                        </wps:cNvSpPr>
                        <wps:spPr bwMode="auto">
                          <a:xfrm>
                            <a:off x="3598552" y="3617354"/>
                            <a:ext cx="1010938" cy="375930"/>
                          </a:xfrm>
                          <a:prstGeom prst="roundRect">
                            <a:avLst>
                              <a:gd name="adj" fmla="val 16667"/>
                            </a:avLst>
                          </a:prstGeom>
                          <a:ln>
                            <a:headEnd/>
                            <a:tailEnd/>
                          </a:ln>
                        </wps:spPr>
                        <wps:style>
                          <a:lnRef idx="1">
                            <a:schemeClr val="accent6"/>
                          </a:lnRef>
                          <a:fillRef idx="2">
                            <a:schemeClr val="accent6"/>
                          </a:fillRef>
                          <a:effectRef idx="1">
                            <a:schemeClr val="accent6"/>
                          </a:effectRef>
                          <a:fontRef idx="minor">
                            <a:schemeClr val="dk1"/>
                          </a:fontRef>
                        </wps:style>
                        <wps:txbx>
                          <w:txbxContent>
                            <w:p w:rsidR="00447AF9" w:rsidRDefault="00447AF9" w:rsidP="00DA7173">
                              <w:pPr>
                                <w:jc w:val="center"/>
                              </w:pPr>
                              <w:r>
                                <w:t>ВК 1.1</w:t>
                              </w:r>
                            </w:p>
                          </w:txbxContent>
                        </wps:txbx>
                        <wps:bodyPr rot="0" vert="horz" wrap="square" lIns="91440" tIns="45720" rIns="91440" bIns="45720" anchor="t" anchorCtr="0" upright="1">
                          <a:noAutofit/>
                        </wps:bodyPr>
                      </wps:wsp>
                      <wps:wsp>
                        <wps:cNvPr id="43" name="AutoShape 94"/>
                        <wps:cNvSpPr>
                          <a:spLocks noChangeArrowheads="1"/>
                        </wps:cNvSpPr>
                        <wps:spPr bwMode="auto">
                          <a:xfrm>
                            <a:off x="3621412" y="4629223"/>
                            <a:ext cx="1010938" cy="409501"/>
                          </a:xfrm>
                          <a:prstGeom prst="roundRect">
                            <a:avLst>
                              <a:gd name="adj" fmla="val 16667"/>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447AF9" w:rsidRDefault="00447AF9">
                              <w:pPr>
                                <w:jc w:val="center"/>
                              </w:pPr>
                              <w:r>
                                <w:t>ВК 2.1</w:t>
                              </w:r>
                            </w:p>
                          </w:txbxContent>
                        </wps:txbx>
                        <wps:bodyPr rot="0" vert="horz" wrap="square" lIns="91440" tIns="45720" rIns="91440" bIns="45720" anchor="t" anchorCtr="0" upright="1">
                          <a:noAutofit/>
                        </wps:bodyPr>
                      </wps:wsp>
                      <wps:wsp>
                        <wps:cNvPr id="44" name="AutoShape 96"/>
                        <wps:cNvSpPr>
                          <a:spLocks noChangeArrowheads="1"/>
                        </wps:cNvSpPr>
                        <wps:spPr bwMode="auto">
                          <a:xfrm>
                            <a:off x="5164459" y="3294340"/>
                            <a:ext cx="1199515" cy="362001"/>
                          </a:xfrm>
                          <a:prstGeom prst="roundRect">
                            <a:avLst>
                              <a:gd name="adj" fmla="val 16667"/>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447AF9" w:rsidRDefault="00447AF9">
                              <w:pPr>
                                <w:jc w:val="center"/>
                              </w:pPr>
                              <w:r w:rsidRPr="00922F71">
                                <w:t>ВК 2.2</w:t>
                              </w:r>
                            </w:p>
                          </w:txbxContent>
                        </wps:txbx>
                        <wps:bodyPr rot="0" vert="horz" wrap="square" lIns="91440" tIns="45720" rIns="91440" bIns="45720" anchor="t" anchorCtr="0" upright="1">
                          <a:noAutofit/>
                        </wps:bodyPr>
                      </wps:wsp>
                      <wps:wsp>
                        <wps:cNvPr id="45" name="AutoShape 50"/>
                        <wps:cNvCnPr>
                          <a:cxnSpLocks noChangeShapeType="1"/>
                          <a:stCxn id="27" idx="3"/>
                          <a:endCxn id="28" idx="1"/>
                        </wps:cNvCnPr>
                        <wps:spPr bwMode="auto">
                          <a:xfrm>
                            <a:off x="3459296" y="5583517"/>
                            <a:ext cx="1562283" cy="7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 name="Скругленный прямоугольник 66"/>
                        <wps:cNvSpPr>
                          <a:spLocks noChangeArrowheads="1"/>
                        </wps:cNvSpPr>
                        <wps:spPr bwMode="auto">
                          <a:xfrm>
                            <a:off x="1947840" y="4569120"/>
                            <a:ext cx="1390015" cy="638175"/>
                          </a:xfrm>
                          <a:prstGeom prst="roundRect">
                            <a:avLst>
                              <a:gd name="adj" fmla="val 16667"/>
                            </a:avLst>
                          </a:prstGeom>
                          <a:ln>
                            <a:headEnd/>
                            <a:tailEnd/>
                          </a:ln>
                        </wps:spPr>
                        <wps:style>
                          <a:lnRef idx="1">
                            <a:schemeClr val="accent6"/>
                          </a:lnRef>
                          <a:fillRef idx="2">
                            <a:schemeClr val="accent6"/>
                          </a:fillRef>
                          <a:effectRef idx="1">
                            <a:schemeClr val="accent6"/>
                          </a:effectRef>
                          <a:fontRef idx="minor">
                            <a:schemeClr val="dk1"/>
                          </a:fontRef>
                        </wps:style>
                        <wps:txbx>
                          <w:txbxContent>
                            <w:p w:rsidR="00447AF9" w:rsidRDefault="00447AF9" w:rsidP="00BB3282">
                              <w:pPr>
                                <w:pStyle w:val="af2"/>
                                <w:spacing w:before="0" w:beforeAutospacing="0" w:after="0" w:afterAutospacing="0"/>
                                <w:jc w:val="center"/>
                              </w:pPr>
                              <w:r w:rsidRPr="00BB3282">
                                <w:rPr>
                                  <w:rFonts w:eastAsia="Times New Roman"/>
                                  <w:sz w:val="20"/>
                                  <w:szCs w:val="20"/>
                                </w:rPr>
                                <w:t>Екологія та екологічна етик</w:t>
                              </w:r>
                              <w:r w:rsidRPr="005C6B02">
                                <w:rPr>
                                  <w:rFonts w:eastAsia="Times New Roman"/>
                                  <w:sz w:val="20"/>
                                  <w:szCs w:val="20"/>
                                  <w:highlight w:val="cyan"/>
                                </w:rPr>
                                <w:t>а</w:t>
                              </w:r>
                            </w:p>
                          </w:txbxContent>
                        </wps:txbx>
                        <wps:bodyPr rot="0" vert="horz" wrap="square" lIns="91440" tIns="45720" rIns="91440" bIns="45720" anchor="ctr" anchorCtr="0" upright="1">
                          <a:noAutofit/>
                        </wps:bodyPr>
                      </wps:wsp>
                      <wps:wsp>
                        <wps:cNvPr id="48" name="Скругленный прямоугольник 72"/>
                        <wps:cNvSpPr>
                          <a:spLocks noChangeArrowheads="1"/>
                        </wps:cNvSpPr>
                        <wps:spPr bwMode="auto">
                          <a:xfrm>
                            <a:off x="3460341" y="396663"/>
                            <a:ext cx="1390015" cy="604520"/>
                          </a:xfrm>
                          <a:prstGeom prst="roundRect">
                            <a:avLst>
                              <a:gd name="adj" fmla="val 16667"/>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round/>
                            <a:headEnd/>
                            <a:tailEnd/>
                          </a:ln>
                          <a:effectLst>
                            <a:outerShdw dist="20000" dir="5400000" rotWithShape="0">
                              <a:srgbClr val="000000">
                                <a:alpha val="37999"/>
                              </a:srgbClr>
                            </a:outerShdw>
                          </a:effectLst>
                        </wps:spPr>
                        <wps:txbx>
                          <w:txbxContent>
                            <w:p w:rsidR="00447AF9" w:rsidRDefault="00447AF9" w:rsidP="00BB3282">
                              <w:pPr>
                                <w:pStyle w:val="af2"/>
                                <w:spacing w:before="0" w:beforeAutospacing="0" w:after="0" w:afterAutospacing="0"/>
                                <w:jc w:val="center"/>
                              </w:pPr>
                              <w:r w:rsidRPr="00BB3282">
                                <w:rPr>
                                  <w:rFonts w:eastAsia="Times New Roman"/>
                                  <w:sz w:val="20"/>
                                  <w:szCs w:val="20"/>
                                </w:rPr>
                                <w:t>Сучасні технології збору, обробки і передачі інформації</w:t>
                              </w:r>
                            </w:p>
                          </w:txbxContent>
                        </wps:txbx>
                        <wps:bodyPr rot="0" vert="horz" wrap="square" lIns="91440" tIns="45720" rIns="91440" bIns="45720" anchor="ctr" anchorCtr="0" upright="1">
                          <a:noAutofit/>
                        </wps:bodyPr>
                      </wps:wsp>
                      <wps:wsp>
                        <wps:cNvPr id="49" name="Скругленный прямоугольник 71"/>
                        <wps:cNvSpPr>
                          <a:spLocks noChangeArrowheads="1"/>
                        </wps:cNvSpPr>
                        <wps:spPr bwMode="auto">
                          <a:xfrm>
                            <a:off x="3479165" y="1498260"/>
                            <a:ext cx="1390015" cy="465455"/>
                          </a:xfrm>
                          <a:prstGeom prst="roundRect">
                            <a:avLst>
                              <a:gd name="adj" fmla="val 16667"/>
                            </a:avLst>
                          </a:prstGeom>
                          <a:gradFill rotWithShape="1">
                            <a:gsLst>
                              <a:gs pos="0">
                                <a:srgbClr val="A3C4FF"/>
                              </a:gs>
                              <a:gs pos="35001">
                                <a:srgbClr val="BFD5FF"/>
                              </a:gs>
                              <a:gs pos="100000">
                                <a:srgbClr val="E5EEFF"/>
                              </a:gs>
                            </a:gsLst>
                            <a:lin ang="16200000" scaled="1"/>
                          </a:gradFill>
                          <a:ln w="9525">
                            <a:solidFill>
                              <a:schemeClr val="accent1">
                                <a:lumMod val="95000"/>
                                <a:lumOff val="0"/>
                              </a:schemeClr>
                            </a:solidFill>
                            <a:round/>
                            <a:headEnd/>
                            <a:tailEnd/>
                          </a:ln>
                          <a:effectLst>
                            <a:outerShdw dist="20000" dir="5400000" rotWithShape="0">
                              <a:srgbClr val="000000">
                                <a:alpha val="37999"/>
                              </a:srgbClr>
                            </a:outerShdw>
                          </a:effectLst>
                        </wps:spPr>
                        <wps:txbx>
                          <w:txbxContent>
                            <w:p w:rsidR="00447AF9" w:rsidRDefault="00447AF9" w:rsidP="00BB3282">
                              <w:pPr>
                                <w:pStyle w:val="af2"/>
                                <w:spacing w:before="0" w:beforeAutospacing="0" w:after="0" w:afterAutospacing="0"/>
                                <w:jc w:val="center"/>
                              </w:pPr>
                              <w:r w:rsidRPr="00BB3282">
                                <w:rPr>
                                  <w:rFonts w:eastAsia="Times New Roman"/>
                                  <w:sz w:val="20"/>
                                  <w:szCs w:val="20"/>
                                </w:rPr>
                                <w:t>Професійна етика</w:t>
                              </w:r>
                            </w:p>
                          </w:txbxContent>
                        </wps:txbx>
                        <wps:bodyPr rot="0" vert="horz" wrap="square" lIns="91440" tIns="45720" rIns="91440" bIns="45720" anchor="ctr" anchorCtr="0" upright="1">
                          <a:noAutofit/>
                        </wps:bodyPr>
                      </wps:wsp>
                    </wpc:wpc>
                  </a:graphicData>
                </a:graphic>
              </wp:inline>
            </w:drawing>
          </mc:Choice>
          <mc:Fallback>
            <w:pict>
              <v:group id="Полотно 52" o:spid="_x0000_s1026" editas="canvas" style="width:510.25pt;height:552pt;mso-position-horizontal-relative:char;mso-position-vertical-relative:line" coordsize="64801,70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utOmw0AACCVAAAOAAAAZHJzL2Uyb0RvYy54bWzsXd1u48YVvi/QdyB4vzGHHA5JIdrAlqy2&#10;QNousml7TUuUpYYiVZJee1sUyM9lC+QRir5BgbZA87d5BfmN+s0PR6QledeSTayCCRCvRHHI4fCc&#10;b8755pwzH350s0itV0lRzvOsb5MPHNtKsnE+mWeXfft3n46ehbZVVnE2idM8S/r266S0P3r+8599&#10;eL3sJW4+y9NJUli4SFb2rpd9e1ZVy97JSTmeJYu4/CBfJhl+nObFIq7wtbg8mRTxNa6+SE9cx2En&#10;13kxWRb5OClLHB3KH+3n4vrTaTKufjudlkllpX0bfavE30L8veB/T55/GPcui3g5m49VN+I9erGI&#10;5xluqi81jKvYuirmG5dazMdFXubT6oNxvjjJp9P5OBHPgKchzp2nGcTZq7gUDzPG6NQdxKdHvO7F&#10;Je93lo/maYrROMHVe/wY//ca7yfBwesl3k651O+pPOz+L2fxMhGPVfbGv3n1orDmk77t2lYWLyAj&#10;p1dVLk6xfP5++M1x1svli4L3tFx+nI8/K60sH8zi7DI5LYr8epbEE3SK8PPxBI0G/EuJptbF9a/z&#10;Ca4e4+riVd1MiwW/IF6CddO3acQcYluv8cmPHCUZyU1ljfEjoZR4JLCtMX53IxLhVH6ruFdfZVmU&#10;1S+SfGHxD317mubX6F9RnaZVUmRxlbyQQipuHb/6uKxk+7qdeLQ8nU/4exBfisuLQVpYr2KI7pCd&#10;e2cDdcuyeVqaWdd9O/JdX1y59VvZvIQj/tt2icUcXbTS+aJvh/qkuMfH9DyboJtxr4rnqfyMR04z&#10;Nch8XOX7qW4ubnAiH+yLfPIaw13kUteADfgwy4s/29Y19Kxvl3+6iovEttJfZXhlEYaWK6b4Qv3A&#10;xZei+ctF85c4G+NSfbuyLflxUEllvloW88sZ7kTEMGQ5F6LpXAzyuleq3xDljmTa25Rpxl9BS0Sf&#10;TqZJSEnkSql2Gd4tv3fc01LtsSAkrJZqNzBSrdBiLdUCmoSyr8XICLcYFbop3EGHwu1R6nocOzgk&#10;bxXukK2F2/GMcG8Xbrd+Zwa5G9aIvyncmP+7g24aRT7xYT1DugkjW6C7Jd2wHnnnjEHSMEgESHn1&#10;OzPS3ZBuzPnS1v4EHhKs6DSxXD1SnRjbPgl82NOQbkZcSG/I31PTNAnDoEZvP6SRI2Bqt3wXeBBh&#10;+u2wreHjCdOaz91/mFcz4WDU5uJlCXuc3/6ytJY5rFJHXKplP49Gp+5prWSXZfNsz3egfvzInRZn&#10;52dDpZbtFtBnbo1taXLunwuvB0/Km4h/VOfSeQarF341YXB9eXurHMdpMuGPIZW/fkp+4Xs9A+5f&#10;J9q9iMfjJKtc0Z/0agFHSbodER5M2Yw4DE9aHhaH0DPhpfOriH62XI99fAq8feGxq8fNr+CWvJxN&#10;rq3JnLtU4pltfIHF71M1AO23uWVExXnyeJwuZ7F8Ai+IokiNmXpn4hn0PcW3RneEU9n2d5QNpKYE&#10;Ay8NeIFi33Xl3ebkOcikLz++yV7eceeFXn76eglPXQq1cpVkE/7lnbx5GIQMJp8AGD+goSsn7zXA&#10;wNOVfo/y9XcjS1kVMfctB3mWAWTyQqr6DpzRRMpbFPDdXPMiv1Ie+BZv3KrEMFXFXCA4/Ou+vUgm&#10;8KwTcHH8kwQF7q+LB1eKxd0/wU39JXKi8/A8pM+oy86fUWc4fHY6GtBnbAR0HnrDwWBI/spRgdDe&#10;bD6ZJBlnJ2qejNB3o4EUYycZLs2U6YE6aV9dat4N4BivBF0Vnb6jflLZ+NNxgejOnYc5JuV69c/V&#10;t7ef3361+vfqu9V/Vz+sfrj92+oba/UjDn69+n71Rvz0ZvXd7d/x4/9W31p+l9MrCd0QIi+knzqh&#10;L43DtfATLyBOPbtSTLRvsx6FHHJbQUwRQvS5TF1O1HjEkz/a1nSRgjsFX2URxpjQd7xCdTI+Namu&#10;eqI6YDo+Ow8Fl4IrtyfXndPx0Dk9rSfK1gR+z3R8NjxrNBH36mg6Zo84Hd+LIy2UOLoZWHPEnczA&#10;46o4EuoxOgCrKBd5NfG+fGLePcBELZEqirzIEbdeI5VHfBxWxLtHQh9zupTXHcS7QaruHQeDVBDY&#10;NXDeMVb42ojwFTTzb5AKVtt64Y/AEt/brNLw3wFrsYYq4kUUy4QcippYxaKwxiqfRa5fe/IGq5ru&#10;zmgEWsRYVe81r6G9dYNVbayCqbI3VukJoAOsCiOqzCrXYRF1N+wqSoinl36ZHwr/FP6NwSqDVWPJ&#10;uiA25hg4WLF0wL0Vg1VtrNIRVXvQVXoC6ACrCAsjEfjDV/JBRbqOuPvasiLg+0MsEYnwKxZ57ltX&#10;gzhvaviqTpePjBf4Tl6gcBoMWoHcVASTCv8kOlZuD7TSU0AXaBUELFDkuuf7iK/bCKuDbaXZdRa9&#10;NVjUcFaGs3pP17elbBu42oQrHf24B1zpOaALuHIc7Qlut61IFGjbKqSBsa140Asn9u5E8xjW6n2P&#10;xiEiZMSg1SZa6XDWh6MV04PaBVp5iNqB3wpPEPk2hDkbHDtiFWreyvPYEdpWp96AjkaNoAJu/Miw&#10;wx2RC2ejob+jxa7IBYQRnreadBm5IAOkHieQ8CccuUC6jbw/ntAF7jvtS7IzPahdoNXatqJeyM2s&#10;1oIgVgkdXzuCIVMnHBPJbsDqIVHPP2Ww0vGLhmVvs+w62HkP00oPahdghRzmUJlWWO7zHBGd0CDZ&#10;kSsaIgtEkOw09IPg6MIXDFoZtBKhVkRHMBq0aqPVASHsTA9qF2jFiM/gtcIRpMR3Q5mus0YryoKA&#10;eDiBV2TwCPVQAKHbwFCZVrElL0N2Y0uVhLJ6nSacWEqzT5IpBJVXlpBM07Z8rDq6XZzNm02RfKEb&#10;ymwtnYIl85pkIlfdUJ0vYtREeKJu/A53lQGNaCHunGeVbryYZ3mxrduTz4QBDPt2Ks9XCRrquTkv&#10;o4MhiXhdhqrZpGoOCNyGwkD4+KB2oKEeRYYVlaHbxGFI49zi/ri1++O5MDkEmWPcnzvMsuFq3v88&#10;T4ix0ixjULQMCl6vZ2+uRg9qB3DlwqEBmywMCj9igbRm1gYFJ2v0qj38I4d2HRFpDIp1Rrk0Zx5k&#10;UOiINaOhbQ09IGRZZnF2ZFD4jouKJzJnm7ge6p8ILretog4MR2Hz+6h/cnxL1YahMAyFZCh0yJqB&#10;qzZcHRC1zPSgdmBQwPdhuv7YthwLQlnocDzjFEVInAjr1t1SFAdn2Ru4MnAl4UqHrBm4asPVAWHL&#10;TA9qJ3CFUOUIK+sAIzeKgkgycC3rCjSOgitKkJBRs3lHkxJm4MrAlYArsBKGrtlaZPuAsOVAD2oH&#10;cOU7WK2OZP3LrSWM3AhL1MoXBLODrx0bV4auOYSukYsFZv1nY/0H65h7E6qBmLE7o2vWGooq4x6T&#10;Jf5aBsWaUaUMJZqNQbEts8Cs/7z/6z+uDis1/k/b/zkgVjfQg9qxQeH6LmPundSC1gIQQ+CuYZe3&#10;JkIZuDoCuNKBpQau2nB1QLRuoAe1A7hC1Z4Q9LGga1D9AothgjxuW1d6fwuPop7x0VlXw9PR8FQs&#10;24rsJB5o9pZMqHM6Gg7ErLHRYlcm1AipU+c18d51SXVPhMmZTChVUGhXZURZnco4g5vO4AHhukGX&#10;4bpi7T6Q4TW+RwNvG1w1Sk4fYy6UgSvDLkt2WYfZGuuqZV3x4qc6GPANCuP/B7XvUf/+9kt8lrXw&#10;/3X7tYWa+fLw19btV7df3H6Javk/rt6svrdCPbIwsZ5olwi5exvByjz/D2Xr0/nylzwQX3z6fR2S&#10;n8ttIWFW1OUzGPbKkz7h2goD7VxvJOGiiCKY6vtZ6Avss6I3kpDWwdZq+rw3upz+M9/zgKnqytsL&#10;6uvtFN6y70Q70YAH2HGz63EslHff9MVsXdH11hV8ozylmv9Qm1RwVbz9YvUGf6CCn3MVXX0LNfzG&#10;CpsL00+khlzslI75PkrAq2Qf6FAYYWcoLN+ttUwtSqMyILII7lewp9mt5Sm15t6kYaMonSuKjj9b&#10;70Mcden5ez5WNn2VqMtI4Pl3aveiAgpiyVQ1TC/wo873RDBLnwctfeq0h07Mx+pINixBvoWaoRqK&#10;16UPixVMQhFzLlJEsDzgyi0R19NQS/E4J9c55fbkildziA/OOa0b7pVzWjd+4pzT9R50RvEa+29Q&#10;HRPUUDyNUR1w3eC2xW4aXPE8N6I8qrpl/xEidsNVyd5898taYroKTTSKd9CMp+PyjeI1FU+H+qwV&#10;z28G2T3A9UJOcTW4ySQ/BRpGFBcQZivmr2yif4LZqOoO8FQEFSr0wM01PWx9U4cS+0iVxF6+d/TV&#10;l56ayHwIOMvCb7Zzb4mn8dma2zgIqqfuRWujWuN9vVc7bILlqmmKB2+xybqcs0hEA9B9Kp+YRUSG&#10;HDeMReQT62RF5oXYUfV+LRCS+Jh7Fjz5nFWvqj7YWKwb7mUs1o2f2ljUHFgnc9bxVGekh6xJdhnx&#10;1SxQ4kXYkraeDrH/8ZiX3mlpqEN9qcK756lH11CTn5en88kIZY0427u1ltFjrk/cO9dLC0ViZmMz&#10;xyPZA0lSgCaCYiOCgh5QTqnTcHos8EX1IgihqMSIVLy2E9yEK8p8enzbS5r8PBNBITxUT/A3xwVX&#10;cJbHPfwvPFnM3MvZfDyMq7j5XbjUvcTNZ3k6SYrn/wcAAP//AwBQSwMEFAAGAAgAAAAhAGUeE9zc&#10;AAAABwEAAA8AAABkcnMvZG93bnJldi54bWxMj0FPwzAMhe+T9h8iI3Hbkk3bBKXpNEAIJE4bu3BL&#10;G9NWS5yq8dby78m4wMV61rPe+5xvR+/EBfvYBtKwmCsQSFWwLdUajh8vszsQkQ1Z4wKhhm+MsC2m&#10;k9xkNgy0x8uBa5FCKGZGQ8PcZVLGqkFv4jx0SMn7Cr03nNa+lrY3Qwr3Ti6V2khvWkoNjenwqcHq&#10;dDh7DZvTc31824+rgR+lKwnX9++vn1rf3oy7BxCMI/8dwxU/oUORmMpwJhuF05Ae4d959dRSrUGU&#10;SS3USoEscvmfv/gBAAD//wMAUEsBAi0AFAAGAAgAAAAhALaDOJL+AAAA4QEAABMAAAAAAAAAAAAA&#10;AAAAAAAAAFtDb250ZW50X1R5cGVzXS54bWxQSwECLQAUAAYACAAAACEAOP0h/9YAAACUAQAACwAA&#10;AAAAAAAAAAAAAAAvAQAAX3JlbHMvLnJlbHNQSwECLQAUAAYACAAAACEAIabrTpsNAAAglQAADgAA&#10;AAAAAAAAAAAAAAAuAgAAZHJzL2Uyb0RvYy54bWxQSwECLQAUAAYACAAAACEAZR4T3NwAAAAHAQAA&#10;DwAAAAAAAAAAAAAAAAD1DwAAZHJzL2Rvd25yZXYueG1sUEsFBgAAAAAEAAQA8wAAAP4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801;height:70104;visibility:visible;mso-wrap-style:square">
                  <v:fill o:detectmouseclick="t"/>
                  <v:path o:connecttype="none"/>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5" o:spid="_x0000_s1028" type="#_x0000_t176" style="position:absolute;left:496;top:459;width:14413;height:2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FVOxAAAANoAAAAPAAAAZHJzL2Rvd25yZXYueG1sRI/RasJA&#10;FETfBf9huUJfSt00lCCpq7SFQguVmugHXLPXJDR7N+yuMf17VxB8HGbmDLNcj6YTAznfWlbwPE9A&#10;EFdWt1wr2O8+nxYgfEDW2FkmBf/kYb2aTpaYa3vmgoYy1CJC2OeooAmhz6X0VUMG/dz2xNE7Wmcw&#10;ROlqqR2eI9x0Mk2STBpsOS402NNHQ9VfeTIK/D47mJ/0/VT8ti+Dy4rH782WlHqYjW+vIAKN4R6+&#10;tb+0ghSuV+INkKsLAAAA//8DAFBLAQItABQABgAIAAAAIQDb4fbL7gAAAIUBAAATAAAAAAAAAAAA&#10;AAAAAAAAAABbQ29udGVudF9UeXBlc10ueG1sUEsBAi0AFAAGAAgAAAAhAFr0LFu/AAAAFQEAAAsA&#10;AAAAAAAAAAAAAAAAHwEAAF9yZWxzLy5yZWxzUEsBAi0AFAAGAAgAAAAhADkIVU7EAAAA2gAAAA8A&#10;AAAAAAAAAAAAAAAABwIAAGRycy9kb3ducmV2LnhtbFBLBQYAAAAAAwADALcAAAD4AgAAAAA=&#10;" fillcolor="#d6e3bc">
                  <v:textbox>
                    <w:txbxContent>
                      <w:p w:rsidR="00447AF9" w:rsidRDefault="00447AF9">
                        <w:pPr>
                          <w:jc w:val="center"/>
                          <w:rPr>
                            <w:b/>
                            <w:sz w:val="22"/>
                            <w:szCs w:val="22"/>
                          </w:rPr>
                        </w:pPr>
                        <w:r>
                          <w:rPr>
                            <w:b/>
                            <w:sz w:val="22"/>
                            <w:szCs w:val="22"/>
                          </w:rPr>
                          <w:t>1 семестр</w:t>
                        </w:r>
                      </w:p>
                      <w:p w:rsidR="00447AF9" w:rsidRDefault="00447AF9"/>
                    </w:txbxContent>
                  </v:textbox>
                </v:shape>
                <v:shape id="AutoShape 6" o:spid="_x0000_s1029" type="#_x0000_t176" style="position:absolute;left:18419;top:260;width:13678;height:2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PDVxAAAANoAAAAPAAAAZHJzL2Rvd25yZXYueG1sRI/RasJA&#10;FETfhf7Dcgu+lLqplVCiq7SCYKGiiX7ANXtNQrN3w+4a07/vFgo+DjNzhlmsBtOKnpxvLCt4mSQg&#10;iEurG64UnI6b5zcQPiBrbC2Tgh/ysFo+jBaYaXvjnPoiVCJC2GeooA6hy6T0ZU0G/cR2xNG7WGcw&#10;ROkqqR3eIty0cpokqTTYcFyosaN1TeV3cTUK/Ck9m6/pxzXfN7PepfnT5+5ASo0fh/c5iEBDuIf/&#10;21ut4BX+rsQbIJe/AAAA//8DAFBLAQItABQABgAIAAAAIQDb4fbL7gAAAIUBAAATAAAAAAAAAAAA&#10;AAAAAAAAAABbQ29udGVudF9UeXBlc10ueG1sUEsBAi0AFAAGAAgAAAAhAFr0LFu/AAAAFQEAAAsA&#10;AAAAAAAAAAAAAAAAHwEAAF9yZWxzLy5yZWxzUEsBAi0AFAAGAAgAAAAhAFZE8NXEAAAA2gAAAA8A&#10;AAAAAAAAAAAAAAAABwIAAGRycy9kb3ducmV2LnhtbFBLBQYAAAAAAwADALcAAAD4AgAAAAA=&#10;" fillcolor="#d6e3bc">
                  <v:textbox>
                    <w:txbxContent>
                      <w:p w:rsidR="00447AF9" w:rsidRDefault="00447AF9">
                        <w:pPr>
                          <w:jc w:val="center"/>
                          <w:rPr>
                            <w:b/>
                            <w:sz w:val="22"/>
                            <w:szCs w:val="22"/>
                          </w:rPr>
                        </w:pPr>
                        <w:r>
                          <w:rPr>
                            <w:b/>
                            <w:sz w:val="22"/>
                            <w:szCs w:val="22"/>
                          </w:rPr>
                          <w:t>2 семестр</w:t>
                        </w:r>
                      </w:p>
                      <w:p w:rsidR="00447AF9" w:rsidRDefault="00447AF9"/>
                    </w:txbxContent>
                  </v:textbox>
                </v:shape>
                <v:shape id="AutoShape 7" o:spid="_x0000_s1030" type="#_x0000_t176" style="position:absolute;left:34423;top:260;width:13686;height:29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WihwwAAANoAAAAPAAAAZHJzL2Rvd25yZXYueG1sRI/RasJA&#10;FETfhf7Dcgt9kbpRJEh0lVYotFDRWD/gmr0mwezdsLvG9O9dQfBxmJkzzGLVm0Z05HxtWcF4lIAg&#10;LqyuuVRw+Pt6n4HwAVljY5kU/JOH1fJlsMBM2yvn1O1DKSKEfYYKqhDaTEpfVGTQj2xLHL2TdQZD&#10;lK6U2uE1wk0jJ0mSSoM1x4UKW1pXVJz3F6PAH9Kj+Z18XvJtPe1cmg9/NjtS6u21/5iDCNSHZ/jR&#10;/tYKpnC/Em+AXN4AAAD//wMAUEsBAi0AFAAGAAgAAAAhANvh9svuAAAAhQEAABMAAAAAAAAAAAAA&#10;AAAAAAAAAFtDb250ZW50X1R5cGVzXS54bWxQSwECLQAUAAYACAAAACEAWvQsW78AAAAVAQAACwAA&#10;AAAAAAAAAAAAAAAfAQAAX3JlbHMvLnJlbHNQSwECLQAUAAYACAAAACEA2a1oocMAAADaAAAADwAA&#10;AAAAAAAAAAAAAAAHAgAAZHJzL2Rvd25yZXYueG1sUEsFBgAAAAADAAMAtwAAAPcCAAAAAA==&#10;" fillcolor="#d6e3bc">
                  <v:textbox>
                    <w:txbxContent>
                      <w:p w:rsidR="00447AF9" w:rsidRDefault="00447AF9">
                        <w:pPr>
                          <w:jc w:val="center"/>
                          <w:rPr>
                            <w:b/>
                            <w:sz w:val="22"/>
                            <w:szCs w:val="22"/>
                          </w:rPr>
                        </w:pPr>
                        <w:r>
                          <w:rPr>
                            <w:b/>
                            <w:sz w:val="22"/>
                            <w:szCs w:val="22"/>
                          </w:rPr>
                          <w:t>3 семестр</w:t>
                        </w:r>
                      </w:p>
                      <w:p w:rsidR="00447AF9" w:rsidRDefault="00447AF9"/>
                    </w:txbxContent>
                  </v:textbox>
                </v:shape>
                <v:shape id="AutoShape 17" o:spid="_x0000_s1031" type="#_x0000_t176" style="position:absolute;left:49951;top:161;width:13686;height:2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c06xAAAANoAAAAPAAAAZHJzL2Rvd25yZXYueG1sRI/RasJA&#10;FETfhf7Dcgu+lLqp1FCiq7SCYKGiiX7ANXtNQrN3w+4a07/vFgo+DjNzhlmsBtOKnpxvLCt4mSQg&#10;iEurG64UnI6b5zcQPiBrbC2Tgh/ysFo+jBaYaXvjnPoiVCJC2GeooA6hy6T0ZU0G/cR2xNG7WGcw&#10;ROkqqR3eIty0cpokqTTYcFyosaN1TeV3cTUK/Ck9m6/pxzXfN6+9S/Onz92BlBo/Du9zEIGGcA//&#10;t7dawQz+rsQbIJe/AAAA//8DAFBLAQItABQABgAIAAAAIQDb4fbL7gAAAIUBAAATAAAAAAAAAAAA&#10;AAAAAAAAAABbQ29udGVudF9UeXBlc10ueG1sUEsBAi0AFAAGAAgAAAAhAFr0LFu/AAAAFQEAAAsA&#10;AAAAAAAAAAAAAAAAHwEAAF9yZWxzLy5yZWxzUEsBAi0AFAAGAAgAAAAhALbhzTrEAAAA2gAAAA8A&#10;AAAAAAAAAAAAAAAABwIAAGRycy9kb3ducmV2LnhtbFBLBQYAAAAAAwADALcAAAD4AgAAAAA=&#10;" fillcolor="#d6e3bc">
                  <v:textbox>
                    <w:txbxContent>
                      <w:p w:rsidR="00447AF9" w:rsidRDefault="00447AF9">
                        <w:pPr>
                          <w:jc w:val="center"/>
                          <w:rPr>
                            <w:b/>
                            <w:sz w:val="22"/>
                            <w:szCs w:val="22"/>
                          </w:rPr>
                        </w:pPr>
                        <w:r>
                          <w:rPr>
                            <w:b/>
                            <w:sz w:val="22"/>
                            <w:szCs w:val="22"/>
                          </w:rPr>
                          <w:t>4 семестр</w:t>
                        </w:r>
                      </w:p>
                      <w:p w:rsidR="00447AF9" w:rsidRDefault="00447AF9"/>
                    </w:txbxContent>
                  </v:textbox>
                </v:shape>
                <v:rect id="Rectangle 23" o:spid="_x0000_s1032" style="position:absolute;left:49517;top:61220;width:13887;height:5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VLqwgAAANoAAAAPAAAAZHJzL2Rvd25yZXYueG1sRI9BawIx&#10;FITvBf9DeEJvNWsL27oaRYSiJ6GrBY/PzXN3dfMSkqjrv28KhR6HmfmGmS1604kb+dBaVjAeZSCI&#10;K6tbrhXsd58vHyBCRNbYWSYFDwqwmA+eZlhoe+cvupWxFgnCoUAFTYyukDJUDRkMI+uIk3ey3mBM&#10;0tdSe7wnuOnka5bl0mDLaaFBR6uGqkt5NQq+T4e3bZm7zcTJ7Bz2/l0u10elnof9cgoiUh//w3/t&#10;jVaQw++VdAPk/AcAAP//AwBQSwECLQAUAAYACAAAACEA2+H2y+4AAACFAQAAEwAAAAAAAAAAAAAA&#10;AAAAAAAAW0NvbnRlbnRfVHlwZXNdLnhtbFBLAQItABQABgAIAAAAIQBa9CxbvwAAABUBAAALAAAA&#10;AAAAAAAAAAAAAB8BAABfcmVscy8ucmVsc1BLAQItABQABgAIAAAAIQD7OVLqwgAAANoAAAAPAAAA&#10;AAAAAAAAAAAAAAcCAABkcnMvZG93bnJldi54bWxQSwUGAAAAAAMAAwC3AAAA9gIAAAAA&#10;" fillcolor="#ffa2a1" strokecolor="#bc4542 [3045]">
                  <v:fill color2="#ffe5e5" rotate="t" angle="180" colors="0 #ffa2a1;22938f #ffbebd;1 #ffe5e5" focus="100%" type="gradient"/>
                  <v:shadow on="t" color="black" opacity="24903f" origin=",.5" offset="0,.55556mm"/>
                  <v:textbox>
                    <w:txbxContent>
                      <w:p w:rsidR="00447AF9" w:rsidRDefault="00447AF9">
                        <w:pPr>
                          <w:jc w:val="center"/>
                          <w:rPr>
                            <w:b/>
                            <w:szCs w:val="20"/>
                            <w:lang w:val="en-US"/>
                          </w:rPr>
                        </w:pPr>
                        <w:r>
                          <w:rPr>
                            <w:b/>
                            <w:sz w:val="20"/>
                            <w:szCs w:val="20"/>
                          </w:rPr>
                          <w:t>Комплексний кваліфікаційний іспит</w:t>
                        </w:r>
                      </w:p>
                    </w:txbxContent>
                  </v:textbox>
                </v:rect>
                <v:shapetype id="_x0000_t32" coordsize="21600,21600" o:spt="32" o:oned="t" path="m,l21600,21600e" filled="f">
                  <v:path arrowok="t" fillok="f" o:connecttype="none"/>
                  <o:lock v:ext="edit" shapetype="t"/>
                </v:shapetype>
                <v:shape id="AutoShape 27" o:spid="_x0000_s1033" type="#_x0000_t32" style="position:absolute;left:26060;top:57482;width:8;height: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joxAAAANoAAAAPAAAAZHJzL2Rvd25yZXYueG1sRI9Ba8JA&#10;FITvBf/D8gRvdRMPtkbXIIIilh5qSqi3R/Y1Cc2+Dburxv76bqHQ4zAz3zCrfDCduJLzrWUF6TQB&#10;QVxZ3XKt4L3YPT6D8AFZY2eZFNzJQ74ePaww0/bGb3Q9hVpECPsMFTQh9JmUvmrIoJ/anjh6n9YZ&#10;DFG6WmqHtwg3nZwlyVwabDkuNNjTtqHq63QxCj5eFpfyXr7SsUwXxzM647+LvVKT8bBZggg0hP/w&#10;X/ugFTzB75V4A+T6BwAA//8DAFBLAQItABQABgAIAAAAIQDb4fbL7gAAAIUBAAATAAAAAAAAAAAA&#10;AAAAAAAAAABbQ29udGVudF9UeXBlc10ueG1sUEsBAi0AFAAGAAgAAAAhAFr0LFu/AAAAFQEAAAsA&#10;AAAAAAAAAAAAAAAAHwEAAF9yZWxzLy5yZWxzUEsBAi0AFAAGAAgAAAAhAL+s6OjEAAAA2gAAAA8A&#10;AAAAAAAAAAAAAAAABwIAAGRycy9kb3ducmV2LnhtbFBLBQYAAAAAAwADALcAAAD4AgAAAAA=&#10;">
                  <v:stroke endarrow="block"/>
                </v:shape>
                <v:roundrect id="Скругленный прямоугольник 53" o:spid="_x0000_s1034" style="position:absolute;left:18288;top:4085;width:13710;height:487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DXqvgAAANoAAAAPAAAAZHJzL2Rvd25yZXYueG1sRE/NisIw&#10;EL4v+A5hBC+LpgorpRpFCoIIHlZ9gGkzNsVmUpuo9e3NQfD48f0v171txIM6XztWMJ0kIIhLp2uu&#10;FJxP23EKwgdkjY1jUvAiD+vV4GeJmXZP/qfHMVQihrDPUIEJoc2k9KUhi37iWuLIXVxnMUTYVVJ3&#10;+IzhtpGzJJlLizXHBoMt5YbK6/FuFZTT9H4zW52k+7/fvCgOuStkrtRo2G8WIAL14Sv+uHdaQdwa&#10;r8QbIFdvAAAA//8DAFBLAQItABQABgAIAAAAIQDb4fbL7gAAAIUBAAATAAAAAAAAAAAAAAAAAAAA&#10;AABbQ29udGVudF9UeXBlc10ueG1sUEsBAi0AFAAGAAgAAAAhAFr0LFu/AAAAFQEAAAsAAAAAAAAA&#10;AAAAAAAAHwEAAF9yZWxzLy5yZWxzUEsBAi0AFAAGAAgAAAAhAFIANeq+AAAA2gAAAA8AAAAAAAAA&#10;AAAAAAAABwIAAGRycy9kb3ducmV2LnhtbFBLBQYAAAAAAwADALcAAADyAgAAAAA=&#10;" fillcolor="#ffbe86" strokecolor="#f68c36 [3049]">
                  <v:fill color2="#ffebdb" rotate="t" angle="180" colors="0 #ffbe86;22938f #ffd0aa;1 #ffebdb" focus="100%" type="gradient"/>
                  <v:shadow on="t" color="black" opacity="24903f" origin=",.5" offset="0,.55556mm"/>
                  <v:textbox>
                    <w:txbxContent>
                      <w:p w:rsidR="00447AF9" w:rsidRDefault="00447AF9">
                        <w:pPr>
                          <w:jc w:val="center"/>
                          <w:rPr>
                            <w:sz w:val="20"/>
                            <w:szCs w:val="20"/>
                          </w:rPr>
                        </w:pPr>
                        <w:r w:rsidRPr="00922F71">
                          <w:rPr>
                            <w:sz w:val="20"/>
                            <w:szCs w:val="20"/>
                          </w:rPr>
                          <w:t>Україна в контексті світового розвитку</w:t>
                        </w:r>
                      </w:p>
                    </w:txbxContent>
                  </v:textbox>
                </v:roundrect>
                <v:roundrect id="Скругленный прямоугольник 54" o:spid="_x0000_s1035" style="position:absolute;left:706;top:9939;width:31599;height:31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JBxwgAAANoAAAAPAAAAZHJzL2Rvd25yZXYueG1sRI/disIw&#10;FITvhX2HcBb2RtbUBaVbjSIFQQQv/HmA0+bYlG1Ouk3U+vZGELwcZuYbZr7sbSOu1PnasYLxKAFB&#10;XDpdc6XgdFx/pyB8QNbYOCYFd/KwXHwM5phpd+M9XQ+hEhHCPkMFJoQ2k9KXhiz6kWuJo3d2ncUQ&#10;ZVdJ3eEtwm0jf5JkKi3WHBcMtpQbKv8OF6ugHKeXf7PWSbqdDPOi2OWukLlSX5/9agYiUB/e4Vd7&#10;oxX8wvNKvAFy8QAAAP//AwBQSwECLQAUAAYACAAAACEA2+H2y+4AAACFAQAAEwAAAAAAAAAAAAAA&#10;AAAAAAAAW0NvbnRlbnRfVHlwZXNdLnhtbFBLAQItABQABgAIAAAAIQBa9CxbvwAAABUBAAALAAAA&#10;AAAAAAAAAAAAAB8BAABfcmVscy8ucmVsc1BLAQItABQABgAIAAAAIQA9TJBxwgAAANoAAAAPAAAA&#10;AAAAAAAAAAAAAAcCAABkcnMvZG93bnJldi54bWxQSwUGAAAAAAMAAwC3AAAA9gIAAAAA&#10;" fillcolor="#ffbe86" strokecolor="#f68c36 [3049]">
                  <v:fill color2="#ffebdb" rotate="t" angle="180" colors="0 #ffbe86;22938f #ffd0aa;1 #ffebdb" focus="100%" type="gradient"/>
                  <v:shadow on="t" color="black" opacity="24903f" origin=",.5" offset="0,.55556mm"/>
                  <v:textbox>
                    <w:txbxContent>
                      <w:p w:rsidR="00447AF9" w:rsidRDefault="00447AF9">
                        <w:pPr>
                          <w:pStyle w:val="af2"/>
                          <w:spacing w:before="0" w:beforeAutospacing="0" w:after="0" w:afterAutospacing="0"/>
                          <w:jc w:val="center"/>
                        </w:pPr>
                        <w:r w:rsidRPr="00922F71">
                          <w:rPr>
                            <w:rFonts w:eastAsia="Times New Roman"/>
                            <w:sz w:val="20"/>
                            <w:szCs w:val="20"/>
                          </w:rPr>
                          <w:t>Українська мова (за професійним спрямуванням)</w:t>
                        </w:r>
                      </w:p>
                    </w:txbxContent>
                  </v:textbox>
                </v:roundrect>
                <v:roundrect id="Скругленный прямоугольник 55" o:spid="_x0000_s1036" style="position:absolute;left:706;top:13944;width:31698;height:56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yGAxAAAANsAAAAPAAAAZHJzL2Rvd25yZXYueG1sRI9Ba8JA&#10;EIXvBf/DMkIvpW4UKiF1lRIQRPBQ7Q+YZKfZ0OxszK6a/nvnIHib4b1575vVZvSdutIQ28AG5rMM&#10;FHEdbMuNgZ/T9j0HFROyxS4wGfinCJv15GWFhQ03/qbrMTVKQjgWaMCl1Bdax9qRxzgLPbFov2Hw&#10;mGQdGm0HvEm47/Qiy5baY8vS4LCn0lH9d7x4A/U8v5zd1mb5/uOtrKpDGSpdGvM6Hb8+QSUa09P8&#10;uN5ZwRd6+UUG0Os7AAAA//8DAFBLAQItABQABgAIAAAAIQDb4fbL7gAAAIUBAAATAAAAAAAAAAAA&#10;AAAAAAAAAABbQ29udGVudF9UeXBlc10ueG1sUEsBAi0AFAAGAAgAAAAhAFr0LFu/AAAAFQEAAAsA&#10;AAAAAAAAAAAAAAAAHwEAAF9yZWxzLy5yZWxzUEsBAi0AFAAGAAgAAAAhAIOXIYDEAAAA2wAAAA8A&#10;AAAAAAAAAAAAAAAABwIAAGRycy9kb3ducmV2LnhtbFBLBQYAAAAAAwADALcAAAD4AgAAAAA=&#10;" fillcolor="#ffbe86" strokecolor="#f68c36 [3049]">
                  <v:fill color2="#ffebdb" rotate="t" angle="180" colors="0 #ffbe86;22938f #ffd0aa;1 #ffebdb" focus="100%" type="gradient"/>
                  <v:shadow on="t" color="black" opacity="24903f" origin=",.5" offset="0,.55556mm"/>
                  <v:textbox>
                    <w:txbxContent>
                      <w:p w:rsidR="00447AF9" w:rsidRPr="005C6B02" w:rsidRDefault="00447AF9">
                        <w:pPr>
                          <w:pStyle w:val="af2"/>
                          <w:spacing w:before="0" w:beforeAutospacing="0" w:after="0" w:afterAutospacing="0"/>
                          <w:jc w:val="center"/>
                          <w:rPr>
                            <w:sz w:val="20"/>
                            <w:szCs w:val="20"/>
                          </w:rPr>
                        </w:pPr>
                        <w:r w:rsidRPr="005C6B02">
                          <w:rPr>
                            <w:rFonts w:eastAsia="Times New Roman"/>
                            <w:sz w:val="20"/>
                            <w:szCs w:val="20"/>
                          </w:rPr>
                          <w:t>Фізична культура (Фізичне виховання. Основи здорового способу життя. Психологія стресу і стресостійкості особистості)</w:t>
                        </w:r>
                      </w:p>
                    </w:txbxContent>
                  </v:textbox>
                </v:roundrect>
                <v:roundrect id="Скругленный прямоугольник 56" o:spid="_x0000_s1037" style="position:absolute;left:894;top:20694;width:31411;height:296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4QbwQAAANsAAAAPAAAAZHJzL2Rvd25yZXYueG1sRE/NaoNA&#10;EL4X8g7LFHIpcTXQIsZNKEKgFHpomgcY3akrdWeNu1Hz9tlCobf5+H6nPCy2FxONvnOsIEtSEMSN&#10;0x23Cs5fx00Owgdkjb1jUnAjD4f96qHEQruZP2k6hVbEEPYFKjAhDIWUvjFk0SduII7ctxsthgjH&#10;VuoR5xhue7lN0xdpsePYYHCgylDzc7paBU2WXy/mqNP8/fmpquuPytWyUmr9uLzuQARawr/4z/2m&#10;4/wMfn+JB8j9HQAA//8DAFBLAQItABQABgAIAAAAIQDb4fbL7gAAAIUBAAATAAAAAAAAAAAAAAAA&#10;AAAAAABbQ29udGVudF9UeXBlc10ueG1sUEsBAi0AFAAGAAgAAAAhAFr0LFu/AAAAFQEAAAsAAAAA&#10;AAAAAAAAAAAAHwEAAF9yZWxzLy5yZWxzUEsBAi0AFAAGAAgAAAAhAOzbhBvBAAAA2wAAAA8AAAAA&#10;AAAAAAAAAAAABwIAAGRycy9kb3ducmV2LnhtbFBLBQYAAAAAAwADALcAAAD1AgAAAAA=&#10;" fillcolor="#ffbe86" strokecolor="#f68c36 [3049]">
                  <v:fill color2="#ffebdb" rotate="t" angle="180" colors="0 #ffbe86;22938f #ffd0aa;1 #ffebdb" focus="100%" type="gradient"/>
                  <v:shadow on="t" color="black" opacity="24903f" origin=",.5" offset="0,.55556mm"/>
                  <v:textbox>
                    <w:txbxContent>
                      <w:p w:rsidR="00447AF9" w:rsidRDefault="00447AF9">
                        <w:pPr>
                          <w:pStyle w:val="af2"/>
                          <w:spacing w:before="0" w:beforeAutospacing="0" w:after="0" w:afterAutospacing="0"/>
                          <w:jc w:val="center"/>
                        </w:pPr>
                        <w:r w:rsidRPr="00922F71">
                          <w:rPr>
                            <w:rFonts w:eastAsia="Times New Roman"/>
                            <w:sz w:val="20"/>
                            <w:szCs w:val="20"/>
                          </w:rPr>
                          <w:t>Інформаційні технології</w:t>
                        </w:r>
                      </w:p>
                    </w:txbxContent>
                  </v:textbox>
                </v:roundrect>
                <v:roundrect id="Скругленный прямоугольник 57" o:spid="_x0000_s1038" style="position:absolute;left:16897;top:24262;width:15408;height:693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RpswAAAANsAAAAPAAAAZHJzL2Rvd25yZXYueG1sRE/NisIw&#10;EL4L+w5hFrzImioopdsoUhAWwYO6DzBtZptiM+k2UevbG0HwNh/f7+TrwbbiSr1vHCuYTRMQxJXT&#10;DdcKfk/brxSED8gaW8ek4E4e1quPUY6Zdjc+0PUYahFD2GeowITQZVL6ypBFP3UdceT+XG8xRNjX&#10;Uvd4i+G2lfMkWUqLDccGgx0Vhqrz8WIVVLP08m+2Okl3i0lRlvvClbJQavw5bL5BBBrCW/xy/+g4&#10;fw7PX+IBcvUAAAD//wMAUEsBAi0AFAAGAAgAAAAhANvh9svuAAAAhQEAABMAAAAAAAAAAAAAAAAA&#10;AAAAAFtDb250ZW50X1R5cGVzXS54bWxQSwECLQAUAAYACAAAACEAWvQsW78AAAAVAQAACwAAAAAA&#10;AAAAAAAAAAAfAQAAX3JlbHMvLnJlbHNQSwECLQAUAAYACAAAACEAHAkabMAAAADbAAAADwAAAAAA&#10;AAAAAAAAAAAHAgAAZHJzL2Rvd25yZXYueG1sUEsFBgAAAAADAAMAtwAAAPQCAAAAAA==&#10;" fillcolor="#ffbe86" strokecolor="#f68c36 [3049]">
                  <v:fill color2="#ffebdb" rotate="t" angle="180" colors="0 #ffbe86;22938f #ffd0aa;1 #ffebdb" focus="100%" type="gradient"/>
                  <v:shadow on="t" color="black" opacity="24903f" origin=",.5" offset="0,.55556mm"/>
                  <v:textbox>
                    <w:txbxContent>
                      <w:p w:rsidR="00447AF9" w:rsidRDefault="00447AF9" w:rsidP="00AA0C18">
                        <w:pPr>
                          <w:pStyle w:val="af2"/>
                          <w:spacing w:before="0" w:beforeAutospacing="0" w:after="0" w:afterAutospacing="0"/>
                          <w:ind w:left="-142" w:right="-252"/>
                          <w:jc w:val="center"/>
                        </w:pPr>
                        <w:r w:rsidRPr="00922F71">
                          <w:rPr>
                            <w:rFonts w:eastAsia="Times New Roman"/>
                            <w:sz w:val="20"/>
                            <w:szCs w:val="20"/>
                          </w:rPr>
                          <w:t xml:space="preserve">Основи наукових досліджень та </w:t>
                        </w:r>
                        <w:r w:rsidRPr="000E7F4B">
                          <w:rPr>
                            <w:rFonts w:eastAsia="Times New Roman"/>
                            <w:sz w:val="20"/>
                            <w:szCs w:val="20"/>
                          </w:rPr>
                          <w:t>академічн</w:t>
                        </w:r>
                        <w:r w:rsidR="000E7F4B" w:rsidRPr="000E7F4B">
                          <w:rPr>
                            <w:rFonts w:eastAsia="Times New Roman"/>
                            <w:sz w:val="20"/>
                            <w:szCs w:val="20"/>
                          </w:rPr>
                          <w:t>ого письма</w:t>
                        </w:r>
                      </w:p>
                    </w:txbxContent>
                  </v:textbox>
                </v:roundrect>
                <v:roundrect id="Скругленный прямоугольник 58" o:spid="_x0000_s1039" style="position:absolute;left:17767;top:35592;width:13411;height:46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b/3wQAAANsAAAAPAAAAZHJzL2Rvd25yZXYueG1sRE/bisIw&#10;EH0X9h/CCPsia+qKS+kaRQqCCD54+YBpM9sUm0m3iVr/3giCb3M415kve9uIK3W+dqxgMk5AEJdO&#10;11wpOB3XXykIH5A1No5JwZ08LBcfgzlm2t14T9dDqEQMYZ+hAhNCm0npS0MW/di1xJH7c53FEGFX&#10;Sd3hLYbbRn4nyY+0WHNsMNhSbqg8Hy5WQTlJL/9mrZN0OxvlRbHLXSFzpT6H/eoXRKA+vMUv90bH&#10;+VN4/hIPkIsHAAAA//8DAFBLAQItABQABgAIAAAAIQDb4fbL7gAAAIUBAAATAAAAAAAAAAAAAAAA&#10;AAAAAABbQ29udGVudF9UeXBlc10ueG1sUEsBAi0AFAAGAAgAAAAhAFr0LFu/AAAAFQEAAAsAAAAA&#10;AAAAAAAAAAAAHwEAAF9yZWxzLy5yZWxzUEsBAi0AFAAGAAgAAAAhAHNFv/fBAAAA2wAAAA8AAAAA&#10;AAAAAAAAAAAABwIAAGRycy9kb3ducmV2LnhtbFBLBQYAAAAAAwADALcAAAD1AgAAAAA=&#10;" fillcolor="#ffbe86" strokecolor="#f68c36 [3049]">
                  <v:fill color2="#ffebdb" rotate="t" angle="180" colors="0 #ffbe86;22938f #ffd0aa;1 #ffebdb" focus="100%" type="gradient"/>
                  <v:shadow on="t" color="black" opacity="24903f" origin=",.5" offset="0,.55556mm"/>
                  <v:textbox>
                    <w:txbxContent>
                      <w:p w:rsidR="00447AF9" w:rsidRDefault="00447AF9">
                        <w:pPr>
                          <w:pStyle w:val="af2"/>
                          <w:spacing w:before="0" w:beforeAutospacing="0" w:after="0" w:afterAutospacing="0"/>
                          <w:jc w:val="center"/>
                        </w:pPr>
                        <w:r w:rsidRPr="00922F71">
                          <w:rPr>
                            <w:rFonts w:eastAsia="Times New Roman"/>
                            <w:sz w:val="20"/>
                            <w:szCs w:val="20"/>
                          </w:rPr>
                          <w:t>Інклюзивне суспільство</w:t>
                        </w:r>
                      </w:p>
                    </w:txbxContent>
                  </v:textbox>
                </v:roundrect>
                <v:roundrect id="Скругленный прямоугольник 59" o:spid="_x0000_s1040" style="position:absolute;left:1004;top:24262;width:15197;height:68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CeDwQAAANsAAAAPAAAAZHJzL2Rvd25yZXYueG1sRE/bisIw&#10;EH0X9h/CCPsia+qiS+kaRQqCCD54+YBpM9sUm0m3iVr/3giCb3M415kve9uIK3W+dqxgMk5AEJdO&#10;11wpOB3XXykIH5A1No5JwZ08LBcfgzlm2t14T9dDqEQMYZ+hAhNCm0npS0MW/di1xJH7c53FEGFX&#10;Sd3hLYbbRn4nyY+0WHNsMNhSbqg8Hy5WQTlJL/9mrZN0OxvlRbHLXSFzpT6H/eoXRKA+vMUv90bH&#10;+VN4/hIPkIsHAAAA//8DAFBLAQItABQABgAIAAAAIQDb4fbL7gAAAIUBAAATAAAAAAAAAAAAAAAA&#10;AAAAAABbQ29udGVudF9UeXBlc10ueG1sUEsBAi0AFAAGAAgAAAAhAFr0LFu/AAAAFQEAAAsAAAAA&#10;AAAAAAAAAAAAHwEAAF9yZWxzLy5yZWxzUEsBAi0AFAAGAAgAAAAhAPysJ4PBAAAA2wAAAA8AAAAA&#10;AAAAAAAAAAAABwIAAGRycy9kb3ducmV2LnhtbFBLBQYAAAAAAwADALcAAAD1AgAAAAA=&#10;" fillcolor="#ffbe86" strokecolor="#f68c36 [3049]">
                  <v:fill color2="#ffebdb" rotate="t" angle="180" colors="0 #ffbe86;22938f #ffd0aa;1 #ffebdb" focus="100%" type="gradient"/>
                  <v:shadow on="t" color="black" opacity="24903f" origin=",.5" offset="0,.55556mm"/>
                  <v:textbox>
                    <w:txbxContent>
                      <w:p w:rsidR="00447AF9" w:rsidRDefault="00447AF9">
                        <w:pPr>
                          <w:pStyle w:val="af2"/>
                          <w:spacing w:before="0" w:beforeAutospacing="0" w:after="0" w:afterAutospacing="0"/>
                          <w:jc w:val="center"/>
                          <w:rPr>
                            <w:sz w:val="19"/>
                            <w:szCs w:val="19"/>
                          </w:rPr>
                        </w:pPr>
                        <w:r w:rsidRPr="00922F71">
                          <w:rPr>
                            <w:rFonts w:eastAsia="Times New Roman"/>
                            <w:sz w:val="19"/>
                            <w:szCs w:val="19"/>
                          </w:rPr>
                          <w:t>Основи навчання студентів (самоуправління навчанням)</w:t>
                        </w:r>
                      </w:p>
                    </w:txbxContent>
                  </v:textbox>
                </v:roundrect>
                <v:roundrect id="Скругленный прямоугольник 61" o:spid="_x0000_s1041" style="position:absolute;left:1303;top:31716;width:31101;height:336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r2UwQAAANsAAAAPAAAAZHJzL2Rvd25yZXYueG1sRE9LawIx&#10;EL4X+h/CFLzVrBWLbI2iQtGT4Auv0824G3YzWZLobv99Iwi9zcf3nNmit424kw/GsYLRMANBXDht&#10;uFRwOn6/T0GEiKyxcUwKfinAYv76MsNcu473dD/EUqQQDjkqqGJscylDUZHFMHQtceKuzluMCfpS&#10;ao9dCreN/MiyT2nRcGqosKV1RUV9uFkF+6OJy93o7H/k9VTXt258WZmNUoO3fvkFIlIf/8VP91an&#10;+RN4/JIOkPM/AAAA//8DAFBLAQItABQABgAIAAAAIQDb4fbL7gAAAIUBAAATAAAAAAAAAAAAAAAA&#10;AAAAAABbQ29udGVudF9UeXBlc10ueG1sUEsBAi0AFAAGAAgAAAAhAFr0LFu/AAAAFQEAAAsAAAAA&#10;AAAAAAAAAAAAHwEAAF9yZWxzLy5yZWxzUEsBAi0AFAAGAAgAAAAhAApuvZTBAAAA2wAAAA8AAAAA&#10;AAAAAAAAAAAABwIAAGRycy9kb3ducmV2LnhtbFBLBQYAAAAAAwADALcAAAD1AgAAAAA=&#10;" fillcolor="#a3c4ff" strokecolor="#4579b8 [3044]">
                  <v:fill color2="#e5eeff" rotate="t" angle="180" colors="0 #a3c4ff;22938f #bfd5ff;1 #e5eeff" focus="100%" type="gradient"/>
                  <v:shadow on="t" color="black" opacity="24903f" origin=",.5" offset="0,.55556mm"/>
                  <v:textbox>
                    <w:txbxContent>
                      <w:p w:rsidR="00447AF9" w:rsidRDefault="00447AF9">
                        <w:pPr>
                          <w:pStyle w:val="af2"/>
                          <w:spacing w:before="0" w:beforeAutospacing="0" w:after="0" w:afterAutospacing="0"/>
                          <w:jc w:val="center"/>
                        </w:pPr>
                        <w:r w:rsidRPr="00922F71">
                          <w:rPr>
                            <w:rFonts w:eastAsia="Times New Roman"/>
                            <w:sz w:val="20"/>
                            <w:szCs w:val="20"/>
                          </w:rPr>
                          <w:t>Документознавство</w:t>
                        </w:r>
                      </w:p>
                    </w:txbxContent>
                  </v:textbox>
                </v:roundrect>
                <v:roundrect id="Скругленный прямоугольник 62" o:spid="_x0000_s1042" style="position:absolute;left:1004;top:4384;width:13905;height:486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CPjwAAAANsAAAAPAAAAZHJzL2Rvd25yZXYueG1sRE9Li8Iw&#10;EL4v7H8Is7C3NVVBlmoUFURPgi+8js3YhjaTkkTb/fdmYWFv8/E9Z7bobSOe5INxrGA4yEAQF04b&#10;LhWcT5uvbxAhImtsHJOCHwqwmL+/zTDXruMDPY+xFCmEQ44KqhjbXMpQVGQxDFxLnLi78xZjgr6U&#10;2mOXwm0jR1k2kRYNp4YKW1pXVNTHh1VwOJm43A8v/ibv57p+dOPrymyV+vzol1MQkfr4L/5z73Sa&#10;P4HfX9IBcv4CAAD//wMAUEsBAi0AFAAGAAgAAAAhANvh9svuAAAAhQEAABMAAAAAAAAAAAAAAAAA&#10;AAAAAFtDb250ZW50X1R5cGVzXS54bWxQSwECLQAUAAYACAAAACEAWvQsW78AAAAVAQAACwAAAAAA&#10;AAAAAAAAAAAfAQAAX3JlbHMvLnJlbHNQSwECLQAUAAYACAAAACEA+rwj48AAAADbAAAADwAAAAAA&#10;AAAAAAAAAAAHAgAAZHJzL2Rvd25yZXYueG1sUEsFBgAAAAADAAMAtwAAAPQCAAAAAA==&#10;" fillcolor="#a3c4ff" strokecolor="#4579b8 [3044]">
                  <v:fill color2="#e5eeff" rotate="t" angle="180" colors="0 #a3c4ff;22938f #bfd5ff;1 #e5eeff" focus="100%" type="gradient"/>
                  <v:shadow on="t" color="black" opacity="24903f" origin=",.5" offset="0,.55556mm"/>
                  <v:textbox>
                    <w:txbxContent>
                      <w:p w:rsidR="00447AF9" w:rsidRDefault="00447AF9">
                        <w:pPr>
                          <w:pStyle w:val="af2"/>
                          <w:spacing w:before="0" w:beforeAutospacing="0" w:after="0" w:afterAutospacing="0"/>
                          <w:jc w:val="center"/>
                        </w:pPr>
                        <w:r w:rsidRPr="00922F71">
                          <w:rPr>
                            <w:rFonts w:eastAsia="Times New Roman"/>
                            <w:sz w:val="20"/>
                            <w:szCs w:val="20"/>
                          </w:rPr>
                          <w:t>Вступ до спеціальності</w:t>
                        </w:r>
                      </w:p>
                    </w:txbxContent>
                  </v:textbox>
                </v:roundrect>
                <v:roundrect id="Скругленный прямоугольник 63" o:spid="_x0000_s1043" style="position:absolute;left:1441;top:35833;width:14199;height:48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IZ4wQAAANsAAAAPAAAAZHJzL2Rvd25yZXYueG1sRE9LawIx&#10;EL4X+h/CFLzVrBWsbI2iQtGT4Auv0824G3YzWZLobv99Iwi9zcf3nNmit424kw/GsYLRMANBXDht&#10;uFRwOn6/T0GEiKyxcUwKfinAYv76MsNcu473dD/EUqQQDjkqqGJscylDUZHFMHQtceKuzluMCfpS&#10;ao9dCreN/MiyibRoODVU2NK6oqI+3KyC/dHE5W509j/yeqrrWze+rMxGqcFbv/wCEamP/+Kne6vT&#10;/E94/JIOkPM/AAAA//8DAFBLAQItABQABgAIAAAAIQDb4fbL7gAAAIUBAAATAAAAAAAAAAAAAAAA&#10;AAAAAABbQ29udGVudF9UeXBlc10ueG1sUEsBAi0AFAAGAAgAAAAhAFr0LFu/AAAAFQEAAAsAAAAA&#10;AAAAAAAAAAAAHwEAAF9yZWxzLy5yZWxzUEsBAi0AFAAGAAgAAAAhAJXwhnjBAAAA2wAAAA8AAAAA&#10;AAAAAAAAAAAABwIAAGRycy9kb3ducmV2LnhtbFBLBQYAAAAAAwADALcAAAD1AgAAAAA=&#10;" fillcolor="#a3c4ff" strokecolor="#4579b8 [3044]">
                  <v:fill color2="#e5eeff" rotate="t" angle="180" colors="0 #a3c4ff;22938f #bfd5ff;1 #e5eeff" focus="100%" type="gradient"/>
                  <v:shadow on="t" color="black" opacity="24903f" origin=",.5" offset="0,.55556mm"/>
                  <v:textbox>
                    <w:txbxContent>
                      <w:p w:rsidR="00447AF9" w:rsidRDefault="00447AF9">
                        <w:pPr>
                          <w:pStyle w:val="af2"/>
                          <w:spacing w:before="0" w:beforeAutospacing="0" w:after="0" w:afterAutospacing="0"/>
                          <w:jc w:val="center"/>
                        </w:pPr>
                        <w:r w:rsidRPr="00922F71">
                          <w:rPr>
                            <w:rFonts w:eastAsia="Times New Roman"/>
                            <w:sz w:val="20"/>
                            <w:szCs w:val="20"/>
                          </w:rPr>
                          <w:t>Практичний курс машинопису</w:t>
                        </w:r>
                      </w:p>
                    </w:txbxContent>
                  </v:textbox>
                </v:roundrect>
                <v:roundrect id="Скругленный прямоугольник 64" o:spid="_x0000_s1044" style="position:absolute;left:1615;top:41528;width:46772;height:31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1MtwwAAANsAAAAPAAAAZHJzL2Rvd25yZXYueG1sRI9Ba8JA&#10;EIXvBf/DMoKXopv2UCS6iigFqZcYS89Ddkyi2dmQ3Wj8986h4G2G9+a9b5brwTXqRl2oPRv4mCWg&#10;iAtvay4N/J6+p3NQISJbbDyTgQcFWK9Gb0tMrb/zkW55LJWEcEjRQBVjm2odioochplviUU7+85h&#10;lLUrte3wLuGu0Z9J8qUd1iwNFba0rai45r0zkL3/6NM+9P2fvoTssMuzI183xkzGw2YBKtIQX+b/&#10;670VfIGVX2QAvXoCAAD//wMAUEsBAi0AFAAGAAgAAAAhANvh9svuAAAAhQEAABMAAAAAAAAAAAAA&#10;AAAAAAAAAFtDb250ZW50X1R5cGVzXS54bWxQSwECLQAUAAYACAAAACEAWvQsW78AAAAVAQAACwAA&#10;AAAAAAAAAAAAAAAfAQAAX3JlbHMvLnJlbHNQSwECLQAUAAYACAAAACEAjy9TLcMAAADbAAAADwAA&#10;AAAAAAAAAAAAAAAHAgAAZHJzL2Rvd25yZXYueG1sUEsFBgAAAAADAAMAtwAAAPcCAAAAAA==&#10;" fillcolor="#fbcaa2 [1625]" strokecolor="#f68c36 [3049]">
                  <v:fill color2="#fdefe3 [505]" rotate="t" angle="180" colors="0 #ffbe86;22938f #ffd0aa;1 #ffebdb" focus="100%" type="gradient"/>
                  <v:shadow on="t" color="black" opacity="24903f" origin=",.5" offset="0,.55556mm"/>
                  <v:textbox>
                    <w:txbxContent>
                      <w:p w:rsidR="00447AF9" w:rsidRDefault="00447AF9">
                        <w:pPr>
                          <w:pStyle w:val="af2"/>
                          <w:spacing w:before="0" w:beforeAutospacing="0" w:after="0" w:afterAutospacing="0"/>
                          <w:jc w:val="center"/>
                        </w:pPr>
                        <w:r w:rsidRPr="00922F71">
                          <w:rPr>
                            <w:rFonts w:eastAsia="Times New Roman"/>
                            <w:sz w:val="20"/>
                            <w:szCs w:val="20"/>
                          </w:rPr>
                          <w:t>Іноземна мова</w:t>
                        </w:r>
                      </w:p>
                    </w:txbxContent>
                  </v:textbox>
                </v:roundrect>
                <v:roundrect id="Скругленный прямоугольник 65" o:spid="_x0000_s1045" style="position:absolute;left:34603;top:10661;width:13902;height:32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7eRwQAAANsAAAAPAAAAZHJzL2Rvd25yZXYueG1sRE9LawIx&#10;EL4X+h/CFLzVrBWkbo2iQtGT4Auv0824G3YzWZLobv99Iwi9zcf3nNmit424kw/GsYLRMANBXDht&#10;uFRwOn6/f4IIEVlj45gU/FKAxfz1ZYa5dh3v6X6IpUghHHJUUMXY5lKGoiKLYeha4sRdnbcYE/Sl&#10;1B67FG4b+ZFlE2nRcGqosKV1RUV9uFkF+6OJy93o7H/k9VTXt258WZmNUoO3fvkFIlIf/8VP91an&#10;+VN4/JIOkPM/AAAA//8DAFBLAQItABQABgAIAAAAIQDb4fbL7gAAAIUBAAATAAAAAAAAAAAAAAAA&#10;AAAAAABbQ29udGVudF9UeXBlc10ueG1sUEsBAi0AFAAGAAgAAAAhAFr0LFu/AAAAFQEAAAsAAAAA&#10;AAAAAAAAAAAAHwEAAF9yZWxzLy5yZWxzUEsBAi0AFAAGAAgAAAAhAIsjt5HBAAAA2wAAAA8AAAAA&#10;AAAAAAAAAAAABwIAAGRycy9kb3ducmV2LnhtbFBLBQYAAAAAAwADALcAAAD1AgAAAAA=&#10;" fillcolor="#a3c4ff" strokecolor="#4579b8 [3044]">
                  <v:fill color2="#e5eeff" rotate="t" angle="180" colors="0 #a3c4ff;22938f #bfd5ff;1 #e5eeff" focus="100%" type="gradient"/>
                  <v:shadow on="t" color="black" opacity="24903f" origin=",.5" offset="0,.55556mm"/>
                  <v:textbox>
                    <w:txbxContent>
                      <w:p w:rsidR="00447AF9" w:rsidRDefault="00447AF9">
                        <w:pPr>
                          <w:pStyle w:val="af2"/>
                          <w:spacing w:before="0" w:beforeAutospacing="0" w:after="0" w:afterAutospacing="0"/>
                          <w:jc w:val="center"/>
                        </w:pPr>
                        <w:r w:rsidRPr="00922F71">
                          <w:rPr>
                            <w:rFonts w:eastAsia="Times New Roman"/>
                            <w:sz w:val="20"/>
                            <w:szCs w:val="20"/>
                          </w:rPr>
                          <w:t>Музеєзнавство</w:t>
                        </w:r>
                      </w:p>
                    </w:txbxContent>
                  </v:textbox>
                </v:roundrect>
                <v:roundrect id="Скругленный прямоугольник 66" o:spid="_x0000_s1046" style="position:absolute;left:2577;top:45967;width:13901;height:583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WWvwAAANsAAAAPAAAAZHJzL2Rvd25yZXYueG1sRE9Ni8Iw&#10;EL0L/ocwghdZUz2IVKPIiiB6qa14HprZtmszKU2q9d+bg+Dx8b7X297U4kGtqywrmE0jEMS51RUX&#10;Cq7Z4WcJwnlkjbVlUvAiB9vNcLDGWNsnX+iR+kKEEHYxKii9b2IpXV6SQTe1DXHg/mxr0AfYFlK3&#10;+AzhppbzKFpIgxWHhhIb+i0pv6edUZBMTjI7uq67yX+XnPdpcuH7TqnxqN+tQHjq/Vf8cR+1gnlY&#10;H76EHyA3bwAAAP//AwBQSwECLQAUAAYACAAAACEA2+H2y+4AAACFAQAAEwAAAAAAAAAAAAAAAAAA&#10;AAAAW0NvbnRlbnRfVHlwZXNdLnhtbFBLAQItABQABgAIAAAAIQBa9CxbvwAAABUBAAALAAAAAAAA&#10;AAAAAAAAAB8BAABfcmVscy8ucmVsc1BLAQItABQABgAIAAAAIQC/NZWWvwAAANsAAAAPAAAAAAAA&#10;AAAAAAAAAAcCAABkcnMvZG93bnJldi54bWxQSwUGAAAAAAMAAwC3AAAA8wIAAAAA&#10;" fillcolor="#fbcaa2 [1625]" strokecolor="#f68c36 [3049]">
                  <v:fill color2="#fdefe3 [505]" rotate="t" angle="180" colors="0 #ffbe86;22938f #ffd0aa;1 #ffebdb" focus="100%" type="gradient"/>
                  <v:shadow on="t" color="black" opacity="24903f" origin=",.5" offset="0,.55556mm"/>
                  <v:textbox>
                    <w:txbxContent>
                      <w:p w:rsidR="00447AF9" w:rsidRDefault="00447AF9">
                        <w:pPr>
                          <w:pStyle w:val="af2"/>
                          <w:spacing w:before="0" w:beforeAutospacing="0" w:after="0" w:afterAutospacing="0"/>
                          <w:jc w:val="center"/>
                        </w:pPr>
                        <w:r w:rsidRPr="00922F71">
                          <w:rPr>
                            <w:rFonts w:eastAsia="Times New Roman"/>
                            <w:sz w:val="20"/>
                            <w:szCs w:val="20"/>
                          </w:rPr>
                          <w:t>Права людини та верховенство права в сучасних реаліях сучасних реаліях</w:t>
                        </w:r>
                      </w:p>
                    </w:txbxContent>
                  </v:textbox>
                </v:roundrect>
                <v:roundrect id="Скругленный прямоугольник 67" o:spid="_x0000_s1047" style="position:absolute;left:50215;top:12395;width:13900;height:586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XEqwwAAANsAAAAPAAAAZHJzL2Rvd25yZXYueG1sRI9PawIx&#10;FMTvBb9DeEJvNbsWimyNooXSngT/0etz89wNu3lZkuiu374RBI/DzPyGmS8H24or+WAcK8gnGQji&#10;0mnDlYLD/vttBiJEZI2tY1JwowDLxehljoV2PW/puouVSBAOBSqoY+wKKUNZk8UwcR1x8s7OW4xJ&#10;+kpqj32C21ZOs+xDWjScFmrs6KumstldrILt3sTVJj/6kzwfmubSv/+tzY9Sr+Nh9Qki0hCf4Uf7&#10;VyuY5nD/kn6AXPwDAAD//wMAUEsBAi0AFAAGAAgAAAAhANvh9svuAAAAhQEAABMAAAAAAAAAAAAA&#10;AAAAAAAAAFtDb250ZW50X1R5cGVzXS54bWxQSwECLQAUAAYACAAAACEAWvQsW78AAAAVAQAACwAA&#10;AAAAAAAAAAAAAAAfAQAAX3JlbHMvLnJlbHNQSwECLQAUAAYACAAAACEAuzlxKsMAAADbAAAADwAA&#10;AAAAAAAAAAAAAAAHAgAAZHJzL2Rvd25yZXYueG1sUEsFBgAAAAADAAMAtwAAAPcCAAAAAA==&#10;" fillcolor="#a3c4ff" strokecolor="#4579b8 [3044]">
                  <v:fill color2="#e5eeff" rotate="t" angle="180" colors="0 #a3c4ff;22938f #bfd5ff;1 #e5eeff" focus="100%" type="gradient"/>
                  <v:shadow on="t" color="black" opacity="24903f" origin=",.5" offset="0,.55556mm"/>
                  <v:textbox>
                    <w:txbxContent>
                      <w:p w:rsidR="00447AF9" w:rsidRPr="005C6B02" w:rsidRDefault="00447AF9">
                        <w:pPr>
                          <w:pStyle w:val="af2"/>
                          <w:spacing w:before="0" w:beforeAutospacing="0" w:after="0" w:afterAutospacing="0"/>
                          <w:jc w:val="center"/>
                          <w:rPr>
                            <w:sz w:val="20"/>
                            <w:szCs w:val="20"/>
                          </w:rPr>
                        </w:pPr>
                        <w:r w:rsidRPr="005C6B02">
                          <w:rPr>
                            <w:sz w:val="20"/>
                            <w:szCs w:val="20"/>
                          </w:rPr>
                          <w:t>Культурологія</w:t>
                        </w:r>
                      </w:p>
                    </w:txbxContent>
                  </v:textbox>
                </v:roundrect>
                <v:roundrect id="Скругленный прямоугольник 68" o:spid="_x0000_s1048" style="position:absolute;left:34163;top:20694;width:14681;height:810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9dwwAAANsAAAAPAAAAZHJzL2Rvd25yZXYueG1sRI9PawIx&#10;FMTvBb9DeEJvNesWimyNooXSngT/0etz89wNu3lZkuiu374RBI/DzPyGmS8H24or+WAcK5hOMhDE&#10;pdOGKwWH/ffbDESIyBpbx6TgRgGWi9HLHAvtet7SdRcrkSAcClRQx9gVUoayJoth4jri5J2dtxiT&#10;9JXUHvsEt63Ms+xDWjScFmrs6KumstldrILt3sTVZnr0J3k+NM2lf/9bmx+lXsfD6hNEpCE+w4/2&#10;r1aQ53D/kn6AXPwDAAD//wMAUEsBAi0AFAAGAAgAAAAhANvh9svuAAAAhQEAABMAAAAAAAAAAAAA&#10;AAAAAAAAAFtDb250ZW50X1R5cGVzXS54bWxQSwECLQAUAAYACAAAACEAWvQsW78AAAAVAQAACwAA&#10;AAAAAAAAAAAAAAAfAQAAX3JlbHMvLnJlbHNQSwECLQAUAAYACAAAACEAS+vvXcMAAADbAAAADwAA&#10;AAAAAAAAAAAAAAAHAgAAZHJzL2Rvd25yZXYueG1sUEsFBgAAAAADAAMAtwAAAPcCAAAAAA==&#10;" fillcolor="#a3c4ff" strokecolor="#4579b8 [3044]">
                  <v:fill color2="#e5eeff" rotate="t" angle="180" colors="0 #a3c4ff;22938f #bfd5ff;1 #e5eeff" focus="100%" type="gradient"/>
                  <v:shadow on="t" color="black" opacity="24903f" origin=",.5" offset="0,.55556mm"/>
                  <v:textbox>
                    <w:txbxContent>
                      <w:p w:rsidR="00447AF9" w:rsidRDefault="00447AF9">
                        <w:pPr>
                          <w:pStyle w:val="af2"/>
                          <w:spacing w:before="0" w:beforeAutospacing="0" w:after="0" w:afterAutospacing="0"/>
                          <w:jc w:val="center"/>
                        </w:pPr>
                        <w:r w:rsidRPr="00922F71">
                          <w:rPr>
                            <w:rFonts w:eastAsia="Times New Roman"/>
                            <w:sz w:val="20"/>
                            <w:szCs w:val="20"/>
                          </w:rPr>
                          <w:t>Інформаційні технології в галузі                    (відповідно до спеціальності)</w:t>
                        </w:r>
                      </w:p>
                    </w:txbxContent>
                  </v:textbox>
                </v:roundrect>
                <v:roundrect id="Скругленный прямоугольник 69" o:spid="_x0000_s1049" style="position:absolute;left:34592;top:29979;width:13911;height:41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0rGwwAAANsAAAAPAAAAZHJzL2Rvd25yZXYueG1sRI9PawIx&#10;FMTvBb9DeAVvNatCka1RrFDqSfAfXl83z92wm5clie767RtB8DjMzG+Y+bK3jbiRD8axgvEoA0Fc&#10;OG24VHA8/HzMQISIrLFxTAruFGC5GLzNMdeu4x3d9rEUCcIhRwVVjG0uZSgqshhGriVO3sV5izFJ&#10;X0rtsUtw28hJln1Ki4bTQoUtrSsq6v3VKtgdTFxtxyf/Jy/Hur520/O3+VVq+N6vvkBE6uMr/Gxv&#10;tILJFB5f0g+Qi38AAAD//wMAUEsBAi0AFAAGAAgAAAAhANvh9svuAAAAhQEAABMAAAAAAAAAAAAA&#10;AAAAAAAAAFtDb250ZW50X1R5cGVzXS54bWxQSwECLQAUAAYACAAAACEAWvQsW78AAAAVAQAACwAA&#10;AAAAAAAAAAAAAAAfAQAAX3JlbHMvLnJlbHNQSwECLQAUAAYACAAAACEAJKdKxsMAAADbAAAADwAA&#10;AAAAAAAAAAAAAAAHAgAAZHJzL2Rvd25yZXYueG1sUEsFBgAAAAADAAMAtwAAAPcCAAAAAA==&#10;" fillcolor="#a3c4ff" strokecolor="#4579b8 [3044]">
                  <v:fill color2="#e5eeff" rotate="t" angle="180" colors="0 #a3c4ff;22938f #bfd5ff;1 #e5eeff" focus="100%" type="gradient"/>
                  <v:shadow on="t" color="black" opacity="24903f" origin=",.5" offset="0,.55556mm"/>
                  <v:textbox>
                    <w:txbxContent>
                      <w:p w:rsidR="00447AF9" w:rsidRDefault="00447AF9">
                        <w:pPr>
                          <w:pStyle w:val="af2"/>
                          <w:spacing w:before="0" w:beforeAutospacing="0" w:after="0" w:afterAutospacing="0"/>
                          <w:jc w:val="center"/>
                        </w:pPr>
                        <w:r w:rsidRPr="00922F71">
                          <w:rPr>
                            <w:rFonts w:eastAsia="Times New Roman"/>
                            <w:sz w:val="20"/>
                            <w:szCs w:val="20"/>
                          </w:rPr>
                          <w:t>Діловодство</w:t>
                        </w:r>
                      </w:p>
                    </w:txbxContent>
                  </v:textbox>
                </v:roundrect>
                <v:roundrect id="Скругленный прямоугольник 70" o:spid="_x0000_s1050" style="position:absolute;left:50418;top:4085;width:12986;height:770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pOVwgAAANsAAAAPAAAAZHJzL2Rvd25yZXYueG1sRI9Bi8Iw&#10;FITvC/6H8AQvi6aKLFKNIoogeqlVPD+aZ1ttXkqTav33ZmFhj8PMfMMsVp2pxJMaV1pWMB5FIIgz&#10;q0vOFVzOu+EMhPPIGivLpOBNDlbL3tcCY21ffKJn6nMRIOxiVFB4X8dSuqwgg25ka+Lg3Wxj0AfZ&#10;5FI3+ApwU8lJFP1IgyWHhQJr2hSUPdLWKEi+D/K8d217lXeXHLdpcuLHWqlBv1vPQXjq/H/4r73X&#10;CiZT+P0SfoBcfgAAAP//AwBQSwECLQAUAAYACAAAACEA2+H2y+4AAACFAQAAEwAAAAAAAAAAAAAA&#10;AAAAAAAAW0NvbnRlbnRfVHlwZXNdLnhtbFBLAQItABQABgAIAAAAIQBa9CxbvwAAABUBAAALAAAA&#10;AAAAAAAAAAAAAB8BAABfcmVscy8ucmVsc1BLAQItABQABgAIAAAAIQDADpOVwgAAANsAAAAPAAAA&#10;AAAAAAAAAAAAAAcCAABkcnMvZG93bnJldi54bWxQSwUGAAAAAAMAAwC3AAAA9gIAAAAA&#10;" fillcolor="#fbcaa2 [1625]" strokecolor="#f68c36 [3049]">
                  <v:fill color2="#fdefe3 [505]" rotate="t" angle="180" colors="0 #ffbe86;22938f #ffd0aa;1 #ffebdb" focus="100%" type="gradient"/>
                  <v:shadow on="t" color="black" opacity="24903f" origin=",.5" offset="0,.55556mm"/>
                  <v:textbox>
                    <w:txbxContent>
                      <w:p w:rsidR="00447AF9" w:rsidRPr="006A7182" w:rsidRDefault="00447AF9">
                        <w:pPr>
                          <w:pStyle w:val="af2"/>
                          <w:spacing w:before="0" w:beforeAutospacing="0" w:after="0" w:afterAutospacing="0"/>
                          <w:jc w:val="center"/>
                          <w:rPr>
                            <w:sz w:val="18"/>
                            <w:szCs w:val="18"/>
                          </w:rPr>
                        </w:pPr>
                        <w:r w:rsidRPr="00922F71">
                          <w:rPr>
                            <w:rFonts w:eastAsia="Times New Roman"/>
                            <w:sz w:val="18"/>
                            <w:szCs w:val="18"/>
                          </w:rPr>
                          <w:t>Охорона праці, безпека життєдіяльності та цивільний захист</w:t>
                        </w:r>
                      </w:p>
                    </w:txbxContent>
                  </v:textbox>
                </v:roundrect>
                <v:roundrect id="Скругленный прямоугольник 71" o:spid="_x0000_s1051" style="position:absolute;left:50418;top:19236;width:13902;height:46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ncpwwAAANsAAAAPAAAAZHJzL2Rvd25yZXYueG1sRI9PawIx&#10;FMTvQr9DeII3zaooZTWKLRQ9Cf4pvb5unrthNy9LEt3tt28KBY/DzPyGWW9724gH+WAcK5hOMhDE&#10;hdOGSwXXy8f4FUSIyBobx6TghwJsNy+DNebadXyixzmWIkE45KigirHNpQxFRRbDxLXEybs5bzEm&#10;6UupPXYJbhs5y7KltGg4LVTY0ntFRX2+WwWni4m74/TTf8vbta7v3fzrzeyVGg373QpEpD4+w//t&#10;g1YwW8Dfl/QD5OYXAAD//wMAUEsBAi0AFAAGAAgAAAAhANvh9svuAAAAhQEAABMAAAAAAAAAAAAA&#10;AAAAAAAAAFtDb250ZW50X1R5cGVzXS54bWxQSwECLQAUAAYACAAAACEAWvQsW78AAAAVAQAACwAA&#10;AAAAAAAAAAAAAAAfAQAAX3JlbHMvLnJlbHNQSwECLQAUAAYACAAAACEAxAJ3KcMAAADbAAAADwAA&#10;AAAAAAAAAAAAAAAHAgAAZHJzL2Rvd25yZXYueG1sUEsFBgAAAAADAAMAtwAAAPcCAAAAAA==&#10;" fillcolor="#a3c4ff" strokecolor="#4579b8 [3044]">
                  <v:fill color2="#e5eeff" rotate="t" angle="180" colors="0 #a3c4ff;22938f #bfd5ff;1 #e5eeff" focus="100%" type="gradient"/>
                  <v:shadow on="t" color="black" opacity="24903f" origin=",.5" offset="0,.55556mm"/>
                  <v:textbox>
                    <w:txbxContent>
                      <w:p w:rsidR="00447AF9" w:rsidRDefault="00447AF9">
                        <w:pPr>
                          <w:pStyle w:val="af2"/>
                          <w:spacing w:before="0" w:beforeAutospacing="0" w:after="0" w:afterAutospacing="0"/>
                          <w:jc w:val="center"/>
                        </w:pPr>
                        <w:r w:rsidRPr="00922F71">
                          <w:rPr>
                            <w:rFonts w:eastAsia="Times New Roman"/>
                            <w:sz w:val="20"/>
                            <w:szCs w:val="20"/>
                          </w:rPr>
                          <w:t>Архівознавство</w:t>
                        </w:r>
                      </w:p>
                    </w:txbxContent>
                  </v:textbox>
                </v:roundrect>
                <v:roundrect id="Скругленный прямоугольник 72" o:spid="_x0000_s1052" style="position:absolute;left:50418;top:25266;width:13902;height:605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0OlewwAAANsAAAAPAAAAZHJzL2Rvd25yZXYueG1sRI9PawIx&#10;FMTvBb9DeAVvNauCyGoUK5R6Kvin9PrcPHfDbl6WJLrrt28EweMwM79hluveNuJGPhjHCsajDARx&#10;4bThUsHp+PUxBxEissbGMSm4U4D1avC2xFy7jvd0O8RSJAiHHBVUMba5lKGoyGIYuZY4eRfnLcYk&#10;fSm1xy7BbSMnWTaTFg2nhQpb2lZU1IerVbA/mrj5Gf/6s7yc6vraTf8+zbdSw/d+swARqY+v8LO9&#10;0womM3h8ST9Arv4BAAD//wMAUEsBAi0AFAAGAAgAAAAhANvh9svuAAAAhQEAABMAAAAAAAAAAAAA&#10;AAAAAAAAAFtDb250ZW50X1R5cGVzXS54bWxQSwECLQAUAAYACAAAACEAWvQsW78AAAAVAQAACwAA&#10;AAAAAAAAAAAAAAAfAQAAX3JlbHMvLnJlbHNQSwECLQAUAAYACAAAACEANNDpXsMAAADbAAAADwAA&#10;AAAAAAAAAAAAAAAHAgAAZHJzL2Rvd25yZXYueG1sUEsFBgAAAAADAAMAtwAAAPcCAAAAAA==&#10;" fillcolor="#a3c4ff" strokecolor="#4579b8 [3044]">
                  <v:fill color2="#e5eeff" rotate="t" angle="180" colors="0 #a3c4ff;22938f #bfd5ff;1 #e5eeff" focus="100%" type="gradient"/>
                  <v:shadow on="t" color="black" opacity="24903f" origin=",.5" offset="0,.55556mm"/>
                  <v:textbox>
                    <w:txbxContent>
                      <w:p w:rsidR="00447AF9" w:rsidRDefault="00447AF9">
                        <w:pPr>
                          <w:pStyle w:val="af2"/>
                          <w:spacing w:before="0" w:beforeAutospacing="0" w:after="0" w:afterAutospacing="0"/>
                          <w:jc w:val="center"/>
                        </w:pPr>
                        <w:r w:rsidRPr="00922F71">
                          <w:rPr>
                            <w:rFonts w:eastAsia="Times New Roman"/>
                            <w:sz w:val="20"/>
                            <w:szCs w:val="20"/>
                          </w:rPr>
                          <w:t>Теорія та практика зв’язків із громадськістю</w:t>
                        </w:r>
                      </w:p>
                    </w:txbxContent>
                  </v:textbox>
                </v:roundrect>
                <v:roundrect id="Скругленный прямоугольник 73" o:spid="_x0000_s1053" style="position:absolute;left:20686;top:54095;width:13906;height:34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L7/xQAAANsAAAAPAAAAZHJzL2Rvd25yZXYueG1sRI9Ba8JA&#10;FITvQv/D8gq9SN0YREvqKkWwBC+i6aW3R/Y1SZN9G7NrjP/eFQSPw8x8wyzXg2lET52rLCuYTiIQ&#10;xLnVFRcKfrLt+wcI55E1NpZJwZUcrFcvoyUm2l74QP3RFyJA2CWooPS+TaR0eUkG3cS2xMH7s51B&#10;H2RXSN3hJcBNI+MomkuDFYeFElvalJTXx7NRMNN1vbvGWX/4T8f9yXynp9/9TKm31+HrE4SnwT/D&#10;j3aqFcQLuH8JP0CubgAAAP//AwBQSwECLQAUAAYACAAAACEA2+H2y+4AAACFAQAAEwAAAAAAAAAA&#10;AAAAAAAAAAAAW0NvbnRlbnRfVHlwZXNdLnhtbFBLAQItABQABgAIAAAAIQBa9CxbvwAAABUBAAAL&#10;AAAAAAAAAAAAAAAAAB8BAABfcmVscy8ucmVsc1BLAQItABQABgAIAAAAIQCPgL7/xQAAANsAAAAP&#10;AAAAAAAAAAAAAAAAAAcCAABkcnMvZG93bnJldi54bWxQSwUGAAAAAAMAAwC3AAAA+QIAAAAA&#10;" fillcolor="#dafda7" strokecolor="#94b64e [3046]">
                  <v:fill color2="#f5ffe6" rotate="t" angle="180" colors="0 #dafda7;22938f #e4fdc2;1 #f5ffe6" focus="100%" type="gradient"/>
                  <v:shadow on="t" color="black" opacity="24903f" origin=",.5" offset="0,.55556mm"/>
                  <v:textbox>
                    <w:txbxContent>
                      <w:p w:rsidR="00447AF9" w:rsidRDefault="00447AF9">
                        <w:pPr>
                          <w:pStyle w:val="af2"/>
                          <w:spacing w:before="0" w:beforeAutospacing="0" w:after="0" w:afterAutospacing="0"/>
                          <w:jc w:val="center"/>
                        </w:pPr>
                        <w:r>
                          <w:rPr>
                            <w:rFonts w:eastAsia="Times New Roman"/>
                            <w:sz w:val="20"/>
                            <w:szCs w:val="20"/>
                          </w:rPr>
                          <w:t>Ознайомча практика</w:t>
                        </w:r>
                      </w:p>
                    </w:txbxContent>
                  </v:textbox>
                </v:roundrect>
                <v:roundrect id="Скругленный прямоугольник 74" o:spid="_x0000_s1054" style="position:absolute;left:50215;top:53473;width:13900;height:486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qNwgAAANsAAAAPAAAAZHJzL2Rvd25yZXYueG1sRE9Na4NA&#10;EL0X+h+WKfRSmrUiIZhsQim0SC5FzaW3wZ2o1Z017tbov88eCjk+3vfuMJteTDS61rKCt1UEgriy&#10;uuVawan8fN2AcB5ZY2+ZFCzk4LB/fNhhqu2Vc5oKX4sQwi5FBY33Qyqlqxoy6FZ2IA7c2Y4GfYBj&#10;LfWI1xBuehlH0VoabDk0NDjQR0NVV/wZBYnuuuMSl1P+m71MF/OVXX6+E6Wen+b3LQhPs7+L/92Z&#10;VhCHseFL+AFyfwMAAP//AwBQSwECLQAUAAYACAAAACEA2+H2y+4AAACFAQAAEwAAAAAAAAAAAAAA&#10;AAAAAAAAW0NvbnRlbnRfVHlwZXNdLnhtbFBLAQItABQABgAIAAAAIQBa9CxbvwAAABUBAAALAAAA&#10;AAAAAAAAAAAAAB8BAABfcmVscy8ucmVsc1BLAQItABQABgAIAAAAIQD+HyqNwgAAANsAAAAPAAAA&#10;AAAAAAAAAAAAAAcCAABkcnMvZG93bnJldi54bWxQSwUGAAAAAAMAAwC3AAAA9gIAAAAA&#10;" fillcolor="#dafda7" strokecolor="#94b64e [3046]">
                  <v:fill color2="#f5ffe6" rotate="t" angle="180" colors="0 #dafda7;22938f #e4fdc2;1 #f5ffe6" focus="100%" type="gradient"/>
                  <v:shadow on="t" color="black" opacity="24903f" origin=",.5" offset="0,.55556mm"/>
                  <v:textbox>
                    <w:txbxContent>
                      <w:p w:rsidR="00447AF9" w:rsidRDefault="00447AF9">
                        <w:pPr>
                          <w:pStyle w:val="af2"/>
                          <w:spacing w:before="0" w:beforeAutospacing="0" w:after="0" w:afterAutospacing="0"/>
                          <w:jc w:val="center"/>
                        </w:pPr>
                        <w:r>
                          <w:rPr>
                            <w:rFonts w:eastAsia="Times New Roman"/>
                            <w:sz w:val="20"/>
                            <w:szCs w:val="20"/>
                          </w:rPr>
                          <w:t>Навчальна практика</w:t>
                        </w: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85" o:spid="_x0000_s1055" type="#_x0000_t34" style="position:absolute;left:1004;top:6816;width:298;height:26584;rotation:18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HdjxAAAANsAAAAPAAAAZHJzL2Rvd25yZXYueG1sRI9Ba8JA&#10;FITvBf/D8oTe6sYKKtFVRLB4qq2KXh/ZZzYx+zZkVxP767uFgsdhZr5h5svOVuJOjS8cKxgOEhDE&#10;mdMF5wqOh83bFIQPyBorx6TgQR6Wi97LHFPtWv6m+z7kIkLYp6jAhFCnUvrMkEU/cDVx9C6usRii&#10;bHKpG2wj3FbyPUnG0mLBccFgTWtD2XV/swo+ki9tjq353J1225/JdVqey2Gp1Gu/W81ABOrCM/zf&#10;3moFown8fYk/QC5+AQAA//8DAFBLAQItABQABgAIAAAAIQDb4fbL7gAAAIUBAAATAAAAAAAAAAAA&#10;AAAAAAAAAABbQ29udGVudF9UeXBlc10ueG1sUEsBAi0AFAAGAAgAAAAhAFr0LFu/AAAAFQEAAAsA&#10;AAAAAAAAAAAAAAAAHwEAAF9yZWxzLy5yZWxzUEsBAi0AFAAGAAgAAAAhAGQ0d2PEAAAA2wAAAA8A&#10;AAAAAAAAAAAAAAAABwIAAGRycy9kb3ducmV2LnhtbFBLBQYAAAAAAwADALcAAAD4AgAAAAA=&#10;" adj="-115203" strokecolor="black [3040]">
                  <v:stroke endarrow="block"/>
                </v:shape>
                <v:shape id="Прямая со стрелкой 89" o:spid="_x0000_s1056" type="#_x0000_t32" style="position:absolute;left:55601;top:58489;width:0;height:26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347vQAAANsAAAAPAAAAZHJzL2Rvd25yZXYueG1sRE/LSsQw&#10;FN0L/kO4wmzESZVBpE5aSkGoSzt+wKW5NqXNTUnSx/z9ZDHg8nDe53K3k1jJh8GxgtdjBoK4c3rg&#10;XsHv5evlA0SIyBonx6TgSgHK4vHhjLl2G//Q2sZepBAOOSowMc65lKEzZDEc3UycuD/nLcYEfS+1&#10;xy2F20m+Zdm7tDhwajA4U22oG9vFKnArm+/Ts42jXLpLhUtTb75R6vC0V58gIu3xX3x3N1rBKa1P&#10;X9IPkMUNAAD//wMAUEsBAi0AFAAGAAgAAAAhANvh9svuAAAAhQEAABMAAAAAAAAAAAAAAAAAAAAA&#10;AFtDb250ZW50X1R5cGVzXS54bWxQSwECLQAUAAYACAAAACEAWvQsW78AAAAVAQAACwAAAAAAAAAA&#10;AAAAAAAfAQAAX3JlbHMvLnJlbHNQSwECLQAUAAYACAAAACEApvd+O70AAADbAAAADwAAAAAAAAAA&#10;AAAAAAAHAgAAZHJzL2Rvd25yZXYueG1sUEsFBgAAAAADAAMAtwAAAPECAAAAAA==&#10;" strokecolor="black [3040]">
                  <v:stroke endarrow="block"/>
                </v:shape>
                <v:roundrect id="AutoShape 93" o:spid="_x0000_s1057" style="position:absolute;left:35985;top:36173;width:10109;height:375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71JwwAAANsAAAAPAAAAZHJzL2Rvd25yZXYueG1sRI/BasMw&#10;EETvgfyD2EBvsVyThsaxbNxCIZcempaeF2tji1orYymOk6+vCoUch5l5wxTVbHsx0eiNYwWPSQqC&#10;uHHacKvg6/Nt/QzCB2SNvWNScCUPVblcFJhrd+EPmo6hFRHCPkcFXQhDLqVvOrLoEzcQR+/kRosh&#10;yrGVesRLhNteZmm6lRYNx4UOB3rtqPk5nq2CuX669fX5e3N9b83Lrra7II1W6mE113sQgeZwD/+3&#10;D1rBJoO/L/EHyPIXAAD//wMAUEsBAi0AFAAGAAgAAAAhANvh9svuAAAAhQEAABMAAAAAAAAAAAAA&#10;AAAAAAAAAFtDb250ZW50X1R5cGVzXS54bWxQSwECLQAUAAYACAAAACEAWvQsW78AAAAVAQAACwAA&#10;AAAAAAAAAAAAAAAfAQAAX3JlbHMvLnJlbHNQSwECLQAUAAYACAAAACEAMd+9ScMAAADbAAAADwAA&#10;AAAAAAAAAAAAAAAHAgAAZHJzL2Rvd25yZXYueG1sUEsFBgAAAAADAAMAtwAAAPcCAAAAAA==&#10;" fillcolor="#fbcaa2 [1625]" strokecolor="#f68c36 [3049]">
                  <v:fill color2="#fdefe3 [505]" rotate="t" angle="180" colors="0 #ffbe86;22938f #ffd0aa;1 #ffebdb" focus="100%" type="gradient"/>
                  <v:shadow on="t" color="black" opacity="24903f" origin=",.5" offset="0,.55556mm"/>
                  <v:textbox>
                    <w:txbxContent>
                      <w:p w:rsidR="00447AF9" w:rsidRDefault="00447AF9" w:rsidP="00DA7173">
                        <w:pPr>
                          <w:jc w:val="center"/>
                        </w:pPr>
                        <w:r>
                          <w:t>ВК 1.1</w:t>
                        </w:r>
                      </w:p>
                    </w:txbxContent>
                  </v:textbox>
                </v:roundrect>
                <v:roundrect id="AutoShape 94" o:spid="_x0000_s1058" style="position:absolute;left:36214;top:46292;width:10109;height:409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peswwAAANsAAAAPAAAAZHJzL2Rvd25yZXYueG1sRI9Ra8Iw&#10;FIXfB/6HcAXfZuocItUodaCMwcZW/QGX5tpUm5vSRJv9+2Uw2OPhnO8cznobbSvu1PvGsYLZNANB&#10;XDndcK3gdNw/LkH4gKyxdUwKvsnDdjN6WGOu3cBfdC9DLVIJ+xwVmBC6XEpfGbLop64jTt7Z9RZD&#10;kn0tdY9DKretfMqyhbTYcFow2NGLoepa3qyC5+Lt8/Axv0TvnFm8x1NdDrtCqck4FisQgWL4D//R&#10;rzpxc/j9kn6A3PwAAAD//wMAUEsBAi0AFAAGAAgAAAAhANvh9svuAAAAhQEAABMAAAAAAAAAAAAA&#10;AAAAAAAAAFtDb250ZW50X1R5cGVzXS54bWxQSwECLQAUAAYACAAAACEAWvQsW78AAAAVAQAACwAA&#10;AAAAAAAAAAAAAAAfAQAAX3JlbHMvLnJlbHNQSwECLQAUAAYACAAAACEAIL6XrMMAAADbAAAADwAA&#10;AAAAAAAAAAAAAAAHAgAAZHJzL2Rvd25yZXYueG1sUEsFBgAAAAADAAMAtwAAAPcCAAAAAA==&#10;" fillcolor="#a7bfde [1620]" strokecolor="#4579b8 [3044]">
                  <v:fill color2="#e4ecf5 [500]" rotate="t" angle="180" colors="0 #a3c4ff;22938f #bfd5ff;1 #e5eeff" focus="100%" type="gradient"/>
                  <v:shadow on="t" color="black" opacity="24903f" origin=",.5" offset="0,.55556mm"/>
                  <v:textbox>
                    <w:txbxContent>
                      <w:p w:rsidR="00447AF9" w:rsidRDefault="00447AF9">
                        <w:pPr>
                          <w:jc w:val="center"/>
                        </w:pPr>
                        <w:r>
                          <w:t>ВК 2.1</w:t>
                        </w:r>
                      </w:p>
                    </w:txbxContent>
                  </v:textbox>
                </v:roundrect>
                <v:roundrect id="AutoShape 96" o:spid="_x0000_s1059" style="position:absolute;left:51644;top:32943;width:11995;height:362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w/YwwAAANsAAAAPAAAAZHJzL2Rvd25yZXYueG1sRI9Ra8Iw&#10;FIXfB/6HcIW9zdQpItUodaCMwcZW/QGX5tpUm5vSRJv9+2Uw2OPhnO8cznobbSvu1PvGsYLpJANB&#10;XDndcK3gdNw/LUH4gKyxdUwKvsnDdjN6WGOu3cBfdC9DLVIJ+xwVmBC6XEpfGbLoJ64jTt7Z9RZD&#10;kn0tdY9DKretfM6yhbTYcFow2NGLoepa3qyCefH2efiYXaJ3zize46kuh12h1OM4FisQgWL4D//R&#10;rzpxc/j9kn6A3PwAAAD//wMAUEsBAi0AFAAGAAgAAAAhANvh9svuAAAAhQEAABMAAAAAAAAAAAAA&#10;AAAAAAAAAFtDb250ZW50X1R5cGVzXS54bWxQSwECLQAUAAYACAAAACEAWvQsW78AAAAVAQAACwAA&#10;AAAAAAAAAAAAAAAfAQAAX3JlbHMvLnJlbHNQSwECLQAUAAYACAAAACEAr1cP2MMAAADbAAAADwAA&#10;AAAAAAAAAAAAAAAHAgAAZHJzL2Rvd25yZXYueG1sUEsFBgAAAAADAAMAtwAAAPcCAAAAAA==&#10;" fillcolor="#a7bfde [1620]" strokecolor="#4579b8 [3044]">
                  <v:fill color2="#e4ecf5 [500]" rotate="t" angle="180" colors="0 #a3c4ff;22938f #bfd5ff;1 #e5eeff" focus="100%" type="gradient"/>
                  <v:shadow on="t" color="black" opacity="24903f" origin=",.5" offset="0,.55556mm"/>
                  <v:textbox>
                    <w:txbxContent>
                      <w:p w:rsidR="00447AF9" w:rsidRDefault="00447AF9">
                        <w:pPr>
                          <w:jc w:val="center"/>
                        </w:pPr>
                        <w:r w:rsidRPr="00922F71">
                          <w:t>ВК 2.2</w:t>
                        </w:r>
                      </w:p>
                    </w:txbxContent>
                  </v:textbox>
                </v:roundrect>
                <v:shape id="AutoShape 50" o:spid="_x0000_s1060" type="#_x0000_t32" style="position:absolute;left:34592;top:55835;width:15623;height: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WT8xgAAANsAAAAPAAAAZHJzL2Rvd25yZXYueG1sRI9Pa8JA&#10;FMTvBb/D8oTe6sbSFo2uIkJLsfTgH4LeHtlnEsy+DbtrEvvpu4WCx2FmfsPMl72pRUvOV5YVjEcJ&#10;COLc6ooLBYf9+9MEhA/IGmvLpOBGHpaLwcMcU2073lK7C4WIEPYpKihDaFIpfV6SQT+yDXH0ztYZ&#10;DFG6QmqHXYSbWj4nyZs0WHFcKLGhdUn5ZXc1Co5f02t2y75pk42nmxM643/2H0o9DvvVDESgPtzD&#10;/+1PreDlFf6+xB8gF78AAAD//wMAUEsBAi0AFAAGAAgAAAAhANvh9svuAAAAhQEAABMAAAAAAAAA&#10;AAAAAAAAAAAAAFtDb250ZW50X1R5cGVzXS54bWxQSwECLQAUAAYACAAAACEAWvQsW78AAAAVAQAA&#10;CwAAAAAAAAAAAAAAAAAfAQAAX3JlbHMvLnJlbHNQSwECLQAUAAYACAAAACEA3MVk/MYAAADbAAAA&#10;DwAAAAAAAAAAAAAAAAAHAgAAZHJzL2Rvd25yZXYueG1sUEsFBgAAAAADAAMAtwAAAPoCAAAAAA==&#10;">
                  <v:stroke endarrow="block"/>
                </v:shape>
                <v:roundrect id="Скругленный прямоугольник 66" o:spid="_x0000_s1061" style="position:absolute;left:19478;top:45691;width:13900;height:63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hCwwAAANsAAAAPAAAAZHJzL2Rvd25yZXYueG1sRI9Bi8Iw&#10;FITvgv8hPMGLaKosq1SjiMuCrJdaxfOjebbV5qU0qXb//UZY8DjMzDfMatOZSjyocaVlBdNJBII4&#10;s7rkXMH59D1egHAeWWNlmRT8koPNut9bYaztk4/0SH0uAoRdjAoK7+tYSpcVZNBNbE0cvKttDPog&#10;m1zqBp8Bbio5i6JPabDksFBgTbuCsnvaGgXJ6Eee9q5tL/LmksNXmhz5vlVqOOi2SxCeOv8O/7f3&#10;WsHHHF5fwg+Q6z8AAAD//wMAUEsBAi0AFAAGAAgAAAAhANvh9svuAAAAhQEAABMAAAAAAAAAAAAA&#10;AAAAAAAAAFtDb250ZW50X1R5cGVzXS54bWxQSwECLQAUAAYACAAAACEAWvQsW78AAAAVAQAACwAA&#10;AAAAAAAAAAAAAAAfAQAAX3JlbHMvLnJlbHNQSwECLQAUAAYACAAAACEA7QPoQsMAAADbAAAADwAA&#10;AAAAAAAAAAAAAAAHAgAAZHJzL2Rvd25yZXYueG1sUEsFBgAAAAADAAMAtwAAAPcCAAAAAA==&#10;" fillcolor="#fbcaa2 [1625]" strokecolor="#f68c36 [3049]">
                  <v:fill color2="#fdefe3 [505]" rotate="t" angle="180" colors="0 #ffbe86;22938f #ffd0aa;1 #ffebdb" focus="100%" type="gradient"/>
                  <v:shadow on="t" color="black" opacity="24903f" origin=",.5" offset="0,.55556mm"/>
                  <v:textbox>
                    <w:txbxContent>
                      <w:p w:rsidR="00447AF9" w:rsidRDefault="00447AF9" w:rsidP="00BB3282">
                        <w:pPr>
                          <w:pStyle w:val="af2"/>
                          <w:spacing w:before="0" w:beforeAutospacing="0" w:after="0" w:afterAutospacing="0"/>
                          <w:jc w:val="center"/>
                        </w:pPr>
                        <w:r w:rsidRPr="00BB3282">
                          <w:rPr>
                            <w:rFonts w:eastAsia="Times New Roman"/>
                            <w:sz w:val="20"/>
                            <w:szCs w:val="20"/>
                          </w:rPr>
                          <w:t>Екологія та екологічна етик</w:t>
                        </w:r>
                        <w:r w:rsidRPr="005C6B02">
                          <w:rPr>
                            <w:rFonts w:eastAsia="Times New Roman"/>
                            <w:sz w:val="20"/>
                            <w:szCs w:val="20"/>
                            <w:highlight w:val="cyan"/>
                          </w:rPr>
                          <w:t>а</w:t>
                        </w:r>
                      </w:p>
                    </w:txbxContent>
                  </v:textbox>
                </v:roundrect>
                <v:roundrect id="Скругленный прямоугольник 72" o:spid="_x0000_s1062" style="position:absolute;left:34603;top:3966;width:13900;height:60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D0XwAAAANsAAAAPAAAAZHJzL2Rvd25yZXYueG1sRE/LisIw&#10;FN0P+A/hCu7G1HGQoRpFB8RZCT4Gt9fm2oY2NyWJtvP3ZjHg8nDei1VvG/EgH4xjBZNxBoK4cNpw&#10;qeB82r5/gQgRWWPjmBT8UYDVcvC2wFy7jg/0OMZSpBAOOSqoYmxzKUNRkcUwdi1x4m7OW4wJ+lJq&#10;j10Kt438yLKZtGg4NVTY0ndFRX28WwWHk4nr/eTXX+XtXNf3bnrZmJ1So2G/noOI1MeX+N/9oxV8&#10;prHpS/oBcvkEAAD//wMAUEsBAi0AFAAGAAgAAAAhANvh9svuAAAAhQEAABMAAAAAAAAAAAAAAAAA&#10;AAAAAFtDb250ZW50X1R5cGVzXS54bWxQSwECLQAUAAYACAAAACEAWvQsW78AAAAVAQAACwAAAAAA&#10;AAAAAAAAAAAfAQAAX3JlbHMvLnJlbHNQSwECLQAUAAYACAAAACEA99w9F8AAAADbAAAADwAAAAAA&#10;AAAAAAAAAAAHAgAAZHJzL2Rvd25yZXYueG1sUEsFBgAAAAADAAMAtwAAAPQCAAAAAA==&#10;" fillcolor="#a3c4ff" strokecolor="#4579b8 [3044]">
                  <v:fill color2="#e5eeff" rotate="t" angle="180" colors="0 #a3c4ff;22938f #bfd5ff;1 #e5eeff" focus="100%" type="gradient"/>
                  <v:shadow on="t" color="black" opacity="24903f" origin=",.5" offset="0,.55556mm"/>
                  <v:textbox>
                    <w:txbxContent>
                      <w:p w:rsidR="00447AF9" w:rsidRDefault="00447AF9" w:rsidP="00BB3282">
                        <w:pPr>
                          <w:pStyle w:val="af2"/>
                          <w:spacing w:before="0" w:beforeAutospacing="0" w:after="0" w:afterAutospacing="0"/>
                          <w:jc w:val="center"/>
                        </w:pPr>
                        <w:r w:rsidRPr="00BB3282">
                          <w:rPr>
                            <w:rFonts w:eastAsia="Times New Roman"/>
                            <w:sz w:val="20"/>
                            <w:szCs w:val="20"/>
                          </w:rPr>
                          <w:t>Сучасні технології збору, обробки і передачі інформації</w:t>
                        </w:r>
                      </w:p>
                    </w:txbxContent>
                  </v:textbox>
                </v:roundrect>
                <v:roundrect id="Скругленный прямоугольник 71" o:spid="_x0000_s1063" style="position:absolute;left:34791;top:14982;width:13900;height:46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JiMxAAAANsAAAAPAAAAZHJzL2Rvd25yZXYueG1sRI9PawIx&#10;FMTvhX6H8ITeatZail2NYgtST4J/itfn5rkbdvOyJNFdv30jFDwOM/MbZrbobSOu5INxrGA0zEAQ&#10;F04bLhUc9qvXCYgQkTU2jknBjQIs5s9PM8y163hL110sRYJwyFFBFWObSxmKiiyGoWuJk3d23mJM&#10;0pdSe+wS3DbyLcs+pEXDaaHClr4rKurdxSrY7k1cbka//iTPh7q+dOPjl/lR6mXQL6cgIvXxEf5v&#10;r7WC90+4f0k/QM7/AAAA//8DAFBLAQItABQABgAIAAAAIQDb4fbL7gAAAIUBAAATAAAAAAAAAAAA&#10;AAAAAAAAAABbQ29udGVudF9UeXBlc10ueG1sUEsBAi0AFAAGAAgAAAAhAFr0LFu/AAAAFQEAAAsA&#10;AAAAAAAAAAAAAAAAHwEAAF9yZWxzLy5yZWxzUEsBAi0AFAAGAAgAAAAhAJiQmIzEAAAA2wAAAA8A&#10;AAAAAAAAAAAAAAAABwIAAGRycy9kb3ducmV2LnhtbFBLBQYAAAAAAwADALcAAAD4AgAAAAA=&#10;" fillcolor="#a3c4ff" strokecolor="#4579b8 [3044]">
                  <v:fill color2="#e5eeff" rotate="t" angle="180" colors="0 #a3c4ff;22938f #bfd5ff;1 #e5eeff" focus="100%" type="gradient"/>
                  <v:shadow on="t" color="black" opacity="24903f" origin=",.5" offset="0,.55556mm"/>
                  <v:textbox>
                    <w:txbxContent>
                      <w:p w:rsidR="00447AF9" w:rsidRDefault="00447AF9" w:rsidP="00BB3282">
                        <w:pPr>
                          <w:pStyle w:val="af2"/>
                          <w:spacing w:before="0" w:beforeAutospacing="0" w:after="0" w:afterAutospacing="0"/>
                          <w:jc w:val="center"/>
                        </w:pPr>
                        <w:r w:rsidRPr="00BB3282">
                          <w:rPr>
                            <w:rFonts w:eastAsia="Times New Roman"/>
                            <w:sz w:val="20"/>
                            <w:szCs w:val="20"/>
                          </w:rPr>
                          <w:t>Професійна етика</w:t>
                        </w:r>
                      </w:p>
                    </w:txbxContent>
                  </v:textbox>
                </v:roundrect>
                <w10:anchorlock/>
              </v:group>
            </w:pict>
          </mc:Fallback>
        </mc:AlternateContent>
      </w:r>
    </w:p>
    <w:p w:rsidR="006870F6" w:rsidRPr="009136AD" w:rsidRDefault="00226F37">
      <w:pPr>
        <w:rPr>
          <w:b/>
          <w:kern w:val="36"/>
          <w:sz w:val="28"/>
          <w:szCs w:val="28"/>
        </w:rPr>
      </w:pPr>
      <w:r w:rsidRPr="009136AD">
        <w:rPr>
          <w:b/>
          <w:kern w:val="36"/>
          <w:sz w:val="28"/>
          <w:szCs w:val="28"/>
        </w:rPr>
        <w:br w:type="page"/>
      </w:r>
    </w:p>
    <w:p w:rsidR="001D6B0D" w:rsidRPr="009136AD" w:rsidRDefault="001D6B0D" w:rsidP="001D6B0D">
      <w:pPr>
        <w:jc w:val="center"/>
        <w:rPr>
          <w:b/>
          <w:sz w:val="28"/>
          <w:szCs w:val="28"/>
          <w:lang w:val="ru-RU" w:eastAsia="ru-RU"/>
        </w:rPr>
      </w:pPr>
      <w:r w:rsidRPr="009136AD">
        <w:rPr>
          <w:sz w:val="28"/>
          <w:szCs w:val="28"/>
        </w:rPr>
        <w:lastRenderedPageBreak/>
        <w:t xml:space="preserve">2.3. </w:t>
      </w:r>
      <w:r w:rsidR="005C6B02" w:rsidRPr="009136AD">
        <w:rPr>
          <w:b/>
          <w:sz w:val="28"/>
          <w:szCs w:val="28"/>
          <w:lang w:val="ru-RU" w:eastAsia="ru-RU"/>
        </w:rPr>
        <w:t>Структурно-</w:t>
      </w:r>
      <w:r w:rsidRPr="009136AD">
        <w:rPr>
          <w:b/>
          <w:sz w:val="28"/>
          <w:szCs w:val="28"/>
          <w:lang w:val="ru-RU" w:eastAsia="ru-RU"/>
        </w:rPr>
        <w:t>логічна схема вивчення компонент освітньої програми</w:t>
      </w:r>
    </w:p>
    <w:p w:rsidR="001D6B0D" w:rsidRPr="009136AD" w:rsidRDefault="001D6B0D" w:rsidP="001D6B0D">
      <w:pPr>
        <w:spacing w:line="360" w:lineRule="auto"/>
        <w:jc w:val="center"/>
        <w:rPr>
          <w:b/>
          <w:sz w:val="28"/>
          <w:szCs w:val="28"/>
          <w:lang w:val="ru-RU" w:eastAsia="ru-RU"/>
        </w:rPr>
      </w:pPr>
      <w:r w:rsidRPr="009136AD">
        <w:rPr>
          <w:b/>
          <w:sz w:val="28"/>
          <w:szCs w:val="28"/>
          <w:lang w:val="ru-RU" w:eastAsia="ru-RU"/>
        </w:rPr>
        <w:t xml:space="preserve"> </w:t>
      </w:r>
    </w:p>
    <w:tbl>
      <w:tblPr>
        <w:tblW w:w="9889" w:type="dxa"/>
        <w:tblLayout w:type="fixed"/>
        <w:tblLook w:val="04A0" w:firstRow="1" w:lastRow="0" w:firstColumn="1" w:lastColumn="0" w:noHBand="0" w:noVBand="1"/>
      </w:tblPr>
      <w:tblGrid>
        <w:gridCol w:w="1940"/>
        <w:gridCol w:w="540"/>
        <w:gridCol w:w="2236"/>
        <w:gridCol w:w="551"/>
        <w:gridCol w:w="1830"/>
        <w:gridCol w:w="666"/>
        <w:gridCol w:w="2126"/>
      </w:tblGrid>
      <w:tr w:rsidR="00E5749A" w:rsidRPr="009136AD" w:rsidTr="00C33956">
        <w:tc>
          <w:tcPr>
            <w:tcW w:w="1940" w:type="dxa"/>
            <w:shd w:val="clear" w:color="auto" w:fill="F7CAAC"/>
            <w:vAlign w:val="center"/>
          </w:tcPr>
          <w:p w:rsidR="00E5749A" w:rsidRPr="009136AD" w:rsidRDefault="00E5749A" w:rsidP="002C12D7">
            <w:pPr>
              <w:tabs>
                <w:tab w:val="left" w:pos="388"/>
              </w:tabs>
              <w:jc w:val="center"/>
              <w:rPr>
                <w:b/>
                <w:sz w:val="28"/>
                <w:szCs w:val="28"/>
              </w:rPr>
            </w:pPr>
            <w:r w:rsidRPr="009136AD">
              <w:rPr>
                <w:lang w:eastAsia="ru-RU"/>
              </w:rPr>
              <w:t>Україна в контексті світового розвитку</w:t>
            </w:r>
          </w:p>
        </w:tc>
        <w:tc>
          <w:tcPr>
            <w:tcW w:w="540" w:type="dxa"/>
            <w:shd w:val="clear" w:color="auto" w:fill="auto"/>
            <w:vAlign w:val="center"/>
          </w:tcPr>
          <w:p w:rsidR="00E5749A" w:rsidRPr="009136AD" w:rsidRDefault="00E5749A" w:rsidP="002C12D7">
            <w:pPr>
              <w:jc w:val="center"/>
              <w:rPr>
                <w:b/>
                <w:sz w:val="28"/>
                <w:szCs w:val="28"/>
              </w:rPr>
            </w:pPr>
            <w:r w:rsidRPr="009136AD">
              <w:rPr>
                <w:lang w:eastAsia="ru-RU"/>
              </w:rPr>
              <w:sym w:font="Symbol" w:char="F0DE"/>
            </w:r>
          </w:p>
        </w:tc>
        <w:tc>
          <w:tcPr>
            <w:tcW w:w="2236" w:type="dxa"/>
            <w:shd w:val="clear" w:color="auto" w:fill="F7CAAC"/>
            <w:vAlign w:val="center"/>
          </w:tcPr>
          <w:p w:rsidR="00E5749A" w:rsidRPr="009136AD" w:rsidRDefault="00E5749A" w:rsidP="002C12D7">
            <w:pPr>
              <w:jc w:val="center"/>
              <w:rPr>
                <w:b/>
                <w:sz w:val="28"/>
                <w:szCs w:val="28"/>
              </w:rPr>
            </w:pPr>
            <w:r w:rsidRPr="009136AD">
              <w:rPr>
                <w:lang w:eastAsia="ru-RU"/>
              </w:rPr>
              <w:t>Інклюзивне суспільство</w:t>
            </w:r>
          </w:p>
        </w:tc>
        <w:tc>
          <w:tcPr>
            <w:tcW w:w="551" w:type="dxa"/>
            <w:shd w:val="clear" w:color="auto" w:fill="auto"/>
            <w:vAlign w:val="center"/>
          </w:tcPr>
          <w:p w:rsidR="00E5749A" w:rsidRPr="009136AD" w:rsidRDefault="00E5749A" w:rsidP="002C12D7">
            <w:pPr>
              <w:jc w:val="center"/>
              <w:rPr>
                <w:b/>
                <w:sz w:val="28"/>
                <w:szCs w:val="28"/>
              </w:rPr>
            </w:pPr>
          </w:p>
        </w:tc>
        <w:tc>
          <w:tcPr>
            <w:tcW w:w="1830" w:type="dxa"/>
            <w:shd w:val="clear" w:color="auto" w:fill="auto"/>
            <w:vAlign w:val="center"/>
          </w:tcPr>
          <w:p w:rsidR="00E5749A" w:rsidRPr="009136AD" w:rsidRDefault="00E5749A" w:rsidP="002C12D7">
            <w:pPr>
              <w:jc w:val="center"/>
              <w:rPr>
                <w:b/>
                <w:sz w:val="28"/>
                <w:szCs w:val="28"/>
              </w:rPr>
            </w:pPr>
          </w:p>
        </w:tc>
        <w:tc>
          <w:tcPr>
            <w:tcW w:w="666" w:type="dxa"/>
          </w:tcPr>
          <w:p w:rsidR="00E5749A" w:rsidRPr="009136AD" w:rsidRDefault="00E5749A" w:rsidP="002C12D7">
            <w:pPr>
              <w:jc w:val="center"/>
              <w:rPr>
                <w:b/>
                <w:sz w:val="28"/>
                <w:szCs w:val="28"/>
              </w:rPr>
            </w:pPr>
          </w:p>
        </w:tc>
        <w:tc>
          <w:tcPr>
            <w:tcW w:w="2126" w:type="dxa"/>
          </w:tcPr>
          <w:p w:rsidR="00E5749A" w:rsidRPr="009136AD" w:rsidRDefault="00E5749A" w:rsidP="002C12D7">
            <w:pPr>
              <w:jc w:val="center"/>
              <w:rPr>
                <w:b/>
                <w:sz w:val="28"/>
                <w:szCs w:val="28"/>
              </w:rPr>
            </w:pPr>
          </w:p>
        </w:tc>
      </w:tr>
      <w:tr w:rsidR="00E5749A" w:rsidRPr="009136AD" w:rsidTr="00C33956">
        <w:tc>
          <w:tcPr>
            <w:tcW w:w="1940" w:type="dxa"/>
            <w:shd w:val="clear" w:color="auto" w:fill="auto"/>
            <w:vAlign w:val="center"/>
          </w:tcPr>
          <w:p w:rsidR="00E5749A" w:rsidRPr="009136AD" w:rsidRDefault="00E5749A" w:rsidP="002C12D7">
            <w:pPr>
              <w:tabs>
                <w:tab w:val="left" w:pos="388"/>
              </w:tabs>
              <w:jc w:val="center"/>
              <w:rPr>
                <w:lang w:eastAsia="ru-RU"/>
              </w:rPr>
            </w:pPr>
          </w:p>
        </w:tc>
        <w:tc>
          <w:tcPr>
            <w:tcW w:w="540" w:type="dxa"/>
            <w:shd w:val="clear" w:color="auto" w:fill="auto"/>
            <w:vAlign w:val="center"/>
          </w:tcPr>
          <w:p w:rsidR="00E5749A" w:rsidRPr="009136AD" w:rsidRDefault="00E5749A" w:rsidP="002C12D7">
            <w:pPr>
              <w:jc w:val="center"/>
              <w:rPr>
                <w:lang w:eastAsia="ru-RU"/>
              </w:rPr>
            </w:pPr>
          </w:p>
        </w:tc>
        <w:tc>
          <w:tcPr>
            <w:tcW w:w="2236" w:type="dxa"/>
            <w:shd w:val="clear" w:color="auto" w:fill="auto"/>
            <w:vAlign w:val="center"/>
          </w:tcPr>
          <w:p w:rsidR="00E5749A" w:rsidRPr="009136AD" w:rsidRDefault="00E5749A" w:rsidP="002C12D7">
            <w:pPr>
              <w:jc w:val="center"/>
              <w:rPr>
                <w:b/>
                <w:sz w:val="28"/>
                <w:szCs w:val="28"/>
              </w:rPr>
            </w:pPr>
          </w:p>
        </w:tc>
        <w:tc>
          <w:tcPr>
            <w:tcW w:w="551" w:type="dxa"/>
            <w:shd w:val="clear" w:color="auto" w:fill="auto"/>
            <w:vAlign w:val="center"/>
          </w:tcPr>
          <w:p w:rsidR="00E5749A" w:rsidRPr="009136AD" w:rsidRDefault="00E5749A" w:rsidP="002C12D7">
            <w:pPr>
              <w:jc w:val="center"/>
              <w:rPr>
                <w:lang w:eastAsia="ru-RU"/>
              </w:rPr>
            </w:pPr>
          </w:p>
        </w:tc>
        <w:tc>
          <w:tcPr>
            <w:tcW w:w="1830" w:type="dxa"/>
            <w:shd w:val="clear" w:color="auto" w:fill="auto"/>
            <w:vAlign w:val="center"/>
          </w:tcPr>
          <w:p w:rsidR="00E5749A" w:rsidRPr="009136AD" w:rsidRDefault="00E5749A" w:rsidP="002C12D7">
            <w:pPr>
              <w:jc w:val="center"/>
              <w:rPr>
                <w:b/>
                <w:sz w:val="28"/>
                <w:szCs w:val="28"/>
              </w:rPr>
            </w:pPr>
          </w:p>
        </w:tc>
        <w:tc>
          <w:tcPr>
            <w:tcW w:w="666" w:type="dxa"/>
          </w:tcPr>
          <w:p w:rsidR="00E5749A" w:rsidRPr="009136AD" w:rsidRDefault="00E5749A" w:rsidP="002C12D7">
            <w:pPr>
              <w:jc w:val="center"/>
              <w:rPr>
                <w:b/>
                <w:sz w:val="28"/>
                <w:szCs w:val="28"/>
              </w:rPr>
            </w:pPr>
          </w:p>
        </w:tc>
        <w:tc>
          <w:tcPr>
            <w:tcW w:w="2126" w:type="dxa"/>
          </w:tcPr>
          <w:p w:rsidR="00E5749A" w:rsidRPr="009136AD" w:rsidRDefault="00E5749A" w:rsidP="002C12D7">
            <w:pPr>
              <w:jc w:val="center"/>
              <w:rPr>
                <w:b/>
                <w:sz w:val="28"/>
                <w:szCs w:val="28"/>
              </w:rPr>
            </w:pPr>
          </w:p>
        </w:tc>
      </w:tr>
      <w:tr w:rsidR="00E5749A" w:rsidRPr="009136AD" w:rsidTr="00905EE8">
        <w:tc>
          <w:tcPr>
            <w:tcW w:w="1940" w:type="dxa"/>
            <w:shd w:val="clear" w:color="auto" w:fill="F7CAAC"/>
            <w:vAlign w:val="center"/>
          </w:tcPr>
          <w:p w:rsidR="00E5749A" w:rsidRPr="009136AD" w:rsidRDefault="00E5749A" w:rsidP="002C12D7">
            <w:pPr>
              <w:jc w:val="center"/>
              <w:rPr>
                <w:b/>
                <w:sz w:val="28"/>
                <w:szCs w:val="28"/>
              </w:rPr>
            </w:pPr>
            <w:r w:rsidRPr="009136AD">
              <w:rPr>
                <w:lang w:eastAsia="ru-RU"/>
              </w:rPr>
              <w:t>Українська мова (за професійним спрямуванням)</w:t>
            </w:r>
          </w:p>
        </w:tc>
        <w:tc>
          <w:tcPr>
            <w:tcW w:w="540" w:type="dxa"/>
            <w:shd w:val="clear" w:color="auto" w:fill="auto"/>
            <w:vAlign w:val="center"/>
          </w:tcPr>
          <w:p w:rsidR="00E5749A" w:rsidRPr="009136AD" w:rsidRDefault="00E5749A" w:rsidP="002C12D7">
            <w:pPr>
              <w:jc w:val="center"/>
              <w:rPr>
                <w:b/>
                <w:sz w:val="28"/>
                <w:szCs w:val="28"/>
              </w:rPr>
            </w:pPr>
            <w:r w:rsidRPr="009136AD">
              <w:rPr>
                <w:lang w:eastAsia="ru-RU"/>
              </w:rPr>
              <w:sym w:font="Symbol" w:char="F0DE"/>
            </w:r>
          </w:p>
        </w:tc>
        <w:tc>
          <w:tcPr>
            <w:tcW w:w="2236" w:type="dxa"/>
            <w:shd w:val="clear" w:color="auto" w:fill="FBD4B4" w:themeFill="accent6" w:themeFillTint="66"/>
            <w:vAlign w:val="center"/>
          </w:tcPr>
          <w:p w:rsidR="00E5749A" w:rsidRPr="009136AD" w:rsidRDefault="00905EE8" w:rsidP="002C12D7">
            <w:pPr>
              <w:jc w:val="center"/>
              <w:rPr>
                <w:lang w:eastAsia="ru-RU"/>
              </w:rPr>
            </w:pPr>
            <w:r w:rsidRPr="009136AD">
              <w:rPr>
                <w:lang w:eastAsia="ru-RU"/>
              </w:rPr>
              <w:t>Права людини та верховенство права в сучасних реаліях</w:t>
            </w:r>
          </w:p>
        </w:tc>
        <w:tc>
          <w:tcPr>
            <w:tcW w:w="551" w:type="dxa"/>
            <w:shd w:val="clear" w:color="auto" w:fill="auto"/>
            <w:vAlign w:val="center"/>
          </w:tcPr>
          <w:p w:rsidR="00E5749A" w:rsidRPr="009136AD" w:rsidRDefault="00C33956" w:rsidP="002C12D7">
            <w:pPr>
              <w:jc w:val="center"/>
              <w:rPr>
                <w:b/>
                <w:sz w:val="28"/>
                <w:szCs w:val="28"/>
              </w:rPr>
            </w:pPr>
            <w:r w:rsidRPr="009136AD">
              <w:rPr>
                <w:lang w:eastAsia="ru-RU"/>
              </w:rPr>
              <w:sym w:font="Symbol" w:char="F0DE"/>
            </w:r>
          </w:p>
        </w:tc>
        <w:tc>
          <w:tcPr>
            <w:tcW w:w="1830" w:type="dxa"/>
            <w:shd w:val="clear" w:color="auto" w:fill="8DB3E2" w:themeFill="text2" w:themeFillTint="66"/>
            <w:vAlign w:val="center"/>
          </w:tcPr>
          <w:p w:rsidR="00E5749A" w:rsidRPr="009136AD" w:rsidRDefault="00905EE8" w:rsidP="002C12D7">
            <w:pPr>
              <w:jc w:val="center"/>
              <w:rPr>
                <w:b/>
                <w:sz w:val="28"/>
                <w:szCs w:val="28"/>
              </w:rPr>
            </w:pPr>
            <w:r w:rsidRPr="009136AD">
              <w:rPr>
                <w:lang w:eastAsia="ru-RU"/>
              </w:rPr>
              <w:t>Документознавство</w:t>
            </w:r>
          </w:p>
        </w:tc>
        <w:tc>
          <w:tcPr>
            <w:tcW w:w="666" w:type="dxa"/>
            <w:vAlign w:val="center"/>
          </w:tcPr>
          <w:p w:rsidR="00E5749A" w:rsidRPr="009136AD" w:rsidRDefault="00905EE8" w:rsidP="00905EE8">
            <w:pPr>
              <w:jc w:val="center"/>
              <w:rPr>
                <w:lang w:eastAsia="ru-RU"/>
              </w:rPr>
            </w:pPr>
            <w:r w:rsidRPr="009136AD">
              <w:rPr>
                <w:lang w:eastAsia="ru-RU"/>
              </w:rPr>
              <w:sym w:font="Symbol" w:char="F0DE"/>
            </w:r>
          </w:p>
        </w:tc>
        <w:tc>
          <w:tcPr>
            <w:tcW w:w="2126" w:type="dxa"/>
            <w:shd w:val="clear" w:color="auto" w:fill="8DB3E2" w:themeFill="text2" w:themeFillTint="66"/>
          </w:tcPr>
          <w:p w:rsidR="00E5749A" w:rsidRPr="009136AD" w:rsidRDefault="00905EE8" w:rsidP="002C12D7">
            <w:pPr>
              <w:jc w:val="center"/>
              <w:rPr>
                <w:lang w:eastAsia="ru-RU"/>
              </w:rPr>
            </w:pPr>
            <w:r w:rsidRPr="009136AD">
              <w:rPr>
                <w:lang w:eastAsia="ru-RU"/>
              </w:rPr>
              <w:t>Музеєзнавство</w:t>
            </w:r>
          </w:p>
        </w:tc>
      </w:tr>
      <w:tr w:rsidR="00BB3282" w:rsidRPr="009136AD" w:rsidTr="00BB3282">
        <w:tc>
          <w:tcPr>
            <w:tcW w:w="1940" w:type="dxa"/>
            <w:shd w:val="clear" w:color="auto" w:fill="auto"/>
            <w:vAlign w:val="center"/>
          </w:tcPr>
          <w:p w:rsidR="00BB3282" w:rsidRPr="009136AD" w:rsidRDefault="00BB3282" w:rsidP="002C12D7">
            <w:pPr>
              <w:jc w:val="center"/>
              <w:rPr>
                <w:lang w:eastAsia="ru-RU"/>
              </w:rPr>
            </w:pPr>
          </w:p>
        </w:tc>
        <w:tc>
          <w:tcPr>
            <w:tcW w:w="540" w:type="dxa"/>
            <w:shd w:val="clear" w:color="auto" w:fill="auto"/>
            <w:vAlign w:val="center"/>
          </w:tcPr>
          <w:p w:rsidR="00BB3282" w:rsidRPr="009136AD" w:rsidRDefault="00BB3282" w:rsidP="002C12D7">
            <w:pPr>
              <w:jc w:val="center"/>
              <w:rPr>
                <w:lang w:eastAsia="ru-RU"/>
              </w:rPr>
            </w:pPr>
          </w:p>
        </w:tc>
        <w:tc>
          <w:tcPr>
            <w:tcW w:w="2236" w:type="dxa"/>
            <w:shd w:val="clear" w:color="auto" w:fill="auto"/>
            <w:vAlign w:val="center"/>
          </w:tcPr>
          <w:p w:rsidR="00BB3282" w:rsidRPr="009136AD" w:rsidRDefault="00BB3282" w:rsidP="002C12D7">
            <w:pPr>
              <w:jc w:val="center"/>
              <w:rPr>
                <w:lang w:eastAsia="ru-RU"/>
              </w:rPr>
            </w:pPr>
          </w:p>
        </w:tc>
        <w:tc>
          <w:tcPr>
            <w:tcW w:w="551" w:type="dxa"/>
            <w:shd w:val="clear" w:color="auto" w:fill="auto"/>
            <w:vAlign w:val="center"/>
          </w:tcPr>
          <w:p w:rsidR="00BB3282" w:rsidRPr="009136AD" w:rsidRDefault="00BB3282" w:rsidP="002C12D7">
            <w:pPr>
              <w:jc w:val="center"/>
              <w:rPr>
                <w:lang w:eastAsia="ru-RU"/>
              </w:rPr>
            </w:pPr>
          </w:p>
        </w:tc>
        <w:tc>
          <w:tcPr>
            <w:tcW w:w="1830" w:type="dxa"/>
            <w:shd w:val="clear" w:color="auto" w:fill="auto"/>
            <w:vAlign w:val="center"/>
          </w:tcPr>
          <w:p w:rsidR="00BB3282" w:rsidRPr="009136AD" w:rsidRDefault="00BB3282" w:rsidP="002C12D7">
            <w:pPr>
              <w:jc w:val="center"/>
              <w:rPr>
                <w:lang w:eastAsia="ru-RU"/>
              </w:rPr>
            </w:pPr>
          </w:p>
        </w:tc>
        <w:tc>
          <w:tcPr>
            <w:tcW w:w="666" w:type="dxa"/>
            <w:shd w:val="clear" w:color="auto" w:fill="auto"/>
          </w:tcPr>
          <w:p w:rsidR="00BB3282" w:rsidRPr="009136AD" w:rsidRDefault="00BB3282" w:rsidP="002C12D7">
            <w:pPr>
              <w:jc w:val="center"/>
              <w:rPr>
                <w:lang w:eastAsia="ru-RU"/>
              </w:rPr>
            </w:pPr>
          </w:p>
        </w:tc>
        <w:tc>
          <w:tcPr>
            <w:tcW w:w="2126" w:type="dxa"/>
            <w:shd w:val="clear" w:color="auto" w:fill="auto"/>
          </w:tcPr>
          <w:p w:rsidR="00BB3282" w:rsidRPr="009136AD" w:rsidRDefault="00BB3282" w:rsidP="002C12D7">
            <w:pPr>
              <w:jc w:val="center"/>
              <w:rPr>
                <w:lang w:eastAsia="ru-RU"/>
              </w:rPr>
            </w:pPr>
          </w:p>
        </w:tc>
      </w:tr>
      <w:tr w:rsidR="00BB3282" w:rsidRPr="009136AD" w:rsidTr="00905EE8">
        <w:tc>
          <w:tcPr>
            <w:tcW w:w="1940" w:type="dxa"/>
            <w:shd w:val="clear" w:color="auto" w:fill="F7CAAC"/>
            <w:vAlign w:val="center"/>
          </w:tcPr>
          <w:p w:rsidR="00BB3282" w:rsidRPr="009136AD" w:rsidRDefault="00BB3282" w:rsidP="00BB3282">
            <w:pPr>
              <w:jc w:val="center"/>
              <w:rPr>
                <w:b/>
                <w:sz w:val="28"/>
                <w:szCs w:val="28"/>
              </w:rPr>
            </w:pPr>
            <w:r w:rsidRPr="009136AD">
              <w:rPr>
                <w:lang w:eastAsia="ru-RU"/>
              </w:rPr>
              <w:t>Українська мова (за професійним спрямуванням)</w:t>
            </w:r>
          </w:p>
        </w:tc>
        <w:tc>
          <w:tcPr>
            <w:tcW w:w="540" w:type="dxa"/>
            <w:shd w:val="clear" w:color="auto" w:fill="auto"/>
            <w:vAlign w:val="center"/>
          </w:tcPr>
          <w:p w:rsidR="00BB3282" w:rsidRPr="009136AD" w:rsidRDefault="00BB3282" w:rsidP="00BB3282">
            <w:pPr>
              <w:jc w:val="center"/>
              <w:rPr>
                <w:lang w:eastAsia="ru-RU"/>
              </w:rPr>
            </w:pPr>
          </w:p>
        </w:tc>
        <w:tc>
          <w:tcPr>
            <w:tcW w:w="2236" w:type="dxa"/>
            <w:shd w:val="clear" w:color="auto" w:fill="FBD4B4" w:themeFill="accent6" w:themeFillTint="66"/>
            <w:vAlign w:val="center"/>
          </w:tcPr>
          <w:p w:rsidR="00BB3282" w:rsidRPr="009136AD" w:rsidRDefault="00BB3282" w:rsidP="00BB3282">
            <w:pPr>
              <w:jc w:val="center"/>
              <w:rPr>
                <w:lang w:eastAsia="ru-RU"/>
              </w:rPr>
            </w:pPr>
            <w:r w:rsidRPr="009136AD">
              <w:rPr>
                <w:lang w:eastAsia="ru-RU"/>
              </w:rPr>
              <w:t>Іноземна мова</w:t>
            </w:r>
          </w:p>
        </w:tc>
        <w:tc>
          <w:tcPr>
            <w:tcW w:w="551" w:type="dxa"/>
            <w:shd w:val="clear" w:color="auto" w:fill="auto"/>
            <w:vAlign w:val="center"/>
          </w:tcPr>
          <w:p w:rsidR="00BB3282" w:rsidRPr="009136AD" w:rsidRDefault="00BB3282" w:rsidP="00BB3282">
            <w:pPr>
              <w:jc w:val="center"/>
              <w:rPr>
                <w:lang w:eastAsia="ru-RU"/>
              </w:rPr>
            </w:pPr>
          </w:p>
        </w:tc>
        <w:tc>
          <w:tcPr>
            <w:tcW w:w="1830" w:type="dxa"/>
            <w:shd w:val="clear" w:color="auto" w:fill="auto"/>
            <w:vAlign w:val="center"/>
          </w:tcPr>
          <w:p w:rsidR="00BB3282" w:rsidRPr="009136AD" w:rsidRDefault="00BB3282" w:rsidP="00BB3282">
            <w:pPr>
              <w:jc w:val="center"/>
              <w:rPr>
                <w:lang w:eastAsia="ru-RU"/>
              </w:rPr>
            </w:pPr>
          </w:p>
        </w:tc>
        <w:tc>
          <w:tcPr>
            <w:tcW w:w="666" w:type="dxa"/>
          </w:tcPr>
          <w:p w:rsidR="00BB3282" w:rsidRPr="009136AD" w:rsidRDefault="00BB3282" w:rsidP="00BB3282">
            <w:pPr>
              <w:jc w:val="center"/>
              <w:rPr>
                <w:lang w:eastAsia="ru-RU"/>
              </w:rPr>
            </w:pPr>
          </w:p>
        </w:tc>
        <w:tc>
          <w:tcPr>
            <w:tcW w:w="2126" w:type="dxa"/>
          </w:tcPr>
          <w:p w:rsidR="00BB3282" w:rsidRPr="009136AD" w:rsidRDefault="00BB3282" w:rsidP="00BB3282">
            <w:pPr>
              <w:jc w:val="center"/>
              <w:rPr>
                <w:lang w:eastAsia="ru-RU"/>
              </w:rPr>
            </w:pPr>
          </w:p>
        </w:tc>
      </w:tr>
      <w:tr w:rsidR="00BB3282" w:rsidRPr="009136AD" w:rsidTr="00C33956">
        <w:tc>
          <w:tcPr>
            <w:tcW w:w="1940" w:type="dxa"/>
            <w:shd w:val="clear" w:color="auto" w:fill="auto"/>
            <w:vAlign w:val="center"/>
          </w:tcPr>
          <w:p w:rsidR="00BB3282" w:rsidRPr="009136AD" w:rsidRDefault="00BB3282" w:rsidP="00BB3282">
            <w:pPr>
              <w:jc w:val="center"/>
              <w:rPr>
                <w:lang w:eastAsia="ru-RU"/>
              </w:rPr>
            </w:pPr>
          </w:p>
        </w:tc>
        <w:tc>
          <w:tcPr>
            <w:tcW w:w="540" w:type="dxa"/>
            <w:shd w:val="clear" w:color="auto" w:fill="auto"/>
            <w:vAlign w:val="center"/>
          </w:tcPr>
          <w:p w:rsidR="00BB3282" w:rsidRPr="009136AD" w:rsidRDefault="00BB3282" w:rsidP="00BB3282">
            <w:pPr>
              <w:jc w:val="center"/>
              <w:rPr>
                <w:lang w:eastAsia="ru-RU"/>
              </w:rPr>
            </w:pPr>
          </w:p>
        </w:tc>
        <w:tc>
          <w:tcPr>
            <w:tcW w:w="2236" w:type="dxa"/>
            <w:shd w:val="clear" w:color="auto" w:fill="auto"/>
            <w:vAlign w:val="center"/>
          </w:tcPr>
          <w:p w:rsidR="00BB3282" w:rsidRPr="009136AD" w:rsidRDefault="00BB3282" w:rsidP="00BB3282">
            <w:pPr>
              <w:jc w:val="center"/>
              <w:rPr>
                <w:b/>
                <w:sz w:val="28"/>
                <w:szCs w:val="28"/>
              </w:rPr>
            </w:pPr>
          </w:p>
        </w:tc>
        <w:tc>
          <w:tcPr>
            <w:tcW w:w="551" w:type="dxa"/>
            <w:shd w:val="clear" w:color="auto" w:fill="auto"/>
            <w:vAlign w:val="center"/>
          </w:tcPr>
          <w:p w:rsidR="00BB3282" w:rsidRPr="009136AD" w:rsidRDefault="00BB3282" w:rsidP="00BB3282">
            <w:pPr>
              <w:jc w:val="center"/>
              <w:rPr>
                <w:lang w:eastAsia="ru-RU"/>
              </w:rPr>
            </w:pPr>
          </w:p>
        </w:tc>
        <w:tc>
          <w:tcPr>
            <w:tcW w:w="1830" w:type="dxa"/>
            <w:shd w:val="clear" w:color="auto" w:fill="auto"/>
            <w:vAlign w:val="center"/>
          </w:tcPr>
          <w:p w:rsidR="00BB3282" w:rsidRPr="009136AD" w:rsidRDefault="00BB3282" w:rsidP="00BB3282">
            <w:pPr>
              <w:jc w:val="center"/>
              <w:rPr>
                <w:b/>
                <w:sz w:val="28"/>
                <w:szCs w:val="28"/>
              </w:rPr>
            </w:pPr>
          </w:p>
        </w:tc>
        <w:tc>
          <w:tcPr>
            <w:tcW w:w="666" w:type="dxa"/>
          </w:tcPr>
          <w:p w:rsidR="00BB3282" w:rsidRPr="009136AD" w:rsidRDefault="00BB3282" w:rsidP="00BB3282">
            <w:pPr>
              <w:jc w:val="center"/>
              <w:rPr>
                <w:b/>
                <w:sz w:val="28"/>
                <w:szCs w:val="28"/>
              </w:rPr>
            </w:pPr>
          </w:p>
        </w:tc>
        <w:tc>
          <w:tcPr>
            <w:tcW w:w="2126" w:type="dxa"/>
          </w:tcPr>
          <w:p w:rsidR="00BB3282" w:rsidRPr="009136AD" w:rsidRDefault="00BB3282" w:rsidP="00BB3282">
            <w:pPr>
              <w:jc w:val="center"/>
              <w:rPr>
                <w:b/>
                <w:sz w:val="28"/>
                <w:szCs w:val="28"/>
              </w:rPr>
            </w:pPr>
          </w:p>
        </w:tc>
      </w:tr>
      <w:tr w:rsidR="00905EE8" w:rsidRPr="009136AD" w:rsidTr="00905EE8">
        <w:tc>
          <w:tcPr>
            <w:tcW w:w="1940" w:type="dxa"/>
            <w:shd w:val="clear" w:color="auto" w:fill="F7CAAC"/>
            <w:vAlign w:val="center"/>
          </w:tcPr>
          <w:p w:rsidR="00905EE8" w:rsidRPr="009136AD" w:rsidRDefault="00905EE8" w:rsidP="00905EE8">
            <w:pPr>
              <w:jc w:val="center"/>
              <w:rPr>
                <w:b/>
                <w:sz w:val="20"/>
                <w:szCs w:val="20"/>
              </w:rPr>
            </w:pPr>
            <w:r w:rsidRPr="009136AD">
              <w:rPr>
                <w:sz w:val="20"/>
                <w:szCs w:val="20"/>
                <w:lang w:eastAsia="ru-RU"/>
              </w:rPr>
              <w:t>Фізична культура (Фізичне виховання. Основи здорового способу життя. Психологія стресу і стресостійкості</w:t>
            </w:r>
            <w:r w:rsidR="005C6B02" w:rsidRPr="009136AD">
              <w:rPr>
                <w:sz w:val="20"/>
                <w:szCs w:val="20"/>
                <w:lang w:eastAsia="ru-RU"/>
              </w:rPr>
              <w:t xml:space="preserve"> особистості</w:t>
            </w:r>
            <w:r w:rsidRPr="009136AD">
              <w:rPr>
                <w:sz w:val="20"/>
                <w:szCs w:val="20"/>
                <w:lang w:eastAsia="ru-RU"/>
              </w:rPr>
              <w:t>)</w:t>
            </w:r>
          </w:p>
        </w:tc>
        <w:tc>
          <w:tcPr>
            <w:tcW w:w="540" w:type="dxa"/>
            <w:shd w:val="clear" w:color="auto" w:fill="auto"/>
            <w:vAlign w:val="center"/>
          </w:tcPr>
          <w:p w:rsidR="00905EE8" w:rsidRPr="009136AD" w:rsidRDefault="00905EE8" w:rsidP="00905EE8">
            <w:pPr>
              <w:jc w:val="center"/>
              <w:rPr>
                <w:b/>
                <w:sz w:val="28"/>
                <w:szCs w:val="28"/>
              </w:rPr>
            </w:pPr>
            <w:r w:rsidRPr="009136AD">
              <w:rPr>
                <w:lang w:eastAsia="ru-RU"/>
              </w:rPr>
              <w:sym w:font="Symbol" w:char="F0DE"/>
            </w:r>
          </w:p>
        </w:tc>
        <w:tc>
          <w:tcPr>
            <w:tcW w:w="2236" w:type="dxa"/>
            <w:shd w:val="clear" w:color="auto" w:fill="FBD4B4" w:themeFill="accent6" w:themeFillTint="66"/>
            <w:vAlign w:val="center"/>
          </w:tcPr>
          <w:p w:rsidR="00905EE8" w:rsidRPr="009136AD" w:rsidRDefault="00905EE8" w:rsidP="00905EE8">
            <w:pPr>
              <w:jc w:val="center"/>
              <w:rPr>
                <w:lang w:eastAsia="ru-RU"/>
              </w:rPr>
            </w:pPr>
            <w:r w:rsidRPr="009136AD">
              <w:rPr>
                <w:lang w:eastAsia="ru-RU"/>
              </w:rPr>
              <w:t>Екологія та екологічна етика</w:t>
            </w:r>
          </w:p>
        </w:tc>
        <w:tc>
          <w:tcPr>
            <w:tcW w:w="551" w:type="dxa"/>
            <w:shd w:val="clear" w:color="auto" w:fill="auto"/>
            <w:vAlign w:val="center"/>
          </w:tcPr>
          <w:p w:rsidR="00905EE8" w:rsidRPr="009136AD" w:rsidRDefault="00905EE8" w:rsidP="00905EE8">
            <w:pPr>
              <w:jc w:val="center"/>
              <w:rPr>
                <w:lang w:eastAsia="ru-RU"/>
              </w:rPr>
            </w:pPr>
            <w:r w:rsidRPr="009136AD">
              <w:rPr>
                <w:lang w:eastAsia="ru-RU"/>
              </w:rPr>
              <w:sym w:font="Symbol" w:char="F0DE"/>
            </w:r>
          </w:p>
        </w:tc>
        <w:tc>
          <w:tcPr>
            <w:tcW w:w="1830" w:type="dxa"/>
            <w:shd w:val="clear" w:color="auto" w:fill="FBD4B4" w:themeFill="accent6" w:themeFillTint="66"/>
            <w:vAlign w:val="center"/>
          </w:tcPr>
          <w:p w:rsidR="00905EE8" w:rsidRPr="009136AD" w:rsidRDefault="00905EE8" w:rsidP="00905EE8">
            <w:pPr>
              <w:jc w:val="center"/>
            </w:pPr>
            <w:r w:rsidRPr="009136AD">
              <w:rPr>
                <w:lang w:eastAsia="ru-RU"/>
              </w:rPr>
              <w:t>Охорона праці, безпека життєдіяльності та цивільний захист</w:t>
            </w:r>
          </w:p>
        </w:tc>
        <w:tc>
          <w:tcPr>
            <w:tcW w:w="666" w:type="dxa"/>
            <w:shd w:val="clear" w:color="auto" w:fill="auto"/>
          </w:tcPr>
          <w:p w:rsidR="00905EE8" w:rsidRPr="009136AD" w:rsidRDefault="00905EE8" w:rsidP="00905EE8">
            <w:pPr>
              <w:jc w:val="center"/>
            </w:pPr>
          </w:p>
        </w:tc>
        <w:tc>
          <w:tcPr>
            <w:tcW w:w="2126" w:type="dxa"/>
            <w:shd w:val="clear" w:color="auto" w:fill="auto"/>
          </w:tcPr>
          <w:p w:rsidR="00905EE8" w:rsidRPr="009136AD" w:rsidRDefault="00905EE8" w:rsidP="00905EE8">
            <w:pPr>
              <w:jc w:val="center"/>
            </w:pPr>
          </w:p>
        </w:tc>
      </w:tr>
      <w:tr w:rsidR="00905EE8" w:rsidRPr="009136AD" w:rsidTr="00C33956">
        <w:tc>
          <w:tcPr>
            <w:tcW w:w="1940" w:type="dxa"/>
            <w:shd w:val="clear" w:color="auto" w:fill="auto"/>
            <w:vAlign w:val="center"/>
          </w:tcPr>
          <w:p w:rsidR="00905EE8" w:rsidRPr="009136AD" w:rsidRDefault="00905EE8" w:rsidP="00905EE8">
            <w:pPr>
              <w:jc w:val="center"/>
              <w:rPr>
                <w:lang w:eastAsia="ru-RU"/>
              </w:rPr>
            </w:pPr>
          </w:p>
        </w:tc>
        <w:tc>
          <w:tcPr>
            <w:tcW w:w="540" w:type="dxa"/>
            <w:shd w:val="clear" w:color="auto" w:fill="auto"/>
            <w:vAlign w:val="center"/>
          </w:tcPr>
          <w:p w:rsidR="00905EE8" w:rsidRPr="009136AD" w:rsidRDefault="00905EE8" w:rsidP="00905EE8">
            <w:pPr>
              <w:jc w:val="center"/>
              <w:rPr>
                <w:lang w:eastAsia="ru-RU"/>
              </w:rPr>
            </w:pPr>
          </w:p>
        </w:tc>
        <w:tc>
          <w:tcPr>
            <w:tcW w:w="2236" w:type="dxa"/>
            <w:shd w:val="clear" w:color="auto" w:fill="auto"/>
            <w:vAlign w:val="center"/>
          </w:tcPr>
          <w:p w:rsidR="00905EE8" w:rsidRPr="009136AD" w:rsidRDefault="00905EE8" w:rsidP="00905EE8">
            <w:pPr>
              <w:jc w:val="center"/>
              <w:rPr>
                <w:b/>
                <w:sz w:val="28"/>
                <w:szCs w:val="28"/>
              </w:rPr>
            </w:pPr>
          </w:p>
        </w:tc>
        <w:tc>
          <w:tcPr>
            <w:tcW w:w="551" w:type="dxa"/>
            <w:shd w:val="clear" w:color="auto" w:fill="auto"/>
            <w:vAlign w:val="center"/>
          </w:tcPr>
          <w:p w:rsidR="00905EE8" w:rsidRPr="009136AD" w:rsidRDefault="00905EE8" w:rsidP="00905EE8">
            <w:pPr>
              <w:jc w:val="center"/>
              <w:rPr>
                <w:lang w:eastAsia="ru-RU"/>
              </w:rPr>
            </w:pPr>
          </w:p>
        </w:tc>
        <w:tc>
          <w:tcPr>
            <w:tcW w:w="1830" w:type="dxa"/>
            <w:shd w:val="clear" w:color="auto" w:fill="auto"/>
            <w:vAlign w:val="center"/>
          </w:tcPr>
          <w:p w:rsidR="00905EE8" w:rsidRPr="009136AD" w:rsidRDefault="00905EE8" w:rsidP="00905EE8">
            <w:pPr>
              <w:jc w:val="center"/>
              <w:rPr>
                <w:b/>
                <w:sz w:val="28"/>
                <w:szCs w:val="28"/>
              </w:rPr>
            </w:pPr>
          </w:p>
        </w:tc>
        <w:tc>
          <w:tcPr>
            <w:tcW w:w="666" w:type="dxa"/>
          </w:tcPr>
          <w:p w:rsidR="00905EE8" w:rsidRPr="009136AD" w:rsidRDefault="00905EE8" w:rsidP="00905EE8">
            <w:pPr>
              <w:jc w:val="center"/>
              <w:rPr>
                <w:b/>
                <w:sz w:val="28"/>
                <w:szCs w:val="28"/>
              </w:rPr>
            </w:pPr>
          </w:p>
        </w:tc>
        <w:tc>
          <w:tcPr>
            <w:tcW w:w="2126" w:type="dxa"/>
          </w:tcPr>
          <w:p w:rsidR="00905EE8" w:rsidRPr="009136AD" w:rsidRDefault="00905EE8" w:rsidP="00905EE8">
            <w:pPr>
              <w:jc w:val="center"/>
              <w:rPr>
                <w:b/>
                <w:sz w:val="28"/>
                <w:szCs w:val="28"/>
              </w:rPr>
            </w:pPr>
          </w:p>
        </w:tc>
      </w:tr>
      <w:tr w:rsidR="00905EE8" w:rsidRPr="009136AD" w:rsidTr="00905EE8">
        <w:tc>
          <w:tcPr>
            <w:tcW w:w="1940" w:type="dxa"/>
            <w:shd w:val="clear" w:color="auto" w:fill="F7CAAC"/>
            <w:vAlign w:val="center"/>
          </w:tcPr>
          <w:p w:rsidR="00905EE8" w:rsidRPr="009136AD" w:rsidRDefault="00905EE8" w:rsidP="00905EE8">
            <w:pPr>
              <w:jc w:val="center"/>
              <w:rPr>
                <w:b/>
                <w:sz w:val="28"/>
                <w:szCs w:val="28"/>
              </w:rPr>
            </w:pPr>
            <w:r w:rsidRPr="009136AD">
              <w:rPr>
                <w:lang w:eastAsia="ru-RU"/>
              </w:rPr>
              <w:t>Інформаційні технології</w:t>
            </w:r>
          </w:p>
        </w:tc>
        <w:tc>
          <w:tcPr>
            <w:tcW w:w="540" w:type="dxa"/>
            <w:shd w:val="clear" w:color="auto" w:fill="auto"/>
            <w:vAlign w:val="center"/>
          </w:tcPr>
          <w:p w:rsidR="00905EE8" w:rsidRPr="009136AD" w:rsidRDefault="00905EE8" w:rsidP="00905EE8">
            <w:pPr>
              <w:jc w:val="center"/>
              <w:rPr>
                <w:b/>
                <w:sz w:val="28"/>
                <w:szCs w:val="28"/>
              </w:rPr>
            </w:pPr>
            <w:r w:rsidRPr="009136AD">
              <w:rPr>
                <w:lang w:eastAsia="ru-RU"/>
              </w:rPr>
              <w:sym w:font="Symbol" w:char="F0DE"/>
            </w:r>
          </w:p>
        </w:tc>
        <w:tc>
          <w:tcPr>
            <w:tcW w:w="2236" w:type="dxa"/>
            <w:shd w:val="clear" w:color="auto" w:fill="9CC2E5"/>
            <w:vAlign w:val="center"/>
          </w:tcPr>
          <w:p w:rsidR="00905EE8" w:rsidRPr="009136AD" w:rsidRDefault="00905EE8" w:rsidP="00905EE8">
            <w:pPr>
              <w:jc w:val="center"/>
              <w:rPr>
                <w:lang w:eastAsia="ru-RU"/>
              </w:rPr>
            </w:pPr>
            <w:r w:rsidRPr="009136AD">
              <w:rPr>
                <w:lang w:eastAsia="ru-RU"/>
              </w:rPr>
              <w:t>Практичний курс із машинопису</w:t>
            </w:r>
          </w:p>
        </w:tc>
        <w:tc>
          <w:tcPr>
            <w:tcW w:w="551" w:type="dxa"/>
            <w:shd w:val="clear" w:color="auto" w:fill="auto"/>
            <w:vAlign w:val="center"/>
          </w:tcPr>
          <w:p w:rsidR="00905EE8" w:rsidRPr="009136AD" w:rsidRDefault="00905EE8" w:rsidP="00905EE8">
            <w:pPr>
              <w:jc w:val="center"/>
              <w:rPr>
                <w:b/>
                <w:sz w:val="28"/>
                <w:szCs w:val="28"/>
              </w:rPr>
            </w:pPr>
            <w:r w:rsidRPr="009136AD">
              <w:rPr>
                <w:lang w:eastAsia="ru-RU"/>
              </w:rPr>
              <w:sym w:font="Symbol" w:char="F0DE"/>
            </w:r>
          </w:p>
        </w:tc>
        <w:tc>
          <w:tcPr>
            <w:tcW w:w="1830" w:type="dxa"/>
            <w:shd w:val="clear" w:color="auto" w:fill="8DB3E2" w:themeFill="text2" w:themeFillTint="66"/>
            <w:vAlign w:val="center"/>
          </w:tcPr>
          <w:p w:rsidR="00905EE8" w:rsidRPr="009136AD" w:rsidRDefault="00905EE8" w:rsidP="00905EE8">
            <w:pPr>
              <w:tabs>
                <w:tab w:val="left" w:pos="374"/>
              </w:tabs>
              <w:jc w:val="center"/>
              <w:rPr>
                <w:b/>
                <w:sz w:val="28"/>
                <w:szCs w:val="28"/>
              </w:rPr>
            </w:pPr>
            <w:r w:rsidRPr="009136AD">
              <w:rPr>
                <w:lang w:eastAsia="ru-RU"/>
              </w:rPr>
              <w:t>Сучасні інформаційні системи в туризмі</w:t>
            </w:r>
          </w:p>
        </w:tc>
        <w:tc>
          <w:tcPr>
            <w:tcW w:w="666" w:type="dxa"/>
            <w:vAlign w:val="center"/>
          </w:tcPr>
          <w:p w:rsidR="00905EE8" w:rsidRPr="009136AD" w:rsidRDefault="00905EE8" w:rsidP="00905EE8">
            <w:pPr>
              <w:tabs>
                <w:tab w:val="left" w:pos="374"/>
              </w:tabs>
              <w:jc w:val="center"/>
              <w:rPr>
                <w:lang w:eastAsia="ru-RU"/>
              </w:rPr>
            </w:pPr>
          </w:p>
        </w:tc>
        <w:tc>
          <w:tcPr>
            <w:tcW w:w="2126" w:type="dxa"/>
            <w:shd w:val="clear" w:color="auto" w:fill="auto"/>
          </w:tcPr>
          <w:p w:rsidR="00905EE8" w:rsidRPr="009136AD" w:rsidRDefault="00905EE8" w:rsidP="00905EE8">
            <w:pPr>
              <w:tabs>
                <w:tab w:val="left" w:pos="374"/>
              </w:tabs>
              <w:jc w:val="center"/>
              <w:rPr>
                <w:lang w:eastAsia="ru-RU"/>
              </w:rPr>
            </w:pPr>
          </w:p>
        </w:tc>
      </w:tr>
      <w:tr w:rsidR="00905EE8" w:rsidRPr="009136AD" w:rsidTr="00C33956">
        <w:tc>
          <w:tcPr>
            <w:tcW w:w="1940" w:type="dxa"/>
            <w:shd w:val="clear" w:color="auto" w:fill="auto"/>
            <w:vAlign w:val="center"/>
          </w:tcPr>
          <w:p w:rsidR="00905EE8" w:rsidRPr="009136AD" w:rsidRDefault="00905EE8" w:rsidP="00905EE8">
            <w:pPr>
              <w:jc w:val="center"/>
              <w:rPr>
                <w:lang w:eastAsia="ru-RU"/>
              </w:rPr>
            </w:pPr>
          </w:p>
        </w:tc>
        <w:tc>
          <w:tcPr>
            <w:tcW w:w="540" w:type="dxa"/>
            <w:shd w:val="clear" w:color="auto" w:fill="auto"/>
            <w:vAlign w:val="center"/>
          </w:tcPr>
          <w:p w:rsidR="00905EE8" w:rsidRPr="009136AD" w:rsidRDefault="00905EE8" w:rsidP="00905EE8">
            <w:pPr>
              <w:jc w:val="center"/>
              <w:rPr>
                <w:lang w:eastAsia="ru-RU"/>
              </w:rPr>
            </w:pPr>
          </w:p>
        </w:tc>
        <w:tc>
          <w:tcPr>
            <w:tcW w:w="2236" w:type="dxa"/>
            <w:shd w:val="clear" w:color="auto" w:fill="auto"/>
            <w:vAlign w:val="center"/>
          </w:tcPr>
          <w:p w:rsidR="00905EE8" w:rsidRPr="009136AD" w:rsidRDefault="00905EE8" w:rsidP="00905EE8">
            <w:pPr>
              <w:jc w:val="center"/>
              <w:rPr>
                <w:b/>
                <w:sz w:val="28"/>
                <w:szCs w:val="28"/>
              </w:rPr>
            </w:pPr>
          </w:p>
        </w:tc>
        <w:tc>
          <w:tcPr>
            <w:tcW w:w="551" w:type="dxa"/>
            <w:shd w:val="clear" w:color="auto" w:fill="auto"/>
            <w:vAlign w:val="center"/>
          </w:tcPr>
          <w:p w:rsidR="00905EE8" w:rsidRPr="009136AD" w:rsidRDefault="00905EE8" w:rsidP="00905EE8">
            <w:pPr>
              <w:jc w:val="center"/>
              <w:rPr>
                <w:lang w:eastAsia="ru-RU"/>
              </w:rPr>
            </w:pPr>
          </w:p>
        </w:tc>
        <w:tc>
          <w:tcPr>
            <w:tcW w:w="1830" w:type="dxa"/>
            <w:shd w:val="clear" w:color="auto" w:fill="auto"/>
            <w:vAlign w:val="center"/>
          </w:tcPr>
          <w:p w:rsidR="00905EE8" w:rsidRPr="009136AD" w:rsidRDefault="00905EE8" w:rsidP="00905EE8">
            <w:pPr>
              <w:jc w:val="center"/>
              <w:rPr>
                <w:b/>
                <w:sz w:val="28"/>
                <w:szCs w:val="28"/>
              </w:rPr>
            </w:pPr>
          </w:p>
        </w:tc>
        <w:tc>
          <w:tcPr>
            <w:tcW w:w="666" w:type="dxa"/>
          </w:tcPr>
          <w:p w:rsidR="00905EE8" w:rsidRPr="009136AD" w:rsidRDefault="00905EE8" w:rsidP="00905EE8">
            <w:pPr>
              <w:jc w:val="center"/>
              <w:rPr>
                <w:b/>
                <w:sz w:val="28"/>
                <w:szCs w:val="28"/>
              </w:rPr>
            </w:pPr>
          </w:p>
        </w:tc>
        <w:tc>
          <w:tcPr>
            <w:tcW w:w="2126" w:type="dxa"/>
          </w:tcPr>
          <w:p w:rsidR="00905EE8" w:rsidRPr="009136AD" w:rsidRDefault="00905EE8" w:rsidP="00905EE8">
            <w:pPr>
              <w:jc w:val="center"/>
              <w:rPr>
                <w:b/>
                <w:sz w:val="28"/>
                <w:szCs w:val="28"/>
              </w:rPr>
            </w:pPr>
          </w:p>
        </w:tc>
      </w:tr>
      <w:tr w:rsidR="00905EE8" w:rsidRPr="009136AD" w:rsidTr="00C33956">
        <w:tc>
          <w:tcPr>
            <w:tcW w:w="1940" w:type="dxa"/>
            <w:shd w:val="clear" w:color="auto" w:fill="F7CAAC"/>
            <w:vAlign w:val="center"/>
          </w:tcPr>
          <w:p w:rsidR="00905EE8" w:rsidRPr="009136AD" w:rsidRDefault="00905EE8" w:rsidP="00905EE8">
            <w:pPr>
              <w:jc w:val="center"/>
              <w:rPr>
                <w:lang w:eastAsia="ru-RU"/>
              </w:rPr>
            </w:pPr>
            <w:r w:rsidRPr="009136AD">
              <w:rPr>
                <w:lang w:eastAsia="ru-RU"/>
              </w:rPr>
              <w:t>Основи навчання студентів (самоуправління навчанням)</w:t>
            </w:r>
          </w:p>
        </w:tc>
        <w:tc>
          <w:tcPr>
            <w:tcW w:w="540" w:type="dxa"/>
            <w:shd w:val="clear" w:color="auto" w:fill="auto"/>
            <w:vAlign w:val="center"/>
          </w:tcPr>
          <w:p w:rsidR="00905EE8" w:rsidRPr="009136AD" w:rsidRDefault="00905EE8" w:rsidP="00905EE8">
            <w:pPr>
              <w:jc w:val="center"/>
              <w:rPr>
                <w:lang w:eastAsia="ru-RU"/>
              </w:rPr>
            </w:pPr>
            <w:r w:rsidRPr="009136AD">
              <w:rPr>
                <w:lang w:eastAsia="ru-RU"/>
              </w:rPr>
              <w:sym w:font="Symbol" w:char="F0DE"/>
            </w:r>
          </w:p>
        </w:tc>
        <w:tc>
          <w:tcPr>
            <w:tcW w:w="2236" w:type="dxa"/>
            <w:shd w:val="clear" w:color="auto" w:fill="F7CAAC"/>
            <w:vAlign w:val="center"/>
          </w:tcPr>
          <w:p w:rsidR="00905EE8" w:rsidRPr="009136AD" w:rsidRDefault="00905EE8" w:rsidP="000E7F4B">
            <w:pPr>
              <w:jc w:val="center"/>
              <w:rPr>
                <w:b/>
                <w:sz w:val="28"/>
                <w:szCs w:val="28"/>
              </w:rPr>
            </w:pPr>
            <w:r w:rsidRPr="009136AD">
              <w:rPr>
                <w:lang w:eastAsia="ru-RU"/>
              </w:rPr>
              <w:t xml:space="preserve">Основи наукових </w:t>
            </w:r>
            <w:r w:rsidRPr="00AA0C18">
              <w:rPr>
                <w:lang w:eastAsia="ru-RU"/>
              </w:rPr>
              <w:t xml:space="preserve">досліджень та </w:t>
            </w:r>
            <w:r w:rsidR="00AA0C18" w:rsidRPr="00AA0C18">
              <w:t>академічн</w:t>
            </w:r>
            <w:r w:rsidR="000E7F4B">
              <w:t>ого</w:t>
            </w:r>
            <w:r w:rsidR="00AA0C18" w:rsidRPr="00AA0C18">
              <w:t xml:space="preserve"> </w:t>
            </w:r>
            <w:r w:rsidR="000E7F4B">
              <w:t>письма</w:t>
            </w:r>
            <w:bookmarkStart w:id="10" w:name="_GoBack"/>
            <w:bookmarkEnd w:id="10"/>
          </w:p>
        </w:tc>
        <w:tc>
          <w:tcPr>
            <w:tcW w:w="551" w:type="dxa"/>
            <w:shd w:val="clear" w:color="auto" w:fill="auto"/>
            <w:vAlign w:val="center"/>
          </w:tcPr>
          <w:p w:rsidR="00905EE8" w:rsidRPr="009136AD" w:rsidRDefault="00905EE8" w:rsidP="00905EE8">
            <w:pPr>
              <w:jc w:val="center"/>
              <w:rPr>
                <w:lang w:eastAsia="ru-RU"/>
              </w:rPr>
            </w:pPr>
          </w:p>
        </w:tc>
        <w:tc>
          <w:tcPr>
            <w:tcW w:w="1830" w:type="dxa"/>
            <w:shd w:val="clear" w:color="auto" w:fill="auto"/>
            <w:vAlign w:val="center"/>
          </w:tcPr>
          <w:p w:rsidR="00905EE8" w:rsidRPr="009136AD" w:rsidRDefault="00905EE8" w:rsidP="00905EE8">
            <w:pPr>
              <w:jc w:val="center"/>
              <w:rPr>
                <w:b/>
                <w:sz w:val="28"/>
                <w:szCs w:val="28"/>
              </w:rPr>
            </w:pPr>
          </w:p>
        </w:tc>
        <w:tc>
          <w:tcPr>
            <w:tcW w:w="666" w:type="dxa"/>
          </w:tcPr>
          <w:p w:rsidR="00905EE8" w:rsidRPr="009136AD" w:rsidRDefault="00905EE8" w:rsidP="00905EE8">
            <w:pPr>
              <w:jc w:val="center"/>
              <w:rPr>
                <w:b/>
                <w:sz w:val="28"/>
                <w:szCs w:val="28"/>
              </w:rPr>
            </w:pPr>
          </w:p>
        </w:tc>
        <w:tc>
          <w:tcPr>
            <w:tcW w:w="2126" w:type="dxa"/>
          </w:tcPr>
          <w:p w:rsidR="00905EE8" w:rsidRPr="009136AD" w:rsidRDefault="00905EE8" w:rsidP="00905EE8">
            <w:pPr>
              <w:jc w:val="center"/>
              <w:rPr>
                <w:b/>
                <w:sz w:val="28"/>
                <w:szCs w:val="28"/>
              </w:rPr>
            </w:pPr>
          </w:p>
        </w:tc>
      </w:tr>
      <w:tr w:rsidR="00905EE8" w:rsidRPr="009136AD" w:rsidTr="00C33956">
        <w:tc>
          <w:tcPr>
            <w:tcW w:w="1940" w:type="dxa"/>
            <w:shd w:val="clear" w:color="auto" w:fill="auto"/>
            <w:vAlign w:val="center"/>
          </w:tcPr>
          <w:p w:rsidR="00905EE8" w:rsidRPr="009136AD" w:rsidRDefault="00905EE8" w:rsidP="00905EE8">
            <w:pPr>
              <w:jc w:val="center"/>
              <w:rPr>
                <w:lang w:eastAsia="ru-RU"/>
              </w:rPr>
            </w:pPr>
          </w:p>
        </w:tc>
        <w:tc>
          <w:tcPr>
            <w:tcW w:w="540" w:type="dxa"/>
            <w:shd w:val="clear" w:color="auto" w:fill="auto"/>
            <w:vAlign w:val="center"/>
          </w:tcPr>
          <w:p w:rsidR="00905EE8" w:rsidRPr="009136AD" w:rsidRDefault="00905EE8" w:rsidP="00905EE8">
            <w:pPr>
              <w:jc w:val="center"/>
              <w:rPr>
                <w:lang w:eastAsia="ru-RU"/>
              </w:rPr>
            </w:pPr>
          </w:p>
        </w:tc>
        <w:tc>
          <w:tcPr>
            <w:tcW w:w="2236" w:type="dxa"/>
            <w:shd w:val="clear" w:color="auto" w:fill="auto"/>
            <w:vAlign w:val="center"/>
          </w:tcPr>
          <w:p w:rsidR="00905EE8" w:rsidRPr="009136AD" w:rsidRDefault="00905EE8" w:rsidP="00905EE8">
            <w:pPr>
              <w:jc w:val="center"/>
              <w:rPr>
                <w:lang w:eastAsia="ru-RU"/>
              </w:rPr>
            </w:pPr>
          </w:p>
        </w:tc>
        <w:tc>
          <w:tcPr>
            <w:tcW w:w="551" w:type="dxa"/>
            <w:shd w:val="clear" w:color="auto" w:fill="auto"/>
            <w:vAlign w:val="center"/>
          </w:tcPr>
          <w:p w:rsidR="00905EE8" w:rsidRPr="009136AD" w:rsidRDefault="00905EE8" w:rsidP="00905EE8">
            <w:pPr>
              <w:jc w:val="center"/>
              <w:rPr>
                <w:lang w:eastAsia="ru-RU"/>
              </w:rPr>
            </w:pPr>
          </w:p>
        </w:tc>
        <w:tc>
          <w:tcPr>
            <w:tcW w:w="1830" w:type="dxa"/>
            <w:shd w:val="clear" w:color="auto" w:fill="auto"/>
            <w:vAlign w:val="center"/>
          </w:tcPr>
          <w:p w:rsidR="00905EE8" w:rsidRPr="009136AD" w:rsidRDefault="00905EE8" w:rsidP="00905EE8">
            <w:pPr>
              <w:jc w:val="center"/>
              <w:rPr>
                <w:b/>
                <w:sz w:val="28"/>
                <w:szCs w:val="28"/>
              </w:rPr>
            </w:pPr>
          </w:p>
        </w:tc>
        <w:tc>
          <w:tcPr>
            <w:tcW w:w="666" w:type="dxa"/>
          </w:tcPr>
          <w:p w:rsidR="00905EE8" w:rsidRPr="009136AD" w:rsidRDefault="00905EE8" w:rsidP="00905EE8">
            <w:pPr>
              <w:jc w:val="center"/>
              <w:rPr>
                <w:b/>
                <w:sz w:val="28"/>
                <w:szCs w:val="28"/>
              </w:rPr>
            </w:pPr>
          </w:p>
        </w:tc>
        <w:tc>
          <w:tcPr>
            <w:tcW w:w="2126" w:type="dxa"/>
          </w:tcPr>
          <w:p w:rsidR="00905EE8" w:rsidRPr="009136AD" w:rsidRDefault="00905EE8" w:rsidP="00905EE8">
            <w:pPr>
              <w:jc w:val="center"/>
              <w:rPr>
                <w:b/>
                <w:sz w:val="28"/>
                <w:szCs w:val="28"/>
              </w:rPr>
            </w:pPr>
          </w:p>
        </w:tc>
      </w:tr>
      <w:tr w:rsidR="00905EE8" w:rsidRPr="009136AD" w:rsidTr="005C6B02">
        <w:tc>
          <w:tcPr>
            <w:tcW w:w="1940" w:type="dxa"/>
            <w:shd w:val="clear" w:color="auto" w:fill="9CC2E5"/>
            <w:vAlign w:val="center"/>
          </w:tcPr>
          <w:p w:rsidR="00905EE8" w:rsidRPr="009136AD" w:rsidRDefault="00905EE8" w:rsidP="00905EE8">
            <w:pPr>
              <w:jc w:val="center"/>
              <w:rPr>
                <w:lang w:eastAsia="ru-RU"/>
              </w:rPr>
            </w:pPr>
            <w:r w:rsidRPr="009136AD">
              <w:rPr>
                <w:lang w:eastAsia="ru-RU"/>
              </w:rPr>
              <w:t>Вступ до спеціальності</w:t>
            </w:r>
          </w:p>
        </w:tc>
        <w:tc>
          <w:tcPr>
            <w:tcW w:w="540" w:type="dxa"/>
            <w:shd w:val="clear" w:color="auto" w:fill="auto"/>
            <w:vAlign w:val="center"/>
          </w:tcPr>
          <w:p w:rsidR="00905EE8" w:rsidRPr="009136AD" w:rsidRDefault="00905EE8" w:rsidP="00905EE8">
            <w:pPr>
              <w:jc w:val="center"/>
              <w:rPr>
                <w:lang w:eastAsia="ru-RU"/>
              </w:rPr>
            </w:pPr>
            <w:r w:rsidRPr="009136AD">
              <w:rPr>
                <w:lang w:eastAsia="ru-RU"/>
              </w:rPr>
              <w:sym w:font="Symbol" w:char="F0DE"/>
            </w:r>
          </w:p>
        </w:tc>
        <w:tc>
          <w:tcPr>
            <w:tcW w:w="2236" w:type="dxa"/>
            <w:shd w:val="clear" w:color="auto" w:fill="9CC2E5"/>
            <w:vAlign w:val="center"/>
          </w:tcPr>
          <w:p w:rsidR="00905EE8" w:rsidRPr="009136AD" w:rsidRDefault="00905EE8" w:rsidP="00905EE8">
            <w:pPr>
              <w:jc w:val="center"/>
              <w:rPr>
                <w:lang w:eastAsia="ru-RU"/>
              </w:rPr>
            </w:pPr>
            <w:r w:rsidRPr="009136AD">
              <w:rPr>
                <w:lang w:eastAsia="ru-RU"/>
              </w:rPr>
              <w:t>Професійна етика</w:t>
            </w:r>
          </w:p>
        </w:tc>
        <w:tc>
          <w:tcPr>
            <w:tcW w:w="551" w:type="dxa"/>
            <w:shd w:val="clear" w:color="auto" w:fill="auto"/>
            <w:vAlign w:val="center"/>
          </w:tcPr>
          <w:p w:rsidR="00905EE8" w:rsidRPr="009136AD" w:rsidRDefault="00905EE8" w:rsidP="00905EE8">
            <w:pPr>
              <w:jc w:val="center"/>
              <w:rPr>
                <w:lang w:eastAsia="ru-RU"/>
              </w:rPr>
            </w:pPr>
            <w:r w:rsidRPr="009136AD">
              <w:rPr>
                <w:lang w:eastAsia="ru-RU"/>
              </w:rPr>
              <w:sym w:font="Symbol" w:char="F0DE"/>
            </w:r>
          </w:p>
        </w:tc>
        <w:tc>
          <w:tcPr>
            <w:tcW w:w="1830" w:type="dxa"/>
            <w:shd w:val="clear" w:color="auto" w:fill="8DB3E2" w:themeFill="text2" w:themeFillTint="66"/>
            <w:vAlign w:val="center"/>
          </w:tcPr>
          <w:p w:rsidR="00905EE8" w:rsidRPr="009136AD" w:rsidRDefault="00905EE8" w:rsidP="00905EE8">
            <w:pPr>
              <w:jc w:val="center"/>
              <w:rPr>
                <w:lang w:eastAsia="ru-RU"/>
              </w:rPr>
            </w:pPr>
            <w:r w:rsidRPr="009136AD">
              <w:rPr>
                <w:lang w:eastAsia="ru-RU"/>
              </w:rPr>
              <w:t>Діловодство</w:t>
            </w:r>
          </w:p>
        </w:tc>
        <w:tc>
          <w:tcPr>
            <w:tcW w:w="666" w:type="dxa"/>
            <w:vAlign w:val="center"/>
          </w:tcPr>
          <w:p w:rsidR="00905EE8" w:rsidRPr="009136AD" w:rsidRDefault="00905EE8" w:rsidP="00905EE8">
            <w:pPr>
              <w:jc w:val="center"/>
              <w:rPr>
                <w:lang w:eastAsia="ru-RU"/>
              </w:rPr>
            </w:pPr>
            <w:r w:rsidRPr="009136AD">
              <w:rPr>
                <w:lang w:eastAsia="ru-RU"/>
              </w:rPr>
              <w:sym w:font="Symbol" w:char="F0DE"/>
            </w:r>
          </w:p>
        </w:tc>
        <w:tc>
          <w:tcPr>
            <w:tcW w:w="2126" w:type="dxa"/>
            <w:shd w:val="clear" w:color="auto" w:fill="8DB3E2" w:themeFill="text2" w:themeFillTint="66"/>
            <w:vAlign w:val="center"/>
          </w:tcPr>
          <w:p w:rsidR="00905EE8" w:rsidRPr="009136AD" w:rsidRDefault="00905EE8" w:rsidP="00905EE8">
            <w:pPr>
              <w:jc w:val="center"/>
              <w:rPr>
                <w:lang w:eastAsia="ru-RU"/>
              </w:rPr>
            </w:pPr>
            <w:r w:rsidRPr="009136AD">
              <w:rPr>
                <w:lang w:eastAsia="ru-RU"/>
              </w:rPr>
              <w:t>Культурологія</w:t>
            </w:r>
          </w:p>
        </w:tc>
      </w:tr>
      <w:tr w:rsidR="00905EE8" w:rsidRPr="009136AD" w:rsidTr="00C33956">
        <w:tc>
          <w:tcPr>
            <w:tcW w:w="1940" w:type="dxa"/>
            <w:shd w:val="clear" w:color="auto" w:fill="auto"/>
            <w:vAlign w:val="center"/>
          </w:tcPr>
          <w:p w:rsidR="00905EE8" w:rsidRPr="009136AD" w:rsidRDefault="00905EE8" w:rsidP="00905EE8">
            <w:pPr>
              <w:jc w:val="center"/>
              <w:rPr>
                <w:lang w:eastAsia="ru-RU"/>
              </w:rPr>
            </w:pPr>
          </w:p>
        </w:tc>
        <w:tc>
          <w:tcPr>
            <w:tcW w:w="540" w:type="dxa"/>
            <w:shd w:val="clear" w:color="auto" w:fill="auto"/>
            <w:vAlign w:val="center"/>
          </w:tcPr>
          <w:p w:rsidR="00905EE8" w:rsidRPr="009136AD" w:rsidRDefault="00905EE8" w:rsidP="00905EE8">
            <w:pPr>
              <w:jc w:val="center"/>
              <w:rPr>
                <w:lang w:eastAsia="ru-RU"/>
              </w:rPr>
            </w:pPr>
          </w:p>
        </w:tc>
        <w:tc>
          <w:tcPr>
            <w:tcW w:w="2236" w:type="dxa"/>
            <w:shd w:val="clear" w:color="auto" w:fill="auto"/>
            <w:vAlign w:val="center"/>
          </w:tcPr>
          <w:p w:rsidR="00905EE8" w:rsidRPr="009136AD" w:rsidRDefault="00905EE8" w:rsidP="00905EE8">
            <w:pPr>
              <w:jc w:val="center"/>
              <w:rPr>
                <w:lang w:eastAsia="ru-RU"/>
              </w:rPr>
            </w:pPr>
          </w:p>
        </w:tc>
        <w:tc>
          <w:tcPr>
            <w:tcW w:w="551" w:type="dxa"/>
            <w:shd w:val="clear" w:color="auto" w:fill="auto"/>
            <w:vAlign w:val="center"/>
          </w:tcPr>
          <w:p w:rsidR="00905EE8" w:rsidRPr="009136AD" w:rsidRDefault="00905EE8" w:rsidP="00905EE8">
            <w:pPr>
              <w:jc w:val="center"/>
              <w:rPr>
                <w:lang w:eastAsia="ru-RU"/>
              </w:rPr>
            </w:pPr>
          </w:p>
        </w:tc>
        <w:tc>
          <w:tcPr>
            <w:tcW w:w="1830" w:type="dxa"/>
            <w:shd w:val="clear" w:color="auto" w:fill="auto"/>
            <w:vAlign w:val="center"/>
          </w:tcPr>
          <w:p w:rsidR="00905EE8" w:rsidRPr="009136AD" w:rsidRDefault="00905EE8" w:rsidP="00905EE8">
            <w:pPr>
              <w:jc w:val="center"/>
              <w:rPr>
                <w:lang w:eastAsia="ru-RU"/>
              </w:rPr>
            </w:pPr>
          </w:p>
        </w:tc>
        <w:tc>
          <w:tcPr>
            <w:tcW w:w="666" w:type="dxa"/>
            <w:shd w:val="clear" w:color="auto" w:fill="auto"/>
          </w:tcPr>
          <w:p w:rsidR="00905EE8" w:rsidRPr="009136AD" w:rsidRDefault="00905EE8" w:rsidP="00905EE8">
            <w:pPr>
              <w:jc w:val="center"/>
              <w:rPr>
                <w:lang w:eastAsia="ru-RU"/>
              </w:rPr>
            </w:pPr>
          </w:p>
        </w:tc>
        <w:tc>
          <w:tcPr>
            <w:tcW w:w="2126" w:type="dxa"/>
            <w:shd w:val="clear" w:color="auto" w:fill="auto"/>
          </w:tcPr>
          <w:p w:rsidR="00905EE8" w:rsidRPr="009136AD" w:rsidRDefault="00905EE8" w:rsidP="00905EE8">
            <w:pPr>
              <w:jc w:val="center"/>
              <w:rPr>
                <w:lang w:eastAsia="ru-RU"/>
              </w:rPr>
            </w:pPr>
          </w:p>
        </w:tc>
      </w:tr>
      <w:tr w:rsidR="00905EE8" w:rsidRPr="009136AD" w:rsidTr="00C33956">
        <w:tc>
          <w:tcPr>
            <w:tcW w:w="1940" w:type="dxa"/>
            <w:shd w:val="clear" w:color="auto" w:fill="9CC2E5"/>
            <w:vAlign w:val="center"/>
          </w:tcPr>
          <w:p w:rsidR="00905EE8" w:rsidRPr="009136AD" w:rsidRDefault="00905EE8" w:rsidP="00905EE8">
            <w:pPr>
              <w:jc w:val="center"/>
              <w:rPr>
                <w:lang w:eastAsia="ru-RU"/>
              </w:rPr>
            </w:pPr>
            <w:r w:rsidRPr="009136AD">
              <w:rPr>
                <w:lang w:eastAsia="ru-RU"/>
              </w:rPr>
              <w:t>Діловодство</w:t>
            </w:r>
          </w:p>
        </w:tc>
        <w:tc>
          <w:tcPr>
            <w:tcW w:w="540" w:type="dxa"/>
            <w:shd w:val="clear" w:color="auto" w:fill="auto"/>
            <w:vAlign w:val="center"/>
          </w:tcPr>
          <w:p w:rsidR="00905EE8" w:rsidRPr="009136AD" w:rsidRDefault="00905EE8" w:rsidP="00905EE8">
            <w:pPr>
              <w:jc w:val="center"/>
              <w:rPr>
                <w:lang w:eastAsia="ru-RU"/>
              </w:rPr>
            </w:pPr>
            <w:r w:rsidRPr="009136AD">
              <w:rPr>
                <w:lang w:eastAsia="ru-RU"/>
              </w:rPr>
              <w:sym w:font="Symbol" w:char="F0DE"/>
            </w:r>
          </w:p>
        </w:tc>
        <w:tc>
          <w:tcPr>
            <w:tcW w:w="2236" w:type="dxa"/>
            <w:shd w:val="clear" w:color="auto" w:fill="9CC2E5"/>
            <w:vAlign w:val="center"/>
          </w:tcPr>
          <w:p w:rsidR="00905EE8" w:rsidRPr="009136AD" w:rsidRDefault="00905EE8" w:rsidP="00905EE8">
            <w:pPr>
              <w:jc w:val="center"/>
              <w:rPr>
                <w:lang w:eastAsia="ru-RU"/>
              </w:rPr>
            </w:pPr>
            <w:r w:rsidRPr="009136AD">
              <w:rPr>
                <w:lang w:eastAsia="ru-RU"/>
              </w:rPr>
              <w:t>Теорія та практика зв'язків із громадськістю</w:t>
            </w:r>
          </w:p>
        </w:tc>
        <w:tc>
          <w:tcPr>
            <w:tcW w:w="551" w:type="dxa"/>
            <w:shd w:val="clear" w:color="auto" w:fill="auto"/>
            <w:vAlign w:val="center"/>
          </w:tcPr>
          <w:p w:rsidR="00905EE8" w:rsidRPr="009136AD" w:rsidRDefault="00905EE8" w:rsidP="00905EE8">
            <w:pPr>
              <w:jc w:val="center"/>
              <w:rPr>
                <w:lang w:eastAsia="ru-RU"/>
              </w:rPr>
            </w:pPr>
          </w:p>
        </w:tc>
        <w:tc>
          <w:tcPr>
            <w:tcW w:w="1830" w:type="dxa"/>
            <w:shd w:val="clear" w:color="auto" w:fill="auto"/>
            <w:vAlign w:val="center"/>
          </w:tcPr>
          <w:p w:rsidR="00905EE8" w:rsidRPr="009136AD" w:rsidRDefault="00905EE8" w:rsidP="00905EE8">
            <w:pPr>
              <w:jc w:val="center"/>
              <w:rPr>
                <w:lang w:eastAsia="ru-RU"/>
              </w:rPr>
            </w:pPr>
          </w:p>
        </w:tc>
        <w:tc>
          <w:tcPr>
            <w:tcW w:w="666" w:type="dxa"/>
          </w:tcPr>
          <w:p w:rsidR="00905EE8" w:rsidRPr="009136AD" w:rsidRDefault="00905EE8" w:rsidP="00905EE8">
            <w:pPr>
              <w:jc w:val="center"/>
              <w:rPr>
                <w:lang w:eastAsia="ru-RU"/>
              </w:rPr>
            </w:pPr>
          </w:p>
        </w:tc>
        <w:tc>
          <w:tcPr>
            <w:tcW w:w="2126" w:type="dxa"/>
          </w:tcPr>
          <w:p w:rsidR="00905EE8" w:rsidRPr="009136AD" w:rsidRDefault="00905EE8" w:rsidP="00905EE8">
            <w:pPr>
              <w:jc w:val="center"/>
              <w:rPr>
                <w:lang w:eastAsia="ru-RU"/>
              </w:rPr>
            </w:pPr>
          </w:p>
        </w:tc>
      </w:tr>
      <w:tr w:rsidR="00905EE8" w:rsidRPr="009136AD" w:rsidTr="00C33956">
        <w:tc>
          <w:tcPr>
            <w:tcW w:w="1940" w:type="dxa"/>
            <w:shd w:val="clear" w:color="auto" w:fill="auto"/>
            <w:vAlign w:val="center"/>
          </w:tcPr>
          <w:p w:rsidR="00905EE8" w:rsidRPr="009136AD" w:rsidRDefault="00905EE8" w:rsidP="00905EE8">
            <w:pPr>
              <w:jc w:val="center"/>
              <w:rPr>
                <w:lang w:eastAsia="ru-RU"/>
              </w:rPr>
            </w:pPr>
          </w:p>
        </w:tc>
        <w:tc>
          <w:tcPr>
            <w:tcW w:w="540" w:type="dxa"/>
            <w:shd w:val="clear" w:color="auto" w:fill="auto"/>
            <w:vAlign w:val="center"/>
          </w:tcPr>
          <w:p w:rsidR="00905EE8" w:rsidRPr="009136AD" w:rsidRDefault="00905EE8" w:rsidP="00905EE8">
            <w:pPr>
              <w:jc w:val="center"/>
              <w:rPr>
                <w:lang w:eastAsia="ru-RU"/>
              </w:rPr>
            </w:pPr>
          </w:p>
        </w:tc>
        <w:tc>
          <w:tcPr>
            <w:tcW w:w="2236" w:type="dxa"/>
            <w:shd w:val="clear" w:color="auto" w:fill="auto"/>
            <w:vAlign w:val="center"/>
          </w:tcPr>
          <w:p w:rsidR="00905EE8" w:rsidRPr="009136AD" w:rsidRDefault="00905EE8" w:rsidP="00905EE8">
            <w:pPr>
              <w:jc w:val="center"/>
              <w:rPr>
                <w:lang w:eastAsia="ru-RU"/>
              </w:rPr>
            </w:pPr>
          </w:p>
        </w:tc>
        <w:tc>
          <w:tcPr>
            <w:tcW w:w="551" w:type="dxa"/>
            <w:shd w:val="clear" w:color="auto" w:fill="auto"/>
            <w:vAlign w:val="center"/>
          </w:tcPr>
          <w:p w:rsidR="00905EE8" w:rsidRPr="009136AD" w:rsidRDefault="00905EE8" w:rsidP="00905EE8">
            <w:pPr>
              <w:jc w:val="center"/>
              <w:rPr>
                <w:lang w:eastAsia="ru-RU"/>
              </w:rPr>
            </w:pPr>
          </w:p>
        </w:tc>
        <w:tc>
          <w:tcPr>
            <w:tcW w:w="1830" w:type="dxa"/>
            <w:shd w:val="clear" w:color="auto" w:fill="auto"/>
            <w:vAlign w:val="center"/>
          </w:tcPr>
          <w:p w:rsidR="00905EE8" w:rsidRPr="009136AD" w:rsidRDefault="00905EE8" w:rsidP="00905EE8">
            <w:pPr>
              <w:jc w:val="center"/>
              <w:rPr>
                <w:b/>
                <w:sz w:val="28"/>
                <w:szCs w:val="28"/>
              </w:rPr>
            </w:pPr>
          </w:p>
        </w:tc>
        <w:tc>
          <w:tcPr>
            <w:tcW w:w="666" w:type="dxa"/>
          </w:tcPr>
          <w:p w:rsidR="00905EE8" w:rsidRPr="009136AD" w:rsidRDefault="00905EE8" w:rsidP="00905EE8">
            <w:pPr>
              <w:jc w:val="center"/>
              <w:rPr>
                <w:b/>
                <w:sz w:val="28"/>
                <w:szCs w:val="28"/>
              </w:rPr>
            </w:pPr>
          </w:p>
        </w:tc>
        <w:tc>
          <w:tcPr>
            <w:tcW w:w="2126" w:type="dxa"/>
          </w:tcPr>
          <w:p w:rsidR="00905EE8" w:rsidRPr="009136AD" w:rsidRDefault="00905EE8" w:rsidP="00905EE8">
            <w:pPr>
              <w:jc w:val="center"/>
              <w:rPr>
                <w:b/>
                <w:sz w:val="28"/>
                <w:szCs w:val="28"/>
              </w:rPr>
            </w:pPr>
          </w:p>
        </w:tc>
      </w:tr>
      <w:tr w:rsidR="00905EE8" w:rsidRPr="009136AD" w:rsidTr="00C33956">
        <w:tc>
          <w:tcPr>
            <w:tcW w:w="1940" w:type="dxa"/>
            <w:shd w:val="clear" w:color="auto" w:fill="9CC2E5"/>
            <w:vAlign w:val="center"/>
          </w:tcPr>
          <w:p w:rsidR="00905EE8" w:rsidRPr="009136AD" w:rsidRDefault="00905EE8" w:rsidP="00905EE8">
            <w:pPr>
              <w:jc w:val="center"/>
              <w:rPr>
                <w:lang w:eastAsia="ru-RU"/>
              </w:rPr>
            </w:pPr>
            <w:r w:rsidRPr="009136AD">
              <w:rPr>
                <w:lang w:eastAsia="ru-RU"/>
              </w:rPr>
              <w:t>Сучасні технології збору, обробки і передачі інформації</w:t>
            </w:r>
          </w:p>
        </w:tc>
        <w:tc>
          <w:tcPr>
            <w:tcW w:w="540" w:type="dxa"/>
            <w:shd w:val="clear" w:color="auto" w:fill="auto"/>
            <w:vAlign w:val="center"/>
          </w:tcPr>
          <w:p w:rsidR="00905EE8" w:rsidRPr="009136AD" w:rsidRDefault="00905EE8" w:rsidP="00905EE8">
            <w:pPr>
              <w:jc w:val="center"/>
              <w:rPr>
                <w:lang w:eastAsia="ru-RU"/>
              </w:rPr>
            </w:pPr>
            <w:r w:rsidRPr="009136AD">
              <w:rPr>
                <w:lang w:eastAsia="ru-RU"/>
              </w:rPr>
              <w:sym w:font="Symbol" w:char="F0DE"/>
            </w:r>
          </w:p>
        </w:tc>
        <w:tc>
          <w:tcPr>
            <w:tcW w:w="2236" w:type="dxa"/>
            <w:shd w:val="clear" w:color="auto" w:fill="9CC2E5"/>
            <w:vAlign w:val="center"/>
          </w:tcPr>
          <w:p w:rsidR="00905EE8" w:rsidRPr="009136AD" w:rsidRDefault="00905EE8" w:rsidP="00905EE8">
            <w:pPr>
              <w:tabs>
                <w:tab w:val="left" w:pos="388"/>
              </w:tabs>
              <w:jc w:val="center"/>
              <w:rPr>
                <w:lang w:eastAsia="ru-RU"/>
              </w:rPr>
            </w:pPr>
            <w:r w:rsidRPr="009136AD">
              <w:rPr>
                <w:lang w:eastAsia="ru-RU"/>
              </w:rPr>
              <w:t>Автоматизовані інформаційно-пошукові системи</w:t>
            </w:r>
          </w:p>
        </w:tc>
        <w:tc>
          <w:tcPr>
            <w:tcW w:w="551" w:type="dxa"/>
            <w:shd w:val="clear" w:color="auto" w:fill="auto"/>
            <w:vAlign w:val="center"/>
          </w:tcPr>
          <w:p w:rsidR="00905EE8" w:rsidRPr="009136AD" w:rsidRDefault="00905EE8" w:rsidP="00905EE8">
            <w:pPr>
              <w:jc w:val="center"/>
              <w:rPr>
                <w:lang w:eastAsia="ru-RU"/>
              </w:rPr>
            </w:pPr>
            <w:r w:rsidRPr="009136AD">
              <w:rPr>
                <w:lang w:eastAsia="ru-RU"/>
              </w:rPr>
              <w:sym w:font="Symbol" w:char="F0DE"/>
            </w:r>
          </w:p>
        </w:tc>
        <w:tc>
          <w:tcPr>
            <w:tcW w:w="1830" w:type="dxa"/>
            <w:shd w:val="clear" w:color="auto" w:fill="9CC2E5"/>
            <w:vAlign w:val="center"/>
          </w:tcPr>
          <w:p w:rsidR="00905EE8" w:rsidRPr="009136AD" w:rsidRDefault="00905EE8" w:rsidP="00905EE8">
            <w:pPr>
              <w:jc w:val="center"/>
              <w:rPr>
                <w:lang w:eastAsia="ru-RU"/>
              </w:rPr>
            </w:pPr>
            <w:r w:rsidRPr="009136AD">
              <w:rPr>
                <w:lang w:eastAsia="ru-RU"/>
              </w:rPr>
              <w:t>Архівознавство</w:t>
            </w:r>
          </w:p>
        </w:tc>
        <w:tc>
          <w:tcPr>
            <w:tcW w:w="666" w:type="dxa"/>
            <w:shd w:val="clear" w:color="auto" w:fill="auto"/>
          </w:tcPr>
          <w:p w:rsidR="00905EE8" w:rsidRPr="009136AD" w:rsidRDefault="00905EE8" w:rsidP="00905EE8">
            <w:pPr>
              <w:jc w:val="center"/>
              <w:rPr>
                <w:lang w:eastAsia="ru-RU"/>
              </w:rPr>
            </w:pPr>
          </w:p>
        </w:tc>
        <w:tc>
          <w:tcPr>
            <w:tcW w:w="2126" w:type="dxa"/>
            <w:shd w:val="clear" w:color="auto" w:fill="auto"/>
          </w:tcPr>
          <w:p w:rsidR="00905EE8" w:rsidRPr="009136AD" w:rsidRDefault="00905EE8" w:rsidP="00905EE8">
            <w:pPr>
              <w:tabs>
                <w:tab w:val="left" w:pos="374"/>
              </w:tabs>
              <w:jc w:val="center"/>
              <w:rPr>
                <w:b/>
                <w:sz w:val="28"/>
                <w:szCs w:val="28"/>
              </w:rPr>
            </w:pPr>
          </w:p>
        </w:tc>
      </w:tr>
      <w:tr w:rsidR="00905EE8" w:rsidRPr="009136AD" w:rsidTr="00C33956">
        <w:tc>
          <w:tcPr>
            <w:tcW w:w="1940" w:type="dxa"/>
            <w:shd w:val="clear" w:color="auto" w:fill="auto"/>
            <w:vAlign w:val="center"/>
          </w:tcPr>
          <w:p w:rsidR="00905EE8" w:rsidRPr="009136AD" w:rsidRDefault="00905EE8" w:rsidP="00905EE8">
            <w:pPr>
              <w:jc w:val="center"/>
              <w:rPr>
                <w:lang w:eastAsia="ru-RU"/>
              </w:rPr>
            </w:pPr>
          </w:p>
        </w:tc>
        <w:tc>
          <w:tcPr>
            <w:tcW w:w="540" w:type="dxa"/>
            <w:shd w:val="clear" w:color="auto" w:fill="auto"/>
            <w:vAlign w:val="center"/>
          </w:tcPr>
          <w:p w:rsidR="00905EE8" w:rsidRPr="009136AD" w:rsidRDefault="00905EE8" w:rsidP="00905EE8">
            <w:pPr>
              <w:jc w:val="center"/>
              <w:rPr>
                <w:lang w:eastAsia="ru-RU"/>
              </w:rPr>
            </w:pPr>
          </w:p>
        </w:tc>
        <w:tc>
          <w:tcPr>
            <w:tcW w:w="2236" w:type="dxa"/>
            <w:shd w:val="clear" w:color="auto" w:fill="auto"/>
            <w:vAlign w:val="center"/>
          </w:tcPr>
          <w:p w:rsidR="00905EE8" w:rsidRPr="009136AD" w:rsidRDefault="00905EE8" w:rsidP="00905EE8">
            <w:pPr>
              <w:tabs>
                <w:tab w:val="left" w:pos="388"/>
              </w:tabs>
              <w:jc w:val="center"/>
              <w:rPr>
                <w:lang w:eastAsia="ru-RU"/>
              </w:rPr>
            </w:pPr>
          </w:p>
        </w:tc>
        <w:tc>
          <w:tcPr>
            <w:tcW w:w="551" w:type="dxa"/>
            <w:shd w:val="clear" w:color="auto" w:fill="auto"/>
            <w:vAlign w:val="center"/>
          </w:tcPr>
          <w:p w:rsidR="00905EE8" w:rsidRPr="009136AD" w:rsidRDefault="00905EE8" w:rsidP="00905EE8">
            <w:pPr>
              <w:jc w:val="center"/>
              <w:rPr>
                <w:lang w:eastAsia="ru-RU"/>
              </w:rPr>
            </w:pPr>
          </w:p>
        </w:tc>
        <w:tc>
          <w:tcPr>
            <w:tcW w:w="1830" w:type="dxa"/>
            <w:shd w:val="clear" w:color="auto" w:fill="auto"/>
            <w:vAlign w:val="center"/>
          </w:tcPr>
          <w:p w:rsidR="00905EE8" w:rsidRPr="009136AD" w:rsidRDefault="00905EE8" w:rsidP="00905EE8">
            <w:pPr>
              <w:tabs>
                <w:tab w:val="left" w:pos="374"/>
              </w:tabs>
              <w:jc w:val="center"/>
              <w:rPr>
                <w:lang w:eastAsia="ru-RU"/>
              </w:rPr>
            </w:pPr>
          </w:p>
        </w:tc>
        <w:tc>
          <w:tcPr>
            <w:tcW w:w="666" w:type="dxa"/>
          </w:tcPr>
          <w:p w:rsidR="00905EE8" w:rsidRPr="009136AD" w:rsidRDefault="00905EE8" w:rsidP="00905EE8">
            <w:pPr>
              <w:tabs>
                <w:tab w:val="left" w:pos="374"/>
              </w:tabs>
              <w:jc w:val="center"/>
              <w:rPr>
                <w:lang w:eastAsia="ru-RU"/>
              </w:rPr>
            </w:pPr>
          </w:p>
        </w:tc>
        <w:tc>
          <w:tcPr>
            <w:tcW w:w="2126" w:type="dxa"/>
          </w:tcPr>
          <w:p w:rsidR="00905EE8" w:rsidRPr="009136AD" w:rsidRDefault="00905EE8" w:rsidP="00905EE8">
            <w:pPr>
              <w:tabs>
                <w:tab w:val="left" w:pos="374"/>
              </w:tabs>
              <w:jc w:val="center"/>
              <w:rPr>
                <w:lang w:eastAsia="ru-RU"/>
              </w:rPr>
            </w:pPr>
          </w:p>
        </w:tc>
      </w:tr>
      <w:tr w:rsidR="00905EE8" w:rsidRPr="009136AD" w:rsidTr="00C33956">
        <w:tc>
          <w:tcPr>
            <w:tcW w:w="1940" w:type="dxa"/>
            <w:shd w:val="clear" w:color="auto" w:fill="538135"/>
            <w:vAlign w:val="center"/>
          </w:tcPr>
          <w:p w:rsidR="00905EE8" w:rsidRPr="009136AD" w:rsidRDefault="00905EE8" w:rsidP="00905EE8">
            <w:pPr>
              <w:jc w:val="center"/>
              <w:rPr>
                <w:lang w:eastAsia="ru-RU"/>
              </w:rPr>
            </w:pPr>
            <w:r w:rsidRPr="009136AD">
              <w:rPr>
                <w:lang w:eastAsia="ru-RU"/>
              </w:rPr>
              <w:t>Ознайомча практика</w:t>
            </w:r>
          </w:p>
        </w:tc>
        <w:tc>
          <w:tcPr>
            <w:tcW w:w="540" w:type="dxa"/>
            <w:shd w:val="clear" w:color="auto" w:fill="auto"/>
            <w:vAlign w:val="center"/>
          </w:tcPr>
          <w:p w:rsidR="00905EE8" w:rsidRPr="009136AD" w:rsidRDefault="00905EE8" w:rsidP="00905EE8">
            <w:pPr>
              <w:jc w:val="center"/>
              <w:rPr>
                <w:lang w:eastAsia="ru-RU"/>
              </w:rPr>
            </w:pPr>
            <w:r w:rsidRPr="009136AD">
              <w:rPr>
                <w:lang w:eastAsia="ru-RU"/>
              </w:rPr>
              <w:sym w:font="Symbol" w:char="F0DE"/>
            </w:r>
          </w:p>
        </w:tc>
        <w:tc>
          <w:tcPr>
            <w:tcW w:w="2236" w:type="dxa"/>
            <w:shd w:val="clear" w:color="auto" w:fill="538135"/>
            <w:vAlign w:val="center"/>
          </w:tcPr>
          <w:p w:rsidR="00905EE8" w:rsidRPr="009136AD" w:rsidRDefault="00905EE8" w:rsidP="00905EE8">
            <w:pPr>
              <w:tabs>
                <w:tab w:val="left" w:pos="388"/>
              </w:tabs>
              <w:jc w:val="center"/>
              <w:rPr>
                <w:lang w:eastAsia="ru-RU"/>
              </w:rPr>
            </w:pPr>
            <w:r w:rsidRPr="009136AD">
              <w:rPr>
                <w:lang w:eastAsia="ru-RU"/>
              </w:rPr>
              <w:t>Навчальна практика</w:t>
            </w:r>
          </w:p>
        </w:tc>
        <w:tc>
          <w:tcPr>
            <w:tcW w:w="551" w:type="dxa"/>
            <w:shd w:val="clear" w:color="auto" w:fill="auto"/>
            <w:vAlign w:val="center"/>
          </w:tcPr>
          <w:p w:rsidR="00905EE8" w:rsidRPr="009136AD" w:rsidRDefault="00905EE8" w:rsidP="00905EE8">
            <w:pPr>
              <w:jc w:val="center"/>
              <w:rPr>
                <w:lang w:eastAsia="ru-RU"/>
              </w:rPr>
            </w:pPr>
            <w:r w:rsidRPr="009136AD">
              <w:rPr>
                <w:lang w:eastAsia="ru-RU"/>
              </w:rPr>
              <w:sym w:font="Symbol" w:char="F0DE"/>
            </w:r>
          </w:p>
        </w:tc>
        <w:tc>
          <w:tcPr>
            <w:tcW w:w="1830" w:type="dxa"/>
            <w:shd w:val="clear" w:color="auto" w:fill="00B050"/>
            <w:vAlign w:val="center"/>
          </w:tcPr>
          <w:p w:rsidR="00905EE8" w:rsidRPr="009136AD" w:rsidRDefault="00905EE8" w:rsidP="00905EE8">
            <w:pPr>
              <w:jc w:val="center"/>
              <w:rPr>
                <w:b/>
                <w:szCs w:val="20"/>
                <w:lang w:val="en-US"/>
              </w:rPr>
            </w:pPr>
            <w:r w:rsidRPr="009136AD">
              <w:rPr>
                <w:b/>
                <w:sz w:val="20"/>
                <w:szCs w:val="20"/>
              </w:rPr>
              <w:t>Комплексний кваліфікаційний іспит</w:t>
            </w:r>
          </w:p>
        </w:tc>
        <w:tc>
          <w:tcPr>
            <w:tcW w:w="666" w:type="dxa"/>
            <w:shd w:val="clear" w:color="auto" w:fill="auto"/>
          </w:tcPr>
          <w:p w:rsidR="00905EE8" w:rsidRPr="009136AD" w:rsidRDefault="00905EE8" w:rsidP="00905EE8">
            <w:pPr>
              <w:jc w:val="center"/>
              <w:rPr>
                <w:b/>
                <w:sz w:val="20"/>
                <w:szCs w:val="20"/>
              </w:rPr>
            </w:pPr>
          </w:p>
        </w:tc>
        <w:tc>
          <w:tcPr>
            <w:tcW w:w="2126" w:type="dxa"/>
            <w:shd w:val="clear" w:color="auto" w:fill="auto"/>
          </w:tcPr>
          <w:p w:rsidR="00905EE8" w:rsidRPr="009136AD" w:rsidRDefault="00905EE8" w:rsidP="00905EE8">
            <w:pPr>
              <w:jc w:val="center"/>
              <w:rPr>
                <w:b/>
                <w:sz w:val="20"/>
                <w:szCs w:val="20"/>
              </w:rPr>
            </w:pPr>
          </w:p>
        </w:tc>
      </w:tr>
    </w:tbl>
    <w:p w:rsidR="00922F71" w:rsidRPr="009136AD" w:rsidRDefault="00922F71">
      <w:pPr>
        <w:jc w:val="center"/>
        <w:rPr>
          <w:b/>
          <w:sz w:val="28"/>
          <w:szCs w:val="28"/>
        </w:rPr>
        <w:sectPr w:rsidR="00922F71" w:rsidRPr="009136AD">
          <w:pgSz w:w="11906" w:h="16838"/>
          <w:pgMar w:top="851" w:right="851" w:bottom="851" w:left="1418" w:header="720" w:footer="408" w:gutter="0"/>
          <w:cols w:space="720"/>
        </w:sectPr>
      </w:pPr>
    </w:p>
    <w:p w:rsidR="00E85B14" w:rsidRPr="009136AD" w:rsidRDefault="00E85B14" w:rsidP="00E85B14">
      <w:pPr>
        <w:jc w:val="center"/>
        <w:rPr>
          <w:b/>
          <w:sz w:val="28"/>
          <w:szCs w:val="28"/>
        </w:rPr>
      </w:pPr>
      <w:r w:rsidRPr="009136AD">
        <w:rPr>
          <w:b/>
          <w:sz w:val="28"/>
          <w:szCs w:val="28"/>
          <w:lang w:eastAsia="ru-RU"/>
        </w:rPr>
        <w:lastRenderedPageBreak/>
        <w:t>2.4. Практична підготовка</w:t>
      </w:r>
      <w:r w:rsidRPr="009136AD">
        <w:rPr>
          <w:b/>
          <w:sz w:val="28"/>
          <w:szCs w:val="28"/>
        </w:rPr>
        <w:t xml:space="preserve"> </w:t>
      </w:r>
    </w:p>
    <w:tbl>
      <w:tblPr>
        <w:tblW w:w="1559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169"/>
        <w:gridCol w:w="674"/>
        <w:gridCol w:w="7796"/>
        <w:gridCol w:w="3260"/>
        <w:gridCol w:w="1417"/>
      </w:tblGrid>
      <w:tr w:rsidR="00E85B14" w:rsidRPr="009136AD" w:rsidTr="00922F71">
        <w:trPr>
          <w:cantSplit/>
          <w:trHeight w:val="1134"/>
        </w:trPr>
        <w:tc>
          <w:tcPr>
            <w:tcW w:w="1276" w:type="dxa"/>
            <w:shd w:val="clear" w:color="auto" w:fill="auto"/>
            <w:vAlign w:val="center"/>
          </w:tcPr>
          <w:p w:rsidR="00E85B14" w:rsidRPr="009136AD" w:rsidRDefault="00E85B14" w:rsidP="002C12D7">
            <w:pPr>
              <w:jc w:val="center"/>
              <w:rPr>
                <w:b/>
                <w:sz w:val="20"/>
                <w:szCs w:val="20"/>
                <w:lang w:eastAsia="ru-RU"/>
              </w:rPr>
            </w:pPr>
            <w:r w:rsidRPr="009136AD">
              <w:rPr>
                <w:b/>
                <w:sz w:val="20"/>
                <w:szCs w:val="20"/>
                <w:lang w:eastAsia="ru-RU"/>
              </w:rPr>
              <w:t>Вид практики</w:t>
            </w:r>
          </w:p>
        </w:tc>
        <w:tc>
          <w:tcPr>
            <w:tcW w:w="1169" w:type="dxa"/>
            <w:shd w:val="clear" w:color="auto" w:fill="auto"/>
          </w:tcPr>
          <w:p w:rsidR="00E85B14" w:rsidRPr="009136AD" w:rsidRDefault="00E85B14" w:rsidP="002C12D7">
            <w:pPr>
              <w:jc w:val="center"/>
              <w:rPr>
                <w:b/>
                <w:sz w:val="20"/>
                <w:szCs w:val="20"/>
              </w:rPr>
            </w:pPr>
            <w:r w:rsidRPr="009136AD">
              <w:rPr>
                <w:b/>
                <w:sz w:val="20"/>
                <w:szCs w:val="20"/>
                <w:lang w:eastAsia="ru-RU"/>
              </w:rPr>
              <w:t>К-сть кредитів ЄКТС</w:t>
            </w:r>
          </w:p>
        </w:tc>
        <w:tc>
          <w:tcPr>
            <w:tcW w:w="674" w:type="dxa"/>
            <w:shd w:val="clear" w:color="auto" w:fill="auto"/>
            <w:textDirection w:val="btLr"/>
          </w:tcPr>
          <w:p w:rsidR="00E85B14" w:rsidRPr="009136AD" w:rsidRDefault="00E85B14" w:rsidP="002C12D7">
            <w:pPr>
              <w:ind w:left="113" w:right="113"/>
              <w:jc w:val="center"/>
              <w:rPr>
                <w:b/>
                <w:sz w:val="28"/>
                <w:szCs w:val="28"/>
              </w:rPr>
            </w:pPr>
            <w:r w:rsidRPr="009136AD">
              <w:rPr>
                <w:b/>
                <w:lang w:eastAsia="ru-RU"/>
              </w:rPr>
              <w:t>Семестр</w:t>
            </w:r>
          </w:p>
        </w:tc>
        <w:tc>
          <w:tcPr>
            <w:tcW w:w="7796" w:type="dxa"/>
            <w:shd w:val="clear" w:color="auto" w:fill="auto"/>
          </w:tcPr>
          <w:p w:rsidR="00E85B14" w:rsidRPr="009136AD" w:rsidRDefault="00E85B14" w:rsidP="002C12D7">
            <w:pPr>
              <w:jc w:val="center"/>
              <w:rPr>
                <w:b/>
                <w:sz w:val="20"/>
                <w:szCs w:val="20"/>
              </w:rPr>
            </w:pPr>
            <w:r w:rsidRPr="009136AD">
              <w:rPr>
                <w:b/>
                <w:sz w:val="20"/>
                <w:szCs w:val="20"/>
                <w:lang w:eastAsia="ru-RU"/>
              </w:rPr>
              <w:t>Зміст практики</w:t>
            </w:r>
          </w:p>
        </w:tc>
        <w:tc>
          <w:tcPr>
            <w:tcW w:w="3260" w:type="dxa"/>
            <w:shd w:val="clear" w:color="auto" w:fill="auto"/>
            <w:vAlign w:val="center"/>
          </w:tcPr>
          <w:p w:rsidR="00E85B14" w:rsidRPr="009136AD" w:rsidRDefault="00E85B14" w:rsidP="002C12D7">
            <w:pPr>
              <w:rPr>
                <w:b/>
                <w:sz w:val="22"/>
                <w:szCs w:val="22"/>
              </w:rPr>
            </w:pPr>
            <w:r w:rsidRPr="009136AD">
              <w:rPr>
                <w:b/>
                <w:sz w:val="22"/>
                <w:szCs w:val="22"/>
                <w:lang w:eastAsia="ru-RU"/>
              </w:rPr>
              <w:t>Очікувані результати навчання</w:t>
            </w:r>
          </w:p>
        </w:tc>
        <w:tc>
          <w:tcPr>
            <w:tcW w:w="1417" w:type="dxa"/>
            <w:shd w:val="clear" w:color="auto" w:fill="auto"/>
          </w:tcPr>
          <w:p w:rsidR="00E85B14" w:rsidRPr="009136AD" w:rsidRDefault="00E85B14" w:rsidP="002C12D7">
            <w:pPr>
              <w:jc w:val="center"/>
              <w:rPr>
                <w:b/>
                <w:sz w:val="28"/>
                <w:szCs w:val="28"/>
              </w:rPr>
            </w:pPr>
          </w:p>
          <w:p w:rsidR="00E85B14" w:rsidRPr="009136AD" w:rsidRDefault="00E85B14" w:rsidP="002C12D7">
            <w:pPr>
              <w:jc w:val="center"/>
              <w:rPr>
                <w:sz w:val="28"/>
                <w:szCs w:val="28"/>
              </w:rPr>
            </w:pPr>
            <w:r w:rsidRPr="009136AD">
              <w:rPr>
                <w:b/>
                <w:lang w:eastAsia="ru-RU"/>
              </w:rPr>
              <w:t>Підсумок</w:t>
            </w:r>
          </w:p>
        </w:tc>
      </w:tr>
      <w:tr w:rsidR="00E85B14" w:rsidRPr="009136AD" w:rsidTr="00922F71">
        <w:tc>
          <w:tcPr>
            <w:tcW w:w="1276" w:type="dxa"/>
            <w:shd w:val="clear" w:color="auto" w:fill="auto"/>
            <w:vAlign w:val="center"/>
          </w:tcPr>
          <w:p w:rsidR="00E85B14" w:rsidRPr="009136AD" w:rsidRDefault="00E85B14" w:rsidP="002C12D7">
            <w:pPr>
              <w:jc w:val="center"/>
              <w:rPr>
                <w:b/>
                <w:sz w:val="20"/>
                <w:szCs w:val="20"/>
              </w:rPr>
            </w:pPr>
            <w:r w:rsidRPr="009136AD">
              <w:rPr>
                <w:b/>
                <w:sz w:val="20"/>
                <w:szCs w:val="20"/>
                <w:lang w:eastAsia="ru-RU"/>
              </w:rPr>
              <w:t>Ознайомча</w:t>
            </w:r>
          </w:p>
        </w:tc>
        <w:tc>
          <w:tcPr>
            <w:tcW w:w="1169" w:type="dxa"/>
            <w:shd w:val="clear" w:color="auto" w:fill="auto"/>
          </w:tcPr>
          <w:p w:rsidR="00E85B14" w:rsidRPr="009136AD" w:rsidRDefault="00E85B14" w:rsidP="002C12D7">
            <w:pPr>
              <w:jc w:val="center"/>
              <w:rPr>
                <w:sz w:val="20"/>
                <w:szCs w:val="20"/>
                <w:lang w:eastAsia="ru-RU"/>
              </w:rPr>
            </w:pPr>
            <w:r w:rsidRPr="009136AD">
              <w:rPr>
                <w:sz w:val="20"/>
                <w:szCs w:val="20"/>
                <w:lang w:eastAsia="ru-RU"/>
              </w:rPr>
              <w:t>3 кредити</w:t>
            </w:r>
          </w:p>
          <w:p w:rsidR="00E85B14" w:rsidRPr="009136AD" w:rsidRDefault="00E85B14" w:rsidP="002C12D7">
            <w:pPr>
              <w:jc w:val="center"/>
              <w:rPr>
                <w:b/>
                <w:sz w:val="20"/>
                <w:szCs w:val="20"/>
              </w:rPr>
            </w:pPr>
            <w:r w:rsidRPr="009136AD">
              <w:rPr>
                <w:sz w:val="20"/>
                <w:szCs w:val="20"/>
                <w:lang w:eastAsia="ru-RU"/>
              </w:rPr>
              <w:t>(2 тижні)</w:t>
            </w:r>
          </w:p>
        </w:tc>
        <w:tc>
          <w:tcPr>
            <w:tcW w:w="674" w:type="dxa"/>
            <w:shd w:val="clear" w:color="auto" w:fill="auto"/>
          </w:tcPr>
          <w:p w:rsidR="00E85B14" w:rsidRPr="009136AD" w:rsidRDefault="00E85B14" w:rsidP="002C12D7">
            <w:pPr>
              <w:jc w:val="center"/>
              <w:rPr>
                <w:b/>
                <w:sz w:val="28"/>
                <w:szCs w:val="28"/>
              </w:rPr>
            </w:pPr>
            <w:r w:rsidRPr="009136AD">
              <w:rPr>
                <w:b/>
                <w:sz w:val="28"/>
                <w:szCs w:val="28"/>
              </w:rPr>
              <w:t>2</w:t>
            </w:r>
          </w:p>
        </w:tc>
        <w:tc>
          <w:tcPr>
            <w:tcW w:w="7796" w:type="dxa"/>
            <w:shd w:val="clear" w:color="auto" w:fill="auto"/>
          </w:tcPr>
          <w:p w:rsidR="00A04F4C" w:rsidRPr="009136AD" w:rsidRDefault="00A04F4C" w:rsidP="00A04F4C">
            <w:pPr>
              <w:shd w:val="clear" w:color="auto" w:fill="FFFFFF"/>
              <w:ind w:firstLine="174"/>
              <w:jc w:val="both"/>
              <w:rPr>
                <w:sz w:val="22"/>
                <w:szCs w:val="22"/>
              </w:rPr>
            </w:pPr>
            <w:r w:rsidRPr="009136AD">
              <w:rPr>
                <w:sz w:val="22"/>
                <w:szCs w:val="22"/>
              </w:rPr>
              <w:t>а) ознайомитись із процесом творення документа;</w:t>
            </w:r>
          </w:p>
          <w:p w:rsidR="00A04F4C" w:rsidRPr="009136AD" w:rsidRDefault="00A04F4C" w:rsidP="00A04F4C">
            <w:pPr>
              <w:shd w:val="clear" w:color="auto" w:fill="FFFFFF"/>
              <w:ind w:firstLine="174"/>
              <w:jc w:val="both"/>
              <w:rPr>
                <w:sz w:val="22"/>
                <w:szCs w:val="22"/>
              </w:rPr>
            </w:pPr>
            <w:r w:rsidRPr="009136AD">
              <w:rPr>
                <w:sz w:val="22"/>
                <w:szCs w:val="22"/>
              </w:rPr>
              <w:t>б) знати посадові обов'язки діловодних працівників;</w:t>
            </w:r>
          </w:p>
          <w:p w:rsidR="00A04F4C" w:rsidRPr="009136AD" w:rsidRDefault="00A04F4C" w:rsidP="00A04F4C">
            <w:pPr>
              <w:shd w:val="clear" w:color="auto" w:fill="FFFFFF"/>
              <w:ind w:firstLine="174"/>
              <w:jc w:val="both"/>
              <w:rPr>
                <w:sz w:val="22"/>
                <w:szCs w:val="22"/>
              </w:rPr>
            </w:pPr>
            <w:r w:rsidRPr="009136AD">
              <w:rPr>
                <w:sz w:val="22"/>
                <w:szCs w:val="22"/>
              </w:rPr>
              <w:t>в) ознайомитись із особливостями роботи документознавця;</w:t>
            </w:r>
          </w:p>
          <w:p w:rsidR="00A04F4C" w:rsidRPr="009136AD" w:rsidRDefault="00A04F4C" w:rsidP="00A04F4C">
            <w:pPr>
              <w:shd w:val="clear" w:color="auto" w:fill="FFFFFF"/>
              <w:ind w:firstLine="174"/>
              <w:jc w:val="both"/>
              <w:rPr>
                <w:sz w:val="22"/>
                <w:szCs w:val="22"/>
              </w:rPr>
            </w:pPr>
            <w:r w:rsidRPr="009136AD">
              <w:rPr>
                <w:sz w:val="22"/>
                <w:szCs w:val="22"/>
              </w:rPr>
              <w:t>г) ознайомитись із основними ланками руху документів.</w:t>
            </w:r>
          </w:p>
          <w:p w:rsidR="00E85B14" w:rsidRPr="009136AD" w:rsidRDefault="00A04F4C" w:rsidP="00A04F4C">
            <w:pPr>
              <w:shd w:val="clear" w:color="auto" w:fill="FFFFFF"/>
              <w:ind w:firstLine="174"/>
              <w:jc w:val="both"/>
              <w:rPr>
                <w:sz w:val="22"/>
                <w:szCs w:val="22"/>
              </w:rPr>
            </w:pPr>
            <w:r w:rsidRPr="009136AD">
              <w:rPr>
                <w:sz w:val="22"/>
                <w:szCs w:val="22"/>
              </w:rPr>
              <w:t>У процесі практики надається перевага практичним заняттям та індивідуальній роботі на комп'ютеризованому робочому місці.</w:t>
            </w:r>
          </w:p>
        </w:tc>
        <w:tc>
          <w:tcPr>
            <w:tcW w:w="3260" w:type="dxa"/>
            <w:shd w:val="clear" w:color="auto" w:fill="auto"/>
            <w:vAlign w:val="center"/>
          </w:tcPr>
          <w:p w:rsidR="00A04F4C" w:rsidRPr="009136AD" w:rsidRDefault="00A04F4C" w:rsidP="00A04F4C">
            <w:pPr>
              <w:shd w:val="clear" w:color="auto" w:fill="FFFFFF"/>
              <w:ind w:firstLine="174"/>
              <w:jc w:val="both"/>
              <w:rPr>
                <w:sz w:val="22"/>
                <w:szCs w:val="22"/>
              </w:rPr>
            </w:pPr>
            <w:r w:rsidRPr="009136AD">
              <w:rPr>
                <w:sz w:val="22"/>
                <w:szCs w:val="22"/>
              </w:rPr>
              <w:t>ПРН – 1, 3-8, 11-16</w:t>
            </w:r>
          </w:p>
        </w:tc>
        <w:tc>
          <w:tcPr>
            <w:tcW w:w="1417" w:type="dxa"/>
            <w:shd w:val="clear" w:color="auto" w:fill="auto"/>
          </w:tcPr>
          <w:p w:rsidR="00E85B14" w:rsidRPr="009136AD" w:rsidRDefault="00E85B14" w:rsidP="002C12D7">
            <w:pPr>
              <w:jc w:val="center"/>
              <w:rPr>
                <w:lang w:eastAsia="ru-RU"/>
              </w:rPr>
            </w:pPr>
            <w:r w:rsidRPr="009136AD">
              <w:rPr>
                <w:lang w:eastAsia="ru-RU"/>
              </w:rPr>
              <w:t xml:space="preserve">Щоденник </w:t>
            </w:r>
          </w:p>
          <w:p w:rsidR="00E85B14" w:rsidRPr="009136AD" w:rsidRDefault="00E85B14" w:rsidP="002C12D7">
            <w:pPr>
              <w:jc w:val="center"/>
              <w:rPr>
                <w:lang w:eastAsia="ru-RU"/>
              </w:rPr>
            </w:pPr>
          </w:p>
          <w:p w:rsidR="00E85B14" w:rsidRPr="009136AD" w:rsidRDefault="00E85B14" w:rsidP="002C12D7">
            <w:pPr>
              <w:jc w:val="center"/>
              <w:rPr>
                <w:lang w:eastAsia="ru-RU"/>
              </w:rPr>
            </w:pPr>
            <w:r w:rsidRPr="009136AD">
              <w:rPr>
                <w:lang w:eastAsia="ru-RU"/>
              </w:rPr>
              <w:t xml:space="preserve">Звіт </w:t>
            </w:r>
          </w:p>
          <w:p w:rsidR="00E85B14" w:rsidRPr="009136AD" w:rsidRDefault="00E85B14" w:rsidP="002C12D7">
            <w:pPr>
              <w:jc w:val="center"/>
              <w:rPr>
                <w:lang w:eastAsia="ru-RU"/>
              </w:rPr>
            </w:pPr>
          </w:p>
          <w:p w:rsidR="00E85B14" w:rsidRPr="009136AD" w:rsidRDefault="00E85B14" w:rsidP="002C12D7">
            <w:pPr>
              <w:jc w:val="center"/>
              <w:rPr>
                <w:b/>
                <w:sz w:val="28"/>
                <w:szCs w:val="28"/>
              </w:rPr>
            </w:pPr>
            <w:r w:rsidRPr="009136AD">
              <w:rPr>
                <w:lang w:eastAsia="ru-RU"/>
              </w:rPr>
              <w:t>Захист</w:t>
            </w:r>
          </w:p>
        </w:tc>
      </w:tr>
      <w:tr w:rsidR="00E85B14" w:rsidRPr="009136AD" w:rsidTr="00922F71">
        <w:tc>
          <w:tcPr>
            <w:tcW w:w="1276" w:type="dxa"/>
            <w:shd w:val="clear" w:color="auto" w:fill="auto"/>
            <w:vAlign w:val="center"/>
          </w:tcPr>
          <w:p w:rsidR="00E85B14" w:rsidRPr="009136AD" w:rsidRDefault="00E85B14" w:rsidP="002C12D7">
            <w:pPr>
              <w:jc w:val="center"/>
              <w:rPr>
                <w:b/>
                <w:sz w:val="20"/>
                <w:szCs w:val="20"/>
              </w:rPr>
            </w:pPr>
            <w:r w:rsidRPr="009136AD">
              <w:rPr>
                <w:b/>
                <w:sz w:val="20"/>
                <w:szCs w:val="20"/>
                <w:lang w:eastAsia="ru-RU"/>
              </w:rPr>
              <w:t>Навчальна</w:t>
            </w:r>
          </w:p>
        </w:tc>
        <w:tc>
          <w:tcPr>
            <w:tcW w:w="1169" w:type="dxa"/>
            <w:shd w:val="clear" w:color="auto" w:fill="auto"/>
          </w:tcPr>
          <w:p w:rsidR="00E85B14" w:rsidRPr="009136AD" w:rsidRDefault="00E85B14" w:rsidP="002C12D7">
            <w:pPr>
              <w:jc w:val="center"/>
              <w:rPr>
                <w:sz w:val="20"/>
                <w:szCs w:val="20"/>
                <w:lang w:eastAsia="ru-RU"/>
              </w:rPr>
            </w:pPr>
            <w:r w:rsidRPr="009136AD">
              <w:rPr>
                <w:sz w:val="20"/>
                <w:szCs w:val="20"/>
                <w:lang w:eastAsia="ru-RU"/>
              </w:rPr>
              <w:t>3 кредити</w:t>
            </w:r>
          </w:p>
          <w:p w:rsidR="00E85B14" w:rsidRPr="009136AD" w:rsidRDefault="00E85B14" w:rsidP="00E85B14">
            <w:pPr>
              <w:jc w:val="center"/>
              <w:rPr>
                <w:b/>
                <w:sz w:val="20"/>
                <w:szCs w:val="20"/>
              </w:rPr>
            </w:pPr>
            <w:r w:rsidRPr="009136AD">
              <w:rPr>
                <w:sz w:val="20"/>
                <w:szCs w:val="20"/>
                <w:lang w:eastAsia="ru-RU"/>
              </w:rPr>
              <w:t>(2 тижні)</w:t>
            </w:r>
          </w:p>
        </w:tc>
        <w:tc>
          <w:tcPr>
            <w:tcW w:w="674" w:type="dxa"/>
            <w:shd w:val="clear" w:color="auto" w:fill="auto"/>
          </w:tcPr>
          <w:p w:rsidR="00E85B14" w:rsidRPr="009136AD" w:rsidRDefault="00E85B14" w:rsidP="002C12D7">
            <w:pPr>
              <w:jc w:val="center"/>
              <w:rPr>
                <w:b/>
                <w:sz w:val="28"/>
                <w:szCs w:val="28"/>
              </w:rPr>
            </w:pPr>
            <w:r w:rsidRPr="009136AD">
              <w:rPr>
                <w:b/>
                <w:lang w:eastAsia="ru-RU"/>
              </w:rPr>
              <w:t>4</w:t>
            </w:r>
          </w:p>
        </w:tc>
        <w:tc>
          <w:tcPr>
            <w:tcW w:w="7796" w:type="dxa"/>
            <w:shd w:val="clear" w:color="auto" w:fill="auto"/>
          </w:tcPr>
          <w:p w:rsidR="00A04F4C" w:rsidRPr="009136AD" w:rsidRDefault="00A04F4C" w:rsidP="00A04F4C">
            <w:pPr>
              <w:shd w:val="clear" w:color="auto" w:fill="FFFFFF"/>
              <w:ind w:firstLine="174"/>
              <w:jc w:val="both"/>
              <w:rPr>
                <w:sz w:val="22"/>
                <w:szCs w:val="22"/>
              </w:rPr>
            </w:pPr>
            <w:r w:rsidRPr="009136AD">
              <w:rPr>
                <w:sz w:val="22"/>
                <w:szCs w:val="22"/>
              </w:rPr>
              <w:t>1. Ознайомлення з об'єктом практики:</w:t>
            </w:r>
          </w:p>
          <w:p w:rsidR="00A04F4C" w:rsidRPr="009136AD" w:rsidRDefault="00A04F4C" w:rsidP="00A04F4C">
            <w:pPr>
              <w:shd w:val="clear" w:color="auto" w:fill="FFFFFF"/>
              <w:ind w:firstLine="174"/>
              <w:jc w:val="both"/>
              <w:rPr>
                <w:sz w:val="22"/>
                <w:szCs w:val="22"/>
              </w:rPr>
            </w:pPr>
            <w:r w:rsidRPr="009136AD">
              <w:rPr>
                <w:sz w:val="22"/>
                <w:szCs w:val="22"/>
              </w:rPr>
              <w:t>• організаційна структура об'єкт</w:t>
            </w:r>
            <w:r w:rsidR="00FA1E41" w:rsidRPr="009136AD">
              <w:rPr>
                <w:sz w:val="22"/>
                <w:szCs w:val="22"/>
              </w:rPr>
              <w:t>а</w:t>
            </w:r>
            <w:r w:rsidRPr="009136AD">
              <w:rPr>
                <w:sz w:val="22"/>
                <w:szCs w:val="22"/>
              </w:rPr>
              <w:t xml:space="preserve"> практики;</w:t>
            </w:r>
          </w:p>
          <w:p w:rsidR="00A04F4C" w:rsidRPr="009136AD" w:rsidRDefault="00A04F4C" w:rsidP="00A04F4C">
            <w:pPr>
              <w:shd w:val="clear" w:color="auto" w:fill="FFFFFF"/>
              <w:ind w:firstLine="174"/>
              <w:jc w:val="both"/>
              <w:rPr>
                <w:sz w:val="22"/>
                <w:szCs w:val="22"/>
              </w:rPr>
            </w:pPr>
            <w:r w:rsidRPr="009136AD">
              <w:rPr>
                <w:sz w:val="22"/>
                <w:szCs w:val="22"/>
              </w:rPr>
              <w:t>• функції підрозділів документно-комунікаційної системи;</w:t>
            </w:r>
          </w:p>
          <w:p w:rsidR="00A04F4C" w:rsidRPr="009136AD" w:rsidRDefault="00A04F4C" w:rsidP="00A04F4C">
            <w:pPr>
              <w:shd w:val="clear" w:color="auto" w:fill="FFFFFF"/>
              <w:ind w:firstLine="174"/>
              <w:jc w:val="both"/>
              <w:rPr>
                <w:sz w:val="22"/>
                <w:szCs w:val="22"/>
              </w:rPr>
            </w:pPr>
            <w:r w:rsidRPr="009136AD">
              <w:rPr>
                <w:sz w:val="22"/>
                <w:szCs w:val="22"/>
              </w:rPr>
              <w:t>• взаємодія первинно-документного рівня документно-комунікаційної системи: архіву, бібліотеки, музею;</w:t>
            </w:r>
          </w:p>
          <w:p w:rsidR="00A04F4C" w:rsidRPr="009136AD" w:rsidRDefault="00A04F4C" w:rsidP="00A04F4C">
            <w:pPr>
              <w:shd w:val="clear" w:color="auto" w:fill="FFFFFF"/>
              <w:ind w:firstLine="174"/>
              <w:jc w:val="both"/>
              <w:rPr>
                <w:sz w:val="22"/>
                <w:szCs w:val="22"/>
              </w:rPr>
            </w:pPr>
            <w:r w:rsidRPr="009136AD">
              <w:rPr>
                <w:sz w:val="22"/>
                <w:szCs w:val="22"/>
              </w:rPr>
              <w:t>• участь у роботі конкретного підрозділу документно-комунікаційної системи.</w:t>
            </w:r>
          </w:p>
          <w:p w:rsidR="00A04F4C" w:rsidRPr="009136AD" w:rsidRDefault="00A04F4C" w:rsidP="00A04F4C">
            <w:pPr>
              <w:shd w:val="clear" w:color="auto" w:fill="FFFFFF"/>
              <w:ind w:firstLine="174"/>
              <w:jc w:val="both"/>
              <w:rPr>
                <w:sz w:val="22"/>
                <w:szCs w:val="22"/>
              </w:rPr>
            </w:pPr>
            <w:r w:rsidRPr="009136AD">
              <w:rPr>
                <w:sz w:val="22"/>
                <w:szCs w:val="22"/>
              </w:rPr>
              <w:t>2. Практичні роботи:</w:t>
            </w:r>
          </w:p>
          <w:p w:rsidR="00A04F4C" w:rsidRPr="009136AD" w:rsidRDefault="00A04F4C" w:rsidP="00A04F4C">
            <w:pPr>
              <w:shd w:val="clear" w:color="auto" w:fill="FFFFFF"/>
              <w:ind w:firstLine="174"/>
              <w:jc w:val="both"/>
              <w:rPr>
                <w:sz w:val="22"/>
                <w:szCs w:val="22"/>
              </w:rPr>
            </w:pPr>
            <w:r w:rsidRPr="009136AD">
              <w:rPr>
                <w:sz w:val="22"/>
                <w:szCs w:val="22"/>
              </w:rPr>
              <w:t>• взяти участь у записі та відтворенні документної інформації (поліграфічна, механічна, магнітна, оптична);</w:t>
            </w:r>
          </w:p>
          <w:p w:rsidR="00A04F4C" w:rsidRPr="009136AD" w:rsidRDefault="00A04F4C" w:rsidP="00A04F4C">
            <w:pPr>
              <w:shd w:val="clear" w:color="auto" w:fill="FFFFFF"/>
              <w:ind w:firstLine="174"/>
              <w:jc w:val="both"/>
              <w:rPr>
                <w:sz w:val="22"/>
                <w:szCs w:val="22"/>
              </w:rPr>
            </w:pPr>
            <w:r w:rsidRPr="009136AD">
              <w:rPr>
                <w:sz w:val="22"/>
                <w:szCs w:val="22"/>
              </w:rPr>
              <w:t>• ознайомитись зі структурою окремих видів документів;</w:t>
            </w:r>
          </w:p>
          <w:p w:rsidR="00A04F4C" w:rsidRPr="009136AD" w:rsidRDefault="00A04F4C" w:rsidP="00A04F4C">
            <w:pPr>
              <w:shd w:val="clear" w:color="auto" w:fill="FFFFFF"/>
              <w:ind w:firstLine="174"/>
              <w:jc w:val="both"/>
              <w:rPr>
                <w:sz w:val="22"/>
                <w:szCs w:val="22"/>
              </w:rPr>
            </w:pPr>
            <w:r w:rsidRPr="009136AD">
              <w:rPr>
                <w:sz w:val="22"/>
                <w:szCs w:val="22"/>
              </w:rPr>
              <w:t>• взяти участь у кваліфікації документів;</w:t>
            </w:r>
          </w:p>
          <w:p w:rsidR="00A04F4C" w:rsidRPr="009136AD" w:rsidRDefault="00A04F4C" w:rsidP="00A04F4C">
            <w:pPr>
              <w:shd w:val="clear" w:color="auto" w:fill="FFFFFF"/>
              <w:ind w:firstLine="174"/>
              <w:jc w:val="both"/>
              <w:rPr>
                <w:sz w:val="22"/>
                <w:szCs w:val="22"/>
              </w:rPr>
            </w:pPr>
            <w:r w:rsidRPr="009136AD">
              <w:rPr>
                <w:sz w:val="22"/>
                <w:szCs w:val="22"/>
              </w:rPr>
              <w:t>• скласти конкретний документ та взяти участь у його виготовленні;</w:t>
            </w:r>
          </w:p>
          <w:p w:rsidR="00A04F4C" w:rsidRPr="009136AD" w:rsidRDefault="00A04F4C" w:rsidP="00A04F4C">
            <w:pPr>
              <w:shd w:val="clear" w:color="auto" w:fill="FFFFFF"/>
              <w:ind w:firstLine="174"/>
              <w:jc w:val="both"/>
              <w:rPr>
                <w:sz w:val="22"/>
                <w:szCs w:val="22"/>
              </w:rPr>
            </w:pPr>
            <w:r w:rsidRPr="009136AD">
              <w:rPr>
                <w:sz w:val="22"/>
                <w:szCs w:val="22"/>
              </w:rPr>
              <w:t>• здійснити обробку документів, що надходять у фонд бібліотеки архіву, музею, інформаційного центру;</w:t>
            </w:r>
          </w:p>
          <w:p w:rsidR="00A04F4C" w:rsidRPr="009136AD" w:rsidRDefault="00A04F4C" w:rsidP="00A04F4C">
            <w:pPr>
              <w:shd w:val="clear" w:color="auto" w:fill="FFFFFF"/>
              <w:ind w:firstLine="174"/>
              <w:jc w:val="both"/>
              <w:rPr>
                <w:sz w:val="22"/>
                <w:szCs w:val="22"/>
              </w:rPr>
            </w:pPr>
            <w:r w:rsidRPr="009136AD">
              <w:rPr>
                <w:sz w:val="22"/>
                <w:szCs w:val="22"/>
              </w:rPr>
              <w:t xml:space="preserve">• ознайомитись із процесом поширення документної інформації. </w:t>
            </w:r>
          </w:p>
          <w:p w:rsidR="00A04F4C" w:rsidRPr="009136AD" w:rsidRDefault="00A04F4C" w:rsidP="00A04F4C">
            <w:pPr>
              <w:shd w:val="clear" w:color="auto" w:fill="FFFFFF"/>
              <w:ind w:firstLine="174"/>
              <w:jc w:val="both"/>
              <w:rPr>
                <w:sz w:val="22"/>
                <w:szCs w:val="22"/>
              </w:rPr>
            </w:pPr>
            <w:r w:rsidRPr="009136AD">
              <w:rPr>
                <w:sz w:val="22"/>
                <w:szCs w:val="22"/>
              </w:rPr>
              <w:t>У процесі практики надається перевага практичним заняттям та індивідуальній роботі здобувачів освіти на комп'ютеризованому робочому місці. Під час занять розв'язуються конкретні прикладні завдання та розглядаються виробничі ситуації.</w:t>
            </w:r>
          </w:p>
          <w:p w:rsidR="00E85B14" w:rsidRPr="009136AD" w:rsidRDefault="00A04F4C" w:rsidP="00A04F4C">
            <w:pPr>
              <w:shd w:val="clear" w:color="auto" w:fill="FFFFFF"/>
              <w:ind w:firstLine="174"/>
              <w:jc w:val="both"/>
              <w:rPr>
                <w:sz w:val="22"/>
                <w:szCs w:val="22"/>
              </w:rPr>
            </w:pPr>
            <w:r w:rsidRPr="009136AD">
              <w:rPr>
                <w:sz w:val="22"/>
                <w:szCs w:val="22"/>
              </w:rPr>
              <w:t>Практика проводиться з відривом від навчання у видавництвах, архівах, бібліотеках, інформаційних центрах, структурах органів державної влади й управління та засобів масової комунікації.</w:t>
            </w:r>
          </w:p>
        </w:tc>
        <w:tc>
          <w:tcPr>
            <w:tcW w:w="3260" w:type="dxa"/>
            <w:shd w:val="clear" w:color="auto" w:fill="auto"/>
            <w:vAlign w:val="center"/>
          </w:tcPr>
          <w:p w:rsidR="00E85B14" w:rsidRPr="00AA0C18" w:rsidRDefault="00A04F4C" w:rsidP="002C12D7">
            <w:pPr>
              <w:rPr>
                <w:sz w:val="22"/>
                <w:szCs w:val="22"/>
              </w:rPr>
            </w:pPr>
            <w:r w:rsidRPr="00AA0C18">
              <w:rPr>
                <w:sz w:val="22"/>
                <w:szCs w:val="22"/>
              </w:rPr>
              <w:t>ПРН – 1,2,4,5,6, 9-16</w:t>
            </w:r>
          </w:p>
        </w:tc>
        <w:tc>
          <w:tcPr>
            <w:tcW w:w="1417" w:type="dxa"/>
            <w:shd w:val="clear" w:color="auto" w:fill="auto"/>
          </w:tcPr>
          <w:p w:rsidR="00E85B14" w:rsidRPr="009136AD" w:rsidRDefault="00E85B14" w:rsidP="002C12D7">
            <w:pPr>
              <w:jc w:val="center"/>
              <w:rPr>
                <w:lang w:eastAsia="ru-RU"/>
              </w:rPr>
            </w:pPr>
            <w:r w:rsidRPr="009136AD">
              <w:rPr>
                <w:lang w:eastAsia="ru-RU"/>
              </w:rPr>
              <w:t xml:space="preserve">Щоденник </w:t>
            </w:r>
          </w:p>
          <w:p w:rsidR="00E85B14" w:rsidRPr="009136AD" w:rsidRDefault="00E85B14" w:rsidP="002C12D7">
            <w:pPr>
              <w:jc w:val="center"/>
              <w:rPr>
                <w:lang w:eastAsia="ru-RU"/>
              </w:rPr>
            </w:pPr>
          </w:p>
          <w:p w:rsidR="00E85B14" w:rsidRPr="009136AD" w:rsidRDefault="00E85B14" w:rsidP="002C12D7">
            <w:pPr>
              <w:jc w:val="center"/>
              <w:rPr>
                <w:lang w:eastAsia="ru-RU"/>
              </w:rPr>
            </w:pPr>
            <w:r w:rsidRPr="009136AD">
              <w:rPr>
                <w:lang w:eastAsia="ru-RU"/>
              </w:rPr>
              <w:t xml:space="preserve">Звіт </w:t>
            </w:r>
          </w:p>
          <w:p w:rsidR="00E85B14" w:rsidRPr="009136AD" w:rsidRDefault="00E85B14" w:rsidP="002C12D7">
            <w:pPr>
              <w:jc w:val="center"/>
              <w:rPr>
                <w:lang w:eastAsia="ru-RU"/>
              </w:rPr>
            </w:pPr>
          </w:p>
          <w:p w:rsidR="00E85B14" w:rsidRPr="009136AD" w:rsidRDefault="00E85B14" w:rsidP="002C12D7">
            <w:pPr>
              <w:jc w:val="center"/>
              <w:rPr>
                <w:b/>
                <w:sz w:val="28"/>
                <w:szCs w:val="28"/>
              </w:rPr>
            </w:pPr>
            <w:r w:rsidRPr="009136AD">
              <w:rPr>
                <w:lang w:eastAsia="ru-RU"/>
              </w:rPr>
              <w:t>Захист</w:t>
            </w:r>
          </w:p>
        </w:tc>
      </w:tr>
    </w:tbl>
    <w:p w:rsidR="00922F71" w:rsidRPr="009136AD" w:rsidRDefault="00922F71" w:rsidP="00D63D99">
      <w:pPr>
        <w:tabs>
          <w:tab w:val="left" w:pos="7440"/>
        </w:tabs>
        <w:jc w:val="center"/>
        <w:rPr>
          <w:b/>
          <w:sz w:val="28"/>
          <w:szCs w:val="28"/>
        </w:rPr>
      </w:pPr>
    </w:p>
    <w:p w:rsidR="00922F71" w:rsidRPr="009136AD" w:rsidRDefault="00922F71">
      <w:pPr>
        <w:rPr>
          <w:b/>
          <w:sz w:val="28"/>
          <w:szCs w:val="28"/>
        </w:rPr>
      </w:pPr>
      <w:r w:rsidRPr="009136AD">
        <w:rPr>
          <w:b/>
          <w:sz w:val="28"/>
          <w:szCs w:val="28"/>
        </w:rPr>
        <w:br w:type="page"/>
      </w:r>
    </w:p>
    <w:p w:rsidR="00D63D99" w:rsidRPr="009136AD" w:rsidRDefault="00D63D99" w:rsidP="00D63D99">
      <w:pPr>
        <w:tabs>
          <w:tab w:val="left" w:pos="7440"/>
        </w:tabs>
        <w:jc w:val="center"/>
        <w:rPr>
          <w:b/>
          <w:sz w:val="28"/>
          <w:szCs w:val="28"/>
        </w:rPr>
      </w:pPr>
      <w:r w:rsidRPr="009136AD">
        <w:rPr>
          <w:b/>
          <w:sz w:val="28"/>
          <w:szCs w:val="28"/>
        </w:rPr>
        <w:lastRenderedPageBreak/>
        <w:t>2.5. Курсові роботи</w:t>
      </w:r>
    </w:p>
    <w:tbl>
      <w:tblPr>
        <w:tblStyle w:val="af4"/>
        <w:tblW w:w="15446" w:type="dxa"/>
        <w:tblLook w:val="04A0" w:firstRow="1" w:lastRow="0" w:firstColumn="1" w:lastColumn="0" w:noHBand="0" w:noVBand="1"/>
      </w:tblPr>
      <w:tblGrid>
        <w:gridCol w:w="1808"/>
        <w:gridCol w:w="1589"/>
        <w:gridCol w:w="4962"/>
        <w:gridCol w:w="7087"/>
      </w:tblGrid>
      <w:tr w:rsidR="00D63D99" w:rsidRPr="009136AD" w:rsidTr="00922F71">
        <w:tc>
          <w:tcPr>
            <w:tcW w:w="1808" w:type="dxa"/>
            <w:shd w:val="clear" w:color="auto" w:fill="D9D9D9" w:themeFill="background1" w:themeFillShade="D9"/>
          </w:tcPr>
          <w:p w:rsidR="00D63D99" w:rsidRPr="009136AD" w:rsidRDefault="00D63D99" w:rsidP="00D63D99">
            <w:pPr>
              <w:tabs>
                <w:tab w:val="left" w:pos="7440"/>
              </w:tabs>
              <w:jc w:val="center"/>
            </w:pPr>
            <w:r w:rsidRPr="009136AD">
              <w:rPr>
                <w:b/>
              </w:rPr>
              <w:t>Дисципліна</w:t>
            </w:r>
          </w:p>
        </w:tc>
        <w:tc>
          <w:tcPr>
            <w:tcW w:w="1589" w:type="dxa"/>
            <w:shd w:val="clear" w:color="auto" w:fill="D9D9D9" w:themeFill="background1" w:themeFillShade="D9"/>
            <w:vAlign w:val="center"/>
          </w:tcPr>
          <w:p w:rsidR="00D63D99" w:rsidRPr="009136AD" w:rsidRDefault="00D63D99" w:rsidP="00D63D99">
            <w:pPr>
              <w:jc w:val="center"/>
              <w:rPr>
                <w:b/>
              </w:rPr>
            </w:pPr>
            <w:r w:rsidRPr="009136AD">
              <w:rPr>
                <w:b/>
              </w:rPr>
              <w:t>Семестр</w:t>
            </w:r>
          </w:p>
        </w:tc>
        <w:tc>
          <w:tcPr>
            <w:tcW w:w="4962" w:type="dxa"/>
            <w:shd w:val="clear" w:color="auto" w:fill="D9D9D9" w:themeFill="background1" w:themeFillShade="D9"/>
          </w:tcPr>
          <w:p w:rsidR="00D63D99" w:rsidRPr="009136AD" w:rsidRDefault="00D63D99" w:rsidP="00D63D99">
            <w:pPr>
              <w:tabs>
                <w:tab w:val="left" w:pos="7440"/>
              </w:tabs>
              <w:jc w:val="center"/>
            </w:pPr>
            <w:r w:rsidRPr="009136AD">
              <w:rPr>
                <w:b/>
              </w:rPr>
              <w:t>Мета</w:t>
            </w:r>
          </w:p>
        </w:tc>
        <w:tc>
          <w:tcPr>
            <w:tcW w:w="7087" w:type="dxa"/>
            <w:shd w:val="clear" w:color="auto" w:fill="D9D9D9" w:themeFill="background1" w:themeFillShade="D9"/>
          </w:tcPr>
          <w:p w:rsidR="00D63D99" w:rsidRPr="009136AD" w:rsidRDefault="00D63D99" w:rsidP="00D63D99">
            <w:pPr>
              <w:tabs>
                <w:tab w:val="left" w:pos="7440"/>
              </w:tabs>
              <w:jc w:val="center"/>
              <w:rPr>
                <w:b/>
              </w:rPr>
            </w:pPr>
            <w:r w:rsidRPr="009136AD">
              <w:rPr>
                <w:b/>
              </w:rPr>
              <w:t>Очікувані результати</w:t>
            </w:r>
          </w:p>
        </w:tc>
      </w:tr>
      <w:tr w:rsidR="00905EE8" w:rsidRPr="009136AD" w:rsidTr="00922F71">
        <w:tc>
          <w:tcPr>
            <w:tcW w:w="1808" w:type="dxa"/>
          </w:tcPr>
          <w:p w:rsidR="00905EE8" w:rsidRPr="009136AD" w:rsidRDefault="00905EE8" w:rsidP="00905EE8">
            <w:pPr>
              <w:tabs>
                <w:tab w:val="left" w:pos="7440"/>
              </w:tabs>
              <w:jc w:val="both"/>
            </w:pPr>
            <w:r w:rsidRPr="009136AD">
              <w:rPr>
                <w:b/>
              </w:rPr>
              <w:t>Діловодство</w:t>
            </w:r>
          </w:p>
        </w:tc>
        <w:tc>
          <w:tcPr>
            <w:tcW w:w="1589" w:type="dxa"/>
            <w:vAlign w:val="center"/>
          </w:tcPr>
          <w:p w:rsidR="00905EE8" w:rsidRPr="009136AD" w:rsidRDefault="00905EE8" w:rsidP="00905EE8">
            <w:pPr>
              <w:jc w:val="both"/>
            </w:pPr>
            <w:r w:rsidRPr="009136AD">
              <w:t>4</w:t>
            </w:r>
          </w:p>
        </w:tc>
        <w:tc>
          <w:tcPr>
            <w:tcW w:w="4962" w:type="dxa"/>
          </w:tcPr>
          <w:p w:rsidR="00905EE8" w:rsidRPr="009136AD" w:rsidRDefault="00905EE8" w:rsidP="00905EE8">
            <w:pPr>
              <w:shd w:val="clear" w:color="auto" w:fill="FFFFFF"/>
              <w:tabs>
                <w:tab w:val="left" w:pos="182"/>
                <w:tab w:val="left" w:pos="540"/>
              </w:tabs>
              <w:suppressAutoHyphens/>
              <w:autoSpaceDE w:val="0"/>
              <w:autoSpaceDN w:val="0"/>
              <w:adjustRightInd w:val="0"/>
              <w:jc w:val="both"/>
              <w:rPr>
                <w:rFonts w:eastAsia="Calibri"/>
                <w:lang w:val="ru-RU" w:eastAsia="ar-SA"/>
              </w:rPr>
            </w:pPr>
            <w:r w:rsidRPr="009136AD">
              <w:rPr>
                <w:rFonts w:eastAsia="Calibri"/>
                <w:lang w:eastAsia="ar-SA"/>
              </w:rPr>
              <w:t>-</w:t>
            </w:r>
            <w:r w:rsidRPr="009136AD">
              <w:rPr>
                <w:rFonts w:eastAsia="Calibri"/>
                <w:lang w:val="ru-RU" w:eastAsia="ar-SA"/>
              </w:rPr>
              <w:t xml:space="preserve"> поглиблення теоретичних знань про методику організації роботи з документами в органах управління державних т</w:t>
            </w:r>
            <w:r w:rsidRPr="009136AD">
              <w:rPr>
                <w:rFonts w:eastAsia="Calibri"/>
                <w:lang w:eastAsia="ar-SA"/>
              </w:rPr>
              <w:t>а</w:t>
            </w:r>
            <w:r w:rsidRPr="009136AD">
              <w:rPr>
                <w:rFonts w:eastAsia="Calibri"/>
                <w:lang w:val="ru-RU" w:eastAsia="ar-SA"/>
              </w:rPr>
              <w:t xml:space="preserve"> приватних установ;</w:t>
            </w:r>
          </w:p>
          <w:p w:rsidR="00905EE8" w:rsidRPr="009136AD" w:rsidRDefault="00905EE8" w:rsidP="00905EE8">
            <w:pPr>
              <w:shd w:val="clear" w:color="auto" w:fill="FFFFFF"/>
              <w:tabs>
                <w:tab w:val="left" w:pos="182"/>
                <w:tab w:val="left" w:pos="540"/>
              </w:tabs>
              <w:suppressAutoHyphens/>
              <w:autoSpaceDE w:val="0"/>
              <w:autoSpaceDN w:val="0"/>
              <w:adjustRightInd w:val="0"/>
              <w:jc w:val="both"/>
              <w:rPr>
                <w:rFonts w:eastAsia="Calibri"/>
                <w:lang w:val="ru-RU" w:eastAsia="ar-SA"/>
              </w:rPr>
            </w:pPr>
            <w:r w:rsidRPr="009136AD">
              <w:rPr>
                <w:rFonts w:eastAsia="Calibri"/>
                <w:lang w:eastAsia="ar-SA"/>
              </w:rPr>
              <w:t>-</w:t>
            </w:r>
            <w:r w:rsidRPr="009136AD">
              <w:rPr>
                <w:rFonts w:eastAsia="Calibri"/>
                <w:lang w:val="ru-RU" w:eastAsia="ar-SA"/>
              </w:rPr>
              <w:t xml:space="preserve"> </w:t>
            </w:r>
            <w:r w:rsidRPr="009136AD">
              <w:rPr>
                <w:rFonts w:eastAsia="Calibri"/>
                <w:lang w:eastAsia="ar-SA"/>
              </w:rPr>
              <w:t>в</w:t>
            </w:r>
            <w:r w:rsidRPr="009136AD">
              <w:rPr>
                <w:rFonts w:eastAsia="Calibri"/>
                <w:lang w:val="ru-RU" w:eastAsia="ar-SA"/>
              </w:rPr>
              <w:t>ільне орієнтування в нормативно-методичній базі</w:t>
            </w:r>
            <w:r w:rsidRPr="009136AD">
              <w:rPr>
                <w:rFonts w:eastAsia="Calibri"/>
                <w:lang w:eastAsia="ar-SA"/>
              </w:rPr>
              <w:t xml:space="preserve"> документаці</w:t>
            </w:r>
            <w:r w:rsidRPr="009136AD">
              <w:rPr>
                <w:rFonts w:eastAsia="Calibri"/>
                <w:lang w:val="ru-RU" w:eastAsia="ar-SA"/>
              </w:rPr>
              <w:t>йного забезпечення управління.</w:t>
            </w:r>
          </w:p>
          <w:p w:rsidR="00905EE8" w:rsidRPr="009136AD" w:rsidRDefault="00905EE8" w:rsidP="00905EE8">
            <w:pPr>
              <w:shd w:val="clear" w:color="auto" w:fill="FFFFFF"/>
              <w:tabs>
                <w:tab w:val="left" w:pos="182"/>
                <w:tab w:val="left" w:pos="540"/>
              </w:tabs>
              <w:suppressAutoHyphens/>
              <w:autoSpaceDE w:val="0"/>
              <w:autoSpaceDN w:val="0"/>
              <w:adjustRightInd w:val="0"/>
              <w:jc w:val="both"/>
              <w:rPr>
                <w:rFonts w:eastAsia="Calibri"/>
                <w:lang w:val="ru-RU" w:eastAsia="ar-SA"/>
              </w:rPr>
            </w:pPr>
            <w:r w:rsidRPr="009136AD">
              <w:rPr>
                <w:rFonts w:eastAsia="Calibri"/>
                <w:lang w:eastAsia="ar-SA"/>
              </w:rPr>
              <w:t>-</w:t>
            </w:r>
            <w:r w:rsidRPr="009136AD">
              <w:rPr>
                <w:rFonts w:eastAsia="Calibri"/>
                <w:lang w:val="ru-RU" w:eastAsia="ar-SA"/>
              </w:rPr>
              <w:t xml:space="preserve"> </w:t>
            </w:r>
            <w:r w:rsidRPr="009136AD">
              <w:rPr>
                <w:rFonts w:eastAsia="Calibri"/>
                <w:lang w:eastAsia="ar-SA"/>
              </w:rPr>
              <w:t>н</w:t>
            </w:r>
            <w:r w:rsidRPr="009136AD">
              <w:rPr>
                <w:rFonts w:eastAsia="Calibri"/>
                <w:lang w:val="ru-RU" w:eastAsia="ar-SA"/>
              </w:rPr>
              <w:t>абуття навичок створення системи документації, що забезпечує реалізацію основних функцій управління;</w:t>
            </w:r>
          </w:p>
          <w:p w:rsidR="00905EE8" w:rsidRPr="009136AD" w:rsidRDefault="00905EE8" w:rsidP="00905EE8">
            <w:pPr>
              <w:shd w:val="clear" w:color="auto" w:fill="FFFFFF"/>
              <w:tabs>
                <w:tab w:val="left" w:pos="182"/>
                <w:tab w:val="left" w:pos="540"/>
              </w:tabs>
              <w:suppressAutoHyphens/>
              <w:autoSpaceDE w:val="0"/>
              <w:autoSpaceDN w:val="0"/>
              <w:adjustRightInd w:val="0"/>
              <w:jc w:val="both"/>
              <w:rPr>
                <w:rFonts w:eastAsia="Calibri"/>
                <w:lang w:val="ru-RU" w:eastAsia="ar-SA"/>
              </w:rPr>
            </w:pPr>
            <w:r w:rsidRPr="009136AD">
              <w:rPr>
                <w:rFonts w:eastAsia="Calibri"/>
                <w:lang w:eastAsia="ar-SA"/>
              </w:rPr>
              <w:t>-</w:t>
            </w:r>
            <w:r w:rsidRPr="009136AD">
              <w:rPr>
                <w:rFonts w:eastAsia="Calibri"/>
                <w:lang w:val="ru-RU" w:eastAsia="ar-SA"/>
              </w:rPr>
              <w:t xml:space="preserve"> формування досвіду розробляти методичні рекомендації, інструкції щодо документно-інформаційного забезпечення управління державних та приватних підприємств, організацій, установ;</w:t>
            </w:r>
          </w:p>
          <w:p w:rsidR="00905EE8" w:rsidRPr="009136AD" w:rsidRDefault="00905EE8" w:rsidP="00905EE8">
            <w:pPr>
              <w:shd w:val="clear" w:color="auto" w:fill="FFFFFF"/>
              <w:tabs>
                <w:tab w:val="left" w:pos="182"/>
                <w:tab w:val="left" w:pos="540"/>
              </w:tabs>
              <w:suppressAutoHyphens/>
              <w:autoSpaceDE w:val="0"/>
              <w:autoSpaceDN w:val="0"/>
              <w:adjustRightInd w:val="0"/>
              <w:jc w:val="both"/>
              <w:rPr>
                <w:rFonts w:eastAsia="Calibri"/>
                <w:lang w:val="ru-RU" w:eastAsia="ar-SA"/>
              </w:rPr>
            </w:pPr>
            <w:r w:rsidRPr="009136AD">
              <w:rPr>
                <w:rFonts w:eastAsia="Calibri"/>
                <w:lang w:eastAsia="ar-SA"/>
              </w:rPr>
              <w:t>-</w:t>
            </w:r>
            <w:r w:rsidRPr="009136AD">
              <w:rPr>
                <w:rFonts w:eastAsia="Calibri"/>
                <w:lang w:val="ru-RU" w:eastAsia="ar-SA"/>
              </w:rPr>
              <w:t xml:space="preserve"> вивчення досвіду впровадження та використання різних систем електронного документообігу;</w:t>
            </w:r>
          </w:p>
          <w:p w:rsidR="00905EE8" w:rsidRPr="009136AD" w:rsidRDefault="00905EE8" w:rsidP="00905EE8">
            <w:pPr>
              <w:shd w:val="clear" w:color="auto" w:fill="FFFFFF"/>
              <w:tabs>
                <w:tab w:val="left" w:pos="182"/>
                <w:tab w:val="left" w:pos="540"/>
              </w:tabs>
              <w:suppressAutoHyphens/>
              <w:autoSpaceDE w:val="0"/>
              <w:autoSpaceDN w:val="0"/>
              <w:adjustRightInd w:val="0"/>
              <w:jc w:val="both"/>
              <w:rPr>
                <w:rFonts w:eastAsia="Calibri"/>
                <w:lang w:val="ru-RU" w:eastAsia="ar-SA"/>
              </w:rPr>
            </w:pPr>
            <w:r w:rsidRPr="009136AD">
              <w:rPr>
                <w:rFonts w:eastAsia="Calibri"/>
                <w:lang w:eastAsia="ar-SA"/>
              </w:rPr>
              <w:t>-</w:t>
            </w:r>
            <w:r w:rsidRPr="009136AD">
              <w:rPr>
                <w:rFonts w:eastAsia="Calibri"/>
                <w:lang w:val="ru-RU" w:eastAsia="ar-SA"/>
              </w:rPr>
              <w:t xml:space="preserve"> поглиблення знання методики дотримання конфіденційності в роботі служб документного забезпечення управління, контролю в системі документного забезпечення управління державних та приватних підприємств, організацій, установ;</w:t>
            </w:r>
          </w:p>
          <w:p w:rsidR="00905EE8" w:rsidRPr="009136AD" w:rsidRDefault="00905EE8" w:rsidP="00905EE8">
            <w:pPr>
              <w:tabs>
                <w:tab w:val="left" w:pos="7440"/>
              </w:tabs>
              <w:jc w:val="both"/>
            </w:pPr>
            <w:r w:rsidRPr="009136AD">
              <w:rPr>
                <w:rFonts w:eastAsia="Calibri"/>
                <w:lang w:eastAsia="ar-SA"/>
              </w:rPr>
              <w:t>-</w:t>
            </w:r>
            <w:r w:rsidRPr="009136AD">
              <w:rPr>
                <w:rFonts w:eastAsia="Calibri"/>
                <w:lang w:val="ru-RU" w:eastAsia="ar-SA"/>
              </w:rPr>
              <w:t xml:space="preserve"> </w:t>
            </w:r>
            <w:r w:rsidRPr="009136AD">
              <w:t>п</w:t>
            </w:r>
            <w:r w:rsidRPr="009136AD">
              <w:rPr>
                <w:bCs/>
              </w:rPr>
              <w:t xml:space="preserve">роведення </w:t>
            </w:r>
            <w:r w:rsidRPr="009136AD">
              <w:t>наукового аналізу різних поглядів вчених та висловлення власного бачення проблеми.</w:t>
            </w:r>
          </w:p>
        </w:tc>
        <w:tc>
          <w:tcPr>
            <w:tcW w:w="7087" w:type="dxa"/>
          </w:tcPr>
          <w:p w:rsidR="00905EE8" w:rsidRPr="009136AD" w:rsidRDefault="00905EE8" w:rsidP="00905EE8">
            <w:pPr>
              <w:tabs>
                <w:tab w:val="left" w:pos="597"/>
                <w:tab w:val="left" w:pos="973"/>
              </w:tabs>
              <w:jc w:val="both"/>
            </w:pPr>
            <w:r w:rsidRPr="009136AD">
              <w:t xml:space="preserve">ПРН 1. Спілкуватися державною мовою усно і письмово в процесі навчання та виконання завдань із застосуванням професійної термінології. </w:t>
            </w:r>
          </w:p>
          <w:p w:rsidR="00905EE8" w:rsidRPr="009136AD" w:rsidRDefault="00905EE8" w:rsidP="00905EE8">
            <w:pPr>
              <w:tabs>
                <w:tab w:val="left" w:pos="597"/>
                <w:tab w:val="left" w:pos="973"/>
              </w:tabs>
              <w:jc w:val="both"/>
            </w:pPr>
            <w:r w:rsidRPr="009136AD">
              <w:t xml:space="preserve">ПРН 2. Володіти іноземною мовою на рівні, необхідному для виконання типових професійних завдань. </w:t>
            </w:r>
          </w:p>
          <w:p w:rsidR="00905EE8" w:rsidRPr="009136AD" w:rsidRDefault="00905EE8" w:rsidP="00905EE8">
            <w:pPr>
              <w:tabs>
                <w:tab w:val="left" w:pos="597"/>
                <w:tab w:val="left" w:pos="973"/>
              </w:tabs>
              <w:jc w:val="both"/>
            </w:pPr>
            <w:r w:rsidRPr="009136AD">
              <w:t xml:space="preserve">ПРН 3. Знати цілі і принципи діяльності, функції закладів та установ, які працюють із документами та інформацією. </w:t>
            </w:r>
          </w:p>
          <w:p w:rsidR="00905EE8" w:rsidRPr="009136AD" w:rsidRDefault="00905EE8" w:rsidP="00905EE8">
            <w:pPr>
              <w:tabs>
                <w:tab w:val="left" w:pos="597"/>
                <w:tab w:val="left" w:pos="973"/>
              </w:tabs>
              <w:jc w:val="both"/>
            </w:pPr>
            <w:r w:rsidRPr="009136AD">
              <w:t xml:space="preserve">ПРН 4. Оцінювати результати своєї роботи в рамках поставлених завдань. </w:t>
            </w:r>
          </w:p>
          <w:p w:rsidR="00905EE8" w:rsidRPr="009136AD" w:rsidRDefault="00905EE8" w:rsidP="00905EE8">
            <w:pPr>
              <w:tabs>
                <w:tab w:val="left" w:pos="597"/>
                <w:tab w:val="left" w:pos="973"/>
              </w:tabs>
              <w:jc w:val="both"/>
            </w:pPr>
            <w:r w:rsidRPr="009136AD">
              <w:t xml:space="preserve">ПРН 5. Знати та пояснювати специфіку процесів збирання, створення, опрацювання, зберігання, пошуку, поширення, охорони, захисту інформації/знань і документів. </w:t>
            </w:r>
          </w:p>
          <w:p w:rsidR="00905EE8" w:rsidRPr="009136AD" w:rsidRDefault="00905EE8" w:rsidP="00905EE8">
            <w:pPr>
              <w:tabs>
                <w:tab w:val="left" w:pos="597"/>
                <w:tab w:val="left" w:pos="973"/>
              </w:tabs>
              <w:jc w:val="both"/>
            </w:pPr>
            <w:r w:rsidRPr="009136AD">
              <w:t xml:space="preserve">ПРН 6. Застосовувати інструменти і методи збору, аналізу, класифікації, організації та поширення інформації та документів у різних форматах. </w:t>
            </w:r>
          </w:p>
          <w:p w:rsidR="00905EE8" w:rsidRPr="009136AD" w:rsidRDefault="00905EE8" w:rsidP="00905EE8">
            <w:pPr>
              <w:tabs>
                <w:tab w:val="left" w:pos="597"/>
                <w:tab w:val="left" w:pos="973"/>
              </w:tabs>
              <w:jc w:val="both"/>
            </w:pPr>
            <w:r w:rsidRPr="009136AD">
              <w:t xml:space="preserve">ПРН 7. Знати та пояснювати специфіку процесів формування документних масивів бібліотек, архівів, установ та організацій. </w:t>
            </w:r>
          </w:p>
          <w:p w:rsidR="00905EE8" w:rsidRPr="009136AD" w:rsidRDefault="00905EE8" w:rsidP="00905EE8">
            <w:pPr>
              <w:tabs>
                <w:tab w:val="left" w:pos="597"/>
                <w:tab w:val="left" w:pos="973"/>
              </w:tabs>
              <w:jc w:val="both"/>
            </w:pPr>
            <w:r w:rsidRPr="009136AD">
              <w:t xml:space="preserve">ПРН 11. Застосовувати інформаційні та комп’ютерні технології в процесі створення, обробки, систематизації, зберігання інформації/документів. </w:t>
            </w:r>
          </w:p>
          <w:p w:rsidR="00905EE8" w:rsidRPr="009136AD" w:rsidRDefault="00905EE8" w:rsidP="00905EE8">
            <w:pPr>
              <w:tabs>
                <w:tab w:val="left" w:pos="597"/>
                <w:tab w:val="left" w:pos="973"/>
              </w:tabs>
              <w:jc w:val="both"/>
            </w:pPr>
            <w:r w:rsidRPr="009136AD">
              <w:t xml:space="preserve">ПРН 14. Діяти відповідно до загальних та спеціальних актів законодавства, у тому числі законодавства про авторське і суміжні права, захист персональних даних і розповсюдження інформації в межах освітньо-професійної програми. </w:t>
            </w:r>
          </w:p>
          <w:p w:rsidR="00905EE8" w:rsidRPr="009136AD" w:rsidRDefault="00905EE8" w:rsidP="00905EE8">
            <w:pPr>
              <w:tabs>
                <w:tab w:val="left" w:pos="597"/>
                <w:tab w:val="left" w:pos="973"/>
              </w:tabs>
              <w:jc w:val="both"/>
            </w:pPr>
            <w:r w:rsidRPr="009136AD">
              <w:t xml:space="preserve">ПРН 15. Демонструвати інформаційну грамотність під час виконання професійних завдань. </w:t>
            </w:r>
          </w:p>
          <w:p w:rsidR="00905EE8" w:rsidRPr="009136AD" w:rsidRDefault="00905EE8" w:rsidP="00905EE8">
            <w:pPr>
              <w:jc w:val="both"/>
            </w:pPr>
            <w:r w:rsidRPr="009136AD">
              <w:t>ПРН 16. Застосовувати засоби та інструменти міжособистісної, у тому числі професійної, комунікації і взаємодії з іншими.</w:t>
            </w:r>
          </w:p>
        </w:tc>
      </w:tr>
    </w:tbl>
    <w:p w:rsidR="00D63D99" w:rsidRPr="009136AD" w:rsidRDefault="00D63D99" w:rsidP="00D63D99">
      <w:pPr>
        <w:tabs>
          <w:tab w:val="left" w:pos="7440"/>
        </w:tabs>
        <w:jc w:val="both"/>
      </w:pPr>
    </w:p>
    <w:p w:rsidR="00922F71" w:rsidRPr="009136AD" w:rsidRDefault="00922F71">
      <w:pPr>
        <w:jc w:val="center"/>
        <w:rPr>
          <w:b/>
          <w:sz w:val="28"/>
          <w:szCs w:val="28"/>
        </w:rPr>
        <w:sectPr w:rsidR="00922F71" w:rsidRPr="009136AD" w:rsidSect="00922F71">
          <w:pgSz w:w="16838" w:h="11906" w:orient="landscape"/>
          <w:pgMar w:top="1418" w:right="851" w:bottom="851" w:left="851" w:header="720" w:footer="408" w:gutter="0"/>
          <w:cols w:space="720"/>
        </w:sectPr>
      </w:pPr>
    </w:p>
    <w:p w:rsidR="006870F6" w:rsidRPr="009136AD" w:rsidRDefault="00226F37">
      <w:pPr>
        <w:jc w:val="center"/>
        <w:rPr>
          <w:sz w:val="28"/>
          <w:szCs w:val="28"/>
        </w:rPr>
      </w:pPr>
      <w:r w:rsidRPr="009136AD">
        <w:rPr>
          <w:b/>
          <w:sz w:val="28"/>
          <w:szCs w:val="28"/>
        </w:rPr>
        <w:lastRenderedPageBreak/>
        <w:t>3. Форма атестації здобувачів передвищої освіти</w:t>
      </w:r>
    </w:p>
    <w:p w:rsidR="006870F6" w:rsidRPr="009136AD" w:rsidRDefault="006870F6">
      <w:pPr>
        <w:ind w:firstLine="708"/>
        <w:jc w:val="both"/>
        <w:rPr>
          <w:sz w:val="28"/>
          <w:szCs w:val="28"/>
        </w:rPr>
      </w:pPr>
    </w:p>
    <w:p w:rsidR="006870F6" w:rsidRPr="009136AD" w:rsidRDefault="00226F37">
      <w:pPr>
        <w:ind w:firstLine="709"/>
        <w:jc w:val="both"/>
        <w:rPr>
          <w:color w:val="000000"/>
          <w:sz w:val="28"/>
          <w:szCs w:val="28"/>
        </w:rPr>
      </w:pPr>
      <w:r w:rsidRPr="009136AD">
        <w:rPr>
          <w:color w:val="000000"/>
          <w:sz w:val="28"/>
          <w:szCs w:val="28"/>
        </w:rPr>
        <w:t>Атестація випускників освітньо-професійної програми</w:t>
      </w:r>
      <w:r w:rsidRPr="009136AD">
        <w:rPr>
          <w:sz w:val="28"/>
          <w:szCs w:val="28"/>
        </w:rPr>
        <w:t xml:space="preserve"> «Інформаційна, бібліотечна та архівна справа</w:t>
      </w:r>
      <w:r w:rsidRPr="009136AD">
        <w:rPr>
          <w:color w:val="000000"/>
          <w:sz w:val="28"/>
          <w:szCs w:val="28"/>
        </w:rPr>
        <w:t xml:space="preserve">» проводиться в формі комплексного </w:t>
      </w:r>
      <w:r w:rsidR="001168B5" w:rsidRPr="009136AD">
        <w:rPr>
          <w:color w:val="000000"/>
          <w:sz w:val="28"/>
          <w:szCs w:val="28"/>
        </w:rPr>
        <w:t xml:space="preserve">кваліфікаційного іспиту </w:t>
      </w:r>
      <w:r w:rsidRPr="009136AD">
        <w:rPr>
          <w:color w:val="000000"/>
          <w:sz w:val="28"/>
          <w:szCs w:val="28"/>
        </w:rPr>
        <w:t>із профільних навчальних дисциплін</w:t>
      </w:r>
      <w:r w:rsidRPr="009136AD">
        <w:rPr>
          <w:sz w:val="28"/>
          <w:szCs w:val="28"/>
        </w:rPr>
        <w:t>.</w:t>
      </w:r>
    </w:p>
    <w:p w:rsidR="006870F6" w:rsidRPr="009136AD" w:rsidRDefault="00226F37">
      <w:pPr>
        <w:ind w:firstLine="709"/>
        <w:jc w:val="both"/>
        <w:rPr>
          <w:color w:val="000000"/>
          <w:sz w:val="28"/>
          <w:szCs w:val="28"/>
        </w:rPr>
      </w:pPr>
      <w:r w:rsidRPr="009136AD">
        <w:rPr>
          <w:color w:val="000000"/>
          <w:sz w:val="28"/>
          <w:szCs w:val="28"/>
        </w:rPr>
        <w:t>Атестація завершується видачею документа встановленого зразка про присудження ступеня фахового молодшого бакалавра із п</w:t>
      </w:r>
      <w:r w:rsidR="00DA7173" w:rsidRPr="009136AD">
        <w:rPr>
          <w:color w:val="000000"/>
          <w:sz w:val="28"/>
          <w:szCs w:val="28"/>
        </w:rPr>
        <w:t>рисвоєнням кваліфікації</w:t>
      </w:r>
      <w:r w:rsidRPr="009136AD">
        <w:rPr>
          <w:color w:val="000000"/>
          <w:sz w:val="28"/>
          <w:szCs w:val="28"/>
        </w:rPr>
        <w:t xml:space="preserve"> «фаховий молодший бакалавр з </w:t>
      </w:r>
      <w:r w:rsidRPr="009136AD">
        <w:rPr>
          <w:sz w:val="28"/>
          <w:szCs w:val="28"/>
        </w:rPr>
        <w:t>інформаційної, бібліотечної та архівної справа</w:t>
      </w:r>
      <w:r w:rsidRPr="009136AD">
        <w:rPr>
          <w:color w:val="000000"/>
          <w:sz w:val="28"/>
          <w:szCs w:val="28"/>
        </w:rPr>
        <w:t xml:space="preserve">». </w:t>
      </w:r>
    </w:p>
    <w:p w:rsidR="006870F6" w:rsidRPr="009136AD" w:rsidRDefault="00226F37">
      <w:pPr>
        <w:ind w:firstLine="709"/>
        <w:jc w:val="both"/>
        <w:rPr>
          <w:color w:val="000000"/>
          <w:sz w:val="28"/>
          <w:szCs w:val="28"/>
        </w:rPr>
      </w:pPr>
      <w:r w:rsidRPr="009136AD">
        <w:rPr>
          <w:color w:val="000000"/>
          <w:sz w:val="28"/>
          <w:szCs w:val="28"/>
        </w:rPr>
        <w:t xml:space="preserve">Вимоги до атестації згідно програми комплексного </w:t>
      </w:r>
      <w:r w:rsidR="001168B5" w:rsidRPr="009136AD">
        <w:rPr>
          <w:color w:val="000000"/>
          <w:sz w:val="28"/>
          <w:szCs w:val="28"/>
        </w:rPr>
        <w:t>кваліфікаційного іспиту</w:t>
      </w:r>
      <w:r w:rsidRPr="009136AD">
        <w:rPr>
          <w:color w:val="000000"/>
          <w:sz w:val="28"/>
          <w:szCs w:val="28"/>
        </w:rPr>
        <w:t>.</w:t>
      </w:r>
    </w:p>
    <w:p w:rsidR="006870F6" w:rsidRPr="009136AD" w:rsidRDefault="006870F6">
      <w:pPr>
        <w:ind w:firstLine="709"/>
        <w:rPr>
          <w:b/>
          <w:sz w:val="28"/>
          <w:szCs w:val="28"/>
        </w:rPr>
      </w:pPr>
    </w:p>
    <w:p w:rsidR="006870F6" w:rsidRPr="009136AD" w:rsidRDefault="00226F37">
      <w:pPr>
        <w:pStyle w:val="a7"/>
        <w:snapToGrid w:val="0"/>
        <w:spacing w:after="0"/>
        <w:ind w:left="0" w:firstLine="709"/>
        <w:jc w:val="center"/>
        <w:rPr>
          <w:b/>
          <w:sz w:val="28"/>
          <w:szCs w:val="28"/>
        </w:rPr>
      </w:pPr>
      <w:r w:rsidRPr="009136AD">
        <w:rPr>
          <w:b/>
          <w:sz w:val="28"/>
          <w:szCs w:val="28"/>
        </w:rPr>
        <w:t xml:space="preserve">3.1. Вимоги до </w:t>
      </w:r>
      <w:r w:rsidR="00292441" w:rsidRPr="009136AD">
        <w:rPr>
          <w:b/>
          <w:sz w:val="28"/>
          <w:szCs w:val="28"/>
        </w:rPr>
        <w:t>кваліфікаційного іспиту</w:t>
      </w:r>
    </w:p>
    <w:p w:rsidR="006870F6" w:rsidRPr="009136AD" w:rsidRDefault="00226F37">
      <w:pPr>
        <w:ind w:firstLine="709"/>
        <w:jc w:val="both"/>
        <w:rPr>
          <w:sz w:val="28"/>
          <w:szCs w:val="28"/>
        </w:rPr>
      </w:pPr>
      <w:r w:rsidRPr="009136AD">
        <w:rPr>
          <w:sz w:val="28"/>
          <w:szCs w:val="28"/>
        </w:rPr>
        <w:t xml:space="preserve">Програма комплексного </w:t>
      </w:r>
      <w:r w:rsidR="001168B5" w:rsidRPr="009136AD">
        <w:rPr>
          <w:color w:val="000000"/>
          <w:sz w:val="28"/>
          <w:szCs w:val="28"/>
        </w:rPr>
        <w:t>кваліфікаційного іспиту</w:t>
      </w:r>
      <w:r w:rsidR="001168B5" w:rsidRPr="009136AD">
        <w:rPr>
          <w:sz w:val="28"/>
          <w:szCs w:val="28"/>
        </w:rPr>
        <w:t xml:space="preserve"> </w:t>
      </w:r>
      <w:r w:rsidR="00447AF9" w:rsidRPr="009136AD">
        <w:rPr>
          <w:sz w:val="28"/>
          <w:szCs w:val="28"/>
        </w:rPr>
        <w:t xml:space="preserve">зі спеціальності 029 </w:t>
      </w:r>
      <w:r w:rsidRPr="009136AD">
        <w:rPr>
          <w:sz w:val="28"/>
          <w:szCs w:val="28"/>
        </w:rPr>
        <w:t>Інформаційна</w:t>
      </w:r>
      <w:r w:rsidR="00447AF9" w:rsidRPr="009136AD">
        <w:rPr>
          <w:sz w:val="28"/>
          <w:szCs w:val="28"/>
        </w:rPr>
        <w:t>, бібліотечна та архівна справа</w:t>
      </w:r>
      <w:r w:rsidRPr="009136AD">
        <w:rPr>
          <w:sz w:val="28"/>
          <w:szCs w:val="28"/>
        </w:rPr>
        <w:t xml:space="preserve"> включає </w:t>
      </w:r>
      <w:r w:rsidR="00905EE8" w:rsidRPr="009136AD">
        <w:rPr>
          <w:sz w:val="28"/>
          <w:szCs w:val="28"/>
        </w:rPr>
        <w:t>три</w:t>
      </w:r>
      <w:r w:rsidRPr="009136AD">
        <w:rPr>
          <w:sz w:val="28"/>
          <w:szCs w:val="28"/>
        </w:rPr>
        <w:t xml:space="preserve"> дисципліни циклу професійної підготовки: </w:t>
      </w:r>
    </w:p>
    <w:p w:rsidR="006870F6" w:rsidRPr="009136AD" w:rsidRDefault="00226F37">
      <w:pPr>
        <w:ind w:firstLine="708"/>
        <w:jc w:val="both"/>
        <w:rPr>
          <w:sz w:val="28"/>
          <w:szCs w:val="28"/>
        </w:rPr>
      </w:pPr>
      <w:r w:rsidRPr="009136AD">
        <w:rPr>
          <w:sz w:val="28"/>
          <w:szCs w:val="28"/>
        </w:rPr>
        <w:t xml:space="preserve">1. Документознавство; </w:t>
      </w:r>
    </w:p>
    <w:p w:rsidR="006870F6" w:rsidRPr="009136AD" w:rsidRDefault="00226F37">
      <w:pPr>
        <w:ind w:firstLine="709"/>
        <w:jc w:val="both"/>
        <w:rPr>
          <w:sz w:val="28"/>
          <w:szCs w:val="28"/>
        </w:rPr>
      </w:pPr>
      <w:r w:rsidRPr="009136AD">
        <w:rPr>
          <w:sz w:val="28"/>
          <w:szCs w:val="28"/>
        </w:rPr>
        <w:t>2. Діловодство;</w:t>
      </w:r>
    </w:p>
    <w:p w:rsidR="006870F6" w:rsidRPr="009136AD" w:rsidRDefault="00226F37">
      <w:pPr>
        <w:ind w:firstLine="709"/>
        <w:jc w:val="both"/>
        <w:rPr>
          <w:sz w:val="28"/>
          <w:szCs w:val="28"/>
        </w:rPr>
      </w:pPr>
      <w:r w:rsidRPr="009136AD">
        <w:rPr>
          <w:sz w:val="28"/>
          <w:szCs w:val="28"/>
        </w:rPr>
        <w:t>3. Інформаційні технології в галузі.</w:t>
      </w:r>
    </w:p>
    <w:p w:rsidR="006870F6" w:rsidRPr="009136AD" w:rsidRDefault="00226F37">
      <w:pPr>
        <w:ind w:firstLine="709"/>
        <w:jc w:val="both"/>
        <w:rPr>
          <w:sz w:val="28"/>
          <w:szCs w:val="28"/>
        </w:rPr>
      </w:pPr>
      <w:r w:rsidRPr="009136AD">
        <w:rPr>
          <w:sz w:val="28"/>
          <w:szCs w:val="28"/>
        </w:rPr>
        <w:t xml:space="preserve">Комплексний </w:t>
      </w:r>
      <w:r w:rsidR="001168B5" w:rsidRPr="009136AD">
        <w:rPr>
          <w:color w:val="000000"/>
          <w:sz w:val="28"/>
          <w:szCs w:val="28"/>
        </w:rPr>
        <w:t>кваліфікаційний іспит</w:t>
      </w:r>
      <w:r w:rsidR="001168B5" w:rsidRPr="009136AD">
        <w:rPr>
          <w:sz w:val="28"/>
          <w:szCs w:val="28"/>
        </w:rPr>
        <w:t xml:space="preserve"> </w:t>
      </w:r>
      <w:r w:rsidRPr="009136AD">
        <w:rPr>
          <w:sz w:val="28"/>
          <w:szCs w:val="28"/>
        </w:rPr>
        <w:t>складається із двох частин: теоретичної – тестова перевірка знань; практичної – відповіді на теоретичні питання і розв’язання ситуаційної задачі, що дозволяє перевірити рівень сформованості відповідних умінь та навичок.</w:t>
      </w:r>
    </w:p>
    <w:p w:rsidR="006870F6" w:rsidRPr="009136AD" w:rsidRDefault="00226F37">
      <w:pPr>
        <w:pStyle w:val="a7"/>
        <w:snapToGrid w:val="0"/>
        <w:spacing w:after="0"/>
        <w:ind w:left="0" w:firstLine="709"/>
        <w:jc w:val="both"/>
        <w:rPr>
          <w:sz w:val="28"/>
          <w:szCs w:val="28"/>
        </w:rPr>
      </w:pPr>
      <w:r w:rsidRPr="009136AD">
        <w:rPr>
          <w:sz w:val="28"/>
          <w:szCs w:val="28"/>
        </w:rPr>
        <w:t xml:space="preserve">Ухвалення екзаменаційною комісією рішення про присудження кваліфікації </w:t>
      </w:r>
      <w:r w:rsidRPr="009136AD">
        <w:rPr>
          <w:color w:val="000000"/>
          <w:sz w:val="28"/>
          <w:szCs w:val="28"/>
        </w:rPr>
        <w:t xml:space="preserve">«фаховий молодший бакалавр з </w:t>
      </w:r>
      <w:r w:rsidRPr="009136AD">
        <w:rPr>
          <w:sz w:val="28"/>
          <w:szCs w:val="28"/>
        </w:rPr>
        <w:t>інформаційної, бібліотечної та архівної справа</w:t>
      </w:r>
      <w:r w:rsidRPr="009136AD">
        <w:rPr>
          <w:color w:val="000000"/>
          <w:sz w:val="28"/>
          <w:szCs w:val="28"/>
        </w:rPr>
        <w:t>»</w:t>
      </w:r>
      <w:r w:rsidRPr="009136AD">
        <w:rPr>
          <w:sz w:val="28"/>
          <w:szCs w:val="28"/>
        </w:rPr>
        <w:t xml:space="preserve"> та видачу диплома фахового молодшого бакалавра за результатами підсумкової атестації студентів оголошуються після оформлення в установленому порядку протоколів засідань екзаменаційної комісії.</w:t>
      </w:r>
    </w:p>
    <w:p w:rsidR="006870F6" w:rsidRPr="009136AD" w:rsidRDefault="00226F37">
      <w:pPr>
        <w:jc w:val="center"/>
        <w:rPr>
          <w:b/>
          <w:sz w:val="28"/>
          <w:szCs w:val="28"/>
        </w:rPr>
      </w:pPr>
      <w:r w:rsidRPr="009136AD">
        <w:rPr>
          <w:sz w:val="28"/>
          <w:szCs w:val="28"/>
        </w:rPr>
        <w:br w:type="page"/>
      </w:r>
      <w:r w:rsidRPr="009136AD">
        <w:rPr>
          <w:b/>
          <w:sz w:val="28"/>
          <w:szCs w:val="28"/>
        </w:rPr>
        <w:lastRenderedPageBreak/>
        <w:t xml:space="preserve">4. Вимоги до наявності системи внутрішнього забезпечення якості </w:t>
      </w:r>
    </w:p>
    <w:p w:rsidR="006870F6" w:rsidRPr="009136AD" w:rsidRDefault="00226F37">
      <w:pPr>
        <w:jc w:val="center"/>
        <w:rPr>
          <w:b/>
          <w:sz w:val="28"/>
          <w:szCs w:val="28"/>
        </w:rPr>
      </w:pPr>
      <w:r w:rsidRPr="009136AD">
        <w:rPr>
          <w:b/>
          <w:sz w:val="28"/>
          <w:szCs w:val="28"/>
        </w:rPr>
        <w:t>фахової передвищої освіти</w:t>
      </w:r>
    </w:p>
    <w:p w:rsidR="006870F6" w:rsidRPr="009136AD" w:rsidRDefault="00226F37">
      <w:pPr>
        <w:pStyle w:val="a5"/>
        <w:tabs>
          <w:tab w:val="left" w:pos="1134"/>
        </w:tabs>
        <w:spacing w:before="120" w:after="0"/>
        <w:ind w:right="108" w:firstLine="567"/>
        <w:jc w:val="both"/>
        <w:rPr>
          <w:sz w:val="28"/>
          <w:szCs w:val="28"/>
        </w:rPr>
      </w:pPr>
      <w:r w:rsidRPr="009136AD">
        <w:rPr>
          <w:sz w:val="28"/>
          <w:szCs w:val="28"/>
        </w:rPr>
        <w:t>Заклад фахової передвищої освіти несе первинну відповідальність за якість послуг щодо надання освіти.</w:t>
      </w:r>
    </w:p>
    <w:p w:rsidR="006870F6" w:rsidRPr="009136AD" w:rsidRDefault="00226F37">
      <w:pPr>
        <w:pStyle w:val="a5"/>
        <w:tabs>
          <w:tab w:val="left" w:pos="1134"/>
        </w:tabs>
        <w:spacing w:after="0"/>
        <w:ind w:right="98" w:firstLine="566"/>
        <w:jc w:val="both"/>
        <w:rPr>
          <w:sz w:val="28"/>
          <w:szCs w:val="28"/>
        </w:rPr>
      </w:pPr>
      <w:r w:rsidRPr="009136AD">
        <w:rPr>
          <w:sz w:val="28"/>
          <w:szCs w:val="28"/>
        </w:rPr>
        <w:t>В Університеті функціонує система забезпечення якості освітньої діяльності та якості передвищої освіти (система внутрішнього забезпечення якості), яка передбачає здійснення таких процедур і заходів:</w:t>
      </w:r>
    </w:p>
    <w:p w:rsidR="006870F6" w:rsidRPr="009136AD" w:rsidRDefault="00226F37">
      <w:pPr>
        <w:pStyle w:val="a5"/>
        <w:numPr>
          <w:ilvl w:val="0"/>
          <w:numId w:val="2"/>
        </w:numPr>
        <w:tabs>
          <w:tab w:val="left" w:pos="993"/>
        </w:tabs>
        <w:spacing w:after="0"/>
        <w:ind w:left="0" w:right="98" w:firstLine="567"/>
        <w:jc w:val="both"/>
        <w:rPr>
          <w:sz w:val="28"/>
          <w:szCs w:val="28"/>
        </w:rPr>
      </w:pPr>
      <w:r w:rsidRPr="009136AD">
        <w:rPr>
          <w:sz w:val="28"/>
          <w:szCs w:val="28"/>
        </w:rPr>
        <w:t>визначення принципів та процедур забезпечення якості фахової передвищої освіти, що інтегровані до загальної системи управління університетом, узгоджені з його стратегією і передбачають залучення внутрішніх та зовнішніх зацікавлених сторін;</w:t>
      </w:r>
    </w:p>
    <w:p w:rsidR="006870F6" w:rsidRPr="009136AD" w:rsidRDefault="00226F37">
      <w:pPr>
        <w:pStyle w:val="a5"/>
        <w:numPr>
          <w:ilvl w:val="0"/>
          <w:numId w:val="2"/>
        </w:numPr>
        <w:tabs>
          <w:tab w:val="left" w:pos="993"/>
        </w:tabs>
        <w:spacing w:after="0"/>
        <w:ind w:left="0" w:right="98" w:firstLine="567"/>
        <w:jc w:val="both"/>
        <w:rPr>
          <w:sz w:val="28"/>
          <w:szCs w:val="28"/>
        </w:rPr>
      </w:pPr>
      <w:r w:rsidRPr="009136AD">
        <w:rPr>
          <w:sz w:val="28"/>
          <w:szCs w:val="28"/>
        </w:rPr>
        <w:t>здійснення моніторингу та періодичного перегляду освітньо-професійних</w:t>
      </w:r>
      <w:r w:rsidRPr="009136AD">
        <w:rPr>
          <w:spacing w:val="-17"/>
          <w:sz w:val="28"/>
          <w:szCs w:val="28"/>
        </w:rPr>
        <w:t xml:space="preserve"> </w:t>
      </w:r>
      <w:r w:rsidRPr="009136AD">
        <w:rPr>
          <w:sz w:val="28"/>
          <w:szCs w:val="28"/>
        </w:rPr>
        <w:t>програм, які забезпечують відповідність їх змісту стандартам фахової передвищої освіти (професійним стандартам – за наявності), декларованим цілям, урахування позицій зацікавлених сторін, чітке визначення кваліфікацій, що присуджуються та/або присвоюються, які мають бути узгоджені з Національною рамкою кваліфікацій;</w:t>
      </w:r>
    </w:p>
    <w:p w:rsidR="006870F6" w:rsidRPr="009136AD" w:rsidRDefault="00226F37">
      <w:pPr>
        <w:pStyle w:val="a5"/>
        <w:numPr>
          <w:ilvl w:val="0"/>
          <w:numId w:val="2"/>
        </w:numPr>
        <w:tabs>
          <w:tab w:val="left" w:pos="993"/>
        </w:tabs>
        <w:spacing w:after="0"/>
        <w:ind w:left="0" w:right="98" w:firstLine="567"/>
        <w:jc w:val="both"/>
        <w:rPr>
          <w:sz w:val="28"/>
          <w:szCs w:val="28"/>
        </w:rPr>
      </w:pPr>
      <w:r w:rsidRPr="009136AD">
        <w:rPr>
          <w:sz w:val="28"/>
          <w:szCs w:val="28"/>
        </w:rPr>
        <w:t>здійснення за участю здобувачів освіти моніторингу та періодичного перегляду освітньо-професійних програм з метою гарантування досягнення встановлених для них цілей та їх відповідності потребам здобувачів фахової передвищої освіти і суспільства, включаючи опитування здобувачів фахової передвищої освіти;</w:t>
      </w:r>
    </w:p>
    <w:p w:rsidR="006870F6" w:rsidRPr="009136AD" w:rsidRDefault="00226F37">
      <w:pPr>
        <w:pStyle w:val="a5"/>
        <w:numPr>
          <w:ilvl w:val="0"/>
          <w:numId w:val="2"/>
        </w:numPr>
        <w:tabs>
          <w:tab w:val="left" w:pos="993"/>
        </w:tabs>
        <w:spacing w:after="0"/>
        <w:ind w:left="0" w:right="98" w:firstLine="567"/>
        <w:jc w:val="both"/>
        <w:rPr>
          <w:sz w:val="28"/>
          <w:szCs w:val="28"/>
        </w:rPr>
      </w:pPr>
      <w:r w:rsidRPr="009136AD">
        <w:rPr>
          <w:sz w:val="28"/>
          <w:szCs w:val="28"/>
        </w:rPr>
        <w:t>забезпечення дотримання вимог правової визначеності, оприлюднення та послідовного дотримання нормативних документів закладу фахової передвищої освіти, що регулюють усі стадії підготовки здобувачів фахової передвищої освіти (прийом на навчання, організація освітнього процесу, визнання результатів навчання, переведення, відрахування, атестація тощо);</w:t>
      </w:r>
    </w:p>
    <w:p w:rsidR="006870F6" w:rsidRPr="009136AD" w:rsidRDefault="00226F37">
      <w:pPr>
        <w:pStyle w:val="a5"/>
        <w:numPr>
          <w:ilvl w:val="0"/>
          <w:numId w:val="2"/>
        </w:numPr>
        <w:spacing w:after="0"/>
        <w:ind w:left="0" w:firstLine="568"/>
        <w:jc w:val="both"/>
        <w:rPr>
          <w:sz w:val="28"/>
          <w:szCs w:val="28"/>
        </w:rPr>
      </w:pPr>
      <w:r w:rsidRPr="009136AD">
        <w:rPr>
          <w:sz w:val="28"/>
          <w:szCs w:val="28"/>
        </w:rPr>
        <w:t xml:space="preserve">забезпечення релевантності, надійності, прозорості та об’єктивності оцінювання, що здійснюється в рамках освітнього процесу; </w:t>
      </w:r>
    </w:p>
    <w:p w:rsidR="006870F6" w:rsidRPr="009136AD" w:rsidRDefault="00226F37">
      <w:pPr>
        <w:pStyle w:val="a5"/>
        <w:numPr>
          <w:ilvl w:val="0"/>
          <w:numId w:val="2"/>
        </w:numPr>
        <w:spacing w:after="0"/>
        <w:ind w:left="0" w:firstLine="567"/>
        <w:jc w:val="both"/>
        <w:rPr>
          <w:sz w:val="28"/>
          <w:szCs w:val="28"/>
        </w:rPr>
      </w:pPr>
      <w:r w:rsidRPr="009136AD">
        <w:rPr>
          <w:sz w:val="28"/>
          <w:szCs w:val="28"/>
        </w:rPr>
        <w:t xml:space="preserve">визначення та послідовне дотримання вимог щодо компетентності педагогічних працівників, застосовування чесних і прозорих правил прийняття на роботу та безперервного професійного розвитку персоналу; </w:t>
      </w:r>
    </w:p>
    <w:p w:rsidR="006870F6" w:rsidRPr="009136AD" w:rsidRDefault="00226F37">
      <w:pPr>
        <w:pStyle w:val="a5"/>
        <w:numPr>
          <w:ilvl w:val="0"/>
          <w:numId w:val="2"/>
        </w:numPr>
        <w:tabs>
          <w:tab w:val="left" w:pos="0"/>
        </w:tabs>
        <w:spacing w:after="0"/>
        <w:ind w:left="0" w:right="98" w:firstLine="567"/>
        <w:jc w:val="both"/>
        <w:rPr>
          <w:sz w:val="28"/>
          <w:szCs w:val="28"/>
        </w:rPr>
      </w:pPr>
      <w:r w:rsidRPr="009136AD">
        <w:rPr>
          <w:sz w:val="28"/>
          <w:szCs w:val="28"/>
        </w:rPr>
        <w:t>щорічне оцінювання здобувачів передвищої освіти, педагогічних працівників закладу фахової освіти та регулярне оприлюднення результатів таких оцінювань на офіційному вебсайті закладу фахової освіти, на інформаційних стендах та в будь-який інший</w:t>
      </w:r>
      <w:r w:rsidRPr="009136AD">
        <w:rPr>
          <w:spacing w:val="-1"/>
          <w:sz w:val="28"/>
          <w:szCs w:val="28"/>
        </w:rPr>
        <w:t xml:space="preserve"> </w:t>
      </w:r>
      <w:r w:rsidRPr="009136AD">
        <w:rPr>
          <w:sz w:val="28"/>
          <w:szCs w:val="28"/>
        </w:rPr>
        <w:t>спосіб;</w:t>
      </w:r>
    </w:p>
    <w:p w:rsidR="006870F6" w:rsidRPr="009136AD" w:rsidRDefault="00226F37">
      <w:pPr>
        <w:pStyle w:val="a5"/>
        <w:numPr>
          <w:ilvl w:val="0"/>
          <w:numId w:val="2"/>
        </w:numPr>
        <w:tabs>
          <w:tab w:val="left" w:pos="993"/>
        </w:tabs>
        <w:spacing w:after="0"/>
        <w:ind w:left="0" w:right="98" w:firstLine="567"/>
        <w:jc w:val="both"/>
        <w:rPr>
          <w:sz w:val="28"/>
          <w:szCs w:val="28"/>
        </w:rPr>
      </w:pPr>
      <w:r w:rsidRPr="009136AD">
        <w:rPr>
          <w:sz w:val="28"/>
          <w:szCs w:val="28"/>
        </w:rPr>
        <w:t>забезпечення підвищення кваліфікації педагогічних працівників;</w:t>
      </w:r>
    </w:p>
    <w:p w:rsidR="006870F6" w:rsidRPr="009136AD" w:rsidRDefault="00226F37">
      <w:pPr>
        <w:pStyle w:val="a5"/>
        <w:numPr>
          <w:ilvl w:val="0"/>
          <w:numId w:val="2"/>
        </w:numPr>
        <w:tabs>
          <w:tab w:val="left" w:pos="993"/>
        </w:tabs>
        <w:spacing w:after="0"/>
        <w:ind w:left="0" w:right="98" w:firstLine="567"/>
        <w:jc w:val="both"/>
        <w:rPr>
          <w:sz w:val="28"/>
          <w:szCs w:val="28"/>
        </w:rPr>
      </w:pPr>
      <w:r w:rsidRPr="009136AD">
        <w:rPr>
          <w:sz w:val="28"/>
          <w:szCs w:val="28"/>
        </w:rPr>
        <w:t>забезпечення наявності необхідних ресурсів для організації освітнього процесу, в тому числі самостійної роботи студентів, за кожною освітньо-професійною програмою;</w:t>
      </w:r>
    </w:p>
    <w:p w:rsidR="006870F6" w:rsidRPr="009136AD" w:rsidRDefault="00226F37">
      <w:pPr>
        <w:pStyle w:val="a5"/>
        <w:numPr>
          <w:ilvl w:val="0"/>
          <w:numId w:val="2"/>
        </w:numPr>
        <w:tabs>
          <w:tab w:val="left" w:pos="993"/>
        </w:tabs>
        <w:spacing w:after="0"/>
        <w:ind w:left="0" w:right="98" w:firstLine="567"/>
        <w:jc w:val="both"/>
        <w:rPr>
          <w:sz w:val="28"/>
          <w:szCs w:val="28"/>
        </w:rPr>
      </w:pPr>
      <w:r w:rsidRPr="009136AD">
        <w:rPr>
          <w:sz w:val="28"/>
          <w:szCs w:val="28"/>
        </w:rPr>
        <w:t xml:space="preserve"> забезпечення наявності інформаційних систем для ефективного управління освітнім</w:t>
      </w:r>
      <w:r w:rsidRPr="009136AD">
        <w:rPr>
          <w:spacing w:val="-4"/>
          <w:sz w:val="28"/>
          <w:szCs w:val="28"/>
        </w:rPr>
        <w:t xml:space="preserve"> </w:t>
      </w:r>
      <w:r w:rsidRPr="009136AD">
        <w:rPr>
          <w:sz w:val="28"/>
          <w:szCs w:val="28"/>
        </w:rPr>
        <w:t>процесом;</w:t>
      </w:r>
    </w:p>
    <w:p w:rsidR="006870F6" w:rsidRPr="009136AD" w:rsidRDefault="00226F37">
      <w:pPr>
        <w:pStyle w:val="a5"/>
        <w:numPr>
          <w:ilvl w:val="0"/>
          <w:numId w:val="2"/>
        </w:numPr>
        <w:tabs>
          <w:tab w:val="left" w:pos="993"/>
        </w:tabs>
        <w:spacing w:after="0"/>
        <w:ind w:left="0" w:right="98" w:firstLine="567"/>
        <w:jc w:val="both"/>
        <w:rPr>
          <w:sz w:val="28"/>
          <w:szCs w:val="28"/>
        </w:rPr>
      </w:pPr>
      <w:r w:rsidRPr="009136AD">
        <w:rPr>
          <w:sz w:val="28"/>
          <w:szCs w:val="28"/>
        </w:rPr>
        <w:t xml:space="preserve"> забезпечення публічності інформації про освітні програми, ступені</w:t>
      </w:r>
      <w:r w:rsidRPr="009136AD">
        <w:rPr>
          <w:spacing w:val="-31"/>
          <w:sz w:val="28"/>
          <w:szCs w:val="28"/>
        </w:rPr>
        <w:t xml:space="preserve"> </w:t>
      </w:r>
      <w:r w:rsidRPr="009136AD">
        <w:rPr>
          <w:sz w:val="28"/>
          <w:szCs w:val="28"/>
        </w:rPr>
        <w:t>освіти та</w:t>
      </w:r>
      <w:r w:rsidRPr="009136AD">
        <w:rPr>
          <w:spacing w:val="-1"/>
          <w:sz w:val="28"/>
          <w:szCs w:val="28"/>
        </w:rPr>
        <w:t xml:space="preserve"> </w:t>
      </w:r>
      <w:r w:rsidRPr="009136AD">
        <w:rPr>
          <w:sz w:val="28"/>
          <w:szCs w:val="28"/>
        </w:rPr>
        <w:t>кваліфікації;</w:t>
      </w:r>
    </w:p>
    <w:p w:rsidR="006870F6" w:rsidRPr="009136AD" w:rsidRDefault="00226F37">
      <w:pPr>
        <w:pStyle w:val="a5"/>
        <w:numPr>
          <w:ilvl w:val="0"/>
          <w:numId w:val="2"/>
        </w:numPr>
        <w:tabs>
          <w:tab w:val="left" w:pos="993"/>
        </w:tabs>
        <w:spacing w:after="0"/>
        <w:ind w:left="0" w:right="98" w:firstLine="567"/>
        <w:jc w:val="both"/>
        <w:rPr>
          <w:sz w:val="28"/>
          <w:szCs w:val="28"/>
        </w:rPr>
      </w:pPr>
      <w:r w:rsidRPr="009136AD">
        <w:rPr>
          <w:sz w:val="28"/>
          <w:szCs w:val="28"/>
        </w:rPr>
        <w:t xml:space="preserve"> забезпечення дотримання академічної доброчесності працівниками закладу і здобувачами фахової передвищої освіти, в тому числі створення і </w:t>
      </w:r>
      <w:r w:rsidRPr="009136AD">
        <w:rPr>
          <w:sz w:val="28"/>
          <w:szCs w:val="28"/>
        </w:rPr>
        <w:lastRenderedPageBreak/>
        <w:t>забезпечення функціонування ефективної системи запобігання та виявлення академічного плагіату та інших порушень академічної доброчесності, притягнення порушників до академічної відповідальності;</w:t>
      </w:r>
    </w:p>
    <w:p w:rsidR="006870F6" w:rsidRPr="009136AD" w:rsidRDefault="00226F37">
      <w:pPr>
        <w:pStyle w:val="a5"/>
        <w:numPr>
          <w:ilvl w:val="0"/>
          <w:numId w:val="2"/>
        </w:numPr>
        <w:tabs>
          <w:tab w:val="left" w:pos="993"/>
        </w:tabs>
        <w:spacing w:after="0"/>
        <w:ind w:left="0" w:right="98" w:firstLine="567"/>
        <w:jc w:val="both"/>
        <w:rPr>
          <w:sz w:val="28"/>
          <w:szCs w:val="28"/>
        </w:rPr>
      </w:pPr>
      <w:r w:rsidRPr="009136AD">
        <w:rPr>
          <w:sz w:val="28"/>
          <w:szCs w:val="28"/>
        </w:rPr>
        <w:t xml:space="preserve"> періодичне проходження процедури зовнішнього забезпечення якості фахової передвищої освіти;</w:t>
      </w:r>
    </w:p>
    <w:p w:rsidR="006870F6" w:rsidRPr="009136AD" w:rsidRDefault="00226F37">
      <w:pPr>
        <w:pStyle w:val="a5"/>
        <w:numPr>
          <w:ilvl w:val="0"/>
          <w:numId w:val="2"/>
        </w:numPr>
        <w:tabs>
          <w:tab w:val="left" w:pos="993"/>
        </w:tabs>
        <w:spacing w:after="0"/>
        <w:ind w:left="0" w:right="98" w:firstLine="567"/>
        <w:jc w:val="both"/>
        <w:rPr>
          <w:sz w:val="28"/>
          <w:szCs w:val="28"/>
        </w:rPr>
      </w:pPr>
      <w:r w:rsidRPr="009136AD">
        <w:rPr>
          <w:sz w:val="28"/>
          <w:szCs w:val="28"/>
        </w:rPr>
        <w:t xml:space="preserve"> залучення здобувачів фахової передвищої освіти та роботодавців як повноправних партнерів до процедур і заходів забезпечення якості освіти;</w:t>
      </w:r>
    </w:p>
    <w:p w:rsidR="006870F6" w:rsidRPr="009136AD" w:rsidRDefault="00226F37">
      <w:pPr>
        <w:pStyle w:val="a5"/>
        <w:numPr>
          <w:ilvl w:val="0"/>
          <w:numId w:val="2"/>
        </w:numPr>
        <w:tabs>
          <w:tab w:val="left" w:pos="993"/>
        </w:tabs>
        <w:spacing w:after="0"/>
        <w:ind w:left="0" w:right="98" w:firstLine="567"/>
        <w:jc w:val="both"/>
        <w:rPr>
          <w:sz w:val="28"/>
          <w:szCs w:val="28"/>
        </w:rPr>
      </w:pPr>
      <w:r w:rsidRPr="009136AD">
        <w:rPr>
          <w:sz w:val="28"/>
          <w:szCs w:val="28"/>
        </w:rPr>
        <w:t xml:space="preserve"> забезпечення дотримання студентоорієнтованого навчання в освітньому процесі;</w:t>
      </w:r>
    </w:p>
    <w:p w:rsidR="006870F6" w:rsidRPr="009136AD" w:rsidRDefault="00226F37" w:rsidP="00DA7173">
      <w:pPr>
        <w:pStyle w:val="a5"/>
        <w:numPr>
          <w:ilvl w:val="0"/>
          <w:numId w:val="2"/>
        </w:numPr>
        <w:tabs>
          <w:tab w:val="left" w:pos="993"/>
        </w:tabs>
        <w:spacing w:after="0"/>
        <w:ind w:left="0" w:right="98" w:firstLine="567"/>
        <w:jc w:val="both"/>
        <w:rPr>
          <w:sz w:val="28"/>
          <w:szCs w:val="28"/>
        </w:rPr>
      </w:pPr>
      <w:r w:rsidRPr="009136AD">
        <w:rPr>
          <w:sz w:val="28"/>
          <w:szCs w:val="28"/>
        </w:rPr>
        <w:t xml:space="preserve"> здійснення інших процедур і</w:t>
      </w:r>
      <w:r w:rsidRPr="009136AD">
        <w:rPr>
          <w:spacing w:val="-6"/>
          <w:sz w:val="28"/>
          <w:szCs w:val="28"/>
        </w:rPr>
        <w:t xml:space="preserve"> </w:t>
      </w:r>
      <w:r w:rsidRPr="009136AD">
        <w:rPr>
          <w:sz w:val="28"/>
          <w:szCs w:val="28"/>
        </w:rPr>
        <w:t>заходів, що описані в Положенні про систему забезпечення якості підготовки здобувачів освіти</w:t>
      </w:r>
      <w:r w:rsidR="00DA7173" w:rsidRPr="009136AD">
        <w:rPr>
          <w:sz w:val="28"/>
          <w:szCs w:val="28"/>
        </w:rPr>
        <w:t xml:space="preserve"> (</w:t>
      </w:r>
      <w:hyperlink r:id="rId11" w:history="1">
        <w:r w:rsidR="00DA7173" w:rsidRPr="009136AD">
          <w:rPr>
            <w:rStyle w:val="af1"/>
            <w:sz w:val="28"/>
            <w:szCs w:val="28"/>
          </w:rPr>
          <w:t>https://uu.edu.ua/upload/universitet/normativni_documenti/Osnovni_oficiyni_doc_UU/Upravlinnya_yakistyu/Quality_assurance.pdf</w:t>
        </w:r>
      </w:hyperlink>
      <w:r w:rsidR="00DA7173" w:rsidRPr="009136AD">
        <w:rPr>
          <w:sz w:val="28"/>
          <w:szCs w:val="28"/>
        </w:rPr>
        <w:t>)</w:t>
      </w:r>
      <w:r w:rsidRPr="009136AD">
        <w:rPr>
          <w:sz w:val="28"/>
          <w:szCs w:val="28"/>
        </w:rPr>
        <w:t>.</w:t>
      </w:r>
    </w:p>
    <w:p w:rsidR="006870F6" w:rsidRPr="009136AD" w:rsidRDefault="00226F37">
      <w:pPr>
        <w:pStyle w:val="a5"/>
        <w:spacing w:after="0"/>
        <w:ind w:firstLine="567"/>
        <w:jc w:val="both"/>
        <w:rPr>
          <w:sz w:val="28"/>
          <w:szCs w:val="28"/>
        </w:rPr>
      </w:pPr>
      <w:r w:rsidRPr="009136AD">
        <w:rPr>
          <w:sz w:val="28"/>
          <w:szCs w:val="28"/>
        </w:rPr>
        <w:t>Система внутрішнього забезпечення якості фахової передвищої освіти за поданням закладу фахової передвищої освіти оцінюється Державною службою якості освіти або акредитованими нею незалежними установами оцінювання та забезпечення якості фахової передвищої освіти на предмет її відповідності вимогам до системи забезпечення якості фахової передвищої освіти, що затверджуються Державною службою якості освіти, та Стандартам і рекомендаціям щодо забезпечення якості фахової передвищої освіти.</w:t>
      </w:r>
    </w:p>
    <w:p w:rsidR="006870F6" w:rsidRPr="009136AD" w:rsidRDefault="006870F6">
      <w:pPr>
        <w:jc w:val="center"/>
        <w:rPr>
          <w:b/>
          <w:kern w:val="36"/>
          <w:sz w:val="28"/>
          <w:szCs w:val="28"/>
        </w:rPr>
      </w:pPr>
    </w:p>
    <w:p w:rsidR="006870F6" w:rsidRPr="009136AD" w:rsidRDefault="006870F6">
      <w:pPr>
        <w:jc w:val="center"/>
        <w:rPr>
          <w:b/>
          <w:kern w:val="36"/>
          <w:sz w:val="28"/>
          <w:szCs w:val="28"/>
        </w:rPr>
      </w:pPr>
    </w:p>
    <w:p w:rsidR="006870F6" w:rsidRPr="009136AD" w:rsidRDefault="00226F37">
      <w:pPr>
        <w:jc w:val="center"/>
        <w:rPr>
          <w:b/>
          <w:kern w:val="36"/>
          <w:sz w:val="28"/>
          <w:szCs w:val="28"/>
        </w:rPr>
      </w:pPr>
      <w:r w:rsidRPr="009136AD">
        <w:rPr>
          <w:b/>
          <w:kern w:val="36"/>
          <w:sz w:val="28"/>
          <w:szCs w:val="28"/>
        </w:rPr>
        <w:t>5. Вимоги професійних стандартів</w:t>
      </w:r>
    </w:p>
    <w:p w:rsidR="006870F6" w:rsidRPr="009136AD" w:rsidRDefault="00226F37">
      <w:pPr>
        <w:ind w:firstLine="567"/>
        <w:jc w:val="both"/>
        <w:rPr>
          <w:b/>
          <w:kern w:val="36"/>
          <w:sz w:val="28"/>
          <w:szCs w:val="28"/>
        </w:rPr>
      </w:pPr>
      <w:r w:rsidRPr="009136AD">
        <w:rPr>
          <w:sz w:val="28"/>
          <w:szCs w:val="28"/>
          <w:lang w:eastAsia="ru-RU"/>
        </w:rPr>
        <w:t>Загальноприйняті професійні стандарти відсутні.</w:t>
      </w:r>
    </w:p>
    <w:p w:rsidR="006870F6" w:rsidRPr="009136AD" w:rsidRDefault="00226F37">
      <w:pPr>
        <w:jc w:val="center"/>
        <w:rPr>
          <w:b/>
          <w:kern w:val="36"/>
          <w:sz w:val="28"/>
          <w:szCs w:val="28"/>
        </w:rPr>
      </w:pPr>
      <w:r w:rsidRPr="009136AD">
        <w:rPr>
          <w:b/>
          <w:kern w:val="36"/>
          <w:sz w:val="28"/>
          <w:szCs w:val="28"/>
        </w:rPr>
        <w:br w:type="page"/>
      </w:r>
    </w:p>
    <w:p w:rsidR="006870F6" w:rsidRPr="009136AD" w:rsidRDefault="00226F37">
      <w:pPr>
        <w:jc w:val="center"/>
        <w:rPr>
          <w:b/>
          <w:kern w:val="36"/>
          <w:sz w:val="28"/>
          <w:szCs w:val="28"/>
        </w:rPr>
      </w:pPr>
      <w:r w:rsidRPr="009136AD">
        <w:rPr>
          <w:b/>
          <w:kern w:val="36"/>
          <w:sz w:val="28"/>
          <w:szCs w:val="28"/>
        </w:rPr>
        <w:lastRenderedPageBreak/>
        <w:t xml:space="preserve">6. Перелік нормативних документів, на яких базується </w:t>
      </w:r>
    </w:p>
    <w:p w:rsidR="006870F6" w:rsidRPr="009136AD" w:rsidRDefault="00226F37">
      <w:pPr>
        <w:jc w:val="center"/>
        <w:rPr>
          <w:b/>
          <w:kern w:val="36"/>
          <w:sz w:val="28"/>
          <w:szCs w:val="28"/>
        </w:rPr>
      </w:pPr>
      <w:r w:rsidRPr="009136AD">
        <w:rPr>
          <w:b/>
          <w:kern w:val="36"/>
          <w:sz w:val="28"/>
          <w:szCs w:val="28"/>
        </w:rPr>
        <w:t>освітньо-професійна програма</w:t>
      </w:r>
    </w:p>
    <w:p w:rsidR="006870F6" w:rsidRPr="009136AD" w:rsidRDefault="006870F6">
      <w:pPr>
        <w:jc w:val="center"/>
        <w:rPr>
          <w:b/>
          <w:kern w:val="36"/>
          <w:sz w:val="28"/>
          <w:szCs w:val="28"/>
        </w:rPr>
      </w:pPr>
    </w:p>
    <w:p w:rsidR="00BF6C2F" w:rsidRPr="009136AD" w:rsidRDefault="00BF6C2F" w:rsidP="00BF6C2F">
      <w:pPr>
        <w:autoSpaceDE w:val="0"/>
        <w:autoSpaceDN w:val="0"/>
        <w:adjustRightInd w:val="0"/>
        <w:ind w:firstLine="709"/>
        <w:rPr>
          <w:rFonts w:eastAsia="Calibri"/>
          <w:color w:val="000000"/>
          <w:sz w:val="28"/>
          <w:szCs w:val="28"/>
          <w:lang w:eastAsia="en-US"/>
        </w:rPr>
      </w:pPr>
      <w:r w:rsidRPr="009136AD">
        <w:rPr>
          <w:rFonts w:eastAsia="Calibri"/>
          <w:b/>
          <w:bCs/>
          <w:color w:val="000000"/>
          <w:sz w:val="28"/>
          <w:szCs w:val="28"/>
          <w:lang w:eastAsia="en-US"/>
        </w:rPr>
        <w:t xml:space="preserve">А. Офіційні документи: </w:t>
      </w:r>
    </w:p>
    <w:p w:rsidR="00905EE8" w:rsidRPr="009136AD" w:rsidRDefault="00905EE8" w:rsidP="00905EE8">
      <w:pPr>
        <w:pStyle w:val="Default"/>
        <w:numPr>
          <w:ilvl w:val="0"/>
          <w:numId w:val="3"/>
        </w:numPr>
        <w:tabs>
          <w:tab w:val="left" w:pos="1134"/>
        </w:tabs>
        <w:ind w:left="0" w:firstLine="709"/>
        <w:jc w:val="both"/>
        <w:rPr>
          <w:color w:val="0563C1"/>
          <w:sz w:val="28"/>
          <w:szCs w:val="28"/>
          <w:u w:val="single"/>
          <w:lang w:val="uk-UA" w:eastAsia="uk-UA"/>
        </w:rPr>
      </w:pPr>
      <w:r w:rsidRPr="009136AD">
        <w:rPr>
          <w:color w:val="auto"/>
          <w:sz w:val="28"/>
          <w:szCs w:val="28"/>
          <w:lang w:val="uk-UA"/>
        </w:rPr>
        <w:t xml:space="preserve">Закон </w:t>
      </w:r>
      <w:r w:rsidRPr="009136AD">
        <w:rPr>
          <w:sz w:val="28"/>
          <w:szCs w:val="28"/>
          <w:lang w:val="ru-RU" w:eastAsia="uk-UA"/>
        </w:rPr>
        <w:t>України</w:t>
      </w:r>
      <w:r w:rsidRPr="009136AD">
        <w:rPr>
          <w:color w:val="auto"/>
          <w:sz w:val="28"/>
          <w:szCs w:val="28"/>
          <w:lang w:val="uk-UA"/>
        </w:rPr>
        <w:t xml:space="preserve"> «Про фахову передвищу освіту». </w:t>
      </w:r>
      <w:r w:rsidRPr="009136AD">
        <w:rPr>
          <w:sz w:val="28"/>
          <w:szCs w:val="28"/>
          <w:lang w:eastAsia="uk-UA"/>
        </w:rPr>
        <w:t>URL:</w:t>
      </w:r>
      <w:r w:rsidRPr="009136AD">
        <w:rPr>
          <w:color w:val="auto"/>
          <w:sz w:val="28"/>
          <w:szCs w:val="28"/>
          <w:lang w:val="uk-UA"/>
        </w:rPr>
        <w:t xml:space="preserve"> </w:t>
      </w:r>
      <w:hyperlink r:id="rId12" w:anchor="Text" w:history="1">
        <w:r w:rsidRPr="009136AD">
          <w:rPr>
            <w:color w:val="0563C1"/>
            <w:sz w:val="28"/>
            <w:szCs w:val="28"/>
            <w:u w:val="single"/>
            <w:lang w:eastAsia="uk-UA"/>
          </w:rPr>
          <w:t>https://zakon.rada.gov.ua/laws/main/2745-19</w:t>
        </w:r>
      </w:hyperlink>
      <w:r w:rsidRPr="009136AD">
        <w:rPr>
          <w:color w:val="auto"/>
          <w:sz w:val="28"/>
          <w:szCs w:val="28"/>
          <w:lang w:val="uk-UA" w:eastAsia="uk-UA"/>
        </w:rPr>
        <w:t>.</w:t>
      </w:r>
    </w:p>
    <w:p w:rsidR="00905EE8" w:rsidRPr="009136AD" w:rsidRDefault="00905EE8" w:rsidP="00905EE8">
      <w:pPr>
        <w:pStyle w:val="af7"/>
        <w:numPr>
          <w:ilvl w:val="0"/>
          <w:numId w:val="3"/>
        </w:numPr>
        <w:tabs>
          <w:tab w:val="left" w:pos="1134"/>
        </w:tabs>
        <w:spacing w:after="0" w:line="240" w:lineRule="auto"/>
        <w:ind w:left="0" w:firstLine="709"/>
        <w:jc w:val="both"/>
        <w:rPr>
          <w:rFonts w:ascii="Times New Roman" w:hAnsi="Times New Roman"/>
          <w:sz w:val="28"/>
          <w:szCs w:val="28"/>
          <w:lang w:eastAsia="uk-UA"/>
        </w:rPr>
      </w:pPr>
      <w:r w:rsidRPr="009136AD">
        <w:rPr>
          <w:rFonts w:ascii="Times New Roman" w:hAnsi="Times New Roman"/>
          <w:sz w:val="28"/>
          <w:szCs w:val="28"/>
          <w:lang w:eastAsia="uk-UA"/>
        </w:rPr>
        <w:t xml:space="preserve">Закон України «Про освіту». </w:t>
      </w:r>
      <w:r w:rsidRPr="009136AD">
        <w:rPr>
          <w:rFonts w:ascii="Times New Roman" w:hAnsi="Times New Roman"/>
          <w:sz w:val="28"/>
          <w:szCs w:val="28"/>
          <w:lang w:val="en-US" w:eastAsia="uk-UA"/>
        </w:rPr>
        <w:t>URL</w:t>
      </w:r>
      <w:r w:rsidRPr="009136AD">
        <w:rPr>
          <w:rFonts w:ascii="Times New Roman" w:hAnsi="Times New Roman"/>
          <w:sz w:val="28"/>
          <w:szCs w:val="28"/>
          <w:lang w:eastAsia="uk-UA"/>
        </w:rPr>
        <w:t xml:space="preserve">: </w:t>
      </w:r>
      <w:hyperlink r:id="rId13" w:history="1">
        <w:r w:rsidRPr="009136AD">
          <w:rPr>
            <w:rFonts w:ascii="Times New Roman" w:hAnsi="Times New Roman"/>
            <w:color w:val="0563C1"/>
            <w:sz w:val="28"/>
            <w:szCs w:val="28"/>
            <w:u w:val="single"/>
            <w:lang w:eastAsia="uk-UA"/>
          </w:rPr>
          <w:t>http://zakon5.rada.gov.ua/laws/show/2145-19</w:t>
        </w:r>
      </w:hyperlink>
      <w:r w:rsidRPr="009136AD">
        <w:rPr>
          <w:rFonts w:ascii="Times New Roman" w:hAnsi="Times New Roman"/>
          <w:sz w:val="28"/>
          <w:szCs w:val="28"/>
          <w:lang w:eastAsia="uk-UA"/>
        </w:rPr>
        <w:t>.</w:t>
      </w:r>
    </w:p>
    <w:p w:rsidR="00905EE8" w:rsidRPr="009136AD" w:rsidRDefault="00905EE8" w:rsidP="00905EE8">
      <w:pPr>
        <w:pStyle w:val="a7"/>
        <w:numPr>
          <w:ilvl w:val="0"/>
          <w:numId w:val="3"/>
        </w:numPr>
        <w:tabs>
          <w:tab w:val="left" w:pos="1134"/>
        </w:tabs>
        <w:suppressAutoHyphens/>
        <w:snapToGrid w:val="0"/>
        <w:spacing w:after="0"/>
        <w:ind w:left="0" w:firstLine="709"/>
        <w:jc w:val="both"/>
        <w:rPr>
          <w:sz w:val="28"/>
          <w:szCs w:val="28"/>
          <w:lang w:val="ru-RU"/>
        </w:rPr>
      </w:pPr>
      <w:r w:rsidRPr="009136AD">
        <w:rPr>
          <w:sz w:val="28"/>
          <w:szCs w:val="28"/>
          <w:lang w:val="ru-RU"/>
        </w:rPr>
        <w:t xml:space="preserve">Національний класифікатор України: «Класифікатор професій» ДК 003:2010 (редакція від 30.11.2017) // База даних «Законодавство України» / ВР України. URL: </w:t>
      </w:r>
      <w:hyperlink r:id="rId14" w:history="1">
        <w:r w:rsidRPr="009136AD">
          <w:rPr>
            <w:rStyle w:val="af1"/>
            <w:sz w:val="28"/>
            <w:szCs w:val="28"/>
            <w:lang w:val="ru-RU"/>
          </w:rPr>
          <w:t>http://zakon.rada.gov.ua/rada/show/va327609-10</w:t>
        </w:r>
      </w:hyperlink>
      <w:r w:rsidRPr="009136AD">
        <w:rPr>
          <w:sz w:val="28"/>
          <w:szCs w:val="28"/>
          <w:lang w:val="ru-RU"/>
        </w:rPr>
        <w:t xml:space="preserve">. </w:t>
      </w:r>
    </w:p>
    <w:p w:rsidR="00905EE8" w:rsidRPr="009136AD" w:rsidRDefault="00905EE8" w:rsidP="00905EE8">
      <w:pPr>
        <w:pStyle w:val="af7"/>
        <w:numPr>
          <w:ilvl w:val="0"/>
          <w:numId w:val="3"/>
        </w:numPr>
        <w:tabs>
          <w:tab w:val="left" w:pos="1134"/>
        </w:tabs>
        <w:spacing w:after="0" w:line="240" w:lineRule="auto"/>
        <w:ind w:left="0" w:firstLine="709"/>
        <w:jc w:val="both"/>
        <w:rPr>
          <w:rFonts w:ascii="Times New Roman" w:hAnsi="Times New Roman"/>
          <w:kern w:val="36"/>
          <w:sz w:val="28"/>
          <w:szCs w:val="28"/>
        </w:rPr>
      </w:pPr>
      <w:r w:rsidRPr="009136AD">
        <w:rPr>
          <w:rFonts w:ascii="Times New Roman" w:hAnsi="Times New Roman"/>
          <w:kern w:val="36"/>
          <w:sz w:val="28"/>
          <w:szCs w:val="28"/>
        </w:rPr>
        <w:t>Постанова Кабінету Міністрів України від 23.11.2011 № 1341 «Про затвердження Національної рамки кваліфікацій»</w:t>
      </w:r>
      <w:r w:rsidRPr="009136AD">
        <w:rPr>
          <w:rFonts w:ascii="Times New Roman" w:hAnsi="Times New Roman"/>
          <w:sz w:val="28"/>
          <w:szCs w:val="28"/>
        </w:rPr>
        <w:t xml:space="preserve">. </w:t>
      </w:r>
      <w:r w:rsidRPr="009136AD">
        <w:rPr>
          <w:rFonts w:ascii="Times New Roman" w:hAnsi="Times New Roman"/>
          <w:sz w:val="28"/>
          <w:szCs w:val="28"/>
          <w:lang w:val="en-US"/>
        </w:rPr>
        <w:t>URL</w:t>
      </w:r>
      <w:r w:rsidRPr="009136AD">
        <w:rPr>
          <w:rFonts w:ascii="Times New Roman" w:hAnsi="Times New Roman"/>
          <w:kern w:val="36"/>
          <w:sz w:val="28"/>
          <w:szCs w:val="28"/>
        </w:rPr>
        <w:t xml:space="preserve">: </w:t>
      </w:r>
      <w:hyperlink r:id="rId15" w:history="1">
        <w:r w:rsidRPr="009136AD">
          <w:rPr>
            <w:rStyle w:val="af1"/>
            <w:rFonts w:ascii="Times New Roman" w:hAnsi="Times New Roman"/>
            <w:kern w:val="36"/>
            <w:sz w:val="28"/>
            <w:szCs w:val="28"/>
          </w:rPr>
          <w:t>http://zakon5.rada.gov.ua/laws/show/1341-2011-п</w:t>
        </w:r>
      </w:hyperlink>
      <w:r w:rsidRPr="009136AD">
        <w:rPr>
          <w:rFonts w:ascii="Times New Roman" w:hAnsi="Times New Roman"/>
          <w:kern w:val="36"/>
          <w:sz w:val="28"/>
          <w:szCs w:val="28"/>
        </w:rPr>
        <w:t>.</w:t>
      </w:r>
    </w:p>
    <w:p w:rsidR="00905EE8" w:rsidRPr="009136AD" w:rsidRDefault="00905EE8" w:rsidP="00905EE8">
      <w:pPr>
        <w:pStyle w:val="af7"/>
        <w:numPr>
          <w:ilvl w:val="0"/>
          <w:numId w:val="3"/>
        </w:numPr>
        <w:tabs>
          <w:tab w:val="left" w:pos="1134"/>
        </w:tabs>
        <w:spacing w:after="0" w:line="240" w:lineRule="auto"/>
        <w:ind w:left="0" w:firstLine="709"/>
        <w:jc w:val="both"/>
        <w:rPr>
          <w:rFonts w:ascii="Times New Roman" w:hAnsi="Times New Roman"/>
          <w:sz w:val="28"/>
          <w:szCs w:val="28"/>
          <w:lang w:eastAsia="uk-UA"/>
        </w:rPr>
      </w:pPr>
      <w:r w:rsidRPr="009136AD">
        <w:rPr>
          <w:rFonts w:ascii="Times New Roman" w:hAnsi="Times New Roman"/>
          <w:sz w:val="28"/>
          <w:szCs w:val="28"/>
        </w:rPr>
        <w:t xml:space="preserve">Постанова Кабінету Міністрів України «Про затвердження переліку галузей знань і спеціальностей, за якими здійснюється підготовка здобувачів вищої освіти» (редакція від 30.11.2017) // База даних «Законодавство України» / ВР України. URL: </w:t>
      </w:r>
      <w:hyperlink r:id="rId16" w:history="1">
        <w:r w:rsidRPr="009136AD">
          <w:rPr>
            <w:rStyle w:val="af1"/>
            <w:rFonts w:ascii="Times New Roman" w:hAnsi="Times New Roman"/>
            <w:sz w:val="28"/>
            <w:szCs w:val="28"/>
          </w:rPr>
          <w:t>http://zakon4.rada.gov.ua/laws/show/266-2015-п</w:t>
        </w:r>
      </w:hyperlink>
      <w:r w:rsidRPr="009136AD">
        <w:rPr>
          <w:rFonts w:ascii="Times New Roman" w:hAnsi="Times New Roman"/>
          <w:sz w:val="28"/>
          <w:szCs w:val="28"/>
        </w:rPr>
        <w:t>.</w:t>
      </w:r>
    </w:p>
    <w:p w:rsidR="00905EE8" w:rsidRPr="009136AD" w:rsidRDefault="00905EE8" w:rsidP="00905EE8">
      <w:pPr>
        <w:pStyle w:val="af7"/>
        <w:numPr>
          <w:ilvl w:val="0"/>
          <w:numId w:val="3"/>
        </w:numPr>
        <w:shd w:val="clear" w:color="auto" w:fill="FFFFFF"/>
        <w:tabs>
          <w:tab w:val="left" w:pos="1134"/>
        </w:tabs>
        <w:spacing w:after="0" w:line="240" w:lineRule="auto"/>
        <w:ind w:left="0" w:firstLine="709"/>
        <w:jc w:val="both"/>
        <w:rPr>
          <w:rFonts w:ascii="Times New Roman" w:hAnsi="Times New Roman"/>
          <w:sz w:val="28"/>
          <w:szCs w:val="28"/>
        </w:rPr>
      </w:pPr>
      <w:r w:rsidRPr="009136AD">
        <w:rPr>
          <w:rFonts w:ascii="Times New Roman" w:hAnsi="Times New Roman"/>
          <w:sz w:val="28"/>
          <w:szCs w:val="28"/>
        </w:rPr>
        <w:t>Зміни, що вносяться до переліку галузей знань і спеціальностей, за якими здійснюється підготовка здобувачів вищої освіти, затверджені постановою Кабінету Міністрів України від 16.12.2022 № 1392 (</w:t>
      </w:r>
      <w:hyperlink r:id="rId17" w:history="1">
        <w:r w:rsidRPr="009136AD">
          <w:rPr>
            <w:rStyle w:val="af1"/>
            <w:rFonts w:ascii="Times New Roman" w:hAnsi="Times New Roman"/>
            <w:sz w:val="28"/>
            <w:szCs w:val="28"/>
          </w:rPr>
          <w:t>https://www.kmu.gov.ua/npas/pro-vnesennia-zmin-do-pereliku-haluzei-znan-i-spetsialnostei-za-iakymy-zdiisniuietsia-pidhotovka-zdobuvachiv-vyshchoi-osvity-i161222-1392</w:t>
        </w:r>
      </w:hyperlink>
      <w:r w:rsidRPr="009136AD">
        <w:rPr>
          <w:rFonts w:ascii="Times New Roman" w:hAnsi="Times New Roman"/>
          <w:sz w:val="28"/>
          <w:szCs w:val="28"/>
        </w:rPr>
        <w:t>).</w:t>
      </w:r>
    </w:p>
    <w:p w:rsidR="00905EE8" w:rsidRPr="009136AD" w:rsidRDefault="00905EE8" w:rsidP="00905EE8">
      <w:pPr>
        <w:pStyle w:val="Default"/>
        <w:numPr>
          <w:ilvl w:val="0"/>
          <w:numId w:val="3"/>
        </w:numPr>
        <w:tabs>
          <w:tab w:val="left" w:pos="1134"/>
        </w:tabs>
        <w:ind w:left="0" w:firstLine="709"/>
        <w:jc w:val="both"/>
        <w:rPr>
          <w:color w:val="auto"/>
          <w:sz w:val="28"/>
          <w:szCs w:val="28"/>
          <w:lang w:val="uk-UA"/>
        </w:rPr>
      </w:pPr>
      <w:r w:rsidRPr="009136AD">
        <w:rPr>
          <w:color w:val="auto"/>
          <w:sz w:val="28"/>
          <w:szCs w:val="28"/>
          <w:lang w:val="uk-UA"/>
        </w:rPr>
        <w:t xml:space="preserve">Методичні рекомендації щодо розроблення стандартів фахової передвищої освіти, затверджені наказом Міністерства освіти і науки України від 13.07.2020 № 918, схвалені сектором фахової передвищої освіти Науково-методичної ради Міністерства освіти і науки України (протокол від 24.06.2020 № 2). </w:t>
      </w:r>
      <w:r w:rsidRPr="009136AD">
        <w:rPr>
          <w:sz w:val="28"/>
          <w:szCs w:val="28"/>
          <w:lang w:eastAsia="uk-UA"/>
        </w:rPr>
        <w:t>URL</w:t>
      </w:r>
      <w:r w:rsidRPr="009136AD">
        <w:rPr>
          <w:sz w:val="28"/>
          <w:szCs w:val="28"/>
          <w:lang w:val="uk-UA" w:eastAsia="uk-UA"/>
        </w:rPr>
        <w:t xml:space="preserve">: </w:t>
      </w:r>
      <w:hyperlink r:id="rId18" w:history="1">
        <w:r w:rsidRPr="009136AD">
          <w:rPr>
            <w:rStyle w:val="af1"/>
            <w:sz w:val="28"/>
            <w:szCs w:val="28"/>
            <w:lang w:val="uk-UA"/>
          </w:rPr>
          <w:t>https://mon.gov.ua/storage/app/media/Fakhova%20peredvyshcha%20osvita/2020/12/28/Nakaz%20918%20vid%2013.07.2020.pdf</w:t>
        </w:r>
      </w:hyperlink>
      <w:r w:rsidRPr="009136AD">
        <w:rPr>
          <w:color w:val="auto"/>
          <w:sz w:val="28"/>
          <w:szCs w:val="28"/>
          <w:lang w:val="uk-UA"/>
        </w:rPr>
        <w:t>.</w:t>
      </w:r>
    </w:p>
    <w:p w:rsidR="00905EE8" w:rsidRPr="009136AD" w:rsidRDefault="00905EE8" w:rsidP="00905EE8">
      <w:pPr>
        <w:pStyle w:val="Default"/>
        <w:numPr>
          <w:ilvl w:val="0"/>
          <w:numId w:val="3"/>
        </w:numPr>
        <w:tabs>
          <w:tab w:val="left" w:pos="1134"/>
        </w:tabs>
        <w:ind w:left="0" w:firstLine="709"/>
        <w:jc w:val="both"/>
        <w:rPr>
          <w:color w:val="auto"/>
          <w:sz w:val="28"/>
          <w:szCs w:val="28"/>
          <w:lang w:val="uk-UA"/>
        </w:rPr>
      </w:pPr>
      <w:r w:rsidRPr="009136AD">
        <w:rPr>
          <w:color w:val="auto"/>
          <w:sz w:val="28"/>
          <w:szCs w:val="28"/>
          <w:lang w:val="uk-UA"/>
        </w:rPr>
        <w:t xml:space="preserve">Наказ Міністерства освіти і науки України від 24.12.2020 № 1552 «Про унесення змін до таблиці 1 Пояснювальної записки Методичних рекомендацій щодо розроблення стандартів фахової передвищої освіти». </w:t>
      </w:r>
      <w:r w:rsidRPr="009136AD">
        <w:rPr>
          <w:sz w:val="28"/>
          <w:szCs w:val="28"/>
          <w:lang w:eastAsia="uk-UA"/>
        </w:rPr>
        <w:t>URL</w:t>
      </w:r>
      <w:r w:rsidRPr="009136AD">
        <w:rPr>
          <w:sz w:val="28"/>
          <w:szCs w:val="28"/>
          <w:lang w:val="uk-UA" w:eastAsia="uk-UA"/>
        </w:rPr>
        <w:t xml:space="preserve">: </w:t>
      </w:r>
      <w:hyperlink r:id="rId19" w:history="1">
        <w:r w:rsidRPr="009136AD">
          <w:rPr>
            <w:rStyle w:val="af1"/>
            <w:sz w:val="28"/>
            <w:szCs w:val="28"/>
            <w:lang w:val="uk-UA"/>
          </w:rPr>
          <w:t>https://mon.gov.ua/storage/app/media/Fakhova%20peredvyshcha%20osvita/2020/12/28/Nakaz%201552%20vid%2024.12.2020.pdf</w:t>
        </w:r>
      </w:hyperlink>
      <w:r w:rsidRPr="009136AD">
        <w:rPr>
          <w:rStyle w:val="af1"/>
          <w:color w:val="auto"/>
          <w:sz w:val="28"/>
          <w:szCs w:val="28"/>
          <w:lang w:val="uk-UA"/>
        </w:rPr>
        <w:t>.</w:t>
      </w:r>
    </w:p>
    <w:p w:rsidR="00905EE8" w:rsidRPr="009136AD" w:rsidRDefault="00905EE8" w:rsidP="00905EE8">
      <w:pPr>
        <w:pStyle w:val="af7"/>
        <w:numPr>
          <w:ilvl w:val="0"/>
          <w:numId w:val="3"/>
        </w:numPr>
        <w:tabs>
          <w:tab w:val="left" w:pos="1134"/>
        </w:tabs>
        <w:spacing w:after="0" w:line="240" w:lineRule="auto"/>
        <w:ind w:left="0" w:firstLine="709"/>
        <w:jc w:val="both"/>
        <w:rPr>
          <w:rFonts w:ascii="Times New Roman" w:hAnsi="Times New Roman"/>
          <w:sz w:val="28"/>
          <w:szCs w:val="28"/>
          <w:lang w:val="en-US"/>
        </w:rPr>
      </w:pPr>
      <w:r w:rsidRPr="009136AD">
        <w:rPr>
          <w:rFonts w:ascii="Times New Roman" w:hAnsi="Times New Roman"/>
          <w:sz w:val="28"/>
          <w:szCs w:val="28"/>
        </w:rPr>
        <w:t xml:space="preserve">Положення про освітні програми у Відкритому міжнародному університеті розвитку людини «Україна», затверджене наказом президента Університету «Україна» від 28.12.2023 № 156. </w:t>
      </w:r>
      <w:r w:rsidRPr="009136AD">
        <w:rPr>
          <w:rFonts w:ascii="Times New Roman" w:hAnsi="Times New Roman"/>
          <w:sz w:val="28"/>
          <w:szCs w:val="28"/>
          <w:lang w:val="en-US"/>
        </w:rPr>
        <w:t xml:space="preserve">URL: </w:t>
      </w:r>
      <w:hyperlink r:id="rId20" w:history="1">
        <w:r w:rsidRPr="009136AD">
          <w:rPr>
            <w:rStyle w:val="af1"/>
            <w:rFonts w:ascii="Times New Roman" w:hAnsi="Times New Roman"/>
            <w:sz w:val="28"/>
            <w:szCs w:val="28"/>
            <w:lang w:val="en-US"/>
          </w:rPr>
          <w:t>https://uu.edu.ua/upload/universitet/normativni_documenti/Osnovni_oficiyni_doc_UU/Navch_metod_d-t/Polozh_pro_osvitni_programi.pdf</w:t>
        </w:r>
      </w:hyperlink>
      <w:r w:rsidRPr="009136AD">
        <w:rPr>
          <w:rFonts w:ascii="Times New Roman" w:hAnsi="Times New Roman"/>
          <w:sz w:val="28"/>
          <w:szCs w:val="28"/>
          <w:lang w:val="en-US"/>
        </w:rPr>
        <w:t>.</w:t>
      </w:r>
    </w:p>
    <w:p w:rsidR="006870F6" w:rsidRPr="009136AD" w:rsidRDefault="00040E90" w:rsidP="00040E90">
      <w:pPr>
        <w:numPr>
          <w:ilvl w:val="0"/>
          <w:numId w:val="3"/>
        </w:numPr>
        <w:tabs>
          <w:tab w:val="left" w:pos="1134"/>
        </w:tabs>
        <w:ind w:left="0" w:firstLine="709"/>
        <w:jc w:val="both"/>
        <w:rPr>
          <w:sz w:val="28"/>
          <w:szCs w:val="28"/>
        </w:rPr>
      </w:pPr>
      <w:r w:rsidRPr="009136AD">
        <w:rPr>
          <w:color w:val="000000"/>
          <w:sz w:val="28"/>
          <w:szCs w:val="28"/>
          <w:shd w:val="clear" w:color="auto" w:fill="FFFFFF"/>
        </w:rPr>
        <w:t xml:space="preserve">Стандарт </w:t>
      </w:r>
      <w:r w:rsidR="00226F37" w:rsidRPr="009136AD">
        <w:rPr>
          <w:color w:val="000000"/>
          <w:sz w:val="28"/>
          <w:szCs w:val="28"/>
          <w:shd w:val="clear" w:color="auto" w:fill="FFFFFF"/>
        </w:rPr>
        <w:t xml:space="preserve">фахової передвищої освіти </w:t>
      </w:r>
      <w:r w:rsidR="00226F37" w:rsidRPr="009136AD">
        <w:rPr>
          <w:sz w:val="28"/>
          <w:szCs w:val="28"/>
          <w:shd w:val="clear" w:color="auto" w:fill="FFFFFF"/>
        </w:rPr>
        <w:t xml:space="preserve">України за спеціальністю </w:t>
      </w:r>
      <w:r w:rsidRPr="009136AD">
        <w:rPr>
          <w:sz w:val="28"/>
          <w:szCs w:val="28"/>
          <w:shd w:val="clear" w:color="auto" w:fill="FFFFFF"/>
        </w:rPr>
        <w:t xml:space="preserve">029 </w:t>
      </w:r>
      <w:r w:rsidR="00226F37" w:rsidRPr="009136AD">
        <w:rPr>
          <w:sz w:val="28"/>
          <w:szCs w:val="28"/>
          <w:shd w:val="clear" w:color="auto" w:fill="FFFFFF"/>
        </w:rPr>
        <w:t>Інформаційна</w:t>
      </w:r>
      <w:r w:rsidR="00447AF9" w:rsidRPr="009136AD">
        <w:rPr>
          <w:sz w:val="28"/>
          <w:szCs w:val="28"/>
          <w:shd w:val="clear" w:color="auto" w:fill="FFFFFF"/>
        </w:rPr>
        <w:t xml:space="preserve">, бібліотечна та архівна справа галузі знань 02 </w:t>
      </w:r>
      <w:r w:rsidRPr="009136AD">
        <w:rPr>
          <w:sz w:val="28"/>
          <w:szCs w:val="28"/>
          <w:shd w:val="clear" w:color="auto" w:fill="FFFFFF"/>
        </w:rPr>
        <w:t>К</w:t>
      </w:r>
      <w:r w:rsidR="00447AF9" w:rsidRPr="009136AD">
        <w:rPr>
          <w:sz w:val="28"/>
          <w:szCs w:val="28"/>
          <w:shd w:val="clear" w:color="auto" w:fill="FFFFFF"/>
        </w:rPr>
        <w:t>ультура і мистецтво</w:t>
      </w:r>
      <w:r w:rsidR="00226F37" w:rsidRPr="009136AD">
        <w:rPr>
          <w:sz w:val="28"/>
          <w:szCs w:val="28"/>
          <w:shd w:val="clear" w:color="auto" w:fill="FFFFFF"/>
        </w:rPr>
        <w:t xml:space="preserve"> для рівня фахової передвищої освіти «фаховий молодший бакалавр», затверджений </w:t>
      </w:r>
      <w:r w:rsidRPr="009136AD">
        <w:rPr>
          <w:sz w:val="28"/>
          <w:szCs w:val="28"/>
          <w:shd w:val="clear" w:color="auto" w:fill="FFFFFF"/>
        </w:rPr>
        <w:t>наказом Міністерства культури та інформаційної політики України від 10.06.2021 № 416</w:t>
      </w:r>
      <w:r w:rsidR="00226F37" w:rsidRPr="009136AD">
        <w:rPr>
          <w:sz w:val="28"/>
          <w:szCs w:val="28"/>
          <w:shd w:val="clear" w:color="auto" w:fill="FFFFFF"/>
        </w:rPr>
        <w:t>.</w:t>
      </w:r>
      <w:r w:rsidR="00DA7173" w:rsidRPr="009136AD">
        <w:rPr>
          <w:sz w:val="28"/>
          <w:szCs w:val="28"/>
          <w:shd w:val="clear" w:color="auto" w:fill="FFFFFF"/>
        </w:rPr>
        <w:t xml:space="preserve"> </w:t>
      </w:r>
      <w:r w:rsidR="00DA7173" w:rsidRPr="009136AD">
        <w:rPr>
          <w:sz w:val="28"/>
          <w:szCs w:val="28"/>
        </w:rPr>
        <w:t xml:space="preserve">URL: </w:t>
      </w:r>
      <w:hyperlink r:id="rId21" w:history="1">
        <w:r w:rsidR="003E6095" w:rsidRPr="009136AD">
          <w:rPr>
            <w:rStyle w:val="af1"/>
            <w:sz w:val="28"/>
            <w:szCs w:val="28"/>
          </w:rPr>
          <w:t>https://uu.edu.ua/upload/Osvita/Navch_metod_d_t/Standarti/Standarti_Fahovoi_PO/029.Inform.bibliot.arkhiv.sprava.23.06.pdf</w:t>
        </w:r>
      </w:hyperlink>
      <w:r w:rsidR="003E6095" w:rsidRPr="009136AD">
        <w:rPr>
          <w:sz w:val="28"/>
          <w:szCs w:val="28"/>
        </w:rPr>
        <w:t>.</w:t>
      </w:r>
    </w:p>
    <w:p w:rsidR="00040E90" w:rsidRPr="009136AD" w:rsidRDefault="00040E90" w:rsidP="003E6095">
      <w:pPr>
        <w:tabs>
          <w:tab w:val="left" w:pos="1134"/>
        </w:tabs>
        <w:ind w:left="710"/>
        <w:jc w:val="both"/>
        <w:rPr>
          <w:sz w:val="27"/>
          <w:szCs w:val="27"/>
        </w:rPr>
      </w:pPr>
    </w:p>
    <w:p w:rsidR="00BF6C2F" w:rsidRPr="009136AD" w:rsidRDefault="00BF6C2F" w:rsidP="00BF6C2F">
      <w:pPr>
        <w:ind w:firstLine="851"/>
        <w:rPr>
          <w:b/>
          <w:bCs/>
          <w:sz w:val="28"/>
          <w:szCs w:val="28"/>
        </w:rPr>
      </w:pPr>
      <w:r w:rsidRPr="009136AD">
        <w:rPr>
          <w:b/>
          <w:bCs/>
          <w:sz w:val="28"/>
          <w:szCs w:val="28"/>
        </w:rPr>
        <w:t>Б. Корисні посилання:</w:t>
      </w:r>
    </w:p>
    <w:p w:rsidR="00905EE8" w:rsidRPr="009136AD" w:rsidRDefault="00905EE8" w:rsidP="00905EE8">
      <w:pPr>
        <w:pStyle w:val="af7"/>
        <w:numPr>
          <w:ilvl w:val="0"/>
          <w:numId w:val="8"/>
        </w:numPr>
        <w:tabs>
          <w:tab w:val="left" w:pos="1134"/>
        </w:tabs>
        <w:spacing w:after="0" w:line="240" w:lineRule="auto"/>
        <w:ind w:left="0" w:firstLine="709"/>
        <w:jc w:val="both"/>
        <w:rPr>
          <w:rFonts w:ascii="Times New Roman" w:hAnsi="Times New Roman"/>
          <w:sz w:val="28"/>
          <w:szCs w:val="28"/>
          <w:lang w:val="en-US" w:eastAsia="uk-UA"/>
        </w:rPr>
      </w:pPr>
      <w:r w:rsidRPr="009136AD">
        <w:rPr>
          <w:rFonts w:ascii="Times New Roman" w:hAnsi="Times New Roman"/>
          <w:sz w:val="28"/>
          <w:szCs w:val="28"/>
          <w:lang w:eastAsia="uk-UA"/>
        </w:rPr>
        <w:t xml:space="preserve">Стандарти і рекомендації щодо забезпечення якості в Європейському просторі вищої освіти (ESG). </w:t>
      </w:r>
      <w:r w:rsidRPr="009136AD">
        <w:rPr>
          <w:rFonts w:ascii="Times New Roman" w:hAnsi="Times New Roman"/>
          <w:sz w:val="28"/>
          <w:szCs w:val="28"/>
          <w:lang w:val="en-US" w:eastAsia="uk-UA"/>
        </w:rPr>
        <w:t xml:space="preserve">URL: </w:t>
      </w:r>
      <w:hyperlink r:id="rId22" w:history="1">
        <w:r w:rsidRPr="009136AD">
          <w:rPr>
            <w:rFonts w:ascii="Times New Roman" w:hAnsi="Times New Roman"/>
            <w:color w:val="0563C1"/>
            <w:sz w:val="28"/>
            <w:szCs w:val="28"/>
            <w:u w:val="single"/>
            <w:lang w:val="en-US" w:eastAsia="uk-UA"/>
          </w:rPr>
          <w:t>https://ihed.org.ua/wp-content/uploads/2018/10/04_2016_ESG_2015.pdf</w:t>
        </w:r>
      </w:hyperlink>
      <w:r w:rsidRPr="009136AD">
        <w:rPr>
          <w:rFonts w:ascii="Times New Roman" w:hAnsi="Times New Roman"/>
          <w:sz w:val="28"/>
          <w:szCs w:val="28"/>
          <w:lang w:val="en-US" w:eastAsia="uk-UA"/>
        </w:rPr>
        <w:t>.</w:t>
      </w:r>
    </w:p>
    <w:p w:rsidR="00905EE8" w:rsidRPr="009136AD" w:rsidRDefault="00905EE8" w:rsidP="00905EE8">
      <w:pPr>
        <w:pStyle w:val="af7"/>
        <w:numPr>
          <w:ilvl w:val="0"/>
          <w:numId w:val="8"/>
        </w:numPr>
        <w:tabs>
          <w:tab w:val="left" w:pos="1134"/>
        </w:tabs>
        <w:spacing w:after="0" w:line="240" w:lineRule="auto"/>
        <w:ind w:left="0" w:firstLine="709"/>
        <w:jc w:val="both"/>
        <w:rPr>
          <w:rFonts w:ascii="Times New Roman" w:hAnsi="Times New Roman"/>
          <w:sz w:val="28"/>
          <w:szCs w:val="28"/>
          <w:lang w:val="en-US" w:eastAsia="uk-UA"/>
        </w:rPr>
      </w:pPr>
      <w:r w:rsidRPr="009136AD">
        <w:rPr>
          <w:rFonts w:ascii="Times New Roman" w:hAnsi="Times New Roman"/>
          <w:sz w:val="28"/>
          <w:szCs w:val="28"/>
          <w:lang w:val="en-US" w:eastAsia="uk-UA"/>
        </w:rPr>
        <w:t xml:space="preserve">International Standard Classification of Education ISCED, 2011. URL: </w:t>
      </w:r>
      <w:hyperlink r:id="rId23" w:history="1">
        <w:r w:rsidRPr="009136AD">
          <w:rPr>
            <w:rFonts w:ascii="Times New Roman" w:hAnsi="Times New Roman"/>
            <w:color w:val="0563C1"/>
            <w:sz w:val="28"/>
            <w:szCs w:val="28"/>
            <w:u w:val="single"/>
            <w:lang w:val="en-US" w:eastAsia="uk-UA"/>
          </w:rPr>
          <w:t>http://uis.unesco.org/sites/default/files/documents/international-standard-classification-of-education-isced-2011-en.pdf</w:t>
        </w:r>
      </w:hyperlink>
      <w:r w:rsidRPr="009136AD">
        <w:rPr>
          <w:rFonts w:ascii="Times New Roman" w:hAnsi="Times New Roman"/>
          <w:sz w:val="28"/>
          <w:szCs w:val="28"/>
          <w:lang w:val="en-US" w:eastAsia="uk-UA"/>
        </w:rPr>
        <w:t>.</w:t>
      </w:r>
    </w:p>
    <w:p w:rsidR="00905EE8" w:rsidRPr="009136AD" w:rsidRDefault="00905EE8" w:rsidP="00905EE8">
      <w:pPr>
        <w:pStyle w:val="af7"/>
        <w:numPr>
          <w:ilvl w:val="0"/>
          <w:numId w:val="8"/>
        </w:numPr>
        <w:tabs>
          <w:tab w:val="left" w:pos="1134"/>
        </w:tabs>
        <w:spacing w:after="0" w:line="240" w:lineRule="auto"/>
        <w:ind w:left="0" w:firstLine="709"/>
        <w:jc w:val="both"/>
        <w:rPr>
          <w:rFonts w:ascii="Times New Roman" w:hAnsi="Times New Roman"/>
          <w:sz w:val="28"/>
          <w:szCs w:val="28"/>
          <w:lang w:val="en-US" w:eastAsia="uk-UA"/>
        </w:rPr>
      </w:pPr>
      <w:r w:rsidRPr="009136AD">
        <w:rPr>
          <w:rFonts w:ascii="Times New Roman" w:hAnsi="Times New Roman"/>
          <w:sz w:val="28"/>
          <w:szCs w:val="28"/>
          <w:lang w:val="en-US" w:eastAsia="uk-UA"/>
        </w:rPr>
        <w:t xml:space="preserve">International Standard Classification of Education: Fields of education and training, 2013 (ISCED-F 2013). Detailed field descriptions. URL: </w:t>
      </w:r>
      <w:hyperlink r:id="rId24" w:history="1">
        <w:r w:rsidRPr="009136AD">
          <w:rPr>
            <w:rFonts w:ascii="Times New Roman" w:hAnsi="Times New Roman"/>
            <w:color w:val="0563C1"/>
            <w:sz w:val="28"/>
            <w:szCs w:val="28"/>
            <w:u w:val="single"/>
            <w:lang w:val="en-US" w:eastAsia="uk-UA"/>
          </w:rPr>
          <w:t>http://uis.unesco.org/sites/default/files/documents/international-standard-classification-of-education-fields-of-education-and-training-2013-detailed-field-descriptions-2015-en.pdf</w:t>
        </w:r>
      </w:hyperlink>
      <w:r w:rsidRPr="009136AD">
        <w:rPr>
          <w:rFonts w:ascii="Times New Roman" w:hAnsi="Times New Roman"/>
          <w:sz w:val="28"/>
          <w:szCs w:val="28"/>
          <w:lang w:val="en-US" w:eastAsia="uk-UA"/>
        </w:rPr>
        <w:t>.</w:t>
      </w:r>
    </w:p>
    <w:p w:rsidR="00905EE8" w:rsidRPr="009136AD" w:rsidRDefault="00FE25A0" w:rsidP="00905EE8">
      <w:pPr>
        <w:pStyle w:val="af7"/>
        <w:numPr>
          <w:ilvl w:val="0"/>
          <w:numId w:val="8"/>
        </w:numPr>
        <w:tabs>
          <w:tab w:val="left" w:pos="1134"/>
        </w:tabs>
        <w:spacing w:after="0" w:line="240" w:lineRule="auto"/>
        <w:ind w:left="0" w:firstLine="709"/>
        <w:jc w:val="both"/>
        <w:rPr>
          <w:rFonts w:ascii="Times New Roman" w:hAnsi="Times New Roman"/>
          <w:sz w:val="28"/>
          <w:szCs w:val="28"/>
          <w:lang w:val="en-US" w:eastAsia="uk-UA"/>
        </w:rPr>
      </w:pPr>
      <w:hyperlink r:id="rId25" w:history="1">
        <w:r w:rsidR="00905EE8" w:rsidRPr="009136AD">
          <w:rPr>
            <w:rFonts w:ascii="Times New Roman" w:hAnsi="Times New Roman"/>
            <w:sz w:val="28"/>
            <w:szCs w:val="28"/>
            <w:lang w:val="en-US" w:eastAsia="uk-UA"/>
          </w:rPr>
          <w:t>Manual to Accompany the International Standard Classification of Education, 2011</w:t>
        </w:r>
      </w:hyperlink>
      <w:r w:rsidR="00905EE8" w:rsidRPr="009136AD">
        <w:rPr>
          <w:rFonts w:ascii="Times New Roman" w:hAnsi="Times New Roman"/>
          <w:sz w:val="28"/>
          <w:szCs w:val="28"/>
          <w:lang w:val="en-US"/>
        </w:rPr>
        <w:t>.</w:t>
      </w:r>
      <w:r w:rsidR="00905EE8" w:rsidRPr="009136AD">
        <w:rPr>
          <w:rFonts w:ascii="Times New Roman" w:hAnsi="Times New Roman"/>
          <w:sz w:val="28"/>
          <w:szCs w:val="28"/>
          <w:lang w:val="en-US" w:eastAsia="uk-UA"/>
        </w:rPr>
        <w:t xml:space="preserve"> URL: </w:t>
      </w:r>
      <w:hyperlink r:id="rId26" w:history="1">
        <w:r w:rsidR="00905EE8" w:rsidRPr="009136AD">
          <w:rPr>
            <w:rFonts w:ascii="Times New Roman" w:hAnsi="Times New Roman"/>
            <w:color w:val="0563C1"/>
            <w:sz w:val="28"/>
            <w:szCs w:val="28"/>
            <w:u w:val="single"/>
            <w:lang w:val="en-US" w:eastAsia="uk-UA"/>
          </w:rPr>
          <w:t>http://uis.unesco.org/en/topic/international-standard-classification-education-isced</w:t>
        </w:r>
      </w:hyperlink>
      <w:r w:rsidR="00905EE8" w:rsidRPr="009136AD">
        <w:rPr>
          <w:rFonts w:ascii="Times New Roman" w:hAnsi="Times New Roman"/>
          <w:sz w:val="28"/>
          <w:szCs w:val="28"/>
          <w:lang w:val="en-US" w:eastAsia="uk-UA"/>
        </w:rPr>
        <w:t>.</w:t>
      </w:r>
    </w:p>
    <w:p w:rsidR="00905EE8" w:rsidRPr="009136AD" w:rsidRDefault="00905EE8" w:rsidP="00905EE8">
      <w:pPr>
        <w:pStyle w:val="af7"/>
        <w:numPr>
          <w:ilvl w:val="0"/>
          <w:numId w:val="8"/>
        </w:numPr>
        <w:tabs>
          <w:tab w:val="left" w:pos="1134"/>
          <w:tab w:val="left" w:pos="1701"/>
        </w:tabs>
        <w:spacing w:after="0" w:line="240" w:lineRule="auto"/>
        <w:ind w:left="0" w:firstLine="709"/>
        <w:jc w:val="both"/>
        <w:rPr>
          <w:rFonts w:ascii="Times New Roman" w:hAnsi="Times New Roman"/>
          <w:sz w:val="28"/>
          <w:szCs w:val="28"/>
          <w:lang w:val="en-US" w:eastAsia="uk-UA"/>
        </w:rPr>
      </w:pPr>
      <w:r w:rsidRPr="009136AD">
        <w:rPr>
          <w:rFonts w:ascii="Times New Roman" w:hAnsi="Times New Roman"/>
          <w:sz w:val="28"/>
          <w:szCs w:val="28"/>
          <w:lang w:val="en-US" w:eastAsia="uk-UA"/>
        </w:rPr>
        <w:t>EQF, 2017 (</w:t>
      </w:r>
      <w:r w:rsidRPr="009136AD">
        <w:rPr>
          <w:rFonts w:ascii="Times New Roman" w:hAnsi="Times New Roman"/>
          <w:sz w:val="28"/>
          <w:szCs w:val="28"/>
          <w:lang w:eastAsia="uk-UA"/>
        </w:rPr>
        <w:t>Європейська</w:t>
      </w:r>
      <w:r w:rsidRPr="009136AD">
        <w:rPr>
          <w:rFonts w:ascii="Times New Roman" w:hAnsi="Times New Roman"/>
          <w:sz w:val="28"/>
          <w:szCs w:val="28"/>
          <w:lang w:val="en-US" w:eastAsia="uk-UA"/>
        </w:rPr>
        <w:t xml:space="preserve"> </w:t>
      </w:r>
      <w:r w:rsidRPr="009136AD">
        <w:rPr>
          <w:rFonts w:ascii="Times New Roman" w:hAnsi="Times New Roman"/>
          <w:sz w:val="28"/>
          <w:szCs w:val="28"/>
          <w:lang w:eastAsia="uk-UA"/>
        </w:rPr>
        <w:t>рамка</w:t>
      </w:r>
      <w:r w:rsidRPr="009136AD">
        <w:rPr>
          <w:rFonts w:ascii="Times New Roman" w:hAnsi="Times New Roman"/>
          <w:sz w:val="28"/>
          <w:szCs w:val="28"/>
          <w:lang w:val="en-US" w:eastAsia="uk-UA"/>
        </w:rPr>
        <w:t xml:space="preserve"> </w:t>
      </w:r>
      <w:r w:rsidRPr="009136AD">
        <w:rPr>
          <w:rFonts w:ascii="Times New Roman" w:hAnsi="Times New Roman"/>
          <w:sz w:val="28"/>
          <w:szCs w:val="28"/>
          <w:lang w:eastAsia="uk-UA"/>
        </w:rPr>
        <w:t>кваліфікацій</w:t>
      </w:r>
      <w:r w:rsidRPr="009136AD">
        <w:rPr>
          <w:rFonts w:ascii="Times New Roman" w:hAnsi="Times New Roman"/>
          <w:sz w:val="28"/>
          <w:szCs w:val="28"/>
          <w:lang w:val="en-US" w:eastAsia="uk-UA"/>
        </w:rPr>
        <w:t xml:space="preserve">). URL: </w:t>
      </w:r>
      <w:hyperlink r:id="rId27" w:history="1">
        <w:r w:rsidRPr="009136AD">
          <w:rPr>
            <w:rStyle w:val="af1"/>
            <w:rFonts w:ascii="Times New Roman" w:hAnsi="Times New Roman"/>
            <w:sz w:val="28"/>
            <w:szCs w:val="28"/>
            <w:lang w:val="en-US" w:eastAsia="uk-UA"/>
          </w:rPr>
          <w:t>https://ec.europa.eu/ploteus/content/descriptors-page</w:t>
        </w:r>
      </w:hyperlink>
      <w:r w:rsidRPr="009136AD">
        <w:rPr>
          <w:rFonts w:ascii="Times New Roman" w:hAnsi="Times New Roman"/>
          <w:sz w:val="28"/>
          <w:szCs w:val="28"/>
          <w:lang w:val="en-US" w:eastAsia="uk-UA"/>
        </w:rPr>
        <w:t>.</w:t>
      </w:r>
    </w:p>
    <w:p w:rsidR="00905EE8" w:rsidRPr="009136AD" w:rsidRDefault="00905EE8" w:rsidP="00905EE8">
      <w:pPr>
        <w:pStyle w:val="af7"/>
        <w:numPr>
          <w:ilvl w:val="0"/>
          <w:numId w:val="8"/>
        </w:numPr>
        <w:tabs>
          <w:tab w:val="left" w:pos="1134"/>
          <w:tab w:val="left" w:pos="1701"/>
        </w:tabs>
        <w:autoSpaceDE w:val="0"/>
        <w:autoSpaceDN w:val="0"/>
        <w:adjustRightInd w:val="0"/>
        <w:spacing w:after="0" w:line="240" w:lineRule="auto"/>
        <w:ind w:left="0" w:firstLine="709"/>
        <w:jc w:val="both"/>
        <w:rPr>
          <w:rFonts w:ascii="Times New Roman" w:hAnsi="Times New Roman"/>
          <w:bCs/>
          <w:iCs/>
          <w:sz w:val="28"/>
          <w:szCs w:val="28"/>
          <w:lang w:val="en-US"/>
        </w:rPr>
      </w:pPr>
      <w:r w:rsidRPr="009136AD">
        <w:rPr>
          <w:rFonts w:ascii="Times New Roman" w:hAnsi="Times New Roman"/>
          <w:sz w:val="28"/>
          <w:szCs w:val="28"/>
          <w:lang w:val="en-US" w:eastAsia="uk-UA"/>
        </w:rPr>
        <w:t>QF EHEA, 2018 (</w:t>
      </w:r>
      <w:r w:rsidRPr="009136AD">
        <w:rPr>
          <w:rFonts w:ascii="Times New Roman" w:hAnsi="Times New Roman"/>
          <w:sz w:val="28"/>
          <w:szCs w:val="28"/>
          <w:lang w:eastAsia="uk-UA"/>
        </w:rPr>
        <w:t>Рамка</w:t>
      </w:r>
      <w:r w:rsidRPr="009136AD">
        <w:rPr>
          <w:rFonts w:ascii="Times New Roman" w:hAnsi="Times New Roman"/>
          <w:sz w:val="28"/>
          <w:szCs w:val="28"/>
          <w:lang w:val="en-US" w:eastAsia="uk-UA"/>
        </w:rPr>
        <w:t xml:space="preserve"> </w:t>
      </w:r>
      <w:r w:rsidRPr="009136AD">
        <w:rPr>
          <w:rFonts w:ascii="Times New Roman" w:hAnsi="Times New Roman"/>
          <w:sz w:val="28"/>
          <w:szCs w:val="28"/>
          <w:lang w:eastAsia="uk-UA"/>
        </w:rPr>
        <w:t>кваліфікацій</w:t>
      </w:r>
      <w:r w:rsidRPr="009136AD">
        <w:rPr>
          <w:rFonts w:ascii="Times New Roman" w:hAnsi="Times New Roman"/>
          <w:sz w:val="28"/>
          <w:szCs w:val="28"/>
          <w:lang w:val="en-US" w:eastAsia="uk-UA"/>
        </w:rPr>
        <w:t xml:space="preserve"> </w:t>
      </w:r>
      <w:r w:rsidRPr="009136AD">
        <w:rPr>
          <w:rFonts w:ascii="Times New Roman" w:hAnsi="Times New Roman"/>
          <w:sz w:val="28"/>
          <w:szCs w:val="28"/>
          <w:lang w:eastAsia="uk-UA"/>
        </w:rPr>
        <w:t>ЄПВО</w:t>
      </w:r>
      <w:r w:rsidRPr="009136AD">
        <w:rPr>
          <w:rFonts w:ascii="Times New Roman" w:hAnsi="Times New Roman"/>
          <w:sz w:val="28"/>
          <w:szCs w:val="28"/>
          <w:lang w:val="en-US" w:eastAsia="uk-UA"/>
        </w:rPr>
        <w:t xml:space="preserve">). URL: </w:t>
      </w:r>
      <w:hyperlink r:id="rId28" w:history="1">
        <w:r w:rsidRPr="009136AD">
          <w:rPr>
            <w:rStyle w:val="af1"/>
            <w:rFonts w:ascii="Times New Roman" w:hAnsi="Times New Roman"/>
            <w:sz w:val="28"/>
            <w:szCs w:val="28"/>
            <w:lang w:val="en-US" w:eastAsia="uk-UA"/>
          </w:rPr>
          <w:t>http://www.ehea.info/Upload/document/ministerial_declarations/EHEAParis2018_Communique_AppendixIII_952778.pdf</w:t>
        </w:r>
      </w:hyperlink>
      <w:r w:rsidRPr="009136AD">
        <w:rPr>
          <w:rFonts w:ascii="Times New Roman" w:hAnsi="Times New Roman"/>
          <w:sz w:val="28"/>
          <w:szCs w:val="28"/>
          <w:lang w:val="en-US" w:eastAsia="uk-UA"/>
        </w:rPr>
        <w:t>.</w:t>
      </w:r>
    </w:p>
    <w:p w:rsidR="00905EE8" w:rsidRPr="009136AD" w:rsidRDefault="00905EE8" w:rsidP="00905EE8">
      <w:pPr>
        <w:pStyle w:val="af7"/>
        <w:numPr>
          <w:ilvl w:val="0"/>
          <w:numId w:val="8"/>
        </w:numPr>
        <w:tabs>
          <w:tab w:val="left" w:pos="1134"/>
        </w:tabs>
        <w:spacing w:after="0" w:line="240" w:lineRule="auto"/>
        <w:ind w:left="0" w:firstLine="709"/>
        <w:jc w:val="both"/>
        <w:rPr>
          <w:rFonts w:ascii="Times New Roman" w:hAnsi="Times New Roman"/>
          <w:sz w:val="28"/>
          <w:szCs w:val="28"/>
          <w:lang w:eastAsia="uk-UA"/>
        </w:rPr>
      </w:pPr>
      <w:r w:rsidRPr="009136AD">
        <w:rPr>
          <w:rFonts w:ascii="Times New Roman" w:hAnsi="Times New Roman"/>
          <w:sz w:val="28"/>
          <w:szCs w:val="28"/>
          <w:lang w:eastAsia="uk-UA"/>
        </w:rPr>
        <w:t xml:space="preserve">TUNING (для ознайомлення зі спеціальними (фаховими) та загальними компетентностями та прикладами стандартів. </w:t>
      </w:r>
      <w:r w:rsidRPr="009136AD">
        <w:rPr>
          <w:rFonts w:ascii="Times New Roman" w:hAnsi="Times New Roman"/>
          <w:sz w:val="28"/>
          <w:szCs w:val="28"/>
          <w:lang w:val="en-US" w:eastAsia="uk-UA"/>
        </w:rPr>
        <w:t>URL</w:t>
      </w:r>
      <w:r w:rsidRPr="009136AD">
        <w:rPr>
          <w:rFonts w:ascii="Times New Roman" w:hAnsi="Times New Roman"/>
          <w:sz w:val="28"/>
          <w:szCs w:val="28"/>
          <w:lang w:eastAsia="uk-UA"/>
        </w:rPr>
        <w:t xml:space="preserve">: </w:t>
      </w:r>
      <w:hyperlink r:id="rId29" w:history="1">
        <w:r w:rsidRPr="009136AD">
          <w:rPr>
            <w:rFonts w:ascii="Times New Roman" w:hAnsi="Times New Roman"/>
            <w:color w:val="0563C1"/>
            <w:sz w:val="28"/>
            <w:szCs w:val="28"/>
            <w:u w:val="single"/>
            <w:lang w:eastAsia="uk-UA"/>
          </w:rPr>
          <w:t>http://www.unideusto.org/tuningeu/</w:t>
        </w:r>
      </w:hyperlink>
      <w:r w:rsidRPr="009136AD">
        <w:rPr>
          <w:rFonts w:ascii="Times New Roman" w:hAnsi="Times New Roman"/>
          <w:sz w:val="28"/>
          <w:szCs w:val="28"/>
          <w:lang w:eastAsia="uk-UA"/>
        </w:rPr>
        <w:t>.</w:t>
      </w:r>
    </w:p>
    <w:p w:rsidR="00905EE8" w:rsidRPr="009136AD" w:rsidRDefault="00905EE8" w:rsidP="00905EE8">
      <w:pPr>
        <w:pStyle w:val="af7"/>
        <w:numPr>
          <w:ilvl w:val="0"/>
          <w:numId w:val="8"/>
        </w:numPr>
        <w:tabs>
          <w:tab w:val="left" w:pos="1134"/>
        </w:tabs>
        <w:spacing w:after="0" w:line="240" w:lineRule="auto"/>
        <w:ind w:left="0" w:firstLine="709"/>
        <w:jc w:val="both"/>
        <w:rPr>
          <w:rFonts w:ascii="Times New Roman" w:hAnsi="Times New Roman"/>
          <w:sz w:val="28"/>
          <w:szCs w:val="28"/>
          <w:lang w:eastAsia="uk-UA"/>
        </w:rPr>
      </w:pPr>
      <w:r w:rsidRPr="009136AD">
        <w:rPr>
          <w:rFonts w:ascii="Times New Roman" w:hAnsi="Times New Roman"/>
          <w:sz w:val="28"/>
          <w:szCs w:val="28"/>
          <w:lang w:eastAsia="uk-UA"/>
        </w:rPr>
        <w:t xml:space="preserve">Національний освітній глосарій: вища освіта / 2-е вид., перероб. і доп. / авт.-уклад.: В. М. Захарченко, С. А. Калашнікова, В. І. Луговий, А. В. Ставицький, Ю. М. Рашкевич, Ж. В. Таланова / За ред. В. Г. Кременя. К. : ТОВ «Видавничий дім «Плеяди», 2014. 100 с. </w:t>
      </w:r>
      <w:r w:rsidRPr="009136AD">
        <w:rPr>
          <w:rFonts w:ascii="Times New Roman" w:hAnsi="Times New Roman"/>
          <w:sz w:val="28"/>
          <w:szCs w:val="28"/>
          <w:lang w:val="en-US" w:eastAsia="uk-UA"/>
        </w:rPr>
        <w:t>URL</w:t>
      </w:r>
      <w:r w:rsidRPr="009136AD">
        <w:rPr>
          <w:rFonts w:ascii="Times New Roman" w:hAnsi="Times New Roman"/>
          <w:sz w:val="28"/>
          <w:szCs w:val="28"/>
          <w:lang w:eastAsia="uk-UA"/>
        </w:rPr>
        <w:t xml:space="preserve">: </w:t>
      </w:r>
      <w:hyperlink r:id="rId30" w:history="1">
        <w:r w:rsidRPr="009136AD">
          <w:rPr>
            <w:rStyle w:val="af1"/>
            <w:rFonts w:ascii="Times New Roman" w:hAnsi="Times New Roman"/>
            <w:sz w:val="28"/>
            <w:szCs w:val="28"/>
            <w:lang w:eastAsia="uk-UA"/>
          </w:rPr>
          <w:t>http://erasmusplus.org.ua/korysna-informatsiia/korysni-materialy/category/3-materialy-natsionalnoi-komandy-ekspertiv-shchodo-zaprovadzhennia-instrumentiv-bolonskoho-protsesu.html?download=83:hlosarii-terminiv-vyshchoi-osvity-2014-r-onovlene-vydannia-z-urakhuvanniam-polozhen-novoho-zakonu-ukrainy-pro-vyshchu-osvitu&amp;start=80</w:t>
        </w:r>
      </w:hyperlink>
      <w:r w:rsidRPr="009136AD">
        <w:rPr>
          <w:rFonts w:ascii="Times New Roman" w:hAnsi="Times New Roman"/>
          <w:sz w:val="28"/>
          <w:szCs w:val="28"/>
          <w:lang w:eastAsia="uk-UA"/>
        </w:rPr>
        <w:t>.</w:t>
      </w:r>
    </w:p>
    <w:p w:rsidR="00905EE8" w:rsidRPr="009136AD" w:rsidRDefault="00905EE8" w:rsidP="00905EE8">
      <w:pPr>
        <w:pStyle w:val="af9"/>
        <w:numPr>
          <w:ilvl w:val="0"/>
          <w:numId w:val="8"/>
        </w:numPr>
        <w:suppressAutoHyphens w:val="0"/>
        <w:overflowPunct w:val="0"/>
        <w:autoSpaceDE w:val="0"/>
        <w:autoSpaceDN w:val="0"/>
        <w:adjustRightInd w:val="0"/>
        <w:ind w:left="0" w:firstLine="709"/>
        <w:jc w:val="both"/>
        <w:textAlignment w:val="baseline"/>
        <w:rPr>
          <w:rStyle w:val="af1"/>
          <w:rFonts w:ascii="Times New Roman" w:hAnsi="Times New Roman"/>
          <w:color w:val="000000"/>
          <w:sz w:val="28"/>
          <w:szCs w:val="28"/>
          <w:lang w:val="en-US"/>
        </w:rPr>
      </w:pPr>
      <w:r w:rsidRPr="009136AD">
        <w:rPr>
          <w:rFonts w:ascii="Times New Roman" w:hAnsi="Times New Roman" w:cs="Times New Roman"/>
          <w:sz w:val="28"/>
          <w:szCs w:val="28"/>
          <w:lang w:eastAsia="uk-UA"/>
        </w:rPr>
        <w:t xml:space="preserve">Рашкевич Ю.М. Болонський процес та нова парадигма вищої освіти. </w:t>
      </w:r>
      <w:r w:rsidRPr="009136AD">
        <w:rPr>
          <w:rFonts w:ascii="Times New Roman" w:hAnsi="Times New Roman" w:cs="Times New Roman"/>
          <w:sz w:val="28"/>
          <w:szCs w:val="28"/>
          <w:lang w:val="en-US" w:eastAsia="uk-UA"/>
        </w:rPr>
        <w:t>URL:</w:t>
      </w:r>
      <w:r w:rsidRPr="009136AD">
        <w:rPr>
          <w:rFonts w:ascii="Times New Roman" w:hAnsi="Times New Roman" w:cs="Times New Roman"/>
          <w:sz w:val="28"/>
          <w:szCs w:val="28"/>
          <w:lang w:eastAsia="uk-UA"/>
        </w:rPr>
        <w:t xml:space="preserve"> </w:t>
      </w:r>
      <w:hyperlink r:id="rId31" w:history="1">
        <w:r w:rsidRPr="009136AD">
          <w:rPr>
            <w:rStyle w:val="af1"/>
            <w:rFonts w:ascii="Times New Roman" w:hAnsi="Times New Roman"/>
            <w:sz w:val="28"/>
            <w:szCs w:val="28"/>
            <w:lang w:eastAsia="uk-UA"/>
          </w:rPr>
          <w:t>http://erasmusplus.org.ua/korysna-informatsiia/korysni-materialy/category/3-materialy-natsionalnoi-komandy-ekspertiv-shchodo-zaprovadzhennia-instrumentiv-bolonskoho-protsesu.html?download=82:bolonskyi-protses-nova-paradyhma-vyshchoi-osvity-yu-rashkevych&amp;start=80</w:t>
        </w:r>
      </w:hyperlink>
      <w:r w:rsidRPr="009136AD">
        <w:rPr>
          <w:rStyle w:val="af1"/>
          <w:rFonts w:ascii="Times New Roman" w:hAnsi="Times New Roman"/>
          <w:sz w:val="28"/>
          <w:szCs w:val="28"/>
          <w:lang w:eastAsia="uk-UA"/>
        </w:rPr>
        <w:t>.</w:t>
      </w:r>
    </w:p>
    <w:p w:rsidR="00BF6C2F" w:rsidRPr="009136AD" w:rsidRDefault="00BF6C2F" w:rsidP="00BF6C2F">
      <w:pPr>
        <w:pStyle w:val="Default"/>
        <w:tabs>
          <w:tab w:val="left" w:pos="993"/>
        </w:tabs>
        <w:jc w:val="center"/>
        <w:rPr>
          <w:color w:val="auto"/>
          <w:sz w:val="28"/>
          <w:szCs w:val="28"/>
          <w:lang w:val="pl-PL"/>
        </w:rPr>
      </w:pPr>
    </w:p>
    <w:p w:rsidR="006870F6" w:rsidRPr="009136AD" w:rsidRDefault="00226F37">
      <w:pPr>
        <w:tabs>
          <w:tab w:val="left" w:pos="1134"/>
        </w:tabs>
        <w:ind w:left="567"/>
        <w:jc w:val="both"/>
        <w:rPr>
          <w:sz w:val="28"/>
          <w:szCs w:val="28"/>
        </w:rPr>
      </w:pPr>
      <w:r w:rsidRPr="009136AD">
        <w:rPr>
          <w:sz w:val="28"/>
          <w:szCs w:val="28"/>
        </w:rPr>
        <w:br w:type="page"/>
      </w:r>
    </w:p>
    <w:p w:rsidR="006870F6" w:rsidRPr="009136AD" w:rsidRDefault="00226F37">
      <w:pPr>
        <w:jc w:val="center"/>
        <w:rPr>
          <w:b/>
          <w:kern w:val="36"/>
          <w:sz w:val="28"/>
          <w:szCs w:val="28"/>
        </w:rPr>
      </w:pPr>
      <w:r w:rsidRPr="009136AD">
        <w:rPr>
          <w:b/>
          <w:kern w:val="36"/>
          <w:sz w:val="28"/>
          <w:szCs w:val="28"/>
        </w:rPr>
        <w:lastRenderedPageBreak/>
        <w:t>7. Пояснювальна записка до освітньо-професійної програми</w:t>
      </w:r>
    </w:p>
    <w:p w:rsidR="006870F6" w:rsidRPr="009136AD" w:rsidRDefault="006870F6">
      <w:pPr>
        <w:ind w:firstLine="567"/>
        <w:jc w:val="both"/>
        <w:rPr>
          <w:kern w:val="36"/>
          <w:sz w:val="28"/>
          <w:szCs w:val="28"/>
        </w:rPr>
      </w:pPr>
    </w:p>
    <w:p w:rsidR="006870F6" w:rsidRPr="009136AD" w:rsidRDefault="00226F37">
      <w:pPr>
        <w:ind w:firstLine="567"/>
        <w:jc w:val="both"/>
        <w:rPr>
          <w:kern w:val="36"/>
          <w:sz w:val="28"/>
          <w:szCs w:val="28"/>
        </w:rPr>
      </w:pPr>
      <w:r w:rsidRPr="009136AD">
        <w:rPr>
          <w:kern w:val="36"/>
          <w:sz w:val="28"/>
          <w:szCs w:val="28"/>
        </w:rPr>
        <w:t>Освітньо-професійна програма 029</w:t>
      </w:r>
      <w:r w:rsidRPr="009136AD">
        <w:rPr>
          <w:sz w:val="28"/>
          <w:szCs w:val="28"/>
        </w:rPr>
        <w:t xml:space="preserve"> </w:t>
      </w:r>
      <w:r w:rsidRPr="009136AD">
        <w:rPr>
          <w:sz w:val="27"/>
          <w:szCs w:val="27"/>
          <w:shd w:val="clear" w:color="auto" w:fill="FFFFFF"/>
        </w:rPr>
        <w:t>Інформаційна, бібліотечна та архівна справа</w:t>
      </w:r>
      <w:r w:rsidRPr="009136AD">
        <w:rPr>
          <w:sz w:val="28"/>
          <w:szCs w:val="28"/>
        </w:rPr>
        <w:t xml:space="preserve"> </w:t>
      </w:r>
      <w:r w:rsidRPr="009136AD">
        <w:rPr>
          <w:kern w:val="36"/>
          <w:sz w:val="28"/>
          <w:szCs w:val="28"/>
        </w:rPr>
        <w:t>визначає вимоги до здобувачів передвищої освіти, які можуть розпочати навчання за цією програмою, кількість кредитів ЄКТС, необхідних для виконання цієї програми, а також очікувані результати навчання та компетентності, якими повинен оволодіти здобувач передвищої освіти.</w:t>
      </w:r>
    </w:p>
    <w:p w:rsidR="006870F6" w:rsidRPr="009136AD" w:rsidRDefault="00226F37">
      <w:pPr>
        <w:ind w:firstLine="567"/>
        <w:jc w:val="both"/>
        <w:rPr>
          <w:kern w:val="36"/>
          <w:sz w:val="28"/>
          <w:szCs w:val="28"/>
        </w:rPr>
      </w:pPr>
      <w:r w:rsidRPr="009136AD">
        <w:rPr>
          <w:kern w:val="36"/>
          <w:sz w:val="28"/>
          <w:szCs w:val="28"/>
        </w:rPr>
        <w:t>Базується на компетентнісному підході і поділяє філософію визначення вимог до фахівця, закладену в основу Болонського процесу та в міжнародному проєкті Європейської комісії «Гармонізація освітніх структур в Європі» (Tuning Educational Structures in Europe, TUNING).</w:t>
      </w:r>
    </w:p>
    <w:p w:rsidR="00905EE8" w:rsidRPr="009136AD" w:rsidRDefault="00BF6C2F" w:rsidP="00905EE8">
      <w:pPr>
        <w:jc w:val="both"/>
      </w:pPr>
      <w:r w:rsidRPr="009136AD">
        <w:rPr>
          <w:color w:val="000000"/>
          <w:kern w:val="36"/>
          <w:sz w:val="28"/>
          <w:szCs w:val="28"/>
        </w:rPr>
        <w:t xml:space="preserve">Матриці не відображають вибіркових компонент освітньої програми – майнорів, оскільки здобувач </w:t>
      </w:r>
      <w:r w:rsidR="000A1975" w:rsidRPr="009136AD">
        <w:rPr>
          <w:color w:val="000000"/>
          <w:kern w:val="36"/>
          <w:sz w:val="28"/>
          <w:szCs w:val="28"/>
        </w:rPr>
        <w:t>фахової передвищої</w:t>
      </w:r>
      <w:r w:rsidRPr="009136AD">
        <w:rPr>
          <w:color w:val="000000"/>
          <w:kern w:val="36"/>
          <w:sz w:val="28"/>
          <w:szCs w:val="28"/>
        </w:rPr>
        <w:t xml:space="preserve"> освіти вибирає їх із загальноуніверситетського каталогу дисциплін, розташованого за посиланням </w:t>
      </w:r>
      <w:hyperlink r:id="rId32" w:history="1">
        <w:r w:rsidR="00905EE8" w:rsidRPr="009136AD">
          <w:rPr>
            <w:rStyle w:val="af1"/>
            <w:sz w:val="28"/>
            <w:szCs w:val="28"/>
          </w:rPr>
          <w:t>https://uu.edu.ua/upload/Osvita/Organizaciya_navch_proc/Vibir_disciplin/Katalog_vibirkovih_disciplin.xls</w:t>
        </w:r>
        <w:r w:rsidR="00905EE8" w:rsidRPr="009136AD">
          <w:rPr>
            <w:rStyle w:val="af1"/>
            <w:sz w:val="28"/>
            <w:szCs w:val="28"/>
            <w:lang w:val="en-US"/>
          </w:rPr>
          <w:t>x</w:t>
        </w:r>
      </w:hyperlink>
      <w:r w:rsidR="00905EE8" w:rsidRPr="009136AD">
        <w:t>.</w:t>
      </w:r>
    </w:p>
    <w:p w:rsidR="006870F6" w:rsidRPr="009136AD" w:rsidRDefault="00226F37">
      <w:pPr>
        <w:ind w:firstLine="567"/>
        <w:jc w:val="both"/>
        <w:rPr>
          <w:kern w:val="36"/>
          <w:sz w:val="28"/>
          <w:szCs w:val="28"/>
        </w:rPr>
      </w:pPr>
      <w:r w:rsidRPr="009136AD">
        <w:rPr>
          <w:kern w:val="36"/>
          <w:sz w:val="28"/>
          <w:szCs w:val="28"/>
        </w:rPr>
        <w:t>Порядок нумерації в переліку загальних та фахових компетентностей не пов’язаний зі значимістю тієї чи іншої компетентності.</w:t>
      </w:r>
    </w:p>
    <w:p w:rsidR="00DA7173" w:rsidRPr="009136AD" w:rsidRDefault="00DA7173">
      <w:pPr>
        <w:ind w:firstLine="567"/>
        <w:jc w:val="both"/>
        <w:rPr>
          <w:kern w:val="36"/>
          <w:sz w:val="28"/>
          <w:szCs w:val="28"/>
        </w:rPr>
      </w:pPr>
    </w:p>
    <w:p w:rsidR="006870F6" w:rsidRPr="009136AD" w:rsidRDefault="006870F6">
      <w:pPr>
        <w:ind w:firstLine="567"/>
        <w:jc w:val="both"/>
        <w:rPr>
          <w:kern w:val="36"/>
          <w:sz w:val="28"/>
          <w:szCs w:val="28"/>
        </w:rPr>
        <w:sectPr w:rsidR="006870F6" w:rsidRPr="009136AD" w:rsidSect="00922F71">
          <w:pgSz w:w="11906" w:h="16838"/>
          <w:pgMar w:top="851" w:right="851" w:bottom="851" w:left="1418" w:header="720" w:footer="408" w:gutter="0"/>
          <w:cols w:space="720"/>
        </w:sectPr>
      </w:pPr>
    </w:p>
    <w:p w:rsidR="006870F6" w:rsidRPr="009136AD" w:rsidRDefault="00226F37">
      <w:pPr>
        <w:spacing w:line="276" w:lineRule="auto"/>
        <w:jc w:val="center"/>
        <w:rPr>
          <w:b/>
          <w:sz w:val="28"/>
          <w:szCs w:val="28"/>
        </w:rPr>
      </w:pPr>
      <w:bookmarkStart w:id="11" w:name="page16"/>
      <w:bookmarkStart w:id="12" w:name="page14"/>
      <w:bookmarkStart w:id="13" w:name="page13"/>
      <w:bookmarkEnd w:id="11"/>
      <w:bookmarkEnd w:id="12"/>
      <w:bookmarkEnd w:id="13"/>
      <w:r w:rsidRPr="009136AD">
        <w:rPr>
          <w:b/>
          <w:kern w:val="36"/>
          <w:sz w:val="28"/>
          <w:szCs w:val="28"/>
          <w:lang w:val="ru-RU"/>
        </w:rPr>
        <w:lastRenderedPageBreak/>
        <w:t xml:space="preserve">8. </w:t>
      </w:r>
      <w:r w:rsidRPr="009136AD">
        <w:rPr>
          <w:b/>
          <w:sz w:val="28"/>
          <w:szCs w:val="28"/>
        </w:rPr>
        <w:t>Матриця відповідності програмних компетентностей</w:t>
      </w:r>
      <w:r w:rsidRPr="009136AD">
        <w:rPr>
          <w:b/>
          <w:sz w:val="28"/>
          <w:szCs w:val="28"/>
          <w:lang w:val="ru-RU"/>
        </w:rPr>
        <w:t xml:space="preserve"> </w:t>
      </w:r>
      <w:r w:rsidRPr="009136AD">
        <w:rPr>
          <w:b/>
          <w:sz w:val="28"/>
          <w:szCs w:val="28"/>
        </w:rPr>
        <w:t xml:space="preserve">компонентам освітньої програми </w:t>
      </w:r>
    </w:p>
    <w:p w:rsidR="00687027" w:rsidRPr="009136AD" w:rsidRDefault="00687027">
      <w:pPr>
        <w:spacing w:line="276" w:lineRule="auto"/>
        <w:jc w:val="center"/>
        <w:rPr>
          <w:b/>
          <w:sz w:val="28"/>
          <w:szCs w:val="28"/>
        </w:rPr>
      </w:pPr>
    </w:p>
    <w:tbl>
      <w:tblPr>
        <w:tblW w:w="37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258"/>
        <w:gridCol w:w="258"/>
        <w:gridCol w:w="258"/>
        <w:gridCol w:w="258"/>
        <w:gridCol w:w="258"/>
        <w:gridCol w:w="258"/>
        <w:gridCol w:w="258"/>
        <w:gridCol w:w="290"/>
        <w:gridCol w:w="290"/>
        <w:gridCol w:w="290"/>
        <w:gridCol w:w="291"/>
        <w:gridCol w:w="259"/>
        <w:gridCol w:w="259"/>
        <w:gridCol w:w="259"/>
        <w:gridCol w:w="259"/>
        <w:gridCol w:w="259"/>
        <w:gridCol w:w="259"/>
        <w:gridCol w:w="259"/>
        <w:gridCol w:w="259"/>
        <w:gridCol w:w="259"/>
        <w:gridCol w:w="259"/>
        <w:gridCol w:w="259"/>
        <w:gridCol w:w="259"/>
        <w:gridCol w:w="259"/>
        <w:gridCol w:w="256"/>
      </w:tblGrid>
      <w:tr w:rsidR="00D63D99" w:rsidRPr="009136AD" w:rsidTr="00D63D99">
        <w:trPr>
          <w:cantSplit/>
          <w:trHeight w:hRule="exact" w:val="823"/>
          <w:jc w:val="center"/>
        </w:trPr>
        <w:tc>
          <w:tcPr>
            <w:tcW w:w="464" w:type="pct"/>
            <w:shd w:val="clear" w:color="auto" w:fill="auto"/>
            <w:noWrap/>
            <w:textDirection w:val="btLr"/>
            <w:vAlign w:val="center"/>
          </w:tcPr>
          <w:p w:rsidR="00D63D99" w:rsidRPr="009136AD" w:rsidRDefault="00D63D99" w:rsidP="00D63D99">
            <w:pPr>
              <w:spacing w:line="20" w:lineRule="atLeast"/>
              <w:jc w:val="center"/>
              <w:rPr>
                <w:sz w:val="16"/>
                <w:szCs w:val="16"/>
              </w:rPr>
            </w:pPr>
          </w:p>
        </w:tc>
        <w:tc>
          <w:tcPr>
            <w:tcW w:w="178" w:type="pct"/>
            <w:shd w:val="clear" w:color="auto" w:fill="auto"/>
            <w:noWrap/>
            <w:textDirection w:val="btLr"/>
            <w:vAlign w:val="center"/>
          </w:tcPr>
          <w:p w:rsidR="00D63D99" w:rsidRPr="009136AD" w:rsidRDefault="00D63D99" w:rsidP="00FA1E41">
            <w:pPr>
              <w:spacing w:line="20" w:lineRule="atLeast"/>
              <w:jc w:val="center"/>
              <w:rPr>
                <w:b/>
                <w:sz w:val="16"/>
                <w:szCs w:val="16"/>
              </w:rPr>
            </w:pPr>
            <w:r w:rsidRPr="009136AD">
              <w:rPr>
                <w:b/>
                <w:sz w:val="16"/>
                <w:szCs w:val="16"/>
              </w:rPr>
              <w:t>ОК 1.1</w:t>
            </w:r>
          </w:p>
        </w:tc>
        <w:tc>
          <w:tcPr>
            <w:tcW w:w="178" w:type="pct"/>
            <w:shd w:val="clear" w:color="auto" w:fill="auto"/>
            <w:noWrap/>
            <w:textDirection w:val="btLr"/>
            <w:vAlign w:val="center"/>
          </w:tcPr>
          <w:p w:rsidR="00D63D99" w:rsidRPr="009136AD" w:rsidRDefault="00D63D99" w:rsidP="00FA1E41">
            <w:pPr>
              <w:spacing w:line="20" w:lineRule="atLeast"/>
              <w:jc w:val="center"/>
              <w:rPr>
                <w:b/>
                <w:sz w:val="16"/>
                <w:szCs w:val="16"/>
              </w:rPr>
            </w:pPr>
            <w:r w:rsidRPr="009136AD">
              <w:rPr>
                <w:b/>
                <w:sz w:val="16"/>
                <w:szCs w:val="16"/>
              </w:rPr>
              <w:t>ОК 1.2</w:t>
            </w:r>
          </w:p>
        </w:tc>
        <w:tc>
          <w:tcPr>
            <w:tcW w:w="178" w:type="pct"/>
            <w:shd w:val="clear" w:color="auto" w:fill="auto"/>
            <w:noWrap/>
            <w:textDirection w:val="btLr"/>
            <w:vAlign w:val="center"/>
          </w:tcPr>
          <w:p w:rsidR="00D63D99" w:rsidRPr="009136AD" w:rsidRDefault="00D63D99" w:rsidP="00FA1E41">
            <w:pPr>
              <w:spacing w:line="20" w:lineRule="atLeast"/>
              <w:jc w:val="center"/>
              <w:rPr>
                <w:b/>
                <w:sz w:val="16"/>
                <w:szCs w:val="16"/>
              </w:rPr>
            </w:pPr>
            <w:r w:rsidRPr="009136AD">
              <w:rPr>
                <w:b/>
                <w:sz w:val="16"/>
                <w:szCs w:val="16"/>
              </w:rPr>
              <w:t>ОК 1.3</w:t>
            </w:r>
          </w:p>
        </w:tc>
        <w:tc>
          <w:tcPr>
            <w:tcW w:w="178" w:type="pct"/>
            <w:shd w:val="clear" w:color="auto" w:fill="auto"/>
            <w:noWrap/>
            <w:textDirection w:val="btLr"/>
            <w:vAlign w:val="center"/>
          </w:tcPr>
          <w:p w:rsidR="00D63D99" w:rsidRPr="009136AD" w:rsidRDefault="00D63D99" w:rsidP="00FA1E41">
            <w:pPr>
              <w:spacing w:line="20" w:lineRule="atLeast"/>
              <w:jc w:val="center"/>
              <w:rPr>
                <w:b/>
                <w:sz w:val="16"/>
                <w:szCs w:val="16"/>
              </w:rPr>
            </w:pPr>
            <w:r w:rsidRPr="009136AD">
              <w:rPr>
                <w:b/>
                <w:sz w:val="16"/>
                <w:szCs w:val="16"/>
              </w:rPr>
              <w:t>ОК 1.4</w:t>
            </w:r>
          </w:p>
        </w:tc>
        <w:tc>
          <w:tcPr>
            <w:tcW w:w="178" w:type="pct"/>
            <w:shd w:val="clear" w:color="auto" w:fill="auto"/>
            <w:noWrap/>
            <w:textDirection w:val="btLr"/>
            <w:vAlign w:val="center"/>
          </w:tcPr>
          <w:p w:rsidR="00D63D99" w:rsidRPr="009136AD" w:rsidRDefault="00D63D99" w:rsidP="00FA1E41">
            <w:pPr>
              <w:spacing w:line="20" w:lineRule="atLeast"/>
              <w:jc w:val="center"/>
              <w:rPr>
                <w:b/>
                <w:sz w:val="16"/>
                <w:szCs w:val="16"/>
              </w:rPr>
            </w:pPr>
            <w:r w:rsidRPr="009136AD">
              <w:rPr>
                <w:b/>
                <w:sz w:val="16"/>
                <w:szCs w:val="16"/>
              </w:rPr>
              <w:t>ОК 1.5</w:t>
            </w:r>
          </w:p>
        </w:tc>
        <w:tc>
          <w:tcPr>
            <w:tcW w:w="178" w:type="pct"/>
            <w:shd w:val="clear" w:color="auto" w:fill="auto"/>
            <w:noWrap/>
            <w:textDirection w:val="btLr"/>
            <w:vAlign w:val="center"/>
          </w:tcPr>
          <w:p w:rsidR="00D63D99" w:rsidRPr="009136AD" w:rsidRDefault="00D63D99" w:rsidP="00FA1E41">
            <w:pPr>
              <w:spacing w:line="20" w:lineRule="atLeast"/>
              <w:jc w:val="center"/>
              <w:rPr>
                <w:b/>
                <w:sz w:val="16"/>
                <w:szCs w:val="16"/>
              </w:rPr>
            </w:pPr>
            <w:r w:rsidRPr="009136AD">
              <w:rPr>
                <w:b/>
                <w:sz w:val="16"/>
                <w:szCs w:val="16"/>
              </w:rPr>
              <w:t>ОК 1.6</w:t>
            </w:r>
          </w:p>
        </w:tc>
        <w:tc>
          <w:tcPr>
            <w:tcW w:w="178" w:type="pct"/>
            <w:shd w:val="clear" w:color="auto" w:fill="auto"/>
            <w:noWrap/>
            <w:textDirection w:val="btLr"/>
            <w:vAlign w:val="center"/>
          </w:tcPr>
          <w:p w:rsidR="00D63D99" w:rsidRPr="009136AD" w:rsidRDefault="00D63D99" w:rsidP="00FA1E41">
            <w:pPr>
              <w:spacing w:line="20" w:lineRule="atLeast"/>
              <w:jc w:val="center"/>
              <w:rPr>
                <w:b/>
                <w:sz w:val="16"/>
                <w:szCs w:val="16"/>
              </w:rPr>
            </w:pPr>
            <w:r w:rsidRPr="009136AD">
              <w:rPr>
                <w:b/>
                <w:sz w:val="16"/>
                <w:szCs w:val="16"/>
              </w:rPr>
              <w:t>ОК 1.7</w:t>
            </w:r>
          </w:p>
        </w:tc>
        <w:tc>
          <w:tcPr>
            <w:tcW w:w="200" w:type="pct"/>
            <w:textDirection w:val="btLr"/>
          </w:tcPr>
          <w:p w:rsidR="00D63D99" w:rsidRPr="009136AD" w:rsidRDefault="00D63D99" w:rsidP="00FA1E41">
            <w:pPr>
              <w:ind w:left="113" w:right="113"/>
              <w:jc w:val="center"/>
            </w:pPr>
            <w:r w:rsidRPr="009136AD">
              <w:rPr>
                <w:b/>
                <w:sz w:val="16"/>
                <w:szCs w:val="16"/>
              </w:rPr>
              <w:t>ОК 1.8</w:t>
            </w:r>
          </w:p>
        </w:tc>
        <w:tc>
          <w:tcPr>
            <w:tcW w:w="200" w:type="pct"/>
            <w:textDirection w:val="btLr"/>
          </w:tcPr>
          <w:p w:rsidR="00D63D99" w:rsidRPr="009136AD" w:rsidRDefault="00D63D99" w:rsidP="00FA1E41">
            <w:pPr>
              <w:ind w:left="113" w:right="113"/>
              <w:jc w:val="center"/>
            </w:pPr>
            <w:r w:rsidRPr="009136AD">
              <w:rPr>
                <w:b/>
                <w:sz w:val="16"/>
                <w:szCs w:val="16"/>
              </w:rPr>
              <w:t>ОК 1.9</w:t>
            </w:r>
          </w:p>
        </w:tc>
        <w:tc>
          <w:tcPr>
            <w:tcW w:w="200" w:type="pct"/>
            <w:textDirection w:val="btLr"/>
          </w:tcPr>
          <w:p w:rsidR="00D63D99" w:rsidRPr="009136AD" w:rsidRDefault="00D63D99" w:rsidP="00FA1E41">
            <w:pPr>
              <w:ind w:left="113" w:right="113"/>
              <w:jc w:val="center"/>
            </w:pPr>
            <w:r w:rsidRPr="009136AD">
              <w:rPr>
                <w:b/>
                <w:sz w:val="16"/>
                <w:szCs w:val="16"/>
              </w:rPr>
              <w:t>ОК 1.10</w:t>
            </w:r>
          </w:p>
        </w:tc>
        <w:tc>
          <w:tcPr>
            <w:tcW w:w="200" w:type="pct"/>
            <w:textDirection w:val="btLr"/>
          </w:tcPr>
          <w:p w:rsidR="00D63D99" w:rsidRPr="009136AD" w:rsidRDefault="00D63D99" w:rsidP="00FA1E41">
            <w:pPr>
              <w:ind w:left="113" w:right="113"/>
              <w:jc w:val="center"/>
            </w:pPr>
            <w:r w:rsidRPr="009136AD">
              <w:rPr>
                <w:b/>
                <w:sz w:val="16"/>
                <w:szCs w:val="16"/>
              </w:rPr>
              <w:t>ОК 1.11</w:t>
            </w:r>
          </w:p>
        </w:tc>
        <w:tc>
          <w:tcPr>
            <w:tcW w:w="178" w:type="pct"/>
            <w:shd w:val="clear" w:color="auto" w:fill="auto"/>
            <w:noWrap/>
            <w:textDirection w:val="btLr"/>
            <w:vAlign w:val="center"/>
          </w:tcPr>
          <w:p w:rsidR="00D63D99" w:rsidRPr="009136AD" w:rsidRDefault="00D63D99" w:rsidP="00FA1E41">
            <w:pPr>
              <w:spacing w:line="20" w:lineRule="atLeast"/>
              <w:jc w:val="center"/>
              <w:rPr>
                <w:b/>
                <w:sz w:val="16"/>
                <w:szCs w:val="16"/>
              </w:rPr>
            </w:pPr>
            <w:r w:rsidRPr="009136AD">
              <w:rPr>
                <w:b/>
                <w:sz w:val="16"/>
                <w:szCs w:val="16"/>
              </w:rPr>
              <w:t>ОК 2.1</w:t>
            </w:r>
          </w:p>
        </w:tc>
        <w:tc>
          <w:tcPr>
            <w:tcW w:w="178" w:type="pct"/>
            <w:shd w:val="clear" w:color="auto" w:fill="auto"/>
            <w:noWrap/>
            <w:textDirection w:val="btLr"/>
            <w:vAlign w:val="center"/>
          </w:tcPr>
          <w:p w:rsidR="00D63D99" w:rsidRPr="009136AD" w:rsidRDefault="00D63D99" w:rsidP="00FA1E41">
            <w:pPr>
              <w:spacing w:line="20" w:lineRule="atLeast"/>
              <w:jc w:val="center"/>
              <w:rPr>
                <w:b/>
                <w:sz w:val="16"/>
                <w:szCs w:val="16"/>
              </w:rPr>
            </w:pPr>
            <w:r w:rsidRPr="009136AD">
              <w:rPr>
                <w:b/>
                <w:sz w:val="16"/>
                <w:szCs w:val="16"/>
              </w:rPr>
              <w:t>ОК 2.2</w:t>
            </w:r>
          </w:p>
        </w:tc>
        <w:tc>
          <w:tcPr>
            <w:tcW w:w="178" w:type="pct"/>
            <w:shd w:val="clear" w:color="auto" w:fill="auto"/>
            <w:noWrap/>
            <w:textDirection w:val="btLr"/>
            <w:vAlign w:val="center"/>
          </w:tcPr>
          <w:p w:rsidR="00D63D99" w:rsidRPr="009136AD" w:rsidRDefault="00D63D99" w:rsidP="00FA1E41">
            <w:pPr>
              <w:spacing w:line="20" w:lineRule="atLeast"/>
              <w:jc w:val="center"/>
              <w:rPr>
                <w:b/>
                <w:sz w:val="16"/>
                <w:szCs w:val="16"/>
              </w:rPr>
            </w:pPr>
            <w:r w:rsidRPr="009136AD">
              <w:rPr>
                <w:b/>
                <w:sz w:val="16"/>
                <w:szCs w:val="16"/>
              </w:rPr>
              <w:t>ОК 2.3</w:t>
            </w:r>
          </w:p>
        </w:tc>
        <w:tc>
          <w:tcPr>
            <w:tcW w:w="178" w:type="pct"/>
            <w:shd w:val="clear" w:color="auto" w:fill="auto"/>
            <w:noWrap/>
            <w:textDirection w:val="btLr"/>
            <w:vAlign w:val="center"/>
          </w:tcPr>
          <w:p w:rsidR="00D63D99" w:rsidRPr="009136AD" w:rsidRDefault="00D63D99" w:rsidP="00FA1E41">
            <w:pPr>
              <w:spacing w:line="20" w:lineRule="atLeast"/>
              <w:jc w:val="center"/>
              <w:rPr>
                <w:b/>
                <w:sz w:val="16"/>
                <w:szCs w:val="16"/>
              </w:rPr>
            </w:pPr>
            <w:r w:rsidRPr="009136AD">
              <w:rPr>
                <w:b/>
                <w:sz w:val="16"/>
                <w:szCs w:val="16"/>
              </w:rPr>
              <w:t>ОК 2.4</w:t>
            </w:r>
          </w:p>
        </w:tc>
        <w:tc>
          <w:tcPr>
            <w:tcW w:w="178" w:type="pct"/>
            <w:shd w:val="clear" w:color="auto" w:fill="auto"/>
            <w:noWrap/>
            <w:textDirection w:val="btLr"/>
            <w:vAlign w:val="center"/>
          </w:tcPr>
          <w:p w:rsidR="00D63D99" w:rsidRPr="009136AD" w:rsidRDefault="00D63D99" w:rsidP="00FA1E41">
            <w:pPr>
              <w:spacing w:line="20" w:lineRule="atLeast"/>
              <w:jc w:val="center"/>
              <w:rPr>
                <w:b/>
                <w:sz w:val="16"/>
                <w:szCs w:val="16"/>
              </w:rPr>
            </w:pPr>
            <w:r w:rsidRPr="009136AD">
              <w:rPr>
                <w:b/>
                <w:sz w:val="16"/>
                <w:szCs w:val="16"/>
              </w:rPr>
              <w:t>ОК 2.5</w:t>
            </w:r>
          </w:p>
        </w:tc>
        <w:tc>
          <w:tcPr>
            <w:tcW w:w="178" w:type="pct"/>
            <w:shd w:val="clear" w:color="auto" w:fill="auto"/>
            <w:noWrap/>
            <w:textDirection w:val="btLr"/>
            <w:vAlign w:val="center"/>
          </w:tcPr>
          <w:p w:rsidR="00D63D99" w:rsidRPr="009136AD" w:rsidRDefault="00D63D99" w:rsidP="00FA1E41">
            <w:pPr>
              <w:spacing w:line="20" w:lineRule="atLeast"/>
              <w:jc w:val="center"/>
              <w:rPr>
                <w:b/>
                <w:sz w:val="16"/>
                <w:szCs w:val="16"/>
              </w:rPr>
            </w:pPr>
            <w:r w:rsidRPr="009136AD">
              <w:rPr>
                <w:b/>
                <w:sz w:val="16"/>
                <w:szCs w:val="16"/>
              </w:rPr>
              <w:t>ОК 2.6</w:t>
            </w:r>
          </w:p>
        </w:tc>
        <w:tc>
          <w:tcPr>
            <w:tcW w:w="178" w:type="pct"/>
            <w:shd w:val="clear" w:color="auto" w:fill="auto"/>
            <w:noWrap/>
            <w:textDirection w:val="btLr"/>
            <w:vAlign w:val="center"/>
          </w:tcPr>
          <w:p w:rsidR="00D63D99" w:rsidRPr="009136AD" w:rsidRDefault="00D63D99" w:rsidP="00FA1E41">
            <w:pPr>
              <w:spacing w:line="20" w:lineRule="atLeast"/>
              <w:jc w:val="center"/>
              <w:rPr>
                <w:b/>
                <w:sz w:val="16"/>
                <w:szCs w:val="16"/>
              </w:rPr>
            </w:pPr>
            <w:r w:rsidRPr="009136AD">
              <w:rPr>
                <w:b/>
                <w:sz w:val="16"/>
                <w:szCs w:val="16"/>
              </w:rPr>
              <w:t>ОК 2.7</w:t>
            </w:r>
          </w:p>
        </w:tc>
        <w:tc>
          <w:tcPr>
            <w:tcW w:w="178" w:type="pct"/>
            <w:shd w:val="clear" w:color="auto" w:fill="auto"/>
            <w:noWrap/>
            <w:textDirection w:val="btLr"/>
            <w:vAlign w:val="center"/>
          </w:tcPr>
          <w:p w:rsidR="00D63D99" w:rsidRPr="009136AD" w:rsidRDefault="00D63D99" w:rsidP="00FA1E41">
            <w:pPr>
              <w:spacing w:line="20" w:lineRule="atLeast"/>
              <w:jc w:val="center"/>
              <w:rPr>
                <w:b/>
                <w:sz w:val="16"/>
                <w:szCs w:val="16"/>
              </w:rPr>
            </w:pPr>
            <w:r w:rsidRPr="009136AD">
              <w:rPr>
                <w:b/>
                <w:sz w:val="16"/>
                <w:szCs w:val="16"/>
              </w:rPr>
              <w:t>ОК 2.8</w:t>
            </w:r>
          </w:p>
        </w:tc>
        <w:tc>
          <w:tcPr>
            <w:tcW w:w="178" w:type="pct"/>
            <w:shd w:val="clear" w:color="auto" w:fill="auto"/>
            <w:noWrap/>
            <w:textDirection w:val="btLr"/>
            <w:vAlign w:val="center"/>
          </w:tcPr>
          <w:p w:rsidR="00D63D99" w:rsidRPr="009136AD" w:rsidRDefault="00D63D99" w:rsidP="00FA1E41">
            <w:pPr>
              <w:spacing w:line="20" w:lineRule="atLeast"/>
              <w:jc w:val="center"/>
              <w:rPr>
                <w:b/>
                <w:sz w:val="16"/>
                <w:szCs w:val="16"/>
              </w:rPr>
            </w:pPr>
            <w:r w:rsidRPr="009136AD">
              <w:rPr>
                <w:b/>
                <w:sz w:val="16"/>
                <w:szCs w:val="16"/>
              </w:rPr>
              <w:t>ОК 2.9</w:t>
            </w:r>
          </w:p>
        </w:tc>
        <w:tc>
          <w:tcPr>
            <w:tcW w:w="178" w:type="pct"/>
            <w:shd w:val="clear" w:color="auto" w:fill="auto"/>
            <w:noWrap/>
            <w:textDirection w:val="btLr"/>
            <w:vAlign w:val="center"/>
          </w:tcPr>
          <w:p w:rsidR="00D63D99" w:rsidRPr="009136AD" w:rsidRDefault="00D63D99" w:rsidP="00FA1E41">
            <w:pPr>
              <w:spacing w:line="20" w:lineRule="atLeast"/>
              <w:jc w:val="center"/>
              <w:rPr>
                <w:b/>
                <w:sz w:val="16"/>
                <w:szCs w:val="16"/>
              </w:rPr>
            </w:pPr>
            <w:r w:rsidRPr="009136AD">
              <w:rPr>
                <w:b/>
                <w:sz w:val="16"/>
                <w:szCs w:val="16"/>
              </w:rPr>
              <w:t>ОК 2.10</w:t>
            </w:r>
          </w:p>
        </w:tc>
        <w:tc>
          <w:tcPr>
            <w:tcW w:w="178" w:type="pct"/>
            <w:shd w:val="clear" w:color="auto" w:fill="auto"/>
            <w:noWrap/>
            <w:textDirection w:val="btLr"/>
            <w:vAlign w:val="center"/>
          </w:tcPr>
          <w:p w:rsidR="00D63D99" w:rsidRPr="009136AD" w:rsidRDefault="00D63D99" w:rsidP="00FA1E41">
            <w:pPr>
              <w:spacing w:line="20" w:lineRule="atLeast"/>
              <w:jc w:val="center"/>
              <w:rPr>
                <w:b/>
                <w:sz w:val="16"/>
                <w:szCs w:val="16"/>
              </w:rPr>
            </w:pPr>
            <w:r w:rsidRPr="009136AD">
              <w:rPr>
                <w:b/>
                <w:sz w:val="16"/>
                <w:szCs w:val="16"/>
              </w:rPr>
              <w:t>ОК 2.11</w:t>
            </w:r>
          </w:p>
        </w:tc>
        <w:tc>
          <w:tcPr>
            <w:tcW w:w="178" w:type="pct"/>
            <w:shd w:val="clear" w:color="auto" w:fill="auto"/>
            <w:noWrap/>
            <w:textDirection w:val="btLr"/>
            <w:vAlign w:val="center"/>
          </w:tcPr>
          <w:p w:rsidR="00D63D99" w:rsidRPr="009136AD" w:rsidRDefault="00D63D99" w:rsidP="00FA1E41">
            <w:pPr>
              <w:spacing w:line="20" w:lineRule="atLeast"/>
              <w:jc w:val="center"/>
              <w:rPr>
                <w:b/>
                <w:sz w:val="16"/>
                <w:szCs w:val="16"/>
              </w:rPr>
            </w:pPr>
            <w:r w:rsidRPr="009136AD">
              <w:rPr>
                <w:b/>
                <w:sz w:val="16"/>
                <w:szCs w:val="16"/>
              </w:rPr>
              <w:t>ПР 1</w:t>
            </w:r>
          </w:p>
        </w:tc>
        <w:tc>
          <w:tcPr>
            <w:tcW w:w="178" w:type="pct"/>
            <w:shd w:val="clear" w:color="auto" w:fill="auto"/>
            <w:textDirection w:val="btLr"/>
          </w:tcPr>
          <w:p w:rsidR="00D63D99" w:rsidRPr="009136AD" w:rsidRDefault="00D63D99" w:rsidP="00FA1E41">
            <w:pPr>
              <w:spacing w:line="20" w:lineRule="atLeast"/>
              <w:jc w:val="center"/>
              <w:rPr>
                <w:b/>
                <w:sz w:val="16"/>
                <w:szCs w:val="16"/>
              </w:rPr>
            </w:pPr>
            <w:r w:rsidRPr="009136AD">
              <w:rPr>
                <w:b/>
                <w:sz w:val="16"/>
                <w:szCs w:val="16"/>
              </w:rPr>
              <w:t>ПР 2</w:t>
            </w:r>
          </w:p>
        </w:tc>
        <w:tc>
          <w:tcPr>
            <w:tcW w:w="177" w:type="pct"/>
            <w:textDirection w:val="btLr"/>
          </w:tcPr>
          <w:p w:rsidR="00D63D99" w:rsidRPr="009136AD" w:rsidRDefault="00D63D99" w:rsidP="00FA1E41">
            <w:pPr>
              <w:spacing w:line="20" w:lineRule="atLeast"/>
              <w:jc w:val="center"/>
              <w:rPr>
                <w:b/>
                <w:sz w:val="16"/>
                <w:szCs w:val="16"/>
              </w:rPr>
            </w:pPr>
            <w:r w:rsidRPr="009136AD">
              <w:rPr>
                <w:b/>
                <w:sz w:val="16"/>
                <w:szCs w:val="16"/>
              </w:rPr>
              <w:t>ККІ</w:t>
            </w:r>
          </w:p>
        </w:tc>
      </w:tr>
      <w:tr w:rsidR="00D63D99" w:rsidRPr="009136AD" w:rsidTr="00CF4F69">
        <w:trPr>
          <w:trHeight w:val="300"/>
          <w:jc w:val="center"/>
        </w:trPr>
        <w:tc>
          <w:tcPr>
            <w:tcW w:w="464"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ЗК 1</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200" w:type="pct"/>
            <w:shd w:val="clear" w:color="auto" w:fill="auto"/>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200" w:type="pct"/>
            <w:shd w:val="clear" w:color="auto" w:fill="auto"/>
            <w:vAlign w:val="center"/>
          </w:tcPr>
          <w:p w:rsidR="00D63D99" w:rsidRPr="009136AD" w:rsidRDefault="00D63D99" w:rsidP="00CF4F69">
            <w:pPr>
              <w:spacing w:line="240" w:lineRule="atLeast"/>
              <w:jc w:val="center"/>
              <w:rPr>
                <w:b/>
                <w:sz w:val="16"/>
                <w:szCs w:val="16"/>
              </w:rPr>
            </w:pPr>
          </w:p>
        </w:tc>
        <w:tc>
          <w:tcPr>
            <w:tcW w:w="200" w:type="pct"/>
            <w:shd w:val="clear" w:color="auto" w:fill="auto"/>
            <w:vAlign w:val="center"/>
          </w:tcPr>
          <w:p w:rsidR="00D63D99" w:rsidRPr="009136AD" w:rsidRDefault="00D63D99" w:rsidP="00CF4F69">
            <w:pPr>
              <w:spacing w:line="240" w:lineRule="atLeast"/>
              <w:jc w:val="center"/>
              <w:rPr>
                <w:b/>
                <w:sz w:val="16"/>
                <w:szCs w:val="16"/>
              </w:rPr>
            </w:pPr>
          </w:p>
        </w:tc>
        <w:tc>
          <w:tcPr>
            <w:tcW w:w="200" w:type="pct"/>
            <w:shd w:val="clear" w:color="auto" w:fill="auto"/>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7" w:type="pct"/>
            <w:shd w:val="clear" w:color="auto" w:fill="auto"/>
          </w:tcPr>
          <w:p w:rsidR="00D63D99" w:rsidRPr="009136AD" w:rsidRDefault="00D63D99" w:rsidP="00CF4F69">
            <w:pPr>
              <w:jc w:val="center"/>
            </w:pPr>
            <w:r w:rsidRPr="009136AD">
              <w:rPr>
                <w:b/>
                <w:sz w:val="16"/>
                <w:szCs w:val="16"/>
              </w:rPr>
              <w:t>+</w:t>
            </w:r>
          </w:p>
        </w:tc>
      </w:tr>
      <w:tr w:rsidR="00D63D99" w:rsidRPr="009136AD" w:rsidTr="00CF4F69">
        <w:trPr>
          <w:trHeight w:val="300"/>
          <w:jc w:val="center"/>
        </w:trPr>
        <w:tc>
          <w:tcPr>
            <w:tcW w:w="464"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ЗК 2</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200" w:type="pct"/>
            <w:shd w:val="clear" w:color="auto" w:fill="auto"/>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200" w:type="pct"/>
            <w:shd w:val="clear" w:color="auto" w:fill="auto"/>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200" w:type="pct"/>
            <w:shd w:val="clear" w:color="auto" w:fill="auto"/>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200" w:type="pct"/>
            <w:shd w:val="clear" w:color="auto" w:fill="auto"/>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vAlign w:val="center"/>
          </w:tcPr>
          <w:p w:rsidR="00D63D99" w:rsidRPr="009136AD" w:rsidRDefault="00D63D99" w:rsidP="00CF4F69">
            <w:pPr>
              <w:spacing w:line="240" w:lineRule="atLeast"/>
              <w:jc w:val="center"/>
              <w:rPr>
                <w:b/>
                <w:sz w:val="16"/>
                <w:szCs w:val="16"/>
              </w:rPr>
            </w:pPr>
          </w:p>
        </w:tc>
        <w:tc>
          <w:tcPr>
            <w:tcW w:w="177" w:type="pct"/>
            <w:shd w:val="clear" w:color="auto" w:fill="auto"/>
          </w:tcPr>
          <w:p w:rsidR="00D63D99" w:rsidRPr="009136AD" w:rsidRDefault="00D63D99" w:rsidP="00CF4F69">
            <w:pPr>
              <w:jc w:val="center"/>
            </w:pPr>
            <w:r w:rsidRPr="009136AD">
              <w:rPr>
                <w:b/>
                <w:sz w:val="16"/>
                <w:szCs w:val="16"/>
              </w:rPr>
              <w:t>+</w:t>
            </w:r>
          </w:p>
        </w:tc>
      </w:tr>
      <w:tr w:rsidR="00D63D99" w:rsidRPr="009136AD" w:rsidTr="00CF4F69">
        <w:trPr>
          <w:trHeight w:val="300"/>
          <w:jc w:val="center"/>
        </w:trPr>
        <w:tc>
          <w:tcPr>
            <w:tcW w:w="464"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ЗК 3</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200" w:type="pct"/>
            <w:shd w:val="clear" w:color="auto" w:fill="auto"/>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200" w:type="pct"/>
            <w:shd w:val="clear" w:color="auto" w:fill="auto"/>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200" w:type="pct"/>
            <w:shd w:val="clear" w:color="auto" w:fill="auto"/>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200" w:type="pct"/>
            <w:shd w:val="clear" w:color="auto" w:fill="auto"/>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7" w:type="pct"/>
            <w:shd w:val="clear" w:color="auto" w:fill="auto"/>
          </w:tcPr>
          <w:p w:rsidR="00D63D99" w:rsidRPr="009136AD" w:rsidRDefault="00D63D99" w:rsidP="00CF4F69">
            <w:pPr>
              <w:jc w:val="center"/>
            </w:pPr>
            <w:r w:rsidRPr="009136AD">
              <w:rPr>
                <w:b/>
                <w:sz w:val="16"/>
                <w:szCs w:val="16"/>
              </w:rPr>
              <w:t>+</w:t>
            </w:r>
          </w:p>
        </w:tc>
      </w:tr>
      <w:tr w:rsidR="00D63D99" w:rsidRPr="009136AD" w:rsidTr="00CF4F69">
        <w:trPr>
          <w:trHeight w:val="300"/>
          <w:jc w:val="center"/>
        </w:trPr>
        <w:tc>
          <w:tcPr>
            <w:tcW w:w="464"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ЗК 4</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200" w:type="pct"/>
            <w:shd w:val="clear" w:color="auto" w:fill="auto"/>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200" w:type="pct"/>
            <w:shd w:val="clear" w:color="auto" w:fill="auto"/>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200" w:type="pct"/>
            <w:shd w:val="clear" w:color="auto" w:fill="auto"/>
            <w:vAlign w:val="center"/>
          </w:tcPr>
          <w:p w:rsidR="00D63D99" w:rsidRPr="009136AD" w:rsidRDefault="00D63D99" w:rsidP="00CF4F69">
            <w:pPr>
              <w:spacing w:line="240" w:lineRule="atLeast"/>
              <w:jc w:val="center"/>
              <w:rPr>
                <w:b/>
                <w:sz w:val="16"/>
                <w:szCs w:val="16"/>
              </w:rPr>
            </w:pPr>
          </w:p>
        </w:tc>
        <w:tc>
          <w:tcPr>
            <w:tcW w:w="200" w:type="pct"/>
            <w:shd w:val="clear" w:color="auto" w:fill="auto"/>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7" w:type="pct"/>
            <w:shd w:val="clear" w:color="auto" w:fill="auto"/>
          </w:tcPr>
          <w:p w:rsidR="00D63D99" w:rsidRPr="009136AD" w:rsidRDefault="00D63D99" w:rsidP="00CF4F69">
            <w:pPr>
              <w:jc w:val="center"/>
            </w:pPr>
            <w:r w:rsidRPr="009136AD">
              <w:rPr>
                <w:b/>
                <w:sz w:val="16"/>
                <w:szCs w:val="16"/>
              </w:rPr>
              <w:t>+</w:t>
            </w:r>
          </w:p>
        </w:tc>
      </w:tr>
      <w:tr w:rsidR="00D63D99" w:rsidRPr="009136AD" w:rsidTr="00CF4F69">
        <w:trPr>
          <w:trHeight w:val="300"/>
          <w:jc w:val="center"/>
        </w:trPr>
        <w:tc>
          <w:tcPr>
            <w:tcW w:w="464"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ЗК 5</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200" w:type="pct"/>
            <w:shd w:val="clear" w:color="auto" w:fill="auto"/>
            <w:vAlign w:val="center"/>
          </w:tcPr>
          <w:p w:rsidR="00D63D99" w:rsidRPr="009136AD" w:rsidRDefault="00D63D99" w:rsidP="00CF4F69">
            <w:pPr>
              <w:spacing w:line="240" w:lineRule="atLeast"/>
              <w:jc w:val="center"/>
              <w:rPr>
                <w:b/>
                <w:sz w:val="16"/>
                <w:szCs w:val="16"/>
              </w:rPr>
            </w:pPr>
          </w:p>
        </w:tc>
        <w:tc>
          <w:tcPr>
            <w:tcW w:w="200" w:type="pct"/>
            <w:shd w:val="clear" w:color="auto" w:fill="auto"/>
            <w:vAlign w:val="center"/>
          </w:tcPr>
          <w:p w:rsidR="00D63D99" w:rsidRPr="009136AD" w:rsidRDefault="00D63D99" w:rsidP="00CF4F69">
            <w:pPr>
              <w:spacing w:line="240" w:lineRule="atLeast"/>
              <w:jc w:val="center"/>
              <w:rPr>
                <w:b/>
                <w:sz w:val="16"/>
                <w:szCs w:val="16"/>
              </w:rPr>
            </w:pPr>
          </w:p>
        </w:tc>
        <w:tc>
          <w:tcPr>
            <w:tcW w:w="200" w:type="pct"/>
            <w:shd w:val="clear" w:color="auto" w:fill="auto"/>
            <w:vAlign w:val="center"/>
          </w:tcPr>
          <w:p w:rsidR="00D63D99" w:rsidRPr="009136AD" w:rsidRDefault="00D63D99" w:rsidP="00CF4F69">
            <w:pPr>
              <w:spacing w:line="240" w:lineRule="atLeast"/>
              <w:jc w:val="center"/>
              <w:rPr>
                <w:b/>
                <w:sz w:val="16"/>
                <w:szCs w:val="16"/>
              </w:rPr>
            </w:pPr>
          </w:p>
        </w:tc>
        <w:tc>
          <w:tcPr>
            <w:tcW w:w="200" w:type="pct"/>
            <w:shd w:val="clear" w:color="auto" w:fill="auto"/>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7" w:type="pct"/>
            <w:shd w:val="clear" w:color="auto" w:fill="auto"/>
          </w:tcPr>
          <w:p w:rsidR="00D63D99" w:rsidRPr="009136AD" w:rsidRDefault="00D63D99" w:rsidP="00CF4F69">
            <w:pPr>
              <w:jc w:val="center"/>
            </w:pPr>
            <w:r w:rsidRPr="009136AD">
              <w:rPr>
                <w:b/>
                <w:sz w:val="16"/>
                <w:szCs w:val="16"/>
              </w:rPr>
              <w:t>+</w:t>
            </w:r>
          </w:p>
        </w:tc>
      </w:tr>
      <w:tr w:rsidR="00D63D99" w:rsidRPr="009136AD" w:rsidTr="00CF4F69">
        <w:trPr>
          <w:trHeight w:val="300"/>
          <w:jc w:val="center"/>
        </w:trPr>
        <w:tc>
          <w:tcPr>
            <w:tcW w:w="464"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ЗК 6</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200" w:type="pct"/>
            <w:shd w:val="clear" w:color="auto" w:fill="auto"/>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200" w:type="pct"/>
            <w:shd w:val="clear" w:color="auto" w:fill="auto"/>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200" w:type="pct"/>
            <w:shd w:val="clear" w:color="auto" w:fill="auto"/>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200" w:type="pct"/>
            <w:shd w:val="clear" w:color="auto" w:fill="auto"/>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7" w:type="pct"/>
            <w:shd w:val="clear" w:color="auto" w:fill="auto"/>
          </w:tcPr>
          <w:p w:rsidR="00D63D99" w:rsidRPr="009136AD" w:rsidRDefault="00D63D99" w:rsidP="00CF4F69">
            <w:pPr>
              <w:jc w:val="center"/>
            </w:pPr>
            <w:r w:rsidRPr="009136AD">
              <w:rPr>
                <w:b/>
                <w:sz w:val="16"/>
                <w:szCs w:val="16"/>
              </w:rPr>
              <w:t>+</w:t>
            </w:r>
          </w:p>
        </w:tc>
      </w:tr>
      <w:tr w:rsidR="00D63D99" w:rsidRPr="009136AD" w:rsidTr="00CF4F69">
        <w:trPr>
          <w:trHeight w:val="300"/>
          <w:jc w:val="center"/>
        </w:trPr>
        <w:tc>
          <w:tcPr>
            <w:tcW w:w="464"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ЗК 7</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200" w:type="pct"/>
            <w:shd w:val="clear" w:color="auto" w:fill="auto"/>
            <w:vAlign w:val="center"/>
          </w:tcPr>
          <w:p w:rsidR="00D63D99" w:rsidRPr="009136AD" w:rsidRDefault="00D63D99" w:rsidP="00CF4F69">
            <w:pPr>
              <w:spacing w:line="240" w:lineRule="atLeast"/>
              <w:jc w:val="center"/>
              <w:rPr>
                <w:b/>
                <w:sz w:val="16"/>
                <w:szCs w:val="16"/>
              </w:rPr>
            </w:pPr>
          </w:p>
        </w:tc>
        <w:tc>
          <w:tcPr>
            <w:tcW w:w="200" w:type="pct"/>
            <w:shd w:val="clear" w:color="auto" w:fill="auto"/>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200" w:type="pct"/>
            <w:shd w:val="clear" w:color="auto" w:fill="auto"/>
            <w:vAlign w:val="center"/>
          </w:tcPr>
          <w:p w:rsidR="00D63D99" w:rsidRPr="009136AD" w:rsidRDefault="00D63D99" w:rsidP="00CF4F69">
            <w:pPr>
              <w:spacing w:line="240" w:lineRule="atLeast"/>
              <w:jc w:val="center"/>
              <w:rPr>
                <w:b/>
                <w:sz w:val="16"/>
                <w:szCs w:val="16"/>
              </w:rPr>
            </w:pPr>
          </w:p>
        </w:tc>
        <w:tc>
          <w:tcPr>
            <w:tcW w:w="200" w:type="pct"/>
            <w:shd w:val="clear" w:color="auto" w:fill="auto"/>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7" w:type="pct"/>
            <w:shd w:val="clear" w:color="auto" w:fill="auto"/>
          </w:tcPr>
          <w:p w:rsidR="00D63D99" w:rsidRPr="009136AD" w:rsidRDefault="00D63D99" w:rsidP="00CF4F69">
            <w:pPr>
              <w:jc w:val="center"/>
            </w:pPr>
            <w:r w:rsidRPr="009136AD">
              <w:rPr>
                <w:b/>
                <w:sz w:val="16"/>
                <w:szCs w:val="16"/>
              </w:rPr>
              <w:t>+</w:t>
            </w:r>
          </w:p>
        </w:tc>
      </w:tr>
      <w:tr w:rsidR="00D63D99" w:rsidRPr="009136AD" w:rsidTr="00CF4F69">
        <w:trPr>
          <w:trHeight w:val="300"/>
          <w:jc w:val="center"/>
        </w:trPr>
        <w:tc>
          <w:tcPr>
            <w:tcW w:w="464"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ЗК 8</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200" w:type="pct"/>
            <w:shd w:val="clear" w:color="auto" w:fill="auto"/>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200" w:type="pct"/>
            <w:shd w:val="clear" w:color="auto" w:fill="auto"/>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200" w:type="pct"/>
            <w:shd w:val="clear" w:color="auto" w:fill="auto"/>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200" w:type="pct"/>
            <w:shd w:val="clear" w:color="auto" w:fill="auto"/>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7" w:type="pct"/>
            <w:shd w:val="clear" w:color="auto" w:fill="auto"/>
          </w:tcPr>
          <w:p w:rsidR="00D63D99" w:rsidRPr="009136AD" w:rsidRDefault="00D63D99" w:rsidP="00CF4F69">
            <w:pPr>
              <w:jc w:val="center"/>
            </w:pPr>
            <w:r w:rsidRPr="009136AD">
              <w:rPr>
                <w:b/>
                <w:sz w:val="16"/>
                <w:szCs w:val="16"/>
              </w:rPr>
              <w:t>+</w:t>
            </w:r>
          </w:p>
        </w:tc>
      </w:tr>
      <w:tr w:rsidR="00D63D99" w:rsidRPr="009136AD" w:rsidTr="00CF4F69">
        <w:trPr>
          <w:trHeight w:val="300"/>
          <w:jc w:val="center"/>
        </w:trPr>
        <w:tc>
          <w:tcPr>
            <w:tcW w:w="464"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СК 1</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200" w:type="pct"/>
            <w:shd w:val="clear" w:color="auto" w:fill="auto"/>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200" w:type="pct"/>
            <w:shd w:val="clear" w:color="auto" w:fill="auto"/>
            <w:vAlign w:val="center"/>
          </w:tcPr>
          <w:p w:rsidR="00D63D99" w:rsidRPr="009136AD" w:rsidRDefault="00D63D99" w:rsidP="00CF4F69">
            <w:pPr>
              <w:spacing w:line="240" w:lineRule="atLeast"/>
              <w:jc w:val="center"/>
              <w:rPr>
                <w:b/>
                <w:sz w:val="16"/>
                <w:szCs w:val="16"/>
              </w:rPr>
            </w:pPr>
          </w:p>
        </w:tc>
        <w:tc>
          <w:tcPr>
            <w:tcW w:w="200" w:type="pct"/>
            <w:shd w:val="clear" w:color="auto" w:fill="auto"/>
            <w:vAlign w:val="center"/>
          </w:tcPr>
          <w:p w:rsidR="00D63D99" w:rsidRPr="009136AD" w:rsidRDefault="00D63D99" w:rsidP="00CF4F69">
            <w:pPr>
              <w:spacing w:line="240" w:lineRule="atLeast"/>
              <w:jc w:val="center"/>
              <w:rPr>
                <w:b/>
                <w:sz w:val="16"/>
                <w:szCs w:val="16"/>
              </w:rPr>
            </w:pPr>
          </w:p>
        </w:tc>
        <w:tc>
          <w:tcPr>
            <w:tcW w:w="200" w:type="pct"/>
            <w:shd w:val="clear" w:color="auto" w:fill="auto"/>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vAlign w:val="center"/>
          </w:tcPr>
          <w:p w:rsidR="00D63D99" w:rsidRPr="009136AD" w:rsidRDefault="00D63D99" w:rsidP="00CF4F69">
            <w:pPr>
              <w:spacing w:line="240" w:lineRule="atLeast"/>
              <w:jc w:val="center"/>
              <w:rPr>
                <w:b/>
                <w:sz w:val="16"/>
                <w:szCs w:val="16"/>
              </w:rPr>
            </w:pPr>
          </w:p>
        </w:tc>
        <w:tc>
          <w:tcPr>
            <w:tcW w:w="177" w:type="pct"/>
            <w:shd w:val="clear" w:color="auto" w:fill="auto"/>
          </w:tcPr>
          <w:p w:rsidR="00D63D99" w:rsidRPr="009136AD" w:rsidRDefault="00D63D99" w:rsidP="00CF4F69">
            <w:pPr>
              <w:jc w:val="center"/>
            </w:pPr>
            <w:r w:rsidRPr="009136AD">
              <w:rPr>
                <w:b/>
                <w:sz w:val="16"/>
                <w:szCs w:val="16"/>
              </w:rPr>
              <w:t>+</w:t>
            </w:r>
          </w:p>
        </w:tc>
      </w:tr>
      <w:tr w:rsidR="00D63D99" w:rsidRPr="009136AD" w:rsidTr="00CF4F69">
        <w:trPr>
          <w:trHeight w:val="300"/>
          <w:jc w:val="center"/>
        </w:trPr>
        <w:tc>
          <w:tcPr>
            <w:tcW w:w="464"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СК 2</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200" w:type="pct"/>
            <w:shd w:val="clear" w:color="auto" w:fill="auto"/>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200" w:type="pct"/>
            <w:shd w:val="clear" w:color="auto" w:fill="auto"/>
            <w:vAlign w:val="center"/>
          </w:tcPr>
          <w:p w:rsidR="00D63D99" w:rsidRPr="009136AD" w:rsidRDefault="00D63D99" w:rsidP="00CF4F69">
            <w:pPr>
              <w:spacing w:line="240" w:lineRule="atLeast"/>
              <w:jc w:val="center"/>
              <w:rPr>
                <w:b/>
                <w:sz w:val="16"/>
                <w:szCs w:val="16"/>
              </w:rPr>
            </w:pPr>
          </w:p>
        </w:tc>
        <w:tc>
          <w:tcPr>
            <w:tcW w:w="200" w:type="pct"/>
            <w:shd w:val="clear" w:color="auto" w:fill="auto"/>
            <w:vAlign w:val="center"/>
          </w:tcPr>
          <w:p w:rsidR="00D63D99" w:rsidRPr="009136AD" w:rsidRDefault="00D63D99" w:rsidP="00CF4F69">
            <w:pPr>
              <w:spacing w:line="240" w:lineRule="atLeast"/>
              <w:jc w:val="center"/>
              <w:rPr>
                <w:b/>
                <w:sz w:val="16"/>
                <w:szCs w:val="16"/>
              </w:rPr>
            </w:pPr>
          </w:p>
        </w:tc>
        <w:tc>
          <w:tcPr>
            <w:tcW w:w="200" w:type="pct"/>
            <w:shd w:val="clear" w:color="auto" w:fill="auto"/>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vAlign w:val="center"/>
          </w:tcPr>
          <w:p w:rsidR="00D63D99" w:rsidRPr="009136AD" w:rsidRDefault="00D63D99" w:rsidP="00CF4F69">
            <w:pPr>
              <w:spacing w:line="240" w:lineRule="atLeast"/>
              <w:jc w:val="center"/>
              <w:rPr>
                <w:b/>
                <w:sz w:val="16"/>
                <w:szCs w:val="16"/>
              </w:rPr>
            </w:pPr>
          </w:p>
        </w:tc>
        <w:tc>
          <w:tcPr>
            <w:tcW w:w="177" w:type="pct"/>
            <w:shd w:val="clear" w:color="auto" w:fill="auto"/>
          </w:tcPr>
          <w:p w:rsidR="00D63D99" w:rsidRPr="009136AD" w:rsidRDefault="00D63D99" w:rsidP="00CF4F69">
            <w:pPr>
              <w:jc w:val="center"/>
            </w:pPr>
            <w:r w:rsidRPr="009136AD">
              <w:rPr>
                <w:b/>
                <w:sz w:val="16"/>
                <w:szCs w:val="16"/>
              </w:rPr>
              <w:t>+</w:t>
            </w:r>
          </w:p>
        </w:tc>
      </w:tr>
      <w:tr w:rsidR="00D63D99" w:rsidRPr="009136AD" w:rsidTr="00CF4F69">
        <w:trPr>
          <w:trHeight w:val="300"/>
          <w:jc w:val="center"/>
        </w:trPr>
        <w:tc>
          <w:tcPr>
            <w:tcW w:w="464"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СК 3</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200" w:type="pct"/>
            <w:shd w:val="clear" w:color="auto" w:fill="auto"/>
            <w:vAlign w:val="center"/>
          </w:tcPr>
          <w:p w:rsidR="00D63D99" w:rsidRPr="009136AD" w:rsidRDefault="00D63D99" w:rsidP="00CF4F69">
            <w:pPr>
              <w:spacing w:line="240" w:lineRule="atLeast"/>
              <w:jc w:val="center"/>
              <w:rPr>
                <w:b/>
                <w:sz w:val="16"/>
                <w:szCs w:val="16"/>
              </w:rPr>
            </w:pPr>
          </w:p>
        </w:tc>
        <w:tc>
          <w:tcPr>
            <w:tcW w:w="200" w:type="pct"/>
            <w:shd w:val="clear" w:color="auto" w:fill="auto"/>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200" w:type="pct"/>
            <w:shd w:val="clear" w:color="auto" w:fill="auto"/>
            <w:vAlign w:val="center"/>
          </w:tcPr>
          <w:p w:rsidR="00D63D99" w:rsidRPr="009136AD" w:rsidRDefault="00D63D99" w:rsidP="00CF4F69">
            <w:pPr>
              <w:spacing w:line="240" w:lineRule="atLeast"/>
              <w:jc w:val="center"/>
              <w:rPr>
                <w:b/>
                <w:sz w:val="16"/>
                <w:szCs w:val="16"/>
              </w:rPr>
            </w:pPr>
          </w:p>
        </w:tc>
        <w:tc>
          <w:tcPr>
            <w:tcW w:w="200" w:type="pct"/>
            <w:shd w:val="clear" w:color="auto" w:fill="auto"/>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7" w:type="pct"/>
            <w:shd w:val="clear" w:color="auto" w:fill="auto"/>
          </w:tcPr>
          <w:p w:rsidR="00D63D99" w:rsidRPr="009136AD" w:rsidRDefault="00D63D99" w:rsidP="00CF4F69">
            <w:pPr>
              <w:jc w:val="center"/>
            </w:pPr>
            <w:r w:rsidRPr="009136AD">
              <w:rPr>
                <w:b/>
                <w:sz w:val="16"/>
                <w:szCs w:val="16"/>
              </w:rPr>
              <w:t>+</w:t>
            </w:r>
          </w:p>
        </w:tc>
      </w:tr>
      <w:tr w:rsidR="00D63D99" w:rsidRPr="009136AD" w:rsidTr="00CF4F69">
        <w:trPr>
          <w:trHeight w:val="300"/>
          <w:jc w:val="center"/>
        </w:trPr>
        <w:tc>
          <w:tcPr>
            <w:tcW w:w="464"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СК 4</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200" w:type="pct"/>
            <w:shd w:val="clear" w:color="auto" w:fill="auto"/>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200" w:type="pct"/>
            <w:shd w:val="clear" w:color="auto" w:fill="auto"/>
            <w:vAlign w:val="center"/>
          </w:tcPr>
          <w:p w:rsidR="00D63D99" w:rsidRPr="009136AD" w:rsidRDefault="00D63D99" w:rsidP="00CF4F69">
            <w:pPr>
              <w:spacing w:line="240" w:lineRule="atLeast"/>
              <w:jc w:val="center"/>
              <w:rPr>
                <w:b/>
                <w:sz w:val="16"/>
                <w:szCs w:val="16"/>
              </w:rPr>
            </w:pPr>
          </w:p>
        </w:tc>
        <w:tc>
          <w:tcPr>
            <w:tcW w:w="200" w:type="pct"/>
            <w:shd w:val="clear" w:color="auto" w:fill="auto"/>
            <w:vAlign w:val="center"/>
          </w:tcPr>
          <w:p w:rsidR="00D63D99" w:rsidRPr="009136AD" w:rsidRDefault="00D63D99" w:rsidP="00CF4F69">
            <w:pPr>
              <w:spacing w:line="240" w:lineRule="atLeast"/>
              <w:jc w:val="center"/>
              <w:rPr>
                <w:b/>
                <w:sz w:val="16"/>
                <w:szCs w:val="16"/>
              </w:rPr>
            </w:pPr>
          </w:p>
        </w:tc>
        <w:tc>
          <w:tcPr>
            <w:tcW w:w="200" w:type="pct"/>
            <w:shd w:val="clear" w:color="auto" w:fill="auto"/>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7" w:type="pct"/>
            <w:shd w:val="clear" w:color="auto" w:fill="auto"/>
          </w:tcPr>
          <w:p w:rsidR="00D63D99" w:rsidRPr="009136AD" w:rsidRDefault="00D63D99" w:rsidP="00CF4F69">
            <w:pPr>
              <w:jc w:val="center"/>
            </w:pPr>
            <w:r w:rsidRPr="009136AD">
              <w:rPr>
                <w:b/>
                <w:sz w:val="16"/>
                <w:szCs w:val="16"/>
              </w:rPr>
              <w:t>+</w:t>
            </w:r>
          </w:p>
        </w:tc>
      </w:tr>
      <w:tr w:rsidR="00D63D99" w:rsidRPr="009136AD" w:rsidTr="00CF4F69">
        <w:trPr>
          <w:trHeight w:val="300"/>
          <w:jc w:val="center"/>
        </w:trPr>
        <w:tc>
          <w:tcPr>
            <w:tcW w:w="464"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СК 5</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200" w:type="pct"/>
            <w:shd w:val="clear" w:color="auto" w:fill="auto"/>
            <w:vAlign w:val="center"/>
          </w:tcPr>
          <w:p w:rsidR="00D63D99" w:rsidRPr="009136AD" w:rsidRDefault="00D63D99" w:rsidP="00CF4F69">
            <w:pPr>
              <w:spacing w:line="240" w:lineRule="atLeast"/>
              <w:jc w:val="center"/>
              <w:rPr>
                <w:b/>
                <w:sz w:val="16"/>
                <w:szCs w:val="16"/>
              </w:rPr>
            </w:pPr>
          </w:p>
        </w:tc>
        <w:tc>
          <w:tcPr>
            <w:tcW w:w="200" w:type="pct"/>
            <w:shd w:val="clear" w:color="auto" w:fill="auto"/>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200" w:type="pct"/>
            <w:shd w:val="clear" w:color="auto" w:fill="auto"/>
            <w:vAlign w:val="center"/>
          </w:tcPr>
          <w:p w:rsidR="00D63D99" w:rsidRPr="009136AD" w:rsidRDefault="00D63D99" w:rsidP="00CF4F69">
            <w:pPr>
              <w:spacing w:line="240" w:lineRule="atLeast"/>
              <w:jc w:val="center"/>
              <w:rPr>
                <w:b/>
                <w:sz w:val="16"/>
                <w:szCs w:val="16"/>
              </w:rPr>
            </w:pPr>
          </w:p>
        </w:tc>
        <w:tc>
          <w:tcPr>
            <w:tcW w:w="200" w:type="pct"/>
            <w:shd w:val="clear" w:color="auto" w:fill="auto"/>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7" w:type="pct"/>
            <w:shd w:val="clear" w:color="auto" w:fill="auto"/>
          </w:tcPr>
          <w:p w:rsidR="00D63D99" w:rsidRPr="009136AD" w:rsidRDefault="00D63D99" w:rsidP="00CF4F69">
            <w:pPr>
              <w:jc w:val="center"/>
            </w:pPr>
            <w:r w:rsidRPr="009136AD">
              <w:rPr>
                <w:b/>
                <w:sz w:val="16"/>
                <w:szCs w:val="16"/>
              </w:rPr>
              <w:t>+</w:t>
            </w:r>
          </w:p>
        </w:tc>
      </w:tr>
      <w:tr w:rsidR="00D63D99" w:rsidRPr="009136AD" w:rsidTr="00CF4F69">
        <w:trPr>
          <w:trHeight w:val="300"/>
          <w:jc w:val="center"/>
        </w:trPr>
        <w:tc>
          <w:tcPr>
            <w:tcW w:w="464"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СК 6</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200" w:type="pct"/>
            <w:shd w:val="clear" w:color="auto" w:fill="auto"/>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200" w:type="pct"/>
            <w:shd w:val="clear" w:color="auto" w:fill="auto"/>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200" w:type="pct"/>
            <w:shd w:val="clear" w:color="auto" w:fill="auto"/>
            <w:vAlign w:val="center"/>
          </w:tcPr>
          <w:p w:rsidR="00D63D99" w:rsidRPr="009136AD" w:rsidRDefault="00D63D99" w:rsidP="00CF4F69">
            <w:pPr>
              <w:spacing w:line="240" w:lineRule="atLeast"/>
              <w:jc w:val="center"/>
              <w:rPr>
                <w:b/>
                <w:sz w:val="16"/>
                <w:szCs w:val="16"/>
              </w:rPr>
            </w:pPr>
          </w:p>
        </w:tc>
        <w:tc>
          <w:tcPr>
            <w:tcW w:w="200" w:type="pct"/>
            <w:shd w:val="clear" w:color="auto" w:fill="auto"/>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7" w:type="pct"/>
            <w:shd w:val="clear" w:color="auto" w:fill="auto"/>
          </w:tcPr>
          <w:p w:rsidR="00D63D99" w:rsidRPr="009136AD" w:rsidRDefault="00D63D99" w:rsidP="00CF4F69">
            <w:pPr>
              <w:jc w:val="center"/>
            </w:pPr>
            <w:r w:rsidRPr="009136AD">
              <w:rPr>
                <w:b/>
                <w:sz w:val="16"/>
                <w:szCs w:val="16"/>
              </w:rPr>
              <w:t>+</w:t>
            </w:r>
          </w:p>
        </w:tc>
      </w:tr>
      <w:tr w:rsidR="00D63D99" w:rsidRPr="009136AD" w:rsidTr="00CF4F69">
        <w:trPr>
          <w:trHeight w:val="300"/>
          <w:jc w:val="center"/>
        </w:trPr>
        <w:tc>
          <w:tcPr>
            <w:tcW w:w="464"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СК 7</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200" w:type="pct"/>
            <w:shd w:val="clear" w:color="auto" w:fill="auto"/>
            <w:vAlign w:val="center"/>
          </w:tcPr>
          <w:p w:rsidR="00D63D99" w:rsidRPr="009136AD" w:rsidRDefault="00D63D99" w:rsidP="00CF4F69">
            <w:pPr>
              <w:spacing w:line="240" w:lineRule="atLeast"/>
              <w:jc w:val="center"/>
              <w:rPr>
                <w:b/>
                <w:sz w:val="16"/>
                <w:szCs w:val="16"/>
              </w:rPr>
            </w:pPr>
          </w:p>
        </w:tc>
        <w:tc>
          <w:tcPr>
            <w:tcW w:w="200" w:type="pct"/>
            <w:shd w:val="clear" w:color="auto" w:fill="auto"/>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200" w:type="pct"/>
            <w:shd w:val="clear" w:color="auto" w:fill="auto"/>
            <w:vAlign w:val="center"/>
          </w:tcPr>
          <w:p w:rsidR="00D63D99" w:rsidRPr="009136AD" w:rsidRDefault="00D63D99" w:rsidP="00CF4F69">
            <w:pPr>
              <w:spacing w:line="240" w:lineRule="atLeast"/>
              <w:jc w:val="center"/>
              <w:rPr>
                <w:b/>
                <w:sz w:val="16"/>
                <w:szCs w:val="16"/>
              </w:rPr>
            </w:pPr>
          </w:p>
        </w:tc>
        <w:tc>
          <w:tcPr>
            <w:tcW w:w="200" w:type="pct"/>
            <w:shd w:val="clear" w:color="auto" w:fill="auto"/>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7" w:type="pct"/>
            <w:shd w:val="clear" w:color="auto" w:fill="auto"/>
          </w:tcPr>
          <w:p w:rsidR="00D63D99" w:rsidRPr="009136AD" w:rsidRDefault="00D63D99" w:rsidP="00CF4F69">
            <w:pPr>
              <w:jc w:val="center"/>
            </w:pPr>
            <w:r w:rsidRPr="009136AD">
              <w:rPr>
                <w:b/>
                <w:sz w:val="16"/>
                <w:szCs w:val="16"/>
              </w:rPr>
              <w:t>+</w:t>
            </w:r>
          </w:p>
        </w:tc>
      </w:tr>
      <w:tr w:rsidR="00D63D99" w:rsidRPr="009136AD" w:rsidTr="00CF4F69">
        <w:trPr>
          <w:trHeight w:val="300"/>
          <w:jc w:val="center"/>
        </w:trPr>
        <w:tc>
          <w:tcPr>
            <w:tcW w:w="464"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СК 8</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200" w:type="pct"/>
            <w:shd w:val="clear" w:color="auto" w:fill="auto"/>
            <w:vAlign w:val="center"/>
          </w:tcPr>
          <w:p w:rsidR="00D63D99" w:rsidRPr="009136AD" w:rsidRDefault="00D63D99" w:rsidP="00CF4F69">
            <w:pPr>
              <w:spacing w:line="240" w:lineRule="atLeast"/>
              <w:jc w:val="center"/>
              <w:rPr>
                <w:b/>
                <w:sz w:val="16"/>
                <w:szCs w:val="16"/>
              </w:rPr>
            </w:pPr>
          </w:p>
        </w:tc>
        <w:tc>
          <w:tcPr>
            <w:tcW w:w="200" w:type="pct"/>
            <w:shd w:val="clear" w:color="auto" w:fill="auto"/>
            <w:vAlign w:val="center"/>
          </w:tcPr>
          <w:p w:rsidR="00D63D99" w:rsidRPr="009136AD" w:rsidRDefault="00D63D99" w:rsidP="00CF4F69">
            <w:pPr>
              <w:spacing w:line="240" w:lineRule="atLeast"/>
              <w:jc w:val="center"/>
              <w:rPr>
                <w:b/>
                <w:sz w:val="16"/>
                <w:szCs w:val="16"/>
              </w:rPr>
            </w:pPr>
          </w:p>
        </w:tc>
        <w:tc>
          <w:tcPr>
            <w:tcW w:w="200" w:type="pct"/>
            <w:shd w:val="clear" w:color="auto" w:fill="auto"/>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200" w:type="pct"/>
            <w:shd w:val="clear" w:color="auto" w:fill="auto"/>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tcPr>
          <w:p w:rsidR="00D63D99" w:rsidRPr="009136AD" w:rsidRDefault="00D63D99" w:rsidP="00CF4F69">
            <w:pPr>
              <w:spacing w:line="240" w:lineRule="atLeast"/>
              <w:jc w:val="center"/>
              <w:rPr>
                <w:b/>
                <w:sz w:val="16"/>
                <w:szCs w:val="16"/>
              </w:rPr>
            </w:pPr>
          </w:p>
        </w:tc>
        <w:tc>
          <w:tcPr>
            <w:tcW w:w="177" w:type="pct"/>
            <w:shd w:val="clear" w:color="auto" w:fill="auto"/>
          </w:tcPr>
          <w:p w:rsidR="00D63D99" w:rsidRPr="009136AD" w:rsidRDefault="00D63D99" w:rsidP="00CF4F69">
            <w:pPr>
              <w:jc w:val="center"/>
            </w:pPr>
            <w:r w:rsidRPr="009136AD">
              <w:rPr>
                <w:b/>
                <w:sz w:val="16"/>
                <w:szCs w:val="16"/>
              </w:rPr>
              <w:t>+</w:t>
            </w:r>
          </w:p>
        </w:tc>
      </w:tr>
      <w:tr w:rsidR="00D63D99" w:rsidRPr="009136AD" w:rsidTr="00CF4F69">
        <w:trPr>
          <w:trHeight w:val="300"/>
          <w:jc w:val="center"/>
        </w:trPr>
        <w:tc>
          <w:tcPr>
            <w:tcW w:w="464"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СК 9</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200" w:type="pct"/>
            <w:shd w:val="clear" w:color="auto" w:fill="auto"/>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200" w:type="pct"/>
            <w:shd w:val="clear" w:color="auto" w:fill="auto"/>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200" w:type="pct"/>
            <w:shd w:val="clear" w:color="auto" w:fill="auto"/>
            <w:vAlign w:val="center"/>
          </w:tcPr>
          <w:p w:rsidR="00D63D99" w:rsidRPr="009136AD" w:rsidRDefault="00D63D99" w:rsidP="00CF4F69">
            <w:pPr>
              <w:spacing w:line="240" w:lineRule="atLeast"/>
              <w:jc w:val="center"/>
              <w:rPr>
                <w:b/>
                <w:sz w:val="16"/>
                <w:szCs w:val="16"/>
              </w:rPr>
            </w:pPr>
          </w:p>
        </w:tc>
        <w:tc>
          <w:tcPr>
            <w:tcW w:w="200" w:type="pct"/>
            <w:shd w:val="clear" w:color="auto" w:fill="auto"/>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r w:rsidRPr="009136AD">
              <w:rPr>
                <w:b/>
                <w:sz w:val="16"/>
                <w:szCs w:val="16"/>
              </w:rPr>
              <w:t>+</w:t>
            </w: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noWrap/>
            <w:vAlign w:val="center"/>
          </w:tcPr>
          <w:p w:rsidR="00D63D99" w:rsidRPr="009136AD" w:rsidRDefault="00D63D99" w:rsidP="00CF4F69">
            <w:pPr>
              <w:spacing w:line="240" w:lineRule="atLeast"/>
              <w:jc w:val="center"/>
              <w:rPr>
                <w:b/>
                <w:sz w:val="16"/>
                <w:szCs w:val="16"/>
              </w:rPr>
            </w:pPr>
          </w:p>
        </w:tc>
        <w:tc>
          <w:tcPr>
            <w:tcW w:w="178" w:type="pct"/>
            <w:shd w:val="clear" w:color="auto" w:fill="auto"/>
          </w:tcPr>
          <w:p w:rsidR="00D63D99" w:rsidRPr="009136AD" w:rsidRDefault="00D63D99" w:rsidP="00CF4F69">
            <w:pPr>
              <w:spacing w:line="240" w:lineRule="atLeast"/>
              <w:jc w:val="center"/>
              <w:rPr>
                <w:b/>
                <w:sz w:val="16"/>
                <w:szCs w:val="16"/>
              </w:rPr>
            </w:pPr>
            <w:r w:rsidRPr="009136AD">
              <w:rPr>
                <w:b/>
                <w:sz w:val="16"/>
                <w:szCs w:val="16"/>
              </w:rPr>
              <w:t>+</w:t>
            </w:r>
          </w:p>
        </w:tc>
        <w:tc>
          <w:tcPr>
            <w:tcW w:w="177" w:type="pct"/>
            <w:shd w:val="clear" w:color="auto" w:fill="auto"/>
          </w:tcPr>
          <w:p w:rsidR="00D63D99" w:rsidRPr="009136AD" w:rsidRDefault="00D63D99" w:rsidP="00CF4F69">
            <w:pPr>
              <w:jc w:val="center"/>
            </w:pPr>
            <w:r w:rsidRPr="009136AD">
              <w:rPr>
                <w:b/>
                <w:sz w:val="16"/>
                <w:szCs w:val="16"/>
              </w:rPr>
              <w:t>+</w:t>
            </w:r>
          </w:p>
        </w:tc>
      </w:tr>
    </w:tbl>
    <w:p w:rsidR="006870F6" w:rsidRPr="009136AD" w:rsidRDefault="00226F37" w:rsidP="00CF4F69">
      <w:pPr>
        <w:jc w:val="center"/>
        <w:rPr>
          <w:b/>
          <w:sz w:val="28"/>
          <w:szCs w:val="28"/>
        </w:rPr>
      </w:pPr>
      <w:r w:rsidRPr="009136AD">
        <w:rPr>
          <w:b/>
          <w:sz w:val="28"/>
          <w:szCs w:val="28"/>
        </w:rPr>
        <w:br w:type="page"/>
      </w:r>
      <w:r w:rsidRPr="009136AD">
        <w:rPr>
          <w:b/>
          <w:sz w:val="28"/>
          <w:szCs w:val="28"/>
        </w:rPr>
        <w:lastRenderedPageBreak/>
        <w:t>9. Матриця забезпечення програмних результатів навчання (ПРН)</w:t>
      </w:r>
      <w:r w:rsidRPr="009136AD">
        <w:rPr>
          <w:b/>
          <w:sz w:val="28"/>
          <w:szCs w:val="28"/>
        </w:rPr>
        <w:br/>
        <w:t>відповідними компонентами освітньої програми</w:t>
      </w:r>
    </w:p>
    <w:p w:rsidR="00040E90" w:rsidRPr="009136AD" w:rsidRDefault="00040E90">
      <w:pPr>
        <w:jc w:val="center"/>
        <w:rPr>
          <w:b/>
          <w:sz w:val="28"/>
          <w:szCs w:val="28"/>
        </w:rPr>
      </w:pPr>
    </w:p>
    <w:tbl>
      <w:tblPr>
        <w:tblW w:w="38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359"/>
        <w:gridCol w:w="359"/>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D63D99" w:rsidRPr="009136AD" w:rsidTr="00D63D99">
        <w:trPr>
          <w:cantSplit/>
          <w:trHeight w:hRule="exact" w:val="794"/>
          <w:jc w:val="center"/>
        </w:trPr>
        <w:tc>
          <w:tcPr>
            <w:tcW w:w="465" w:type="pct"/>
            <w:shd w:val="clear" w:color="auto" w:fill="auto"/>
            <w:noWrap/>
            <w:textDirection w:val="btLr"/>
            <w:vAlign w:val="center"/>
          </w:tcPr>
          <w:p w:rsidR="00D63D99" w:rsidRPr="009136AD" w:rsidRDefault="00D63D99" w:rsidP="00AB7F9E">
            <w:pPr>
              <w:spacing w:line="20" w:lineRule="atLeast"/>
              <w:jc w:val="center"/>
              <w:rPr>
                <w:color w:val="000000"/>
                <w:sz w:val="16"/>
                <w:szCs w:val="16"/>
              </w:rPr>
            </w:pPr>
          </w:p>
        </w:tc>
        <w:tc>
          <w:tcPr>
            <w:tcW w:w="185" w:type="pct"/>
            <w:shd w:val="clear" w:color="auto" w:fill="auto"/>
            <w:noWrap/>
            <w:textDirection w:val="btLr"/>
            <w:vAlign w:val="center"/>
          </w:tcPr>
          <w:p w:rsidR="00D63D99" w:rsidRPr="009136AD" w:rsidRDefault="00D63D99" w:rsidP="00AB7F9E">
            <w:pPr>
              <w:spacing w:line="20" w:lineRule="atLeast"/>
              <w:jc w:val="center"/>
              <w:rPr>
                <w:b/>
                <w:sz w:val="16"/>
                <w:szCs w:val="16"/>
              </w:rPr>
            </w:pPr>
            <w:r w:rsidRPr="009136AD">
              <w:rPr>
                <w:b/>
                <w:sz w:val="16"/>
                <w:szCs w:val="16"/>
              </w:rPr>
              <w:t>ОК 1.1</w:t>
            </w:r>
          </w:p>
        </w:tc>
        <w:tc>
          <w:tcPr>
            <w:tcW w:w="180" w:type="pct"/>
            <w:shd w:val="clear" w:color="auto" w:fill="auto"/>
            <w:noWrap/>
            <w:textDirection w:val="btLr"/>
            <w:vAlign w:val="center"/>
          </w:tcPr>
          <w:p w:rsidR="00D63D99" w:rsidRPr="009136AD" w:rsidRDefault="00D63D99" w:rsidP="00AB7F9E">
            <w:pPr>
              <w:spacing w:line="20" w:lineRule="atLeast"/>
              <w:jc w:val="center"/>
              <w:rPr>
                <w:b/>
                <w:sz w:val="16"/>
                <w:szCs w:val="16"/>
              </w:rPr>
            </w:pPr>
            <w:r w:rsidRPr="009136AD">
              <w:rPr>
                <w:b/>
                <w:sz w:val="16"/>
                <w:szCs w:val="16"/>
              </w:rPr>
              <w:t>ОК 1.2</w:t>
            </w:r>
          </w:p>
        </w:tc>
        <w:tc>
          <w:tcPr>
            <w:tcW w:w="180" w:type="pct"/>
            <w:shd w:val="clear" w:color="auto" w:fill="auto"/>
            <w:noWrap/>
            <w:textDirection w:val="btLr"/>
            <w:vAlign w:val="center"/>
          </w:tcPr>
          <w:p w:rsidR="00D63D99" w:rsidRPr="009136AD" w:rsidRDefault="00D63D99" w:rsidP="00AB7F9E">
            <w:pPr>
              <w:spacing w:line="20" w:lineRule="atLeast"/>
              <w:jc w:val="center"/>
              <w:rPr>
                <w:b/>
                <w:sz w:val="16"/>
                <w:szCs w:val="16"/>
              </w:rPr>
            </w:pPr>
            <w:r w:rsidRPr="009136AD">
              <w:rPr>
                <w:b/>
                <w:sz w:val="16"/>
                <w:szCs w:val="16"/>
              </w:rPr>
              <w:t>ОК 1.3</w:t>
            </w:r>
          </w:p>
        </w:tc>
        <w:tc>
          <w:tcPr>
            <w:tcW w:w="182" w:type="pct"/>
            <w:shd w:val="clear" w:color="auto" w:fill="auto"/>
            <w:noWrap/>
            <w:textDirection w:val="btLr"/>
            <w:vAlign w:val="center"/>
          </w:tcPr>
          <w:p w:rsidR="00D63D99" w:rsidRPr="009136AD" w:rsidRDefault="00D63D99" w:rsidP="00AB7F9E">
            <w:pPr>
              <w:spacing w:line="20" w:lineRule="atLeast"/>
              <w:jc w:val="center"/>
              <w:rPr>
                <w:b/>
                <w:sz w:val="16"/>
                <w:szCs w:val="16"/>
              </w:rPr>
            </w:pPr>
            <w:r w:rsidRPr="009136AD">
              <w:rPr>
                <w:b/>
                <w:sz w:val="16"/>
                <w:szCs w:val="16"/>
              </w:rPr>
              <w:t>ОК 1.4</w:t>
            </w:r>
          </w:p>
        </w:tc>
        <w:tc>
          <w:tcPr>
            <w:tcW w:w="182" w:type="pct"/>
            <w:shd w:val="clear" w:color="auto" w:fill="auto"/>
            <w:noWrap/>
            <w:textDirection w:val="btLr"/>
            <w:vAlign w:val="center"/>
          </w:tcPr>
          <w:p w:rsidR="00D63D99" w:rsidRPr="009136AD" w:rsidRDefault="00D63D99" w:rsidP="00AB7F9E">
            <w:pPr>
              <w:spacing w:line="20" w:lineRule="atLeast"/>
              <w:jc w:val="center"/>
              <w:rPr>
                <w:b/>
                <w:sz w:val="16"/>
                <w:szCs w:val="16"/>
              </w:rPr>
            </w:pPr>
            <w:r w:rsidRPr="009136AD">
              <w:rPr>
                <w:b/>
                <w:sz w:val="16"/>
                <w:szCs w:val="16"/>
              </w:rPr>
              <w:t>ОК 1.5</w:t>
            </w:r>
          </w:p>
        </w:tc>
        <w:tc>
          <w:tcPr>
            <w:tcW w:w="182" w:type="pct"/>
            <w:shd w:val="clear" w:color="auto" w:fill="auto"/>
            <w:noWrap/>
            <w:textDirection w:val="btLr"/>
            <w:vAlign w:val="center"/>
          </w:tcPr>
          <w:p w:rsidR="00D63D99" w:rsidRPr="009136AD" w:rsidRDefault="00D63D99" w:rsidP="00AB7F9E">
            <w:pPr>
              <w:spacing w:line="20" w:lineRule="atLeast"/>
              <w:jc w:val="center"/>
              <w:rPr>
                <w:b/>
                <w:sz w:val="16"/>
                <w:szCs w:val="16"/>
              </w:rPr>
            </w:pPr>
            <w:r w:rsidRPr="009136AD">
              <w:rPr>
                <w:b/>
                <w:sz w:val="16"/>
                <w:szCs w:val="16"/>
              </w:rPr>
              <w:t>ОК 1.6</w:t>
            </w:r>
          </w:p>
        </w:tc>
        <w:tc>
          <w:tcPr>
            <w:tcW w:w="182" w:type="pct"/>
            <w:shd w:val="clear" w:color="auto" w:fill="auto"/>
            <w:noWrap/>
            <w:textDirection w:val="btLr"/>
            <w:vAlign w:val="center"/>
          </w:tcPr>
          <w:p w:rsidR="00D63D99" w:rsidRPr="009136AD" w:rsidRDefault="00D63D99" w:rsidP="00AB7F9E">
            <w:pPr>
              <w:spacing w:line="20" w:lineRule="atLeast"/>
              <w:jc w:val="center"/>
              <w:rPr>
                <w:b/>
                <w:sz w:val="16"/>
                <w:szCs w:val="16"/>
              </w:rPr>
            </w:pPr>
            <w:r w:rsidRPr="009136AD">
              <w:rPr>
                <w:b/>
                <w:sz w:val="16"/>
                <w:szCs w:val="16"/>
              </w:rPr>
              <w:t>ОК 1.7</w:t>
            </w:r>
          </w:p>
        </w:tc>
        <w:tc>
          <w:tcPr>
            <w:tcW w:w="182" w:type="pct"/>
            <w:textDirection w:val="btLr"/>
          </w:tcPr>
          <w:p w:rsidR="00D63D99" w:rsidRPr="009136AD" w:rsidRDefault="00D63D99" w:rsidP="00AB7F9E">
            <w:pPr>
              <w:spacing w:line="20" w:lineRule="atLeast"/>
              <w:jc w:val="center"/>
              <w:rPr>
                <w:b/>
                <w:sz w:val="16"/>
                <w:szCs w:val="16"/>
              </w:rPr>
            </w:pPr>
            <w:r w:rsidRPr="009136AD">
              <w:rPr>
                <w:b/>
                <w:sz w:val="16"/>
                <w:szCs w:val="16"/>
              </w:rPr>
              <w:t>ОК 1.8</w:t>
            </w:r>
          </w:p>
        </w:tc>
        <w:tc>
          <w:tcPr>
            <w:tcW w:w="182" w:type="pct"/>
            <w:textDirection w:val="btLr"/>
          </w:tcPr>
          <w:p w:rsidR="00D63D99" w:rsidRPr="009136AD" w:rsidRDefault="00D63D99" w:rsidP="00AB7F9E">
            <w:pPr>
              <w:spacing w:line="20" w:lineRule="atLeast"/>
              <w:jc w:val="center"/>
              <w:rPr>
                <w:b/>
                <w:sz w:val="16"/>
                <w:szCs w:val="16"/>
              </w:rPr>
            </w:pPr>
            <w:r w:rsidRPr="009136AD">
              <w:rPr>
                <w:b/>
                <w:sz w:val="16"/>
                <w:szCs w:val="16"/>
              </w:rPr>
              <w:t>ОК 1.9</w:t>
            </w:r>
          </w:p>
        </w:tc>
        <w:tc>
          <w:tcPr>
            <w:tcW w:w="182" w:type="pct"/>
            <w:textDirection w:val="btLr"/>
          </w:tcPr>
          <w:p w:rsidR="00D63D99" w:rsidRPr="009136AD" w:rsidRDefault="00D63D99" w:rsidP="00AB7F9E">
            <w:pPr>
              <w:spacing w:line="20" w:lineRule="atLeast"/>
              <w:jc w:val="center"/>
              <w:rPr>
                <w:b/>
                <w:sz w:val="16"/>
                <w:szCs w:val="16"/>
              </w:rPr>
            </w:pPr>
            <w:r w:rsidRPr="009136AD">
              <w:rPr>
                <w:b/>
                <w:sz w:val="16"/>
                <w:szCs w:val="16"/>
              </w:rPr>
              <w:t>ОК 1.10</w:t>
            </w:r>
          </w:p>
        </w:tc>
        <w:tc>
          <w:tcPr>
            <w:tcW w:w="182" w:type="pct"/>
            <w:textDirection w:val="btLr"/>
          </w:tcPr>
          <w:p w:rsidR="00D63D99" w:rsidRPr="009136AD" w:rsidRDefault="00D63D99" w:rsidP="00AB7F9E">
            <w:pPr>
              <w:spacing w:line="20" w:lineRule="atLeast"/>
              <w:jc w:val="center"/>
              <w:rPr>
                <w:b/>
                <w:sz w:val="16"/>
                <w:szCs w:val="16"/>
              </w:rPr>
            </w:pPr>
            <w:r w:rsidRPr="009136AD">
              <w:rPr>
                <w:b/>
                <w:sz w:val="16"/>
                <w:szCs w:val="16"/>
              </w:rPr>
              <w:t>ОК 1.11</w:t>
            </w:r>
          </w:p>
        </w:tc>
        <w:tc>
          <w:tcPr>
            <w:tcW w:w="182" w:type="pct"/>
            <w:shd w:val="clear" w:color="auto" w:fill="auto"/>
            <w:noWrap/>
            <w:textDirection w:val="btLr"/>
            <w:vAlign w:val="center"/>
          </w:tcPr>
          <w:p w:rsidR="00D63D99" w:rsidRPr="009136AD" w:rsidRDefault="00D63D99" w:rsidP="00AB7F9E">
            <w:pPr>
              <w:spacing w:line="20" w:lineRule="atLeast"/>
              <w:jc w:val="center"/>
              <w:rPr>
                <w:b/>
                <w:sz w:val="16"/>
                <w:szCs w:val="16"/>
              </w:rPr>
            </w:pPr>
            <w:r w:rsidRPr="009136AD">
              <w:rPr>
                <w:b/>
                <w:sz w:val="16"/>
                <w:szCs w:val="16"/>
              </w:rPr>
              <w:t>ОК 2.1</w:t>
            </w:r>
          </w:p>
        </w:tc>
        <w:tc>
          <w:tcPr>
            <w:tcW w:w="182" w:type="pct"/>
            <w:shd w:val="clear" w:color="auto" w:fill="auto"/>
            <w:noWrap/>
            <w:textDirection w:val="btLr"/>
            <w:vAlign w:val="center"/>
          </w:tcPr>
          <w:p w:rsidR="00D63D99" w:rsidRPr="009136AD" w:rsidRDefault="00D63D99" w:rsidP="00AB7F9E">
            <w:pPr>
              <w:spacing w:line="20" w:lineRule="atLeast"/>
              <w:jc w:val="center"/>
              <w:rPr>
                <w:b/>
                <w:sz w:val="16"/>
                <w:szCs w:val="16"/>
              </w:rPr>
            </w:pPr>
            <w:r w:rsidRPr="009136AD">
              <w:rPr>
                <w:b/>
                <w:sz w:val="16"/>
                <w:szCs w:val="16"/>
              </w:rPr>
              <w:t>ОК 2.2</w:t>
            </w:r>
          </w:p>
        </w:tc>
        <w:tc>
          <w:tcPr>
            <w:tcW w:w="182" w:type="pct"/>
            <w:shd w:val="clear" w:color="auto" w:fill="auto"/>
            <w:noWrap/>
            <w:textDirection w:val="btLr"/>
            <w:vAlign w:val="center"/>
          </w:tcPr>
          <w:p w:rsidR="00D63D99" w:rsidRPr="009136AD" w:rsidRDefault="00D63D99" w:rsidP="00AB7F9E">
            <w:pPr>
              <w:spacing w:line="20" w:lineRule="atLeast"/>
              <w:jc w:val="center"/>
              <w:rPr>
                <w:b/>
                <w:sz w:val="16"/>
                <w:szCs w:val="16"/>
              </w:rPr>
            </w:pPr>
            <w:r w:rsidRPr="009136AD">
              <w:rPr>
                <w:b/>
                <w:sz w:val="16"/>
                <w:szCs w:val="16"/>
              </w:rPr>
              <w:t>ОК 2.3</w:t>
            </w:r>
          </w:p>
        </w:tc>
        <w:tc>
          <w:tcPr>
            <w:tcW w:w="182" w:type="pct"/>
            <w:shd w:val="clear" w:color="auto" w:fill="auto"/>
            <w:noWrap/>
            <w:textDirection w:val="btLr"/>
            <w:vAlign w:val="center"/>
          </w:tcPr>
          <w:p w:rsidR="00D63D99" w:rsidRPr="009136AD" w:rsidRDefault="00D63D99" w:rsidP="00AB7F9E">
            <w:pPr>
              <w:spacing w:line="20" w:lineRule="atLeast"/>
              <w:jc w:val="center"/>
              <w:rPr>
                <w:b/>
                <w:sz w:val="16"/>
                <w:szCs w:val="16"/>
              </w:rPr>
            </w:pPr>
            <w:r w:rsidRPr="009136AD">
              <w:rPr>
                <w:b/>
                <w:sz w:val="16"/>
                <w:szCs w:val="16"/>
              </w:rPr>
              <w:t>ОК 2.4</w:t>
            </w:r>
          </w:p>
        </w:tc>
        <w:tc>
          <w:tcPr>
            <w:tcW w:w="182" w:type="pct"/>
            <w:shd w:val="clear" w:color="auto" w:fill="auto"/>
            <w:noWrap/>
            <w:textDirection w:val="btLr"/>
            <w:vAlign w:val="center"/>
          </w:tcPr>
          <w:p w:rsidR="00D63D99" w:rsidRPr="009136AD" w:rsidRDefault="00D63D99" w:rsidP="00AB7F9E">
            <w:pPr>
              <w:spacing w:line="20" w:lineRule="atLeast"/>
              <w:jc w:val="center"/>
              <w:rPr>
                <w:b/>
                <w:sz w:val="16"/>
                <w:szCs w:val="16"/>
              </w:rPr>
            </w:pPr>
            <w:r w:rsidRPr="009136AD">
              <w:rPr>
                <w:b/>
                <w:sz w:val="16"/>
                <w:szCs w:val="16"/>
              </w:rPr>
              <w:t>ОК 2.5</w:t>
            </w:r>
          </w:p>
        </w:tc>
        <w:tc>
          <w:tcPr>
            <w:tcW w:w="182" w:type="pct"/>
            <w:shd w:val="clear" w:color="auto" w:fill="auto"/>
            <w:noWrap/>
            <w:textDirection w:val="btLr"/>
            <w:vAlign w:val="center"/>
          </w:tcPr>
          <w:p w:rsidR="00D63D99" w:rsidRPr="009136AD" w:rsidRDefault="00D63D99" w:rsidP="00AB7F9E">
            <w:pPr>
              <w:spacing w:line="20" w:lineRule="atLeast"/>
              <w:jc w:val="center"/>
              <w:rPr>
                <w:b/>
                <w:sz w:val="16"/>
                <w:szCs w:val="16"/>
              </w:rPr>
            </w:pPr>
            <w:r w:rsidRPr="009136AD">
              <w:rPr>
                <w:b/>
                <w:sz w:val="16"/>
                <w:szCs w:val="16"/>
              </w:rPr>
              <w:t>ОК 2.6</w:t>
            </w:r>
          </w:p>
        </w:tc>
        <w:tc>
          <w:tcPr>
            <w:tcW w:w="182" w:type="pct"/>
            <w:shd w:val="clear" w:color="auto" w:fill="auto"/>
            <w:noWrap/>
            <w:textDirection w:val="btLr"/>
            <w:vAlign w:val="center"/>
          </w:tcPr>
          <w:p w:rsidR="00D63D99" w:rsidRPr="009136AD" w:rsidRDefault="00D63D99" w:rsidP="00AB7F9E">
            <w:pPr>
              <w:spacing w:line="20" w:lineRule="atLeast"/>
              <w:jc w:val="center"/>
              <w:rPr>
                <w:b/>
                <w:sz w:val="16"/>
                <w:szCs w:val="16"/>
              </w:rPr>
            </w:pPr>
            <w:r w:rsidRPr="009136AD">
              <w:rPr>
                <w:b/>
                <w:sz w:val="16"/>
                <w:szCs w:val="16"/>
              </w:rPr>
              <w:t>ОК 2.7</w:t>
            </w:r>
          </w:p>
        </w:tc>
        <w:tc>
          <w:tcPr>
            <w:tcW w:w="182" w:type="pct"/>
            <w:shd w:val="clear" w:color="auto" w:fill="auto"/>
            <w:noWrap/>
            <w:textDirection w:val="btLr"/>
            <w:vAlign w:val="center"/>
          </w:tcPr>
          <w:p w:rsidR="00D63D99" w:rsidRPr="009136AD" w:rsidRDefault="00D63D99" w:rsidP="00AB7F9E">
            <w:pPr>
              <w:spacing w:line="20" w:lineRule="atLeast"/>
              <w:jc w:val="center"/>
              <w:rPr>
                <w:b/>
                <w:sz w:val="16"/>
                <w:szCs w:val="16"/>
              </w:rPr>
            </w:pPr>
            <w:r w:rsidRPr="009136AD">
              <w:rPr>
                <w:b/>
                <w:sz w:val="16"/>
                <w:szCs w:val="16"/>
              </w:rPr>
              <w:t>ОК 2.8</w:t>
            </w:r>
          </w:p>
        </w:tc>
        <w:tc>
          <w:tcPr>
            <w:tcW w:w="182" w:type="pct"/>
            <w:shd w:val="clear" w:color="auto" w:fill="auto"/>
            <w:noWrap/>
            <w:textDirection w:val="btLr"/>
            <w:vAlign w:val="center"/>
          </w:tcPr>
          <w:p w:rsidR="00D63D99" w:rsidRPr="009136AD" w:rsidRDefault="00D63D99" w:rsidP="00AB7F9E">
            <w:pPr>
              <w:spacing w:line="20" w:lineRule="atLeast"/>
              <w:jc w:val="center"/>
              <w:rPr>
                <w:b/>
                <w:sz w:val="16"/>
                <w:szCs w:val="16"/>
              </w:rPr>
            </w:pPr>
            <w:r w:rsidRPr="009136AD">
              <w:rPr>
                <w:b/>
                <w:sz w:val="16"/>
                <w:szCs w:val="16"/>
              </w:rPr>
              <w:t>ОК 2.9</w:t>
            </w:r>
          </w:p>
        </w:tc>
        <w:tc>
          <w:tcPr>
            <w:tcW w:w="182" w:type="pct"/>
            <w:shd w:val="clear" w:color="auto" w:fill="auto"/>
            <w:noWrap/>
            <w:textDirection w:val="btLr"/>
            <w:vAlign w:val="center"/>
          </w:tcPr>
          <w:p w:rsidR="00D63D99" w:rsidRPr="009136AD" w:rsidRDefault="00D63D99" w:rsidP="00AB7F9E">
            <w:pPr>
              <w:spacing w:line="20" w:lineRule="atLeast"/>
              <w:jc w:val="center"/>
              <w:rPr>
                <w:b/>
                <w:sz w:val="16"/>
                <w:szCs w:val="16"/>
              </w:rPr>
            </w:pPr>
            <w:r w:rsidRPr="009136AD">
              <w:rPr>
                <w:b/>
                <w:sz w:val="16"/>
                <w:szCs w:val="16"/>
              </w:rPr>
              <w:t>ОК 2.10</w:t>
            </w:r>
          </w:p>
        </w:tc>
        <w:tc>
          <w:tcPr>
            <w:tcW w:w="182" w:type="pct"/>
            <w:shd w:val="clear" w:color="auto" w:fill="auto"/>
            <w:noWrap/>
            <w:textDirection w:val="btLr"/>
            <w:vAlign w:val="center"/>
          </w:tcPr>
          <w:p w:rsidR="00D63D99" w:rsidRPr="009136AD" w:rsidRDefault="00D63D99" w:rsidP="00AB7F9E">
            <w:pPr>
              <w:spacing w:line="20" w:lineRule="atLeast"/>
              <w:jc w:val="center"/>
              <w:rPr>
                <w:b/>
                <w:sz w:val="16"/>
                <w:szCs w:val="16"/>
              </w:rPr>
            </w:pPr>
            <w:r w:rsidRPr="009136AD">
              <w:rPr>
                <w:b/>
                <w:sz w:val="16"/>
                <w:szCs w:val="16"/>
              </w:rPr>
              <w:t>ОК 2.11</w:t>
            </w:r>
          </w:p>
        </w:tc>
        <w:tc>
          <w:tcPr>
            <w:tcW w:w="182" w:type="pct"/>
            <w:shd w:val="clear" w:color="auto" w:fill="auto"/>
            <w:noWrap/>
            <w:textDirection w:val="btLr"/>
            <w:vAlign w:val="center"/>
          </w:tcPr>
          <w:p w:rsidR="00D63D99" w:rsidRPr="009136AD" w:rsidRDefault="00D63D99" w:rsidP="00AB7F9E">
            <w:pPr>
              <w:spacing w:line="20" w:lineRule="atLeast"/>
              <w:jc w:val="center"/>
              <w:rPr>
                <w:b/>
                <w:sz w:val="16"/>
                <w:szCs w:val="16"/>
              </w:rPr>
            </w:pPr>
            <w:r w:rsidRPr="009136AD">
              <w:rPr>
                <w:b/>
                <w:sz w:val="16"/>
                <w:szCs w:val="16"/>
              </w:rPr>
              <w:t>ПР 1</w:t>
            </w:r>
          </w:p>
        </w:tc>
        <w:tc>
          <w:tcPr>
            <w:tcW w:w="182" w:type="pct"/>
            <w:shd w:val="clear" w:color="auto" w:fill="auto"/>
            <w:noWrap/>
            <w:textDirection w:val="btLr"/>
            <w:vAlign w:val="center"/>
          </w:tcPr>
          <w:p w:rsidR="00D63D99" w:rsidRPr="009136AD" w:rsidRDefault="00D63D99" w:rsidP="00AB7F9E">
            <w:pPr>
              <w:spacing w:line="20" w:lineRule="atLeast"/>
              <w:jc w:val="center"/>
              <w:rPr>
                <w:b/>
                <w:sz w:val="16"/>
                <w:szCs w:val="16"/>
              </w:rPr>
            </w:pPr>
            <w:r w:rsidRPr="009136AD">
              <w:rPr>
                <w:b/>
                <w:sz w:val="16"/>
                <w:szCs w:val="16"/>
              </w:rPr>
              <w:t>ПР 2</w:t>
            </w:r>
          </w:p>
        </w:tc>
        <w:tc>
          <w:tcPr>
            <w:tcW w:w="172" w:type="pct"/>
            <w:textDirection w:val="btLr"/>
          </w:tcPr>
          <w:p w:rsidR="00D63D99" w:rsidRPr="009136AD" w:rsidRDefault="00D63D99" w:rsidP="00AB7F9E">
            <w:pPr>
              <w:spacing w:line="20" w:lineRule="atLeast"/>
              <w:jc w:val="center"/>
              <w:rPr>
                <w:b/>
                <w:sz w:val="16"/>
                <w:szCs w:val="16"/>
              </w:rPr>
            </w:pPr>
            <w:r w:rsidRPr="009136AD">
              <w:rPr>
                <w:b/>
                <w:sz w:val="16"/>
                <w:szCs w:val="16"/>
              </w:rPr>
              <w:t>ККІ</w:t>
            </w:r>
          </w:p>
        </w:tc>
      </w:tr>
      <w:tr w:rsidR="00D63D99" w:rsidRPr="009136AD" w:rsidTr="00CF4F69">
        <w:trPr>
          <w:cantSplit/>
          <w:trHeight w:hRule="exact" w:val="407"/>
          <w:jc w:val="center"/>
        </w:trPr>
        <w:tc>
          <w:tcPr>
            <w:tcW w:w="465" w:type="pct"/>
            <w:shd w:val="clear" w:color="auto" w:fill="auto"/>
            <w:noWrap/>
            <w:vAlign w:val="center"/>
          </w:tcPr>
          <w:p w:rsidR="00D63D99" w:rsidRPr="009136AD" w:rsidRDefault="00D63D99" w:rsidP="00D63D99">
            <w:pPr>
              <w:jc w:val="center"/>
              <w:rPr>
                <w:b/>
                <w:sz w:val="16"/>
                <w:szCs w:val="16"/>
              </w:rPr>
            </w:pPr>
            <w:r w:rsidRPr="009136AD">
              <w:rPr>
                <w:b/>
                <w:sz w:val="16"/>
                <w:szCs w:val="16"/>
              </w:rPr>
              <w:t>ПРН 1</w:t>
            </w:r>
          </w:p>
        </w:tc>
        <w:tc>
          <w:tcPr>
            <w:tcW w:w="185" w:type="pct"/>
            <w:shd w:val="clear" w:color="auto" w:fill="auto"/>
            <w:noWrap/>
            <w:vAlign w:val="center"/>
          </w:tcPr>
          <w:p w:rsidR="00D63D99" w:rsidRPr="009136AD" w:rsidRDefault="00D63D99" w:rsidP="00D63D99">
            <w:pPr>
              <w:spacing w:line="20" w:lineRule="atLeast"/>
              <w:jc w:val="center"/>
              <w:rPr>
                <w:color w:val="000000"/>
                <w:sz w:val="16"/>
                <w:szCs w:val="16"/>
                <w:lang w:val="ru-RU"/>
              </w:rPr>
            </w:pPr>
          </w:p>
        </w:tc>
        <w:tc>
          <w:tcPr>
            <w:tcW w:w="180" w:type="pct"/>
            <w:shd w:val="clear" w:color="auto" w:fill="auto"/>
            <w:noWrap/>
            <w:vAlign w:val="center"/>
          </w:tcPr>
          <w:p w:rsidR="00D63D99" w:rsidRPr="009136AD" w:rsidRDefault="00D63D99" w:rsidP="00D63D99">
            <w:pPr>
              <w:spacing w:line="20" w:lineRule="atLeast"/>
              <w:jc w:val="center"/>
              <w:rPr>
                <w:color w:val="000000"/>
                <w:sz w:val="16"/>
                <w:szCs w:val="16"/>
              </w:rPr>
            </w:pPr>
            <w:r w:rsidRPr="009136AD">
              <w:rPr>
                <w:color w:val="000000"/>
                <w:sz w:val="16"/>
                <w:szCs w:val="16"/>
              </w:rPr>
              <w:t>+</w:t>
            </w:r>
          </w:p>
        </w:tc>
        <w:tc>
          <w:tcPr>
            <w:tcW w:w="180"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rPr>
            </w:pPr>
            <w:r w:rsidRPr="009136AD">
              <w:rPr>
                <w:color w:val="000000"/>
                <w:sz w:val="16"/>
                <w:szCs w:val="16"/>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vAlign w:val="center"/>
          </w:tcPr>
          <w:p w:rsidR="00D63D99" w:rsidRPr="009136AD" w:rsidRDefault="00D63D99" w:rsidP="00D63D99">
            <w:pPr>
              <w:spacing w:line="20" w:lineRule="atLeast"/>
              <w:jc w:val="center"/>
              <w:rPr>
                <w:color w:val="000000"/>
                <w:sz w:val="16"/>
                <w:szCs w:val="16"/>
                <w:lang w:val="ru-RU"/>
              </w:rPr>
            </w:pPr>
          </w:p>
        </w:tc>
        <w:tc>
          <w:tcPr>
            <w:tcW w:w="182" w:type="pct"/>
            <w:shd w:val="clear" w:color="auto" w:fill="auto"/>
            <w:vAlign w:val="center"/>
          </w:tcPr>
          <w:p w:rsidR="00D63D99" w:rsidRPr="009136AD" w:rsidRDefault="00D63D99" w:rsidP="00D63D99">
            <w:pPr>
              <w:spacing w:line="20" w:lineRule="atLeast"/>
              <w:jc w:val="center"/>
              <w:rPr>
                <w:color w:val="000000"/>
                <w:sz w:val="16"/>
                <w:szCs w:val="16"/>
              </w:rPr>
            </w:pPr>
            <w:r w:rsidRPr="009136AD">
              <w:rPr>
                <w:color w:val="000000"/>
                <w:sz w:val="16"/>
                <w:szCs w:val="16"/>
              </w:rPr>
              <w:t>+</w:t>
            </w:r>
          </w:p>
        </w:tc>
        <w:tc>
          <w:tcPr>
            <w:tcW w:w="182" w:type="pct"/>
            <w:shd w:val="clear" w:color="auto" w:fill="auto"/>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rPr>
            </w:pPr>
            <w:r w:rsidRPr="009136AD">
              <w:rPr>
                <w:color w:val="000000"/>
                <w:sz w:val="16"/>
                <w:szCs w:val="16"/>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rPr>
            </w:pPr>
            <w:r w:rsidRPr="009136AD">
              <w:rPr>
                <w:color w:val="000000"/>
                <w:sz w:val="16"/>
                <w:szCs w:val="16"/>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rPr>
            </w:pPr>
            <w:r w:rsidRPr="009136AD">
              <w:rPr>
                <w:color w:val="000000"/>
                <w:sz w:val="16"/>
                <w:szCs w:val="16"/>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rPr>
            </w:pPr>
            <w:r w:rsidRPr="009136AD">
              <w:rPr>
                <w:color w:val="000000"/>
                <w:sz w:val="16"/>
                <w:szCs w:val="16"/>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rPr>
            </w:pPr>
            <w:r w:rsidRPr="009136AD">
              <w:rPr>
                <w:color w:val="000000"/>
                <w:sz w:val="16"/>
                <w:szCs w:val="16"/>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noWrap/>
            <w:vAlign w:val="center"/>
          </w:tcPr>
          <w:p w:rsidR="00D63D99" w:rsidRPr="009136AD" w:rsidRDefault="00D63D99" w:rsidP="00D63D99">
            <w:pPr>
              <w:spacing w:line="240" w:lineRule="atLeast"/>
              <w:jc w:val="center"/>
              <w:rPr>
                <w:sz w:val="16"/>
                <w:szCs w:val="16"/>
              </w:rPr>
            </w:pPr>
            <w:r w:rsidRPr="009136AD">
              <w:rPr>
                <w:sz w:val="16"/>
                <w:szCs w:val="16"/>
              </w:rPr>
              <w:t>+</w:t>
            </w:r>
          </w:p>
        </w:tc>
        <w:tc>
          <w:tcPr>
            <w:tcW w:w="182" w:type="pct"/>
            <w:shd w:val="clear" w:color="auto" w:fill="auto"/>
            <w:noWrap/>
            <w:vAlign w:val="center"/>
          </w:tcPr>
          <w:p w:rsidR="00D63D99" w:rsidRPr="009136AD" w:rsidRDefault="00D63D99" w:rsidP="00D63D99">
            <w:pPr>
              <w:spacing w:line="240" w:lineRule="atLeast"/>
              <w:jc w:val="center"/>
              <w:rPr>
                <w:sz w:val="16"/>
                <w:szCs w:val="16"/>
              </w:rPr>
            </w:pPr>
            <w:r w:rsidRPr="009136AD">
              <w:rPr>
                <w:sz w:val="16"/>
                <w:szCs w:val="16"/>
              </w:rPr>
              <w:t>+</w:t>
            </w:r>
          </w:p>
        </w:tc>
        <w:tc>
          <w:tcPr>
            <w:tcW w:w="172" w:type="pct"/>
            <w:shd w:val="clear" w:color="auto" w:fill="auto"/>
          </w:tcPr>
          <w:p w:rsidR="00D63D99" w:rsidRPr="009136AD" w:rsidRDefault="00D63D99" w:rsidP="00D63D99">
            <w:pPr>
              <w:jc w:val="center"/>
            </w:pPr>
            <w:r w:rsidRPr="009136AD">
              <w:rPr>
                <w:b/>
                <w:sz w:val="16"/>
                <w:szCs w:val="16"/>
              </w:rPr>
              <w:t>+</w:t>
            </w:r>
          </w:p>
        </w:tc>
      </w:tr>
      <w:tr w:rsidR="00D63D99" w:rsidRPr="009136AD" w:rsidTr="00CF4F69">
        <w:trPr>
          <w:cantSplit/>
          <w:trHeight w:hRule="exact" w:val="407"/>
          <w:jc w:val="center"/>
        </w:trPr>
        <w:tc>
          <w:tcPr>
            <w:tcW w:w="465" w:type="pct"/>
            <w:shd w:val="clear" w:color="auto" w:fill="auto"/>
            <w:noWrap/>
            <w:vAlign w:val="center"/>
          </w:tcPr>
          <w:p w:rsidR="00D63D99" w:rsidRPr="009136AD" w:rsidRDefault="00D63D99" w:rsidP="00D63D99">
            <w:pPr>
              <w:jc w:val="center"/>
              <w:rPr>
                <w:b/>
                <w:sz w:val="16"/>
                <w:szCs w:val="16"/>
              </w:rPr>
            </w:pPr>
            <w:r w:rsidRPr="009136AD">
              <w:rPr>
                <w:b/>
                <w:sz w:val="16"/>
                <w:szCs w:val="16"/>
              </w:rPr>
              <w:t>ПРН 2</w:t>
            </w:r>
          </w:p>
        </w:tc>
        <w:tc>
          <w:tcPr>
            <w:tcW w:w="185" w:type="pct"/>
            <w:shd w:val="clear" w:color="auto" w:fill="auto"/>
            <w:noWrap/>
            <w:vAlign w:val="center"/>
          </w:tcPr>
          <w:p w:rsidR="00D63D99" w:rsidRPr="009136AD" w:rsidRDefault="00D63D99" w:rsidP="00D63D99">
            <w:pPr>
              <w:spacing w:line="20" w:lineRule="atLeast"/>
              <w:jc w:val="center"/>
              <w:rPr>
                <w:color w:val="000000"/>
                <w:sz w:val="16"/>
                <w:szCs w:val="16"/>
                <w:lang w:val="ru-RU"/>
              </w:rPr>
            </w:pPr>
          </w:p>
        </w:tc>
        <w:tc>
          <w:tcPr>
            <w:tcW w:w="180" w:type="pct"/>
            <w:shd w:val="clear" w:color="auto" w:fill="auto"/>
            <w:noWrap/>
            <w:vAlign w:val="center"/>
          </w:tcPr>
          <w:p w:rsidR="00D63D99" w:rsidRPr="009136AD" w:rsidRDefault="00D63D99" w:rsidP="00D63D99">
            <w:pPr>
              <w:spacing w:line="20" w:lineRule="atLeast"/>
              <w:jc w:val="center"/>
              <w:rPr>
                <w:color w:val="000000"/>
                <w:sz w:val="16"/>
                <w:szCs w:val="16"/>
              </w:rPr>
            </w:pPr>
          </w:p>
        </w:tc>
        <w:tc>
          <w:tcPr>
            <w:tcW w:w="180" w:type="pct"/>
            <w:shd w:val="clear" w:color="auto" w:fill="auto"/>
            <w:noWrap/>
            <w:vAlign w:val="center"/>
          </w:tcPr>
          <w:p w:rsidR="00D63D99" w:rsidRPr="009136AD" w:rsidRDefault="00D63D99" w:rsidP="00D63D99">
            <w:pPr>
              <w:spacing w:line="20" w:lineRule="atLeast"/>
              <w:jc w:val="center"/>
              <w:rPr>
                <w:color w:val="000000"/>
                <w:sz w:val="16"/>
                <w:szCs w:val="16"/>
                <w:lang w:val="ru-RU"/>
              </w:rPr>
            </w:pP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rPr>
            </w:pP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vAlign w:val="center"/>
          </w:tcPr>
          <w:p w:rsidR="00D63D99" w:rsidRPr="009136AD" w:rsidRDefault="00D63D99" w:rsidP="00D63D99">
            <w:pPr>
              <w:spacing w:line="20" w:lineRule="atLeast"/>
              <w:jc w:val="center"/>
              <w:rPr>
                <w:color w:val="000000"/>
                <w:sz w:val="16"/>
                <w:szCs w:val="16"/>
                <w:lang w:val="ru-RU"/>
              </w:rPr>
            </w:pPr>
          </w:p>
        </w:tc>
        <w:tc>
          <w:tcPr>
            <w:tcW w:w="182" w:type="pct"/>
            <w:shd w:val="clear" w:color="auto" w:fill="auto"/>
            <w:vAlign w:val="center"/>
          </w:tcPr>
          <w:p w:rsidR="00D63D99" w:rsidRPr="009136AD" w:rsidRDefault="00D63D99" w:rsidP="00D63D99">
            <w:pPr>
              <w:spacing w:line="20" w:lineRule="atLeast"/>
              <w:jc w:val="center"/>
              <w:rPr>
                <w:color w:val="000000"/>
                <w:sz w:val="16"/>
                <w:szCs w:val="16"/>
              </w:rPr>
            </w:pPr>
          </w:p>
        </w:tc>
        <w:tc>
          <w:tcPr>
            <w:tcW w:w="182" w:type="pct"/>
            <w:shd w:val="clear" w:color="auto" w:fill="auto"/>
            <w:vAlign w:val="center"/>
          </w:tcPr>
          <w:p w:rsidR="00D63D99" w:rsidRPr="009136AD" w:rsidRDefault="00D63D99" w:rsidP="00D63D99">
            <w:pPr>
              <w:spacing w:line="20" w:lineRule="atLeast"/>
              <w:jc w:val="center"/>
              <w:rPr>
                <w:color w:val="000000"/>
                <w:sz w:val="16"/>
                <w:szCs w:val="16"/>
                <w:lang w:val="ru-RU"/>
              </w:rPr>
            </w:pPr>
          </w:p>
        </w:tc>
        <w:tc>
          <w:tcPr>
            <w:tcW w:w="182" w:type="pct"/>
            <w:shd w:val="clear" w:color="auto" w:fill="auto"/>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rPr>
            </w:pPr>
            <w:r w:rsidRPr="009136AD">
              <w:rPr>
                <w:color w:val="000000"/>
                <w:sz w:val="16"/>
                <w:szCs w:val="16"/>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rPr>
            </w:pPr>
            <w:r w:rsidRPr="009136AD">
              <w:rPr>
                <w:color w:val="000000"/>
                <w:sz w:val="16"/>
                <w:szCs w:val="16"/>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noWrap/>
            <w:vAlign w:val="center"/>
          </w:tcPr>
          <w:p w:rsidR="00D63D99" w:rsidRPr="009136AD" w:rsidRDefault="00D63D99" w:rsidP="00D63D99">
            <w:pPr>
              <w:spacing w:line="240" w:lineRule="atLeast"/>
              <w:jc w:val="center"/>
              <w:rPr>
                <w:sz w:val="16"/>
                <w:szCs w:val="16"/>
              </w:rPr>
            </w:pPr>
          </w:p>
        </w:tc>
        <w:tc>
          <w:tcPr>
            <w:tcW w:w="182" w:type="pct"/>
            <w:shd w:val="clear" w:color="auto" w:fill="auto"/>
            <w:noWrap/>
            <w:vAlign w:val="center"/>
          </w:tcPr>
          <w:p w:rsidR="00D63D99" w:rsidRPr="009136AD" w:rsidRDefault="00D63D99" w:rsidP="00D63D99">
            <w:pPr>
              <w:spacing w:line="240" w:lineRule="atLeast"/>
              <w:jc w:val="center"/>
              <w:rPr>
                <w:sz w:val="16"/>
                <w:szCs w:val="16"/>
              </w:rPr>
            </w:pPr>
            <w:r w:rsidRPr="009136AD">
              <w:rPr>
                <w:sz w:val="16"/>
                <w:szCs w:val="16"/>
              </w:rPr>
              <w:t>+</w:t>
            </w:r>
          </w:p>
        </w:tc>
        <w:tc>
          <w:tcPr>
            <w:tcW w:w="172" w:type="pct"/>
            <w:shd w:val="clear" w:color="auto" w:fill="auto"/>
          </w:tcPr>
          <w:p w:rsidR="00D63D99" w:rsidRPr="009136AD" w:rsidRDefault="00D63D99" w:rsidP="00D63D99">
            <w:pPr>
              <w:jc w:val="center"/>
            </w:pPr>
            <w:r w:rsidRPr="009136AD">
              <w:rPr>
                <w:b/>
                <w:sz w:val="16"/>
                <w:szCs w:val="16"/>
              </w:rPr>
              <w:t>+</w:t>
            </w:r>
          </w:p>
        </w:tc>
      </w:tr>
      <w:tr w:rsidR="00D63D99" w:rsidRPr="009136AD" w:rsidTr="00CF4F69">
        <w:trPr>
          <w:cantSplit/>
          <w:trHeight w:hRule="exact" w:val="407"/>
          <w:jc w:val="center"/>
        </w:trPr>
        <w:tc>
          <w:tcPr>
            <w:tcW w:w="465" w:type="pct"/>
            <w:shd w:val="clear" w:color="auto" w:fill="auto"/>
            <w:noWrap/>
            <w:vAlign w:val="center"/>
          </w:tcPr>
          <w:p w:rsidR="00D63D99" w:rsidRPr="009136AD" w:rsidRDefault="00D63D99" w:rsidP="00D63D99">
            <w:pPr>
              <w:jc w:val="center"/>
              <w:rPr>
                <w:b/>
                <w:sz w:val="16"/>
                <w:szCs w:val="16"/>
              </w:rPr>
            </w:pPr>
            <w:r w:rsidRPr="009136AD">
              <w:rPr>
                <w:b/>
                <w:sz w:val="16"/>
                <w:szCs w:val="16"/>
              </w:rPr>
              <w:t>ПРН 3</w:t>
            </w:r>
          </w:p>
        </w:tc>
        <w:tc>
          <w:tcPr>
            <w:tcW w:w="185"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0" w:type="pct"/>
            <w:shd w:val="clear" w:color="auto" w:fill="auto"/>
            <w:noWrap/>
            <w:vAlign w:val="center"/>
          </w:tcPr>
          <w:p w:rsidR="00D63D99" w:rsidRPr="009136AD" w:rsidRDefault="00D63D99" w:rsidP="00D63D99">
            <w:pPr>
              <w:spacing w:line="20" w:lineRule="atLeast"/>
              <w:jc w:val="center"/>
              <w:rPr>
                <w:color w:val="000000"/>
                <w:sz w:val="16"/>
                <w:szCs w:val="16"/>
              </w:rPr>
            </w:pPr>
          </w:p>
        </w:tc>
        <w:tc>
          <w:tcPr>
            <w:tcW w:w="180" w:type="pct"/>
            <w:shd w:val="clear" w:color="auto" w:fill="auto"/>
            <w:noWrap/>
            <w:vAlign w:val="center"/>
          </w:tcPr>
          <w:p w:rsidR="00D63D99" w:rsidRPr="009136AD" w:rsidRDefault="00D63D99" w:rsidP="00D63D99">
            <w:pPr>
              <w:spacing w:line="20" w:lineRule="atLeast"/>
              <w:jc w:val="center"/>
              <w:rPr>
                <w:color w:val="000000"/>
                <w:sz w:val="16"/>
                <w:szCs w:val="16"/>
                <w:lang w:val="ru-RU"/>
              </w:rPr>
            </w:pP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rPr>
            </w:pP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p>
        </w:tc>
        <w:tc>
          <w:tcPr>
            <w:tcW w:w="182" w:type="pct"/>
            <w:shd w:val="clear" w:color="auto" w:fill="auto"/>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vAlign w:val="center"/>
          </w:tcPr>
          <w:p w:rsidR="00D63D99" w:rsidRPr="009136AD" w:rsidRDefault="00D63D99" w:rsidP="00D63D99">
            <w:pPr>
              <w:spacing w:line="20" w:lineRule="atLeast"/>
              <w:jc w:val="center"/>
              <w:rPr>
                <w:color w:val="000000"/>
                <w:sz w:val="16"/>
                <w:szCs w:val="16"/>
              </w:rPr>
            </w:pPr>
          </w:p>
        </w:tc>
        <w:tc>
          <w:tcPr>
            <w:tcW w:w="182" w:type="pct"/>
            <w:shd w:val="clear" w:color="auto" w:fill="auto"/>
            <w:vAlign w:val="center"/>
          </w:tcPr>
          <w:p w:rsidR="00D63D99" w:rsidRPr="009136AD" w:rsidRDefault="00D63D99" w:rsidP="00D63D99">
            <w:pPr>
              <w:spacing w:line="20" w:lineRule="atLeast"/>
              <w:jc w:val="center"/>
              <w:rPr>
                <w:color w:val="000000"/>
                <w:sz w:val="16"/>
                <w:szCs w:val="16"/>
                <w:lang w:val="ru-RU"/>
              </w:rPr>
            </w:pPr>
          </w:p>
        </w:tc>
        <w:tc>
          <w:tcPr>
            <w:tcW w:w="182" w:type="pct"/>
            <w:shd w:val="clear" w:color="auto" w:fill="auto"/>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rPr>
            </w:pPr>
            <w:r w:rsidRPr="009136AD">
              <w:rPr>
                <w:color w:val="000000"/>
                <w:sz w:val="16"/>
                <w:szCs w:val="16"/>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rPr>
            </w:pPr>
            <w:r w:rsidRPr="009136AD">
              <w:rPr>
                <w:color w:val="000000"/>
                <w:sz w:val="16"/>
                <w:szCs w:val="16"/>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rPr>
            </w:pP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rPr>
            </w:pPr>
            <w:r w:rsidRPr="009136AD">
              <w:rPr>
                <w:color w:val="000000"/>
                <w:sz w:val="16"/>
                <w:szCs w:val="16"/>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noWrap/>
            <w:vAlign w:val="center"/>
          </w:tcPr>
          <w:p w:rsidR="00D63D99" w:rsidRPr="009136AD" w:rsidRDefault="00D63D99" w:rsidP="00D63D99">
            <w:pPr>
              <w:spacing w:line="240" w:lineRule="atLeast"/>
              <w:jc w:val="center"/>
              <w:rPr>
                <w:sz w:val="16"/>
                <w:szCs w:val="16"/>
              </w:rPr>
            </w:pPr>
            <w:r w:rsidRPr="009136AD">
              <w:rPr>
                <w:sz w:val="16"/>
                <w:szCs w:val="16"/>
              </w:rPr>
              <w:t>+</w:t>
            </w:r>
          </w:p>
        </w:tc>
        <w:tc>
          <w:tcPr>
            <w:tcW w:w="182" w:type="pct"/>
            <w:shd w:val="clear" w:color="auto" w:fill="auto"/>
            <w:noWrap/>
            <w:vAlign w:val="center"/>
          </w:tcPr>
          <w:p w:rsidR="00D63D99" w:rsidRPr="009136AD" w:rsidRDefault="00D63D99" w:rsidP="00D63D99">
            <w:pPr>
              <w:spacing w:line="240" w:lineRule="atLeast"/>
              <w:jc w:val="center"/>
              <w:rPr>
                <w:sz w:val="16"/>
                <w:szCs w:val="16"/>
              </w:rPr>
            </w:pPr>
          </w:p>
        </w:tc>
        <w:tc>
          <w:tcPr>
            <w:tcW w:w="172" w:type="pct"/>
            <w:shd w:val="clear" w:color="auto" w:fill="auto"/>
          </w:tcPr>
          <w:p w:rsidR="00D63D99" w:rsidRPr="009136AD" w:rsidRDefault="00D63D99" w:rsidP="00D63D99">
            <w:pPr>
              <w:jc w:val="center"/>
            </w:pPr>
            <w:r w:rsidRPr="009136AD">
              <w:rPr>
                <w:b/>
                <w:sz w:val="16"/>
                <w:szCs w:val="16"/>
              </w:rPr>
              <w:t>+</w:t>
            </w:r>
          </w:p>
        </w:tc>
      </w:tr>
      <w:tr w:rsidR="00D63D99" w:rsidRPr="009136AD" w:rsidTr="00CF4F69">
        <w:trPr>
          <w:cantSplit/>
          <w:trHeight w:hRule="exact" w:val="407"/>
          <w:jc w:val="center"/>
        </w:trPr>
        <w:tc>
          <w:tcPr>
            <w:tcW w:w="465" w:type="pct"/>
            <w:shd w:val="clear" w:color="auto" w:fill="auto"/>
            <w:noWrap/>
            <w:vAlign w:val="center"/>
          </w:tcPr>
          <w:p w:rsidR="00D63D99" w:rsidRPr="009136AD" w:rsidRDefault="00D63D99" w:rsidP="00D63D99">
            <w:pPr>
              <w:jc w:val="center"/>
              <w:rPr>
                <w:b/>
                <w:sz w:val="16"/>
                <w:szCs w:val="16"/>
              </w:rPr>
            </w:pPr>
            <w:r w:rsidRPr="009136AD">
              <w:rPr>
                <w:b/>
                <w:sz w:val="16"/>
                <w:szCs w:val="16"/>
              </w:rPr>
              <w:t>ПРН 4</w:t>
            </w:r>
          </w:p>
        </w:tc>
        <w:tc>
          <w:tcPr>
            <w:tcW w:w="185" w:type="pct"/>
            <w:shd w:val="clear" w:color="auto" w:fill="auto"/>
            <w:noWrap/>
            <w:vAlign w:val="center"/>
          </w:tcPr>
          <w:p w:rsidR="00D63D99" w:rsidRPr="009136AD" w:rsidRDefault="00D63D99" w:rsidP="00D63D99">
            <w:pPr>
              <w:spacing w:line="20" w:lineRule="atLeast"/>
              <w:jc w:val="center"/>
              <w:rPr>
                <w:color w:val="000000"/>
                <w:sz w:val="16"/>
                <w:szCs w:val="16"/>
              </w:rPr>
            </w:pPr>
            <w:r w:rsidRPr="009136AD">
              <w:rPr>
                <w:color w:val="000000"/>
                <w:sz w:val="16"/>
                <w:szCs w:val="16"/>
              </w:rPr>
              <w:t>+</w:t>
            </w:r>
          </w:p>
        </w:tc>
        <w:tc>
          <w:tcPr>
            <w:tcW w:w="180"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0"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rPr>
            </w:pPr>
          </w:p>
        </w:tc>
        <w:tc>
          <w:tcPr>
            <w:tcW w:w="182" w:type="pct"/>
            <w:shd w:val="clear" w:color="auto" w:fill="auto"/>
            <w:vAlign w:val="center"/>
          </w:tcPr>
          <w:p w:rsidR="00D63D99" w:rsidRPr="009136AD" w:rsidRDefault="00D63D99" w:rsidP="00D63D99">
            <w:pPr>
              <w:spacing w:line="20" w:lineRule="atLeast"/>
              <w:jc w:val="center"/>
              <w:rPr>
                <w:color w:val="000000"/>
                <w:sz w:val="16"/>
                <w:szCs w:val="16"/>
              </w:rPr>
            </w:pPr>
            <w:r w:rsidRPr="009136AD">
              <w:rPr>
                <w:color w:val="000000"/>
                <w:sz w:val="16"/>
                <w:szCs w:val="16"/>
              </w:rPr>
              <w:t>+</w:t>
            </w:r>
          </w:p>
        </w:tc>
        <w:tc>
          <w:tcPr>
            <w:tcW w:w="182" w:type="pct"/>
            <w:shd w:val="clear" w:color="auto" w:fill="auto"/>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rPr>
            </w:pPr>
            <w:r w:rsidRPr="009136AD">
              <w:rPr>
                <w:color w:val="000000"/>
                <w:sz w:val="16"/>
                <w:szCs w:val="16"/>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rPr>
            </w:pPr>
            <w:r w:rsidRPr="009136AD">
              <w:rPr>
                <w:color w:val="000000"/>
                <w:sz w:val="16"/>
                <w:szCs w:val="16"/>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rPr>
            </w:pP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rPr>
            </w:pPr>
            <w:r w:rsidRPr="009136AD">
              <w:rPr>
                <w:color w:val="000000"/>
                <w:sz w:val="16"/>
                <w:szCs w:val="16"/>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rPr>
            </w:pPr>
            <w:r w:rsidRPr="009136AD">
              <w:rPr>
                <w:color w:val="000000"/>
                <w:sz w:val="16"/>
                <w:szCs w:val="16"/>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rPr>
            </w:pPr>
            <w:r w:rsidRPr="009136AD">
              <w:rPr>
                <w:color w:val="000000"/>
                <w:sz w:val="16"/>
                <w:szCs w:val="16"/>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rPr>
            </w:pPr>
            <w:r w:rsidRPr="009136AD">
              <w:rPr>
                <w:color w:val="000000"/>
                <w:sz w:val="16"/>
                <w:szCs w:val="16"/>
              </w:rPr>
              <w:t>+</w:t>
            </w:r>
          </w:p>
        </w:tc>
        <w:tc>
          <w:tcPr>
            <w:tcW w:w="182" w:type="pct"/>
            <w:shd w:val="clear" w:color="auto" w:fill="auto"/>
            <w:noWrap/>
            <w:vAlign w:val="center"/>
          </w:tcPr>
          <w:p w:rsidR="00D63D99" w:rsidRPr="009136AD" w:rsidRDefault="00D63D99" w:rsidP="00D63D99">
            <w:pPr>
              <w:spacing w:line="240" w:lineRule="atLeast"/>
              <w:jc w:val="center"/>
              <w:rPr>
                <w:sz w:val="16"/>
                <w:szCs w:val="16"/>
              </w:rPr>
            </w:pPr>
            <w:r w:rsidRPr="009136AD">
              <w:rPr>
                <w:sz w:val="16"/>
                <w:szCs w:val="16"/>
              </w:rPr>
              <w:t>+</w:t>
            </w:r>
          </w:p>
        </w:tc>
        <w:tc>
          <w:tcPr>
            <w:tcW w:w="182" w:type="pct"/>
            <w:shd w:val="clear" w:color="auto" w:fill="auto"/>
            <w:noWrap/>
            <w:vAlign w:val="center"/>
          </w:tcPr>
          <w:p w:rsidR="00D63D99" w:rsidRPr="009136AD" w:rsidRDefault="00D63D99" w:rsidP="00D63D99">
            <w:pPr>
              <w:spacing w:line="240" w:lineRule="atLeast"/>
              <w:jc w:val="center"/>
              <w:rPr>
                <w:sz w:val="16"/>
                <w:szCs w:val="16"/>
              </w:rPr>
            </w:pPr>
            <w:r w:rsidRPr="009136AD">
              <w:rPr>
                <w:sz w:val="16"/>
                <w:szCs w:val="16"/>
              </w:rPr>
              <w:t>+</w:t>
            </w:r>
          </w:p>
        </w:tc>
        <w:tc>
          <w:tcPr>
            <w:tcW w:w="172" w:type="pct"/>
            <w:shd w:val="clear" w:color="auto" w:fill="auto"/>
          </w:tcPr>
          <w:p w:rsidR="00D63D99" w:rsidRPr="009136AD" w:rsidRDefault="00D63D99" w:rsidP="00D63D99">
            <w:pPr>
              <w:jc w:val="center"/>
            </w:pPr>
            <w:r w:rsidRPr="009136AD">
              <w:rPr>
                <w:b/>
                <w:sz w:val="16"/>
                <w:szCs w:val="16"/>
              </w:rPr>
              <w:t>+</w:t>
            </w:r>
          </w:p>
        </w:tc>
      </w:tr>
      <w:tr w:rsidR="00D63D99" w:rsidRPr="009136AD" w:rsidTr="00CF4F69">
        <w:trPr>
          <w:cantSplit/>
          <w:trHeight w:hRule="exact" w:val="407"/>
          <w:jc w:val="center"/>
        </w:trPr>
        <w:tc>
          <w:tcPr>
            <w:tcW w:w="465" w:type="pct"/>
            <w:shd w:val="clear" w:color="auto" w:fill="auto"/>
            <w:noWrap/>
            <w:vAlign w:val="center"/>
          </w:tcPr>
          <w:p w:rsidR="00D63D99" w:rsidRPr="009136AD" w:rsidRDefault="00D63D99" w:rsidP="00D63D99">
            <w:pPr>
              <w:jc w:val="center"/>
              <w:rPr>
                <w:b/>
                <w:sz w:val="16"/>
                <w:szCs w:val="16"/>
              </w:rPr>
            </w:pPr>
            <w:r w:rsidRPr="009136AD">
              <w:rPr>
                <w:b/>
                <w:sz w:val="16"/>
                <w:szCs w:val="16"/>
              </w:rPr>
              <w:t>ПРН 5</w:t>
            </w:r>
          </w:p>
        </w:tc>
        <w:tc>
          <w:tcPr>
            <w:tcW w:w="185" w:type="pct"/>
            <w:shd w:val="clear" w:color="auto" w:fill="auto"/>
            <w:noWrap/>
            <w:vAlign w:val="center"/>
          </w:tcPr>
          <w:p w:rsidR="00D63D99" w:rsidRPr="009136AD" w:rsidRDefault="00D63D99" w:rsidP="00D63D99">
            <w:pPr>
              <w:spacing w:line="20" w:lineRule="atLeast"/>
              <w:jc w:val="center"/>
              <w:rPr>
                <w:color w:val="000000"/>
                <w:sz w:val="16"/>
                <w:szCs w:val="16"/>
                <w:lang w:val="ru-RU"/>
              </w:rPr>
            </w:pPr>
          </w:p>
        </w:tc>
        <w:tc>
          <w:tcPr>
            <w:tcW w:w="180" w:type="pct"/>
            <w:shd w:val="clear" w:color="auto" w:fill="auto"/>
            <w:noWrap/>
            <w:vAlign w:val="center"/>
          </w:tcPr>
          <w:p w:rsidR="00D63D99" w:rsidRPr="009136AD" w:rsidRDefault="00D63D99" w:rsidP="00D63D99">
            <w:pPr>
              <w:spacing w:line="20" w:lineRule="atLeast"/>
              <w:jc w:val="center"/>
              <w:rPr>
                <w:color w:val="000000"/>
                <w:sz w:val="16"/>
                <w:szCs w:val="16"/>
                <w:lang w:val="ru-RU"/>
              </w:rPr>
            </w:pPr>
          </w:p>
        </w:tc>
        <w:tc>
          <w:tcPr>
            <w:tcW w:w="180" w:type="pct"/>
            <w:shd w:val="clear" w:color="auto" w:fill="auto"/>
            <w:noWrap/>
            <w:vAlign w:val="center"/>
          </w:tcPr>
          <w:p w:rsidR="00D63D99" w:rsidRPr="009136AD" w:rsidRDefault="00D63D99" w:rsidP="00D63D99">
            <w:pPr>
              <w:spacing w:line="20" w:lineRule="atLeast"/>
              <w:jc w:val="center"/>
              <w:rPr>
                <w:color w:val="000000"/>
                <w:sz w:val="16"/>
                <w:szCs w:val="16"/>
                <w:lang w:val="ru-RU"/>
              </w:rPr>
            </w:pP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rPr>
            </w:pPr>
            <w:r w:rsidRPr="009136AD">
              <w:rPr>
                <w:color w:val="000000"/>
                <w:sz w:val="16"/>
                <w:szCs w:val="16"/>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rPr>
            </w:pP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vAlign w:val="center"/>
          </w:tcPr>
          <w:p w:rsidR="00D63D99" w:rsidRPr="009136AD" w:rsidRDefault="00D63D99" w:rsidP="00D63D99">
            <w:pPr>
              <w:spacing w:line="20" w:lineRule="atLeast"/>
              <w:jc w:val="center"/>
              <w:rPr>
                <w:color w:val="000000"/>
                <w:sz w:val="16"/>
                <w:szCs w:val="16"/>
                <w:lang w:val="ru-RU"/>
              </w:rPr>
            </w:pPr>
          </w:p>
        </w:tc>
        <w:tc>
          <w:tcPr>
            <w:tcW w:w="182" w:type="pct"/>
            <w:shd w:val="clear" w:color="auto" w:fill="auto"/>
            <w:vAlign w:val="center"/>
          </w:tcPr>
          <w:p w:rsidR="00D63D99" w:rsidRPr="009136AD" w:rsidRDefault="00D63D99" w:rsidP="00D63D99">
            <w:pPr>
              <w:spacing w:line="20" w:lineRule="atLeast"/>
              <w:jc w:val="center"/>
              <w:rPr>
                <w:color w:val="000000"/>
                <w:sz w:val="16"/>
                <w:szCs w:val="16"/>
                <w:lang w:val="ru-RU"/>
              </w:rPr>
            </w:pPr>
          </w:p>
        </w:tc>
        <w:tc>
          <w:tcPr>
            <w:tcW w:w="182" w:type="pct"/>
            <w:shd w:val="clear" w:color="auto" w:fill="auto"/>
            <w:vAlign w:val="center"/>
          </w:tcPr>
          <w:p w:rsidR="00D63D99" w:rsidRPr="009136AD" w:rsidRDefault="00D63D99" w:rsidP="00D63D99">
            <w:pPr>
              <w:spacing w:line="20" w:lineRule="atLeast"/>
              <w:jc w:val="center"/>
              <w:rPr>
                <w:color w:val="000000"/>
                <w:sz w:val="16"/>
                <w:szCs w:val="16"/>
                <w:lang w:val="ru-RU"/>
              </w:rPr>
            </w:pPr>
          </w:p>
        </w:tc>
        <w:tc>
          <w:tcPr>
            <w:tcW w:w="182" w:type="pct"/>
            <w:shd w:val="clear" w:color="auto" w:fill="auto"/>
            <w:vAlign w:val="center"/>
          </w:tcPr>
          <w:p w:rsidR="00D63D99" w:rsidRPr="009136AD" w:rsidRDefault="00D63D99" w:rsidP="00D63D99">
            <w:pPr>
              <w:spacing w:line="20" w:lineRule="atLeast"/>
              <w:jc w:val="center"/>
              <w:rPr>
                <w:color w:val="000000"/>
                <w:sz w:val="16"/>
                <w:szCs w:val="16"/>
              </w:rPr>
            </w:pPr>
            <w:r w:rsidRPr="009136AD">
              <w:rPr>
                <w:color w:val="000000"/>
                <w:sz w:val="16"/>
                <w:szCs w:val="16"/>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rPr>
            </w:pPr>
            <w:r w:rsidRPr="009136AD">
              <w:rPr>
                <w:color w:val="000000"/>
                <w:sz w:val="16"/>
                <w:szCs w:val="16"/>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rPr>
            </w:pPr>
            <w:r w:rsidRPr="009136AD">
              <w:rPr>
                <w:color w:val="000000"/>
                <w:sz w:val="16"/>
                <w:szCs w:val="16"/>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rPr>
            </w:pPr>
            <w:r w:rsidRPr="009136AD">
              <w:rPr>
                <w:color w:val="000000"/>
                <w:sz w:val="16"/>
                <w:szCs w:val="16"/>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rPr>
            </w:pPr>
            <w:r w:rsidRPr="009136AD">
              <w:rPr>
                <w:color w:val="000000"/>
                <w:sz w:val="16"/>
                <w:szCs w:val="16"/>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rPr>
            </w:pP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noWrap/>
            <w:vAlign w:val="center"/>
          </w:tcPr>
          <w:p w:rsidR="00D63D99" w:rsidRPr="009136AD" w:rsidRDefault="00D63D99" w:rsidP="00D63D99">
            <w:pPr>
              <w:spacing w:line="240" w:lineRule="atLeast"/>
              <w:jc w:val="center"/>
              <w:rPr>
                <w:sz w:val="16"/>
                <w:szCs w:val="16"/>
              </w:rPr>
            </w:pPr>
            <w:r w:rsidRPr="009136AD">
              <w:rPr>
                <w:sz w:val="16"/>
                <w:szCs w:val="16"/>
              </w:rPr>
              <w:t>+</w:t>
            </w:r>
          </w:p>
        </w:tc>
        <w:tc>
          <w:tcPr>
            <w:tcW w:w="182" w:type="pct"/>
            <w:shd w:val="clear" w:color="auto" w:fill="auto"/>
            <w:noWrap/>
            <w:vAlign w:val="center"/>
          </w:tcPr>
          <w:p w:rsidR="00D63D99" w:rsidRPr="009136AD" w:rsidRDefault="00D63D99" w:rsidP="00D63D99">
            <w:pPr>
              <w:spacing w:line="240" w:lineRule="atLeast"/>
              <w:jc w:val="center"/>
              <w:rPr>
                <w:sz w:val="16"/>
                <w:szCs w:val="16"/>
              </w:rPr>
            </w:pPr>
            <w:r w:rsidRPr="009136AD">
              <w:rPr>
                <w:sz w:val="16"/>
                <w:szCs w:val="16"/>
              </w:rPr>
              <w:t>+</w:t>
            </w:r>
          </w:p>
        </w:tc>
        <w:tc>
          <w:tcPr>
            <w:tcW w:w="172" w:type="pct"/>
            <w:shd w:val="clear" w:color="auto" w:fill="auto"/>
          </w:tcPr>
          <w:p w:rsidR="00D63D99" w:rsidRPr="009136AD" w:rsidRDefault="00D63D99" w:rsidP="00D63D99">
            <w:pPr>
              <w:jc w:val="center"/>
            </w:pPr>
            <w:r w:rsidRPr="009136AD">
              <w:rPr>
                <w:b/>
                <w:sz w:val="16"/>
                <w:szCs w:val="16"/>
              </w:rPr>
              <w:t>+</w:t>
            </w:r>
          </w:p>
        </w:tc>
      </w:tr>
      <w:tr w:rsidR="00D63D99" w:rsidRPr="009136AD" w:rsidTr="00CF4F69">
        <w:trPr>
          <w:cantSplit/>
          <w:trHeight w:hRule="exact" w:val="407"/>
          <w:jc w:val="center"/>
        </w:trPr>
        <w:tc>
          <w:tcPr>
            <w:tcW w:w="465" w:type="pct"/>
            <w:shd w:val="clear" w:color="auto" w:fill="auto"/>
            <w:noWrap/>
            <w:vAlign w:val="center"/>
          </w:tcPr>
          <w:p w:rsidR="00D63D99" w:rsidRPr="009136AD" w:rsidRDefault="00D63D99" w:rsidP="00D63D99">
            <w:pPr>
              <w:jc w:val="center"/>
              <w:rPr>
                <w:b/>
                <w:sz w:val="16"/>
                <w:szCs w:val="16"/>
              </w:rPr>
            </w:pPr>
            <w:r w:rsidRPr="009136AD">
              <w:rPr>
                <w:b/>
                <w:sz w:val="16"/>
                <w:szCs w:val="16"/>
              </w:rPr>
              <w:t>ПРН 6</w:t>
            </w:r>
          </w:p>
        </w:tc>
        <w:tc>
          <w:tcPr>
            <w:tcW w:w="185" w:type="pct"/>
            <w:shd w:val="clear" w:color="auto" w:fill="auto"/>
            <w:noWrap/>
            <w:vAlign w:val="center"/>
          </w:tcPr>
          <w:p w:rsidR="00D63D99" w:rsidRPr="009136AD" w:rsidRDefault="00D63D99" w:rsidP="00D63D99">
            <w:pPr>
              <w:spacing w:line="20" w:lineRule="atLeast"/>
              <w:jc w:val="center"/>
              <w:rPr>
                <w:color w:val="000000"/>
                <w:sz w:val="16"/>
                <w:szCs w:val="16"/>
              </w:rPr>
            </w:pPr>
          </w:p>
        </w:tc>
        <w:tc>
          <w:tcPr>
            <w:tcW w:w="180" w:type="pct"/>
            <w:shd w:val="clear" w:color="auto" w:fill="auto"/>
            <w:noWrap/>
            <w:vAlign w:val="center"/>
          </w:tcPr>
          <w:p w:rsidR="00D63D99" w:rsidRPr="009136AD" w:rsidRDefault="00D63D99" w:rsidP="00D63D99">
            <w:pPr>
              <w:spacing w:line="20" w:lineRule="atLeast"/>
              <w:jc w:val="center"/>
              <w:rPr>
                <w:color w:val="000000"/>
                <w:sz w:val="16"/>
                <w:szCs w:val="16"/>
              </w:rPr>
            </w:pPr>
            <w:r w:rsidRPr="009136AD">
              <w:rPr>
                <w:color w:val="000000"/>
                <w:sz w:val="16"/>
                <w:szCs w:val="16"/>
              </w:rPr>
              <w:t>+</w:t>
            </w:r>
          </w:p>
        </w:tc>
        <w:tc>
          <w:tcPr>
            <w:tcW w:w="180" w:type="pct"/>
            <w:shd w:val="clear" w:color="auto" w:fill="auto"/>
            <w:noWrap/>
            <w:vAlign w:val="center"/>
          </w:tcPr>
          <w:p w:rsidR="00D63D99" w:rsidRPr="009136AD" w:rsidRDefault="00D63D99" w:rsidP="00D63D99">
            <w:pPr>
              <w:spacing w:line="20" w:lineRule="atLeast"/>
              <w:jc w:val="center"/>
              <w:rPr>
                <w:color w:val="000000"/>
                <w:sz w:val="16"/>
                <w:szCs w:val="16"/>
                <w:lang w:val="ru-RU"/>
              </w:rPr>
            </w:pP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rPr>
            </w:pP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vAlign w:val="center"/>
          </w:tcPr>
          <w:p w:rsidR="00D63D99" w:rsidRPr="009136AD" w:rsidRDefault="00D63D99" w:rsidP="00D63D99">
            <w:pPr>
              <w:spacing w:line="20" w:lineRule="atLeast"/>
              <w:jc w:val="center"/>
              <w:rPr>
                <w:color w:val="000000"/>
                <w:sz w:val="16"/>
                <w:szCs w:val="16"/>
              </w:rPr>
            </w:pPr>
          </w:p>
        </w:tc>
        <w:tc>
          <w:tcPr>
            <w:tcW w:w="182" w:type="pct"/>
            <w:shd w:val="clear" w:color="auto" w:fill="auto"/>
            <w:vAlign w:val="center"/>
          </w:tcPr>
          <w:p w:rsidR="00D63D99" w:rsidRPr="009136AD" w:rsidRDefault="00D63D99" w:rsidP="00D63D99">
            <w:pPr>
              <w:spacing w:line="20" w:lineRule="atLeast"/>
              <w:jc w:val="center"/>
              <w:rPr>
                <w:color w:val="000000"/>
                <w:sz w:val="16"/>
                <w:szCs w:val="16"/>
              </w:rPr>
            </w:pPr>
            <w:r w:rsidRPr="009136AD">
              <w:rPr>
                <w:color w:val="000000"/>
                <w:sz w:val="16"/>
                <w:szCs w:val="16"/>
              </w:rPr>
              <w:t>+</w:t>
            </w:r>
          </w:p>
        </w:tc>
        <w:tc>
          <w:tcPr>
            <w:tcW w:w="182" w:type="pct"/>
            <w:shd w:val="clear" w:color="auto" w:fill="auto"/>
            <w:vAlign w:val="center"/>
          </w:tcPr>
          <w:p w:rsidR="00D63D99" w:rsidRPr="009136AD" w:rsidRDefault="00D63D99" w:rsidP="00D63D99">
            <w:pPr>
              <w:spacing w:line="20" w:lineRule="atLeast"/>
              <w:jc w:val="center"/>
              <w:rPr>
                <w:color w:val="000000"/>
                <w:sz w:val="16"/>
                <w:szCs w:val="16"/>
                <w:lang w:val="ru-RU"/>
              </w:rPr>
            </w:pPr>
          </w:p>
        </w:tc>
        <w:tc>
          <w:tcPr>
            <w:tcW w:w="182" w:type="pct"/>
            <w:shd w:val="clear" w:color="auto" w:fill="auto"/>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rPr>
            </w:pPr>
            <w:r w:rsidRPr="009136AD">
              <w:rPr>
                <w:color w:val="000000"/>
                <w:sz w:val="16"/>
                <w:szCs w:val="16"/>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rPr>
            </w:pP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rPr>
            </w:pP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rPr>
            </w:pPr>
            <w:r w:rsidRPr="009136AD">
              <w:rPr>
                <w:color w:val="000000"/>
                <w:sz w:val="16"/>
                <w:szCs w:val="16"/>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rPr>
            </w:pPr>
            <w:r w:rsidRPr="009136AD">
              <w:rPr>
                <w:color w:val="000000"/>
                <w:sz w:val="16"/>
                <w:szCs w:val="16"/>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p>
        </w:tc>
        <w:tc>
          <w:tcPr>
            <w:tcW w:w="182" w:type="pct"/>
            <w:shd w:val="clear" w:color="auto" w:fill="auto"/>
            <w:noWrap/>
            <w:vAlign w:val="center"/>
          </w:tcPr>
          <w:p w:rsidR="00D63D99" w:rsidRPr="009136AD" w:rsidRDefault="00D63D99" w:rsidP="00D63D99">
            <w:pPr>
              <w:spacing w:line="240" w:lineRule="atLeast"/>
              <w:jc w:val="center"/>
              <w:rPr>
                <w:sz w:val="16"/>
                <w:szCs w:val="16"/>
              </w:rPr>
            </w:pPr>
            <w:r w:rsidRPr="009136AD">
              <w:rPr>
                <w:sz w:val="16"/>
                <w:szCs w:val="16"/>
              </w:rPr>
              <w:t>+</w:t>
            </w:r>
          </w:p>
        </w:tc>
        <w:tc>
          <w:tcPr>
            <w:tcW w:w="182" w:type="pct"/>
            <w:shd w:val="clear" w:color="auto" w:fill="auto"/>
            <w:noWrap/>
            <w:vAlign w:val="center"/>
          </w:tcPr>
          <w:p w:rsidR="00D63D99" w:rsidRPr="009136AD" w:rsidRDefault="00D63D99" w:rsidP="00D63D99">
            <w:pPr>
              <w:spacing w:line="240" w:lineRule="atLeast"/>
              <w:jc w:val="center"/>
              <w:rPr>
                <w:sz w:val="16"/>
                <w:szCs w:val="16"/>
              </w:rPr>
            </w:pPr>
            <w:r w:rsidRPr="009136AD">
              <w:rPr>
                <w:sz w:val="16"/>
                <w:szCs w:val="16"/>
              </w:rPr>
              <w:t>+</w:t>
            </w:r>
          </w:p>
        </w:tc>
        <w:tc>
          <w:tcPr>
            <w:tcW w:w="172" w:type="pct"/>
            <w:shd w:val="clear" w:color="auto" w:fill="auto"/>
          </w:tcPr>
          <w:p w:rsidR="00D63D99" w:rsidRPr="009136AD" w:rsidRDefault="00D63D99" w:rsidP="00D63D99">
            <w:pPr>
              <w:jc w:val="center"/>
            </w:pPr>
            <w:r w:rsidRPr="009136AD">
              <w:rPr>
                <w:b/>
                <w:sz w:val="16"/>
                <w:szCs w:val="16"/>
              </w:rPr>
              <w:t>+</w:t>
            </w:r>
          </w:p>
        </w:tc>
      </w:tr>
      <w:tr w:rsidR="00D63D99" w:rsidRPr="009136AD" w:rsidTr="00CF4F69">
        <w:trPr>
          <w:cantSplit/>
          <w:trHeight w:hRule="exact" w:val="407"/>
          <w:jc w:val="center"/>
        </w:trPr>
        <w:tc>
          <w:tcPr>
            <w:tcW w:w="465" w:type="pct"/>
            <w:shd w:val="clear" w:color="auto" w:fill="auto"/>
            <w:noWrap/>
            <w:vAlign w:val="center"/>
          </w:tcPr>
          <w:p w:rsidR="00D63D99" w:rsidRPr="009136AD" w:rsidRDefault="00D63D99" w:rsidP="00D63D99">
            <w:pPr>
              <w:jc w:val="center"/>
              <w:rPr>
                <w:b/>
                <w:sz w:val="16"/>
                <w:szCs w:val="16"/>
              </w:rPr>
            </w:pPr>
            <w:r w:rsidRPr="009136AD">
              <w:rPr>
                <w:b/>
                <w:sz w:val="16"/>
                <w:szCs w:val="16"/>
              </w:rPr>
              <w:t>ПРН 7</w:t>
            </w:r>
          </w:p>
        </w:tc>
        <w:tc>
          <w:tcPr>
            <w:tcW w:w="185" w:type="pct"/>
            <w:shd w:val="clear" w:color="auto" w:fill="auto"/>
            <w:noWrap/>
            <w:vAlign w:val="center"/>
          </w:tcPr>
          <w:p w:rsidR="00D63D99" w:rsidRPr="009136AD" w:rsidRDefault="00D63D99" w:rsidP="00D63D99">
            <w:pPr>
              <w:spacing w:line="20" w:lineRule="atLeast"/>
              <w:jc w:val="center"/>
              <w:rPr>
                <w:color w:val="000000"/>
                <w:sz w:val="16"/>
                <w:szCs w:val="16"/>
                <w:lang w:val="ru-RU"/>
              </w:rPr>
            </w:pPr>
          </w:p>
        </w:tc>
        <w:tc>
          <w:tcPr>
            <w:tcW w:w="180" w:type="pct"/>
            <w:shd w:val="clear" w:color="auto" w:fill="auto"/>
            <w:noWrap/>
            <w:vAlign w:val="center"/>
          </w:tcPr>
          <w:p w:rsidR="00D63D99" w:rsidRPr="009136AD" w:rsidRDefault="00D63D99" w:rsidP="00D63D99">
            <w:pPr>
              <w:spacing w:line="20" w:lineRule="atLeast"/>
              <w:jc w:val="center"/>
              <w:rPr>
                <w:color w:val="000000"/>
                <w:sz w:val="16"/>
                <w:szCs w:val="16"/>
              </w:rPr>
            </w:pPr>
          </w:p>
        </w:tc>
        <w:tc>
          <w:tcPr>
            <w:tcW w:w="180" w:type="pct"/>
            <w:shd w:val="clear" w:color="auto" w:fill="auto"/>
            <w:noWrap/>
            <w:vAlign w:val="center"/>
          </w:tcPr>
          <w:p w:rsidR="00D63D99" w:rsidRPr="009136AD" w:rsidRDefault="00D63D99" w:rsidP="00D63D99">
            <w:pPr>
              <w:spacing w:line="20" w:lineRule="atLeast"/>
              <w:jc w:val="center"/>
              <w:rPr>
                <w:color w:val="000000"/>
                <w:sz w:val="16"/>
                <w:szCs w:val="16"/>
                <w:lang w:val="ru-RU"/>
              </w:rPr>
            </w:pP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rPr>
            </w:pPr>
            <w:r w:rsidRPr="009136AD">
              <w:rPr>
                <w:color w:val="000000"/>
                <w:sz w:val="16"/>
                <w:szCs w:val="16"/>
              </w:rPr>
              <w:t>+</w:t>
            </w:r>
          </w:p>
        </w:tc>
        <w:tc>
          <w:tcPr>
            <w:tcW w:w="182" w:type="pct"/>
            <w:shd w:val="clear" w:color="auto" w:fill="auto"/>
            <w:vAlign w:val="center"/>
          </w:tcPr>
          <w:p w:rsidR="00D63D99" w:rsidRPr="009136AD" w:rsidRDefault="00D63D99" w:rsidP="00D63D99">
            <w:pPr>
              <w:spacing w:line="20" w:lineRule="atLeast"/>
              <w:jc w:val="center"/>
              <w:rPr>
                <w:color w:val="000000"/>
                <w:sz w:val="16"/>
                <w:szCs w:val="16"/>
                <w:lang w:val="ru-RU"/>
              </w:rPr>
            </w:pPr>
          </w:p>
        </w:tc>
        <w:tc>
          <w:tcPr>
            <w:tcW w:w="182" w:type="pct"/>
            <w:shd w:val="clear" w:color="auto" w:fill="auto"/>
            <w:vAlign w:val="center"/>
          </w:tcPr>
          <w:p w:rsidR="00D63D99" w:rsidRPr="009136AD" w:rsidRDefault="00D63D99" w:rsidP="00D63D99">
            <w:pPr>
              <w:spacing w:line="20" w:lineRule="atLeast"/>
              <w:jc w:val="center"/>
              <w:rPr>
                <w:color w:val="000000"/>
                <w:sz w:val="16"/>
                <w:szCs w:val="16"/>
              </w:rPr>
            </w:pPr>
          </w:p>
        </w:tc>
        <w:tc>
          <w:tcPr>
            <w:tcW w:w="182" w:type="pct"/>
            <w:shd w:val="clear" w:color="auto" w:fill="auto"/>
            <w:vAlign w:val="center"/>
          </w:tcPr>
          <w:p w:rsidR="00D63D99" w:rsidRPr="009136AD" w:rsidRDefault="00D63D99" w:rsidP="00D63D99">
            <w:pPr>
              <w:spacing w:line="20" w:lineRule="atLeast"/>
              <w:jc w:val="center"/>
              <w:rPr>
                <w:color w:val="000000"/>
                <w:sz w:val="16"/>
                <w:szCs w:val="16"/>
                <w:lang w:val="ru-RU"/>
              </w:rPr>
            </w:pPr>
          </w:p>
        </w:tc>
        <w:tc>
          <w:tcPr>
            <w:tcW w:w="182" w:type="pct"/>
            <w:shd w:val="clear" w:color="auto" w:fill="auto"/>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rPr>
            </w:pPr>
            <w:r w:rsidRPr="009136AD">
              <w:rPr>
                <w:color w:val="000000"/>
                <w:sz w:val="16"/>
                <w:szCs w:val="16"/>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rPr>
            </w:pP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rPr>
            </w:pP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rPr>
            </w:pPr>
            <w:r w:rsidRPr="009136AD">
              <w:rPr>
                <w:color w:val="000000"/>
                <w:sz w:val="16"/>
                <w:szCs w:val="16"/>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noWrap/>
            <w:vAlign w:val="center"/>
          </w:tcPr>
          <w:p w:rsidR="00D63D99" w:rsidRPr="009136AD" w:rsidRDefault="00D63D99" w:rsidP="00D63D99">
            <w:pPr>
              <w:spacing w:line="240" w:lineRule="atLeast"/>
              <w:jc w:val="center"/>
              <w:rPr>
                <w:sz w:val="16"/>
                <w:szCs w:val="16"/>
              </w:rPr>
            </w:pPr>
            <w:r w:rsidRPr="009136AD">
              <w:rPr>
                <w:sz w:val="16"/>
                <w:szCs w:val="16"/>
              </w:rPr>
              <w:t>+</w:t>
            </w:r>
          </w:p>
        </w:tc>
        <w:tc>
          <w:tcPr>
            <w:tcW w:w="182" w:type="pct"/>
            <w:shd w:val="clear" w:color="auto" w:fill="auto"/>
            <w:noWrap/>
            <w:vAlign w:val="center"/>
          </w:tcPr>
          <w:p w:rsidR="00D63D99" w:rsidRPr="009136AD" w:rsidRDefault="00D63D99" w:rsidP="00D63D99">
            <w:pPr>
              <w:spacing w:line="240" w:lineRule="atLeast"/>
              <w:jc w:val="center"/>
              <w:rPr>
                <w:sz w:val="16"/>
                <w:szCs w:val="16"/>
              </w:rPr>
            </w:pPr>
          </w:p>
        </w:tc>
        <w:tc>
          <w:tcPr>
            <w:tcW w:w="172" w:type="pct"/>
            <w:shd w:val="clear" w:color="auto" w:fill="auto"/>
          </w:tcPr>
          <w:p w:rsidR="00D63D99" w:rsidRPr="009136AD" w:rsidRDefault="00D63D99" w:rsidP="00D63D99">
            <w:pPr>
              <w:jc w:val="center"/>
            </w:pPr>
            <w:r w:rsidRPr="009136AD">
              <w:rPr>
                <w:b/>
                <w:sz w:val="16"/>
                <w:szCs w:val="16"/>
              </w:rPr>
              <w:t>+</w:t>
            </w:r>
          </w:p>
        </w:tc>
      </w:tr>
      <w:tr w:rsidR="00D63D99" w:rsidRPr="009136AD" w:rsidTr="00CF4F69">
        <w:trPr>
          <w:cantSplit/>
          <w:trHeight w:hRule="exact" w:val="427"/>
          <w:jc w:val="center"/>
        </w:trPr>
        <w:tc>
          <w:tcPr>
            <w:tcW w:w="465" w:type="pct"/>
            <w:shd w:val="clear" w:color="auto" w:fill="auto"/>
            <w:noWrap/>
            <w:vAlign w:val="center"/>
          </w:tcPr>
          <w:p w:rsidR="00D63D99" w:rsidRPr="009136AD" w:rsidRDefault="00D63D99" w:rsidP="00D63D99">
            <w:pPr>
              <w:jc w:val="center"/>
              <w:rPr>
                <w:b/>
                <w:sz w:val="16"/>
                <w:szCs w:val="16"/>
              </w:rPr>
            </w:pPr>
            <w:r w:rsidRPr="009136AD">
              <w:rPr>
                <w:b/>
                <w:sz w:val="16"/>
                <w:szCs w:val="16"/>
              </w:rPr>
              <w:t>ПРН 8</w:t>
            </w:r>
          </w:p>
        </w:tc>
        <w:tc>
          <w:tcPr>
            <w:tcW w:w="185" w:type="pct"/>
            <w:shd w:val="clear" w:color="auto" w:fill="auto"/>
            <w:noWrap/>
            <w:vAlign w:val="center"/>
          </w:tcPr>
          <w:p w:rsidR="00D63D99" w:rsidRPr="009136AD" w:rsidRDefault="00D63D99" w:rsidP="00D63D99">
            <w:pPr>
              <w:spacing w:line="20" w:lineRule="atLeast"/>
              <w:jc w:val="center"/>
              <w:rPr>
                <w:color w:val="000000"/>
                <w:sz w:val="16"/>
                <w:szCs w:val="16"/>
                <w:lang w:val="ru-RU"/>
              </w:rPr>
            </w:pPr>
          </w:p>
        </w:tc>
        <w:tc>
          <w:tcPr>
            <w:tcW w:w="180" w:type="pct"/>
            <w:shd w:val="clear" w:color="auto" w:fill="auto"/>
            <w:noWrap/>
            <w:vAlign w:val="center"/>
          </w:tcPr>
          <w:p w:rsidR="00D63D99" w:rsidRPr="009136AD" w:rsidRDefault="00D63D99" w:rsidP="00D63D99">
            <w:pPr>
              <w:spacing w:line="20" w:lineRule="atLeast"/>
              <w:jc w:val="center"/>
              <w:rPr>
                <w:color w:val="000000"/>
                <w:sz w:val="16"/>
                <w:szCs w:val="16"/>
              </w:rPr>
            </w:pPr>
            <w:r w:rsidRPr="009136AD">
              <w:rPr>
                <w:color w:val="000000"/>
                <w:sz w:val="16"/>
                <w:szCs w:val="16"/>
              </w:rPr>
              <w:t>+</w:t>
            </w:r>
          </w:p>
        </w:tc>
        <w:tc>
          <w:tcPr>
            <w:tcW w:w="180" w:type="pct"/>
            <w:shd w:val="clear" w:color="auto" w:fill="auto"/>
            <w:noWrap/>
            <w:vAlign w:val="center"/>
          </w:tcPr>
          <w:p w:rsidR="00D63D99" w:rsidRPr="009136AD" w:rsidRDefault="00D63D99" w:rsidP="00D63D99">
            <w:pPr>
              <w:spacing w:line="20" w:lineRule="atLeast"/>
              <w:jc w:val="center"/>
              <w:rPr>
                <w:color w:val="000000"/>
                <w:sz w:val="16"/>
                <w:szCs w:val="16"/>
              </w:rPr>
            </w:pP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rPr>
            </w:pPr>
            <w:r w:rsidRPr="009136AD">
              <w:rPr>
                <w:color w:val="000000"/>
                <w:sz w:val="16"/>
                <w:szCs w:val="16"/>
              </w:rPr>
              <w:t>+</w:t>
            </w:r>
          </w:p>
        </w:tc>
        <w:tc>
          <w:tcPr>
            <w:tcW w:w="182" w:type="pct"/>
            <w:shd w:val="clear" w:color="auto" w:fill="auto"/>
            <w:vAlign w:val="center"/>
          </w:tcPr>
          <w:p w:rsidR="00D63D99" w:rsidRPr="009136AD" w:rsidRDefault="00D63D99" w:rsidP="00D63D99">
            <w:pPr>
              <w:spacing w:line="20" w:lineRule="atLeast"/>
              <w:jc w:val="center"/>
              <w:rPr>
                <w:color w:val="000000"/>
                <w:sz w:val="16"/>
                <w:szCs w:val="16"/>
                <w:lang w:val="ru-RU"/>
              </w:rPr>
            </w:pPr>
          </w:p>
        </w:tc>
        <w:tc>
          <w:tcPr>
            <w:tcW w:w="182" w:type="pct"/>
            <w:shd w:val="clear" w:color="auto" w:fill="auto"/>
            <w:vAlign w:val="center"/>
          </w:tcPr>
          <w:p w:rsidR="00D63D99" w:rsidRPr="009136AD" w:rsidRDefault="00D63D99" w:rsidP="00D63D99">
            <w:pPr>
              <w:spacing w:line="20" w:lineRule="atLeast"/>
              <w:jc w:val="center"/>
              <w:rPr>
                <w:color w:val="000000"/>
                <w:sz w:val="16"/>
                <w:szCs w:val="16"/>
              </w:rPr>
            </w:pPr>
            <w:r w:rsidRPr="009136AD">
              <w:rPr>
                <w:color w:val="000000"/>
                <w:sz w:val="16"/>
                <w:szCs w:val="16"/>
              </w:rPr>
              <w:t>+</w:t>
            </w:r>
          </w:p>
        </w:tc>
        <w:tc>
          <w:tcPr>
            <w:tcW w:w="182" w:type="pct"/>
            <w:shd w:val="clear" w:color="auto" w:fill="auto"/>
            <w:vAlign w:val="center"/>
          </w:tcPr>
          <w:p w:rsidR="00D63D99" w:rsidRPr="009136AD" w:rsidRDefault="00D63D99" w:rsidP="00D63D99">
            <w:pPr>
              <w:spacing w:line="20" w:lineRule="atLeast"/>
              <w:jc w:val="center"/>
              <w:rPr>
                <w:color w:val="000000"/>
                <w:sz w:val="16"/>
                <w:szCs w:val="16"/>
              </w:rPr>
            </w:pPr>
          </w:p>
        </w:tc>
        <w:tc>
          <w:tcPr>
            <w:tcW w:w="182" w:type="pct"/>
            <w:shd w:val="clear" w:color="auto" w:fill="auto"/>
            <w:vAlign w:val="center"/>
          </w:tcPr>
          <w:p w:rsidR="00D63D99" w:rsidRPr="009136AD" w:rsidRDefault="00D63D99" w:rsidP="00D63D99">
            <w:pPr>
              <w:spacing w:line="20" w:lineRule="atLeast"/>
              <w:jc w:val="center"/>
              <w:rPr>
                <w:color w:val="000000"/>
                <w:sz w:val="16"/>
                <w:szCs w:val="16"/>
                <w:lang w:val="ru-RU"/>
              </w:rPr>
            </w:pP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rPr>
            </w:pPr>
            <w:r w:rsidRPr="009136AD">
              <w:rPr>
                <w:color w:val="000000"/>
                <w:sz w:val="16"/>
                <w:szCs w:val="16"/>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rPr>
            </w:pPr>
            <w:r w:rsidRPr="009136AD">
              <w:rPr>
                <w:color w:val="000000"/>
                <w:sz w:val="16"/>
                <w:szCs w:val="16"/>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rPr>
            </w:pP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rPr>
            </w:pP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rPr>
            </w:pPr>
          </w:p>
        </w:tc>
        <w:tc>
          <w:tcPr>
            <w:tcW w:w="182" w:type="pct"/>
            <w:shd w:val="clear" w:color="auto" w:fill="auto"/>
            <w:noWrap/>
            <w:vAlign w:val="center"/>
          </w:tcPr>
          <w:p w:rsidR="00D63D99" w:rsidRPr="009136AD" w:rsidRDefault="00D63D99" w:rsidP="00D63D99">
            <w:pPr>
              <w:spacing w:line="240" w:lineRule="atLeast"/>
              <w:jc w:val="center"/>
              <w:rPr>
                <w:sz w:val="16"/>
                <w:szCs w:val="16"/>
              </w:rPr>
            </w:pPr>
            <w:r w:rsidRPr="009136AD">
              <w:rPr>
                <w:sz w:val="16"/>
                <w:szCs w:val="16"/>
              </w:rPr>
              <w:t>+</w:t>
            </w:r>
          </w:p>
        </w:tc>
        <w:tc>
          <w:tcPr>
            <w:tcW w:w="182" w:type="pct"/>
            <w:shd w:val="clear" w:color="auto" w:fill="auto"/>
            <w:noWrap/>
            <w:vAlign w:val="center"/>
          </w:tcPr>
          <w:p w:rsidR="00D63D99" w:rsidRPr="009136AD" w:rsidRDefault="00D63D99" w:rsidP="00D63D99">
            <w:pPr>
              <w:spacing w:line="240" w:lineRule="atLeast"/>
              <w:jc w:val="center"/>
              <w:rPr>
                <w:sz w:val="16"/>
                <w:szCs w:val="16"/>
              </w:rPr>
            </w:pPr>
          </w:p>
        </w:tc>
        <w:tc>
          <w:tcPr>
            <w:tcW w:w="172" w:type="pct"/>
            <w:shd w:val="clear" w:color="auto" w:fill="auto"/>
          </w:tcPr>
          <w:p w:rsidR="00D63D99" w:rsidRPr="009136AD" w:rsidRDefault="00D63D99" w:rsidP="00D63D99">
            <w:pPr>
              <w:jc w:val="center"/>
            </w:pPr>
            <w:r w:rsidRPr="009136AD">
              <w:rPr>
                <w:b/>
                <w:sz w:val="16"/>
                <w:szCs w:val="16"/>
              </w:rPr>
              <w:t>+</w:t>
            </w:r>
          </w:p>
        </w:tc>
      </w:tr>
      <w:tr w:rsidR="00D63D99" w:rsidRPr="009136AD" w:rsidTr="00CF4F69">
        <w:trPr>
          <w:cantSplit/>
          <w:trHeight w:hRule="exact" w:val="425"/>
          <w:jc w:val="center"/>
        </w:trPr>
        <w:tc>
          <w:tcPr>
            <w:tcW w:w="465" w:type="pct"/>
            <w:shd w:val="clear" w:color="auto" w:fill="auto"/>
            <w:noWrap/>
            <w:vAlign w:val="center"/>
          </w:tcPr>
          <w:p w:rsidR="00D63D99" w:rsidRPr="009136AD" w:rsidRDefault="00D63D99" w:rsidP="00D63D99">
            <w:pPr>
              <w:jc w:val="center"/>
              <w:rPr>
                <w:b/>
                <w:sz w:val="16"/>
                <w:szCs w:val="16"/>
              </w:rPr>
            </w:pPr>
            <w:r w:rsidRPr="009136AD">
              <w:rPr>
                <w:b/>
                <w:sz w:val="16"/>
                <w:szCs w:val="16"/>
              </w:rPr>
              <w:t>ПРН 9</w:t>
            </w:r>
          </w:p>
        </w:tc>
        <w:tc>
          <w:tcPr>
            <w:tcW w:w="185" w:type="pct"/>
            <w:shd w:val="clear" w:color="auto" w:fill="auto"/>
            <w:noWrap/>
            <w:vAlign w:val="center"/>
          </w:tcPr>
          <w:p w:rsidR="00D63D99" w:rsidRPr="009136AD" w:rsidRDefault="00D63D99" w:rsidP="00D63D99">
            <w:pPr>
              <w:spacing w:line="20" w:lineRule="atLeast"/>
              <w:jc w:val="center"/>
              <w:rPr>
                <w:color w:val="000000"/>
                <w:sz w:val="16"/>
                <w:szCs w:val="16"/>
                <w:lang w:val="ru-RU"/>
              </w:rPr>
            </w:pPr>
          </w:p>
        </w:tc>
        <w:tc>
          <w:tcPr>
            <w:tcW w:w="180" w:type="pct"/>
            <w:shd w:val="clear" w:color="auto" w:fill="auto"/>
            <w:noWrap/>
            <w:vAlign w:val="center"/>
          </w:tcPr>
          <w:p w:rsidR="00D63D99" w:rsidRPr="009136AD" w:rsidRDefault="00D63D99" w:rsidP="00D63D99">
            <w:pPr>
              <w:spacing w:line="20" w:lineRule="atLeast"/>
              <w:jc w:val="center"/>
              <w:rPr>
                <w:color w:val="000000"/>
                <w:sz w:val="16"/>
                <w:szCs w:val="16"/>
              </w:rPr>
            </w:pPr>
          </w:p>
        </w:tc>
        <w:tc>
          <w:tcPr>
            <w:tcW w:w="180" w:type="pct"/>
            <w:shd w:val="clear" w:color="auto" w:fill="auto"/>
            <w:noWrap/>
            <w:vAlign w:val="center"/>
          </w:tcPr>
          <w:p w:rsidR="00D63D99" w:rsidRPr="009136AD" w:rsidRDefault="00D63D99" w:rsidP="00D63D99">
            <w:pPr>
              <w:spacing w:line="20" w:lineRule="atLeast"/>
              <w:jc w:val="center"/>
              <w:rPr>
                <w:color w:val="000000"/>
                <w:sz w:val="16"/>
                <w:szCs w:val="16"/>
                <w:lang w:val="ru-RU"/>
              </w:rPr>
            </w:pP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rPr>
            </w:pP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rPr>
            </w:pP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p>
        </w:tc>
        <w:tc>
          <w:tcPr>
            <w:tcW w:w="182" w:type="pct"/>
            <w:shd w:val="clear" w:color="auto" w:fill="auto"/>
            <w:vAlign w:val="center"/>
          </w:tcPr>
          <w:p w:rsidR="00D63D99" w:rsidRPr="009136AD" w:rsidRDefault="00D63D99" w:rsidP="00D63D99">
            <w:pPr>
              <w:spacing w:line="20" w:lineRule="atLeast"/>
              <w:jc w:val="center"/>
              <w:rPr>
                <w:color w:val="000000"/>
                <w:sz w:val="16"/>
                <w:szCs w:val="16"/>
                <w:lang w:val="ru-RU"/>
              </w:rPr>
            </w:pPr>
          </w:p>
        </w:tc>
        <w:tc>
          <w:tcPr>
            <w:tcW w:w="182" w:type="pct"/>
            <w:shd w:val="clear" w:color="auto" w:fill="auto"/>
            <w:vAlign w:val="center"/>
          </w:tcPr>
          <w:p w:rsidR="00D63D99" w:rsidRPr="009136AD" w:rsidRDefault="00D63D99" w:rsidP="00D63D99">
            <w:pPr>
              <w:spacing w:line="20" w:lineRule="atLeast"/>
              <w:jc w:val="center"/>
              <w:rPr>
                <w:color w:val="000000"/>
                <w:sz w:val="16"/>
                <w:szCs w:val="16"/>
              </w:rPr>
            </w:pPr>
          </w:p>
        </w:tc>
        <w:tc>
          <w:tcPr>
            <w:tcW w:w="182" w:type="pct"/>
            <w:shd w:val="clear" w:color="auto" w:fill="auto"/>
            <w:vAlign w:val="center"/>
          </w:tcPr>
          <w:p w:rsidR="00D63D99" w:rsidRPr="009136AD" w:rsidRDefault="00D63D99" w:rsidP="00D63D99">
            <w:pPr>
              <w:spacing w:line="20" w:lineRule="atLeast"/>
              <w:jc w:val="center"/>
              <w:rPr>
                <w:color w:val="000000"/>
                <w:sz w:val="16"/>
                <w:szCs w:val="16"/>
                <w:lang w:val="ru-RU"/>
              </w:rPr>
            </w:pPr>
          </w:p>
        </w:tc>
        <w:tc>
          <w:tcPr>
            <w:tcW w:w="182" w:type="pct"/>
            <w:shd w:val="clear" w:color="auto" w:fill="auto"/>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rPr>
            </w:pP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rPr>
            </w:pPr>
            <w:r w:rsidRPr="009136AD">
              <w:rPr>
                <w:color w:val="000000"/>
                <w:sz w:val="16"/>
                <w:szCs w:val="16"/>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rPr>
            </w:pP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rPr>
            </w:pP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noWrap/>
            <w:vAlign w:val="center"/>
          </w:tcPr>
          <w:p w:rsidR="00D63D99" w:rsidRPr="009136AD" w:rsidRDefault="00D63D99" w:rsidP="00D63D99">
            <w:pPr>
              <w:spacing w:line="240" w:lineRule="atLeast"/>
              <w:jc w:val="center"/>
              <w:rPr>
                <w:sz w:val="16"/>
                <w:szCs w:val="16"/>
                <w:lang w:val="ru-RU"/>
              </w:rPr>
            </w:pPr>
          </w:p>
        </w:tc>
        <w:tc>
          <w:tcPr>
            <w:tcW w:w="182" w:type="pct"/>
            <w:shd w:val="clear" w:color="auto" w:fill="auto"/>
            <w:noWrap/>
            <w:vAlign w:val="center"/>
          </w:tcPr>
          <w:p w:rsidR="00D63D99" w:rsidRPr="009136AD" w:rsidRDefault="00D63D99" w:rsidP="00D63D99">
            <w:pPr>
              <w:spacing w:line="240" w:lineRule="atLeast"/>
              <w:jc w:val="center"/>
              <w:rPr>
                <w:sz w:val="16"/>
                <w:szCs w:val="16"/>
                <w:lang w:val="ru-RU"/>
              </w:rPr>
            </w:pPr>
            <w:r w:rsidRPr="009136AD">
              <w:rPr>
                <w:sz w:val="16"/>
                <w:szCs w:val="16"/>
                <w:lang w:val="ru-RU"/>
              </w:rPr>
              <w:t>+</w:t>
            </w:r>
          </w:p>
        </w:tc>
        <w:tc>
          <w:tcPr>
            <w:tcW w:w="172" w:type="pct"/>
            <w:shd w:val="clear" w:color="auto" w:fill="auto"/>
          </w:tcPr>
          <w:p w:rsidR="00D63D99" w:rsidRPr="009136AD" w:rsidRDefault="00D63D99" w:rsidP="00D63D99">
            <w:pPr>
              <w:jc w:val="center"/>
            </w:pPr>
            <w:r w:rsidRPr="009136AD">
              <w:rPr>
                <w:b/>
                <w:sz w:val="16"/>
                <w:szCs w:val="16"/>
              </w:rPr>
              <w:t>+</w:t>
            </w:r>
          </w:p>
        </w:tc>
      </w:tr>
      <w:tr w:rsidR="00D63D99" w:rsidRPr="009136AD" w:rsidTr="00CF4F69">
        <w:trPr>
          <w:cantSplit/>
          <w:trHeight w:hRule="exact" w:val="425"/>
          <w:jc w:val="center"/>
        </w:trPr>
        <w:tc>
          <w:tcPr>
            <w:tcW w:w="465" w:type="pct"/>
            <w:shd w:val="clear" w:color="auto" w:fill="auto"/>
            <w:noWrap/>
            <w:vAlign w:val="center"/>
          </w:tcPr>
          <w:p w:rsidR="00D63D99" w:rsidRPr="009136AD" w:rsidRDefault="00D63D99" w:rsidP="00D63D99">
            <w:pPr>
              <w:jc w:val="center"/>
              <w:rPr>
                <w:b/>
                <w:sz w:val="16"/>
                <w:szCs w:val="16"/>
              </w:rPr>
            </w:pPr>
            <w:r w:rsidRPr="009136AD">
              <w:rPr>
                <w:b/>
                <w:sz w:val="16"/>
                <w:szCs w:val="16"/>
              </w:rPr>
              <w:t>ПРН 10</w:t>
            </w:r>
          </w:p>
        </w:tc>
        <w:tc>
          <w:tcPr>
            <w:tcW w:w="185" w:type="pct"/>
            <w:shd w:val="clear" w:color="auto" w:fill="auto"/>
            <w:noWrap/>
            <w:vAlign w:val="center"/>
          </w:tcPr>
          <w:p w:rsidR="00D63D99" w:rsidRPr="009136AD" w:rsidRDefault="00D63D99" w:rsidP="00D63D99">
            <w:pPr>
              <w:spacing w:line="20" w:lineRule="atLeast"/>
              <w:jc w:val="center"/>
              <w:rPr>
                <w:color w:val="000000"/>
                <w:sz w:val="16"/>
                <w:szCs w:val="16"/>
              </w:rPr>
            </w:pPr>
            <w:r w:rsidRPr="009136AD">
              <w:rPr>
                <w:color w:val="000000"/>
                <w:sz w:val="16"/>
                <w:szCs w:val="16"/>
              </w:rPr>
              <w:t>+</w:t>
            </w:r>
          </w:p>
        </w:tc>
        <w:tc>
          <w:tcPr>
            <w:tcW w:w="180" w:type="pct"/>
            <w:shd w:val="clear" w:color="auto" w:fill="auto"/>
            <w:noWrap/>
            <w:vAlign w:val="center"/>
          </w:tcPr>
          <w:p w:rsidR="00D63D99" w:rsidRPr="009136AD" w:rsidRDefault="00D63D99" w:rsidP="00D63D99">
            <w:pPr>
              <w:spacing w:line="20" w:lineRule="atLeast"/>
              <w:jc w:val="center"/>
              <w:rPr>
                <w:color w:val="000000"/>
                <w:sz w:val="16"/>
                <w:szCs w:val="16"/>
              </w:rPr>
            </w:pPr>
            <w:r w:rsidRPr="009136AD">
              <w:rPr>
                <w:color w:val="000000"/>
                <w:sz w:val="16"/>
                <w:szCs w:val="16"/>
              </w:rPr>
              <w:t>+</w:t>
            </w:r>
          </w:p>
        </w:tc>
        <w:tc>
          <w:tcPr>
            <w:tcW w:w="180" w:type="pct"/>
            <w:shd w:val="clear" w:color="auto" w:fill="auto"/>
            <w:noWrap/>
            <w:vAlign w:val="center"/>
          </w:tcPr>
          <w:p w:rsidR="00D63D99" w:rsidRPr="009136AD" w:rsidRDefault="00D63D99" w:rsidP="00D63D99">
            <w:pPr>
              <w:spacing w:line="20" w:lineRule="atLeast"/>
              <w:jc w:val="center"/>
              <w:rPr>
                <w:color w:val="000000"/>
                <w:sz w:val="16"/>
                <w:szCs w:val="16"/>
                <w:lang w:val="ru-RU"/>
              </w:rPr>
            </w:pP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rPr>
            </w:pPr>
            <w:r w:rsidRPr="009136AD">
              <w:rPr>
                <w:color w:val="000000"/>
                <w:sz w:val="16"/>
                <w:szCs w:val="16"/>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rPr>
            </w:pP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vAlign w:val="center"/>
          </w:tcPr>
          <w:p w:rsidR="00D63D99" w:rsidRPr="009136AD" w:rsidRDefault="00D63D99" w:rsidP="00D63D99">
            <w:pPr>
              <w:spacing w:line="20" w:lineRule="atLeast"/>
              <w:jc w:val="center"/>
              <w:rPr>
                <w:color w:val="000000"/>
                <w:sz w:val="16"/>
                <w:szCs w:val="16"/>
              </w:rPr>
            </w:pPr>
            <w:r w:rsidRPr="009136AD">
              <w:rPr>
                <w:color w:val="000000"/>
                <w:sz w:val="16"/>
                <w:szCs w:val="16"/>
              </w:rPr>
              <w:t>+</w:t>
            </w:r>
          </w:p>
        </w:tc>
        <w:tc>
          <w:tcPr>
            <w:tcW w:w="182" w:type="pct"/>
            <w:shd w:val="clear" w:color="auto" w:fill="auto"/>
            <w:vAlign w:val="center"/>
          </w:tcPr>
          <w:p w:rsidR="00D63D99" w:rsidRPr="009136AD" w:rsidRDefault="00D63D99" w:rsidP="00D63D99">
            <w:pPr>
              <w:spacing w:line="20" w:lineRule="atLeast"/>
              <w:jc w:val="center"/>
              <w:rPr>
                <w:color w:val="000000"/>
                <w:sz w:val="16"/>
                <w:szCs w:val="16"/>
              </w:rPr>
            </w:pPr>
            <w:r w:rsidRPr="009136AD">
              <w:rPr>
                <w:color w:val="000000"/>
                <w:sz w:val="16"/>
                <w:szCs w:val="16"/>
              </w:rPr>
              <w:t>+</w:t>
            </w:r>
          </w:p>
        </w:tc>
        <w:tc>
          <w:tcPr>
            <w:tcW w:w="182" w:type="pct"/>
            <w:shd w:val="clear" w:color="auto" w:fill="auto"/>
            <w:vAlign w:val="center"/>
          </w:tcPr>
          <w:p w:rsidR="00D63D99" w:rsidRPr="009136AD" w:rsidRDefault="00D63D99" w:rsidP="00D63D99">
            <w:pPr>
              <w:spacing w:line="20" w:lineRule="atLeast"/>
              <w:jc w:val="center"/>
              <w:rPr>
                <w:color w:val="000000"/>
                <w:sz w:val="16"/>
                <w:szCs w:val="16"/>
                <w:lang w:val="ru-RU"/>
              </w:rPr>
            </w:pPr>
          </w:p>
        </w:tc>
        <w:tc>
          <w:tcPr>
            <w:tcW w:w="182" w:type="pct"/>
            <w:shd w:val="clear" w:color="auto" w:fill="auto"/>
            <w:vAlign w:val="center"/>
          </w:tcPr>
          <w:p w:rsidR="00D63D99" w:rsidRPr="009136AD" w:rsidRDefault="00D63D99" w:rsidP="00D63D99">
            <w:pPr>
              <w:spacing w:line="20" w:lineRule="atLeast"/>
              <w:jc w:val="center"/>
              <w:rPr>
                <w:color w:val="000000"/>
                <w:sz w:val="16"/>
                <w:szCs w:val="16"/>
              </w:rPr>
            </w:pPr>
            <w:r w:rsidRPr="009136AD">
              <w:rPr>
                <w:color w:val="000000"/>
                <w:sz w:val="16"/>
                <w:szCs w:val="16"/>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rPr>
            </w:pP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rPr>
            </w:pPr>
            <w:r w:rsidRPr="009136AD">
              <w:rPr>
                <w:color w:val="000000"/>
                <w:sz w:val="16"/>
                <w:szCs w:val="16"/>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rPr>
            </w:pP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rPr>
            </w:pPr>
            <w:r w:rsidRPr="009136AD">
              <w:rPr>
                <w:color w:val="000000"/>
                <w:sz w:val="16"/>
                <w:szCs w:val="16"/>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rPr>
            </w:pP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rPr>
            </w:pPr>
          </w:p>
        </w:tc>
        <w:tc>
          <w:tcPr>
            <w:tcW w:w="182" w:type="pct"/>
            <w:shd w:val="clear" w:color="auto" w:fill="auto"/>
            <w:noWrap/>
            <w:vAlign w:val="center"/>
          </w:tcPr>
          <w:p w:rsidR="00D63D99" w:rsidRPr="009136AD" w:rsidRDefault="00D63D99" w:rsidP="00D63D99">
            <w:pPr>
              <w:spacing w:line="240" w:lineRule="atLeast"/>
              <w:jc w:val="center"/>
              <w:rPr>
                <w:sz w:val="16"/>
                <w:szCs w:val="16"/>
                <w:lang w:val="ru-RU"/>
              </w:rPr>
            </w:pPr>
          </w:p>
        </w:tc>
        <w:tc>
          <w:tcPr>
            <w:tcW w:w="182" w:type="pct"/>
            <w:shd w:val="clear" w:color="auto" w:fill="auto"/>
            <w:noWrap/>
            <w:vAlign w:val="center"/>
          </w:tcPr>
          <w:p w:rsidR="00D63D99" w:rsidRPr="009136AD" w:rsidRDefault="00D63D99" w:rsidP="00D63D99">
            <w:pPr>
              <w:spacing w:line="240" w:lineRule="atLeast"/>
              <w:jc w:val="center"/>
              <w:rPr>
                <w:sz w:val="16"/>
                <w:szCs w:val="16"/>
                <w:lang w:val="ru-RU"/>
              </w:rPr>
            </w:pPr>
            <w:r w:rsidRPr="009136AD">
              <w:rPr>
                <w:sz w:val="16"/>
                <w:szCs w:val="16"/>
                <w:lang w:val="ru-RU"/>
              </w:rPr>
              <w:t>+</w:t>
            </w:r>
          </w:p>
        </w:tc>
        <w:tc>
          <w:tcPr>
            <w:tcW w:w="172" w:type="pct"/>
            <w:shd w:val="clear" w:color="auto" w:fill="auto"/>
          </w:tcPr>
          <w:p w:rsidR="00D63D99" w:rsidRPr="009136AD" w:rsidRDefault="00D63D99" w:rsidP="00D63D99">
            <w:pPr>
              <w:jc w:val="center"/>
            </w:pPr>
            <w:r w:rsidRPr="009136AD">
              <w:rPr>
                <w:b/>
                <w:sz w:val="16"/>
                <w:szCs w:val="16"/>
              </w:rPr>
              <w:t>+</w:t>
            </w:r>
          </w:p>
        </w:tc>
      </w:tr>
      <w:tr w:rsidR="00D63D99" w:rsidRPr="009136AD" w:rsidTr="00CF4F69">
        <w:trPr>
          <w:cantSplit/>
          <w:trHeight w:hRule="exact" w:val="425"/>
          <w:jc w:val="center"/>
        </w:trPr>
        <w:tc>
          <w:tcPr>
            <w:tcW w:w="465" w:type="pct"/>
            <w:shd w:val="clear" w:color="auto" w:fill="auto"/>
            <w:noWrap/>
            <w:vAlign w:val="center"/>
          </w:tcPr>
          <w:p w:rsidR="00D63D99" w:rsidRPr="009136AD" w:rsidRDefault="00D63D99" w:rsidP="00D63D99">
            <w:pPr>
              <w:jc w:val="center"/>
              <w:rPr>
                <w:b/>
                <w:sz w:val="16"/>
                <w:szCs w:val="16"/>
              </w:rPr>
            </w:pPr>
            <w:r w:rsidRPr="009136AD">
              <w:rPr>
                <w:b/>
                <w:sz w:val="16"/>
                <w:szCs w:val="16"/>
              </w:rPr>
              <w:t>ПРН 11</w:t>
            </w:r>
          </w:p>
        </w:tc>
        <w:tc>
          <w:tcPr>
            <w:tcW w:w="185" w:type="pct"/>
            <w:shd w:val="clear" w:color="auto" w:fill="auto"/>
            <w:noWrap/>
            <w:vAlign w:val="center"/>
          </w:tcPr>
          <w:p w:rsidR="00D63D99" w:rsidRPr="009136AD" w:rsidRDefault="00D63D99" w:rsidP="00D63D99">
            <w:pPr>
              <w:spacing w:line="20" w:lineRule="atLeast"/>
              <w:jc w:val="center"/>
              <w:rPr>
                <w:color w:val="000000"/>
                <w:sz w:val="16"/>
                <w:szCs w:val="16"/>
                <w:lang w:val="ru-RU"/>
              </w:rPr>
            </w:pPr>
          </w:p>
        </w:tc>
        <w:tc>
          <w:tcPr>
            <w:tcW w:w="180" w:type="pct"/>
            <w:shd w:val="clear" w:color="auto" w:fill="auto"/>
            <w:noWrap/>
            <w:vAlign w:val="center"/>
          </w:tcPr>
          <w:p w:rsidR="00D63D99" w:rsidRPr="009136AD" w:rsidRDefault="00D63D99" w:rsidP="00D63D99">
            <w:pPr>
              <w:spacing w:line="20" w:lineRule="atLeast"/>
              <w:jc w:val="center"/>
              <w:rPr>
                <w:color w:val="000000"/>
                <w:sz w:val="16"/>
                <w:szCs w:val="16"/>
              </w:rPr>
            </w:pPr>
            <w:r w:rsidRPr="009136AD">
              <w:rPr>
                <w:color w:val="000000"/>
                <w:sz w:val="16"/>
                <w:szCs w:val="16"/>
              </w:rPr>
              <w:t>+</w:t>
            </w:r>
          </w:p>
        </w:tc>
        <w:tc>
          <w:tcPr>
            <w:tcW w:w="180" w:type="pct"/>
            <w:shd w:val="clear" w:color="auto" w:fill="auto"/>
            <w:noWrap/>
            <w:vAlign w:val="center"/>
          </w:tcPr>
          <w:p w:rsidR="00D63D99" w:rsidRPr="009136AD" w:rsidRDefault="00D63D99" w:rsidP="00D63D99">
            <w:pPr>
              <w:spacing w:line="20" w:lineRule="atLeast"/>
              <w:jc w:val="center"/>
              <w:rPr>
                <w:color w:val="000000"/>
                <w:sz w:val="16"/>
                <w:szCs w:val="16"/>
                <w:lang w:val="ru-RU"/>
              </w:rPr>
            </w:pP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rPr>
            </w:pPr>
            <w:r w:rsidRPr="009136AD">
              <w:rPr>
                <w:color w:val="000000"/>
                <w:sz w:val="16"/>
                <w:szCs w:val="16"/>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rPr>
            </w:pP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vAlign w:val="center"/>
          </w:tcPr>
          <w:p w:rsidR="00D63D99" w:rsidRPr="009136AD" w:rsidRDefault="00D63D99" w:rsidP="00D63D99">
            <w:pPr>
              <w:spacing w:line="20" w:lineRule="atLeast"/>
              <w:jc w:val="center"/>
              <w:rPr>
                <w:color w:val="000000"/>
                <w:sz w:val="16"/>
                <w:szCs w:val="16"/>
                <w:lang w:val="ru-RU"/>
              </w:rPr>
            </w:pPr>
          </w:p>
        </w:tc>
        <w:tc>
          <w:tcPr>
            <w:tcW w:w="182" w:type="pct"/>
            <w:shd w:val="clear" w:color="auto" w:fill="auto"/>
            <w:vAlign w:val="center"/>
          </w:tcPr>
          <w:p w:rsidR="00D63D99" w:rsidRPr="009136AD" w:rsidRDefault="00D63D99" w:rsidP="00D63D99">
            <w:pPr>
              <w:spacing w:line="20" w:lineRule="atLeast"/>
              <w:jc w:val="center"/>
              <w:rPr>
                <w:color w:val="000000"/>
                <w:sz w:val="16"/>
                <w:szCs w:val="16"/>
              </w:rPr>
            </w:pPr>
            <w:r w:rsidRPr="009136AD">
              <w:rPr>
                <w:color w:val="000000"/>
                <w:sz w:val="16"/>
                <w:szCs w:val="16"/>
              </w:rPr>
              <w:t>+</w:t>
            </w:r>
          </w:p>
        </w:tc>
        <w:tc>
          <w:tcPr>
            <w:tcW w:w="182" w:type="pct"/>
            <w:shd w:val="clear" w:color="auto" w:fill="auto"/>
            <w:vAlign w:val="center"/>
          </w:tcPr>
          <w:p w:rsidR="00D63D99" w:rsidRPr="009136AD" w:rsidRDefault="00D63D99" w:rsidP="00D63D99">
            <w:pPr>
              <w:spacing w:line="20" w:lineRule="atLeast"/>
              <w:jc w:val="center"/>
              <w:rPr>
                <w:color w:val="000000"/>
                <w:sz w:val="16"/>
                <w:szCs w:val="16"/>
                <w:lang w:val="ru-RU"/>
              </w:rPr>
            </w:pPr>
          </w:p>
        </w:tc>
        <w:tc>
          <w:tcPr>
            <w:tcW w:w="182" w:type="pct"/>
            <w:shd w:val="clear" w:color="auto" w:fill="auto"/>
            <w:vAlign w:val="center"/>
          </w:tcPr>
          <w:p w:rsidR="00D63D99" w:rsidRPr="009136AD" w:rsidRDefault="00D63D99" w:rsidP="00D63D99">
            <w:pPr>
              <w:spacing w:line="20" w:lineRule="atLeast"/>
              <w:jc w:val="center"/>
              <w:rPr>
                <w:color w:val="000000"/>
                <w:sz w:val="16"/>
                <w:szCs w:val="16"/>
              </w:rPr>
            </w:pPr>
            <w:r w:rsidRPr="009136AD">
              <w:rPr>
                <w:color w:val="000000"/>
                <w:sz w:val="16"/>
                <w:szCs w:val="16"/>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rPr>
            </w:pPr>
            <w:r w:rsidRPr="009136AD">
              <w:rPr>
                <w:color w:val="000000"/>
                <w:sz w:val="16"/>
                <w:szCs w:val="16"/>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rPr>
            </w:pP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rPr>
            </w:pPr>
            <w:r w:rsidRPr="009136AD">
              <w:rPr>
                <w:color w:val="000000"/>
                <w:sz w:val="16"/>
                <w:szCs w:val="16"/>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rPr>
            </w:pPr>
            <w:r w:rsidRPr="009136AD">
              <w:rPr>
                <w:color w:val="000000"/>
                <w:sz w:val="16"/>
                <w:szCs w:val="16"/>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rPr>
            </w:pP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rPr>
            </w:pPr>
            <w:r w:rsidRPr="009136AD">
              <w:rPr>
                <w:color w:val="000000"/>
                <w:sz w:val="16"/>
                <w:szCs w:val="16"/>
              </w:rPr>
              <w:t>+</w:t>
            </w:r>
          </w:p>
        </w:tc>
        <w:tc>
          <w:tcPr>
            <w:tcW w:w="182" w:type="pct"/>
            <w:shd w:val="clear" w:color="auto" w:fill="auto"/>
            <w:noWrap/>
            <w:vAlign w:val="center"/>
          </w:tcPr>
          <w:p w:rsidR="00D63D99" w:rsidRPr="009136AD" w:rsidRDefault="00D63D99" w:rsidP="00D63D99">
            <w:pPr>
              <w:spacing w:line="240" w:lineRule="atLeast"/>
              <w:jc w:val="center"/>
              <w:rPr>
                <w:sz w:val="16"/>
                <w:szCs w:val="16"/>
              </w:rPr>
            </w:pPr>
            <w:r w:rsidRPr="009136AD">
              <w:rPr>
                <w:sz w:val="16"/>
                <w:szCs w:val="16"/>
              </w:rPr>
              <w:t>+</w:t>
            </w:r>
          </w:p>
        </w:tc>
        <w:tc>
          <w:tcPr>
            <w:tcW w:w="182" w:type="pct"/>
            <w:shd w:val="clear" w:color="auto" w:fill="auto"/>
            <w:noWrap/>
            <w:vAlign w:val="center"/>
          </w:tcPr>
          <w:p w:rsidR="00D63D99" w:rsidRPr="009136AD" w:rsidRDefault="00D63D99" w:rsidP="00D63D99">
            <w:pPr>
              <w:spacing w:line="240" w:lineRule="atLeast"/>
              <w:jc w:val="center"/>
              <w:rPr>
                <w:sz w:val="16"/>
                <w:szCs w:val="16"/>
              </w:rPr>
            </w:pPr>
            <w:r w:rsidRPr="009136AD">
              <w:rPr>
                <w:sz w:val="16"/>
                <w:szCs w:val="16"/>
              </w:rPr>
              <w:t>+</w:t>
            </w:r>
          </w:p>
        </w:tc>
        <w:tc>
          <w:tcPr>
            <w:tcW w:w="172" w:type="pct"/>
            <w:shd w:val="clear" w:color="auto" w:fill="auto"/>
          </w:tcPr>
          <w:p w:rsidR="00D63D99" w:rsidRPr="009136AD" w:rsidRDefault="00D63D99" w:rsidP="00D63D99">
            <w:pPr>
              <w:jc w:val="center"/>
            </w:pPr>
            <w:r w:rsidRPr="009136AD">
              <w:rPr>
                <w:b/>
                <w:sz w:val="16"/>
                <w:szCs w:val="16"/>
              </w:rPr>
              <w:t>+</w:t>
            </w:r>
          </w:p>
        </w:tc>
      </w:tr>
      <w:tr w:rsidR="00D63D99" w:rsidRPr="009136AD" w:rsidTr="00CF4F69">
        <w:trPr>
          <w:cantSplit/>
          <w:trHeight w:hRule="exact" w:val="425"/>
          <w:jc w:val="center"/>
        </w:trPr>
        <w:tc>
          <w:tcPr>
            <w:tcW w:w="465" w:type="pct"/>
            <w:shd w:val="clear" w:color="auto" w:fill="auto"/>
            <w:noWrap/>
            <w:vAlign w:val="center"/>
          </w:tcPr>
          <w:p w:rsidR="00D63D99" w:rsidRPr="009136AD" w:rsidRDefault="00D63D99" w:rsidP="00D63D99">
            <w:pPr>
              <w:jc w:val="center"/>
              <w:rPr>
                <w:b/>
              </w:rPr>
            </w:pPr>
            <w:r w:rsidRPr="009136AD">
              <w:rPr>
                <w:b/>
                <w:sz w:val="16"/>
                <w:szCs w:val="16"/>
              </w:rPr>
              <w:t>ПРН 12</w:t>
            </w:r>
          </w:p>
        </w:tc>
        <w:tc>
          <w:tcPr>
            <w:tcW w:w="185" w:type="pct"/>
            <w:shd w:val="clear" w:color="auto" w:fill="auto"/>
            <w:noWrap/>
            <w:vAlign w:val="center"/>
          </w:tcPr>
          <w:p w:rsidR="00D63D99" w:rsidRPr="009136AD" w:rsidRDefault="00D63D99" w:rsidP="00D63D99">
            <w:pPr>
              <w:spacing w:line="20" w:lineRule="atLeast"/>
              <w:jc w:val="center"/>
              <w:rPr>
                <w:color w:val="000000"/>
                <w:sz w:val="16"/>
                <w:szCs w:val="16"/>
              </w:rPr>
            </w:pPr>
          </w:p>
        </w:tc>
        <w:tc>
          <w:tcPr>
            <w:tcW w:w="180" w:type="pct"/>
            <w:shd w:val="clear" w:color="auto" w:fill="auto"/>
            <w:noWrap/>
            <w:vAlign w:val="center"/>
          </w:tcPr>
          <w:p w:rsidR="00D63D99" w:rsidRPr="009136AD" w:rsidRDefault="00D63D99" w:rsidP="00D63D99">
            <w:pPr>
              <w:spacing w:line="20" w:lineRule="atLeast"/>
              <w:jc w:val="center"/>
              <w:rPr>
                <w:color w:val="000000"/>
                <w:sz w:val="16"/>
                <w:szCs w:val="16"/>
              </w:rPr>
            </w:pPr>
          </w:p>
        </w:tc>
        <w:tc>
          <w:tcPr>
            <w:tcW w:w="180" w:type="pct"/>
            <w:shd w:val="clear" w:color="auto" w:fill="auto"/>
            <w:noWrap/>
            <w:vAlign w:val="center"/>
          </w:tcPr>
          <w:p w:rsidR="00D63D99" w:rsidRPr="009136AD" w:rsidRDefault="00D63D99" w:rsidP="00D63D99">
            <w:pPr>
              <w:spacing w:line="20" w:lineRule="atLeast"/>
              <w:jc w:val="center"/>
              <w:rPr>
                <w:color w:val="000000"/>
                <w:sz w:val="16"/>
                <w:szCs w:val="16"/>
                <w:lang w:val="ru-RU"/>
              </w:rPr>
            </w:pP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rPr>
            </w:pP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rPr>
            </w:pPr>
          </w:p>
        </w:tc>
        <w:tc>
          <w:tcPr>
            <w:tcW w:w="182" w:type="pct"/>
            <w:shd w:val="clear" w:color="auto" w:fill="auto"/>
            <w:vAlign w:val="center"/>
          </w:tcPr>
          <w:p w:rsidR="00D63D99" w:rsidRPr="009136AD" w:rsidRDefault="00D63D99" w:rsidP="00D63D99">
            <w:pPr>
              <w:spacing w:line="20" w:lineRule="atLeast"/>
              <w:jc w:val="center"/>
              <w:rPr>
                <w:color w:val="000000"/>
                <w:sz w:val="16"/>
                <w:szCs w:val="16"/>
              </w:rPr>
            </w:pPr>
          </w:p>
        </w:tc>
        <w:tc>
          <w:tcPr>
            <w:tcW w:w="182" w:type="pct"/>
            <w:shd w:val="clear" w:color="auto" w:fill="auto"/>
            <w:vAlign w:val="center"/>
          </w:tcPr>
          <w:p w:rsidR="00D63D99" w:rsidRPr="009136AD" w:rsidRDefault="00D63D99" w:rsidP="00D63D99">
            <w:pPr>
              <w:spacing w:line="20" w:lineRule="atLeast"/>
              <w:jc w:val="center"/>
              <w:rPr>
                <w:color w:val="000000"/>
                <w:sz w:val="16"/>
                <w:szCs w:val="16"/>
              </w:rPr>
            </w:pPr>
          </w:p>
        </w:tc>
        <w:tc>
          <w:tcPr>
            <w:tcW w:w="182" w:type="pct"/>
            <w:shd w:val="clear" w:color="auto" w:fill="auto"/>
            <w:vAlign w:val="center"/>
          </w:tcPr>
          <w:p w:rsidR="00D63D99" w:rsidRPr="009136AD" w:rsidRDefault="00D63D99" w:rsidP="00D63D99">
            <w:pPr>
              <w:spacing w:line="20" w:lineRule="atLeast"/>
              <w:jc w:val="center"/>
              <w:rPr>
                <w:color w:val="000000"/>
                <w:sz w:val="16"/>
                <w:szCs w:val="16"/>
                <w:lang w:val="ru-RU"/>
              </w:rPr>
            </w:pPr>
          </w:p>
        </w:tc>
        <w:tc>
          <w:tcPr>
            <w:tcW w:w="182" w:type="pct"/>
            <w:shd w:val="clear" w:color="auto" w:fill="auto"/>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rPr>
            </w:pP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rPr>
            </w:pPr>
            <w:r w:rsidRPr="009136AD">
              <w:rPr>
                <w:color w:val="000000"/>
                <w:sz w:val="16"/>
                <w:szCs w:val="16"/>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rPr>
            </w:pPr>
            <w:r w:rsidRPr="009136AD">
              <w:rPr>
                <w:color w:val="000000"/>
                <w:sz w:val="16"/>
                <w:szCs w:val="16"/>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rPr>
            </w:pP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noWrap/>
            <w:vAlign w:val="center"/>
          </w:tcPr>
          <w:p w:rsidR="00D63D99" w:rsidRPr="009136AD" w:rsidRDefault="00D63D99" w:rsidP="00D63D99">
            <w:pPr>
              <w:spacing w:line="240" w:lineRule="atLeast"/>
              <w:jc w:val="center"/>
              <w:rPr>
                <w:sz w:val="16"/>
                <w:szCs w:val="16"/>
              </w:rPr>
            </w:pPr>
            <w:r w:rsidRPr="009136AD">
              <w:rPr>
                <w:sz w:val="16"/>
                <w:szCs w:val="16"/>
              </w:rPr>
              <w:t>+</w:t>
            </w:r>
          </w:p>
        </w:tc>
        <w:tc>
          <w:tcPr>
            <w:tcW w:w="182" w:type="pct"/>
            <w:shd w:val="clear" w:color="auto" w:fill="auto"/>
            <w:noWrap/>
            <w:vAlign w:val="center"/>
          </w:tcPr>
          <w:p w:rsidR="00D63D99" w:rsidRPr="009136AD" w:rsidRDefault="00D63D99" w:rsidP="00D63D99">
            <w:pPr>
              <w:spacing w:line="240" w:lineRule="atLeast"/>
              <w:jc w:val="center"/>
              <w:rPr>
                <w:sz w:val="16"/>
                <w:szCs w:val="16"/>
              </w:rPr>
            </w:pPr>
            <w:r w:rsidRPr="009136AD">
              <w:rPr>
                <w:sz w:val="16"/>
                <w:szCs w:val="16"/>
              </w:rPr>
              <w:t>+</w:t>
            </w:r>
          </w:p>
        </w:tc>
        <w:tc>
          <w:tcPr>
            <w:tcW w:w="172" w:type="pct"/>
            <w:shd w:val="clear" w:color="auto" w:fill="auto"/>
          </w:tcPr>
          <w:p w:rsidR="00D63D99" w:rsidRPr="009136AD" w:rsidRDefault="00D63D99" w:rsidP="00D63D99">
            <w:pPr>
              <w:jc w:val="center"/>
            </w:pPr>
            <w:r w:rsidRPr="009136AD">
              <w:rPr>
                <w:b/>
                <w:sz w:val="16"/>
                <w:szCs w:val="16"/>
              </w:rPr>
              <w:t>+</w:t>
            </w:r>
          </w:p>
        </w:tc>
      </w:tr>
      <w:tr w:rsidR="00D63D99" w:rsidRPr="009136AD" w:rsidTr="00CF4F69">
        <w:trPr>
          <w:cantSplit/>
          <w:trHeight w:hRule="exact" w:val="425"/>
          <w:jc w:val="center"/>
        </w:trPr>
        <w:tc>
          <w:tcPr>
            <w:tcW w:w="465" w:type="pct"/>
            <w:shd w:val="clear" w:color="auto" w:fill="auto"/>
            <w:noWrap/>
            <w:vAlign w:val="center"/>
          </w:tcPr>
          <w:p w:rsidR="00D63D99" w:rsidRPr="009136AD" w:rsidRDefault="00D63D99" w:rsidP="00D63D99">
            <w:pPr>
              <w:jc w:val="center"/>
              <w:rPr>
                <w:b/>
              </w:rPr>
            </w:pPr>
            <w:r w:rsidRPr="009136AD">
              <w:rPr>
                <w:b/>
                <w:sz w:val="16"/>
                <w:szCs w:val="16"/>
              </w:rPr>
              <w:t>ПРН 13</w:t>
            </w:r>
          </w:p>
        </w:tc>
        <w:tc>
          <w:tcPr>
            <w:tcW w:w="185"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0" w:type="pct"/>
            <w:shd w:val="clear" w:color="auto" w:fill="auto"/>
            <w:noWrap/>
            <w:vAlign w:val="center"/>
          </w:tcPr>
          <w:p w:rsidR="00D63D99" w:rsidRPr="009136AD" w:rsidRDefault="00D63D99" w:rsidP="00D63D99">
            <w:pPr>
              <w:spacing w:line="20" w:lineRule="atLeast"/>
              <w:jc w:val="center"/>
              <w:rPr>
                <w:color w:val="000000"/>
                <w:sz w:val="16"/>
                <w:szCs w:val="16"/>
                <w:lang w:val="ru-RU"/>
              </w:rPr>
            </w:pPr>
          </w:p>
        </w:tc>
        <w:tc>
          <w:tcPr>
            <w:tcW w:w="180" w:type="pct"/>
            <w:shd w:val="clear" w:color="auto" w:fill="auto"/>
            <w:noWrap/>
            <w:vAlign w:val="center"/>
          </w:tcPr>
          <w:p w:rsidR="00D63D99" w:rsidRPr="009136AD" w:rsidRDefault="00D63D99" w:rsidP="00D63D99">
            <w:pPr>
              <w:spacing w:line="20" w:lineRule="atLeast"/>
              <w:jc w:val="center"/>
              <w:rPr>
                <w:color w:val="000000"/>
                <w:sz w:val="16"/>
                <w:szCs w:val="16"/>
                <w:lang w:val="ru-RU"/>
              </w:rPr>
            </w:pP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p>
        </w:tc>
        <w:tc>
          <w:tcPr>
            <w:tcW w:w="182" w:type="pct"/>
            <w:shd w:val="clear" w:color="auto" w:fill="auto"/>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vAlign w:val="center"/>
          </w:tcPr>
          <w:p w:rsidR="00D63D99" w:rsidRPr="009136AD" w:rsidRDefault="00D63D99" w:rsidP="00D63D99">
            <w:pPr>
              <w:spacing w:line="20" w:lineRule="atLeast"/>
              <w:jc w:val="center"/>
              <w:rPr>
                <w:color w:val="000000"/>
                <w:sz w:val="16"/>
                <w:szCs w:val="16"/>
                <w:lang w:val="ru-RU"/>
              </w:rPr>
            </w:pPr>
          </w:p>
        </w:tc>
        <w:tc>
          <w:tcPr>
            <w:tcW w:w="182" w:type="pct"/>
            <w:shd w:val="clear" w:color="auto" w:fill="auto"/>
            <w:vAlign w:val="center"/>
          </w:tcPr>
          <w:p w:rsidR="00D63D99" w:rsidRPr="009136AD" w:rsidRDefault="00D63D99" w:rsidP="00D63D99">
            <w:pPr>
              <w:spacing w:line="20" w:lineRule="atLeast"/>
              <w:jc w:val="center"/>
              <w:rPr>
                <w:color w:val="000000"/>
                <w:sz w:val="16"/>
                <w:szCs w:val="16"/>
                <w:lang w:val="ru-RU"/>
              </w:rPr>
            </w:pPr>
          </w:p>
        </w:tc>
        <w:tc>
          <w:tcPr>
            <w:tcW w:w="182" w:type="pct"/>
            <w:shd w:val="clear" w:color="auto" w:fill="auto"/>
            <w:vAlign w:val="center"/>
          </w:tcPr>
          <w:p w:rsidR="00D63D99" w:rsidRPr="009136AD" w:rsidRDefault="00D63D99" w:rsidP="00D63D99">
            <w:pPr>
              <w:spacing w:line="20" w:lineRule="atLeast"/>
              <w:jc w:val="center"/>
              <w:rPr>
                <w:color w:val="000000"/>
                <w:sz w:val="16"/>
                <w:szCs w:val="16"/>
                <w:lang w:val="ru-RU"/>
              </w:rPr>
            </w:pP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p>
        </w:tc>
        <w:tc>
          <w:tcPr>
            <w:tcW w:w="182" w:type="pct"/>
            <w:shd w:val="clear" w:color="auto" w:fill="auto"/>
            <w:noWrap/>
            <w:vAlign w:val="center"/>
          </w:tcPr>
          <w:p w:rsidR="00D63D99" w:rsidRPr="009136AD" w:rsidRDefault="00D63D99" w:rsidP="00D63D99">
            <w:pPr>
              <w:spacing w:line="240" w:lineRule="atLeast"/>
              <w:jc w:val="center"/>
              <w:rPr>
                <w:sz w:val="16"/>
                <w:szCs w:val="16"/>
              </w:rPr>
            </w:pPr>
            <w:r w:rsidRPr="009136AD">
              <w:rPr>
                <w:sz w:val="16"/>
                <w:szCs w:val="16"/>
              </w:rPr>
              <w:t>+</w:t>
            </w:r>
          </w:p>
        </w:tc>
        <w:tc>
          <w:tcPr>
            <w:tcW w:w="182" w:type="pct"/>
            <w:shd w:val="clear" w:color="auto" w:fill="auto"/>
            <w:noWrap/>
            <w:vAlign w:val="center"/>
          </w:tcPr>
          <w:p w:rsidR="00D63D99" w:rsidRPr="009136AD" w:rsidRDefault="00D63D99" w:rsidP="00D63D99">
            <w:pPr>
              <w:spacing w:line="240" w:lineRule="atLeast"/>
              <w:jc w:val="center"/>
              <w:rPr>
                <w:sz w:val="16"/>
                <w:szCs w:val="16"/>
              </w:rPr>
            </w:pPr>
            <w:r w:rsidRPr="009136AD">
              <w:rPr>
                <w:sz w:val="16"/>
                <w:szCs w:val="16"/>
              </w:rPr>
              <w:t>+</w:t>
            </w:r>
          </w:p>
        </w:tc>
        <w:tc>
          <w:tcPr>
            <w:tcW w:w="172" w:type="pct"/>
            <w:shd w:val="clear" w:color="auto" w:fill="auto"/>
          </w:tcPr>
          <w:p w:rsidR="00D63D99" w:rsidRPr="009136AD" w:rsidRDefault="00D63D99" w:rsidP="00D63D99">
            <w:pPr>
              <w:jc w:val="center"/>
            </w:pPr>
            <w:r w:rsidRPr="009136AD">
              <w:rPr>
                <w:b/>
                <w:sz w:val="16"/>
                <w:szCs w:val="16"/>
              </w:rPr>
              <w:t>+</w:t>
            </w:r>
          </w:p>
        </w:tc>
      </w:tr>
      <w:tr w:rsidR="00D63D99" w:rsidRPr="009136AD" w:rsidTr="00CF4F69">
        <w:trPr>
          <w:cantSplit/>
          <w:trHeight w:hRule="exact" w:val="425"/>
          <w:jc w:val="center"/>
        </w:trPr>
        <w:tc>
          <w:tcPr>
            <w:tcW w:w="465" w:type="pct"/>
            <w:shd w:val="clear" w:color="auto" w:fill="auto"/>
            <w:noWrap/>
            <w:vAlign w:val="center"/>
          </w:tcPr>
          <w:p w:rsidR="00D63D99" w:rsidRPr="009136AD" w:rsidRDefault="00D63D99" w:rsidP="00D63D99">
            <w:pPr>
              <w:jc w:val="center"/>
              <w:rPr>
                <w:b/>
              </w:rPr>
            </w:pPr>
            <w:r w:rsidRPr="009136AD">
              <w:rPr>
                <w:b/>
                <w:sz w:val="16"/>
                <w:szCs w:val="16"/>
              </w:rPr>
              <w:t>ПРН 14</w:t>
            </w:r>
          </w:p>
        </w:tc>
        <w:tc>
          <w:tcPr>
            <w:tcW w:w="185" w:type="pct"/>
            <w:shd w:val="clear" w:color="auto" w:fill="auto"/>
            <w:noWrap/>
            <w:vAlign w:val="center"/>
          </w:tcPr>
          <w:p w:rsidR="00D63D99" w:rsidRPr="009136AD" w:rsidRDefault="00D63D99" w:rsidP="00D63D99">
            <w:pPr>
              <w:spacing w:line="20" w:lineRule="atLeast"/>
              <w:jc w:val="center"/>
              <w:rPr>
                <w:color w:val="000000"/>
                <w:sz w:val="16"/>
                <w:szCs w:val="16"/>
              </w:rPr>
            </w:pPr>
            <w:r w:rsidRPr="009136AD">
              <w:rPr>
                <w:color w:val="000000"/>
                <w:sz w:val="16"/>
                <w:szCs w:val="16"/>
              </w:rPr>
              <w:t>+</w:t>
            </w:r>
          </w:p>
        </w:tc>
        <w:tc>
          <w:tcPr>
            <w:tcW w:w="180" w:type="pct"/>
            <w:shd w:val="clear" w:color="auto" w:fill="auto"/>
            <w:noWrap/>
            <w:vAlign w:val="center"/>
          </w:tcPr>
          <w:p w:rsidR="00D63D99" w:rsidRPr="009136AD" w:rsidRDefault="00D63D99" w:rsidP="00D63D99">
            <w:pPr>
              <w:spacing w:line="20" w:lineRule="atLeast"/>
              <w:jc w:val="center"/>
              <w:rPr>
                <w:color w:val="000000"/>
                <w:sz w:val="16"/>
                <w:szCs w:val="16"/>
                <w:lang w:val="ru-RU"/>
              </w:rPr>
            </w:pPr>
          </w:p>
        </w:tc>
        <w:tc>
          <w:tcPr>
            <w:tcW w:w="180" w:type="pct"/>
            <w:shd w:val="clear" w:color="auto" w:fill="auto"/>
            <w:noWrap/>
            <w:vAlign w:val="center"/>
          </w:tcPr>
          <w:p w:rsidR="00D63D99" w:rsidRPr="009136AD" w:rsidRDefault="00D63D99" w:rsidP="00D63D99">
            <w:pPr>
              <w:spacing w:line="20" w:lineRule="atLeast"/>
              <w:jc w:val="center"/>
              <w:rPr>
                <w:color w:val="000000"/>
                <w:sz w:val="16"/>
                <w:szCs w:val="16"/>
                <w:lang w:val="ru-RU"/>
              </w:rPr>
            </w:pP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vAlign w:val="center"/>
          </w:tcPr>
          <w:p w:rsidR="00D63D99" w:rsidRPr="009136AD" w:rsidRDefault="00D63D99" w:rsidP="00D63D99">
            <w:pPr>
              <w:spacing w:line="20" w:lineRule="atLeast"/>
              <w:jc w:val="center"/>
              <w:rPr>
                <w:color w:val="000000"/>
                <w:sz w:val="16"/>
                <w:szCs w:val="16"/>
              </w:rPr>
            </w:pPr>
            <w:r w:rsidRPr="009136AD">
              <w:rPr>
                <w:color w:val="000000"/>
                <w:sz w:val="16"/>
                <w:szCs w:val="16"/>
              </w:rPr>
              <w:t>+</w:t>
            </w:r>
          </w:p>
        </w:tc>
        <w:tc>
          <w:tcPr>
            <w:tcW w:w="182" w:type="pct"/>
            <w:shd w:val="clear" w:color="auto" w:fill="auto"/>
            <w:vAlign w:val="center"/>
          </w:tcPr>
          <w:p w:rsidR="00D63D99" w:rsidRPr="009136AD" w:rsidRDefault="00D63D99" w:rsidP="00D63D99">
            <w:pPr>
              <w:spacing w:line="20" w:lineRule="atLeast"/>
              <w:jc w:val="center"/>
              <w:rPr>
                <w:color w:val="000000"/>
                <w:sz w:val="16"/>
                <w:szCs w:val="16"/>
                <w:lang w:val="ru-RU"/>
              </w:rPr>
            </w:pPr>
          </w:p>
        </w:tc>
        <w:tc>
          <w:tcPr>
            <w:tcW w:w="182" w:type="pct"/>
            <w:shd w:val="clear" w:color="auto" w:fill="auto"/>
            <w:vAlign w:val="center"/>
          </w:tcPr>
          <w:p w:rsidR="00D63D99" w:rsidRPr="009136AD" w:rsidRDefault="00D63D99" w:rsidP="00D63D99">
            <w:pPr>
              <w:spacing w:line="20" w:lineRule="atLeast"/>
              <w:jc w:val="center"/>
              <w:rPr>
                <w:color w:val="000000"/>
                <w:sz w:val="16"/>
                <w:szCs w:val="16"/>
                <w:lang w:val="ru-RU"/>
              </w:rPr>
            </w:pPr>
          </w:p>
        </w:tc>
        <w:tc>
          <w:tcPr>
            <w:tcW w:w="182" w:type="pct"/>
            <w:shd w:val="clear" w:color="auto" w:fill="auto"/>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p>
        </w:tc>
        <w:tc>
          <w:tcPr>
            <w:tcW w:w="182" w:type="pct"/>
            <w:shd w:val="clear" w:color="auto" w:fill="auto"/>
            <w:noWrap/>
            <w:vAlign w:val="center"/>
          </w:tcPr>
          <w:p w:rsidR="00D63D99" w:rsidRPr="009136AD" w:rsidRDefault="00D63D99" w:rsidP="00D63D99">
            <w:pPr>
              <w:spacing w:line="240" w:lineRule="atLeast"/>
              <w:jc w:val="center"/>
              <w:rPr>
                <w:sz w:val="16"/>
                <w:szCs w:val="16"/>
              </w:rPr>
            </w:pPr>
            <w:r w:rsidRPr="009136AD">
              <w:rPr>
                <w:sz w:val="16"/>
                <w:szCs w:val="16"/>
              </w:rPr>
              <w:t>+</w:t>
            </w:r>
          </w:p>
        </w:tc>
        <w:tc>
          <w:tcPr>
            <w:tcW w:w="182" w:type="pct"/>
            <w:shd w:val="clear" w:color="auto" w:fill="auto"/>
            <w:noWrap/>
            <w:vAlign w:val="center"/>
          </w:tcPr>
          <w:p w:rsidR="00D63D99" w:rsidRPr="009136AD" w:rsidRDefault="00D63D99" w:rsidP="00D63D99">
            <w:pPr>
              <w:spacing w:line="240" w:lineRule="atLeast"/>
              <w:jc w:val="center"/>
              <w:rPr>
                <w:sz w:val="16"/>
                <w:szCs w:val="16"/>
              </w:rPr>
            </w:pPr>
            <w:r w:rsidRPr="009136AD">
              <w:rPr>
                <w:sz w:val="16"/>
                <w:szCs w:val="16"/>
              </w:rPr>
              <w:t>+</w:t>
            </w:r>
          </w:p>
        </w:tc>
        <w:tc>
          <w:tcPr>
            <w:tcW w:w="172" w:type="pct"/>
            <w:shd w:val="clear" w:color="auto" w:fill="auto"/>
          </w:tcPr>
          <w:p w:rsidR="00D63D99" w:rsidRPr="009136AD" w:rsidRDefault="00D63D99" w:rsidP="00D63D99">
            <w:pPr>
              <w:jc w:val="center"/>
            </w:pPr>
            <w:r w:rsidRPr="009136AD">
              <w:rPr>
                <w:b/>
                <w:sz w:val="16"/>
                <w:szCs w:val="16"/>
              </w:rPr>
              <w:t>+</w:t>
            </w:r>
          </w:p>
        </w:tc>
      </w:tr>
      <w:tr w:rsidR="00D63D99" w:rsidRPr="009136AD" w:rsidTr="00CF4F69">
        <w:trPr>
          <w:cantSplit/>
          <w:trHeight w:hRule="exact" w:val="425"/>
          <w:jc w:val="center"/>
        </w:trPr>
        <w:tc>
          <w:tcPr>
            <w:tcW w:w="465" w:type="pct"/>
            <w:shd w:val="clear" w:color="auto" w:fill="auto"/>
            <w:noWrap/>
            <w:vAlign w:val="center"/>
          </w:tcPr>
          <w:p w:rsidR="00D63D99" w:rsidRPr="009136AD" w:rsidRDefault="00D63D99" w:rsidP="00D63D99">
            <w:pPr>
              <w:jc w:val="center"/>
              <w:rPr>
                <w:b/>
              </w:rPr>
            </w:pPr>
            <w:r w:rsidRPr="009136AD">
              <w:rPr>
                <w:b/>
                <w:sz w:val="16"/>
                <w:szCs w:val="16"/>
              </w:rPr>
              <w:t>ПРН 15</w:t>
            </w:r>
          </w:p>
        </w:tc>
        <w:tc>
          <w:tcPr>
            <w:tcW w:w="185" w:type="pct"/>
            <w:shd w:val="clear" w:color="auto" w:fill="auto"/>
            <w:noWrap/>
            <w:vAlign w:val="center"/>
          </w:tcPr>
          <w:p w:rsidR="00D63D99" w:rsidRPr="009136AD" w:rsidRDefault="00D63D99" w:rsidP="00D63D99">
            <w:pPr>
              <w:spacing w:line="20" w:lineRule="atLeast"/>
              <w:jc w:val="center"/>
              <w:rPr>
                <w:color w:val="000000"/>
                <w:sz w:val="16"/>
                <w:szCs w:val="16"/>
                <w:lang w:val="ru-RU"/>
              </w:rPr>
            </w:pPr>
          </w:p>
        </w:tc>
        <w:tc>
          <w:tcPr>
            <w:tcW w:w="180"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0" w:type="pct"/>
            <w:shd w:val="clear" w:color="auto" w:fill="auto"/>
            <w:noWrap/>
            <w:vAlign w:val="center"/>
          </w:tcPr>
          <w:p w:rsidR="00D63D99" w:rsidRPr="009136AD" w:rsidRDefault="00D63D99" w:rsidP="00D63D99">
            <w:pPr>
              <w:spacing w:line="20" w:lineRule="atLeast"/>
              <w:jc w:val="center"/>
              <w:rPr>
                <w:color w:val="000000"/>
                <w:sz w:val="16"/>
                <w:szCs w:val="16"/>
                <w:lang w:val="ru-RU"/>
              </w:rPr>
            </w:pP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vAlign w:val="center"/>
          </w:tcPr>
          <w:p w:rsidR="00D63D99" w:rsidRPr="009136AD" w:rsidRDefault="00D63D99" w:rsidP="00D63D99">
            <w:pPr>
              <w:spacing w:line="20" w:lineRule="atLeast"/>
              <w:jc w:val="center"/>
              <w:rPr>
                <w:color w:val="000000"/>
                <w:sz w:val="16"/>
                <w:szCs w:val="16"/>
                <w:lang w:val="ru-RU"/>
              </w:rPr>
            </w:pPr>
          </w:p>
        </w:tc>
        <w:tc>
          <w:tcPr>
            <w:tcW w:w="182" w:type="pct"/>
            <w:shd w:val="clear" w:color="auto" w:fill="auto"/>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vAlign w:val="center"/>
          </w:tcPr>
          <w:p w:rsidR="00D63D99" w:rsidRPr="009136AD" w:rsidRDefault="00D63D99" w:rsidP="00D63D99">
            <w:pPr>
              <w:spacing w:line="20" w:lineRule="atLeast"/>
              <w:jc w:val="center"/>
              <w:rPr>
                <w:color w:val="000000"/>
                <w:sz w:val="16"/>
                <w:szCs w:val="16"/>
                <w:lang w:val="ru-RU"/>
              </w:rPr>
            </w:pPr>
          </w:p>
        </w:tc>
        <w:tc>
          <w:tcPr>
            <w:tcW w:w="182" w:type="pct"/>
            <w:shd w:val="clear" w:color="auto" w:fill="auto"/>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noWrap/>
            <w:vAlign w:val="center"/>
          </w:tcPr>
          <w:p w:rsidR="00D63D99" w:rsidRPr="009136AD" w:rsidRDefault="00D63D99" w:rsidP="00D63D99">
            <w:pPr>
              <w:spacing w:line="240" w:lineRule="atLeast"/>
              <w:jc w:val="center"/>
              <w:rPr>
                <w:sz w:val="16"/>
                <w:szCs w:val="16"/>
              </w:rPr>
            </w:pPr>
            <w:r w:rsidRPr="009136AD">
              <w:rPr>
                <w:sz w:val="16"/>
                <w:szCs w:val="16"/>
              </w:rPr>
              <w:t>+</w:t>
            </w:r>
          </w:p>
        </w:tc>
        <w:tc>
          <w:tcPr>
            <w:tcW w:w="182" w:type="pct"/>
            <w:shd w:val="clear" w:color="auto" w:fill="auto"/>
            <w:noWrap/>
            <w:vAlign w:val="center"/>
          </w:tcPr>
          <w:p w:rsidR="00D63D99" w:rsidRPr="009136AD" w:rsidRDefault="00D63D99" w:rsidP="00D63D99">
            <w:pPr>
              <w:spacing w:line="240" w:lineRule="atLeast"/>
              <w:jc w:val="center"/>
              <w:rPr>
                <w:sz w:val="16"/>
                <w:szCs w:val="16"/>
              </w:rPr>
            </w:pPr>
            <w:r w:rsidRPr="009136AD">
              <w:rPr>
                <w:sz w:val="16"/>
                <w:szCs w:val="16"/>
              </w:rPr>
              <w:t>+</w:t>
            </w:r>
          </w:p>
        </w:tc>
        <w:tc>
          <w:tcPr>
            <w:tcW w:w="172" w:type="pct"/>
            <w:shd w:val="clear" w:color="auto" w:fill="auto"/>
          </w:tcPr>
          <w:p w:rsidR="00D63D99" w:rsidRPr="009136AD" w:rsidRDefault="00D63D99" w:rsidP="00D63D99">
            <w:pPr>
              <w:jc w:val="center"/>
            </w:pPr>
            <w:r w:rsidRPr="009136AD">
              <w:rPr>
                <w:b/>
                <w:sz w:val="16"/>
                <w:szCs w:val="16"/>
              </w:rPr>
              <w:t>+</w:t>
            </w:r>
          </w:p>
        </w:tc>
      </w:tr>
      <w:tr w:rsidR="00D63D99" w:rsidRPr="00282FA3" w:rsidTr="00CF4F69">
        <w:trPr>
          <w:cantSplit/>
          <w:trHeight w:hRule="exact" w:val="425"/>
          <w:jc w:val="center"/>
        </w:trPr>
        <w:tc>
          <w:tcPr>
            <w:tcW w:w="465" w:type="pct"/>
            <w:shd w:val="clear" w:color="auto" w:fill="auto"/>
            <w:noWrap/>
            <w:vAlign w:val="center"/>
          </w:tcPr>
          <w:p w:rsidR="00D63D99" w:rsidRPr="009136AD" w:rsidRDefault="00D63D99" w:rsidP="00D63D99">
            <w:pPr>
              <w:jc w:val="center"/>
              <w:rPr>
                <w:b/>
              </w:rPr>
            </w:pPr>
            <w:r w:rsidRPr="009136AD">
              <w:rPr>
                <w:b/>
                <w:sz w:val="16"/>
                <w:szCs w:val="16"/>
              </w:rPr>
              <w:t>ПРН 16</w:t>
            </w:r>
          </w:p>
        </w:tc>
        <w:tc>
          <w:tcPr>
            <w:tcW w:w="185" w:type="pct"/>
            <w:shd w:val="clear" w:color="auto" w:fill="auto"/>
            <w:noWrap/>
            <w:vAlign w:val="center"/>
          </w:tcPr>
          <w:p w:rsidR="00D63D99" w:rsidRPr="009136AD" w:rsidRDefault="00D63D99" w:rsidP="00D63D99">
            <w:pPr>
              <w:spacing w:line="20" w:lineRule="atLeast"/>
              <w:jc w:val="center"/>
              <w:rPr>
                <w:color w:val="000000"/>
                <w:sz w:val="16"/>
                <w:szCs w:val="16"/>
                <w:lang w:val="ru-RU"/>
              </w:rPr>
            </w:pPr>
          </w:p>
        </w:tc>
        <w:tc>
          <w:tcPr>
            <w:tcW w:w="180"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0" w:type="pct"/>
            <w:shd w:val="clear" w:color="auto" w:fill="auto"/>
            <w:noWrap/>
            <w:vAlign w:val="center"/>
          </w:tcPr>
          <w:p w:rsidR="00D63D99" w:rsidRPr="009136AD" w:rsidRDefault="00D63D99" w:rsidP="00D63D99">
            <w:pPr>
              <w:spacing w:line="20" w:lineRule="atLeast"/>
              <w:jc w:val="center"/>
              <w:rPr>
                <w:color w:val="000000"/>
                <w:sz w:val="16"/>
                <w:szCs w:val="16"/>
                <w:lang w:val="ru-RU"/>
              </w:rPr>
            </w:pP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vAlign w:val="center"/>
          </w:tcPr>
          <w:p w:rsidR="00D63D99" w:rsidRPr="009136AD" w:rsidRDefault="00D63D99" w:rsidP="00D63D99">
            <w:pPr>
              <w:spacing w:line="20" w:lineRule="atLeast"/>
              <w:jc w:val="center"/>
              <w:rPr>
                <w:color w:val="000000"/>
                <w:sz w:val="16"/>
                <w:szCs w:val="16"/>
                <w:lang w:val="ru-RU"/>
              </w:rPr>
            </w:pPr>
          </w:p>
        </w:tc>
        <w:tc>
          <w:tcPr>
            <w:tcW w:w="182" w:type="pct"/>
            <w:shd w:val="clear" w:color="auto" w:fill="auto"/>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vAlign w:val="center"/>
          </w:tcPr>
          <w:p w:rsidR="00D63D99" w:rsidRPr="009136AD" w:rsidRDefault="00D63D99" w:rsidP="00D63D99">
            <w:pPr>
              <w:spacing w:line="20" w:lineRule="atLeast"/>
              <w:jc w:val="center"/>
              <w:rPr>
                <w:color w:val="000000"/>
                <w:sz w:val="16"/>
                <w:szCs w:val="16"/>
                <w:lang w:val="ru-RU"/>
              </w:rPr>
            </w:pPr>
          </w:p>
        </w:tc>
        <w:tc>
          <w:tcPr>
            <w:tcW w:w="182" w:type="pct"/>
            <w:shd w:val="clear" w:color="auto" w:fill="auto"/>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r w:rsidRPr="009136AD">
              <w:rPr>
                <w:color w:val="000000"/>
                <w:sz w:val="16"/>
                <w:szCs w:val="16"/>
                <w:lang w:val="ru-RU"/>
              </w:rPr>
              <w:t>+</w:t>
            </w: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p>
        </w:tc>
        <w:tc>
          <w:tcPr>
            <w:tcW w:w="182" w:type="pct"/>
            <w:shd w:val="clear" w:color="auto" w:fill="auto"/>
            <w:noWrap/>
            <w:vAlign w:val="center"/>
          </w:tcPr>
          <w:p w:rsidR="00D63D99" w:rsidRPr="009136AD" w:rsidRDefault="00D63D99" w:rsidP="00D63D99">
            <w:pPr>
              <w:spacing w:line="20" w:lineRule="atLeast"/>
              <w:jc w:val="center"/>
              <w:rPr>
                <w:color w:val="000000"/>
                <w:sz w:val="16"/>
                <w:szCs w:val="16"/>
                <w:lang w:val="ru-RU"/>
              </w:rPr>
            </w:pPr>
          </w:p>
        </w:tc>
        <w:tc>
          <w:tcPr>
            <w:tcW w:w="182" w:type="pct"/>
            <w:shd w:val="clear" w:color="auto" w:fill="auto"/>
            <w:noWrap/>
            <w:vAlign w:val="center"/>
          </w:tcPr>
          <w:p w:rsidR="00D63D99" w:rsidRPr="009136AD" w:rsidRDefault="00D63D99" w:rsidP="00D63D99">
            <w:pPr>
              <w:spacing w:line="240" w:lineRule="atLeast"/>
              <w:jc w:val="center"/>
              <w:rPr>
                <w:sz w:val="16"/>
                <w:szCs w:val="16"/>
              </w:rPr>
            </w:pPr>
            <w:r w:rsidRPr="009136AD">
              <w:rPr>
                <w:sz w:val="16"/>
                <w:szCs w:val="16"/>
              </w:rPr>
              <w:t>+</w:t>
            </w:r>
          </w:p>
        </w:tc>
        <w:tc>
          <w:tcPr>
            <w:tcW w:w="182" w:type="pct"/>
            <w:shd w:val="clear" w:color="auto" w:fill="auto"/>
            <w:noWrap/>
            <w:vAlign w:val="center"/>
          </w:tcPr>
          <w:p w:rsidR="00D63D99" w:rsidRPr="009136AD" w:rsidRDefault="00D63D99" w:rsidP="00D63D99">
            <w:pPr>
              <w:spacing w:line="240" w:lineRule="atLeast"/>
              <w:jc w:val="center"/>
              <w:rPr>
                <w:sz w:val="16"/>
                <w:szCs w:val="16"/>
              </w:rPr>
            </w:pPr>
            <w:r w:rsidRPr="009136AD">
              <w:rPr>
                <w:sz w:val="16"/>
                <w:szCs w:val="16"/>
              </w:rPr>
              <w:t>+</w:t>
            </w:r>
          </w:p>
        </w:tc>
        <w:tc>
          <w:tcPr>
            <w:tcW w:w="172" w:type="pct"/>
            <w:shd w:val="clear" w:color="auto" w:fill="auto"/>
          </w:tcPr>
          <w:p w:rsidR="00D63D99" w:rsidRPr="00CF4F69" w:rsidRDefault="00D63D99" w:rsidP="00D63D99">
            <w:pPr>
              <w:jc w:val="center"/>
              <w:rPr>
                <w:color w:val="FFFFFF" w:themeColor="background1"/>
              </w:rPr>
            </w:pPr>
            <w:r w:rsidRPr="009136AD">
              <w:rPr>
                <w:b/>
                <w:sz w:val="16"/>
                <w:szCs w:val="16"/>
              </w:rPr>
              <w:t>+</w:t>
            </w:r>
          </w:p>
        </w:tc>
      </w:tr>
    </w:tbl>
    <w:p w:rsidR="006870F6" w:rsidRDefault="006870F6">
      <w:pPr>
        <w:jc w:val="center"/>
        <w:rPr>
          <w:b/>
          <w:sz w:val="28"/>
          <w:szCs w:val="28"/>
          <w:lang w:val="ru-RU"/>
        </w:rPr>
      </w:pPr>
    </w:p>
    <w:sectPr w:rsidR="006870F6" w:rsidSect="00922F71">
      <w:headerReference w:type="even" r:id="rId33"/>
      <w:footerReference w:type="even" r:id="rId34"/>
      <w:footerReference w:type="default" r:id="rId35"/>
      <w:pgSz w:w="11906" w:h="16838"/>
      <w:pgMar w:top="851" w:right="851" w:bottom="851" w:left="1418" w:header="567" w:footer="4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25A0" w:rsidRDefault="00FE25A0">
      <w:r>
        <w:separator/>
      </w:r>
    </w:p>
  </w:endnote>
  <w:endnote w:type="continuationSeparator" w:id="0">
    <w:p w:rsidR="00FE25A0" w:rsidRDefault="00FE2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AF9" w:rsidRDefault="00447AF9">
    <w:pPr>
      <w:pStyle w:val="aa"/>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rsidR="00447AF9" w:rsidRDefault="00447AF9">
    <w:pPr>
      <w:pStyle w:val="aa"/>
      <w:ind w:right="360"/>
    </w:pPr>
  </w:p>
  <w:p w:rsidR="00447AF9" w:rsidRDefault="00447AF9"/>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AF9" w:rsidRDefault="00447AF9">
    <w:pPr>
      <w:pStyle w:val="aa"/>
      <w:jc w:val="center"/>
    </w:pPr>
    <w:r>
      <w:fldChar w:fldCharType="begin"/>
    </w:r>
    <w:r>
      <w:instrText>PAGE   \* MERGEFORMAT</w:instrText>
    </w:r>
    <w:r>
      <w:fldChar w:fldCharType="separate"/>
    </w:r>
    <w:r w:rsidR="000E7F4B">
      <w:rPr>
        <w:noProof/>
      </w:rPr>
      <w:t>23</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25A0" w:rsidRDefault="00FE25A0">
      <w:r>
        <w:separator/>
      </w:r>
    </w:p>
  </w:footnote>
  <w:footnote w:type="continuationSeparator" w:id="0">
    <w:p w:rsidR="00FE25A0" w:rsidRDefault="00FE25A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AF9" w:rsidRDefault="00447AF9">
    <w:pPr>
      <w:pStyle w:val="af"/>
    </w:pPr>
  </w:p>
  <w:p w:rsidR="00447AF9" w:rsidRDefault="00447AF9"/>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005D8"/>
    <w:multiLevelType w:val="hybridMultilevel"/>
    <w:tmpl w:val="CC684644"/>
    <w:lvl w:ilvl="0" w:tplc="1720999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C94152B"/>
    <w:multiLevelType w:val="hybridMultilevel"/>
    <w:tmpl w:val="654EEE7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42A333CA"/>
    <w:multiLevelType w:val="hybridMultilevel"/>
    <w:tmpl w:val="06E83678"/>
    <w:lvl w:ilvl="0" w:tplc="1720999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47456FB1"/>
    <w:multiLevelType w:val="hybridMultilevel"/>
    <w:tmpl w:val="E6D8A59E"/>
    <w:lvl w:ilvl="0" w:tplc="209C7E22">
      <w:start w:val="1"/>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575A687D"/>
    <w:multiLevelType w:val="multilevel"/>
    <w:tmpl w:val="575A687D"/>
    <w:lvl w:ilvl="0">
      <w:start w:val="1"/>
      <w:numFmt w:val="decimal"/>
      <w:lvlText w:val="%1)"/>
      <w:lvlJc w:val="left"/>
      <w:pPr>
        <w:ind w:left="786"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5" w15:restartNumberingAfterBreak="0">
    <w:nsid w:val="5A013371"/>
    <w:multiLevelType w:val="multilevel"/>
    <w:tmpl w:val="5A013371"/>
    <w:lvl w:ilvl="0">
      <w:start w:val="1"/>
      <w:numFmt w:val="decimal"/>
      <w:lvlText w:val="%1."/>
      <w:lvlJc w:val="left"/>
      <w:pPr>
        <w:ind w:left="1070" w:hanging="360"/>
      </w:pPr>
      <w:rPr>
        <w:rFonts w:cs="Times New Roman" w:hint="default"/>
        <w:color w:val="auto"/>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5B285854"/>
    <w:multiLevelType w:val="multilevel"/>
    <w:tmpl w:val="5B285854"/>
    <w:lvl w:ilvl="0">
      <w:start w:val="2"/>
      <w:numFmt w:val="decimal"/>
      <w:lvlText w:val="%1."/>
      <w:lvlJc w:val="left"/>
      <w:pPr>
        <w:ind w:left="1080" w:hanging="360"/>
      </w:pPr>
      <w:rPr>
        <w:rFonts w:cs="Times New Roman" w:hint="default"/>
      </w:rPr>
    </w:lvl>
    <w:lvl w:ilvl="1">
      <w:start w:val="1"/>
      <w:numFmt w:val="decimal"/>
      <w:isLgl/>
      <w:lvlText w:val="%1.%2."/>
      <w:lvlJc w:val="left"/>
      <w:pPr>
        <w:ind w:left="1800" w:hanging="72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880" w:hanging="108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960" w:hanging="1440"/>
      </w:pPr>
      <w:rPr>
        <w:rFonts w:cs="Times New Roman" w:hint="default"/>
      </w:rPr>
    </w:lvl>
    <w:lvl w:ilvl="6">
      <w:start w:val="1"/>
      <w:numFmt w:val="decimal"/>
      <w:isLgl/>
      <w:lvlText w:val="%1.%2.%3.%4.%5.%6.%7."/>
      <w:lvlJc w:val="left"/>
      <w:pPr>
        <w:ind w:left="4680" w:hanging="1800"/>
      </w:pPr>
      <w:rPr>
        <w:rFonts w:cs="Times New Roman" w:hint="default"/>
      </w:rPr>
    </w:lvl>
    <w:lvl w:ilvl="7">
      <w:start w:val="1"/>
      <w:numFmt w:val="decimal"/>
      <w:isLgl/>
      <w:lvlText w:val="%1.%2.%3.%4.%5.%6.%7.%8."/>
      <w:lvlJc w:val="left"/>
      <w:pPr>
        <w:ind w:left="5040" w:hanging="1800"/>
      </w:pPr>
      <w:rPr>
        <w:rFonts w:cs="Times New Roman" w:hint="default"/>
      </w:rPr>
    </w:lvl>
    <w:lvl w:ilvl="8">
      <w:start w:val="1"/>
      <w:numFmt w:val="decimal"/>
      <w:isLgl/>
      <w:lvlText w:val="%1.%2.%3.%4.%5.%6.%7.%8.%9."/>
      <w:lvlJc w:val="left"/>
      <w:pPr>
        <w:ind w:left="5760" w:hanging="2160"/>
      </w:pPr>
      <w:rPr>
        <w:rFonts w:cs="Times New Roman" w:hint="default"/>
      </w:rPr>
    </w:lvl>
  </w:abstractNum>
  <w:abstractNum w:abstractNumId="7" w15:restartNumberingAfterBreak="0">
    <w:nsid w:val="7D0D2F8E"/>
    <w:multiLevelType w:val="hybridMultilevel"/>
    <w:tmpl w:val="BD12D6B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6"/>
  </w:num>
  <w:num w:numId="2">
    <w:abstractNumId w:val="4"/>
  </w:num>
  <w:num w:numId="3">
    <w:abstractNumId w:val="5"/>
  </w:num>
  <w:num w:numId="4">
    <w:abstractNumId w:val="3"/>
  </w:num>
  <w:num w:numId="5">
    <w:abstractNumId w:val="7"/>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D28"/>
    <w:rsid w:val="00001F0C"/>
    <w:rsid w:val="00004F48"/>
    <w:rsid w:val="00006F9F"/>
    <w:rsid w:val="00007859"/>
    <w:rsid w:val="000137A9"/>
    <w:rsid w:val="00020759"/>
    <w:rsid w:val="0002347C"/>
    <w:rsid w:val="00024496"/>
    <w:rsid w:val="0002681A"/>
    <w:rsid w:val="0003618F"/>
    <w:rsid w:val="00037B81"/>
    <w:rsid w:val="00040E90"/>
    <w:rsid w:val="000423F2"/>
    <w:rsid w:val="00043B9C"/>
    <w:rsid w:val="00047CA1"/>
    <w:rsid w:val="00051489"/>
    <w:rsid w:val="00051A73"/>
    <w:rsid w:val="00053C40"/>
    <w:rsid w:val="00054AF8"/>
    <w:rsid w:val="00061414"/>
    <w:rsid w:val="000622B2"/>
    <w:rsid w:val="0006625C"/>
    <w:rsid w:val="00072238"/>
    <w:rsid w:val="0007239A"/>
    <w:rsid w:val="00075F44"/>
    <w:rsid w:val="00076E7F"/>
    <w:rsid w:val="0008275B"/>
    <w:rsid w:val="000837D2"/>
    <w:rsid w:val="00085157"/>
    <w:rsid w:val="00085FF2"/>
    <w:rsid w:val="00086B63"/>
    <w:rsid w:val="00087001"/>
    <w:rsid w:val="0008703C"/>
    <w:rsid w:val="000901CB"/>
    <w:rsid w:val="0009290B"/>
    <w:rsid w:val="000A1975"/>
    <w:rsid w:val="000A1B89"/>
    <w:rsid w:val="000A262D"/>
    <w:rsid w:val="000A2798"/>
    <w:rsid w:val="000A4D57"/>
    <w:rsid w:val="000A78DE"/>
    <w:rsid w:val="000B074A"/>
    <w:rsid w:val="000B4BC7"/>
    <w:rsid w:val="000C11D2"/>
    <w:rsid w:val="000C1E20"/>
    <w:rsid w:val="000C301A"/>
    <w:rsid w:val="000C465B"/>
    <w:rsid w:val="000C7781"/>
    <w:rsid w:val="000C7E03"/>
    <w:rsid w:val="000D008B"/>
    <w:rsid w:val="000D07BB"/>
    <w:rsid w:val="000D3225"/>
    <w:rsid w:val="000E6CA9"/>
    <w:rsid w:val="000E7F4B"/>
    <w:rsid w:val="000F1B24"/>
    <w:rsid w:val="000F2B8F"/>
    <w:rsid w:val="000F6748"/>
    <w:rsid w:val="000F689A"/>
    <w:rsid w:val="00105105"/>
    <w:rsid w:val="001073C2"/>
    <w:rsid w:val="00107B9E"/>
    <w:rsid w:val="00107CB5"/>
    <w:rsid w:val="00111B4D"/>
    <w:rsid w:val="00114E01"/>
    <w:rsid w:val="001168B5"/>
    <w:rsid w:val="001208A1"/>
    <w:rsid w:val="00120B17"/>
    <w:rsid w:val="00122D50"/>
    <w:rsid w:val="00126A97"/>
    <w:rsid w:val="00133E7E"/>
    <w:rsid w:val="00134328"/>
    <w:rsid w:val="00136A6B"/>
    <w:rsid w:val="00136C82"/>
    <w:rsid w:val="001414EA"/>
    <w:rsid w:val="001417E4"/>
    <w:rsid w:val="00141B58"/>
    <w:rsid w:val="001460AF"/>
    <w:rsid w:val="0015438C"/>
    <w:rsid w:val="001546AA"/>
    <w:rsid w:val="001571BE"/>
    <w:rsid w:val="00157F08"/>
    <w:rsid w:val="00163788"/>
    <w:rsid w:val="0016531F"/>
    <w:rsid w:val="00165851"/>
    <w:rsid w:val="0017013B"/>
    <w:rsid w:val="00170C95"/>
    <w:rsid w:val="00171F7B"/>
    <w:rsid w:val="001735BE"/>
    <w:rsid w:val="0017365A"/>
    <w:rsid w:val="0017742D"/>
    <w:rsid w:val="00180516"/>
    <w:rsid w:val="001815E1"/>
    <w:rsid w:val="00190254"/>
    <w:rsid w:val="001A0488"/>
    <w:rsid w:val="001A1FE4"/>
    <w:rsid w:val="001A4A37"/>
    <w:rsid w:val="001A6268"/>
    <w:rsid w:val="001B20DD"/>
    <w:rsid w:val="001B4087"/>
    <w:rsid w:val="001C0649"/>
    <w:rsid w:val="001C09E9"/>
    <w:rsid w:val="001C0EF7"/>
    <w:rsid w:val="001C7615"/>
    <w:rsid w:val="001C7AD5"/>
    <w:rsid w:val="001D0D70"/>
    <w:rsid w:val="001D31F4"/>
    <w:rsid w:val="001D6283"/>
    <w:rsid w:val="001D6B0D"/>
    <w:rsid w:val="001E259C"/>
    <w:rsid w:val="001E35EF"/>
    <w:rsid w:val="001E4385"/>
    <w:rsid w:val="001F1B87"/>
    <w:rsid w:val="001F48F8"/>
    <w:rsid w:val="001F51FA"/>
    <w:rsid w:val="001F716C"/>
    <w:rsid w:val="001F7C33"/>
    <w:rsid w:val="0020147C"/>
    <w:rsid w:val="00202797"/>
    <w:rsid w:val="00205F0D"/>
    <w:rsid w:val="00213706"/>
    <w:rsid w:val="0021592D"/>
    <w:rsid w:val="00224175"/>
    <w:rsid w:val="00224D8B"/>
    <w:rsid w:val="00226F37"/>
    <w:rsid w:val="00235F35"/>
    <w:rsid w:val="00240FCF"/>
    <w:rsid w:val="002416A1"/>
    <w:rsid w:val="00243F50"/>
    <w:rsid w:val="002456EE"/>
    <w:rsid w:val="00246DE3"/>
    <w:rsid w:val="00250BF8"/>
    <w:rsid w:val="00250C3F"/>
    <w:rsid w:val="0025100D"/>
    <w:rsid w:val="00251FC8"/>
    <w:rsid w:val="00252563"/>
    <w:rsid w:val="00255904"/>
    <w:rsid w:val="00257C5A"/>
    <w:rsid w:val="00257ECB"/>
    <w:rsid w:val="00261E6E"/>
    <w:rsid w:val="00264A3B"/>
    <w:rsid w:val="00266239"/>
    <w:rsid w:val="002706CF"/>
    <w:rsid w:val="00270A8D"/>
    <w:rsid w:val="00273E90"/>
    <w:rsid w:val="00274061"/>
    <w:rsid w:val="00276E4D"/>
    <w:rsid w:val="00282FA3"/>
    <w:rsid w:val="00284404"/>
    <w:rsid w:val="002855E1"/>
    <w:rsid w:val="00285B75"/>
    <w:rsid w:val="002905A2"/>
    <w:rsid w:val="00292441"/>
    <w:rsid w:val="0029379F"/>
    <w:rsid w:val="00294DF9"/>
    <w:rsid w:val="002A0898"/>
    <w:rsid w:val="002A6B2C"/>
    <w:rsid w:val="002A6DE0"/>
    <w:rsid w:val="002B6C1A"/>
    <w:rsid w:val="002C0610"/>
    <w:rsid w:val="002C12D7"/>
    <w:rsid w:val="002C7B21"/>
    <w:rsid w:val="002D7EA0"/>
    <w:rsid w:val="002E05E1"/>
    <w:rsid w:val="002E4283"/>
    <w:rsid w:val="002E6850"/>
    <w:rsid w:val="002F1190"/>
    <w:rsid w:val="00301F5B"/>
    <w:rsid w:val="0030480C"/>
    <w:rsid w:val="0031174B"/>
    <w:rsid w:val="0031249B"/>
    <w:rsid w:val="003156CF"/>
    <w:rsid w:val="00315A0C"/>
    <w:rsid w:val="00320BDF"/>
    <w:rsid w:val="00321B61"/>
    <w:rsid w:val="00322661"/>
    <w:rsid w:val="00323CA3"/>
    <w:rsid w:val="00326A62"/>
    <w:rsid w:val="00331DC2"/>
    <w:rsid w:val="00333071"/>
    <w:rsid w:val="003373CB"/>
    <w:rsid w:val="003400AA"/>
    <w:rsid w:val="003435E3"/>
    <w:rsid w:val="0034691F"/>
    <w:rsid w:val="003538B2"/>
    <w:rsid w:val="00360C1F"/>
    <w:rsid w:val="003627A6"/>
    <w:rsid w:val="003627F1"/>
    <w:rsid w:val="00363C18"/>
    <w:rsid w:val="0036571A"/>
    <w:rsid w:val="00370B20"/>
    <w:rsid w:val="00371E1E"/>
    <w:rsid w:val="00372305"/>
    <w:rsid w:val="00372BCD"/>
    <w:rsid w:val="0037704D"/>
    <w:rsid w:val="00381032"/>
    <w:rsid w:val="00394DA2"/>
    <w:rsid w:val="00396964"/>
    <w:rsid w:val="003A2590"/>
    <w:rsid w:val="003A275C"/>
    <w:rsid w:val="003A3BE3"/>
    <w:rsid w:val="003A4524"/>
    <w:rsid w:val="003A5E79"/>
    <w:rsid w:val="003B658C"/>
    <w:rsid w:val="003B7155"/>
    <w:rsid w:val="003C1372"/>
    <w:rsid w:val="003C35B5"/>
    <w:rsid w:val="003C41ED"/>
    <w:rsid w:val="003C6D9E"/>
    <w:rsid w:val="003C7623"/>
    <w:rsid w:val="003D0FED"/>
    <w:rsid w:val="003D20B7"/>
    <w:rsid w:val="003D2D35"/>
    <w:rsid w:val="003D33C8"/>
    <w:rsid w:val="003D4F21"/>
    <w:rsid w:val="003D5735"/>
    <w:rsid w:val="003D5CBC"/>
    <w:rsid w:val="003D74E4"/>
    <w:rsid w:val="003E3B82"/>
    <w:rsid w:val="003E4C35"/>
    <w:rsid w:val="003E6095"/>
    <w:rsid w:val="003F6772"/>
    <w:rsid w:val="00403619"/>
    <w:rsid w:val="00404364"/>
    <w:rsid w:val="00414C4D"/>
    <w:rsid w:val="00416955"/>
    <w:rsid w:val="00427EE3"/>
    <w:rsid w:val="004316D8"/>
    <w:rsid w:val="00433FE3"/>
    <w:rsid w:val="0043543B"/>
    <w:rsid w:val="004402DE"/>
    <w:rsid w:val="00440328"/>
    <w:rsid w:val="00441CD5"/>
    <w:rsid w:val="0044445C"/>
    <w:rsid w:val="0044740B"/>
    <w:rsid w:val="00447AF9"/>
    <w:rsid w:val="004509A1"/>
    <w:rsid w:val="00455635"/>
    <w:rsid w:val="004650A1"/>
    <w:rsid w:val="00465E42"/>
    <w:rsid w:val="00465F02"/>
    <w:rsid w:val="00466AF6"/>
    <w:rsid w:val="00474CBA"/>
    <w:rsid w:val="00480A0C"/>
    <w:rsid w:val="004834DB"/>
    <w:rsid w:val="00487500"/>
    <w:rsid w:val="00490A94"/>
    <w:rsid w:val="00491EA7"/>
    <w:rsid w:val="004A07B1"/>
    <w:rsid w:val="004A08BE"/>
    <w:rsid w:val="004A17F5"/>
    <w:rsid w:val="004A2E89"/>
    <w:rsid w:val="004A32D7"/>
    <w:rsid w:val="004A3560"/>
    <w:rsid w:val="004A4F49"/>
    <w:rsid w:val="004A56F5"/>
    <w:rsid w:val="004A5DDA"/>
    <w:rsid w:val="004B0A34"/>
    <w:rsid w:val="004B3EAB"/>
    <w:rsid w:val="004B4B36"/>
    <w:rsid w:val="004B54BA"/>
    <w:rsid w:val="004B7461"/>
    <w:rsid w:val="004B7D83"/>
    <w:rsid w:val="004C165B"/>
    <w:rsid w:val="004C56DE"/>
    <w:rsid w:val="004C79C6"/>
    <w:rsid w:val="004D060C"/>
    <w:rsid w:val="004D6177"/>
    <w:rsid w:val="004D6F83"/>
    <w:rsid w:val="004D7170"/>
    <w:rsid w:val="004E45A5"/>
    <w:rsid w:val="004E7D48"/>
    <w:rsid w:val="004F2AD4"/>
    <w:rsid w:val="004F3280"/>
    <w:rsid w:val="004F612F"/>
    <w:rsid w:val="004F710F"/>
    <w:rsid w:val="005040B5"/>
    <w:rsid w:val="0050584A"/>
    <w:rsid w:val="00513537"/>
    <w:rsid w:val="00516D27"/>
    <w:rsid w:val="00516DCC"/>
    <w:rsid w:val="005257A2"/>
    <w:rsid w:val="0052632E"/>
    <w:rsid w:val="00526D0D"/>
    <w:rsid w:val="00527CBD"/>
    <w:rsid w:val="00531B0C"/>
    <w:rsid w:val="00531BD0"/>
    <w:rsid w:val="0053272B"/>
    <w:rsid w:val="0054356A"/>
    <w:rsid w:val="00545BC2"/>
    <w:rsid w:val="0054600A"/>
    <w:rsid w:val="0054642A"/>
    <w:rsid w:val="00546B16"/>
    <w:rsid w:val="0055656A"/>
    <w:rsid w:val="00563DCC"/>
    <w:rsid w:val="00564442"/>
    <w:rsid w:val="00566EFE"/>
    <w:rsid w:val="0057004E"/>
    <w:rsid w:val="00573D45"/>
    <w:rsid w:val="00575919"/>
    <w:rsid w:val="00576F5A"/>
    <w:rsid w:val="00580D80"/>
    <w:rsid w:val="00583FBF"/>
    <w:rsid w:val="00584DB7"/>
    <w:rsid w:val="00585453"/>
    <w:rsid w:val="00586208"/>
    <w:rsid w:val="0059421B"/>
    <w:rsid w:val="0059513D"/>
    <w:rsid w:val="00596C8D"/>
    <w:rsid w:val="005A20AD"/>
    <w:rsid w:val="005A25BB"/>
    <w:rsid w:val="005A309C"/>
    <w:rsid w:val="005A4C4D"/>
    <w:rsid w:val="005A4DB7"/>
    <w:rsid w:val="005A7663"/>
    <w:rsid w:val="005A79DA"/>
    <w:rsid w:val="005B1D09"/>
    <w:rsid w:val="005B40F9"/>
    <w:rsid w:val="005C0CD1"/>
    <w:rsid w:val="005C3540"/>
    <w:rsid w:val="005C40FA"/>
    <w:rsid w:val="005C56B2"/>
    <w:rsid w:val="005C6B02"/>
    <w:rsid w:val="005D7F97"/>
    <w:rsid w:val="005E14B4"/>
    <w:rsid w:val="005E41A3"/>
    <w:rsid w:val="005F1929"/>
    <w:rsid w:val="005F3F97"/>
    <w:rsid w:val="005F7228"/>
    <w:rsid w:val="005F79EC"/>
    <w:rsid w:val="005F7C17"/>
    <w:rsid w:val="006017A6"/>
    <w:rsid w:val="006024C6"/>
    <w:rsid w:val="00610921"/>
    <w:rsid w:val="00612CF1"/>
    <w:rsid w:val="00617FD4"/>
    <w:rsid w:val="006234DF"/>
    <w:rsid w:val="006242AB"/>
    <w:rsid w:val="0062546F"/>
    <w:rsid w:val="006257DD"/>
    <w:rsid w:val="0062612B"/>
    <w:rsid w:val="00626B68"/>
    <w:rsid w:val="00630A95"/>
    <w:rsid w:val="0063125F"/>
    <w:rsid w:val="00635829"/>
    <w:rsid w:val="006358A1"/>
    <w:rsid w:val="006378B2"/>
    <w:rsid w:val="006418DF"/>
    <w:rsid w:val="006449C2"/>
    <w:rsid w:val="00647B49"/>
    <w:rsid w:val="00647C6F"/>
    <w:rsid w:val="00655D41"/>
    <w:rsid w:val="00655F39"/>
    <w:rsid w:val="00656644"/>
    <w:rsid w:val="00657BDC"/>
    <w:rsid w:val="00664C1F"/>
    <w:rsid w:val="006658E1"/>
    <w:rsid w:val="00670695"/>
    <w:rsid w:val="00670D28"/>
    <w:rsid w:val="00672062"/>
    <w:rsid w:val="00672A7D"/>
    <w:rsid w:val="00675B80"/>
    <w:rsid w:val="00676747"/>
    <w:rsid w:val="0068114B"/>
    <w:rsid w:val="00682DAF"/>
    <w:rsid w:val="006835BC"/>
    <w:rsid w:val="00687027"/>
    <w:rsid w:val="006870F6"/>
    <w:rsid w:val="0069569A"/>
    <w:rsid w:val="006A0358"/>
    <w:rsid w:val="006A7182"/>
    <w:rsid w:val="006B004E"/>
    <w:rsid w:val="006B54AC"/>
    <w:rsid w:val="006B639D"/>
    <w:rsid w:val="006B6982"/>
    <w:rsid w:val="006B6D6C"/>
    <w:rsid w:val="006C5542"/>
    <w:rsid w:val="006C6B1E"/>
    <w:rsid w:val="006D2438"/>
    <w:rsid w:val="006D72E3"/>
    <w:rsid w:val="006D7315"/>
    <w:rsid w:val="006E060E"/>
    <w:rsid w:val="006E2E0E"/>
    <w:rsid w:val="006E66CD"/>
    <w:rsid w:val="006E7A24"/>
    <w:rsid w:val="006F1C38"/>
    <w:rsid w:val="006F37EB"/>
    <w:rsid w:val="006F5338"/>
    <w:rsid w:val="0070151C"/>
    <w:rsid w:val="0070377C"/>
    <w:rsid w:val="00703DC5"/>
    <w:rsid w:val="00707FD3"/>
    <w:rsid w:val="00713487"/>
    <w:rsid w:val="00714AE0"/>
    <w:rsid w:val="00715DF8"/>
    <w:rsid w:val="007177D2"/>
    <w:rsid w:val="00725E95"/>
    <w:rsid w:val="00730389"/>
    <w:rsid w:val="007303B9"/>
    <w:rsid w:val="00732F83"/>
    <w:rsid w:val="007330B6"/>
    <w:rsid w:val="00734D9B"/>
    <w:rsid w:val="007360F5"/>
    <w:rsid w:val="00742C5F"/>
    <w:rsid w:val="00745275"/>
    <w:rsid w:val="007463F8"/>
    <w:rsid w:val="007475CB"/>
    <w:rsid w:val="00763348"/>
    <w:rsid w:val="0076361E"/>
    <w:rsid w:val="007648D9"/>
    <w:rsid w:val="0076570D"/>
    <w:rsid w:val="007661A8"/>
    <w:rsid w:val="00766A8F"/>
    <w:rsid w:val="00780E1D"/>
    <w:rsid w:val="00782A24"/>
    <w:rsid w:val="0079209C"/>
    <w:rsid w:val="007955C7"/>
    <w:rsid w:val="007A0A5B"/>
    <w:rsid w:val="007A3E48"/>
    <w:rsid w:val="007A50DA"/>
    <w:rsid w:val="007A554F"/>
    <w:rsid w:val="007B2801"/>
    <w:rsid w:val="007B51F2"/>
    <w:rsid w:val="007B712D"/>
    <w:rsid w:val="007C3841"/>
    <w:rsid w:val="007C5C5F"/>
    <w:rsid w:val="007C62B5"/>
    <w:rsid w:val="007D1D6D"/>
    <w:rsid w:val="007D2B0D"/>
    <w:rsid w:val="007D52EA"/>
    <w:rsid w:val="007D6E6A"/>
    <w:rsid w:val="007D738A"/>
    <w:rsid w:val="007E05E0"/>
    <w:rsid w:val="007E6247"/>
    <w:rsid w:val="007E72AD"/>
    <w:rsid w:val="007F0DF8"/>
    <w:rsid w:val="007F2ED1"/>
    <w:rsid w:val="007F3C2B"/>
    <w:rsid w:val="007F3FFA"/>
    <w:rsid w:val="007F769E"/>
    <w:rsid w:val="00800C0E"/>
    <w:rsid w:val="00804C6E"/>
    <w:rsid w:val="00806642"/>
    <w:rsid w:val="00807994"/>
    <w:rsid w:val="00811F7A"/>
    <w:rsid w:val="00813EE2"/>
    <w:rsid w:val="00820231"/>
    <w:rsid w:val="00821E8E"/>
    <w:rsid w:val="00822130"/>
    <w:rsid w:val="00822B72"/>
    <w:rsid w:val="008253AB"/>
    <w:rsid w:val="0082631D"/>
    <w:rsid w:val="008272BC"/>
    <w:rsid w:val="00827F1B"/>
    <w:rsid w:val="00833FA7"/>
    <w:rsid w:val="00834027"/>
    <w:rsid w:val="008340B0"/>
    <w:rsid w:val="00836989"/>
    <w:rsid w:val="0084330E"/>
    <w:rsid w:val="00844D44"/>
    <w:rsid w:val="0084563A"/>
    <w:rsid w:val="00853235"/>
    <w:rsid w:val="008657E1"/>
    <w:rsid w:val="008660EE"/>
    <w:rsid w:val="0086771F"/>
    <w:rsid w:val="00873C74"/>
    <w:rsid w:val="00874FC3"/>
    <w:rsid w:val="008750DB"/>
    <w:rsid w:val="00875B8E"/>
    <w:rsid w:val="008807A7"/>
    <w:rsid w:val="00881A2B"/>
    <w:rsid w:val="008833F4"/>
    <w:rsid w:val="008841CE"/>
    <w:rsid w:val="00884CF2"/>
    <w:rsid w:val="008850D7"/>
    <w:rsid w:val="00890330"/>
    <w:rsid w:val="00895305"/>
    <w:rsid w:val="00897486"/>
    <w:rsid w:val="008A2532"/>
    <w:rsid w:val="008A287B"/>
    <w:rsid w:val="008A7066"/>
    <w:rsid w:val="008C1AB0"/>
    <w:rsid w:val="008C351D"/>
    <w:rsid w:val="008C3739"/>
    <w:rsid w:val="008C4E0D"/>
    <w:rsid w:val="008C4F3F"/>
    <w:rsid w:val="008C506C"/>
    <w:rsid w:val="008C5B5A"/>
    <w:rsid w:val="008C658C"/>
    <w:rsid w:val="008C7DDA"/>
    <w:rsid w:val="008D429F"/>
    <w:rsid w:val="008E22E9"/>
    <w:rsid w:val="008E436B"/>
    <w:rsid w:val="008E50B9"/>
    <w:rsid w:val="008E56A2"/>
    <w:rsid w:val="008E63D4"/>
    <w:rsid w:val="008F14B4"/>
    <w:rsid w:val="008F3F27"/>
    <w:rsid w:val="008F6731"/>
    <w:rsid w:val="008F7378"/>
    <w:rsid w:val="008F748A"/>
    <w:rsid w:val="008F76AA"/>
    <w:rsid w:val="00905A50"/>
    <w:rsid w:val="00905EE8"/>
    <w:rsid w:val="00911B3A"/>
    <w:rsid w:val="009136AD"/>
    <w:rsid w:val="00913D6F"/>
    <w:rsid w:val="00914A12"/>
    <w:rsid w:val="00922F71"/>
    <w:rsid w:val="009259F7"/>
    <w:rsid w:val="009321E7"/>
    <w:rsid w:val="00932663"/>
    <w:rsid w:val="00933338"/>
    <w:rsid w:val="00933766"/>
    <w:rsid w:val="0093461A"/>
    <w:rsid w:val="00934696"/>
    <w:rsid w:val="00934A81"/>
    <w:rsid w:val="00935F55"/>
    <w:rsid w:val="009369E7"/>
    <w:rsid w:val="00940FFA"/>
    <w:rsid w:val="0094417D"/>
    <w:rsid w:val="00944798"/>
    <w:rsid w:val="009540EB"/>
    <w:rsid w:val="009541ED"/>
    <w:rsid w:val="00954C14"/>
    <w:rsid w:val="0095779D"/>
    <w:rsid w:val="00961376"/>
    <w:rsid w:val="009708DA"/>
    <w:rsid w:val="00971CCC"/>
    <w:rsid w:val="00972B83"/>
    <w:rsid w:val="00973D49"/>
    <w:rsid w:val="009753E3"/>
    <w:rsid w:val="00976CA0"/>
    <w:rsid w:val="00987373"/>
    <w:rsid w:val="00992739"/>
    <w:rsid w:val="00995C88"/>
    <w:rsid w:val="00996BBB"/>
    <w:rsid w:val="00996CB9"/>
    <w:rsid w:val="009978FD"/>
    <w:rsid w:val="009A0B69"/>
    <w:rsid w:val="009A46B9"/>
    <w:rsid w:val="009A79EA"/>
    <w:rsid w:val="009B1252"/>
    <w:rsid w:val="009B28D4"/>
    <w:rsid w:val="009B2C02"/>
    <w:rsid w:val="009B6228"/>
    <w:rsid w:val="009B670D"/>
    <w:rsid w:val="009B70BE"/>
    <w:rsid w:val="009B7DAF"/>
    <w:rsid w:val="009C1FD5"/>
    <w:rsid w:val="009C2FE4"/>
    <w:rsid w:val="009C56EE"/>
    <w:rsid w:val="009C68A8"/>
    <w:rsid w:val="009D0BEE"/>
    <w:rsid w:val="009D382D"/>
    <w:rsid w:val="009D3FBF"/>
    <w:rsid w:val="009D5565"/>
    <w:rsid w:val="009D6251"/>
    <w:rsid w:val="009E239B"/>
    <w:rsid w:val="009E3F7A"/>
    <w:rsid w:val="009E3F9E"/>
    <w:rsid w:val="009E5880"/>
    <w:rsid w:val="009E69D4"/>
    <w:rsid w:val="009E7DE1"/>
    <w:rsid w:val="009F009B"/>
    <w:rsid w:val="009F12A4"/>
    <w:rsid w:val="009F16BB"/>
    <w:rsid w:val="009F240B"/>
    <w:rsid w:val="009F3323"/>
    <w:rsid w:val="009F4737"/>
    <w:rsid w:val="009F58EF"/>
    <w:rsid w:val="00A0047D"/>
    <w:rsid w:val="00A00993"/>
    <w:rsid w:val="00A01976"/>
    <w:rsid w:val="00A01C07"/>
    <w:rsid w:val="00A04F4C"/>
    <w:rsid w:val="00A1196B"/>
    <w:rsid w:val="00A13B68"/>
    <w:rsid w:val="00A1536B"/>
    <w:rsid w:val="00A17B5C"/>
    <w:rsid w:val="00A21D9F"/>
    <w:rsid w:val="00A31452"/>
    <w:rsid w:val="00A3338E"/>
    <w:rsid w:val="00A34BF1"/>
    <w:rsid w:val="00A3534C"/>
    <w:rsid w:val="00A4050C"/>
    <w:rsid w:val="00A407FB"/>
    <w:rsid w:val="00A40AFE"/>
    <w:rsid w:val="00A41CFD"/>
    <w:rsid w:val="00A45BA4"/>
    <w:rsid w:val="00A51CD0"/>
    <w:rsid w:val="00A52D99"/>
    <w:rsid w:val="00A53301"/>
    <w:rsid w:val="00A53D3B"/>
    <w:rsid w:val="00A553C1"/>
    <w:rsid w:val="00A601ED"/>
    <w:rsid w:val="00A60B38"/>
    <w:rsid w:val="00A61EF7"/>
    <w:rsid w:val="00A71721"/>
    <w:rsid w:val="00A7264B"/>
    <w:rsid w:val="00A73122"/>
    <w:rsid w:val="00A752E1"/>
    <w:rsid w:val="00A77059"/>
    <w:rsid w:val="00A77900"/>
    <w:rsid w:val="00A80612"/>
    <w:rsid w:val="00A8322A"/>
    <w:rsid w:val="00A866EE"/>
    <w:rsid w:val="00A87B04"/>
    <w:rsid w:val="00A96C03"/>
    <w:rsid w:val="00A97294"/>
    <w:rsid w:val="00A97FCA"/>
    <w:rsid w:val="00AA0C18"/>
    <w:rsid w:val="00AA28FB"/>
    <w:rsid w:val="00AA62CA"/>
    <w:rsid w:val="00AA6997"/>
    <w:rsid w:val="00AB213A"/>
    <w:rsid w:val="00AB3354"/>
    <w:rsid w:val="00AB610D"/>
    <w:rsid w:val="00AB72F3"/>
    <w:rsid w:val="00AB7F9E"/>
    <w:rsid w:val="00AC1A6A"/>
    <w:rsid w:val="00AC2E11"/>
    <w:rsid w:val="00AC3B2C"/>
    <w:rsid w:val="00AD5B33"/>
    <w:rsid w:val="00AD7CE7"/>
    <w:rsid w:val="00AF3452"/>
    <w:rsid w:val="00AF5769"/>
    <w:rsid w:val="00AF6363"/>
    <w:rsid w:val="00B010BB"/>
    <w:rsid w:val="00B022F0"/>
    <w:rsid w:val="00B02815"/>
    <w:rsid w:val="00B02A53"/>
    <w:rsid w:val="00B059ED"/>
    <w:rsid w:val="00B1430A"/>
    <w:rsid w:val="00B155E9"/>
    <w:rsid w:val="00B15657"/>
    <w:rsid w:val="00B16A03"/>
    <w:rsid w:val="00B241A3"/>
    <w:rsid w:val="00B257B3"/>
    <w:rsid w:val="00B26C49"/>
    <w:rsid w:val="00B3021D"/>
    <w:rsid w:val="00B31AEE"/>
    <w:rsid w:val="00B324C6"/>
    <w:rsid w:val="00B33A0F"/>
    <w:rsid w:val="00B3594E"/>
    <w:rsid w:val="00B4051D"/>
    <w:rsid w:val="00B52280"/>
    <w:rsid w:val="00B52528"/>
    <w:rsid w:val="00B53392"/>
    <w:rsid w:val="00B53BC3"/>
    <w:rsid w:val="00B53C92"/>
    <w:rsid w:val="00B612B2"/>
    <w:rsid w:val="00B641C1"/>
    <w:rsid w:val="00B655FD"/>
    <w:rsid w:val="00B67E2A"/>
    <w:rsid w:val="00B73A85"/>
    <w:rsid w:val="00B74497"/>
    <w:rsid w:val="00B74EEB"/>
    <w:rsid w:val="00B84B92"/>
    <w:rsid w:val="00B87060"/>
    <w:rsid w:val="00B9283F"/>
    <w:rsid w:val="00B934D8"/>
    <w:rsid w:val="00B942BD"/>
    <w:rsid w:val="00B96795"/>
    <w:rsid w:val="00B96C80"/>
    <w:rsid w:val="00B97E65"/>
    <w:rsid w:val="00BA12E9"/>
    <w:rsid w:val="00BA1785"/>
    <w:rsid w:val="00BA3841"/>
    <w:rsid w:val="00BA398A"/>
    <w:rsid w:val="00BB1051"/>
    <w:rsid w:val="00BB1519"/>
    <w:rsid w:val="00BB2947"/>
    <w:rsid w:val="00BB3282"/>
    <w:rsid w:val="00BB3C42"/>
    <w:rsid w:val="00BB3E05"/>
    <w:rsid w:val="00BB4CCE"/>
    <w:rsid w:val="00BB5E42"/>
    <w:rsid w:val="00BC0BF0"/>
    <w:rsid w:val="00BC6848"/>
    <w:rsid w:val="00BD087D"/>
    <w:rsid w:val="00BD134C"/>
    <w:rsid w:val="00BD3CA5"/>
    <w:rsid w:val="00BD4DFD"/>
    <w:rsid w:val="00BD5FE7"/>
    <w:rsid w:val="00BD777F"/>
    <w:rsid w:val="00BD7A5E"/>
    <w:rsid w:val="00BD7ED5"/>
    <w:rsid w:val="00BE074E"/>
    <w:rsid w:val="00BE092C"/>
    <w:rsid w:val="00BE28CB"/>
    <w:rsid w:val="00BE6E6E"/>
    <w:rsid w:val="00BF5B51"/>
    <w:rsid w:val="00BF6C2F"/>
    <w:rsid w:val="00BF75C6"/>
    <w:rsid w:val="00C00B44"/>
    <w:rsid w:val="00C0316C"/>
    <w:rsid w:val="00C1302D"/>
    <w:rsid w:val="00C13138"/>
    <w:rsid w:val="00C13F09"/>
    <w:rsid w:val="00C14395"/>
    <w:rsid w:val="00C22365"/>
    <w:rsid w:val="00C2466F"/>
    <w:rsid w:val="00C24B1A"/>
    <w:rsid w:val="00C261A4"/>
    <w:rsid w:val="00C2751F"/>
    <w:rsid w:val="00C27D4D"/>
    <w:rsid w:val="00C31644"/>
    <w:rsid w:val="00C31AF8"/>
    <w:rsid w:val="00C32056"/>
    <w:rsid w:val="00C326C9"/>
    <w:rsid w:val="00C33956"/>
    <w:rsid w:val="00C3472E"/>
    <w:rsid w:val="00C35F11"/>
    <w:rsid w:val="00C361D7"/>
    <w:rsid w:val="00C37079"/>
    <w:rsid w:val="00C45DAB"/>
    <w:rsid w:val="00C507B8"/>
    <w:rsid w:val="00C508EC"/>
    <w:rsid w:val="00C528C2"/>
    <w:rsid w:val="00C52DF6"/>
    <w:rsid w:val="00C536F0"/>
    <w:rsid w:val="00C5380B"/>
    <w:rsid w:val="00C54322"/>
    <w:rsid w:val="00C57EC8"/>
    <w:rsid w:val="00C606DE"/>
    <w:rsid w:val="00C61960"/>
    <w:rsid w:val="00C629CF"/>
    <w:rsid w:val="00C634ED"/>
    <w:rsid w:val="00C707B8"/>
    <w:rsid w:val="00C70EBC"/>
    <w:rsid w:val="00C72AF5"/>
    <w:rsid w:val="00C748AD"/>
    <w:rsid w:val="00C74CFA"/>
    <w:rsid w:val="00C750BD"/>
    <w:rsid w:val="00C77BB3"/>
    <w:rsid w:val="00C8006C"/>
    <w:rsid w:val="00C80CD7"/>
    <w:rsid w:val="00C907A3"/>
    <w:rsid w:val="00C907B6"/>
    <w:rsid w:val="00C93908"/>
    <w:rsid w:val="00C941AD"/>
    <w:rsid w:val="00C9474D"/>
    <w:rsid w:val="00C96569"/>
    <w:rsid w:val="00CA34EB"/>
    <w:rsid w:val="00CA3AF5"/>
    <w:rsid w:val="00CA45DE"/>
    <w:rsid w:val="00CA7558"/>
    <w:rsid w:val="00CB1077"/>
    <w:rsid w:val="00CB287B"/>
    <w:rsid w:val="00CB4487"/>
    <w:rsid w:val="00CB4B9A"/>
    <w:rsid w:val="00CD0408"/>
    <w:rsid w:val="00CD204C"/>
    <w:rsid w:val="00CD27B5"/>
    <w:rsid w:val="00CD4E0C"/>
    <w:rsid w:val="00CE0280"/>
    <w:rsid w:val="00CE0AAF"/>
    <w:rsid w:val="00CE27AE"/>
    <w:rsid w:val="00CE46A1"/>
    <w:rsid w:val="00CF4F69"/>
    <w:rsid w:val="00CF6FEE"/>
    <w:rsid w:val="00CF72A1"/>
    <w:rsid w:val="00CF7F12"/>
    <w:rsid w:val="00D0525A"/>
    <w:rsid w:val="00D07681"/>
    <w:rsid w:val="00D11A60"/>
    <w:rsid w:val="00D12713"/>
    <w:rsid w:val="00D132F7"/>
    <w:rsid w:val="00D13D9C"/>
    <w:rsid w:val="00D167E3"/>
    <w:rsid w:val="00D168F9"/>
    <w:rsid w:val="00D17866"/>
    <w:rsid w:val="00D23817"/>
    <w:rsid w:val="00D243AB"/>
    <w:rsid w:val="00D27815"/>
    <w:rsid w:val="00D31D92"/>
    <w:rsid w:val="00D32210"/>
    <w:rsid w:val="00D359FB"/>
    <w:rsid w:val="00D42E9B"/>
    <w:rsid w:val="00D47164"/>
    <w:rsid w:val="00D47816"/>
    <w:rsid w:val="00D5042F"/>
    <w:rsid w:val="00D56B50"/>
    <w:rsid w:val="00D60728"/>
    <w:rsid w:val="00D62FF6"/>
    <w:rsid w:val="00D63B58"/>
    <w:rsid w:val="00D63D99"/>
    <w:rsid w:val="00D65417"/>
    <w:rsid w:val="00D65C67"/>
    <w:rsid w:val="00D67CF7"/>
    <w:rsid w:val="00D74ECD"/>
    <w:rsid w:val="00D75910"/>
    <w:rsid w:val="00D75DF4"/>
    <w:rsid w:val="00D75EBC"/>
    <w:rsid w:val="00D81EA9"/>
    <w:rsid w:val="00D84B5B"/>
    <w:rsid w:val="00D85B8B"/>
    <w:rsid w:val="00D8647C"/>
    <w:rsid w:val="00D86C76"/>
    <w:rsid w:val="00D93FB7"/>
    <w:rsid w:val="00D9684C"/>
    <w:rsid w:val="00DA06E0"/>
    <w:rsid w:val="00DA385B"/>
    <w:rsid w:val="00DA5A84"/>
    <w:rsid w:val="00DA6D3B"/>
    <w:rsid w:val="00DA70E9"/>
    <w:rsid w:val="00DA7173"/>
    <w:rsid w:val="00DB0B3A"/>
    <w:rsid w:val="00DB0BE5"/>
    <w:rsid w:val="00DB2ECA"/>
    <w:rsid w:val="00DB31E6"/>
    <w:rsid w:val="00DC3226"/>
    <w:rsid w:val="00DC33FE"/>
    <w:rsid w:val="00DC664D"/>
    <w:rsid w:val="00DC7B18"/>
    <w:rsid w:val="00DD3D6B"/>
    <w:rsid w:val="00DD4170"/>
    <w:rsid w:val="00DD430E"/>
    <w:rsid w:val="00DD5365"/>
    <w:rsid w:val="00DD5739"/>
    <w:rsid w:val="00DD61CA"/>
    <w:rsid w:val="00DD6252"/>
    <w:rsid w:val="00DE682B"/>
    <w:rsid w:val="00DE7F14"/>
    <w:rsid w:val="00DF1B3F"/>
    <w:rsid w:val="00DF5D8D"/>
    <w:rsid w:val="00DF64EF"/>
    <w:rsid w:val="00E05DE6"/>
    <w:rsid w:val="00E141A8"/>
    <w:rsid w:val="00E14EC6"/>
    <w:rsid w:val="00E154E7"/>
    <w:rsid w:val="00E15939"/>
    <w:rsid w:val="00E166FE"/>
    <w:rsid w:val="00E22D6F"/>
    <w:rsid w:val="00E2529A"/>
    <w:rsid w:val="00E26EC5"/>
    <w:rsid w:val="00E30839"/>
    <w:rsid w:val="00E31F4E"/>
    <w:rsid w:val="00E336E6"/>
    <w:rsid w:val="00E33F17"/>
    <w:rsid w:val="00E364B1"/>
    <w:rsid w:val="00E36B1D"/>
    <w:rsid w:val="00E40B04"/>
    <w:rsid w:val="00E40BF6"/>
    <w:rsid w:val="00E43FC9"/>
    <w:rsid w:val="00E44574"/>
    <w:rsid w:val="00E50478"/>
    <w:rsid w:val="00E5077F"/>
    <w:rsid w:val="00E50C2E"/>
    <w:rsid w:val="00E51A01"/>
    <w:rsid w:val="00E52A13"/>
    <w:rsid w:val="00E53B98"/>
    <w:rsid w:val="00E552A5"/>
    <w:rsid w:val="00E5749A"/>
    <w:rsid w:val="00E643AF"/>
    <w:rsid w:val="00E6761B"/>
    <w:rsid w:val="00E6780F"/>
    <w:rsid w:val="00E75D0B"/>
    <w:rsid w:val="00E80ED0"/>
    <w:rsid w:val="00E81DF8"/>
    <w:rsid w:val="00E8259D"/>
    <w:rsid w:val="00E85B14"/>
    <w:rsid w:val="00E90009"/>
    <w:rsid w:val="00E90C27"/>
    <w:rsid w:val="00E9254F"/>
    <w:rsid w:val="00E92BA6"/>
    <w:rsid w:val="00E94C06"/>
    <w:rsid w:val="00E952BA"/>
    <w:rsid w:val="00E97256"/>
    <w:rsid w:val="00EA0DA8"/>
    <w:rsid w:val="00EA3027"/>
    <w:rsid w:val="00EA3BB0"/>
    <w:rsid w:val="00EA4641"/>
    <w:rsid w:val="00EA5E64"/>
    <w:rsid w:val="00EB01CA"/>
    <w:rsid w:val="00EB2727"/>
    <w:rsid w:val="00EB5FFB"/>
    <w:rsid w:val="00EC0ADA"/>
    <w:rsid w:val="00EC4FFF"/>
    <w:rsid w:val="00EC6114"/>
    <w:rsid w:val="00EC6D56"/>
    <w:rsid w:val="00ED0638"/>
    <w:rsid w:val="00ED2C30"/>
    <w:rsid w:val="00ED2CE4"/>
    <w:rsid w:val="00ED51AD"/>
    <w:rsid w:val="00ED7566"/>
    <w:rsid w:val="00ED78CA"/>
    <w:rsid w:val="00EE59CF"/>
    <w:rsid w:val="00EE5FBC"/>
    <w:rsid w:val="00EE71A0"/>
    <w:rsid w:val="00EE7FAF"/>
    <w:rsid w:val="00EF6A15"/>
    <w:rsid w:val="00EF7556"/>
    <w:rsid w:val="00F01B71"/>
    <w:rsid w:val="00F02458"/>
    <w:rsid w:val="00F0328C"/>
    <w:rsid w:val="00F053DD"/>
    <w:rsid w:val="00F10BD7"/>
    <w:rsid w:val="00F1205B"/>
    <w:rsid w:val="00F151D3"/>
    <w:rsid w:val="00F15C64"/>
    <w:rsid w:val="00F16686"/>
    <w:rsid w:val="00F2312B"/>
    <w:rsid w:val="00F23452"/>
    <w:rsid w:val="00F2754B"/>
    <w:rsid w:val="00F312E4"/>
    <w:rsid w:val="00F34EC6"/>
    <w:rsid w:val="00F37579"/>
    <w:rsid w:val="00F52F1D"/>
    <w:rsid w:val="00F55F08"/>
    <w:rsid w:val="00F57D52"/>
    <w:rsid w:val="00F604BF"/>
    <w:rsid w:val="00F62562"/>
    <w:rsid w:val="00F62B23"/>
    <w:rsid w:val="00F63A28"/>
    <w:rsid w:val="00F63FA9"/>
    <w:rsid w:val="00F6427D"/>
    <w:rsid w:val="00F64289"/>
    <w:rsid w:val="00F64DAE"/>
    <w:rsid w:val="00F66ACC"/>
    <w:rsid w:val="00F6765A"/>
    <w:rsid w:val="00F71283"/>
    <w:rsid w:val="00F73C88"/>
    <w:rsid w:val="00F73DCF"/>
    <w:rsid w:val="00F81C2F"/>
    <w:rsid w:val="00F90A9B"/>
    <w:rsid w:val="00FA1E41"/>
    <w:rsid w:val="00FA3CB0"/>
    <w:rsid w:val="00FA54A7"/>
    <w:rsid w:val="00FA68E7"/>
    <w:rsid w:val="00FA6DF4"/>
    <w:rsid w:val="00FA7845"/>
    <w:rsid w:val="00FB1B49"/>
    <w:rsid w:val="00FB5B09"/>
    <w:rsid w:val="00FC0F23"/>
    <w:rsid w:val="00FC105C"/>
    <w:rsid w:val="00FC3851"/>
    <w:rsid w:val="00FC3FB0"/>
    <w:rsid w:val="00FC4F8F"/>
    <w:rsid w:val="00FC55AA"/>
    <w:rsid w:val="00FD1672"/>
    <w:rsid w:val="00FD2673"/>
    <w:rsid w:val="00FD5C63"/>
    <w:rsid w:val="00FD5DA2"/>
    <w:rsid w:val="00FE00CE"/>
    <w:rsid w:val="00FE25A0"/>
    <w:rsid w:val="00FE4A3A"/>
    <w:rsid w:val="00FE56BB"/>
    <w:rsid w:val="00FE6CA0"/>
    <w:rsid w:val="00FF2460"/>
    <w:rsid w:val="00FF43D3"/>
    <w:rsid w:val="00FF7F42"/>
    <w:rsid w:val="11853892"/>
    <w:rsid w:val="21B9792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22BB27A8"/>
  <w15:docId w15:val="{52A304C2-F6B4-4C6A-9ADE-4D49FBDC0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uiPriority="0" w:unhideWhenUsed="1" w:qFormat="1"/>
    <w:lsdException w:name="annotation text" w:semiHidden="1" w:unhideWhenUsed="1"/>
    <w:lsdException w:name="header" w:uiPriority="0" w:unhideWhenUsed="1"/>
    <w:lsdException w:name="footer"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lsdException w:name="annotation reference" w:semiHidden="1" w:unhideWhenUsed="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00AA"/>
    <w:rPr>
      <w:rFonts w:eastAsia="Times New Roman"/>
      <w:sz w:val="24"/>
      <w:szCs w:val="24"/>
    </w:rPr>
  </w:style>
  <w:style w:type="paragraph" w:styleId="1">
    <w:name w:val="heading 1"/>
    <w:basedOn w:val="a"/>
    <w:next w:val="a"/>
    <w:link w:val="10"/>
    <w:uiPriority w:val="99"/>
    <w:qFormat/>
    <w:locked/>
    <w:rsid w:val="003400AA"/>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locked/>
    <w:rsid w:val="003400AA"/>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locked/>
    <w:rsid w:val="003400AA"/>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400AA"/>
    <w:rPr>
      <w:rFonts w:ascii="Tahoma" w:hAnsi="Tahoma"/>
      <w:sz w:val="16"/>
      <w:szCs w:val="16"/>
      <w:lang w:val="ru-RU" w:eastAsia="ru-RU"/>
    </w:rPr>
  </w:style>
  <w:style w:type="paragraph" w:styleId="a5">
    <w:name w:val="Body Text"/>
    <w:basedOn w:val="a"/>
    <w:link w:val="a6"/>
    <w:uiPriority w:val="99"/>
    <w:semiHidden/>
    <w:unhideWhenUsed/>
    <w:qFormat/>
    <w:rsid w:val="003400AA"/>
    <w:pPr>
      <w:spacing w:after="120"/>
    </w:pPr>
  </w:style>
  <w:style w:type="paragraph" w:styleId="a7">
    <w:name w:val="Body Text Indent"/>
    <w:basedOn w:val="a"/>
    <w:link w:val="a8"/>
    <w:uiPriority w:val="99"/>
    <w:qFormat/>
    <w:rsid w:val="003400AA"/>
    <w:pPr>
      <w:spacing w:after="120"/>
      <w:ind w:left="283"/>
    </w:pPr>
  </w:style>
  <w:style w:type="paragraph" w:styleId="21">
    <w:name w:val="Body Text Indent 2"/>
    <w:basedOn w:val="a"/>
    <w:link w:val="22"/>
    <w:uiPriority w:val="99"/>
    <w:qFormat/>
    <w:rsid w:val="003400AA"/>
    <w:pPr>
      <w:widowControl w:val="0"/>
      <w:autoSpaceDE w:val="0"/>
      <w:autoSpaceDN w:val="0"/>
      <w:adjustRightInd w:val="0"/>
      <w:spacing w:after="120" w:line="480" w:lineRule="auto"/>
      <w:ind w:left="283"/>
    </w:pPr>
    <w:rPr>
      <w:rFonts w:ascii="Arial" w:hAnsi="Arial"/>
      <w:sz w:val="20"/>
      <w:szCs w:val="20"/>
      <w:lang w:val="ru-RU" w:eastAsia="ru-RU"/>
    </w:rPr>
  </w:style>
  <w:style w:type="character" w:styleId="a9">
    <w:name w:val="Emphasis"/>
    <w:uiPriority w:val="99"/>
    <w:qFormat/>
    <w:locked/>
    <w:rsid w:val="003400AA"/>
    <w:rPr>
      <w:rFonts w:cs="Times New Roman"/>
      <w:i/>
      <w:iCs/>
    </w:rPr>
  </w:style>
  <w:style w:type="paragraph" w:styleId="aa">
    <w:name w:val="footer"/>
    <w:basedOn w:val="a"/>
    <w:link w:val="ab"/>
    <w:uiPriority w:val="99"/>
    <w:rsid w:val="003400AA"/>
    <w:pPr>
      <w:tabs>
        <w:tab w:val="center" w:pos="4677"/>
        <w:tab w:val="right" w:pos="9355"/>
      </w:tabs>
    </w:pPr>
    <w:rPr>
      <w:lang w:val="ru-RU" w:eastAsia="ru-RU"/>
    </w:rPr>
  </w:style>
  <w:style w:type="character" w:styleId="ac">
    <w:name w:val="footnote reference"/>
    <w:unhideWhenUsed/>
    <w:rsid w:val="003400AA"/>
    <w:rPr>
      <w:vertAlign w:val="superscript"/>
    </w:rPr>
  </w:style>
  <w:style w:type="paragraph" w:styleId="ad">
    <w:name w:val="footnote text"/>
    <w:basedOn w:val="a"/>
    <w:link w:val="ae"/>
    <w:unhideWhenUsed/>
    <w:qFormat/>
    <w:rsid w:val="003400AA"/>
    <w:rPr>
      <w:sz w:val="20"/>
      <w:szCs w:val="20"/>
    </w:rPr>
  </w:style>
  <w:style w:type="paragraph" w:styleId="af">
    <w:name w:val="header"/>
    <w:basedOn w:val="a"/>
    <w:link w:val="af0"/>
    <w:rsid w:val="003400AA"/>
    <w:pPr>
      <w:tabs>
        <w:tab w:val="center" w:pos="4677"/>
        <w:tab w:val="right" w:pos="9355"/>
      </w:tabs>
    </w:pPr>
  </w:style>
  <w:style w:type="character" w:styleId="af1">
    <w:name w:val="Hyperlink"/>
    <w:uiPriority w:val="99"/>
    <w:qFormat/>
    <w:rsid w:val="003400AA"/>
    <w:rPr>
      <w:rFonts w:cs="Times New Roman"/>
      <w:color w:val="0000FF"/>
      <w:u w:val="single"/>
    </w:rPr>
  </w:style>
  <w:style w:type="paragraph" w:styleId="af2">
    <w:name w:val="Normal (Web)"/>
    <w:basedOn w:val="a"/>
    <w:uiPriority w:val="99"/>
    <w:unhideWhenUsed/>
    <w:qFormat/>
    <w:rsid w:val="003400AA"/>
    <w:pPr>
      <w:spacing w:before="100" w:beforeAutospacing="1" w:after="100" w:afterAutospacing="1"/>
    </w:pPr>
    <w:rPr>
      <w:rFonts w:eastAsiaTheme="minorEastAsia"/>
    </w:rPr>
  </w:style>
  <w:style w:type="character" w:styleId="af3">
    <w:name w:val="page number"/>
    <w:uiPriority w:val="99"/>
    <w:qFormat/>
    <w:rsid w:val="003400AA"/>
    <w:rPr>
      <w:rFonts w:cs="Times New Roman"/>
    </w:rPr>
  </w:style>
  <w:style w:type="table" w:styleId="af4">
    <w:name w:val="Table Grid"/>
    <w:basedOn w:val="a1"/>
    <w:uiPriority w:val="39"/>
    <w:rsid w:val="00340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Title"/>
    <w:basedOn w:val="a"/>
    <w:next w:val="a"/>
    <w:link w:val="af6"/>
    <w:qFormat/>
    <w:locked/>
    <w:rsid w:val="003400A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10">
    <w:name w:val="Заголовок 1 Знак"/>
    <w:link w:val="1"/>
    <w:uiPriority w:val="99"/>
    <w:locked/>
    <w:rsid w:val="003400AA"/>
    <w:rPr>
      <w:rFonts w:ascii="Cambria" w:hAnsi="Cambria" w:cs="Times New Roman"/>
      <w:b/>
      <w:bCs/>
      <w:kern w:val="32"/>
      <w:sz w:val="32"/>
      <w:szCs w:val="32"/>
      <w:lang w:val="uk-UA" w:eastAsia="uk-UA"/>
    </w:rPr>
  </w:style>
  <w:style w:type="character" w:customStyle="1" w:styleId="20">
    <w:name w:val="Заголовок 2 Знак"/>
    <w:link w:val="2"/>
    <w:uiPriority w:val="99"/>
    <w:semiHidden/>
    <w:locked/>
    <w:rsid w:val="003400AA"/>
    <w:rPr>
      <w:rFonts w:ascii="Cambria" w:hAnsi="Cambria" w:cs="Times New Roman"/>
      <w:b/>
      <w:bCs/>
      <w:i/>
      <w:iCs/>
      <w:sz w:val="28"/>
      <w:szCs w:val="28"/>
      <w:lang w:val="uk-UA" w:eastAsia="uk-UA"/>
    </w:rPr>
  </w:style>
  <w:style w:type="character" w:customStyle="1" w:styleId="30">
    <w:name w:val="Заголовок 3 Знак"/>
    <w:link w:val="3"/>
    <w:uiPriority w:val="99"/>
    <w:semiHidden/>
    <w:qFormat/>
    <w:locked/>
    <w:rsid w:val="003400AA"/>
    <w:rPr>
      <w:rFonts w:ascii="Cambria" w:hAnsi="Cambria" w:cs="Times New Roman"/>
      <w:b/>
      <w:bCs/>
      <w:sz w:val="26"/>
      <w:szCs w:val="26"/>
      <w:lang w:val="uk-UA" w:eastAsia="uk-UA"/>
    </w:rPr>
  </w:style>
  <w:style w:type="character" w:customStyle="1" w:styleId="apple-converted-space">
    <w:name w:val="apple-converted-space"/>
    <w:rsid w:val="003400AA"/>
  </w:style>
  <w:style w:type="character" w:customStyle="1" w:styleId="22">
    <w:name w:val="Основний текст з відступом 2 Знак"/>
    <w:link w:val="21"/>
    <w:uiPriority w:val="99"/>
    <w:qFormat/>
    <w:locked/>
    <w:rsid w:val="003400AA"/>
    <w:rPr>
      <w:rFonts w:ascii="Arial" w:hAnsi="Arial" w:cs="Times New Roman"/>
      <w:lang w:val="ru-RU" w:eastAsia="ru-RU"/>
    </w:rPr>
  </w:style>
  <w:style w:type="character" w:customStyle="1" w:styleId="a8">
    <w:name w:val="Основний текст з відступом Знак"/>
    <w:link w:val="a7"/>
    <w:uiPriority w:val="99"/>
    <w:qFormat/>
    <w:locked/>
    <w:rsid w:val="003400AA"/>
    <w:rPr>
      <w:rFonts w:cs="Times New Roman"/>
      <w:sz w:val="24"/>
      <w:szCs w:val="24"/>
      <w:lang w:val="uk-UA" w:eastAsia="uk-UA" w:bidi="ar-SA"/>
    </w:rPr>
  </w:style>
  <w:style w:type="character" w:customStyle="1" w:styleId="ab">
    <w:name w:val="Нижній колонтитул Знак"/>
    <w:link w:val="aa"/>
    <w:uiPriority w:val="99"/>
    <w:locked/>
    <w:rsid w:val="003400AA"/>
    <w:rPr>
      <w:rFonts w:cs="Times New Roman"/>
      <w:sz w:val="24"/>
    </w:rPr>
  </w:style>
  <w:style w:type="character" w:customStyle="1" w:styleId="af0">
    <w:name w:val="Верхній колонтитул Знак"/>
    <w:link w:val="af"/>
    <w:uiPriority w:val="99"/>
    <w:semiHidden/>
    <w:locked/>
    <w:rsid w:val="003400AA"/>
    <w:rPr>
      <w:rFonts w:cs="Times New Roman"/>
      <w:sz w:val="24"/>
      <w:szCs w:val="24"/>
      <w:lang w:val="uk-UA" w:eastAsia="uk-UA"/>
    </w:rPr>
  </w:style>
  <w:style w:type="character" w:customStyle="1" w:styleId="a4">
    <w:name w:val="Текст у виносці Знак"/>
    <w:link w:val="a3"/>
    <w:uiPriority w:val="99"/>
    <w:semiHidden/>
    <w:locked/>
    <w:rsid w:val="003400AA"/>
    <w:rPr>
      <w:rFonts w:ascii="Tahoma" w:hAnsi="Tahoma" w:cs="Times New Roman"/>
      <w:sz w:val="16"/>
    </w:rPr>
  </w:style>
  <w:style w:type="character" w:customStyle="1" w:styleId="uficommentbody">
    <w:name w:val="uficommentbody"/>
    <w:rsid w:val="003400AA"/>
    <w:rPr>
      <w:rFonts w:cs="Times New Roman"/>
    </w:rPr>
  </w:style>
  <w:style w:type="paragraph" w:styleId="af7">
    <w:name w:val="List Paragraph"/>
    <w:basedOn w:val="a"/>
    <w:uiPriority w:val="34"/>
    <w:qFormat/>
    <w:rsid w:val="003400AA"/>
    <w:pPr>
      <w:spacing w:after="200" w:line="276" w:lineRule="auto"/>
      <w:ind w:left="720"/>
      <w:contextualSpacing/>
    </w:pPr>
    <w:rPr>
      <w:rFonts w:ascii="Calibri" w:hAnsi="Calibri"/>
      <w:sz w:val="22"/>
      <w:szCs w:val="22"/>
      <w:lang w:val="ru-RU" w:eastAsia="en-US"/>
    </w:rPr>
  </w:style>
  <w:style w:type="character" w:customStyle="1" w:styleId="rvts0">
    <w:name w:val="rvts0"/>
    <w:rsid w:val="003400AA"/>
    <w:rPr>
      <w:rFonts w:cs="Times New Roman"/>
    </w:rPr>
  </w:style>
  <w:style w:type="paragraph" w:customStyle="1" w:styleId="11">
    <w:name w:val="Абзац списка1"/>
    <w:basedOn w:val="a"/>
    <w:uiPriority w:val="99"/>
    <w:rsid w:val="003400AA"/>
    <w:pPr>
      <w:spacing w:after="200" w:line="276" w:lineRule="auto"/>
      <w:ind w:left="720"/>
      <w:contextualSpacing/>
    </w:pPr>
    <w:rPr>
      <w:rFonts w:ascii="Calibri" w:hAnsi="Calibri"/>
      <w:sz w:val="22"/>
      <w:szCs w:val="22"/>
      <w:lang w:val="ru-RU" w:eastAsia="en-US"/>
    </w:rPr>
  </w:style>
  <w:style w:type="character" w:customStyle="1" w:styleId="ae">
    <w:name w:val="Текст виноски Знак"/>
    <w:link w:val="ad"/>
    <w:uiPriority w:val="99"/>
    <w:semiHidden/>
    <w:qFormat/>
    <w:rsid w:val="003400AA"/>
    <w:rPr>
      <w:sz w:val="20"/>
      <w:szCs w:val="20"/>
      <w:lang w:val="uk-UA" w:eastAsia="uk-UA"/>
    </w:rPr>
  </w:style>
  <w:style w:type="paragraph" w:customStyle="1" w:styleId="210">
    <w:name w:val="Основний текст з відступом 21"/>
    <w:basedOn w:val="a"/>
    <w:qFormat/>
    <w:rsid w:val="003400AA"/>
    <w:pPr>
      <w:widowControl w:val="0"/>
      <w:suppressAutoHyphens/>
      <w:autoSpaceDE w:val="0"/>
      <w:spacing w:line="312" w:lineRule="auto"/>
      <w:ind w:left="40" w:firstLine="520"/>
      <w:jc w:val="both"/>
    </w:pPr>
    <w:rPr>
      <w:szCs w:val="20"/>
      <w:lang w:eastAsia="ar-SA"/>
    </w:rPr>
  </w:style>
  <w:style w:type="character" w:customStyle="1" w:styleId="af6">
    <w:name w:val="Назва Знак"/>
    <w:basedOn w:val="a0"/>
    <w:link w:val="af5"/>
    <w:qFormat/>
    <w:rsid w:val="003400AA"/>
    <w:rPr>
      <w:rFonts w:asciiTheme="majorHAnsi" w:eastAsiaTheme="majorEastAsia" w:hAnsiTheme="majorHAnsi" w:cstheme="majorBidi"/>
      <w:color w:val="17365D" w:themeColor="text2" w:themeShade="BF"/>
      <w:spacing w:val="5"/>
      <w:kern w:val="28"/>
      <w:sz w:val="52"/>
      <w:szCs w:val="52"/>
      <w:lang w:val="uk-UA" w:eastAsia="uk-UA"/>
    </w:rPr>
  </w:style>
  <w:style w:type="character" w:customStyle="1" w:styleId="af8">
    <w:name w:val="Символ сноски"/>
    <w:qFormat/>
    <w:rsid w:val="003400AA"/>
    <w:rPr>
      <w:vertAlign w:val="superscript"/>
    </w:rPr>
  </w:style>
  <w:style w:type="paragraph" w:customStyle="1" w:styleId="TableParagraph">
    <w:name w:val="Table Paragraph"/>
    <w:basedOn w:val="a"/>
    <w:uiPriority w:val="1"/>
    <w:qFormat/>
    <w:rsid w:val="003400AA"/>
    <w:pPr>
      <w:widowControl w:val="0"/>
      <w:autoSpaceDE w:val="0"/>
      <w:autoSpaceDN w:val="0"/>
    </w:pPr>
    <w:rPr>
      <w:sz w:val="22"/>
      <w:szCs w:val="22"/>
      <w:lang w:bidi="uk-UA"/>
    </w:rPr>
  </w:style>
  <w:style w:type="character" w:customStyle="1" w:styleId="a6">
    <w:name w:val="Основний текст Знак"/>
    <w:basedOn w:val="a0"/>
    <w:link w:val="a5"/>
    <w:uiPriority w:val="99"/>
    <w:semiHidden/>
    <w:rsid w:val="003400AA"/>
    <w:rPr>
      <w:sz w:val="24"/>
      <w:szCs w:val="24"/>
    </w:rPr>
  </w:style>
  <w:style w:type="paragraph" w:customStyle="1" w:styleId="Default">
    <w:name w:val="Default"/>
    <w:rsid w:val="003400AA"/>
    <w:pPr>
      <w:autoSpaceDE w:val="0"/>
      <w:autoSpaceDN w:val="0"/>
      <w:adjustRightInd w:val="0"/>
    </w:pPr>
    <w:rPr>
      <w:rFonts w:eastAsia="Times New Roman"/>
      <w:color w:val="000000"/>
      <w:sz w:val="24"/>
      <w:szCs w:val="24"/>
      <w:lang w:val="en-US" w:eastAsia="en-US"/>
    </w:rPr>
  </w:style>
  <w:style w:type="character" w:customStyle="1" w:styleId="fontstyle01">
    <w:name w:val="fontstyle01"/>
    <w:rsid w:val="003400AA"/>
    <w:rPr>
      <w:rFonts w:ascii="Times New Roman" w:hAnsi="Times New Roman"/>
      <w:color w:val="000000"/>
      <w:sz w:val="28"/>
    </w:rPr>
  </w:style>
  <w:style w:type="paragraph" w:customStyle="1" w:styleId="211">
    <w:name w:val="Основной текст с отступом 21"/>
    <w:basedOn w:val="a"/>
    <w:rsid w:val="001168B5"/>
    <w:pPr>
      <w:widowControl w:val="0"/>
      <w:suppressAutoHyphens/>
      <w:autoSpaceDE w:val="0"/>
      <w:spacing w:line="312" w:lineRule="auto"/>
      <w:ind w:left="40" w:firstLine="520"/>
      <w:jc w:val="both"/>
    </w:pPr>
    <w:rPr>
      <w:szCs w:val="20"/>
      <w:lang w:eastAsia="ar-SA"/>
    </w:rPr>
  </w:style>
  <w:style w:type="paragraph" w:styleId="af9">
    <w:name w:val="No Spacing"/>
    <w:uiPriority w:val="1"/>
    <w:qFormat/>
    <w:rsid w:val="00BF6C2F"/>
    <w:pPr>
      <w:suppressAutoHyphens/>
    </w:pPr>
    <w:rPr>
      <w:rFonts w:ascii="Calibri" w:eastAsia="Times New Roman" w:hAnsi="Calibri" w:cs="Calibri"/>
      <w:sz w:val="22"/>
      <w:szCs w:val="22"/>
      <w:lang w:eastAsia="ar-SA"/>
    </w:rPr>
  </w:style>
  <w:style w:type="paragraph" w:customStyle="1" w:styleId="23">
    <w:name w:val="Основной текст с отступом 23"/>
    <w:basedOn w:val="a"/>
    <w:rsid w:val="000A1975"/>
    <w:pPr>
      <w:widowControl w:val="0"/>
      <w:suppressAutoHyphens/>
      <w:autoSpaceDE w:val="0"/>
      <w:spacing w:line="312" w:lineRule="auto"/>
      <w:ind w:left="40" w:firstLine="520"/>
      <w:jc w:val="both"/>
    </w:pPr>
    <w:rPr>
      <w:szCs w:val="20"/>
      <w:lang w:eastAsia="ar-SA"/>
    </w:rPr>
  </w:style>
  <w:style w:type="paragraph" w:customStyle="1" w:styleId="rvps2">
    <w:name w:val="rvps2"/>
    <w:basedOn w:val="a"/>
    <w:rsid w:val="00AC2E11"/>
    <w:pPr>
      <w:spacing w:before="100" w:beforeAutospacing="1" w:after="100" w:afterAutospacing="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923134">
      <w:bodyDiv w:val="1"/>
      <w:marLeft w:val="0"/>
      <w:marRight w:val="0"/>
      <w:marTop w:val="0"/>
      <w:marBottom w:val="0"/>
      <w:divBdr>
        <w:top w:val="none" w:sz="0" w:space="0" w:color="auto"/>
        <w:left w:val="none" w:sz="0" w:space="0" w:color="auto"/>
        <w:bottom w:val="none" w:sz="0" w:space="0" w:color="auto"/>
        <w:right w:val="none" w:sz="0" w:space="0" w:color="auto"/>
      </w:divBdr>
    </w:div>
    <w:div w:id="17700048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zakon5.rada.gov.ua/laws/show/2145-19" TargetMode="External"/><Relationship Id="rId18" Type="http://schemas.openxmlformats.org/officeDocument/2006/relationships/hyperlink" Target="https://mon.gov.ua/storage/app/media/Fakhova%20peredvyshcha%20osvita/2020/12/28/Nakaz%20918%20vid%2013.07.2020.pdf" TargetMode="External"/><Relationship Id="rId26" Type="http://schemas.openxmlformats.org/officeDocument/2006/relationships/hyperlink" Target="http://uis.unesco.org/en/topic/international-standard-classification-education-isced" TargetMode="External"/><Relationship Id="rId3" Type="http://schemas.openxmlformats.org/officeDocument/2006/relationships/styles" Target="styles.xml"/><Relationship Id="rId21" Type="http://schemas.openxmlformats.org/officeDocument/2006/relationships/hyperlink" Target="https://uu.edu.ua/upload/Osvita/Navch_metod_d_t/Standarti/Standarti_Fahovoi_PO/029.Inform.bibliot.arkhiv.sprava.23.06.pdf"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zakon.rada.gov.ua/laws/main/2745-19" TargetMode="External"/><Relationship Id="rId17" Type="http://schemas.openxmlformats.org/officeDocument/2006/relationships/hyperlink" Target="https://www.kmu.gov.ua/npas/pro-vnesennia-zmin-do-pereliku-haluzei-znan-i-spetsialnostei-za-iakymy-zdiisniuietsia-pidhotovka-zdobuvachiv-vyshchoi-osvity-i161222-1392" TargetMode="External"/><Relationship Id="rId25" Type="http://schemas.openxmlformats.org/officeDocument/2006/relationships/hyperlink" Target="http://uis.unesco.org/sites/default/files/documents/isced-fields-of-education-and-training-2013-en.pdf"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zakon4.rada.gov.ua/laws/show/266-2015-&#1087;" TargetMode="External"/><Relationship Id="rId20" Type="http://schemas.openxmlformats.org/officeDocument/2006/relationships/hyperlink" Target="https://uu.edu.ua/upload/universitet/normativni_documenti/Osnovni_oficiyni_doc_UU/Navch_metod_d-t/Polozh_pro_osvitni_programi.pdf" TargetMode="External"/><Relationship Id="rId29" Type="http://schemas.openxmlformats.org/officeDocument/2006/relationships/hyperlink" Target="http://www.unideusto.org/tuning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u.edu.ua/upload/universitet/normativni_documenti/Osnovni_oficiyni_doc_UU/Upravlinnya_yakistyu/Quality_assurance.pdf" TargetMode="External"/><Relationship Id="rId24" Type="http://schemas.openxmlformats.org/officeDocument/2006/relationships/hyperlink" Target="http://uis.unesco.org/sites/default/files/documents/international-standard-classification-of-education-fields-of-education-and-training-2013-detailed-field-descriptions-2015-en.pdf" TargetMode="External"/><Relationship Id="rId32" Type="http://schemas.openxmlformats.org/officeDocument/2006/relationships/hyperlink" Target="https://uu.edu.ua/upload/Osvita/Organizaciya_navch_proc/Vibir_disciplin/Katalog_vibirkovih_disciplin.xlsx"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zakon5.rada.gov.ua/laws/show/1341-2011-&#1087;" TargetMode="External"/><Relationship Id="rId23" Type="http://schemas.openxmlformats.org/officeDocument/2006/relationships/hyperlink" Target="http://uis.unesco.org/sites/default/files/documents/international-standard-classification-of-education-isced-2011-en.pdf" TargetMode="External"/><Relationship Id="rId28" Type="http://schemas.openxmlformats.org/officeDocument/2006/relationships/hyperlink" Target="http://www.ehea.info/Upload/document/ministerial_declarations/EHEAParis2018_Communique_AppendixIII_952778.pdf" TargetMode="External"/><Relationship Id="rId36" Type="http://schemas.openxmlformats.org/officeDocument/2006/relationships/fontTable" Target="fontTable.xml"/><Relationship Id="rId10" Type="http://schemas.openxmlformats.org/officeDocument/2006/relationships/hyperlink" Target="https://uu.edu.ua/upload/Osvita/Organizaciya_navch_proc/Vibir_disciplin/Katalog_vibirkovih_disciplin.xlsx" TargetMode="External"/><Relationship Id="rId19" Type="http://schemas.openxmlformats.org/officeDocument/2006/relationships/hyperlink" Target="https://mon.gov.ua/storage/app/media/Fakhova%20peredvyshcha%20osvita/2020/12/28/Nakaz%201552%20vid%2024.12.2020.pdf" TargetMode="External"/><Relationship Id="rId31" Type="http://schemas.openxmlformats.org/officeDocument/2006/relationships/hyperlink" Target="http://erasmusplus.org.ua/korysna-informatsiia/korysni-materialy/category/3-materialy-natsionalnoi-komandy-ekspertiv-shchodo-zaprovadzhennia-instrumentiv-bolonskoho-protsesu.html?download=82:bolonskyi-protses-nova-paradyhma-vyshchoi-osvity-yu-rashkevych&amp;start=80" TargetMode="External"/><Relationship Id="rId4" Type="http://schemas.openxmlformats.org/officeDocument/2006/relationships/settings" Target="settings.xml"/><Relationship Id="rId9" Type="http://schemas.openxmlformats.org/officeDocument/2006/relationships/hyperlink" Target="https://ab.uu.edu.ua/NM_zabezpechennya_specialnostey_2024-25" TargetMode="External"/><Relationship Id="rId14" Type="http://schemas.openxmlformats.org/officeDocument/2006/relationships/hyperlink" Target="http://zakon.rada.gov.ua/rada/show/va327609-10" TargetMode="External"/><Relationship Id="rId22" Type="http://schemas.openxmlformats.org/officeDocument/2006/relationships/hyperlink" Target="https://ihed.org.ua/wp-content/uploads/2018/10/04_2016_ESG_2015.pdf" TargetMode="External"/><Relationship Id="rId27" Type="http://schemas.openxmlformats.org/officeDocument/2006/relationships/hyperlink" Target="https://ec.europa.eu/ploteus/content/descriptors-page" TargetMode="External"/><Relationship Id="rId30" Type="http://schemas.openxmlformats.org/officeDocument/2006/relationships/hyperlink" Target="http://erasmusplus.org.ua/korysna-informatsiia/korysni-materialy/category/3-materialy-natsionalnoi-komandy-ekspertiv-shchodo-zaprovadzhennia-instrumentiv-bolonskoho-protsesu.html?download=83:hlosarii-terminiv-vyshchoi-osvity-2014-r-onovlene-vydannia-z-urakhuvanniam-polozhen-novoho-zakonu-ukrainy-pro-vyshchu-osvitu&amp;start=80"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24</Pages>
  <Words>31014</Words>
  <Characters>17679</Characters>
  <Application>Microsoft Office Word</Application>
  <DocSecurity>0</DocSecurity>
  <Lines>147</Lines>
  <Paragraphs>97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1 – Загальна інформація</vt:lpstr>
      <vt:lpstr>1 – Загальна інформація</vt:lpstr>
    </vt:vector>
  </TitlesOfParts>
  <Company>IESK</Company>
  <LinksUpToDate>false</LinksUpToDate>
  <CharactersWithSpaces>48596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 Загальна інформація</dc:title>
  <dc:creator>О.О.Волинець</dc:creator>
  <cp:keywords>ОПП;бакалавр</cp:keywords>
  <cp:lastModifiedBy>selector</cp:lastModifiedBy>
  <cp:revision>16</cp:revision>
  <cp:lastPrinted>2024-05-30T16:10:00Z</cp:lastPrinted>
  <dcterms:created xsi:type="dcterms:W3CDTF">2024-05-19T07:46:00Z</dcterms:created>
  <dcterms:modified xsi:type="dcterms:W3CDTF">2024-07-15T10:45:00Z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1033-11.2.0.9937</vt:lpwstr>
  </property>
</Properties>
</file>