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3E2C" w14:textId="77777777" w:rsidR="0034205C" w:rsidRPr="00D02F91" w:rsidRDefault="006823AB" w:rsidP="00FA499F">
      <w:pPr>
        <w:spacing w:after="0"/>
        <w:jc w:val="center"/>
        <w:rPr>
          <w:rFonts w:ascii="Times New Roman" w:hAnsi="Times New Roman"/>
          <w:b/>
          <w:sz w:val="28"/>
          <w:szCs w:val="28"/>
          <w:lang w:val="uk-UA"/>
        </w:rPr>
      </w:pPr>
      <w:r w:rsidRPr="00D02F91">
        <w:rPr>
          <w:noProof/>
          <w:lang w:val="uk-UA" w:eastAsia="uk-UA"/>
        </w:rPr>
        <w:drawing>
          <wp:anchor distT="0" distB="0" distL="114300" distR="114300" simplePos="0" relativeHeight="251640320" behindDoc="0" locked="0" layoutInCell="1" allowOverlap="1" wp14:anchorId="2BB1B04D" wp14:editId="6CF1597E">
            <wp:simplePos x="0" y="0"/>
            <wp:positionH relativeFrom="margin">
              <wp:posOffset>-310515</wp:posOffset>
            </wp:positionH>
            <wp:positionV relativeFrom="margin">
              <wp:align>top</wp:align>
            </wp:positionV>
            <wp:extent cx="1870710" cy="1592580"/>
            <wp:effectExtent l="0" t="0" r="0" b="7620"/>
            <wp:wrapSquare wrapText="bothSides"/>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34205C" w:rsidRPr="00D02F91">
        <w:rPr>
          <w:rFonts w:ascii="Times New Roman" w:hAnsi="Times New Roman"/>
          <w:b/>
          <w:sz w:val="28"/>
          <w:szCs w:val="28"/>
          <w:lang w:val="uk-UA"/>
        </w:rPr>
        <w:t>МІНІСТЕРСТВО ОСВІТИ І НАУКИ УКРАЇНИ</w:t>
      </w:r>
    </w:p>
    <w:p w14:paraId="305EFB1F" w14:textId="534AB0ED" w:rsidR="0034205C" w:rsidRPr="00D02F91" w:rsidRDefault="0034205C" w:rsidP="00FA499F">
      <w:pPr>
        <w:spacing w:after="0"/>
        <w:rPr>
          <w:rFonts w:ascii="Times New Roman" w:hAnsi="Times New Roman"/>
          <w:b/>
          <w:sz w:val="28"/>
          <w:szCs w:val="28"/>
          <w:lang w:val="uk-UA"/>
        </w:rPr>
      </w:pPr>
    </w:p>
    <w:p w14:paraId="7372453E" w14:textId="6FACD39D" w:rsidR="0030267D" w:rsidRPr="00D02F91" w:rsidRDefault="0030267D" w:rsidP="0030267D">
      <w:pPr>
        <w:pStyle w:val="a7"/>
        <w:spacing w:after="0"/>
        <w:ind w:left="0"/>
        <w:jc w:val="center"/>
        <w:rPr>
          <w:rFonts w:ascii="Times New Roman" w:hAnsi="Times New Roman"/>
          <w:b/>
          <w:sz w:val="28"/>
          <w:szCs w:val="28"/>
          <w:lang w:val="uk-UA"/>
        </w:rPr>
      </w:pPr>
      <w:r w:rsidRPr="00D02F91">
        <w:rPr>
          <w:rFonts w:ascii="Times New Roman" w:hAnsi="Times New Roman"/>
          <w:b/>
          <w:sz w:val="28"/>
          <w:szCs w:val="28"/>
          <w:lang w:val="uk-UA"/>
        </w:rPr>
        <w:t>Заклад вищої освіти</w:t>
      </w:r>
    </w:p>
    <w:p w14:paraId="46D4A5A2" w14:textId="2772C684" w:rsidR="0034205C" w:rsidRPr="00D02F91" w:rsidRDefault="0041440C" w:rsidP="00FA499F">
      <w:pPr>
        <w:spacing w:after="0" w:line="360" w:lineRule="auto"/>
        <w:jc w:val="center"/>
        <w:rPr>
          <w:rFonts w:ascii="Times New Roman" w:hAnsi="Times New Roman"/>
          <w:b/>
          <w:sz w:val="28"/>
          <w:szCs w:val="28"/>
          <w:lang w:val="uk-UA"/>
        </w:rPr>
      </w:pPr>
      <w:r w:rsidRPr="00D02F91">
        <w:rPr>
          <w:rFonts w:ascii="Times New Roman" w:hAnsi="Times New Roman"/>
          <w:b/>
          <w:sz w:val="28"/>
          <w:szCs w:val="28"/>
          <w:lang w:val="uk-UA"/>
        </w:rPr>
        <w:t>«</w:t>
      </w:r>
      <w:r w:rsidR="0034205C" w:rsidRPr="00D02F91">
        <w:rPr>
          <w:rFonts w:ascii="Times New Roman" w:hAnsi="Times New Roman"/>
          <w:b/>
          <w:sz w:val="28"/>
          <w:szCs w:val="28"/>
          <w:lang w:val="uk-UA"/>
        </w:rPr>
        <w:t>ВІДКРИТИЙ МІЖНАРОДНИЙ УНІВЕРСИТЕТ РОЗВИТКУ ЛЮДИНИ «УКРАЇНА»</w:t>
      </w:r>
    </w:p>
    <w:p w14:paraId="7F39DBE0" w14:textId="77777777" w:rsidR="009B0046" w:rsidRPr="00D02F91" w:rsidRDefault="009B0046" w:rsidP="009B0046">
      <w:pPr>
        <w:spacing w:after="0" w:line="360" w:lineRule="auto"/>
        <w:jc w:val="center"/>
        <w:rPr>
          <w:rFonts w:ascii="Times New Roman" w:hAnsi="Times New Roman"/>
          <w:b/>
          <w:sz w:val="28"/>
          <w:szCs w:val="28"/>
          <w:lang w:val="uk-UA"/>
        </w:rPr>
      </w:pPr>
      <w:r w:rsidRPr="00D02F91">
        <w:rPr>
          <w:rFonts w:ascii="Times New Roman" w:hAnsi="Times New Roman"/>
          <w:b/>
          <w:sz w:val="28"/>
          <w:szCs w:val="28"/>
          <w:lang w:val="uk-UA"/>
        </w:rPr>
        <w:t>ІНСТИТУТ ФІЛОЛОГІЇ ТА МАСОВИХ КОМУНІКАЦІЙ</w:t>
      </w:r>
    </w:p>
    <w:p w14:paraId="31ABB3A5" w14:textId="77777777" w:rsidR="0034205C" w:rsidRPr="00D02F91" w:rsidRDefault="0034205C" w:rsidP="00FA499F">
      <w:pPr>
        <w:spacing w:after="0"/>
        <w:jc w:val="center"/>
        <w:rPr>
          <w:rFonts w:ascii="Times New Roman" w:hAnsi="Times New Roman"/>
          <w:b/>
          <w:sz w:val="28"/>
          <w:szCs w:val="28"/>
          <w:lang w:val="uk-UA"/>
        </w:rPr>
      </w:pPr>
    </w:p>
    <w:p w14:paraId="23178B33" w14:textId="77777777" w:rsidR="0034205C" w:rsidRPr="00D02F91" w:rsidRDefault="0034205C" w:rsidP="00FA499F">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34205C" w:rsidRPr="00D02F91" w14:paraId="3B665755" w14:textId="77777777" w:rsidTr="00CD6839">
        <w:tc>
          <w:tcPr>
            <w:tcW w:w="5244" w:type="dxa"/>
          </w:tcPr>
          <w:p w14:paraId="5943D73A" w14:textId="77777777" w:rsidR="0034205C" w:rsidRPr="00D02F91" w:rsidRDefault="00027143" w:rsidP="00CD6839">
            <w:pPr>
              <w:pStyle w:val="a7"/>
              <w:spacing w:after="0"/>
              <w:ind w:left="0"/>
              <w:rPr>
                <w:rFonts w:ascii="Times New Roman" w:hAnsi="Times New Roman"/>
                <w:sz w:val="28"/>
                <w:szCs w:val="28"/>
                <w:lang w:val="uk-UA" w:eastAsia="en-US"/>
              </w:rPr>
            </w:pPr>
            <w:r w:rsidRPr="00D02F91">
              <w:rPr>
                <w:rFonts w:ascii="Times New Roman" w:hAnsi="Times New Roman"/>
                <w:sz w:val="28"/>
                <w:szCs w:val="28"/>
                <w:lang w:val="uk-UA" w:eastAsia="en-US"/>
              </w:rPr>
              <w:t>ЗАТВЕРДЖУЮ</w:t>
            </w:r>
          </w:p>
          <w:p w14:paraId="1AA4B2A6" w14:textId="77777777" w:rsidR="0034205C" w:rsidRPr="00D02F91" w:rsidRDefault="0034205C" w:rsidP="00CD6839">
            <w:pPr>
              <w:pStyle w:val="a7"/>
              <w:spacing w:after="0"/>
              <w:ind w:left="0"/>
              <w:rPr>
                <w:rFonts w:ascii="Times New Roman" w:hAnsi="Times New Roman"/>
                <w:sz w:val="28"/>
                <w:szCs w:val="28"/>
                <w:lang w:val="uk-UA" w:eastAsia="en-US"/>
              </w:rPr>
            </w:pPr>
          </w:p>
        </w:tc>
      </w:tr>
      <w:tr w:rsidR="0034205C" w:rsidRPr="00D02F91" w14:paraId="58BAC39F" w14:textId="77777777" w:rsidTr="00CD6839">
        <w:tc>
          <w:tcPr>
            <w:tcW w:w="5244" w:type="dxa"/>
          </w:tcPr>
          <w:p w14:paraId="6031273A" w14:textId="77777777" w:rsidR="0034205C" w:rsidRPr="00D02F91" w:rsidRDefault="00027143" w:rsidP="00CD6839">
            <w:pPr>
              <w:pStyle w:val="a7"/>
              <w:spacing w:after="0"/>
              <w:ind w:left="0"/>
              <w:rPr>
                <w:rFonts w:ascii="Times New Roman" w:hAnsi="Times New Roman"/>
                <w:sz w:val="28"/>
                <w:szCs w:val="28"/>
                <w:lang w:val="uk-UA" w:eastAsia="en-US"/>
              </w:rPr>
            </w:pPr>
            <w:r w:rsidRPr="00D02F91">
              <w:rPr>
                <w:rFonts w:ascii="Times New Roman" w:hAnsi="Times New Roman"/>
                <w:sz w:val="28"/>
                <w:szCs w:val="28"/>
                <w:lang w:val="uk-UA" w:eastAsia="en-US"/>
              </w:rPr>
              <w:t xml:space="preserve">Президент </w:t>
            </w:r>
            <w:r w:rsidR="0034205C" w:rsidRPr="00D02F91">
              <w:rPr>
                <w:rFonts w:ascii="Times New Roman" w:hAnsi="Times New Roman"/>
                <w:sz w:val="28"/>
                <w:szCs w:val="28"/>
                <w:lang w:val="uk-UA" w:eastAsia="en-US"/>
              </w:rPr>
              <w:t>Відкритого</w:t>
            </w:r>
            <w:r w:rsidRPr="00D02F91">
              <w:rPr>
                <w:rFonts w:ascii="Times New Roman" w:hAnsi="Times New Roman"/>
                <w:sz w:val="28"/>
                <w:szCs w:val="28"/>
                <w:lang w:val="uk-UA" w:eastAsia="en-US"/>
              </w:rPr>
              <w:t xml:space="preserve"> міжнародного</w:t>
            </w:r>
          </w:p>
        </w:tc>
      </w:tr>
      <w:tr w:rsidR="0034205C" w:rsidRPr="00D02F91" w14:paraId="72E717CE" w14:textId="77777777" w:rsidTr="00CD6839">
        <w:tc>
          <w:tcPr>
            <w:tcW w:w="5244" w:type="dxa"/>
          </w:tcPr>
          <w:p w14:paraId="0FEF85A7" w14:textId="77777777" w:rsidR="0034205C" w:rsidRPr="00D02F91" w:rsidRDefault="0034205C" w:rsidP="001243A5">
            <w:pPr>
              <w:pStyle w:val="a7"/>
              <w:spacing w:after="0"/>
              <w:ind w:left="0"/>
              <w:rPr>
                <w:rFonts w:ascii="Times New Roman" w:hAnsi="Times New Roman"/>
                <w:sz w:val="28"/>
                <w:szCs w:val="28"/>
                <w:lang w:val="uk-UA" w:eastAsia="en-US"/>
              </w:rPr>
            </w:pPr>
            <w:r w:rsidRPr="00D02F91">
              <w:rPr>
                <w:rFonts w:ascii="Times New Roman" w:hAnsi="Times New Roman"/>
                <w:sz w:val="28"/>
                <w:szCs w:val="28"/>
                <w:lang w:val="uk-UA" w:eastAsia="en-US"/>
              </w:rPr>
              <w:t>університету розвитку</w:t>
            </w:r>
            <w:r w:rsidR="00027143" w:rsidRPr="00D02F91">
              <w:rPr>
                <w:rFonts w:ascii="Times New Roman" w:hAnsi="Times New Roman"/>
                <w:sz w:val="28"/>
                <w:szCs w:val="28"/>
                <w:lang w:val="uk-UA" w:eastAsia="en-US"/>
              </w:rPr>
              <w:t xml:space="preserve"> людини «Україна»</w:t>
            </w:r>
          </w:p>
        </w:tc>
      </w:tr>
      <w:tr w:rsidR="0034205C" w:rsidRPr="00D02F91" w14:paraId="768D8585" w14:textId="77777777" w:rsidTr="00CD6839">
        <w:tc>
          <w:tcPr>
            <w:tcW w:w="5244" w:type="dxa"/>
          </w:tcPr>
          <w:p w14:paraId="26892642" w14:textId="77777777" w:rsidR="0034205C" w:rsidRPr="00D02F91" w:rsidRDefault="0034205C" w:rsidP="00CD6839">
            <w:pPr>
              <w:pStyle w:val="a7"/>
              <w:spacing w:after="0"/>
              <w:ind w:left="-675" w:firstLine="675"/>
              <w:rPr>
                <w:rFonts w:ascii="Times New Roman" w:hAnsi="Times New Roman"/>
                <w:sz w:val="28"/>
                <w:szCs w:val="28"/>
                <w:lang w:val="uk-UA" w:eastAsia="en-US"/>
              </w:rPr>
            </w:pPr>
          </w:p>
        </w:tc>
      </w:tr>
      <w:tr w:rsidR="0034205C" w:rsidRPr="00D02F91" w14:paraId="2204E24F" w14:textId="77777777" w:rsidTr="00CD6839">
        <w:tc>
          <w:tcPr>
            <w:tcW w:w="5244" w:type="dxa"/>
          </w:tcPr>
          <w:p w14:paraId="2E482D76" w14:textId="77777777" w:rsidR="0034205C" w:rsidRPr="00D02F91" w:rsidRDefault="00027143" w:rsidP="00CD6839">
            <w:pPr>
              <w:pStyle w:val="a7"/>
              <w:spacing w:after="0"/>
              <w:ind w:left="0"/>
              <w:rPr>
                <w:rFonts w:ascii="Times New Roman" w:hAnsi="Times New Roman"/>
                <w:sz w:val="28"/>
                <w:szCs w:val="28"/>
                <w:lang w:val="uk-UA" w:eastAsia="en-US"/>
              </w:rPr>
            </w:pPr>
            <w:r w:rsidRPr="00D02F91">
              <w:rPr>
                <w:rFonts w:ascii="Times New Roman" w:hAnsi="Times New Roman"/>
                <w:sz w:val="28"/>
                <w:szCs w:val="28"/>
                <w:lang w:val="uk-UA" w:eastAsia="en-US"/>
              </w:rPr>
              <w:t>___________________Петро ТАЛАНЧУК</w:t>
            </w:r>
          </w:p>
        </w:tc>
      </w:tr>
    </w:tbl>
    <w:p w14:paraId="306AAD64" w14:textId="77777777" w:rsidR="0034205C" w:rsidRPr="00D02F91" w:rsidRDefault="0034205C" w:rsidP="00CD6839">
      <w:pPr>
        <w:spacing w:after="0"/>
        <w:rPr>
          <w:rFonts w:ascii="Times New Roman" w:hAnsi="Times New Roman"/>
          <w:lang w:val="uk-UA"/>
        </w:rPr>
      </w:pPr>
    </w:p>
    <w:p w14:paraId="078AB41E" w14:textId="77777777" w:rsidR="0034205C" w:rsidRPr="00D02F91" w:rsidRDefault="0034205C" w:rsidP="00CD6839">
      <w:pPr>
        <w:spacing w:after="0"/>
        <w:rPr>
          <w:rFonts w:ascii="Times New Roman" w:hAnsi="Times New Roman"/>
          <w:lang w:val="uk-UA"/>
        </w:rPr>
      </w:pPr>
    </w:p>
    <w:p w14:paraId="6F2C8DC1" w14:textId="77777777" w:rsidR="0034205C" w:rsidRPr="00D02F91" w:rsidRDefault="0034205C" w:rsidP="00FA499F">
      <w:pPr>
        <w:spacing w:after="0"/>
        <w:jc w:val="center"/>
        <w:rPr>
          <w:rFonts w:ascii="Times New Roman" w:hAnsi="Times New Roman"/>
          <w:lang w:val="uk-UA"/>
        </w:rPr>
      </w:pPr>
    </w:p>
    <w:p w14:paraId="1B47216C" w14:textId="60C0A1B8" w:rsidR="0034205C" w:rsidRPr="00D02F91" w:rsidRDefault="0034205C" w:rsidP="00C15FC9">
      <w:pPr>
        <w:spacing w:after="0"/>
        <w:jc w:val="center"/>
        <w:rPr>
          <w:rFonts w:ascii="Times New Roman" w:hAnsi="Times New Roman"/>
          <w:b/>
          <w:sz w:val="28"/>
          <w:szCs w:val="28"/>
          <w:lang w:val="uk-UA"/>
        </w:rPr>
      </w:pPr>
      <w:r w:rsidRPr="00D02F91">
        <w:rPr>
          <w:rFonts w:ascii="Times New Roman" w:hAnsi="Times New Roman"/>
          <w:b/>
          <w:sz w:val="28"/>
          <w:szCs w:val="28"/>
          <w:lang w:val="uk-UA"/>
        </w:rPr>
        <w:t>ОСВІТНЬО</w:t>
      </w:r>
      <w:r w:rsidR="0041440C" w:rsidRPr="00D02F91">
        <w:rPr>
          <w:rFonts w:ascii="Times New Roman" w:hAnsi="Times New Roman"/>
          <w:b/>
          <w:sz w:val="28"/>
          <w:szCs w:val="28"/>
          <w:lang w:val="uk-UA"/>
        </w:rPr>
        <w:t>-</w:t>
      </w:r>
      <w:r w:rsidRPr="00D02F91">
        <w:rPr>
          <w:rFonts w:ascii="Times New Roman" w:hAnsi="Times New Roman"/>
          <w:b/>
          <w:sz w:val="28"/>
          <w:szCs w:val="28"/>
          <w:lang w:val="uk-UA"/>
        </w:rPr>
        <w:t>ПРОФЕСІЙНА ПРОГРАМА</w:t>
      </w:r>
    </w:p>
    <w:p w14:paraId="4D620407" w14:textId="6DBAA149" w:rsidR="0034205C" w:rsidRPr="00D02F91" w:rsidRDefault="00FC4D94" w:rsidP="00FA499F">
      <w:pPr>
        <w:autoSpaceDE w:val="0"/>
        <w:autoSpaceDN w:val="0"/>
        <w:adjustRightInd w:val="0"/>
        <w:spacing w:after="0" w:line="360" w:lineRule="auto"/>
        <w:jc w:val="center"/>
        <w:rPr>
          <w:rFonts w:ascii="Times New Roman" w:hAnsi="Times New Roman"/>
          <w:b/>
          <w:bCs/>
          <w:sz w:val="36"/>
          <w:szCs w:val="28"/>
          <w:lang w:val="uk-UA"/>
        </w:rPr>
      </w:pPr>
      <w:r w:rsidRPr="00D02F91">
        <w:rPr>
          <w:rFonts w:ascii="Times New Roman" w:hAnsi="Times New Roman"/>
          <w:b/>
          <w:sz w:val="36"/>
          <w:szCs w:val="28"/>
          <w:lang w:val="uk-UA"/>
        </w:rPr>
        <w:t>"Туризм</w:t>
      </w:r>
      <w:r w:rsidR="009B0046" w:rsidRPr="00D02F91">
        <w:rPr>
          <w:rFonts w:ascii="Times New Roman" w:hAnsi="Times New Roman"/>
          <w:b/>
          <w:sz w:val="36"/>
          <w:szCs w:val="28"/>
          <w:lang w:val="uk-UA"/>
        </w:rPr>
        <w:t>"</w:t>
      </w:r>
    </w:p>
    <w:p w14:paraId="1598A666" w14:textId="712DA6FA" w:rsidR="00B5636D" w:rsidRPr="00D02F91" w:rsidRDefault="00027143" w:rsidP="00B5636D">
      <w:pPr>
        <w:autoSpaceDE w:val="0"/>
        <w:autoSpaceDN w:val="0"/>
        <w:adjustRightInd w:val="0"/>
        <w:spacing w:after="0" w:line="360" w:lineRule="auto"/>
        <w:jc w:val="center"/>
        <w:rPr>
          <w:rFonts w:ascii="Times New Roman" w:eastAsia="Times New Roman" w:hAnsi="Times New Roman"/>
          <w:b/>
          <w:i/>
          <w:iCs/>
          <w:sz w:val="28"/>
          <w:szCs w:val="28"/>
          <w:u w:val="single"/>
          <w:lang w:val="uk-UA" w:eastAsia="ru-RU"/>
        </w:rPr>
      </w:pPr>
      <w:r w:rsidRPr="00D02F91">
        <w:rPr>
          <w:rFonts w:ascii="Times New Roman" w:eastAsia="Times New Roman" w:hAnsi="Times New Roman"/>
          <w:b/>
          <w:sz w:val="28"/>
          <w:szCs w:val="28"/>
          <w:lang w:val="uk-UA" w:eastAsia="ru-RU"/>
        </w:rPr>
        <w:t xml:space="preserve">ID за базою </w:t>
      </w:r>
      <w:r w:rsidRPr="00D02F91">
        <w:rPr>
          <w:rFonts w:ascii="Times New Roman" w:eastAsia="Times New Roman" w:hAnsi="Times New Roman"/>
          <w:b/>
          <w:i/>
          <w:iCs/>
          <w:sz w:val="28"/>
          <w:szCs w:val="28"/>
          <w:u w:val="single"/>
          <w:lang w:val="uk-UA" w:eastAsia="ru-RU"/>
        </w:rPr>
        <w:t xml:space="preserve">ЄДЕБО </w:t>
      </w:r>
      <w:r w:rsidR="009160F4" w:rsidRPr="00D02F91">
        <w:rPr>
          <w:rFonts w:ascii="Times New Roman" w:eastAsia="Times New Roman" w:hAnsi="Times New Roman"/>
          <w:b/>
          <w:i/>
          <w:iCs/>
          <w:sz w:val="28"/>
          <w:szCs w:val="28"/>
          <w:u w:val="single"/>
          <w:lang w:val="uk-UA" w:eastAsia="ru-RU"/>
        </w:rPr>
        <w:t>61060</w:t>
      </w:r>
    </w:p>
    <w:p w14:paraId="1AADEDD8" w14:textId="3ABA3BE5" w:rsidR="0034205C" w:rsidRPr="00D02F91" w:rsidRDefault="0034205C" w:rsidP="00B5636D">
      <w:pPr>
        <w:autoSpaceDE w:val="0"/>
        <w:autoSpaceDN w:val="0"/>
        <w:adjustRightInd w:val="0"/>
        <w:spacing w:after="0" w:line="360" w:lineRule="auto"/>
        <w:jc w:val="center"/>
        <w:rPr>
          <w:rFonts w:ascii="Times New Roman" w:hAnsi="Times New Roman"/>
          <w:b/>
          <w:sz w:val="28"/>
          <w:szCs w:val="28"/>
          <w:lang w:val="uk-UA"/>
        </w:rPr>
      </w:pPr>
      <w:r w:rsidRPr="00D02F91">
        <w:rPr>
          <w:rFonts w:ascii="Times New Roman" w:hAnsi="Times New Roman"/>
          <w:b/>
          <w:i/>
          <w:iCs/>
          <w:sz w:val="28"/>
          <w:szCs w:val="28"/>
          <w:u w:val="single"/>
          <w:lang w:val="uk-UA"/>
        </w:rPr>
        <w:t xml:space="preserve">другого </w:t>
      </w:r>
      <w:r w:rsidR="00027143" w:rsidRPr="00D02F91">
        <w:rPr>
          <w:rFonts w:ascii="Times New Roman" w:hAnsi="Times New Roman"/>
          <w:b/>
          <w:i/>
          <w:iCs/>
          <w:sz w:val="28"/>
          <w:szCs w:val="28"/>
          <w:u w:val="single"/>
          <w:lang w:val="uk-UA"/>
        </w:rPr>
        <w:t>(</w:t>
      </w:r>
      <w:r w:rsidRPr="00D02F91">
        <w:rPr>
          <w:rFonts w:ascii="Times New Roman" w:hAnsi="Times New Roman"/>
          <w:b/>
          <w:i/>
          <w:iCs/>
          <w:sz w:val="28"/>
          <w:szCs w:val="28"/>
          <w:u w:val="single"/>
          <w:lang w:val="uk-UA"/>
        </w:rPr>
        <w:t>магістерського</w:t>
      </w:r>
      <w:r w:rsidR="00027143" w:rsidRPr="00D02F91">
        <w:rPr>
          <w:rFonts w:ascii="Times New Roman" w:hAnsi="Times New Roman"/>
          <w:b/>
          <w:i/>
          <w:iCs/>
          <w:sz w:val="28"/>
          <w:szCs w:val="28"/>
          <w:u w:val="single"/>
          <w:lang w:val="uk-UA"/>
        </w:rPr>
        <w:t>)</w:t>
      </w:r>
      <w:r w:rsidRPr="00D02F91">
        <w:rPr>
          <w:rFonts w:ascii="Times New Roman" w:hAnsi="Times New Roman"/>
          <w:b/>
          <w:sz w:val="28"/>
          <w:szCs w:val="28"/>
          <w:lang w:val="uk-UA"/>
        </w:rPr>
        <w:t xml:space="preserve"> рівня вищої освіти</w:t>
      </w:r>
    </w:p>
    <w:p w14:paraId="1D8A3D3B" w14:textId="7E914C1A" w:rsidR="0034205C" w:rsidRPr="00D02F91" w:rsidRDefault="0034205C" w:rsidP="00FA499F">
      <w:pPr>
        <w:spacing w:after="0" w:line="360" w:lineRule="auto"/>
        <w:jc w:val="center"/>
        <w:rPr>
          <w:rFonts w:ascii="Times New Roman" w:hAnsi="Times New Roman"/>
          <w:b/>
          <w:sz w:val="28"/>
          <w:szCs w:val="28"/>
          <w:u w:val="single"/>
          <w:lang w:val="uk-UA"/>
        </w:rPr>
      </w:pPr>
      <w:r w:rsidRPr="00D02F91">
        <w:rPr>
          <w:rFonts w:ascii="Times New Roman" w:hAnsi="Times New Roman"/>
          <w:b/>
          <w:sz w:val="28"/>
          <w:szCs w:val="28"/>
          <w:lang w:val="uk-UA"/>
        </w:rPr>
        <w:t xml:space="preserve">за спеціальністю </w:t>
      </w:r>
      <w:r w:rsidR="00CC7452" w:rsidRPr="00D02F91">
        <w:rPr>
          <w:rFonts w:ascii="Times New Roman" w:hAnsi="Times New Roman"/>
          <w:b/>
          <w:i/>
          <w:iCs/>
          <w:sz w:val="28"/>
          <w:szCs w:val="28"/>
          <w:u w:val="single"/>
          <w:lang w:val="uk-UA"/>
        </w:rPr>
        <w:t xml:space="preserve">242 </w:t>
      </w:r>
      <w:r w:rsidRPr="00D02F91">
        <w:rPr>
          <w:rFonts w:ascii="Times New Roman" w:hAnsi="Times New Roman"/>
          <w:b/>
          <w:i/>
          <w:iCs/>
          <w:sz w:val="28"/>
          <w:szCs w:val="28"/>
          <w:u w:val="single"/>
          <w:lang w:val="uk-UA"/>
        </w:rPr>
        <w:t>Туризм</w:t>
      </w:r>
      <w:r w:rsidR="00650F73" w:rsidRPr="00D02F91">
        <w:rPr>
          <w:rFonts w:ascii="Times New Roman" w:hAnsi="Times New Roman"/>
          <w:b/>
          <w:i/>
          <w:iCs/>
          <w:sz w:val="28"/>
          <w:szCs w:val="28"/>
          <w:u w:val="single"/>
          <w:lang w:val="uk-UA"/>
        </w:rPr>
        <w:t xml:space="preserve"> і рекреація</w:t>
      </w:r>
    </w:p>
    <w:p w14:paraId="5B5BB807" w14:textId="34ACECB2" w:rsidR="0034205C" w:rsidRPr="00D02F91" w:rsidRDefault="0034205C" w:rsidP="00FA499F">
      <w:pPr>
        <w:spacing w:after="0" w:line="360" w:lineRule="auto"/>
        <w:jc w:val="center"/>
        <w:rPr>
          <w:rFonts w:ascii="Times New Roman" w:hAnsi="Times New Roman"/>
          <w:b/>
          <w:i/>
          <w:iCs/>
          <w:sz w:val="28"/>
          <w:szCs w:val="28"/>
          <w:u w:val="single"/>
          <w:lang w:val="uk-UA"/>
        </w:rPr>
      </w:pPr>
      <w:r w:rsidRPr="00D02F91">
        <w:rPr>
          <w:rFonts w:ascii="Times New Roman" w:hAnsi="Times New Roman"/>
          <w:b/>
          <w:sz w:val="28"/>
          <w:szCs w:val="28"/>
          <w:lang w:val="uk-UA"/>
        </w:rPr>
        <w:t xml:space="preserve">галузі знань </w:t>
      </w:r>
      <w:r w:rsidR="00CC7452" w:rsidRPr="00D02F91">
        <w:rPr>
          <w:rFonts w:ascii="Times New Roman" w:hAnsi="Times New Roman"/>
          <w:b/>
          <w:i/>
          <w:iCs/>
          <w:sz w:val="28"/>
          <w:szCs w:val="28"/>
          <w:u w:val="single"/>
          <w:lang w:val="uk-UA"/>
        </w:rPr>
        <w:t>24 Сфера обслуговування</w:t>
      </w:r>
    </w:p>
    <w:p w14:paraId="68AFDC34" w14:textId="77777777" w:rsidR="0034205C" w:rsidRPr="00D02F91" w:rsidRDefault="0034205C" w:rsidP="00FA499F">
      <w:pPr>
        <w:spacing w:after="0" w:line="360" w:lineRule="auto"/>
        <w:jc w:val="center"/>
        <w:rPr>
          <w:rFonts w:ascii="Times New Roman" w:hAnsi="Times New Roman"/>
          <w:b/>
          <w:i/>
          <w:iCs/>
          <w:sz w:val="28"/>
          <w:szCs w:val="28"/>
          <w:u w:val="single"/>
          <w:lang w:val="uk-UA"/>
        </w:rPr>
      </w:pPr>
      <w:r w:rsidRPr="00D02F91">
        <w:rPr>
          <w:rFonts w:ascii="Times New Roman" w:hAnsi="Times New Roman"/>
          <w:b/>
          <w:sz w:val="28"/>
          <w:szCs w:val="28"/>
          <w:lang w:val="uk-UA"/>
        </w:rPr>
        <w:t xml:space="preserve">Кваліфікація: </w:t>
      </w:r>
      <w:r w:rsidRPr="00D02F91">
        <w:rPr>
          <w:rFonts w:ascii="Times New Roman" w:hAnsi="Times New Roman"/>
          <w:b/>
          <w:i/>
          <w:iCs/>
          <w:sz w:val="28"/>
          <w:szCs w:val="28"/>
          <w:u w:val="single"/>
          <w:lang w:val="uk-UA"/>
        </w:rPr>
        <w:t>магістр з туризму</w:t>
      </w:r>
      <w:r w:rsidR="00650F73" w:rsidRPr="00D02F91">
        <w:rPr>
          <w:rFonts w:ascii="Times New Roman" w:hAnsi="Times New Roman"/>
          <w:b/>
          <w:i/>
          <w:iCs/>
          <w:sz w:val="28"/>
          <w:szCs w:val="28"/>
          <w:u w:val="single"/>
          <w:lang w:val="uk-UA"/>
        </w:rPr>
        <w:t xml:space="preserve"> і рекреації</w:t>
      </w:r>
    </w:p>
    <w:p w14:paraId="2067A8F4" w14:textId="77777777" w:rsidR="00C53B60" w:rsidRPr="00D02F91" w:rsidRDefault="00C53B60" w:rsidP="009B0046">
      <w:pPr>
        <w:spacing w:after="0" w:line="240" w:lineRule="auto"/>
        <w:ind w:left="4536"/>
        <w:rPr>
          <w:rFonts w:ascii="Times New Roman" w:hAnsi="Times New Roman"/>
          <w:sz w:val="20"/>
          <w:szCs w:val="20"/>
          <w:lang w:val="uk-UA"/>
        </w:rPr>
      </w:pPr>
    </w:p>
    <w:p w14:paraId="60455A29" w14:textId="77777777" w:rsidR="009B0046" w:rsidRPr="00D02F91" w:rsidRDefault="009B0046" w:rsidP="009B0046">
      <w:pPr>
        <w:spacing w:after="0" w:line="240" w:lineRule="auto"/>
        <w:ind w:left="4536"/>
        <w:rPr>
          <w:rFonts w:ascii="Times New Roman" w:hAnsi="Times New Roman"/>
          <w:sz w:val="20"/>
          <w:szCs w:val="20"/>
          <w:u w:val="single"/>
          <w:lang w:val="uk-UA"/>
        </w:rPr>
      </w:pPr>
    </w:p>
    <w:p w14:paraId="5FA0B022" w14:textId="77777777" w:rsidR="009B0046" w:rsidRPr="00D02F91" w:rsidRDefault="009B0046" w:rsidP="009B0046">
      <w:pPr>
        <w:pStyle w:val="a7"/>
        <w:spacing w:after="0" w:line="240" w:lineRule="auto"/>
        <w:ind w:left="4536" w:right="-428"/>
        <w:rPr>
          <w:rFonts w:ascii="Times New Roman" w:hAnsi="Times New Roman"/>
          <w:lang w:val="uk-UA"/>
        </w:rPr>
      </w:pPr>
      <w:r w:rsidRPr="00D02F91">
        <w:rPr>
          <w:rFonts w:ascii="Times New Roman" w:hAnsi="Times New Roman"/>
          <w:lang w:val="uk-UA"/>
        </w:rPr>
        <w:t>Затверджено зі змінами рішенням</w:t>
      </w:r>
    </w:p>
    <w:p w14:paraId="3291EF01" w14:textId="77777777" w:rsidR="009B0046" w:rsidRPr="00D02F91" w:rsidRDefault="009B0046" w:rsidP="009B0046">
      <w:pPr>
        <w:pStyle w:val="a7"/>
        <w:spacing w:after="0" w:line="240" w:lineRule="auto"/>
        <w:ind w:left="4536" w:right="-428"/>
        <w:rPr>
          <w:rFonts w:ascii="Times New Roman" w:hAnsi="Times New Roman"/>
          <w:b/>
          <w:lang w:val="uk-UA"/>
        </w:rPr>
      </w:pPr>
      <w:r w:rsidRPr="00D02F91">
        <w:rPr>
          <w:rFonts w:ascii="Times New Roman" w:hAnsi="Times New Roman"/>
          <w:lang w:val="uk-UA"/>
        </w:rPr>
        <w:t xml:space="preserve">Вченої ради Відкритого міжнародного </w:t>
      </w:r>
    </w:p>
    <w:p w14:paraId="238ACD5C" w14:textId="77777777" w:rsidR="009B0046" w:rsidRPr="00D02F91" w:rsidRDefault="009B0046" w:rsidP="009B0046">
      <w:pPr>
        <w:pStyle w:val="a7"/>
        <w:spacing w:after="0" w:line="240" w:lineRule="auto"/>
        <w:ind w:left="4536" w:right="-428"/>
        <w:rPr>
          <w:rFonts w:ascii="Times New Roman" w:hAnsi="Times New Roman"/>
          <w:lang w:val="uk-UA"/>
        </w:rPr>
      </w:pPr>
      <w:r w:rsidRPr="00D02F91">
        <w:rPr>
          <w:rFonts w:ascii="Times New Roman" w:hAnsi="Times New Roman"/>
          <w:lang w:val="uk-UA"/>
        </w:rPr>
        <w:t>університету розвитку людини «Україна»</w:t>
      </w:r>
    </w:p>
    <w:p w14:paraId="1EF50DA7" w14:textId="77777777" w:rsidR="009B0046" w:rsidRPr="00D02F91" w:rsidRDefault="009B0046" w:rsidP="009B0046">
      <w:pPr>
        <w:pStyle w:val="a7"/>
        <w:spacing w:after="0" w:line="240" w:lineRule="auto"/>
        <w:ind w:left="4536" w:right="-428"/>
        <w:rPr>
          <w:rFonts w:ascii="Times New Roman" w:hAnsi="Times New Roman"/>
          <w:lang w:val="uk-UA"/>
        </w:rPr>
      </w:pPr>
      <w:r w:rsidRPr="00D02F91">
        <w:rPr>
          <w:rFonts w:ascii="Times New Roman" w:hAnsi="Times New Roman"/>
          <w:lang w:val="uk-UA"/>
        </w:rPr>
        <w:t xml:space="preserve">протокол </w:t>
      </w:r>
      <w:r w:rsidRPr="00D02F91">
        <w:rPr>
          <w:rFonts w:ascii="Times New Roman" w:hAnsi="Times New Roman"/>
          <w:u w:val="single"/>
          <w:lang w:val="uk-UA"/>
        </w:rPr>
        <w:t>№ 4 від 27 квітня 2023 року</w:t>
      </w:r>
    </w:p>
    <w:p w14:paraId="56BC3181" w14:textId="77777777" w:rsidR="00F20374" w:rsidRPr="00D02F91" w:rsidRDefault="009B0046" w:rsidP="009B0046">
      <w:pPr>
        <w:pStyle w:val="a7"/>
        <w:spacing w:after="0" w:line="240" w:lineRule="auto"/>
        <w:ind w:left="4536" w:right="-428"/>
        <w:rPr>
          <w:rFonts w:ascii="Times New Roman" w:hAnsi="Times New Roman"/>
          <w:lang w:val="uk-UA"/>
        </w:rPr>
      </w:pPr>
      <w:r w:rsidRPr="00D02F91">
        <w:rPr>
          <w:rFonts w:ascii="Times New Roman" w:hAnsi="Times New Roman"/>
          <w:lang w:val="uk-UA"/>
        </w:rPr>
        <w:t xml:space="preserve">Освітньо-професійна програма вводиться в дію </w:t>
      </w:r>
    </w:p>
    <w:p w14:paraId="7F7F8BCC" w14:textId="497A7928" w:rsidR="009B0046" w:rsidRPr="00D02F91" w:rsidRDefault="00F20374" w:rsidP="009B0046">
      <w:pPr>
        <w:pStyle w:val="a7"/>
        <w:spacing w:after="0" w:line="240" w:lineRule="auto"/>
        <w:ind w:left="4536" w:right="-428"/>
        <w:rPr>
          <w:rFonts w:ascii="Times New Roman" w:hAnsi="Times New Roman"/>
          <w:u w:val="single"/>
          <w:lang w:val="uk-UA"/>
        </w:rPr>
      </w:pPr>
      <w:r w:rsidRPr="00D02F91">
        <w:rPr>
          <w:rFonts w:ascii="Times New Roman" w:hAnsi="Times New Roman"/>
          <w:lang w:val="uk-UA"/>
        </w:rPr>
        <w:t>Н</w:t>
      </w:r>
      <w:r w:rsidR="009B0046" w:rsidRPr="00D02F91">
        <w:rPr>
          <w:rFonts w:ascii="Times New Roman" w:hAnsi="Times New Roman"/>
          <w:lang w:val="uk-UA"/>
        </w:rPr>
        <w:t>аказом</w:t>
      </w:r>
      <w:r w:rsidRPr="00D02F91">
        <w:rPr>
          <w:rFonts w:ascii="Times New Roman" w:hAnsi="Times New Roman"/>
          <w:lang w:val="uk-UA"/>
        </w:rPr>
        <w:t xml:space="preserve"> </w:t>
      </w:r>
      <w:r w:rsidR="009B0046" w:rsidRPr="00D02F91">
        <w:rPr>
          <w:rFonts w:ascii="Times New Roman" w:hAnsi="Times New Roman"/>
          <w:u w:val="single"/>
          <w:lang w:val="uk-UA"/>
        </w:rPr>
        <w:t>від 27 квітня 2023 року № 53</w:t>
      </w:r>
    </w:p>
    <w:p w14:paraId="767B128A" w14:textId="6A832886" w:rsidR="003A7C69" w:rsidRPr="00D02F91" w:rsidRDefault="003A7C69" w:rsidP="003A7C69">
      <w:pPr>
        <w:pStyle w:val="a7"/>
        <w:spacing w:after="0"/>
        <w:rPr>
          <w:rFonts w:ascii="Times New Roman" w:hAnsi="Times New Roman"/>
          <w:lang w:val="uk-UA"/>
        </w:rPr>
      </w:pPr>
    </w:p>
    <w:p w14:paraId="279298EC" w14:textId="77777777" w:rsidR="000E5B0F" w:rsidRPr="00D02F91" w:rsidRDefault="000E5B0F" w:rsidP="000E5B0F">
      <w:pPr>
        <w:pStyle w:val="a7"/>
        <w:spacing w:after="0" w:line="240" w:lineRule="auto"/>
        <w:ind w:left="4536" w:right="-428"/>
        <w:rPr>
          <w:rFonts w:ascii="Times New Roman" w:hAnsi="Times New Roman"/>
          <w:lang w:val="uk-UA"/>
        </w:rPr>
      </w:pPr>
      <w:r w:rsidRPr="00D02F91">
        <w:rPr>
          <w:rFonts w:ascii="Times New Roman" w:hAnsi="Times New Roman"/>
          <w:lang w:val="uk-UA"/>
        </w:rPr>
        <w:t>Затверджено зі змінами рішенням</w:t>
      </w:r>
    </w:p>
    <w:p w14:paraId="3E01671B" w14:textId="77777777" w:rsidR="000E5B0F" w:rsidRPr="00D02F91" w:rsidRDefault="000E5B0F" w:rsidP="000E5B0F">
      <w:pPr>
        <w:pStyle w:val="a7"/>
        <w:spacing w:after="0" w:line="240" w:lineRule="auto"/>
        <w:ind w:left="4536" w:right="-428"/>
        <w:rPr>
          <w:rFonts w:ascii="Times New Roman" w:hAnsi="Times New Roman"/>
          <w:b/>
          <w:lang w:val="uk-UA"/>
        </w:rPr>
      </w:pPr>
      <w:r w:rsidRPr="00D02F91">
        <w:rPr>
          <w:rFonts w:ascii="Times New Roman" w:hAnsi="Times New Roman"/>
          <w:lang w:val="uk-UA"/>
        </w:rPr>
        <w:t xml:space="preserve">Вченої ради Відкритого міжнародного </w:t>
      </w:r>
    </w:p>
    <w:p w14:paraId="56DD5AB0" w14:textId="77777777" w:rsidR="000E5B0F" w:rsidRPr="00D02F91" w:rsidRDefault="000E5B0F" w:rsidP="000E5B0F">
      <w:pPr>
        <w:pStyle w:val="a7"/>
        <w:spacing w:after="0" w:line="240" w:lineRule="auto"/>
        <w:ind w:left="4536" w:right="-428"/>
        <w:rPr>
          <w:rFonts w:ascii="Times New Roman" w:hAnsi="Times New Roman"/>
          <w:lang w:val="uk-UA"/>
        </w:rPr>
      </w:pPr>
      <w:r w:rsidRPr="00D02F91">
        <w:rPr>
          <w:rFonts w:ascii="Times New Roman" w:hAnsi="Times New Roman"/>
          <w:lang w:val="uk-UA"/>
        </w:rPr>
        <w:t>університету розвитку людини «Україна»</w:t>
      </w:r>
    </w:p>
    <w:p w14:paraId="04ECF0A7" w14:textId="2B58BF80" w:rsidR="000E5B0F" w:rsidRPr="00D02F91" w:rsidRDefault="000E5B0F" w:rsidP="000E5B0F">
      <w:pPr>
        <w:pStyle w:val="a7"/>
        <w:spacing w:after="0" w:line="240" w:lineRule="auto"/>
        <w:ind w:left="4536" w:right="-428"/>
        <w:rPr>
          <w:rFonts w:ascii="Times New Roman" w:hAnsi="Times New Roman"/>
          <w:lang w:val="uk-UA"/>
        </w:rPr>
      </w:pPr>
      <w:r w:rsidRPr="00D02F91">
        <w:rPr>
          <w:rFonts w:ascii="Times New Roman" w:hAnsi="Times New Roman"/>
          <w:lang w:val="uk-UA"/>
        </w:rPr>
        <w:t xml:space="preserve">протокол </w:t>
      </w:r>
      <w:r w:rsidRPr="00D02F91">
        <w:rPr>
          <w:rFonts w:ascii="Times New Roman" w:hAnsi="Times New Roman"/>
          <w:u w:val="single"/>
          <w:lang w:val="uk-UA"/>
        </w:rPr>
        <w:t xml:space="preserve">№ </w:t>
      </w:r>
      <w:r w:rsidR="00BD4DFB" w:rsidRPr="00D02F91">
        <w:rPr>
          <w:rFonts w:ascii="Times New Roman" w:hAnsi="Times New Roman"/>
          <w:u w:val="single"/>
          <w:lang w:val="ru-RU"/>
        </w:rPr>
        <w:t>3</w:t>
      </w:r>
      <w:r w:rsidRPr="00D02F91">
        <w:rPr>
          <w:rFonts w:ascii="Times New Roman" w:hAnsi="Times New Roman"/>
          <w:u w:val="single"/>
          <w:lang w:val="uk-UA"/>
        </w:rPr>
        <w:t xml:space="preserve"> від 2</w:t>
      </w:r>
      <w:r w:rsidR="00BD4DFB" w:rsidRPr="00D02F91">
        <w:rPr>
          <w:rFonts w:ascii="Times New Roman" w:hAnsi="Times New Roman"/>
          <w:u w:val="single"/>
          <w:lang w:val="ru-RU"/>
        </w:rPr>
        <w:t>6</w:t>
      </w:r>
      <w:r w:rsidRPr="00D02F91">
        <w:rPr>
          <w:rFonts w:ascii="Times New Roman" w:hAnsi="Times New Roman"/>
          <w:u w:val="single"/>
          <w:lang w:val="uk-UA"/>
        </w:rPr>
        <w:t xml:space="preserve"> квітня 2024 року</w:t>
      </w:r>
    </w:p>
    <w:p w14:paraId="10D8DA90" w14:textId="77777777" w:rsidR="000E5B0F" w:rsidRPr="00D02F91" w:rsidRDefault="000E5B0F" w:rsidP="000E5B0F">
      <w:pPr>
        <w:pStyle w:val="a7"/>
        <w:spacing w:after="0" w:line="240" w:lineRule="auto"/>
        <w:ind w:left="4536" w:right="-428"/>
        <w:rPr>
          <w:rFonts w:ascii="Times New Roman" w:hAnsi="Times New Roman"/>
          <w:lang w:val="uk-UA"/>
        </w:rPr>
      </w:pPr>
      <w:r w:rsidRPr="00D02F91">
        <w:rPr>
          <w:rFonts w:ascii="Times New Roman" w:hAnsi="Times New Roman"/>
          <w:lang w:val="uk-UA"/>
        </w:rPr>
        <w:t xml:space="preserve">Освітньо-професійна програма вводиться в дію </w:t>
      </w:r>
    </w:p>
    <w:p w14:paraId="6A457A03" w14:textId="4B144206" w:rsidR="000E5B0F" w:rsidRPr="00D02F91" w:rsidRDefault="000E5B0F" w:rsidP="000E5B0F">
      <w:pPr>
        <w:pStyle w:val="a7"/>
        <w:spacing w:after="0" w:line="240" w:lineRule="auto"/>
        <w:ind w:left="4536" w:right="-428"/>
        <w:rPr>
          <w:rFonts w:ascii="Times New Roman" w:hAnsi="Times New Roman"/>
          <w:u w:val="single"/>
          <w:lang w:val="uk-UA"/>
        </w:rPr>
      </w:pPr>
      <w:r w:rsidRPr="00D02F91">
        <w:rPr>
          <w:rFonts w:ascii="Times New Roman" w:hAnsi="Times New Roman"/>
          <w:lang w:val="uk-UA"/>
        </w:rPr>
        <w:t xml:space="preserve">Наказом </w:t>
      </w:r>
      <w:r w:rsidRPr="00D02F91">
        <w:rPr>
          <w:rFonts w:ascii="Times New Roman" w:hAnsi="Times New Roman"/>
          <w:u w:val="single"/>
          <w:lang w:val="uk-UA"/>
        </w:rPr>
        <w:t>від 2</w:t>
      </w:r>
      <w:r w:rsidR="00BD4DFB" w:rsidRPr="00D02F91">
        <w:rPr>
          <w:rFonts w:ascii="Times New Roman" w:hAnsi="Times New Roman"/>
          <w:u w:val="single"/>
          <w:lang w:val="ru-RU"/>
        </w:rPr>
        <w:t>6</w:t>
      </w:r>
      <w:r w:rsidRPr="00D02F91">
        <w:rPr>
          <w:rFonts w:ascii="Times New Roman" w:hAnsi="Times New Roman"/>
          <w:u w:val="single"/>
          <w:lang w:val="uk-UA"/>
        </w:rPr>
        <w:t xml:space="preserve"> квітня 202</w:t>
      </w:r>
      <w:r w:rsidR="00BD4DFB" w:rsidRPr="00D02F91">
        <w:rPr>
          <w:rFonts w:ascii="Times New Roman" w:hAnsi="Times New Roman"/>
          <w:u w:val="single"/>
          <w:lang w:val="uk-UA"/>
        </w:rPr>
        <w:t>4 року № 37</w:t>
      </w:r>
    </w:p>
    <w:p w14:paraId="2DBC6A7F" w14:textId="77777777" w:rsidR="003A7C69" w:rsidRPr="00D02F91" w:rsidRDefault="003A7C69" w:rsidP="000E5B0F">
      <w:pPr>
        <w:pStyle w:val="a7"/>
        <w:spacing w:after="0"/>
        <w:jc w:val="center"/>
        <w:rPr>
          <w:rFonts w:ascii="Times New Roman" w:hAnsi="Times New Roman"/>
          <w:lang w:val="uk-UA"/>
        </w:rPr>
      </w:pPr>
    </w:p>
    <w:p w14:paraId="2873AD60" w14:textId="74DABBF8" w:rsidR="0034205C" w:rsidRPr="00D02F91" w:rsidRDefault="0034205C" w:rsidP="00CD6839">
      <w:pPr>
        <w:tabs>
          <w:tab w:val="left" w:pos="3915"/>
          <w:tab w:val="center" w:pos="4677"/>
        </w:tabs>
        <w:spacing w:after="0"/>
        <w:jc w:val="center"/>
        <w:rPr>
          <w:rFonts w:ascii="Times New Roman" w:hAnsi="Times New Roman"/>
          <w:sz w:val="28"/>
          <w:szCs w:val="28"/>
          <w:lang w:val="uk-UA"/>
        </w:rPr>
      </w:pPr>
      <w:r w:rsidRPr="00D02F91">
        <w:rPr>
          <w:rFonts w:ascii="Times New Roman" w:hAnsi="Times New Roman"/>
          <w:sz w:val="28"/>
          <w:szCs w:val="28"/>
          <w:lang w:val="uk-UA"/>
        </w:rPr>
        <w:t>Київ</w:t>
      </w:r>
      <w:r w:rsidR="003A7C69" w:rsidRPr="00D02F91">
        <w:rPr>
          <w:rFonts w:ascii="Times New Roman" w:hAnsi="Times New Roman"/>
          <w:sz w:val="28"/>
          <w:szCs w:val="28"/>
          <w:lang w:val="uk-UA"/>
        </w:rPr>
        <w:t xml:space="preserve"> – </w:t>
      </w:r>
      <w:r w:rsidRPr="00D02F91">
        <w:rPr>
          <w:rFonts w:ascii="Times New Roman" w:hAnsi="Times New Roman"/>
          <w:sz w:val="28"/>
          <w:szCs w:val="28"/>
          <w:lang w:val="uk-UA"/>
        </w:rPr>
        <w:t>202</w:t>
      </w:r>
      <w:r w:rsidR="00651B1B" w:rsidRPr="00D02F91">
        <w:rPr>
          <w:rFonts w:ascii="Times New Roman" w:hAnsi="Times New Roman"/>
          <w:sz w:val="28"/>
          <w:szCs w:val="28"/>
          <w:lang w:val="uk-UA"/>
        </w:rPr>
        <w:t>4</w:t>
      </w:r>
    </w:p>
    <w:p w14:paraId="78CF11D1" w14:textId="77777777" w:rsidR="0034205C" w:rsidRPr="00D02F91" w:rsidRDefault="0034205C" w:rsidP="00134AB0">
      <w:pPr>
        <w:pStyle w:val="aa"/>
        <w:rPr>
          <w:lang w:val="uk-UA"/>
        </w:rPr>
        <w:sectPr w:rsidR="0034205C" w:rsidRPr="00D02F91">
          <w:pgSz w:w="11906" w:h="16838"/>
          <w:pgMar w:top="1134" w:right="850" w:bottom="1134" w:left="1701" w:header="709" w:footer="406" w:gutter="0"/>
          <w:cols w:space="720"/>
        </w:sectPr>
      </w:pPr>
    </w:p>
    <w:p w14:paraId="3AEB65E1" w14:textId="5F555A98" w:rsidR="0034205C" w:rsidRPr="00D02F91" w:rsidRDefault="0034205C" w:rsidP="00FA499F">
      <w:pPr>
        <w:pStyle w:val="a7"/>
        <w:spacing w:after="0"/>
        <w:ind w:left="0"/>
        <w:jc w:val="center"/>
        <w:rPr>
          <w:rFonts w:ascii="Times New Roman" w:hAnsi="Times New Roman"/>
          <w:bCs/>
          <w:sz w:val="28"/>
          <w:szCs w:val="28"/>
          <w:lang w:val="uk-UA"/>
        </w:rPr>
      </w:pPr>
      <w:r w:rsidRPr="00D02F91">
        <w:rPr>
          <w:rFonts w:ascii="Times New Roman" w:hAnsi="Times New Roman"/>
          <w:b/>
          <w:sz w:val="28"/>
          <w:szCs w:val="28"/>
          <w:lang w:val="uk-UA"/>
        </w:rPr>
        <w:lastRenderedPageBreak/>
        <w:t>ЛИСТ ПОГОДЖЕННЯ</w:t>
      </w:r>
      <w:r w:rsidRPr="00D02F91">
        <w:rPr>
          <w:rFonts w:ascii="Times New Roman" w:hAnsi="Times New Roman"/>
          <w:b/>
          <w:sz w:val="28"/>
          <w:szCs w:val="28"/>
          <w:lang w:val="uk-UA"/>
        </w:rPr>
        <w:br/>
        <w:t xml:space="preserve">освітньо-професійної програми </w:t>
      </w:r>
      <w:r w:rsidRPr="00D02F91">
        <w:rPr>
          <w:rFonts w:ascii="Times New Roman" w:hAnsi="Times New Roman"/>
          <w:b/>
          <w:sz w:val="28"/>
          <w:szCs w:val="28"/>
          <w:lang w:val="uk-UA"/>
        </w:rPr>
        <w:br/>
      </w:r>
      <w:r w:rsidR="0041440C" w:rsidRPr="00D02F91">
        <w:rPr>
          <w:rFonts w:ascii="Times New Roman" w:hAnsi="Times New Roman"/>
          <w:sz w:val="28"/>
          <w:szCs w:val="28"/>
          <w:lang w:val="uk-UA"/>
        </w:rPr>
        <w:t>"Туризм</w:t>
      </w:r>
      <w:r w:rsidR="00C53B60" w:rsidRPr="00D02F91">
        <w:rPr>
          <w:rFonts w:ascii="Times New Roman" w:hAnsi="Times New Roman"/>
          <w:sz w:val="28"/>
          <w:szCs w:val="28"/>
          <w:lang w:val="uk-UA"/>
        </w:rPr>
        <w:t>"</w:t>
      </w:r>
    </w:p>
    <w:p w14:paraId="73B03264" w14:textId="7638BBDC" w:rsidR="00027143" w:rsidRPr="00D02F91" w:rsidRDefault="00CC7452" w:rsidP="00FA499F">
      <w:pPr>
        <w:pStyle w:val="a7"/>
        <w:spacing w:after="0"/>
        <w:ind w:left="0"/>
        <w:jc w:val="center"/>
        <w:rPr>
          <w:rFonts w:ascii="Times New Roman" w:hAnsi="Times New Roman"/>
          <w:bCs/>
          <w:sz w:val="28"/>
          <w:szCs w:val="28"/>
          <w:lang w:val="uk-UA"/>
        </w:rPr>
      </w:pPr>
      <w:r w:rsidRPr="00D02F91">
        <w:rPr>
          <w:rFonts w:ascii="Times New Roman" w:hAnsi="Times New Roman"/>
          <w:bCs/>
          <w:sz w:val="28"/>
          <w:szCs w:val="28"/>
          <w:lang w:val="uk-UA"/>
        </w:rPr>
        <w:t xml:space="preserve">спеціальності 242 </w:t>
      </w:r>
      <w:r w:rsidR="00027143" w:rsidRPr="00D02F91">
        <w:rPr>
          <w:rFonts w:ascii="Times New Roman" w:hAnsi="Times New Roman"/>
          <w:bCs/>
          <w:sz w:val="28"/>
          <w:szCs w:val="28"/>
          <w:lang w:val="uk-UA"/>
        </w:rPr>
        <w:t>Туризм</w:t>
      </w:r>
      <w:r w:rsidR="00650F73" w:rsidRPr="00D02F91">
        <w:rPr>
          <w:rFonts w:ascii="Times New Roman" w:hAnsi="Times New Roman"/>
          <w:bCs/>
          <w:sz w:val="28"/>
          <w:szCs w:val="28"/>
          <w:lang w:val="uk-UA"/>
        </w:rPr>
        <w:t xml:space="preserve"> і рекреація</w:t>
      </w:r>
    </w:p>
    <w:p w14:paraId="498A155F" w14:textId="77777777" w:rsidR="00027143" w:rsidRPr="00D02F91" w:rsidRDefault="00027143" w:rsidP="00FA499F">
      <w:pPr>
        <w:pStyle w:val="a7"/>
        <w:spacing w:after="0"/>
        <w:ind w:left="0"/>
        <w:jc w:val="center"/>
        <w:rPr>
          <w:rFonts w:ascii="Times New Roman" w:hAnsi="Times New Roman"/>
          <w:b/>
          <w:sz w:val="28"/>
          <w:szCs w:val="28"/>
          <w:lang w:val="uk-UA"/>
        </w:rPr>
      </w:pPr>
      <w:r w:rsidRPr="00D02F91">
        <w:rPr>
          <w:rFonts w:ascii="Times New Roman" w:hAnsi="Times New Roman"/>
          <w:bCs/>
          <w:sz w:val="28"/>
          <w:szCs w:val="28"/>
          <w:lang w:val="uk-UA"/>
        </w:rPr>
        <w:t>другого (магістерського) рівня вищої освіти</w:t>
      </w:r>
    </w:p>
    <w:p w14:paraId="5162BED8" w14:textId="77777777" w:rsidR="0034205C" w:rsidRPr="00D02F91" w:rsidRDefault="0034205C" w:rsidP="00FA499F">
      <w:pPr>
        <w:pStyle w:val="a7"/>
        <w:spacing w:after="0" w:line="360" w:lineRule="auto"/>
        <w:ind w:left="0"/>
        <w:jc w:val="center"/>
        <w:rPr>
          <w:rFonts w:ascii="Times New Roman" w:hAnsi="Times New Roman"/>
          <w:b/>
          <w:sz w:val="28"/>
          <w:szCs w:val="28"/>
          <w:lang w:val="uk-UA"/>
        </w:rPr>
      </w:pPr>
    </w:p>
    <w:tbl>
      <w:tblPr>
        <w:tblW w:w="9781" w:type="dxa"/>
        <w:tblInd w:w="108" w:type="dxa"/>
        <w:tblLook w:val="00A0" w:firstRow="1" w:lastRow="0" w:firstColumn="1" w:lastColumn="0" w:noHBand="0" w:noVBand="0"/>
      </w:tblPr>
      <w:tblGrid>
        <w:gridCol w:w="5245"/>
        <w:gridCol w:w="1557"/>
        <w:gridCol w:w="2979"/>
      </w:tblGrid>
      <w:tr w:rsidR="00F85DD7" w:rsidRPr="00D02F91" w14:paraId="66BD8A2C" w14:textId="77777777" w:rsidTr="00F85DD7">
        <w:tc>
          <w:tcPr>
            <w:tcW w:w="5245" w:type="dxa"/>
          </w:tcPr>
          <w:p w14:paraId="54403C6F" w14:textId="77777777" w:rsidR="00F85DD7" w:rsidRPr="00D02F91" w:rsidRDefault="00F85DD7" w:rsidP="00F85DD7">
            <w:pPr>
              <w:pStyle w:val="a7"/>
              <w:spacing w:after="0"/>
              <w:ind w:left="0"/>
              <w:rPr>
                <w:rFonts w:ascii="Times New Roman" w:hAnsi="Times New Roman"/>
                <w:sz w:val="28"/>
                <w:szCs w:val="28"/>
                <w:lang w:val="uk-UA"/>
              </w:rPr>
            </w:pPr>
          </w:p>
          <w:p w14:paraId="3F5B519B" w14:textId="3352536B" w:rsidR="00F85DD7" w:rsidRPr="00D02F91" w:rsidRDefault="00E91375" w:rsidP="00F85DD7">
            <w:pPr>
              <w:pStyle w:val="a7"/>
              <w:spacing w:after="0"/>
              <w:ind w:left="0"/>
              <w:rPr>
                <w:rFonts w:ascii="Times New Roman" w:hAnsi="Times New Roman"/>
                <w:sz w:val="28"/>
                <w:szCs w:val="28"/>
                <w:lang w:val="uk-UA"/>
              </w:rPr>
            </w:pPr>
            <w:r w:rsidRPr="00D02F91">
              <w:rPr>
                <w:rFonts w:ascii="Times New Roman" w:hAnsi="Times New Roman"/>
                <w:sz w:val="28"/>
                <w:szCs w:val="28"/>
                <w:lang w:val="uk-UA"/>
              </w:rPr>
              <w:t xml:space="preserve">Проректор </w:t>
            </w:r>
            <w:r w:rsidR="00F85DD7" w:rsidRPr="00D02F91">
              <w:rPr>
                <w:rFonts w:ascii="Times New Roman" w:hAnsi="Times New Roman"/>
                <w:sz w:val="28"/>
                <w:szCs w:val="28"/>
                <w:lang w:val="uk-UA"/>
              </w:rPr>
              <w:t>з освітньої діяльності</w:t>
            </w:r>
          </w:p>
        </w:tc>
        <w:tc>
          <w:tcPr>
            <w:tcW w:w="1557" w:type="dxa"/>
          </w:tcPr>
          <w:p w14:paraId="2D5674A3" w14:textId="77777777" w:rsidR="00F85DD7" w:rsidRPr="00D02F91" w:rsidRDefault="00F85DD7" w:rsidP="00F85DD7">
            <w:pPr>
              <w:pStyle w:val="a7"/>
              <w:spacing w:after="0"/>
              <w:ind w:left="0"/>
              <w:jc w:val="center"/>
              <w:rPr>
                <w:rFonts w:ascii="Times New Roman" w:hAnsi="Times New Roman"/>
                <w:sz w:val="28"/>
                <w:szCs w:val="28"/>
                <w:lang w:val="uk-UA"/>
              </w:rPr>
            </w:pPr>
          </w:p>
          <w:p w14:paraId="68C55612" w14:textId="77777777" w:rsidR="00F85DD7" w:rsidRPr="00D02F91" w:rsidRDefault="00F85DD7" w:rsidP="00F85DD7">
            <w:pPr>
              <w:pStyle w:val="a7"/>
              <w:spacing w:after="0"/>
              <w:ind w:left="0"/>
              <w:jc w:val="center"/>
              <w:rPr>
                <w:rFonts w:ascii="Times New Roman" w:hAnsi="Times New Roman"/>
                <w:sz w:val="28"/>
                <w:szCs w:val="28"/>
                <w:lang w:val="uk-UA"/>
              </w:rPr>
            </w:pPr>
            <w:r w:rsidRPr="00D02F91">
              <w:rPr>
                <w:rFonts w:ascii="Times New Roman" w:hAnsi="Times New Roman"/>
                <w:sz w:val="28"/>
                <w:szCs w:val="28"/>
                <w:lang w:val="uk-UA"/>
              </w:rPr>
              <w:t>_______</w:t>
            </w:r>
          </w:p>
        </w:tc>
        <w:tc>
          <w:tcPr>
            <w:tcW w:w="2979" w:type="dxa"/>
          </w:tcPr>
          <w:p w14:paraId="7583EDF7" w14:textId="77777777" w:rsidR="00F85DD7" w:rsidRPr="00D02F91" w:rsidRDefault="00F85DD7" w:rsidP="00F85DD7">
            <w:pPr>
              <w:pStyle w:val="a7"/>
              <w:spacing w:after="0"/>
              <w:ind w:left="0"/>
              <w:rPr>
                <w:rFonts w:ascii="Times New Roman" w:hAnsi="Times New Roman"/>
                <w:sz w:val="28"/>
                <w:szCs w:val="28"/>
                <w:lang w:val="uk-UA"/>
              </w:rPr>
            </w:pPr>
          </w:p>
          <w:p w14:paraId="614D1F7B" w14:textId="77777777" w:rsidR="00F85DD7" w:rsidRPr="00D02F91" w:rsidRDefault="00F85DD7" w:rsidP="00F85DD7">
            <w:pPr>
              <w:pStyle w:val="a7"/>
              <w:spacing w:after="0"/>
              <w:ind w:left="0"/>
              <w:rPr>
                <w:rFonts w:ascii="Times New Roman" w:hAnsi="Times New Roman"/>
                <w:sz w:val="28"/>
                <w:szCs w:val="28"/>
                <w:lang w:val="uk-UA"/>
              </w:rPr>
            </w:pPr>
            <w:r w:rsidRPr="00D02F91">
              <w:rPr>
                <w:rFonts w:ascii="Times New Roman" w:hAnsi="Times New Roman"/>
                <w:sz w:val="28"/>
                <w:szCs w:val="28"/>
                <w:lang w:val="uk-UA"/>
              </w:rPr>
              <w:t>Оксана КОЛЯДА</w:t>
            </w:r>
          </w:p>
        </w:tc>
      </w:tr>
      <w:tr w:rsidR="00F85DD7" w:rsidRPr="00D02F91" w14:paraId="142BB799" w14:textId="77777777" w:rsidTr="00F85DD7">
        <w:tc>
          <w:tcPr>
            <w:tcW w:w="5245" w:type="dxa"/>
          </w:tcPr>
          <w:p w14:paraId="106AA7AF" w14:textId="77777777" w:rsidR="00F85DD7" w:rsidRPr="00D02F91" w:rsidRDefault="00F85DD7" w:rsidP="00F85DD7">
            <w:pPr>
              <w:pStyle w:val="a7"/>
              <w:spacing w:after="0"/>
              <w:ind w:left="0"/>
              <w:rPr>
                <w:rFonts w:ascii="Times New Roman" w:hAnsi="Times New Roman"/>
                <w:color w:val="000000"/>
                <w:sz w:val="28"/>
                <w:szCs w:val="28"/>
                <w:lang w:val="uk-UA"/>
              </w:rPr>
            </w:pPr>
          </w:p>
          <w:p w14:paraId="66AF950D" w14:textId="77777777" w:rsidR="00F85DD7" w:rsidRPr="00D02F91" w:rsidRDefault="00F85DD7" w:rsidP="00F85DD7">
            <w:pPr>
              <w:pStyle w:val="a7"/>
              <w:spacing w:after="0"/>
              <w:ind w:left="0"/>
              <w:rPr>
                <w:rFonts w:ascii="Times New Roman" w:hAnsi="Times New Roman"/>
                <w:color w:val="000000"/>
                <w:sz w:val="28"/>
                <w:szCs w:val="28"/>
                <w:lang w:val="uk-UA"/>
              </w:rPr>
            </w:pPr>
          </w:p>
          <w:p w14:paraId="78F60190" w14:textId="7D44C838" w:rsidR="00F85DD7" w:rsidRPr="00D02F91" w:rsidRDefault="00F85DD7" w:rsidP="00CC7452">
            <w:pPr>
              <w:pStyle w:val="a7"/>
              <w:spacing w:after="0"/>
              <w:ind w:left="0"/>
              <w:rPr>
                <w:rFonts w:ascii="Times New Roman" w:hAnsi="Times New Roman"/>
                <w:sz w:val="28"/>
                <w:szCs w:val="28"/>
                <w:lang w:val="uk-UA"/>
              </w:rPr>
            </w:pPr>
            <w:r w:rsidRPr="00D02F91">
              <w:rPr>
                <w:rFonts w:ascii="Times New Roman" w:hAnsi="Times New Roman"/>
                <w:color w:val="000000"/>
                <w:sz w:val="28"/>
                <w:szCs w:val="28"/>
                <w:lang w:val="uk-UA"/>
              </w:rPr>
              <w:t>Начальни</w:t>
            </w:r>
            <w:r w:rsidR="00CC7452" w:rsidRPr="00D02F91">
              <w:rPr>
                <w:rFonts w:ascii="Times New Roman" w:hAnsi="Times New Roman"/>
                <w:color w:val="000000"/>
                <w:sz w:val="28"/>
                <w:szCs w:val="28"/>
                <w:lang w:val="uk-UA"/>
              </w:rPr>
              <w:t>к</w:t>
            </w:r>
            <w:r w:rsidRPr="00D02F91">
              <w:rPr>
                <w:rFonts w:ascii="Times New Roman" w:hAnsi="Times New Roman"/>
                <w:color w:val="000000"/>
                <w:sz w:val="28"/>
                <w:szCs w:val="28"/>
                <w:lang w:val="uk-UA"/>
              </w:rPr>
              <w:t xml:space="preserve"> відділу методичної роботи</w:t>
            </w:r>
          </w:p>
        </w:tc>
        <w:tc>
          <w:tcPr>
            <w:tcW w:w="1557" w:type="dxa"/>
          </w:tcPr>
          <w:p w14:paraId="10A6FC75" w14:textId="77777777" w:rsidR="00F85DD7" w:rsidRPr="00D02F91" w:rsidRDefault="00F85DD7" w:rsidP="00F85DD7">
            <w:pPr>
              <w:pStyle w:val="a7"/>
              <w:spacing w:after="0"/>
              <w:ind w:left="0"/>
              <w:jc w:val="center"/>
              <w:rPr>
                <w:rFonts w:ascii="Times New Roman" w:hAnsi="Times New Roman"/>
                <w:sz w:val="28"/>
                <w:szCs w:val="28"/>
                <w:lang w:val="uk-UA"/>
              </w:rPr>
            </w:pPr>
          </w:p>
          <w:p w14:paraId="712FD3D1" w14:textId="77777777" w:rsidR="00F85DD7" w:rsidRPr="00D02F91" w:rsidRDefault="00F85DD7" w:rsidP="00F85DD7">
            <w:pPr>
              <w:pStyle w:val="a7"/>
              <w:spacing w:after="0"/>
              <w:ind w:left="0"/>
              <w:jc w:val="center"/>
              <w:rPr>
                <w:rFonts w:ascii="Times New Roman" w:hAnsi="Times New Roman"/>
                <w:sz w:val="28"/>
                <w:szCs w:val="28"/>
                <w:lang w:val="uk-UA"/>
              </w:rPr>
            </w:pPr>
          </w:p>
          <w:p w14:paraId="52DDE56C" w14:textId="77777777" w:rsidR="00F85DD7" w:rsidRPr="00D02F91" w:rsidRDefault="00F85DD7" w:rsidP="00F85DD7">
            <w:pPr>
              <w:pStyle w:val="a7"/>
              <w:spacing w:after="0"/>
              <w:ind w:left="0"/>
              <w:jc w:val="center"/>
              <w:rPr>
                <w:rFonts w:ascii="Times New Roman" w:hAnsi="Times New Roman"/>
                <w:sz w:val="28"/>
                <w:szCs w:val="28"/>
                <w:lang w:val="uk-UA"/>
              </w:rPr>
            </w:pPr>
            <w:r w:rsidRPr="00D02F91">
              <w:rPr>
                <w:rFonts w:ascii="Times New Roman" w:hAnsi="Times New Roman"/>
                <w:sz w:val="28"/>
                <w:szCs w:val="28"/>
                <w:lang w:val="uk-UA"/>
              </w:rPr>
              <w:t>_______</w:t>
            </w:r>
          </w:p>
        </w:tc>
        <w:tc>
          <w:tcPr>
            <w:tcW w:w="2979" w:type="dxa"/>
          </w:tcPr>
          <w:p w14:paraId="25B73AAD" w14:textId="77777777" w:rsidR="00F85DD7" w:rsidRPr="00D02F91" w:rsidRDefault="00F85DD7" w:rsidP="00F85DD7">
            <w:pPr>
              <w:pStyle w:val="a7"/>
              <w:spacing w:after="0"/>
              <w:ind w:left="0"/>
              <w:rPr>
                <w:rFonts w:ascii="Times New Roman" w:hAnsi="Times New Roman"/>
                <w:sz w:val="28"/>
                <w:szCs w:val="28"/>
                <w:lang w:val="uk-UA"/>
              </w:rPr>
            </w:pPr>
          </w:p>
          <w:p w14:paraId="0152BB8B" w14:textId="77777777" w:rsidR="00F85DD7" w:rsidRPr="00D02F91" w:rsidRDefault="00F85DD7" w:rsidP="00F85DD7">
            <w:pPr>
              <w:pStyle w:val="a7"/>
              <w:spacing w:after="0"/>
              <w:ind w:left="0"/>
              <w:rPr>
                <w:rFonts w:ascii="Times New Roman" w:hAnsi="Times New Roman"/>
                <w:sz w:val="28"/>
                <w:szCs w:val="28"/>
                <w:lang w:val="uk-UA"/>
              </w:rPr>
            </w:pPr>
          </w:p>
          <w:p w14:paraId="5DF17BEA" w14:textId="77777777" w:rsidR="00F85DD7" w:rsidRPr="00D02F91" w:rsidRDefault="00F85DD7" w:rsidP="00F85DD7">
            <w:pPr>
              <w:pStyle w:val="a7"/>
              <w:spacing w:after="0"/>
              <w:ind w:left="0"/>
              <w:rPr>
                <w:rFonts w:ascii="Times New Roman" w:hAnsi="Times New Roman"/>
                <w:sz w:val="28"/>
                <w:szCs w:val="28"/>
                <w:lang w:val="uk-UA"/>
              </w:rPr>
            </w:pPr>
            <w:r w:rsidRPr="00D02F91">
              <w:rPr>
                <w:rFonts w:ascii="Times New Roman" w:hAnsi="Times New Roman"/>
                <w:sz w:val="28"/>
                <w:szCs w:val="28"/>
                <w:lang w:val="uk-UA"/>
              </w:rPr>
              <w:t>Вікторія БАУЛА</w:t>
            </w:r>
          </w:p>
        </w:tc>
      </w:tr>
      <w:tr w:rsidR="00F85DD7" w:rsidRPr="00D02F91" w14:paraId="126AA8A6" w14:textId="77777777" w:rsidTr="00F85DD7">
        <w:tc>
          <w:tcPr>
            <w:tcW w:w="5245" w:type="dxa"/>
          </w:tcPr>
          <w:p w14:paraId="6C2F23A0" w14:textId="77777777" w:rsidR="00F85DD7" w:rsidRPr="00D02F91" w:rsidRDefault="00F85DD7" w:rsidP="00F85DD7">
            <w:pPr>
              <w:ind w:right="-2"/>
              <w:rPr>
                <w:rFonts w:ascii="Times New Roman" w:hAnsi="Times New Roman"/>
                <w:color w:val="000000"/>
                <w:sz w:val="28"/>
                <w:szCs w:val="28"/>
                <w:lang w:val="uk-UA"/>
              </w:rPr>
            </w:pPr>
          </w:p>
          <w:p w14:paraId="6776900F" w14:textId="3B9F06F0" w:rsidR="00F85DD7" w:rsidRPr="00D02F91" w:rsidRDefault="00F85DD7" w:rsidP="00651B1B">
            <w:pPr>
              <w:ind w:right="-2"/>
              <w:rPr>
                <w:rFonts w:ascii="Times New Roman" w:hAnsi="Times New Roman"/>
                <w:color w:val="000000"/>
                <w:sz w:val="28"/>
                <w:szCs w:val="28"/>
                <w:lang w:val="uk-UA"/>
              </w:rPr>
            </w:pPr>
            <w:r w:rsidRPr="00D02F91">
              <w:rPr>
                <w:rFonts w:ascii="Times New Roman" w:hAnsi="Times New Roman"/>
                <w:color w:val="000000"/>
                <w:sz w:val="28"/>
                <w:szCs w:val="28"/>
                <w:lang w:val="uk-UA"/>
              </w:rPr>
              <w:t>Голова Науково-методичного об’єднання з культури</w:t>
            </w:r>
            <w:r w:rsidR="00651B1B" w:rsidRPr="00D02F91">
              <w:rPr>
                <w:rFonts w:ascii="Times New Roman" w:hAnsi="Times New Roman"/>
                <w:color w:val="000000"/>
                <w:sz w:val="28"/>
                <w:szCs w:val="28"/>
                <w:lang w:val="uk-UA"/>
              </w:rPr>
              <w:t xml:space="preserve">, професійної освіти </w:t>
            </w:r>
            <w:r w:rsidRPr="00D02F91">
              <w:rPr>
                <w:rFonts w:ascii="Times New Roman" w:hAnsi="Times New Roman"/>
                <w:color w:val="000000"/>
                <w:sz w:val="28"/>
                <w:szCs w:val="28"/>
                <w:lang w:val="uk-UA"/>
              </w:rPr>
              <w:t>та сфери обслуговування</w:t>
            </w:r>
          </w:p>
        </w:tc>
        <w:tc>
          <w:tcPr>
            <w:tcW w:w="1557" w:type="dxa"/>
          </w:tcPr>
          <w:p w14:paraId="4A816EAF" w14:textId="77777777" w:rsidR="00F85DD7" w:rsidRPr="00D02F91" w:rsidRDefault="00F85DD7" w:rsidP="00F85DD7">
            <w:pPr>
              <w:spacing w:line="360" w:lineRule="auto"/>
              <w:rPr>
                <w:rFonts w:ascii="Times New Roman" w:hAnsi="Times New Roman"/>
                <w:sz w:val="28"/>
                <w:szCs w:val="28"/>
                <w:lang w:val="uk-UA"/>
              </w:rPr>
            </w:pPr>
            <w:r w:rsidRPr="00D02F91">
              <w:rPr>
                <w:rFonts w:ascii="Times New Roman" w:hAnsi="Times New Roman"/>
                <w:sz w:val="28"/>
                <w:szCs w:val="28"/>
                <w:lang w:val="uk-UA"/>
              </w:rPr>
              <w:br/>
              <w:t>_________</w:t>
            </w:r>
          </w:p>
          <w:p w14:paraId="6280043E" w14:textId="77777777" w:rsidR="00F85DD7" w:rsidRPr="00D02F91" w:rsidRDefault="00F85DD7" w:rsidP="00F85DD7">
            <w:pPr>
              <w:jc w:val="center"/>
              <w:rPr>
                <w:rFonts w:ascii="Times New Roman" w:hAnsi="Times New Roman"/>
                <w:sz w:val="28"/>
                <w:szCs w:val="28"/>
                <w:vertAlign w:val="superscript"/>
                <w:lang w:val="uk-UA"/>
              </w:rPr>
            </w:pPr>
          </w:p>
        </w:tc>
        <w:tc>
          <w:tcPr>
            <w:tcW w:w="2979" w:type="dxa"/>
          </w:tcPr>
          <w:p w14:paraId="642FA21A" w14:textId="77777777" w:rsidR="00F85DD7" w:rsidRPr="00D02F91" w:rsidRDefault="00F85DD7" w:rsidP="00F85DD7">
            <w:pPr>
              <w:spacing w:line="360" w:lineRule="auto"/>
              <w:ind w:right="-2"/>
              <w:rPr>
                <w:rFonts w:ascii="Times New Roman" w:hAnsi="Times New Roman"/>
                <w:sz w:val="28"/>
                <w:szCs w:val="28"/>
                <w:lang w:val="uk-UA"/>
              </w:rPr>
            </w:pPr>
            <w:r w:rsidRPr="00D02F91">
              <w:rPr>
                <w:rFonts w:ascii="Times New Roman" w:hAnsi="Times New Roman"/>
                <w:sz w:val="28"/>
                <w:szCs w:val="28"/>
                <w:lang w:val="uk-UA"/>
              </w:rPr>
              <w:br/>
              <w:t>Наталія БАРНА</w:t>
            </w:r>
          </w:p>
        </w:tc>
      </w:tr>
      <w:tr w:rsidR="00F85DD7" w:rsidRPr="00D02F91" w14:paraId="651F0D68" w14:textId="77777777" w:rsidTr="00F85DD7">
        <w:tc>
          <w:tcPr>
            <w:tcW w:w="5245" w:type="dxa"/>
          </w:tcPr>
          <w:p w14:paraId="20D49CAF" w14:textId="77777777" w:rsidR="00F85DD7" w:rsidRPr="00D02F91" w:rsidRDefault="00F85DD7" w:rsidP="00F85DD7">
            <w:pPr>
              <w:rPr>
                <w:rFonts w:ascii="Times New Roman" w:hAnsi="Times New Roman"/>
                <w:color w:val="000000"/>
                <w:sz w:val="28"/>
                <w:szCs w:val="28"/>
                <w:lang w:val="uk-UA"/>
              </w:rPr>
            </w:pPr>
          </w:p>
          <w:p w14:paraId="178B97C7" w14:textId="655EC1AD" w:rsidR="00F85DD7" w:rsidRPr="00D02F91" w:rsidRDefault="00F85DD7" w:rsidP="00F85DD7">
            <w:pPr>
              <w:rPr>
                <w:rFonts w:ascii="Times New Roman" w:hAnsi="Times New Roman"/>
                <w:color w:val="000000"/>
                <w:sz w:val="28"/>
                <w:szCs w:val="28"/>
                <w:lang w:val="uk-UA"/>
              </w:rPr>
            </w:pPr>
            <w:r w:rsidRPr="00D02F91">
              <w:rPr>
                <w:rFonts w:ascii="Times New Roman" w:hAnsi="Times New Roman"/>
                <w:color w:val="000000"/>
                <w:sz w:val="28"/>
                <w:szCs w:val="28"/>
                <w:lang w:val="uk-UA"/>
              </w:rPr>
              <w:t>Директор Інституту філології та масових комунікацій</w:t>
            </w:r>
          </w:p>
        </w:tc>
        <w:tc>
          <w:tcPr>
            <w:tcW w:w="1557" w:type="dxa"/>
          </w:tcPr>
          <w:p w14:paraId="614A7B97" w14:textId="77777777" w:rsidR="00F85DD7" w:rsidRPr="00D02F91" w:rsidRDefault="00F85DD7" w:rsidP="00F85DD7">
            <w:pPr>
              <w:spacing w:line="360" w:lineRule="auto"/>
              <w:rPr>
                <w:rFonts w:ascii="Times New Roman" w:hAnsi="Times New Roman"/>
                <w:sz w:val="28"/>
                <w:szCs w:val="28"/>
                <w:lang w:val="uk-UA"/>
              </w:rPr>
            </w:pPr>
            <w:r w:rsidRPr="00D02F91">
              <w:rPr>
                <w:rFonts w:ascii="Times New Roman" w:hAnsi="Times New Roman"/>
                <w:sz w:val="28"/>
                <w:szCs w:val="28"/>
                <w:lang w:val="uk-UA"/>
              </w:rPr>
              <w:br/>
              <w:t>_________</w:t>
            </w:r>
          </w:p>
        </w:tc>
        <w:tc>
          <w:tcPr>
            <w:tcW w:w="2979" w:type="dxa"/>
          </w:tcPr>
          <w:p w14:paraId="017448F2" w14:textId="77777777" w:rsidR="00F85DD7" w:rsidRPr="00D02F91" w:rsidRDefault="00F85DD7" w:rsidP="00F85DD7">
            <w:pPr>
              <w:spacing w:line="360" w:lineRule="auto"/>
              <w:ind w:right="-2"/>
              <w:rPr>
                <w:rFonts w:ascii="Times New Roman" w:hAnsi="Times New Roman"/>
                <w:sz w:val="28"/>
                <w:szCs w:val="28"/>
                <w:lang w:val="uk-UA"/>
              </w:rPr>
            </w:pPr>
            <w:r w:rsidRPr="00D02F91">
              <w:rPr>
                <w:rFonts w:ascii="Times New Roman" w:hAnsi="Times New Roman"/>
                <w:sz w:val="28"/>
                <w:szCs w:val="28"/>
                <w:lang w:val="uk-UA"/>
              </w:rPr>
              <w:br/>
              <w:t>Наталія БАРНА</w:t>
            </w:r>
          </w:p>
        </w:tc>
      </w:tr>
      <w:tr w:rsidR="00F85DD7" w:rsidRPr="00D02F91" w14:paraId="057B7DD8" w14:textId="77777777" w:rsidTr="00F85DD7">
        <w:tc>
          <w:tcPr>
            <w:tcW w:w="5245" w:type="dxa"/>
          </w:tcPr>
          <w:p w14:paraId="73523009" w14:textId="67A14B6A" w:rsidR="00F85DD7" w:rsidRPr="00D02F91" w:rsidRDefault="00027143" w:rsidP="00F85DD7">
            <w:pPr>
              <w:spacing w:after="0" w:line="240" w:lineRule="auto"/>
              <w:rPr>
                <w:rFonts w:ascii="Times New Roman" w:hAnsi="Times New Roman"/>
                <w:sz w:val="28"/>
                <w:szCs w:val="28"/>
                <w:lang w:val="uk-UA"/>
              </w:rPr>
            </w:pPr>
            <w:r w:rsidRPr="00D02F91">
              <w:rPr>
                <w:rFonts w:ascii="Times New Roman" w:hAnsi="Times New Roman"/>
                <w:sz w:val="28"/>
                <w:szCs w:val="28"/>
                <w:lang w:val="uk-UA"/>
              </w:rPr>
              <w:t>З</w:t>
            </w:r>
            <w:r w:rsidR="00CC7452" w:rsidRPr="00D02F91">
              <w:rPr>
                <w:rFonts w:ascii="Times New Roman" w:hAnsi="Times New Roman"/>
                <w:sz w:val="28"/>
                <w:szCs w:val="28"/>
                <w:lang w:val="uk-UA"/>
              </w:rPr>
              <w:t>авідувач</w:t>
            </w:r>
            <w:r w:rsidR="00F85DD7" w:rsidRPr="00D02F91">
              <w:rPr>
                <w:rFonts w:ascii="Times New Roman" w:hAnsi="Times New Roman"/>
                <w:sz w:val="28"/>
                <w:szCs w:val="28"/>
                <w:lang w:val="uk-UA"/>
              </w:rPr>
              <w:t xml:space="preserve"> кафедри туризму, документних і міжкультурних</w:t>
            </w:r>
            <w:r w:rsidR="00651B1B" w:rsidRPr="00D02F91">
              <w:rPr>
                <w:rFonts w:ascii="Times New Roman" w:hAnsi="Times New Roman"/>
                <w:sz w:val="28"/>
                <w:szCs w:val="28"/>
                <w:lang w:val="uk-UA"/>
              </w:rPr>
              <w:t xml:space="preserve"> комунікацій, кандидат культурології</w:t>
            </w:r>
          </w:p>
        </w:tc>
        <w:tc>
          <w:tcPr>
            <w:tcW w:w="1557" w:type="dxa"/>
          </w:tcPr>
          <w:p w14:paraId="3309CC18" w14:textId="77777777" w:rsidR="00F85DD7" w:rsidRPr="00D02F91" w:rsidRDefault="00F85DD7" w:rsidP="00F85DD7">
            <w:pPr>
              <w:spacing w:line="360" w:lineRule="auto"/>
              <w:rPr>
                <w:rFonts w:ascii="Times New Roman" w:hAnsi="Times New Roman"/>
                <w:sz w:val="28"/>
                <w:szCs w:val="28"/>
                <w:lang w:val="uk-UA"/>
              </w:rPr>
            </w:pPr>
            <w:r w:rsidRPr="00D02F91">
              <w:rPr>
                <w:rFonts w:ascii="Times New Roman" w:hAnsi="Times New Roman"/>
                <w:sz w:val="28"/>
                <w:szCs w:val="28"/>
                <w:lang w:val="uk-UA"/>
              </w:rPr>
              <w:br/>
              <w:t>_________</w:t>
            </w:r>
          </w:p>
          <w:p w14:paraId="19E79441" w14:textId="77777777" w:rsidR="00F85DD7" w:rsidRPr="00D02F91" w:rsidRDefault="00F85DD7" w:rsidP="00F85DD7">
            <w:pPr>
              <w:spacing w:line="360" w:lineRule="auto"/>
              <w:jc w:val="center"/>
              <w:rPr>
                <w:rFonts w:ascii="Times New Roman" w:hAnsi="Times New Roman"/>
                <w:sz w:val="28"/>
                <w:szCs w:val="28"/>
                <w:lang w:val="uk-UA"/>
              </w:rPr>
            </w:pPr>
          </w:p>
        </w:tc>
        <w:tc>
          <w:tcPr>
            <w:tcW w:w="2979" w:type="dxa"/>
          </w:tcPr>
          <w:p w14:paraId="642F4BCA" w14:textId="2978DB27" w:rsidR="00F85DD7" w:rsidRPr="00D02F91" w:rsidRDefault="00651B1B" w:rsidP="00F85DD7">
            <w:pPr>
              <w:spacing w:line="360" w:lineRule="auto"/>
              <w:ind w:right="-2"/>
              <w:rPr>
                <w:rFonts w:ascii="Times New Roman" w:hAnsi="Times New Roman"/>
                <w:sz w:val="28"/>
                <w:szCs w:val="28"/>
                <w:lang w:val="uk-UA"/>
              </w:rPr>
            </w:pPr>
            <w:r w:rsidRPr="00D02F91">
              <w:rPr>
                <w:rFonts w:ascii="Times New Roman" w:hAnsi="Times New Roman"/>
                <w:sz w:val="28"/>
                <w:szCs w:val="28"/>
                <w:lang w:val="uk-UA"/>
              </w:rPr>
              <w:br/>
              <w:t>Людмила ТАНСЬКА</w:t>
            </w:r>
          </w:p>
        </w:tc>
      </w:tr>
      <w:tr w:rsidR="0034205C" w:rsidRPr="00D02F91" w14:paraId="127B2FDD" w14:textId="77777777" w:rsidTr="00F85DD7">
        <w:tc>
          <w:tcPr>
            <w:tcW w:w="5245" w:type="dxa"/>
          </w:tcPr>
          <w:p w14:paraId="6D978BCD" w14:textId="77777777" w:rsidR="0034205C" w:rsidRPr="00D02F91" w:rsidRDefault="0034205C" w:rsidP="00CD6839">
            <w:pPr>
              <w:spacing w:after="0" w:line="240" w:lineRule="auto"/>
              <w:rPr>
                <w:rFonts w:ascii="Times New Roman" w:hAnsi="Times New Roman"/>
                <w:color w:val="000000"/>
                <w:sz w:val="28"/>
                <w:szCs w:val="28"/>
                <w:u w:val="single"/>
                <w:lang w:val="uk-UA"/>
              </w:rPr>
            </w:pPr>
          </w:p>
          <w:p w14:paraId="69DB2A7C" w14:textId="2FC33548" w:rsidR="0034205C" w:rsidRPr="00D02F91" w:rsidRDefault="0034205C" w:rsidP="00CD6839">
            <w:pPr>
              <w:spacing w:after="0" w:line="240" w:lineRule="auto"/>
              <w:rPr>
                <w:rFonts w:ascii="Times New Roman" w:hAnsi="Times New Roman"/>
                <w:color w:val="000000"/>
                <w:sz w:val="28"/>
                <w:szCs w:val="28"/>
                <w:lang w:val="uk-UA"/>
              </w:rPr>
            </w:pPr>
            <w:r w:rsidRPr="00D02F91">
              <w:rPr>
                <w:rFonts w:ascii="Times New Roman" w:hAnsi="Times New Roman"/>
                <w:color w:val="000000"/>
                <w:sz w:val="28"/>
                <w:szCs w:val="28"/>
                <w:u w:val="single"/>
                <w:lang w:val="uk-UA"/>
              </w:rPr>
              <w:t>Представни</w:t>
            </w:r>
            <w:r w:rsidR="00CC7452" w:rsidRPr="00D02F91">
              <w:rPr>
                <w:rFonts w:ascii="Times New Roman" w:hAnsi="Times New Roman"/>
                <w:color w:val="000000"/>
                <w:sz w:val="28"/>
                <w:szCs w:val="28"/>
                <w:u w:val="single"/>
                <w:lang w:val="uk-UA"/>
              </w:rPr>
              <w:t>к</w:t>
            </w:r>
            <w:r w:rsidRPr="00D02F91">
              <w:rPr>
                <w:rFonts w:ascii="Times New Roman" w:hAnsi="Times New Roman"/>
                <w:color w:val="000000"/>
                <w:sz w:val="28"/>
                <w:szCs w:val="28"/>
                <w:u w:val="single"/>
                <w:lang w:val="uk-UA"/>
              </w:rPr>
              <w:t xml:space="preserve"> роботодавців</w:t>
            </w:r>
            <w:r w:rsidRPr="00D02F91">
              <w:rPr>
                <w:rFonts w:ascii="Times New Roman" w:hAnsi="Times New Roman"/>
                <w:color w:val="000000"/>
                <w:sz w:val="28"/>
                <w:szCs w:val="28"/>
                <w:lang w:val="uk-UA"/>
              </w:rPr>
              <w:t xml:space="preserve">: </w:t>
            </w:r>
          </w:p>
          <w:p w14:paraId="65BB0FD1" w14:textId="61B95CD7" w:rsidR="0034205C" w:rsidRPr="00D02F91" w:rsidRDefault="0034205C" w:rsidP="0041440C">
            <w:pPr>
              <w:spacing w:after="0" w:line="240" w:lineRule="auto"/>
              <w:rPr>
                <w:rFonts w:ascii="Times New Roman" w:hAnsi="Times New Roman"/>
                <w:lang w:val="uk-UA"/>
              </w:rPr>
            </w:pPr>
            <w:r w:rsidRPr="00D02F91">
              <w:rPr>
                <w:rFonts w:ascii="Times New Roman" w:hAnsi="Times New Roman"/>
                <w:color w:val="000000"/>
                <w:sz w:val="28"/>
                <w:szCs w:val="28"/>
                <w:lang w:val="uk-UA"/>
              </w:rPr>
              <w:t>голова Департаменту міжнародного туризму</w:t>
            </w:r>
            <w:r w:rsidR="0041440C" w:rsidRPr="00D02F91">
              <w:rPr>
                <w:rFonts w:ascii="Times New Roman" w:hAnsi="Times New Roman"/>
                <w:color w:val="000000"/>
                <w:sz w:val="28"/>
                <w:szCs w:val="28"/>
                <w:lang w:val="uk-UA"/>
              </w:rPr>
              <w:t xml:space="preserve"> </w:t>
            </w:r>
            <w:r w:rsidRPr="00D02F91">
              <w:rPr>
                <w:rFonts w:ascii="Times New Roman" w:hAnsi="Times New Roman"/>
                <w:sz w:val="28"/>
                <w:szCs w:val="28"/>
                <w:lang w:val="uk-UA"/>
              </w:rPr>
              <w:t>Комітету прав захисту людини при МЗУ України</w:t>
            </w:r>
            <w:r w:rsidRPr="00D02F91">
              <w:rPr>
                <w:rFonts w:ascii="Times New Roman" w:hAnsi="Times New Roman"/>
                <w:lang w:val="uk-UA"/>
              </w:rPr>
              <w:t xml:space="preserve"> </w:t>
            </w:r>
          </w:p>
        </w:tc>
        <w:tc>
          <w:tcPr>
            <w:tcW w:w="1557" w:type="dxa"/>
          </w:tcPr>
          <w:p w14:paraId="545AC02F" w14:textId="77777777" w:rsidR="0034205C" w:rsidRPr="00D02F91" w:rsidRDefault="0034205C" w:rsidP="00CD6839">
            <w:pPr>
              <w:spacing w:after="0" w:line="360" w:lineRule="auto"/>
              <w:rPr>
                <w:rFonts w:ascii="Times New Roman" w:hAnsi="Times New Roman"/>
                <w:sz w:val="28"/>
                <w:szCs w:val="28"/>
                <w:lang w:val="uk-UA"/>
              </w:rPr>
            </w:pPr>
            <w:r w:rsidRPr="00D02F91">
              <w:rPr>
                <w:rFonts w:ascii="Times New Roman" w:hAnsi="Times New Roman"/>
                <w:sz w:val="28"/>
                <w:szCs w:val="28"/>
                <w:lang w:val="uk-UA"/>
              </w:rPr>
              <w:br/>
              <w:t>_________</w:t>
            </w:r>
          </w:p>
          <w:p w14:paraId="388B9D32" w14:textId="77777777" w:rsidR="0034205C" w:rsidRPr="00D02F91" w:rsidRDefault="0034205C" w:rsidP="00CD6839">
            <w:pPr>
              <w:spacing w:after="0" w:line="360" w:lineRule="auto"/>
              <w:jc w:val="center"/>
              <w:rPr>
                <w:rFonts w:ascii="Times New Roman" w:hAnsi="Times New Roman"/>
                <w:sz w:val="28"/>
                <w:szCs w:val="28"/>
                <w:lang w:val="uk-UA"/>
              </w:rPr>
            </w:pPr>
          </w:p>
        </w:tc>
        <w:tc>
          <w:tcPr>
            <w:tcW w:w="2979" w:type="dxa"/>
          </w:tcPr>
          <w:p w14:paraId="5F1A6400" w14:textId="1A9B07C4" w:rsidR="0034205C" w:rsidRPr="00D02F91" w:rsidRDefault="0034205C" w:rsidP="00E87CCF">
            <w:pPr>
              <w:spacing w:after="0" w:line="360" w:lineRule="auto"/>
              <w:ind w:right="-2"/>
              <w:rPr>
                <w:rFonts w:ascii="Times New Roman" w:hAnsi="Times New Roman"/>
                <w:sz w:val="28"/>
                <w:szCs w:val="28"/>
                <w:lang w:val="uk-UA"/>
              </w:rPr>
            </w:pPr>
            <w:r w:rsidRPr="00D02F91">
              <w:rPr>
                <w:rFonts w:ascii="Times New Roman" w:hAnsi="Times New Roman"/>
                <w:sz w:val="28"/>
                <w:szCs w:val="28"/>
                <w:lang w:val="uk-UA"/>
              </w:rPr>
              <w:br/>
              <w:t>Л</w:t>
            </w:r>
            <w:r w:rsidR="00E87CCF" w:rsidRPr="00D02F91">
              <w:rPr>
                <w:rFonts w:ascii="Times New Roman" w:hAnsi="Times New Roman"/>
                <w:sz w:val="28"/>
                <w:szCs w:val="28"/>
                <w:lang w:val="uk-UA"/>
              </w:rPr>
              <w:t>ариса</w:t>
            </w:r>
            <w:r w:rsidRPr="00D02F91">
              <w:rPr>
                <w:rFonts w:ascii="Times New Roman" w:hAnsi="Times New Roman"/>
                <w:sz w:val="28"/>
                <w:szCs w:val="28"/>
                <w:lang w:val="uk-UA"/>
              </w:rPr>
              <w:t xml:space="preserve"> С</w:t>
            </w:r>
            <w:r w:rsidR="00CC7452" w:rsidRPr="00D02F91">
              <w:rPr>
                <w:rFonts w:ascii="Times New Roman" w:hAnsi="Times New Roman"/>
                <w:sz w:val="28"/>
                <w:szCs w:val="28"/>
                <w:lang w:val="uk-UA"/>
              </w:rPr>
              <w:t>АМАРСЬКА</w:t>
            </w:r>
          </w:p>
        </w:tc>
      </w:tr>
      <w:tr w:rsidR="0034205C" w:rsidRPr="00D02F91" w14:paraId="46A61ED9" w14:textId="77777777" w:rsidTr="00F85DD7">
        <w:tc>
          <w:tcPr>
            <w:tcW w:w="5245" w:type="dxa"/>
          </w:tcPr>
          <w:p w14:paraId="1AE7FF4A" w14:textId="77777777" w:rsidR="00BD406A" w:rsidRPr="00D02F91" w:rsidRDefault="00BD406A" w:rsidP="00E87CCF">
            <w:pPr>
              <w:spacing w:after="0" w:line="240" w:lineRule="auto"/>
              <w:ind w:right="-108"/>
              <w:rPr>
                <w:rFonts w:ascii="Times New Roman" w:hAnsi="Times New Roman"/>
                <w:sz w:val="28"/>
                <w:szCs w:val="28"/>
                <w:u w:val="single"/>
                <w:lang w:val="uk-UA"/>
              </w:rPr>
            </w:pPr>
          </w:p>
          <w:p w14:paraId="513970BB" w14:textId="6BAAF067" w:rsidR="00027143" w:rsidRPr="00D02F91" w:rsidRDefault="0034205C" w:rsidP="00027143">
            <w:pPr>
              <w:spacing w:after="0" w:line="240" w:lineRule="auto"/>
              <w:ind w:right="-108"/>
              <w:rPr>
                <w:rFonts w:ascii="Times New Roman" w:hAnsi="Times New Roman"/>
                <w:sz w:val="28"/>
                <w:szCs w:val="28"/>
                <w:lang w:val="uk-UA"/>
              </w:rPr>
            </w:pPr>
            <w:r w:rsidRPr="00D02F91">
              <w:rPr>
                <w:rFonts w:ascii="Times New Roman" w:hAnsi="Times New Roman"/>
                <w:sz w:val="28"/>
                <w:szCs w:val="28"/>
                <w:u w:val="single"/>
                <w:lang w:val="uk-UA"/>
              </w:rPr>
              <w:t>Представник студентського самоврядування</w:t>
            </w:r>
            <w:r w:rsidR="006312E2" w:rsidRPr="00D02F91">
              <w:rPr>
                <w:rFonts w:ascii="Times New Roman" w:hAnsi="Times New Roman"/>
                <w:sz w:val="28"/>
                <w:szCs w:val="28"/>
                <w:lang w:val="uk-UA"/>
              </w:rPr>
              <w:t>:</w:t>
            </w:r>
            <w:r w:rsidR="006312E2" w:rsidRPr="00D02F91">
              <w:rPr>
                <w:rFonts w:ascii="Times New Roman" w:hAnsi="Times New Roman"/>
                <w:sz w:val="28"/>
                <w:szCs w:val="28"/>
                <w:lang w:val="uk-UA"/>
              </w:rPr>
              <w:br/>
            </w:r>
            <w:r w:rsidR="00CC7452" w:rsidRPr="00D02F91">
              <w:rPr>
                <w:rFonts w:ascii="Times New Roman" w:hAnsi="Times New Roman"/>
                <w:sz w:val="28"/>
                <w:szCs w:val="28"/>
                <w:lang w:val="uk-UA"/>
              </w:rPr>
              <w:t>здобувач освіти</w:t>
            </w:r>
            <w:r w:rsidRPr="00D02F91">
              <w:rPr>
                <w:rFonts w:ascii="Times New Roman" w:hAnsi="Times New Roman"/>
                <w:sz w:val="28"/>
                <w:szCs w:val="28"/>
                <w:lang w:val="uk-UA"/>
              </w:rPr>
              <w:t xml:space="preserve"> групи ТУ-</w:t>
            </w:r>
            <w:r w:rsidR="00E87CCF" w:rsidRPr="00D02F91">
              <w:rPr>
                <w:rFonts w:ascii="Times New Roman" w:hAnsi="Times New Roman"/>
                <w:sz w:val="28"/>
                <w:szCs w:val="28"/>
                <w:lang w:val="uk-UA"/>
              </w:rPr>
              <w:t>2</w:t>
            </w:r>
            <w:r w:rsidR="006312E2" w:rsidRPr="00D02F91">
              <w:rPr>
                <w:rFonts w:ascii="Times New Roman" w:hAnsi="Times New Roman"/>
                <w:sz w:val="28"/>
                <w:szCs w:val="28"/>
                <w:lang w:val="uk-UA"/>
              </w:rPr>
              <w:t>2</w:t>
            </w:r>
            <w:r w:rsidR="0041440C" w:rsidRPr="00D02F91">
              <w:rPr>
                <w:rFonts w:ascii="Times New Roman" w:hAnsi="Times New Roman"/>
                <w:sz w:val="28"/>
                <w:szCs w:val="28"/>
                <w:lang w:val="uk-UA"/>
              </w:rPr>
              <w:t>м</w:t>
            </w:r>
            <w:r w:rsidR="00027143" w:rsidRPr="00D02F91">
              <w:rPr>
                <w:rFonts w:ascii="Times New Roman" w:hAnsi="Times New Roman"/>
                <w:sz w:val="28"/>
                <w:szCs w:val="28"/>
                <w:lang w:val="uk-UA"/>
              </w:rPr>
              <w:t xml:space="preserve"> </w:t>
            </w:r>
          </w:p>
          <w:p w14:paraId="23A68E47" w14:textId="4F15B703" w:rsidR="0034205C" w:rsidRPr="00D02F91" w:rsidRDefault="00DE1DF5" w:rsidP="00FC4D94">
            <w:pPr>
              <w:spacing w:after="0" w:line="240" w:lineRule="auto"/>
              <w:ind w:right="-108"/>
              <w:rPr>
                <w:rFonts w:ascii="Times New Roman" w:hAnsi="Times New Roman"/>
                <w:sz w:val="28"/>
                <w:szCs w:val="28"/>
                <w:lang w:val="uk-UA"/>
              </w:rPr>
            </w:pPr>
            <w:r>
              <w:rPr>
                <w:rFonts w:ascii="Times New Roman" w:hAnsi="Times New Roman"/>
                <w:sz w:val="28"/>
                <w:szCs w:val="28"/>
                <w:lang w:val="uk-UA"/>
              </w:rPr>
              <w:t xml:space="preserve">спеціальності 242 </w:t>
            </w:r>
            <w:r w:rsidRPr="00DE1DF5">
              <w:rPr>
                <w:rFonts w:ascii="Times New Roman" w:hAnsi="Times New Roman"/>
                <w:sz w:val="28"/>
                <w:szCs w:val="28"/>
                <w:highlight w:val="yellow"/>
                <w:lang w:val="uk-UA"/>
              </w:rPr>
              <w:t>Т</w:t>
            </w:r>
            <w:r>
              <w:rPr>
                <w:rFonts w:ascii="Times New Roman" w:hAnsi="Times New Roman"/>
                <w:sz w:val="28"/>
                <w:szCs w:val="28"/>
                <w:lang w:val="uk-UA"/>
              </w:rPr>
              <w:t>уриз</w:t>
            </w:r>
            <w:r w:rsidRPr="00DE1DF5">
              <w:rPr>
                <w:rFonts w:ascii="Times New Roman" w:hAnsi="Times New Roman"/>
                <w:sz w:val="28"/>
                <w:szCs w:val="28"/>
                <w:highlight w:val="yellow"/>
                <w:lang w:val="uk-UA"/>
              </w:rPr>
              <w:t>м</w:t>
            </w:r>
          </w:p>
        </w:tc>
        <w:tc>
          <w:tcPr>
            <w:tcW w:w="1557" w:type="dxa"/>
          </w:tcPr>
          <w:p w14:paraId="47ACF330" w14:textId="77777777" w:rsidR="00BD406A" w:rsidRPr="00D02F91" w:rsidRDefault="0034205C" w:rsidP="00CD6839">
            <w:pPr>
              <w:spacing w:after="0" w:line="240" w:lineRule="auto"/>
              <w:rPr>
                <w:rFonts w:ascii="Times New Roman" w:hAnsi="Times New Roman"/>
                <w:sz w:val="28"/>
                <w:szCs w:val="28"/>
                <w:lang w:val="uk-UA"/>
              </w:rPr>
            </w:pPr>
            <w:r w:rsidRPr="00D02F91">
              <w:rPr>
                <w:rFonts w:ascii="Times New Roman" w:hAnsi="Times New Roman"/>
                <w:sz w:val="28"/>
                <w:szCs w:val="28"/>
                <w:lang w:val="uk-UA"/>
              </w:rPr>
              <w:br/>
            </w:r>
            <w:r w:rsidRPr="00D02F91">
              <w:rPr>
                <w:rFonts w:ascii="Times New Roman" w:hAnsi="Times New Roman"/>
                <w:sz w:val="28"/>
                <w:szCs w:val="28"/>
                <w:lang w:val="uk-UA"/>
              </w:rPr>
              <w:br/>
            </w:r>
          </w:p>
          <w:p w14:paraId="50FA5785" w14:textId="77777777" w:rsidR="00BD406A" w:rsidRPr="00D02F91" w:rsidRDefault="00BD406A" w:rsidP="00CD6839">
            <w:pPr>
              <w:spacing w:after="0" w:line="240" w:lineRule="auto"/>
              <w:rPr>
                <w:rFonts w:ascii="Times New Roman" w:hAnsi="Times New Roman"/>
                <w:sz w:val="28"/>
                <w:szCs w:val="28"/>
                <w:lang w:val="uk-UA"/>
              </w:rPr>
            </w:pPr>
          </w:p>
          <w:p w14:paraId="2EFC766A" w14:textId="77777777" w:rsidR="0034205C" w:rsidRPr="00D02F91" w:rsidRDefault="0034205C" w:rsidP="00CD6839">
            <w:pPr>
              <w:spacing w:after="0" w:line="240" w:lineRule="auto"/>
              <w:rPr>
                <w:rFonts w:ascii="Times New Roman" w:hAnsi="Times New Roman"/>
                <w:sz w:val="28"/>
                <w:szCs w:val="28"/>
                <w:lang w:val="uk-UA"/>
              </w:rPr>
            </w:pPr>
            <w:r w:rsidRPr="00D02F91">
              <w:rPr>
                <w:rFonts w:ascii="Times New Roman" w:hAnsi="Times New Roman"/>
                <w:sz w:val="28"/>
                <w:szCs w:val="28"/>
                <w:lang w:val="uk-UA"/>
              </w:rPr>
              <w:t>_________</w:t>
            </w:r>
          </w:p>
          <w:p w14:paraId="265785F8" w14:textId="77777777" w:rsidR="0034205C" w:rsidRPr="00D02F91" w:rsidRDefault="0034205C" w:rsidP="00CD6839">
            <w:pPr>
              <w:spacing w:after="0" w:line="240" w:lineRule="auto"/>
              <w:jc w:val="center"/>
              <w:rPr>
                <w:rFonts w:ascii="Times New Roman" w:hAnsi="Times New Roman"/>
                <w:sz w:val="28"/>
                <w:szCs w:val="28"/>
                <w:lang w:val="uk-UA"/>
              </w:rPr>
            </w:pPr>
          </w:p>
        </w:tc>
        <w:tc>
          <w:tcPr>
            <w:tcW w:w="2979" w:type="dxa"/>
          </w:tcPr>
          <w:p w14:paraId="06BB3D2F" w14:textId="77777777" w:rsidR="00BD406A" w:rsidRPr="00D02F91" w:rsidRDefault="0034205C" w:rsidP="00E87CCF">
            <w:pPr>
              <w:spacing w:after="0" w:line="240" w:lineRule="auto"/>
              <w:ind w:right="-2"/>
              <w:rPr>
                <w:rFonts w:ascii="Times New Roman" w:hAnsi="Times New Roman"/>
                <w:sz w:val="28"/>
                <w:szCs w:val="28"/>
                <w:lang w:val="uk-UA"/>
              </w:rPr>
            </w:pPr>
            <w:r w:rsidRPr="00D02F91">
              <w:rPr>
                <w:rFonts w:ascii="Times New Roman" w:hAnsi="Times New Roman"/>
                <w:sz w:val="28"/>
                <w:szCs w:val="28"/>
                <w:lang w:val="uk-UA"/>
              </w:rPr>
              <w:br/>
            </w:r>
          </w:p>
          <w:p w14:paraId="5826EF7E" w14:textId="77777777" w:rsidR="00BD406A" w:rsidRPr="00D02F91" w:rsidRDefault="00BD406A" w:rsidP="00E87CCF">
            <w:pPr>
              <w:spacing w:after="0" w:line="240" w:lineRule="auto"/>
              <w:ind w:right="-2"/>
              <w:rPr>
                <w:rFonts w:ascii="Times New Roman" w:hAnsi="Times New Roman"/>
                <w:sz w:val="28"/>
                <w:szCs w:val="28"/>
                <w:lang w:val="uk-UA"/>
              </w:rPr>
            </w:pPr>
          </w:p>
          <w:p w14:paraId="68BE902F" w14:textId="77777777" w:rsidR="00BD406A" w:rsidRPr="00D02F91" w:rsidRDefault="00BD406A" w:rsidP="00E87CCF">
            <w:pPr>
              <w:spacing w:after="0" w:line="240" w:lineRule="auto"/>
              <w:ind w:right="-2"/>
              <w:rPr>
                <w:rFonts w:ascii="Times New Roman" w:hAnsi="Times New Roman"/>
                <w:sz w:val="28"/>
                <w:szCs w:val="28"/>
                <w:lang w:val="uk-UA"/>
              </w:rPr>
            </w:pPr>
          </w:p>
          <w:p w14:paraId="71AE4BFD" w14:textId="77777777" w:rsidR="0034205C" w:rsidRPr="00D02F91" w:rsidRDefault="006312E2" w:rsidP="00E87CCF">
            <w:pPr>
              <w:spacing w:after="0" w:line="240" w:lineRule="auto"/>
              <w:ind w:right="-2"/>
              <w:rPr>
                <w:rFonts w:ascii="Times New Roman" w:hAnsi="Times New Roman"/>
                <w:sz w:val="28"/>
                <w:szCs w:val="28"/>
                <w:lang w:val="uk-UA"/>
              </w:rPr>
            </w:pPr>
            <w:r w:rsidRPr="00D02F91">
              <w:rPr>
                <w:rFonts w:ascii="Times New Roman" w:hAnsi="Times New Roman"/>
                <w:sz w:val="28"/>
                <w:szCs w:val="28"/>
                <w:lang w:val="uk-UA"/>
              </w:rPr>
              <w:t>Олександр ЗОРІН</w:t>
            </w:r>
          </w:p>
        </w:tc>
      </w:tr>
    </w:tbl>
    <w:p w14:paraId="6DFA4112" w14:textId="77777777" w:rsidR="0034205C" w:rsidRPr="00D02F91" w:rsidRDefault="0034205C" w:rsidP="00FA499F">
      <w:pPr>
        <w:pStyle w:val="a7"/>
        <w:spacing w:after="0"/>
        <w:ind w:left="0"/>
        <w:jc w:val="center"/>
        <w:rPr>
          <w:rFonts w:ascii="Times New Roman" w:hAnsi="Times New Roman"/>
          <w:b/>
          <w:sz w:val="32"/>
          <w:lang w:val="uk-UA"/>
        </w:rPr>
      </w:pPr>
      <w:r w:rsidRPr="00D02F91">
        <w:rPr>
          <w:rFonts w:ascii="Times New Roman" w:hAnsi="Times New Roman"/>
          <w:b/>
          <w:sz w:val="32"/>
          <w:lang w:val="uk-UA"/>
        </w:rPr>
        <w:br w:type="page"/>
      </w:r>
      <w:r w:rsidRPr="00D02F91">
        <w:rPr>
          <w:rFonts w:ascii="Times New Roman" w:hAnsi="Times New Roman"/>
          <w:b/>
          <w:sz w:val="32"/>
          <w:lang w:val="uk-UA"/>
        </w:rPr>
        <w:lastRenderedPageBreak/>
        <w:t>ПЕРЕДМОВА</w:t>
      </w:r>
    </w:p>
    <w:p w14:paraId="349F525D" w14:textId="77777777" w:rsidR="0034205C" w:rsidRPr="00D02F91" w:rsidRDefault="0034205C" w:rsidP="00FA499F">
      <w:pPr>
        <w:pStyle w:val="a7"/>
        <w:spacing w:after="0"/>
        <w:rPr>
          <w:rFonts w:ascii="Times New Roman" w:hAnsi="Times New Roman"/>
          <w:szCs w:val="28"/>
          <w:lang w:val="uk-UA"/>
        </w:rPr>
      </w:pPr>
    </w:p>
    <w:p w14:paraId="5F279951" w14:textId="77777777" w:rsidR="00F85DD7" w:rsidRPr="00D02F91" w:rsidRDefault="00F85DD7" w:rsidP="00F85DD7">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Розроблено</w:t>
      </w:r>
      <w:r w:rsidR="00027143" w:rsidRPr="00D02F91">
        <w:rPr>
          <w:rFonts w:ascii="Times New Roman" w:hAnsi="Times New Roman"/>
          <w:sz w:val="28"/>
          <w:szCs w:val="28"/>
          <w:lang w:val="uk-UA"/>
        </w:rPr>
        <w:t xml:space="preserve"> робоч</w:t>
      </w:r>
      <w:r w:rsidRPr="00D02F91">
        <w:rPr>
          <w:rFonts w:ascii="Times New Roman" w:hAnsi="Times New Roman"/>
          <w:sz w:val="28"/>
          <w:szCs w:val="28"/>
          <w:lang w:val="uk-UA"/>
        </w:rPr>
        <w:t>ою групою у складі:</w:t>
      </w:r>
    </w:p>
    <w:p w14:paraId="0D31A8F9" w14:textId="652B5939" w:rsidR="00F85DD7" w:rsidRPr="00D02F91" w:rsidRDefault="00651B1B" w:rsidP="00651B1B">
      <w:pPr>
        <w:pStyle w:val="a7"/>
        <w:numPr>
          <w:ilvl w:val="0"/>
          <w:numId w:val="1"/>
        </w:numPr>
        <w:spacing w:after="0" w:line="240" w:lineRule="auto"/>
        <w:ind w:left="0" w:firstLine="709"/>
        <w:jc w:val="both"/>
        <w:rPr>
          <w:rFonts w:ascii="Times New Roman" w:hAnsi="Times New Roman"/>
          <w:sz w:val="28"/>
          <w:szCs w:val="28"/>
          <w:lang w:val="uk-UA"/>
        </w:rPr>
      </w:pPr>
      <w:r w:rsidRPr="00D02F91">
        <w:rPr>
          <w:rFonts w:ascii="Times New Roman" w:hAnsi="Times New Roman"/>
          <w:sz w:val="28"/>
          <w:szCs w:val="28"/>
          <w:lang w:val="uk-UA"/>
        </w:rPr>
        <w:t>Коротєєва Антоніна Вікторівна</w:t>
      </w:r>
      <w:r w:rsidR="00027143" w:rsidRPr="00D02F91">
        <w:rPr>
          <w:rFonts w:ascii="Times New Roman" w:hAnsi="Times New Roman"/>
          <w:sz w:val="28"/>
          <w:szCs w:val="28"/>
          <w:lang w:val="uk-UA"/>
        </w:rPr>
        <w:t xml:space="preserve"> </w:t>
      </w:r>
      <w:r w:rsidR="00F85DD7" w:rsidRPr="00D02F91">
        <w:rPr>
          <w:rFonts w:ascii="Times New Roman" w:hAnsi="Times New Roman"/>
          <w:sz w:val="28"/>
          <w:szCs w:val="28"/>
          <w:lang w:val="uk-UA"/>
        </w:rPr>
        <w:t>–</w:t>
      </w:r>
      <w:r w:rsidR="000D5911" w:rsidRPr="00D02F91">
        <w:rPr>
          <w:rFonts w:ascii="Times New Roman" w:hAnsi="Times New Roman"/>
          <w:sz w:val="28"/>
          <w:szCs w:val="28"/>
          <w:lang w:val="uk-UA"/>
        </w:rPr>
        <w:t xml:space="preserve"> г</w:t>
      </w:r>
      <w:r w:rsidRPr="00D02F91">
        <w:rPr>
          <w:rFonts w:ascii="Times New Roman" w:hAnsi="Times New Roman"/>
          <w:sz w:val="28"/>
          <w:szCs w:val="28"/>
          <w:lang w:val="uk-UA"/>
        </w:rPr>
        <w:t>арант ОП</w:t>
      </w:r>
      <w:r w:rsidR="00F85DD7" w:rsidRPr="00D02F91">
        <w:rPr>
          <w:rFonts w:ascii="Times New Roman" w:hAnsi="Times New Roman"/>
          <w:sz w:val="28"/>
          <w:szCs w:val="28"/>
          <w:lang w:val="uk-UA"/>
        </w:rPr>
        <w:t>,</w:t>
      </w:r>
      <w:r w:rsidR="00CC7452" w:rsidRPr="00D02F91">
        <w:rPr>
          <w:rFonts w:ascii="Times New Roman" w:hAnsi="Times New Roman"/>
          <w:sz w:val="28"/>
          <w:szCs w:val="28"/>
          <w:lang w:val="uk-UA"/>
        </w:rPr>
        <w:t xml:space="preserve"> професор</w:t>
      </w:r>
      <w:r w:rsidRPr="00D02F91">
        <w:rPr>
          <w:rFonts w:ascii="Times New Roman" w:hAnsi="Times New Roman"/>
          <w:sz w:val="28"/>
          <w:szCs w:val="28"/>
          <w:lang w:val="uk-UA"/>
        </w:rPr>
        <w:t xml:space="preserve"> кафедри</w:t>
      </w:r>
      <w:r w:rsidR="00F85DD7" w:rsidRPr="00D02F91">
        <w:rPr>
          <w:rFonts w:ascii="Times New Roman" w:hAnsi="Times New Roman"/>
          <w:sz w:val="28"/>
          <w:szCs w:val="28"/>
          <w:lang w:val="uk-UA"/>
        </w:rPr>
        <w:t xml:space="preserve"> документних і міжкультурних комунікацій,</w:t>
      </w:r>
      <w:r w:rsidRPr="00D02F91">
        <w:rPr>
          <w:rFonts w:ascii="Times New Roman" w:hAnsi="Times New Roman"/>
          <w:sz w:val="28"/>
          <w:szCs w:val="28"/>
          <w:lang w:val="uk-UA"/>
        </w:rPr>
        <w:t xml:space="preserve"> к.е.н., доцент</w:t>
      </w:r>
      <w:r w:rsidR="00F85DD7" w:rsidRPr="00D02F91">
        <w:rPr>
          <w:rFonts w:ascii="Times New Roman" w:hAnsi="Times New Roman"/>
          <w:sz w:val="28"/>
          <w:szCs w:val="28"/>
          <w:lang w:val="uk-UA"/>
        </w:rPr>
        <w:t>;</w:t>
      </w:r>
    </w:p>
    <w:p w14:paraId="452C0530" w14:textId="36BA28EF" w:rsidR="00F85DD7" w:rsidRPr="00D02F91" w:rsidRDefault="00F85DD7" w:rsidP="00F85DD7">
      <w:pPr>
        <w:pStyle w:val="a7"/>
        <w:numPr>
          <w:ilvl w:val="0"/>
          <w:numId w:val="1"/>
        </w:numPr>
        <w:spacing w:after="0" w:line="240" w:lineRule="auto"/>
        <w:ind w:left="0" w:firstLine="709"/>
        <w:jc w:val="both"/>
        <w:rPr>
          <w:rFonts w:ascii="Times New Roman" w:hAnsi="Times New Roman"/>
          <w:sz w:val="28"/>
          <w:szCs w:val="28"/>
          <w:lang w:val="uk-UA"/>
        </w:rPr>
      </w:pPr>
      <w:r w:rsidRPr="00D02F91">
        <w:rPr>
          <w:rFonts w:ascii="Times New Roman" w:hAnsi="Times New Roman"/>
          <w:sz w:val="28"/>
          <w:szCs w:val="28"/>
          <w:lang w:val="uk-UA"/>
        </w:rPr>
        <w:t>Доценко Анатолій Іванович – професор кафедри туризму, документних і міжкультурних комунікацій, д</w:t>
      </w:r>
      <w:r w:rsidR="00CC7452" w:rsidRPr="00D02F91">
        <w:rPr>
          <w:rFonts w:ascii="Times New Roman" w:hAnsi="Times New Roman"/>
          <w:sz w:val="28"/>
          <w:szCs w:val="28"/>
          <w:lang w:val="uk-UA"/>
        </w:rPr>
        <w:t>.</w:t>
      </w:r>
      <w:r w:rsidRPr="00D02F91">
        <w:rPr>
          <w:rFonts w:ascii="Times New Roman" w:hAnsi="Times New Roman"/>
          <w:sz w:val="28"/>
          <w:szCs w:val="28"/>
          <w:lang w:val="uk-UA"/>
        </w:rPr>
        <w:t>геогр</w:t>
      </w:r>
      <w:r w:rsidR="00CC7452" w:rsidRPr="00D02F91">
        <w:rPr>
          <w:rFonts w:ascii="Times New Roman" w:hAnsi="Times New Roman"/>
          <w:sz w:val="28"/>
          <w:szCs w:val="28"/>
          <w:lang w:val="uk-UA"/>
        </w:rPr>
        <w:t>.</w:t>
      </w:r>
      <w:r w:rsidRPr="00D02F91">
        <w:rPr>
          <w:rFonts w:ascii="Times New Roman" w:hAnsi="Times New Roman"/>
          <w:sz w:val="28"/>
          <w:szCs w:val="28"/>
          <w:lang w:val="uk-UA"/>
        </w:rPr>
        <w:t>н</w:t>
      </w:r>
      <w:r w:rsidR="00CC7452" w:rsidRPr="00D02F91">
        <w:rPr>
          <w:rFonts w:ascii="Times New Roman" w:hAnsi="Times New Roman"/>
          <w:sz w:val="28"/>
          <w:szCs w:val="28"/>
          <w:lang w:val="uk-UA"/>
        </w:rPr>
        <w:t>.</w:t>
      </w:r>
      <w:r w:rsidRPr="00D02F91">
        <w:rPr>
          <w:rFonts w:ascii="Times New Roman" w:hAnsi="Times New Roman"/>
          <w:sz w:val="28"/>
          <w:szCs w:val="28"/>
          <w:lang w:val="uk-UA"/>
        </w:rPr>
        <w:t>, професор;</w:t>
      </w:r>
    </w:p>
    <w:p w14:paraId="44CFED23" w14:textId="6DEFDE04" w:rsidR="00F85DD7" w:rsidRPr="00D02F91" w:rsidRDefault="00651B1B" w:rsidP="00F85DD7">
      <w:pPr>
        <w:pStyle w:val="a7"/>
        <w:numPr>
          <w:ilvl w:val="0"/>
          <w:numId w:val="1"/>
        </w:numPr>
        <w:spacing w:after="0" w:line="240" w:lineRule="auto"/>
        <w:ind w:left="0" w:firstLine="709"/>
        <w:jc w:val="both"/>
        <w:rPr>
          <w:rFonts w:ascii="Times New Roman" w:hAnsi="Times New Roman"/>
          <w:sz w:val="28"/>
          <w:szCs w:val="28"/>
          <w:lang w:val="uk-UA"/>
        </w:rPr>
      </w:pPr>
      <w:r w:rsidRPr="00D02F91">
        <w:rPr>
          <w:rFonts w:ascii="Times New Roman" w:hAnsi="Times New Roman"/>
          <w:sz w:val="28"/>
          <w:szCs w:val="28"/>
          <w:lang w:val="uk-UA"/>
        </w:rPr>
        <w:t>Барна Наталія Віталіївна</w:t>
      </w:r>
      <w:r w:rsidR="00F85DD7" w:rsidRPr="00D02F91">
        <w:rPr>
          <w:rFonts w:ascii="Times New Roman" w:hAnsi="Times New Roman"/>
          <w:sz w:val="28"/>
          <w:szCs w:val="28"/>
          <w:lang w:val="uk-UA"/>
        </w:rPr>
        <w:t xml:space="preserve"> – </w:t>
      </w:r>
      <w:r w:rsidR="00CC7452" w:rsidRPr="00D02F91">
        <w:rPr>
          <w:rFonts w:ascii="Times New Roman" w:hAnsi="Times New Roman"/>
          <w:bCs/>
          <w:sz w:val="28"/>
          <w:szCs w:val="28"/>
          <w:lang w:val="uk-UA"/>
        </w:rPr>
        <w:t>професор</w:t>
      </w:r>
      <w:r w:rsidR="00F85DD7" w:rsidRPr="00D02F91">
        <w:rPr>
          <w:rFonts w:ascii="Times New Roman" w:hAnsi="Times New Roman"/>
          <w:bCs/>
          <w:sz w:val="28"/>
          <w:szCs w:val="28"/>
          <w:lang w:val="uk-UA"/>
        </w:rPr>
        <w:t xml:space="preserve"> кафедри туризму, документних і міжкультурних комунікацій,</w:t>
      </w:r>
      <w:r w:rsidR="00F85DD7" w:rsidRPr="00D02F91">
        <w:rPr>
          <w:rFonts w:ascii="Times New Roman" w:hAnsi="Times New Roman"/>
          <w:sz w:val="28"/>
          <w:szCs w:val="28"/>
          <w:lang w:val="uk-UA"/>
        </w:rPr>
        <w:t xml:space="preserve"> </w:t>
      </w:r>
      <w:r w:rsidRPr="00D02F91">
        <w:rPr>
          <w:rFonts w:ascii="Times New Roman" w:hAnsi="Times New Roman"/>
          <w:sz w:val="28"/>
          <w:szCs w:val="28"/>
          <w:lang w:val="uk-UA"/>
        </w:rPr>
        <w:t>д.філос. н., професор</w:t>
      </w:r>
      <w:r w:rsidR="00F85DD7" w:rsidRPr="00D02F91">
        <w:rPr>
          <w:rFonts w:ascii="Times New Roman" w:hAnsi="Times New Roman"/>
          <w:sz w:val="28"/>
          <w:szCs w:val="28"/>
          <w:lang w:val="uk-UA"/>
        </w:rPr>
        <w:t>.</w:t>
      </w:r>
    </w:p>
    <w:p w14:paraId="77C9245D" w14:textId="77777777" w:rsidR="00F85DD7" w:rsidRPr="00D02F91" w:rsidRDefault="00027143" w:rsidP="00F85DD7">
      <w:pPr>
        <w:pStyle w:val="a7"/>
        <w:spacing w:after="0"/>
        <w:ind w:left="0" w:firstLine="709"/>
        <w:rPr>
          <w:rFonts w:ascii="Times New Roman" w:hAnsi="Times New Roman"/>
          <w:sz w:val="28"/>
          <w:szCs w:val="28"/>
          <w:lang w:val="uk-UA"/>
        </w:rPr>
      </w:pPr>
      <w:r w:rsidRPr="00D02F91">
        <w:rPr>
          <w:rFonts w:ascii="Times New Roman" w:hAnsi="Times New Roman"/>
          <w:sz w:val="28"/>
          <w:szCs w:val="28"/>
          <w:lang w:val="uk-UA"/>
        </w:rPr>
        <w:t>Додатково залучені фахівці:</w:t>
      </w:r>
    </w:p>
    <w:p w14:paraId="7A84FD04" w14:textId="46FFF950" w:rsidR="00027143" w:rsidRPr="00D02F91" w:rsidRDefault="00027143" w:rsidP="0041440C">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 xml:space="preserve">1. Танська Людмила Вацлавівна – </w:t>
      </w:r>
      <w:r w:rsidR="00CC7452" w:rsidRPr="00D02F91">
        <w:rPr>
          <w:rFonts w:ascii="Times New Roman" w:hAnsi="Times New Roman"/>
          <w:sz w:val="28"/>
          <w:szCs w:val="28"/>
          <w:lang w:val="uk-UA"/>
        </w:rPr>
        <w:t>завідувач</w:t>
      </w:r>
      <w:r w:rsidR="00651B1B" w:rsidRPr="00D02F91">
        <w:rPr>
          <w:rFonts w:ascii="Times New Roman" w:hAnsi="Times New Roman"/>
          <w:sz w:val="28"/>
          <w:szCs w:val="28"/>
          <w:lang w:val="uk-UA"/>
        </w:rPr>
        <w:t xml:space="preserve"> кафедри </w:t>
      </w:r>
      <w:r w:rsidRPr="00D02F91">
        <w:rPr>
          <w:rFonts w:ascii="Times New Roman" w:hAnsi="Times New Roman"/>
          <w:sz w:val="28"/>
          <w:szCs w:val="28"/>
          <w:lang w:val="uk-UA"/>
        </w:rPr>
        <w:t>туризму, документн</w:t>
      </w:r>
      <w:r w:rsidR="00651B1B" w:rsidRPr="00D02F91">
        <w:rPr>
          <w:rFonts w:ascii="Times New Roman" w:hAnsi="Times New Roman"/>
          <w:sz w:val="28"/>
          <w:szCs w:val="28"/>
          <w:lang w:val="uk-UA"/>
        </w:rPr>
        <w:t>их та міжкультурних комунікацій, к. культурології.</w:t>
      </w:r>
    </w:p>
    <w:p w14:paraId="4C1FB81F" w14:textId="77777777" w:rsidR="00C53B60" w:rsidRPr="00D02F91" w:rsidRDefault="00C53B60" w:rsidP="00F85DD7">
      <w:pPr>
        <w:pStyle w:val="a7"/>
        <w:spacing w:after="0"/>
        <w:ind w:left="0" w:firstLine="709"/>
        <w:jc w:val="both"/>
        <w:rPr>
          <w:rFonts w:ascii="Times New Roman" w:hAnsi="Times New Roman"/>
          <w:sz w:val="28"/>
          <w:szCs w:val="28"/>
          <w:lang w:val="uk-UA"/>
        </w:rPr>
      </w:pPr>
    </w:p>
    <w:p w14:paraId="5AEB7EC2" w14:textId="6929DF81" w:rsidR="00F85DD7" w:rsidRPr="00D02F91" w:rsidRDefault="00F85DD7" w:rsidP="00F85DD7">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Рекомендовано Науково-методичним об’єднанням з культури</w:t>
      </w:r>
      <w:r w:rsidR="00651B1B" w:rsidRPr="00D02F91">
        <w:rPr>
          <w:rFonts w:ascii="Times New Roman" w:hAnsi="Times New Roman"/>
          <w:sz w:val="28"/>
          <w:szCs w:val="28"/>
          <w:lang w:val="uk-UA"/>
        </w:rPr>
        <w:t>, професійної освіти</w:t>
      </w:r>
      <w:r w:rsidRPr="00D02F91">
        <w:rPr>
          <w:rFonts w:ascii="Times New Roman" w:hAnsi="Times New Roman"/>
          <w:sz w:val="28"/>
          <w:szCs w:val="28"/>
          <w:lang w:val="uk-UA"/>
        </w:rPr>
        <w:t xml:space="preserve"> та сфери обслуговування у складі:</w:t>
      </w:r>
    </w:p>
    <w:tbl>
      <w:tblPr>
        <w:tblW w:w="9776" w:type="dxa"/>
        <w:tblLook w:val="04A0" w:firstRow="1" w:lastRow="0" w:firstColumn="1" w:lastColumn="0" w:noHBand="0" w:noVBand="1"/>
      </w:tblPr>
      <w:tblGrid>
        <w:gridCol w:w="2345"/>
        <w:gridCol w:w="1267"/>
        <w:gridCol w:w="1417"/>
        <w:gridCol w:w="4747"/>
      </w:tblGrid>
      <w:tr w:rsidR="00C53B60" w:rsidRPr="00DE1DF5" w14:paraId="4712A7FC" w14:textId="77777777" w:rsidTr="00AF0192">
        <w:trPr>
          <w:trHeight w:val="945"/>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D1267" w14:textId="15264DC4" w:rsidR="00C53B60" w:rsidRPr="00D02F91" w:rsidRDefault="00C53B60" w:rsidP="00DE1DF5">
            <w:pPr>
              <w:spacing w:after="0" w:line="240" w:lineRule="auto"/>
              <w:rPr>
                <w:rFonts w:ascii="Times New Roman" w:eastAsia="Times New Roman" w:hAnsi="Times New Roman"/>
                <w:i/>
                <w:iCs/>
                <w:color w:val="000000"/>
                <w:sz w:val="24"/>
                <w:szCs w:val="24"/>
                <w:lang w:val="uk-UA" w:eastAsia="uk-UA"/>
              </w:rPr>
            </w:pPr>
            <w:r w:rsidRPr="00D02F91">
              <w:rPr>
                <w:rFonts w:ascii="Times New Roman" w:eastAsia="Times New Roman" w:hAnsi="Times New Roman"/>
                <w:i/>
                <w:iCs/>
                <w:color w:val="000000"/>
                <w:sz w:val="24"/>
                <w:szCs w:val="24"/>
                <w:lang w:val="uk-UA" w:eastAsia="uk-UA"/>
              </w:rPr>
              <w:t>Голова НМО - Барна Наталія Віталіївна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8D7E970" w14:textId="77777777" w:rsidR="00C53B60" w:rsidRPr="00D02F91" w:rsidRDefault="00C53B60" w:rsidP="00C53B60">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д.філос.н.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23365D" w14:textId="23FB038D" w:rsidR="00C53B60" w:rsidRPr="00D02F91" w:rsidRDefault="00C53B60" w:rsidP="00C53B60">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професор</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14:paraId="27E99555" w14:textId="4796D2C7" w:rsidR="00C53B60" w:rsidRPr="00D02F91" w:rsidRDefault="00CC745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директор</w:t>
            </w:r>
            <w:r w:rsidR="00C53B60" w:rsidRPr="00D02F91">
              <w:rPr>
                <w:rFonts w:ascii="Times New Roman" w:eastAsia="Times New Roman" w:hAnsi="Times New Roman"/>
                <w:color w:val="000000"/>
                <w:sz w:val="24"/>
                <w:szCs w:val="24"/>
                <w:lang w:val="uk-UA" w:eastAsia="uk-UA"/>
              </w:rPr>
              <w:t xml:space="preserve"> Інституту філології та масових комунікацій, професор кафедри туризму, документних та міжкультурних комунікацій</w:t>
            </w:r>
          </w:p>
        </w:tc>
      </w:tr>
      <w:tr w:rsidR="00C53B60" w:rsidRPr="00DE1DF5" w14:paraId="1BC84800" w14:textId="77777777" w:rsidTr="00AF019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hideMark/>
          </w:tcPr>
          <w:p w14:paraId="31C33AAD" w14:textId="5500E756" w:rsidR="00C53B60" w:rsidRPr="00D02F91" w:rsidRDefault="00651B1B" w:rsidP="00C53B60">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Танська Людмила Вацлавівна</w:t>
            </w:r>
          </w:p>
        </w:tc>
        <w:tc>
          <w:tcPr>
            <w:tcW w:w="1267" w:type="dxa"/>
            <w:tcBorders>
              <w:top w:val="nil"/>
              <w:left w:val="nil"/>
              <w:bottom w:val="single" w:sz="4" w:space="0" w:color="auto"/>
              <w:right w:val="single" w:sz="4" w:space="0" w:color="auto"/>
            </w:tcBorders>
            <w:shd w:val="clear" w:color="auto" w:fill="auto"/>
            <w:vAlign w:val="center"/>
            <w:hideMark/>
          </w:tcPr>
          <w:p w14:paraId="29AEC74E" w14:textId="0CAC8C23" w:rsidR="00C53B60" w:rsidRPr="00D02F91" w:rsidRDefault="00651B1B" w:rsidP="00C53B60">
            <w:pPr>
              <w:spacing w:after="0" w:line="240" w:lineRule="auto"/>
              <w:jc w:val="center"/>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к</w:t>
            </w:r>
            <w:r w:rsidR="00C53B60" w:rsidRPr="00D02F91">
              <w:rPr>
                <w:rFonts w:ascii="Times New Roman" w:eastAsia="Times New Roman" w:hAnsi="Times New Roman"/>
                <w:sz w:val="24"/>
                <w:szCs w:val="24"/>
                <w:lang w:val="uk-UA" w:eastAsia="uk-UA"/>
              </w:rPr>
              <w:t>.культ.</w:t>
            </w:r>
          </w:p>
        </w:tc>
        <w:tc>
          <w:tcPr>
            <w:tcW w:w="1417" w:type="dxa"/>
            <w:tcBorders>
              <w:top w:val="nil"/>
              <w:left w:val="nil"/>
              <w:bottom w:val="single" w:sz="4" w:space="0" w:color="auto"/>
              <w:right w:val="single" w:sz="4" w:space="0" w:color="auto"/>
            </w:tcBorders>
            <w:shd w:val="clear" w:color="auto" w:fill="auto"/>
            <w:vAlign w:val="center"/>
            <w:hideMark/>
          </w:tcPr>
          <w:p w14:paraId="3120C79D" w14:textId="68409E1B" w:rsidR="00C53B60" w:rsidRPr="00D02F91" w:rsidRDefault="00C53B60" w:rsidP="00C53B60">
            <w:pPr>
              <w:spacing w:after="0" w:line="240" w:lineRule="auto"/>
              <w:jc w:val="center"/>
              <w:rPr>
                <w:rFonts w:ascii="Times New Roman" w:eastAsia="Times New Roman" w:hAnsi="Times New Roman"/>
                <w:sz w:val="24"/>
                <w:szCs w:val="24"/>
                <w:lang w:val="uk-UA" w:eastAsia="uk-UA"/>
              </w:rPr>
            </w:pPr>
          </w:p>
        </w:tc>
        <w:tc>
          <w:tcPr>
            <w:tcW w:w="4747" w:type="dxa"/>
            <w:tcBorders>
              <w:top w:val="nil"/>
              <w:left w:val="nil"/>
              <w:bottom w:val="single" w:sz="4" w:space="0" w:color="auto"/>
              <w:right w:val="single" w:sz="4" w:space="0" w:color="auto"/>
            </w:tcBorders>
            <w:shd w:val="clear" w:color="auto" w:fill="auto"/>
            <w:vAlign w:val="center"/>
            <w:hideMark/>
          </w:tcPr>
          <w:p w14:paraId="5196A86D" w14:textId="15D336EB" w:rsidR="00C53B60" w:rsidRPr="00D02F91" w:rsidRDefault="00CC745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завідувач</w:t>
            </w:r>
            <w:r w:rsidR="00C53B60" w:rsidRPr="00D02F91">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C53B60" w:rsidRPr="00DE1DF5" w14:paraId="19621DCD" w14:textId="77777777" w:rsidTr="00AF019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hideMark/>
          </w:tcPr>
          <w:p w14:paraId="6D7ED8C7" w14:textId="77777777" w:rsidR="00C53B60" w:rsidRPr="00D02F91" w:rsidRDefault="00C53B60" w:rsidP="00C53B60">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Коротєєва Атоніна Вікторовна</w:t>
            </w:r>
          </w:p>
        </w:tc>
        <w:tc>
          <w:tcPr>
            <w:tcW w:w="1267" w:type="dxa"/>
            <w:tcBorders>
              <w:top w:val="nil"/>
              <w:left w:val="nil"/>
              <w:bottom w:val="single" w:sz="4" w:space="0" w:color="auto"/>
              <w:right w:val="single" w:sz="4" w:space="0" w:color="auto"/>
            </w:tcBorders>
            <w:shd w:val="clear" w:color="auto" w:fill="auto"/>
            <w:vAlign w:val="center"/>
            <w:hideMark/>
          </w:tcPr>
          <w:p w14:paraId="364F2DA6" w14:textId="77777777" w:rsidR="00C53B60" w:rsidRPr="00D02F91" w:rsidRDefault="00C53B60" w:rsidP="00C53B60">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к.е.н.</w:t>
            </w:r>
          </w:p>
        </w:tc>
        <w:tc>
          <w:tcPr>
            <w:tcW w:w="1417" w:type="dxa"/>
            <w:tcBorders>
              <w:top w:val="nil"/>
              <w:left w:val="nil"/>
              <w:bottom w:val="single" w:sz="4" w:space="0" w:color="auto"/>
              <w:right w:val="single" w:sz="4" w:space="0" w:color="auto"/>
            </w:tcBorders>
            <w:shd w:val="clear" w:color="auto" w:fill="auto"/>
            <w:vAlign w:val="center"/>
            <w:hideMark/>
          </w:tcPr>
          <w:p w14:paraId="16970DC0" w14:textId="71C59732" w:rsidR="00C53B60" w:rsidRPr="00D02F91" w:rsidRDefault="00C53B60" w:rsidP="00CC7452">
            <w:pPr>
              <w:spacing w:after="0" w:line="240" w:lineRule="auto"/>
              <w:jc w:val="center"/>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доцент</w:t>
            </w:r>
          </w:p>
        </w:tc>
        <w:tc>
          <w:tcPr>
            <w:tcW w:w="4747" w:type="dxa"/>
            <w:tcBorders>
              <w:top w:val="nil"/>
              <w:left w:val="nil"/>
              <w:bottom w:val="single" w:sz="4" w:space="0" w:color="auto"/>
              <w:right w:val="single" w:sz="4" w:space="0" w:color="auto"/>
            </w:tcBorders>
            <w:shd w:val="clear" w:color="auto" w:fill="auto"/>
            <w:vAlign w:val="center"/>
            <w:hideMark/>
          </w:tcPr>
          <w:p w14:paraId="3BF74D6D" w14:textId="6AE2DBE2" w:rsidR="00C53B60" w:rsidRPr="00D02F91" w:rsidRDefault="00CC745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професор</w:t>
            </w:r>
            <w:r w:rsidR="00C53B60" w:rsidRPr="00D02F91">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651B1B" w:rsidRPr="00DE1DF5" w14:paraId="0852F378" w14:textId="77777777" w:rsidTr="00AF019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tcPr>
          <w:p w14:paraId="1915A2E2" w14:textId="54B372D8" w:rsidR="00651B1B" w:rsidRPr="00D02F91" w:rsidRDefault="00651B1B" w:rsidP="00C53B60">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Доценко Анатолій Іванович</w:t>
            </w:r>
          </w:p>
        </w:tc>
        <w:tc>
          <w:tcPr>
            <w:tcW w:w="1267" w:type="dxa"/>
            <w:tcBorders>
              <w:top w:val="nil"/>
              <w:left w:val="nil"/>
              <w:bottom w:val="single" w:sz="4" w:space="0" w:color="auto"/>
              <w:right w:val="single" w:sz="4" w:space="0" w:color="auto"/>
            </w:tcBorders>
            <w:shd w:val="clear" w:color="auto" w:fill="auto"/>
            <w:vAlign w:val="center"/>
          </w:tcPr>
          <w:p w14:paraId="6E167C95" w14:textId="605D3EC6" w:rsidR="00651B1B" w:rsidRPr="00D02F91" w:rsidRDefault="00651B1B" w:rsidP="00C53B60">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к.г.н.</w:t>
            </w:r>
          </w:p>
        </w:tc>
        <w:tc>
          <w:tcPr>
            <w:tcW w:w="1417" w:type="dxa"/>
            <w:tcBorders>
              <w:top w:val="nil"/>
              <w:left w:val="nil"/>
              <w:bottom w:val="single" w:sz="4" w:space="0" w:color="auto"/>
              <w:right w:val="single" w:sz="4" w:space="0" w:color="auto"/>
            </w:tcBorders>
            <w:shd w:val="clear" w:color="auto" w:fill="auto"/>
            <w:vAlign w:val="center"/>
          </w:tcPr>
          <w:p w14:paraId="6FB66114" w14:textId="58915F90" w:rsidR="00651B1B" w:rsidRPr="00D02F91" w:rsidRDefault="00651B1B" w:rsidP="00C53B60">
            <w:pPr>
              <w:spacing w:after="0" w:line="240" w:lineRule="auto"/>
              <w:jc w:val="center"/>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професор</w:t>
            </w:r>
          </w:p>
        </w:tc>
        <w:tc>
          <w:tcPr>
            <w:tcW w:w="4747" w:type="dxa"/>
            <w:tcBorders>
              <w:top w:val="nil"/>
              <w:left w:val="nil"/>
              <w:bottom w:val="single" w:sz="4" w:space="0" w:color="auto"/>
              <w:right w:val="single" w:sz="4" w:space="0" w:color="auto"/>
            </w:tcBorders>
            <w:shd w:val="clear" w:color="auto" w:fill="auto"/>
            <w:vAlign w:val="center"/>
          </w:tcPr>
          <w:p w14:paraId="42B72D55" w14:textId="24662D49" w:rsidR="00651B1B" w:rsidRPr="00D02F91" w:rsidRDefault="00CC745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професор</w:t>
            </w:r>
            <w:r w:rsidR="00651B1B" w:rsidRPr="00D02F91">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651B1B" w:rsidRPr="00DE1DF5" w14:paraId="6CEBE51B" w14:textId="77777777" w:rsidTr="00AF019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tcPr>
          <w:p w14:paraId="393F3876" w14:textId="25F71799" w:rsidR="00651B1B" w:rsidRPr="00D02F91" w:rsidRDefault="00651B1B" w:rsidP="00651B1B">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Романченко Інна Григорівна</w:t>
            </w:r>
          </w:p>
        </w:tc>
        <w:tc>
          <w:tcPr>
            <w:tcW w:w="1267" w:type="dxa"/>
            <w:tcBorders>
              <w:top w:val="nil"/>
              <w:left w:val="nil"/>
              <w:bottom w:val="single" w:sz="4" w:space="0" w:color="auto"/>
              <w:right w:val="single" w:sz="4" w:space="0" w:color="auto"/>
            </w:tcBorders>
            <w:shd w:val="clear" w:color="auto" w:fill="auto"/>
            <w:vAlign w:val="center"/>
          </w:tcPr>
          <w:p w14:paraId="4965DFF5" w14:textId="36F8F932" w:rsidR="00651B1B" w:rsidRPr="00D02F91" w:rsidRDefault="00651B1B" w:rsidP="00651B1B">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к.і.н.</w:t>
            </w:r>
          </w:p>
        </w:tc>
        <w:tc>
          <w:tcPr>
            <w:tcW w:w="1417" w:type="dxa"/>
            <w:tcBorders>
              <w:top w:val="nil"/>
              <w:left w:val="nil"/>
              <w:bottom w:val="single" w:sz="4" w:space="0" w:color="auto"/>
              <w:right w:val="single" w:sz="4" w:space="0" w:color="auto"/>
            </w:tcBorders>
            <w:shd w:val="clear" w:color="auto" w:fill="auto"/>
            <w:vAlign w:val="center"/>
          </w:tcPr>
          <w:p w14:paraId="644D92B8" w14:textId="77777777" w:rsidR="00651B1B" w:rsidRPr="00D02F91" w:rsidRDefault="00651B1B" w:rsidP="00651B1B">
            <w:pPr>
              <w:spacing w:after="0" w:line="240" w:lineRule="auto"/>
              <w:jc w:val="center"/>
              <w:rPr>
                <w:rFonts w:ascii="Times New Roman" w:eastAsia="Times New Roman" w:hAnsi="Times New Roman"/>
                <w:sz w:val="24"/>
                <w:szCs w:val="24"/>
                <w:lang w:val="uk-UA" w:eastAsia="uk-UA"/>
              </w:rPr>
            </w:pPr>
          </w:p>
        </w:tc>
        <w:tc>
          <w:tcPr>
            <w:tcW w:w="4747" w:type="dxa"/>
            <w:tcBorders>
              <w:top w:val="single" w:sz="4" w:space="0" w:color="auto"/>
              <w:left w:val="single" w:sz="4" w:space="0" w:color="auto"/>
              <w:bottom w:val="single" w:sz="4" w:space="0" w:color="auto"/>
              <w:right w:val="single" w:sz="8" w:space="0" w:color="auto"/>
            </w:tcBorders>
            <w:shd w:val="clear" w:color="auto" w:fill="auto"/>
            <w:vAlign w:val="center"/>
          </w:tcPr>
          <w:p w14:paraId="0F027915" w14:textId="327317F6" w:rsidR="00651B1B" w:rsidRPr="00D02F91" w:rsidRDefault="00651B1B"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hAnsi="Times New Roman"/>
                <w:color w:val="000000"/>
                <w:sz w:val="24"/>
                <w:szCs w:val="24"/>
                <w:lang w:val="uk-UA"/>
              </w:rPr>
              <w:t>завідувач кафедри інформаційної аналітики, фінансів, банківської справи та страхування Білоцерківського</w:t>
            </w:r>
            <w:r w:rsidRPr="00D02F91">
              <w:rPr>
                <w:rFonts w:ascii="Times New Roman" w:hAnsi="Times New Roman"/>
                <w:color w:val="000000"/>
                <w:lang w:val="uk-UA"/>
              </w:rPr>
              <w:t xml:space="preserve"> інституту економіки та управління</w:t>
            </w:r>
          </w:p>
        </w:tc>
      </w:tr>
      <w:tr w:rsidR="00AF0192" w:rsidRPr="00DE1DF5" w14:paraId="646A93B0" w14:textId="77777777" w:rsidTr="00AF019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tcPr>
          <w:p w14:paraId="75DF8725" w14:textId="68CB9A4E" w:rsidR="00AF0192" w:rsidRPr="00D02F91" w:rsidRDefault="00AF0192" w:rsidP="00AF0192">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Ляшук Наталія Вікторівна</w:t>
            </w:r>
          </w:p>
        </w:tc>
        <w:tc>
          <w:tcPr>
            <w:tcW w:w="1267" w:type="dxa"/>
            <w:tcBorders>
              <w:top w:val="nil"/>
              <w:left w:val="nil"/>
              <w:bottom w:val="single" w:sz="4" w:space="0" w:color="auto"/>
              <w:right w:val="single" w:sz="4" w:space="0" w:color="auto"/>
            </w:tcBorders>
            <w:shd w:val="clear" w:color="auto" w:fill="auto"/>
            <w:vAlign w:val="center"/>
          </w:tcPr>
          <w:p w14:paraId="1B507AEC" w14:textId="75EDB6E1" w:rsidR="00AF0192" w:rsidRPr="00D02F91" w:rsidRDefault="00AF0192" w:rsidP="00AF0192">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к.філол.н.</w:t>
            </w:r>
          </w:p>
        </w:tc>
        <w:tc>
          <w:tcPr>
            <w:tcW w:w="1417" w:type="dxa"/>
            <w:tcBorders>
              <w:top w:val="nil"/>
              <w:left w:val="nil"/>
              <w:bottom w:val="single" w:sz="4" w:space="0" w:color="auto"/>
              <w:right w:val="single" w:sz="4" w:space="0" w:color="auto"/>
            </w:tcBorders>
            <w:shd w:val="clear" w:color="auto" w:fill="auto"/>
            <w:vAlign w:val="center"/>
          </w:tcPr>
          <w:p w14:paraId="79887989"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p>
        </w:tc>
        <w:tc>
          <w:tcPr>
            <w:tcW w:w="4747" w:type="dxa"/>
            <w:tcBorders>
              <w:top w:val="single" w:sz="4" w:space="0" w:color="auto"/>
              <w:left w:val="single" w:sz="4" w:space="0" w:color="auto"/>
              <w:bottom w:val="single" w:sz="4" w:space="0" w:color="auto"/>
              <w:right w:val="single" w:sz="8" w:space="0" w:color="auto"/>
            </w:tcBorders>
            <w:shd w:val="clear" w:color="auto" w:fill="auto"/>
            <w:vAlign w:val="center"/>
          </w:tcPr>
          <w:p w14:paraId="03AB79C1" w14:textId="6991577C" w:rsidR="00AF0192" w:rsidRPr="00D02F91" w:rsidRDefault="00AF0192" w:rsidP="00DE1DF5">
            <w:pPr>
              <w:spacing w:after="0" w:line="240" w:lineRule="auto"/>
              <w:jc w:val="both"/>
              <w:rPr>
                <w:rFonts w:ascii="Times New Roman" w:hAnsi="Times New Roman"/>
                <w:color w:val="000000"/>
                <w:sz w:val="24"/>
                <w:szCs w:val="24"/>
                <w:lang w:val="uk-UA"/>
              </w:rPr>
            </w:pPr>
            <w:r w:rsidRPr="00D02F91">
              <w:rPr>
                <w:rFonts w:ascii="Times New Roman" w:hAnsi="Times New Roman"/>
                <w:sz w:val="24"/>
                <w:szCs w:val="24"/>
                <w:lang w:val="uk-UA"/>
              </w:rPr>
              <w:t>завідувач кафедри інформаційної діяльності та туризму Луцького інституту розвитку людини</w:t>
            </w:r>
          </w:p>
        </w:tc>
      </w:tr>
      <w:tr w:rsidR="00AF0192" w:rsidRPr="00DE1DF5" w14:paraId="722364D4" w14:textId="77777777" w:rsidTr="00CC7452">
        <w:trPr>
          <w:trHeight w:val="945"/>
        </w:trPr>
        <w:tc>
          <w:tcPr>
            <w:tcW w:w="2345" w:type="dxa"/>
            <w:tcBorders>
              <w:top w:val="nil"/>
              <w:left w:val="single" w:sz="4" w:space="0" w:color="auto"/>
              <w:bottom w:val="single" w:sz="4" w:space="0" w:color="auto"/>
              <w:right w:val="single" w:sz="4" w:space="0" w:color="auto"/>
            </w:tcBorders>
            <w:shd w:val="clear" w:color="auto" w:fill="auto"/>
            <w:vAlign w:val="center"/>
          </w:tcPr>
          <w:p w14:paraId="70C8C147" w14:textId="0BB32886" w:rsidR="00AF0192" w:rsidRPr="00D02F91" w:rsidRDefault="00AF0192" w:rsidP="00AF0192">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Майстр Андрій Анатолійович</w:t>
            </w:r>
          </w:p>
        </w:tc>
        <w:tc>
          <w:tcPr>
            <w:tcW w:w="1267" w:type="dxa"/>
            <w:tcBorders>
              <w:top w:val="nil"/>
              <w:left w:val="nil"/>
              <w:bottom w:val="single" w:sz="4" w:space="0" w:color="auto"/>
              <w:right w:val="single" w:sz="4" w:space="0" w:color="auto"/>
            </w:tcBorders>
            <w:shd w:val="clear" w:color="auto" w:fill="auto"/>
            <w:vAlign w:val="center"/>
          </w:tcPr>
          <w:p w14:paraId="60ABAA37" w14:textId="5BF11F2A" w:rsidR="00AF0192" w:rsidRPr="00D02F91" w:rsidRDefault="00AF0192" w:rsidP="00AF0192">
            <w:pPr>
              <w:spacing w:after="0" w:line="240" w:lineRule="auto"/>
              <w:jc w:val="center"/>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к.г.н.</w:t>
            </w:r>
          </w:p>
        </w:tc>
        <w:tc>
          <w:tcPr>
            <w:tcW w:w="1417" w:type="dxa"/>
            <w:tcBorders>
              <w:top w:val="nil"/>
              <w:left w:val="nil"/>
              <w:bottom w:val="single" w:sz="4" w:space="0" w:color="auto"/>
              <w:right w:val="single" w:sz="4" w:space="0" w:color="auto"/>
            </w:tcBorders>
            <w:shd w:val="clear" w:color="auto" w:fill="auto"/>
            <w:vAlign w:val="center"/>
          </w:tcPr>
          <w:p w14:paraId="34ADEFB3"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p>
        </w:tc>
        <w:tc>
          <w:tcPr>
            <w:tcW w:w="4747" w:type="dxa"/>
            <w:tcBorders>
              <w:top w:val="single" w:sz="4" w:space="0" w:color="auto"/>
              <w:left w:val="single" w:sz="4" w:space="0" w:color="auto"/>
              <w:bottom w:val="single" w:sz="4" w:space="0" w:color="auto"/>
              <w:right w:val="single" w:sz="8" w:space="0" w:color="auto"/>
            </w:tcBorders>
            <w:shd w:val="clear" w:color="auto" w:fill="auto"/>
            <w:vAlign w:val="center"/>
          </w:tcPr>
          <w:p w14:paraId="0FD17933" w14:textId="1000DF1E" w:rsidR="00AF0192" w:rsidRPr="00D02F91" w:rsidRDefault="00AF0192" w:rsidP="00DE1DF5">
            <w:pPr>
              <w:spacing w:after="0" w:line="240" w:lineRule="auto"/>
              <w:jc w:val="both"/>
              <w:rPr>
                <w:rFonts w:ascii="Times New Roman" w:hAnsi="Times New Roman"/>
                <w:sz w:val="24"/>
                <w:szCs w:val="24"/>
                <w:lang w:val="uk-UA"/>
              </w:rPr>
            </w:pPr>
            <w:r w:rsidRPr="00D02F91">
              <w:rPr>
                <w:rFonts w:ascii="Times New Roman" w:hAnsi="Times New Roman"/>
                <w:color w:val="000000"/>
                <w:sz w:val="24"/>
                <w:szCs w:val="24"/>
                <w:lang w:val="uk-UA"/>
              </w:rPr>
              <w:t>доцент кафедри інформаційної діяльності та туризму Луцького інституту розвитку людини</w:t>
            </w:r>
          </w:p>
        </w:tc>
      </w:tr>
      <w:tr w:rsidR="00AF0192" w:rsidRPr="00DE1DF5" w14:paraId="365A47B8" w14:textId="77777777" w:rsidTr="00CC7452">
        <w:trPr>
          <w:trHeight w:val="126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DF4B9" w14:textId="77777777" w:rsidR="00AF0192" w:rsidRPr="00D02F91" w:rsidRDefault="00AF0192" w:rsidP="00AF0192">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Кравченко Олена Вікторівна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C424056"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к.філол.н.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AB08FF"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14:paraId="7084EBE3" w14:textId="6E50E345" w:rsidR="00AF0192" w:rsidRPr="00D02F91" w:rsidRDefault="00CC745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eastAsia="Times New Roman" w:hAnsi="Times New Roman"/>
                <w:color w:val="000000"/>
                <w:sz w:val="24"/>
                <w:szCs w:val="24"/>
                <w:lang w:val="uk-UA" w:eastAsia="uk-UA"/>
              </w:rPr>
              <w:t>доцент</w:t>
            </w:r>
            <w:r w:rsidR="00AF0192" w:rsidRPr="00D02F91">
              <w:rPr>
                <w:rFonts w:ascii="Times New Roman" w:eastAsia="Times New Roman" w:hAnsi="Times New Roman"/>
                <w:color w:val="000000"/>
                <w:sz w:val="24"/>
                <w:szCs w:val="24"/>
                <w:lang w:val="uk-UA" w:eastAsia="uk-UA"/>
              </w:rPr>
              <w:t xml:space="preserve"> кафедри права та соціально-економічних відносин Центральноукраїнського інституту розвитку людини</w:t>
            </w:r>
          </w:p>
        </w:tc>
      </w:tr>
      <w:tr w:rsidR="00AF0192" w:rsidRPr="00DE1DF5" w14:paraId="0F7D6213" w14:textId="77777777" w:rsidTr="00CC7452">
        <w:trPr>
          <w:trHeight w:val="1260"/>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616DD430" w14:textId="1A231419" w:rsidR="00AF0192" w:rsidRPr="00D02F91" w:rsidRDefault="00AF0192" w:rsidP="00AF0192">
            <w:pPr>
              <w:spacing w:after="0" w:line="240" w:lineRule="auto"/>
              <w:rPr>
                <w:rFonts w:ascii="Times New Roman" w:eastAsia="Times New Roman" w:hAnsi="Times New Roman"/>
                <w:sz w:val="24"/>
                <w:szCs w:val="24"/>
                <w:lang w:val="uk-UA" w:eastAsia="uk-UA"/>
              </w:rPr>
            </w:pPr>
            <w:r w:rsidRPr="00D02F91">
              <w:rPr>
                <w:rFonts w:ascii="Times New Roman" w:eastAsia="Times New Roman" w:hAnsi="Times New Roman"/>
                <w:sz w:val="24"/>
                <w:szCs w:val="24"/>
                <w:lang w:val="uk-UA" w:eastAsia="uk-UA"/>
              </w:rPr>
              <w:t>Подмогильна Юлія Павлівна</w:t>
            </w:r>
          </w:p>
        </w:tc>
        <w:tc>
          <w:tcPr>
            <w:tcW w:w="1267" w:type="dxa"/>
            <w:tcBorders>
              <w:top w:val="single" w:sz="4" w:space="0" w:color="auto"/>
              <w:left w:val="nil"/>
              <w:bottom w:val="single" w:sz="4" w:space="0" w:color="auto"/>
              <w:right w:val="single" w:sz="4" w:space="0" w:color="auto"/>
            </w:tcBorders>
            <w:shd w:val="clear" w:color="auto" w:fill="auto"/>
            <w:vAlign w:val="center"/>
          </w:tcPr>
          <w:p w14:paraId="4D7221C9"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86E886" w14:textId="77777777" w:rsidR="00AF0192" w:rsidRPr="00D02F91" w:rsidRDefault="00AF0192" w:rsidP="00AF0192">
            <w:pPr>
              <w:spacing w:after="0" w:line="240" w:lineRule="auto"/>
              <w:jc w:val="center"/>
              <w:rPr>
                <w:rFonts w:ascii="Times New Roman" w:eastAsia="Times New Roman" w:hAnsi="Times New Roman"/>
                <w:sz w:val="24"/>
                <w:szCs w:val="24"/>
                <w:lang w:val="uk-UA" w:eastAsia="uk-UA"/>
              </w:rPr>
            </w:pP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0893219E" w14:textId="2735278D" w:rsidR="00AF0192" w:rsidRPr="00D02F91" w:rsidRDefault="00AF0192" w:rsidP="00DE1DF5">
            <w:pPr>
              <w:spacing w:after="0" w:line="240" w:lineRule="auto"/>
              <w:jc w:val="both"/>
              <w:rPr>
                <w:rFonts w:ascii="Times New Roman" w:eastAsia="Times New Roman" w:hAnsi="Times New Roman"/>
                <w:color w:val="000000"/>
                <w:sz w:val="24"/>
                <w:szCs w:val="24"/>
                <w:lang w:val="uk-UA" w:eastAsia="uk-UA"/>
              </w:rPr>
            </w:pPr>
            <w:r w:rsidRPr="00D02F91">
              <w:rPr>
                <w:rFonts w:ascii="Times New Roman" w:hAnsi="Times New Roman"/>
                <w:sz w:val="24"/>
                <w:szCs w:val="24"/>
                <w:lang w:val="uk-UA"/>
              </w:rPr>
              <w:t>заступник директора з навчальної роботи Васильківського фахового коледжу</w:t>
            </w:r>
          </w:p>
        </w:tc>
      </w:tr>
    </w:tbl>
    <w:p w14:paraId="075C7A79" w14:textId="6EEC93E2" w:rsidR="0041440C" w:rsidRPr="00D02F91" w:rsidRDefault="0041440C" w:rsidP="00FA75F4">
      <w:pPr>
        <w:pStyle w:val="a7"/>
        <w:spacing w:after="0"/>
        <w:ind w:left="0" w:right="-7895" w:firstLine="709"/>
        <w:rPr>
          <w:rFonts w:ascii="Times New Roman" w:hAnsi="Times New Roman"/>
          <w:sz w:val="28"/>
          <w:szCs w:val="28"/>
          <w:lang w:val="uk-UA"/>
        </w:rPr>
      </w:pPr>
    </w:p>
    <w:p w14:paraId="660C176E" w14:textId="59CF78DC" w:rsidR="0034205C" w:rsidRPr="00D02F91" w:rsidRDefault="0034205C" w:rsidP="00FA75F4">
      <w:pPr>
        <w:pStyle w:val="a7"/>
        <w:spacing w:after="0"/>
        <w:ind w:left="0" w:right="-7895" w:firstLine="709"/>
        <w:rPr>
          <w:rFonts w:ascii="Times New Roman" w:hAnsi="Times New Roman"/>
          <w:sz w:val="28"/>
          <w:szCs w:val="28"/>
          <w:lang w:val="uk-UA"/>
        </w:rPr>
      </w:pPr>
      <w:r w:rsidRPr="00D02F91">
        <w:rPr>
          <w:rFonts w:ascii="Times New Roman" w:hAnsi="Times New Roman"/>
          <w:sz w:val="28"/>
          <w:szCs w:val="28"/>
          <w:lang w:val="uk-UA"/>
        </w:rPr>
        <w:t>Рецензії-відгуки зовнішніх стейкхолдерів:</w:t>
      </w:r>
    </w:p>
    <w:p w14:paraId="78EBD716" w14:textId="7F40127A" w:rsidR="0034205C" w:rsidRPr="00D02F91" w:rsidRDefault="0034205C" w:rsidP="001243A5">
      <w:pPr>
        <w:spacing w:after="0" w:line="240" w:lineRule="auto"/>
        <w:ind w:right="-142" w:firstLine="851"/>
        <w:jc w:val="both"/>
        <w:rPr>
          <w:rFonts w:ascii="Times New Roman" w:hAnsi="Times New Roman"/>
          <w:color w:val="000000"/>
          <w:sz w:val="28"/>
          <w:szCs w:val="28"/>
          <w:lang w:val="uk-UA"/>
        </w:rPr>
      </w:pPr>
      <w:r w:rsidRPr="00D02F91">
        <w:rPr>
          <w:rFonts w:ascii="Times New Roman" w:hAnsi="Times New Roman"/>
          <w:sz w:val="28"/>
          <w:szCs w:val="28"/>
          <w:lang w:val="uk-UA"/>
        </w:rPr>
        <w:lastRenderedPageBreak/>
        <w:t>1. Представни</w:t>
      </w:r>
      <w:r w:rsidR="00CC7452" w:rsidRPr="00D02F91">
        <w:rPr>
          <w:rFonts w:ascii="Times New Roman" w:hAnsi="Times New Roman"/>
          <w:sz w:val="28"/>
          <w:szCs w:val="28"/>
          <w:lang w:val="uk-UA"/>
        </w:rPr>
        <w:t>к</w:t>
      </w:r>
      <w:r w:rsidRPr="00D02F91">
        <w:rPr>
          <w:rFonts w:ascii="Times New Roman" w:hAnsi="Times New Roman"/>
          <w:sz w:val="28"/>
          <w:szCs w:val="28"/>
          <w:lang w:val="uk-UA"/>
        </w:rPr>
        <w:t xml:space="preserve"> роботодавців: </w:t>
      </w:r>
      <w:r w:rsidRPr="00D02F91">
        <w:rPr>
          <w:rFonts w:ascii="Times New Roman" w:hAnsi="Times New Roman"/>
          <w:color w:val="000000"/>
          <w:sz w:val="28"/>
          <w:szCs w:val="28"/>
          <w:lang w:val="uk-UA"/>
        </w:rPr>
        <w:t xml:space="preserve">голова Департаменту міжнародного туризму </w:t>
      </w:r>
      <w:r w:rsidRPr="00D02F91">
        <w:rPr>
          <w:rFonts w:ascii="Times New Roman" w:hAnsi="Times New Roman"/>
          <w:sz w:val="28"/>
          <w:szCs w:val="28"/>
          <w:lang w:val="uk-UA"/>
        </w:rPr>
        <w:t>Комітету прав захисту людини при МЗУ України</w:t>
      </w:r>
      <w:r w:rsidRPr="00D02F91">
        <w:rPr>
          <w:rFonts w:ascii="Times New Roman" w:hAnsi="Times New Roman"/>
          <w:lang w:val="uk-UA"/>
        </w:rPr>
        <w:t xml:space="preserve"> </w:t>
      </w:r>
      <w:r w:rsidRPr="00D02F91">
        <w:rPr>
          <w:rFonts w:ascii="Times New Roman" w:hAnsi="Times New Roman"/>
          <w:sz w:val="28"/>
          <w:szCs w:val="28"/>
          <w:lang w:val="uk-UA"/>
        </w:rPr>
        <w:t xml:space="preserve">Самарська Лариса Миколаївна; </w:t>
      </w:r>
    </w:p>
    <w:p w14:paraId="50EA1509" w14:textId="589087F7" w:rsidR="0034205C" w:rsidRPr="00D02F91" w:rsidRDefault="0041440C" w:rsidP="0041440C">
      <w:pPr>
        <w:spacing w:after="0" w:line="240" w:lineRule="auto"/>
        <w:ind w:right="-108" w:firstLine="851"/>
        <w:jc w:val="both"/>
        <w:rPr>
          <w:rFonts w:ascii="Times New Roman" w:hAnsi="Times New Roman"/>
          <w:sz w:val="28"/>
          <w:szCs w:val="28"/>
          <w:lang w:val="uk-UA"/>
        </w:rPr>
      </w:pPr>
      <w:r w:rsidRPr="00D02F91">
        <w:rPr>
          <w:rFonts w:ascii="Times New Roman" w:hAnsi="Times New Roman"/>
          <w:sz w:val="28"/>
          <w:szCs w:val="28"/>
          <w:lang w:val="uk-UA"/>
        </w:rPr>
        <w:t xml:space="preserve">2. Представник студентського самоврядування: </w:t>
      </w:r>
      <w:r w:rsidR="00CC7452" w:rsidRPr="00D02F91">
        <w:rPr>
          <w:rFonts w:ascii="Times New Roman" w:hAnsi="Times New Roman"/>
          <w:sz w:val="28"/>
          <w:szCs w:val="28"/>
          <w:lang w:val="uk-UA"/>
        </w:rPr>
        <w:t>здобувач освіти</w:t>
      </w:r>
      <w:r w:rsidRPr="00D02F91">
        <w:rPr>
          <w:rFonts w:ascii="Times New Roman" w:hAnsi="Times New Roman"/>
          <w:sz w:val="28"/>
          <w:szCs w:val="28"/>
          <w:lang w:val="uk-UA"/>
        </w:rPr>
        <w:t xml:space="preserve"> </w:t>
      </w:r>
      <w:r w:rsidR="00DE1DF5">
        <w:rPr>
          <w:rFonts w:ascii="Times New Roman" w:hAnsi="Times New Roman"/>
          <w:sz w:val="28"/>
          <w:szCs w:val="28"/>
          <w:lang w:val="uk-UA"/>
        </w:rPr>
        <w:t xml:space="preserve">групи ТУ-22м спеціальності 242 </w:t>
      </w:r>
      <w:r w:rsidR="00DE1DF5" w:rsidRPr="00DE1DF5">
        <w:rPr>
          <w:rFonts w:ascii="Times New Roman" w:hAnsi="Times New Roman"/>
          <w:sz w:val="28"/>
          <w:szCs w:val="28"/>
          <w:highlight w:val="yellow"/>
          <w:lang w:val="uk-UA"/>
        </w:rPr>
        <w:t>Т</w:t>
      </w:r>
      <w:r w:rsidR="00DE1DF5">
        <w:rPr>
          <w:rFonts w:ascii="Times New Roman" w:hAnsi="Times New Roman"/>
          <w:sz w:val="28"/>
          <w:szCs w:val="28"/>
          <w:lang w:val="uk-UA"/>
        </w:rPr>
        <w:t>уриз</w:t>
      </w:r>
      <w:r w:rsidR="00DE1DF5" w:rsidRPr="00DE1DF5">
        <w:rPr>
          <w:rFonts w:ascii="Times New Roman" w:hAnsi="Times New Roman"/>
          <w:sz w:val="28"/>
          <w:szCs w:val="28"/>
          <w:highlight w:val="yellow"/>
          <w:lang w:val="uk-UA"/>
        </w:rPr>
        <w:t>м</w:t>
      </w:r>
      <w:r w:rsidRPr="00D02F91">
        <w:rPr>
          <w:rFonts w:ascii="Times New Roman" w:hAnsi="Times New Roman"/>
          <w:sz w:val="28"/>
          <w:szCs w:val="28"/>
          <w:lang w:val="uk-UA"/>
        </w:rPr>
        <w:t xml:space="preserve"> Зорін Олександр.</w:t>
      </w:r>
    </w:p>
    <w:p w14:paraId="5DF052F7" w14:textId="77777777" w:rsidR="0041440C" w:rsidRPr="00D02F91" w:rsidRDefault="0041440C" w:rsidP="00FA499F">
      <w:pPr>
        <w:pStyle w:val="a7"/>
        <w:spacing w:after="0"/>
        <w:ind w:left="0" w:right="-7895" w:firstLine="709"/>
        <w:rPr>
          <w:rFonts w:ascii="Times New Roman" w:hAnsi="Times New Roman"/>
          <w:sz w:val="28"/>
          <w:szCs w:val="28"/>
          <w:lang w:val="uk-UA"/>
        </w:rPr>
      </w:pPr>
    </w:p>
    <w:p w14:paraId="2422F87D" w14:textId="5395F5DD" w:rsidR="00C53B60" w:rsidRPr="00D02F91" w:rsidRDefault="00C53B60" w:rsidP="00C53B60">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Гаранта освітньої програми затверджено наказо</w:t>
      </w:r>
      <w:r w:rsidR="000E5B0F" w:rsidRPr="00D02F91">
        <w:rPr>
          <w:rFonts w:ascii="Times New Roman" w:hAnsi="Times New Roman"/>
          <w:sz w:val="28"/>
          <w:szCs w:val="28"/>
          <w:lang w:val="uk-UA"/>
        </w:rPr>
        <w:t>м</w:t>
      </w:r>
      <w:r w:rsidR="00CC7452" w:rsidRPr="00D02F91">
        <w:rPr>
          <w:rFonts w:ascii="Times New Roman" w:hAnsi="Times New Roman"/>
          <w:sz w:val="28"/>
          <w:szCs w:val="28"/>
          <w:lang w:val="uk-UA"/>
        </w:rPr>
        <w:t xml:space="preserve"> президента </w:t>
      </w:r>
      <w:r w:rsidR="000E5B0F" w:rsidRPr="00D02F91">
        <w:rPr>
          <w:rFonts w:ascii="Times New Roman" w:hAnsi="Times New Roman"/>
          <w:sz w:val="28"/>
          <w:szCs w:val="28"/>
          <w:lang w:val="uk-UA"/>
        </w:rPr>
        <w:t>Університету «Україна» від «07</w:t>
      </w:r>
      <w:r w:rsidRPr="00D02F91">
        <w:rPr>
          <w:rFonts w:ascii="Times New Roman" w:hAnsi="Times New Roman"/>
          <w:sz w:val="28"/>
          <w:szCs w:val="28"/>
          <w:lang w:val="uk-UA"/>
        </w:rPr>
        <w:t>» листопада 202</w:t>
      </w:r>
      <w:r w:rsidR="000E5B0F" w:rsidRPr="00D02F91">
        <w:rPr>
          <w:rFonts w:ascii="Times New Roman" w:hAnsi="Times New Roman"/>
          <w:sz w:val="28"/>
          <w:szCs w:val="28"/>
          <w:lang w:val="uk-UA"/>
        </w:rPr>
        <w:t>3 року № 130</w:t>
      </w:r>
      <w:r w:rsidRPr="00D02F91">
        <w:rPr>
          <w:rFonts w:ascii="Times New Roman" w:hAnsi="Times New Roman"/>
          <w:sz w:val="28"/>
          <w:szCs w:val="28"/>
          <w:lang w:val="uk-UA"/>
        </w:rPr>
        <w:t>.</w:t>
      </w:r>
    </w:p>
    <w:p w14:paraId="6CA3A0BC" w14:textId="71D94E1F" w:rsidR="00C53B60" w:rsidRPr="00D02F91" w:rsidRDefault="00C53B60" w:rsidP="00C53B60">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Зміст освітньої програми розглянуто на засіданні Вченої ради Інституту філології та масов</w:t>
      </w:r>
      <w:r w:rsidR="000E5B0F" w:rsidRPr="00D02F91">
        <w:rPr>
          <w:rFonts w:ascii="Times New Roman" w:hAnsi="Times New Roman"/>
          <w:sz w:val="28"/>
          <w:szCs w:val="28"/>
          <w:lang w:val="uk-UA"/>
        </w:rPr>
        <w:t>их комунікацій (протокол від «08</w:t>
      </w:r>
      <w:r w:rsidRPr="00D02F91">
        <w:rPr>
          <w:rFonts w:ascii="Times New Roman" w:hAnsi="Times New Roman"/>
          <w:sz w:val="28"/>
          <w:szCs w:val="28"/>
          <w:lang w:val="uk-UA"/>
        </w:rPr>
        <w:t>» квітня 202</w:t>
      </w:r>
      <w:r w:rsidR="000E5B0F" w:rsidRPr="00D02F91">
        <w:rPr>
          <w:rFonts w:ascii="Times New Roman" w:hAnsi="Times New Roman"/>
          <w:sz w:val="28"/>
          <w:szCs w:val="28"/>
          <w:lang w:val="uk-UA"/>
        </w:rPr>
        <w:t>4</w:t>
      </w:r>
      <w:r w:rsidRPr="00D02F91">
        <w:rPr>
          <w:rFonts w:ascii="Times New Roman" w:hAnsi="Times New Roman"/>
          <w:sz w:val="28"/>
          <w:szCs w:val="28"/>
          <w:lang w:val="uk-UA"/>
        </w:rPr>
        <w:t xml:space="preserve"> року № 2).</w:t>
      </w:r>
    </w:p>
    <w:p w14:paraId="5C5A3785" w14:textId="6624B9A8" w:rsidR="0041440C" w:rsidRPr="00D02F91" w:rsidRDefault="00C53B60" w:rsidP="00C53B60">
      <w:pPr>
        <w:pStyle w:val="a7"/>
        <w:spacing w:after="0"/>
        <w:ind w:left="0" w:firstLine="709"/>
        <w:jc w:val="both"/>
        <w:rPr>
          <w:rFonts w:ascii="Times New Roman" w:hAnsi="Times New Roman"/>
          <w:sz w:val="28"/>
          <w:szCs w:val="28"/>
          <w:lang w:val="uk-UA"/>
        </w:rPr>
      </w:pPr>
      <w:r w:rsidRPr="00D02F91">
        <w:rPr>
          <w:rFonts w:ascii="Times New Roman" w:hAnsi="Times New Roman"/>
          <w:sz w:val="28"/>
          <w:szCs w:val="28"/>
          <w:lang w:val="uk-UA"/>
        </w:rPr>
        <w:t>Зміст освітньої програми розглянуто на засіданні Науково-методичного об’єднання з культури</w:t>
      </w:r>
      <w:r w:rsidR="000E5B0F" w:rsidRPr="00D02F91">
        <w:rPr>
          <w:rFonts w:ascii="Times New Roman" w:hAnsi="Times New Roman"/>
          <w:sz w:val="28"/>
          <w:szCs w:val="28"/>
          <w:lang w:val="uk-UA"/>
        </w:rPr>
        <w:t>, професійної освіти</w:t>
      </w:r>
      <w:r w:rsidRPr="00D02F91">
        <w:rPr>
          <w:rFonts w:ascii="Times New Roman" w:hAnsi="Times New Roman"/>
          <w:sz w:val="28"/>
          <w:szCs w:val="28"/>
          <w:lang w:val="uk-UA"/>
        </w:rPr>
        <w:t xml:space="preserve"> та сфери </w:t>
      </w:r>
      <w:r w:rsidR="000E5B0F" w:rsidRPr="00D02F91">
        <w:rPr>
          <w:rFonts w:ascii="Times New Roman" w:hAnsi="Times New Roman"/>
          <w:sz w:val="28"/>
          <w:szCs w:val="28"/>
          <w:lang w:val="uk-UA"/>
        </w:rPr>
        <w:t>обслуговування (протокол від «11</w:t>
      </w:r>
      <w:r w:rsidRPr="00D02F91">
        <w:rPr>
          <w:rFonts w:ascii="Times New Roman" w:hAnsi="Times New Roman"/>
          <w:sz w:val="28"/>
          <w:szCs w:val="28"/>
          <w:lang w:val="uk-UA"/>
        </w:rPr>
        <w:t>» квітня 202</w:t>
      </w:r>
      <w:r w:rsidR="000E5B0F" w:rsidRPr="00D02F91">
        <w:rPr>
          <w:rFonts w:ascii="Times New Roman" w:hAnsi="Times New Roman"/>
          <w:sz w:val="28"/>
          <w:szCs w:val="28"/>
          <w:lang w:val="uk-UA"/>
        </w:rPr>
        <w:t>4</w:t>
      </w:r>
      <w:r w:rsidRPr="00D02F91">
        <w:rPr>
          <w:rFonts w:ascii="Times New Roman" w:hAnsi="Times New Roman"/>
          <w:sz w:val="28"/>
          <w:szCs w:val="28"/>
          <w:lang w:val="uk-UA"/>
        </w:rPr>
        <w:t xml:space="preserve"> року № </w:t>
      </w:r>
      <w:r w:rsidR="000E5B0F" w:rsidRPr="00D02F91">
        <w:rPr>
          <w:rFonts w:ascii="Times New Roman" w:hAnsi="Times New Roman"/>
          <w:sz w:val="28"/>
          <w:szCs w:val="28"/>
          <w:lang w:val="uk-UA"/>
        </w:rPr>
        <w:t>4</w:t>
      </w:r>
      <w:r w:rsidRPr="00D02F91">
        <w:rPr>
          <w:rFonts w:ascii="Times New Roman" w:hAnsi="Times New Roman"/>
          <w:sz w:val="28"/>
          <w:szCs w:val="28"/>
          <w:lang w:val="uk-UA"/>
        </w:rPr>
        <w:t>).</w:t>
      </w:r>
      <w:r w:rsidR="0041440C" w:rsidRPr="00D02F91">
        <w:rPr>
          <w:rFonts w:ascii="Times New Roman" w:hAnsi="Times New Roman"/>
          <w:sz w:val="28"/>
          <w:szCs w:val="28"/>
          <w:lang w:val="uk-UA"/>
        </w:rPr>
        <w:br w:type="page"/>
      </w:r>
    </w:p>
    <w:p w14:paraId="7741EE4C" w14:textId="60B06F47" w:rsidR="00C53B60" w:rsidRPr="00D02F91" w:rsidRDefault="0034205C" w:rsidP="00FA75F4">
      <w:pPr>
        <w:numPr>
          <w:ilvl w:val="0"/>
          <w:numId w:val="3"/>
        </w:numPr>
        <w:autoSpaceDE w:val="0"/>
        <w:autoSpaceDN w:val="0"/>
        <w:adjustRightInd w:val="0"/>
        <w:spacing w:after="0" w:line="240" w:lineRule="auto"/>
        <w:ind w:left="0" w:firstLine="0"/>
        <w:jc w:val="center"/>
        <w:rPr>
          <w:rFonts w:ascii="Times New Roman" w:hAnsi="Times New Roman"/>
          <w:sz w:val="28"/>
          <w:szCs w:val="28"/>
          <w:lang w:val="uk-UA"/>
        </w:rPr>
      </w:pPr>
      <w:r w:rsidRPr="00D02F91">
        <w:rPr>
          <w:rFonts w:ascii="Times New Roman" w:hAnsi="Times New Roman"/>
          <w:b/>
          <w:bCs/>
          <w:sz w:val="28"/>
          <w:szCs w:val="28"/>
          <w:lang w:val="uk-UA"/>
        </w:rPr>
        <w:lastRenderedPageBreak/>
        <w:t xml:space="preserve">Профіль освітньої програми </w:t>
      </w:r>
      <w:r w:rsidR="00C53B60" w:rsidRPr="00D02F91">
        <w:rPr>
          <w:rFonts w:ascii="Times New Roman" w:hAnsi="Times New Roman"/>
          <w:b/>
          <w:sz w:val="28"/>
          <w:szCs w:val="28"/>
          <w:lang w:val="uk-UA"/>
        </w:rPr>
        <w:t xml:space="preserve">«Туризм» </w:t>
      </w:r>
    </w:p>
    <w:p w14:paraId="59055FD5" w14:textId="02041210" w:rsidR="0034205C" w:rsidRPr="00D02F91" w:rsidRDefault="00CC7452" w:rsidP="00C53B60">
      <w:pPr>
        <w:autoSpaceDE w:val="0"/>
        <w:autoSpaceDN w:val="0"/>
        <w:adjustRightInd w:val="0"/>
        <w:spacing w:after="0" w:line="240" w:lineRule="auto"/>
        <w:jc w:val="center"/>
        <w:rPr>
          <w:rFonts w:ascii="Times New Roman" w:hAnsi="Times New Roman"/>
          <w:sz w:val="28"/>
          <w:szCs w:val="28"/>
          <w:lang w:val="uk-UA"/>
        </w:rPr>
      </w:pPr>
      <w:r w:rsidRPr="00D02F91">
        <w:rPr>
          <w:rFonts w:ascii="Times New Roman" w:hAnsi="Times New Roman"/>
          <w:b/>
          <w:bCs/>
          <w:sz w:val="28"/>
          <w:szCs w:val="28"/>
          <w:lang w:val="uk-UA"/>
        </w:rPr>
        <w:t xml:space="preserve">зі спеціальності 242 </w:t>
      </w:r>
      <w:r w:rsidR="0034205C" w:rsidRPr="00D02F91">
        <w:rPr>
          <w:rFonts w:ascii="Times New Roman" w:hAnsi="Times New Roman"/>
          <w:b/>
          <w:bCs/>
          <w:sz w:val="28"/>
          <w:szCs w:val="28"/>
          <w:lang w:val="uk-UA"/>
        </w:rPr>
        <w:t>Туризм</w:t>
      </w:r>
      <w:r w:rsidR="00650F73" w:rsidRPr="00D02F91">
        <w:rPr>
          <w:rFonts w:ascii="Times New Roman" w:hAnsi="Times New Roman"/>
          <w:b/>
          <w:bCs/>
          <w:sz w:val="28"/>
          <w:szCs w:val="28"/>
          <w:lang w:val="uk-UA"/>
        </w:rPr>
        <w:t xml:space="preserve"> і рекреація</w:t>
      </w:r>
    </w:p>
    <w:p w14:paraId="3E3A6032" w14:textId="71902530" w:rsidR="0034205C" w:rsidRPr="00D02F91" w:rsidRDefault="0034205C" w:rsidP="00FA75F4">
      <w:pPr>
        <w:autoSpaceDE w:val="0"/>
        <w:autoSpaceDN w:val="0"/>
        <w:adjustRightInd w:val="0"/>
        <w:spacing w:after="0"/>
        <w:jc w:val="center"/>
        <w:rPr>
          <w:rFonts w:ascii="Times New Roman" w:hAnsi="Times New Roman"/>
          <w:sz w:val="1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529"/>
        <w:gridCol w:w="4816"/>
      </w:tblGrid>
      <w:tr w:rsidR="0034205C" w:rsidRPr="00D02F91" w14:paraId="0AB4F5DC" w14:textId="77777777" w:rsidTr="00685B4A">
        <w:tc>
          <w:tcPr>
            <w:tcW w:w="5000" w:type="pct"/>
            <w:gridSpan w:val="3"/>
            <w:shd w:val="clear" w:color="auto" w:fill="E0E0E0"/>
          </w:tcPr>
          <w:p w14:paraId="608934A1" w14:textId="77777777" w:rsidR="0034205C" w:rsidRPr="00D02F91" w:rsidRDefault="0034205C">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 – Загальна інформація</w:t>
            </w:r>
          </w:p>
        </w:tc>
      </w:tr>
      <w:tr w:rsidR="0034205C" w:rsidRPr="00DE1DF5" w14:paraId="58998964" w14:textId="77777777" w:rsidTr="00685B4A">
        <w:tc>
          <w:tcPr>
            <w:tcW w:w="1705" w:type="pct"/>
          </w:tcPr>
          <w:p w14:paraId="5B48A594" w14:textId="77777777" w:rsidR="0034205C" w:rsidRPr="00D02F91" w:rsidRDefault="0034205C">
            <w:pPr>
              <w:spacing w:after="0"/>
              <w:rPr>
                <w:rFonts w:ascii="Times New Roman" w:hAnsi="Times New Roman"/>
                <w:sz w:val="24"/>
                <w:szCs w:val="24"/>
                <w:lang w:val="uk-UA"/>
              </w:rPr>
            </w:pPr>
            <w:r w:rsidRPr="00D02F91">
              <w:rPr>
                <w:rFonts w:ascii="Times New Roman" w:hAnsi="Times New Roman"/>
                <w:b/>
                <w:iCs/>
                <w:sz w:val="24"/>
                <w:szCs w:val="24"/>
                <w:lang w:val="uk-UA"/>
              </w:rPr>
              <w:t>Повна назва закладу вищої освіти та структурного підрозділу</w:t>
            </w:r>
          </w:p>
        </w:tc>
        <w:tc>
          <w:tcPr>
            <w:tcW w:w="3293" w:type="pct"/>
            <w:gridSpan w:val="2"/>
            <w:vAlign w:val="center"/>
          </w:tcPr>
          <w:p w14:paraId="0D050280" w14:textId="77777777" w:rsidR="0034205C" w:rsidRPr="00D02F91" w:rsidRDefault="0034205C" w:rsidP="00FA75F4">
            <w:pPr>
              <w:spacing w:after="0"/>
              <w:rPr>
                <w:rFonts w:ascii="Times New Roman" w:hAnsi="Times New Roman"/>
                <w:sz w:val="24"/>
                <w:szCs w:val="24"/>
                <w:lang w:val="uk-UA"/>
              </w:rPr>
            </w:pPr>
            <w:r w:rsidRPr="00D02F91">
              <w:rPr>
                <w:rFonts w:ascii="Times New Roman" w:hAnsi="Times New Roman"/>
                <w:sz w:val="24"/>
                <w:szCs w:val="24"/>
                <w:lang w:val="uk-UA"/>
              </w:rPr>
              <w:t xml:space="preserve">Відкритий міжнародний університет розвитку людини «Україна» </w:t>
            </w:r>
          </w:p>
          <w:p w14:paraId="143D92EA" w14:textId="77777777" w:rsidR="0034205C" w:rsidRPr="00D02F91" w:rsidRDefault="0034205C" w:rsidP="00FA75F4">
            <w:pPr>
              <w:spacing w:after="0"/>
              <w:rPr>
                <w:rFonts w:ascii="Times New Roman" w:hAnsi="Times New Roman"/>
                <w:sz w:val="24"/>
                <w:szCs w:val="24"/>
                <w:lang w:val="uk-UA"/>
              </w:rPr>
            </w:pPr>
            <w:r w:rsidRPr="00D02F91">
              <w:rPr>
                <w:rFonts w:ascii="Times New Roman" w:hAnsi="Times New Roman"/>
                <w:sz w:val="24"/>
                <w:szCs w:val="24"/>
                <w:lang w:val="uk-UA"/>
              </w:rPr>
              <w:t>Інститут філології та масових комунікацій</w:t>
            </w:r>
          </w:p>
          <w:p w14:paraId="1939C725" w14:textId="77777777" w:rsidR="0034205C" w:rsidRPr="00D02F91" w:rsidRDefault="0034205C" w:rsidP="00302433">
            <w:pPr>
              <w:spacing w:after="0"/>
              <w:rPr>
                <w:rFonts w:ascii="Times New Roman" w:hAnsi="Times New Roman"/>
                <w:sz w:val="24"/>
                <w:szCs w:val="24"/>
                <w:lang w:val="uk-UA"/>
              </w:rPr>
            </w:pPr>
            <w:r w:rsidRPr="00D02F91">
              <w:rPr>
                <w:rFonts w:ascii="Times New Roman" w:hAnsi="Times New Roman"/>
                <w:sz w:val="24"/>
                <w:szCs w:val="24"/>
                <w:lang w:val="uk-UA"/>
              </w:rPr>
              <w:t>Кафедра туризму, документних і міжкультурних комунікацій</w:t>
            </w:r>
          </w:p>
        </w:tc>
      </w:tr>
      <w:tr w:rsidR="0034205C" w:rsidRPr="00D02F91" w14:paraId="1E8753C6" w14:textId="77777777" w:rsidTr="00685B4A">
        <w:tc>
          <w:tcPr>
            <w:tcW w:w="1705" w:type="pct"/>
          </w:tcPr>
          <w:p w14:paraId="1538AEF3"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Рівень вищої освіти</w:t>
            </w:r>
          </w:p>
        </w:tc>
        <w:tc>
          <w:tcPr>
            <w:tcW w:w="3293" w:type="pct"/>
            <w:gridSpan w:val="2"/>
          </w:tcPr>
          <w:p w14:paraId="3A9C7027" w14:textId="77777777"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другий (магістерський) рівень;</w:t>
            </w:r>
          </w:p>
        </w:tc>
      </w:tr>
      <w:tr w:rsidR="0034205C" w:rsidRPr="00DE1DF5" w14:paraId="702180A1" w14:textId="77777777" w:rsidTr="00685B4A">
        <w:tc>
          <w:tcPr>
            <w:tcW w:w="1705" w:type="pct"/>
          </w:tcPr>
          <w:p w14:paraId="48A590F8" w14:textId="77777777" w:rsidR="0034205C" w:rsidRPr="00D02F91" w:rsidRDefault="0034205C">
            <w:pPr>
              <w:tabs>
                <w:tab w:val="num" w:pos="851"/>
              </w:tabs>
              <w:spacing w:after="0"/>
              <w:rPr>
                <w:rFonts w:ascii="Times New Roman" w:hAnsi="Times New Roman"/>
                <w:b/>
                <w:sz w:val="24"/>
                <w:szCs w:val="24"/>
                <w:lang w:val="uk-UA"/>
              </w:rPr>
            </w:pPr>
            <w:r w:rsidRPr="00D02F91">
              <w:rPr>
                <w:rFonts w:ascii="Times New Roman" w:hAnsi="Times New Roman"/>
                <w:b/>
                <w:iCs/>
                <w:sz w:val="24"/>
                <w:szCs w:val="24"/>
                <w:lang w:val="uk-UA"/>
              </w:rPr>
              <w:t>Ступінь вищої освіти та назва кваліфікації мовою оригіналу</w:t>
            </w:r>
          </w:p>
        </w:tc>
        <w:tc>
          <w:tcPr>
            <w:tcW w:w="3293" w:type="pct"/>
            <w:gridSpan w:val="2"/>
          </w:tcPr>
          <w:p w14:paraId="12B76339" w14:textId="77777777"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Магістр;</w:t>
            </w:r>
          </w:p>
          <w:p w14:paraId="20662F1E" w14:textId="77777777" w:rsidR="0034205C" w:rsidRPr="00D02F91" w:rsidRDefault="0034205C">
            <w:pPr>
              <w:spacing w:after="0"/>
              <w:rPr>
                <w:rFonts w:ascii="Times New Roman" w:hAnsi="Times New Roman"/>
                <w:sz w:val="24"/>
                <w:szCs w:val="24"/>
                <w:lang w:val="uk-UA"/>
              </w:rPr>
            </w:pPr>
          </w:p>
          <w:p w14:paraId="0B2A483A" w14:textId="77777777"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Магістр з туризму</w:t>
            </w:r>
            <w:r w:rsidR="00650F73" w:rsidRPr="00D02F91">
              <w:rPr>
                <w:rFonts w:ascii="Times New Roman" w:hAnsi="Times New Roman"/>
                <w:sz w:val="24"/>
                <w:szCs w:val="24"/>
                <w:lang w:val="uk-UA"/>
              </w:rPr>
              <w:t xml:space="preserve"> і рекреації</w:t>
            </w:r>
          </w:p>
        </w:tc>
      </w:tr>
      <w:tr w:rsidR="0034205C" w:rsidRPr="00DE1DF5" w14:paraId="73250736" w14:textId="77777777" w:rsidTr="00685B4A">
        <w:tc>
          <w:tcPr>
            <w:tcW w:w="1705" w:type="pct"/>
          </w:tcPr>
          <w:p w14:paraId="50509D18" w14:textId="77777777" w:rsidR="0034205C" w:rsidRPr="00D02F91" w:rsidRDefault="0034205C">
            <w:pPr>
              <w:spacing w:after="0"/>
              <w:rPr>
                <w:rFonts w:ascii="Times New Roman" w:hAnsi="Times New Roman"/>
                <w:sz w:val="24"/>
                <w:szCs w:val="24"/>
                <w:lang w:val="uk-UA"/>
              </w:rPr>
            </w:pPr>
            <w:r w:rsidRPr="00D02F91">
              <w:rPr>
                <w:rFonts w:ascii="Times New Roman" w:hAnsi="Times New Roman"/>
                <w:b/>
                <w:iCs/>
                <w:sz w:val="24"/>
                <w:szCs w:val="24"/>
                <w:lang w:val="uk-UA"/>
              </w:rPr>
              <w:t>Офіційна назва освітньої програми</w:t>
            </w:r>
          </w:p>
        </w:tc>
        <w:tc>
          <w:tcPr>
            <w:tcW w:w="3293" w:type="pct"/>
            <w:gridSpan w:val="2"/>
            <w:vAlign w:val="center"/>
          </w:tcPr>
          <w:p w14:paraId="3FA77E41" w14:textId="6BA9EE9A" w:rsidR="0034205C" w:rsidRPr="00DE1DF5" w:rsidRDefault="0034205C" w:rsidP="00FA75F4">
            <w:pPr>
              <w:spacing w:after="0"/>
              <w:rPr>
                <w:rFonts w:ascii="Times New Roman" w:hAnsi="Times New Roman"/>
                <w:sz w:val="24"/>
                <w:szCs w:val="24"/>
                <w:lang w:val="uk-UA"/>
              </w:rPr>
            </w:pPr>
            <w:r w:rsidRPr="00DE1DF5">
              <w:rPr>
                <w:rFonts w:ascii="Times New Roman" w:hAnsi="Times New Roman"/>
                <w:sz w:val="24"/>
                <w:szCs w:val="24"/>
                <w:lang w:val="uk-UA"/>
              </w:rPr>
              <w:t>Туризм</w:t>
            </w:r>
            <w:r w:rsidR="00A97F86" w:rsidRPr="00DE1DF5">
              <w:rPr>
                <w:rFonts w:ascii="Times New Roman" w:hAnsi="Times New Roman"/>
                <w:sz w:val="24"/>
                <w:szCs w:val="24"/>
                <w:lang w:val="uk-UA"/>
              </w:rPr>
              <w:t xml:space="preserve"> </w:t>
            </w:r>
          </w:p>
          <w:p w14:paraId="17A369F8" w14:textId="3AF654FD" w:rsidR="00027143" w:rsidRPr="00DE1DF5" w:rsidRDefault="00027143" w:rsidP="00FA75F4">
            <w:pPr>
              <w:spacing w:after="0"/>
              <w:rPr>
                <w:rFonts w:ascii="Times New Roman" w:hAnsi="Times New Roman"/>
                <w:sz w:val="24"/>
                <w:szCs w:val="24"/>
                <w:lang w:val="uk-UA"/>
              </w:rPr>
            </w:pPr>
            <w:r w:rsidRPr="00DE1DF5">
              <w:rPr>
                <w:rFonts w:ascii="Times New Roman" w:hAnsi="Times New Roman"/>
                <w:sz w:val="24"/>
                <w:szCs w:val="24"/>
                <w:lang w:val="uk-UA"/>
              </w:rPr>
              <w:t xml:space="preserve">ID за базою ЄДЕБО </w:t>
            </w:r>
            <w:r w:rsidR="00F3255C" w:rsidRPr="00DE1DF5">
              <w:rPr>
                <w:rFonts w:ascii="Times New Roman" w:hAnsi="Times New Roman"/>
                <w:sz w:val="24"/>
                <w:szCs w:val="24"/>
                <w:lang w:val="uk-UA"/>
              </w:rPr>
              <w:t>61060</w:t>
            </w:r>
          </w:p>
        </w:tc>
      </w:tr>
      <w:tr w:rsidR="0034205C" w:rsidRPr="00D02F91" w14:paraId="42B9C519" w14:textId="77777777" w:rsidTr="00685B4A">
        <w:tc>
          <w:tcPr>
            <w:tcW w:w="1705" w:type="pct"/>
          </w:tcPr>
          <w:p w14:paraId="6E92A4B1"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Форма навчання</w:t>
            </w:r>
          </w:p>
        </w:tc>
        <w:tc>
          <w:tcPr>
            <w:tcW w:w="3293" w:type="pct"/>
            <w:gridSpan w:val="2"/>
          </w:tcPr>
          <w:p w14:paraId="0AC500BB" w14:textId="77777777"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денна, заочна</w:t>
            </w:r>
          </w:p>
        </w:tc>
      </w:tr>
      <w:tr w:rsidR="0034205C" w:rsidRPr="00DE1DF5" w14:paraId="7CB3C25B" w14:textId="77777777" w:rsidTr="00685B4A">
        <w:tc>
          <w:tcPr>
            <w:tcW w:w="1705" w:type="pct"/>
          </w:tcPr>
          <w:p w14:paraId="6BCB2EA4"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Освітня кваліфікація</w:t>
            </w:r>
          </w:p>
        </w:tc>
        <w:tc>
          <w:tcPr>
            <w:tcW w:w="3293" w:type="pct"/>
            <w:gridSpan w:val="2"/>
          </w:tcPr>
          <w:p w14:paraId="6CC92C42" w14:textId="43C94DD7" w:rsidR="0034205C" w:rsidRPr="00D02F91" w:rsidRDefault="00F85DD7" w:rsidP="00C53B60">
            <w:pPr>
              <w:spacing w:after="0"/>
              <w:rPr>
                <w:rFonts w:ascii="Times New Roman" w:hAnsi="Times New Roman"/>
                <w:sz w:val="24"/>
                <w:szCs w:val="24"/>
                <w:lang w:val="uk-UA"/>
              </w:rPr>
            </w:pPr>
            <w:r w:rsidRPr="00D02F91">
              <w:rPr>
                <w:rFonts w:ascii="Times New Roman" w:hAnsi="Times New Roman"/>
                <w:sz w:val="24"/>
                <w:szCs w:val="24"/>
                <w:lang w:val="uk-UA"/>
              </w:rPr>
              <w:t xml:space="preserve">магістр </w:t>
            </w:r>
            <w:r w:rsidR="0034205C" w:rsidRPr="00D02F91">
              <w:rPr>
                <w:rFonts w:ascii="Times New Roman" w:hAnsi="Times New Roman"/>
                <w:sz w:val="24"/>
                <w:szCs w:val="24"/>
                <w:lang w:val="uk-UA"/>
              </w:rPr>
              <w:t>з туризму</w:t>
            </w:r>
            <w:r w:rsidR="00650F73" w:rsidRPr="00D02F91">
              <w:rPr>
                <w:rFonts w:ascii="Times New Roman" w:hAnsi="Times New Roman"/>
                <w:sz w:val="24"/>
                <w:szCs w:val="24"/>
                <w:lang w:val="uk-UA"/>
              </w:rPr>
              <w:t xml:space="preserve"> і рекреації </w:t>
            </w:r>
          </w:p>
        </w:tc>
      </w:tr>
      <w:tr w:rsidR="0034205C" w:rsidRPr="00D02F91" w14:paraId="08632590" w14:textId="77777777" w:rsidTr="00685B4A">
        <w:tc>
          <w:tcPr>
            <w:tcW w:w="1705" w:type="pct"/>
          </w:tcPr>
          <w:p w14:paraId="173409EF"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Професійна кваліфікація</w:t>
            </w:r>
          </w:p>
        </w:tc>
        <w:tc>
          <w:tcPr>
            <w:tcW w:w="3293" w:type="pct"/>
            <w:gridSpan w:val="2"/>
            <w:vAlign w:val="center"/>
          </w:tcPr>
          <w:p w14:paraId="426DC674" w14:textId="77777777" w:rsidR="0034205C" w:rsidRPr="00D02F91" w:rsidRDefault="00F85DD7" w:rsidP="00302433">
            <w:pPr>
              <w:spacing w:after="0"/>
              <w:rPr>
                <w:rFonts w:ascii="Times New Roman" w:hAnsi="Times New Roman"/>
                <w:sz w:val="24"/>
                <w:szCs w:val="24"/>
                <w:lang w:val="uk-UA"/>
              </w:rPr>
            </w:pPr>
            <w:r w:rsidRPr="00D02F91">
              <w:rPr>
                <w:rFonts w:ascii="Times New Roman" w:hAnsi="Times New Roman"/>
                <w:sz w:val="24"/>
                <w:szCs w:val="24"/>
                <w:lang w:val="uk-UA"/>
              </w:rPr>
              <w:t>Не надається</w:t>
            </w:r>
          </w:p>
        </w:tc>
      </w:tr>
      <w:tr w:rsidR="0034205C" w:rsidRPr="00D02F91" w14:paraId="73833288" w14:textId="77777777" w:rsidTr="00685B4A">
        <w:tc>
          <w:tcPr>
            <w:tcW w:w="1705" w:type="pct"/>
          </w:tcPr>
          <w:p w14:paraId="5EA4BB7C"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Кваліфікація в дипломі</w:t>
            </w:r>
          </w:p>
        </w:tc>
        <w:tc>
          <w:tcPr>
            <w:tcW w:w="3293" w:type="pct"/>
            <w:gridSpan w:val="2"/>
          </w:tcPr>
          <w:p w14:paraId="70B96A65" w14:textId="77777777"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Ступінь вищої освіти – Магістр</w:t>
            </w:r>
          </w:p>
          <w:p w14:paraId="1433A98B" w14:textId="53B190B5" w:rsidR="0034205C" w:rsidRPr="00D02F91" w:rsidRDefault="0034205C">
            <w:pPr>
              <w:spacing w:after="0"/>
              <w:rPr>
                <w:rFonts w:ascii="Times New Roman" w:hAnsi="Times New Roman"/>
                <w:sz w:val="24"/>
                <w:szCs w:val="24"/>
                <w:lang w:val="uk-UA"/>
              </w:rPr>
            </w:pPr>
            <w:r w:rsidRPr="00D02F91">
              <w:rPr>
                <w:rFonts w:ascii="Times New Roman" w:hAnsi="Times New Roman"/>
                <w:sz w:val="24"/>
                <w:szCs w:val="24"/>
                <w:lang w:val="uk-UA"/>
              </w:rPr>
              <w:t>Спеціальність – 242 Туризм</w:t>
            </w:r>
            <w:r w:rsidR="00DE1DF5">
              <w:rPr>
                <w:rFonts w:ascii="Times New Roman" w:hAnsi="Times New Roman"/>
                <w:sz w:val="24"/>
                <w:szCs w:val="24"/>
                <w:lang w:val="uk-UA"/>
              </w:rPr>
              <w:t xml:space="preserve"> </w:t>
            </w:r>
            <w:r w:rsidR="00DE1DF5" w:rsidRPr="00DE1DF5">
              <w:rPr>
                <w:rFonts w:ascii="Times New Roman" w:hAnsi="Times New Roman"/>
                <w:sz w:val="24"/>
                <w:szCs w:val="24"/>
                <w:highlight w:val="yellow"/>
                <w:lang w:val="uk-UA"/>
              </w:rPr>
              <w:t>і рекреація</w:t>
            </w:r>
          </w:p>
          <w:p w14:paraId="08099AC5" w14:textId="438CA7DB" w:rsidR="0034205C" w:rsidRPr="00D02F91" w:rsidRDefault="0034205C" w:rsidP="00FC4D94">
            <w:pPr>
              <w:spacing w:after="0"/>
              <w:rPr>
                <w:rFonts w:ascii="Times New Roman" w:hAnsi="Times New Roman"/>
                <w:sz w:val="24"/>
                <w:szCs w:val="24"/>
                <w:lang w:val="uk-UA"/>
              </w:rPr>
            </w:pPr>
            <w:r w:rsidRPr="00D02F91">
              <w:rPr>
                <w:rFonts w:ascii="Times New Roman" w:hAnsi="Times New Roman"/>
                <w:sz w:val="24"/>
                <w:szCs w:val="24"/>
                <w:lang w:val="uk-UA"/>
              </w:rPr>
              <w:t>Освітньо-професійна програма – Туризм</w:t>
            </w:r>
            <w:r w:rsidR="00C53B60" w:rsidRPr="00D02F91">
              <w:rPr>
                <w:rFonts w:ascii="Times New Roman" w:hAnsi="Times New Roman"/>
                <w:sz w:val="24"/>
                <w:szCs w:val="24"/>
                <w:lang w:val="uk-UA"/>
              </w:rPr>
              <w:t xml:space="preserve"> </w:t>
            </w:r>
          </w:p>
        </w:tc>
      </w:tr>
      <w:tr w:rsidR="0034205C" w:rsidRPr="00DE1DF5" w14:paraId="7C6BA53C" w14:textId="77777777" w:rsidTr="00685B4A">
        <w:tc>
          <w:tcPr>
            <w:tcW w:w="1705" w:type="pct"/>
          </w:tcPr>
          <w:p w14:paraId="0B3689BD" w14:textId="77777777" w:rsidR="0034205C" w:rsidRPr="00D02F91" w:rsidRDefault="0034205C">
            <w:pPr>
              <w:spacing w:after="0"/>
              <w:rPr>
                <w:rFonts w:ascii="Times New Roman" w:hAnsi="Times New Roman"/>
                <w:sz w:val="24"/>
                <w:szCs w:val="24"/>
                <w:lang w:val="uk-UA"/>
              </w:rPr>
            </w:pPr>
            <w:r w:rsidRPr="00D02F91">
              <w:rPr>
                <w:rFonts w:ascii="Times New Roman" w:hAnsi="Times New Roman"/>
                <w:b/>
                <w:iCs/>
                <w:sz w:val="24"/>
                <w:szCs w:val="24"/>
                <w:lang w:val="uk-UA"/>
              </w:rPr>
              <w:t>Тип диплому та обсяг освітньої програми</w:t>
            </w:r>
          </w:p>
        </w:tc>
        <w:tc>
          <w:tcPr>
            <w:tcW w:w="3293" w:type="pct"/>
            <w:gridSpan w:val="2"/>
          </w:tcPr>
          <w:p w14:paraId="464ED4BA" w14:textId="520D5150" w:rsidR="0034205C" w:rsidRPr="00D02F91" w:rsidRDefault="0034205C" w:rsidP="00FA75F4">
            <w:pPr>
              <w:spacing w:after="0"/>
              <w:rPr>
                <w:rFonts w:ascii="Times New Roman" w:hAnsi="Times New Roman"/>
                <w:sz w:val="24"/>
                <w:szCs w:val="24"/>
                <w:lang w:val="uk-UA"/>
              </w:rPr>
            </w:pPr>
            <w:r w:rsidRPr="00D02F91">
              <w:rPr>
                <w:rFonts w:ascii="Times New Roman" w:hAnsi="Times New Roman"/>
                <w:sz w:val="24"/>
                <w:szCs w:val="24"/>
                <w:lang w:val="uk-UA"/>
              </w:rPr>
              <w:t xml:space="preserve">Диплом магістра, одиничний, 90 кредитів ЄКТС, </w:t>
            </w:r>
            <w:r w:rsidRPr="00D02F91">
              <w:rPr>
                <w:rFonts w:ascii="Times New Roman" w:hAnsi="Times New Roman"/>
                <w:sz w:val="24"/>
                <w:szCs w:val="24"/>
                <w:lang w:val="uk-UA"/>
              </w:rPr>
              <w:br/>
              <w:t xml:space="preserve">термін навчання </w:t>
            </w:r>
            <w:r w:rsidR="00A97F86" w:rsidRPr="00D02F91">
              <w:rPr>
                <w:rFonts w:ascii="Times New Roman" w:hAnsi="Times New Roman"/>
                <w:sz w:val="24"/>
                <w:szCs w:val="24"/>
                <w:lang w:val="uk-UA"/>
              </w:rPr>
              <w:t xml:space="preserve">– </w:t>
            </w:r>
            <w:r w:rsidRPr="00D02F91">
              <w:rPr>
                <w:rFonts w:ascii="Times New Roman" w:hAnsi="Times New Roman"/>
                <w:sz w:val="24"/>
                <w:szCs w:val="24"/>
                <w:lang w:val="uk-UA"/>
              </w:rPr>
              <w:t>1</w:t>
            </w:r>
            <w:r w:rsidR="00A11509" w:rsidRPr="00D02F91">
              <w:rPr>
                <w:rFonts w:ascii="Times New Roman" w:hAnsi="Times New Roman"/>
                <w:sz w:val="24"/>
                <w:szCs w:val="24"/>
                <w:lang w:val="uk-UA"/>
              </w:rPr>
              <w:t xml:space="preserve"> </w:t>
            </w:r>
            <w:r w:rsidRPr="00D02F91">
              <w:rPr>
                <w:rFonts w:ascii="Times New Roman" w:hAnsi="Times New Roman"/>
                <w:sz w:val="24"/>
                <w:szCs w:val="24"/>
                <w:lang w:val="uk-UA"/>
              </w:rPr>
              <w:t>рік 6 місяців</w:t>
            </w:r>
            <w:r w:rsidR="00342F33" w:rsidRPr="00D02F91">
              <w:rPr>
                <w:rFonts w:ascii="Times New Roman" w:hAnsi="Times New Roman"/>
                <w:sz w:val="24"/>
                <w:szCs w:val="24"/>
                <w:lang w:val="uk-UA"/>
              </w:rPr>
              <w:t>.</w:t>
            </w:r>
          </w:p>
          <w:p w14:paraId="5943BED5" w14:textId="594B7134" w:rsidR="00F85DD7" w:rsidRPr="00D02F91" w:rsidRDefault="00027143" w:rsidP="00F85DD7">
            <w:pPr>
              <w:shd w:val="clear" w:color="auto" w:fill="FFFFFF"/>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72</w:t>
            </w:r>
            <w:r w:rsidR="003D7CEE" w:rsidRPr="00D02F91">
              <w:rPr>
                <w:rFonts w:ascii="Times New Roman" w:hAnsi="Times New Roman"/>
                <w:sz w:val="24"/>
                <w:szCs w:val="24"/>
                <w:lang w:val="uk-UA"/>
              </w:rPr>
              <w:t>,2</w:t>
            </w:r>
            <w:r w:rsidR="00F85DD7" w:rsidRPr="00D02F91">
              <w:rPr>
                <w:rFonts w:ascii="Times New Roman" w:hAnsi="Times New Roman"/>
                <w:sz w:val="24"/>
                <w:szCs w:val="24"/>
                <w:lang w:val="uk-UA"/>
              </w:rPr>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w:t>
            </w:r>
            <w:r w:rsidR="00DC4DEE" w:rsidRPr="00D02F91">
              <w:rPr>
                <w:rFonts w:ascii="Times New Roman" w:hAnsi="Times New Roman"/>
                <w:sz w:val="24"/>
                <w:szCs w:val="24"/>
                <w:lang w:val="uk-UA"/>
              </w:rPr>
              <w:t>Тимчасовим стандартом</w:t>
            </w:r>
            <w:r w:rsidR="00F85DD7" w:rsidRPr="00D02F91">
              <w:rPr>
                <w:rFonts w:ascii="Times New Roman" w:hAnsi="Times New Roman"/>
                <w:sz w:val="24"/>
                <w:szCs w:val="24"/>
                <w:lang w:val="uk-UA"/>
              </w:rPr>
              <w:t>.</w:t>
            </w:r>
          </w:p>
          <w:p w14:paraId="16FCD45D" w14:textId="77777777" w:rsidR="00F85DD7" w:rsidRPr="00D02F91" w:rsidRDefault="00F85DD7" w:rsidP="001B030D">
            <w:pPr>
              <w:spacing w:after="0" w:line="240" w:lineRule="auto"/>
              <w:rPr>
                <w:rFonts w:ascii="Times New Roman" w:hAnsi="Times New Roman"/>
                <w:sz w:val="24"/>
                <w:szCs w:val="24"/>
                <w:lang w:val="uk-UA"/>
              </w:rPr>
            </w:pPr>
            <w:r w:rsidRPr="00D02F91">
              <w:rPr>
                <w:rFonts w:ascii="Times New Roman" w:hAnsi="Times New Roman"/>
                <w:sz w:val="24"/>
                <w:szCs w:val="24"/>
                <w:lang w:val="uk-UA"/>
              </w:rPr>
              <w:t xml:space="preserve">Обсяг практик складає </w:t>
            </w:r>
            <w:r w:rsidR="001B030D" w:rsidRPr="00D02F91">
              <w:rPr>
                <w:rFonts w:ascii="Times New Roman" w:hAnsi="Times New Roman"/>
                <w:sz w:val="24"/>
                <w:szCs w:val="24"/>
                <w:lang w:val="uk-UA"/>
              </w:rPr>
              <w:t>18</w:t>
            </w:r>
            <w:r w:rsidRPr="00D02F91">
              <w:rPr>
                <w:rFonts w:ascii="Times New Roman" w:hAnsi="Times New Roman"/>
                <w:sz w:val="24"/>
                <w:szCs w:val="24"/>
                <w:lang w:val="uk-UA"/>
              </w:rPr>
              <w:t xml:space="preserve"> кредитів ЄКТС.</w:t>
            </w:r>
          </w:p>
        </w:tc>
      </w:tr>
      <w:tr w:rsidR="0034205C" w:rsidRPr="00DE1DF5" w14:paraId="11B3847A" w14:textId="77777777" w:rsidTr="00685B4A">
        <w:tc>
          <w:tcPr>
            <w:tcW w:w="1705" w:type="pct"/>
          </w:tcPr>
          <w:p w14:paraId="48AEEA81" w14:textId="77777777" w:rsidR="0034205C" w:rsidRPr="00D02F91" w:rsidRDefault="0034205C" w:rsidP="00D33C8C">
            <w:pPr>
              <w:tabs>
                <w:tab w:val="num" w:pos="851"/>
              </w:tabs>
              <w:spacing w:after="0" w:line="240" w:lineRule="auto"/>
              <w:rPr>
                <w:rFonts w:ascii="Times New Roman" w:hAnsi="Times New Roman"/>
                <w:sz w:val="24"/>
                <w:szCs w:val="24"/>
                <w:lang w:val="uk-UA"/>
              </w:rPr>
            </w:pPr>
            <w:r w:rsidRPr="00D02F91">
              <w:rPr>
                <w:rFonts w:ascii="Times New Roman" w:hAnsi="Times New Roman"/>
                <w:b/>
                <w:iCs/>
                <w:sz w:val="24"/>
                <w:szCs w:val="24"/>
                <w:lang w:val="uk-UA"/>
              </w:rPr>
              <w:t>Наявність акредитації</w:t>
            </w:r>
          </w:p>
        </w:tc>
        <w:tc>
          <w:tcPr>
            <w:tcW w:w="3293" w:type="pct"/>
            <w:gridSpan w:val="2"/>
          </w:tcPr>
          <w:p w14:paraId="61E87CA7" w14:textId="4F235831" w:rsidR="00FC4D94" w:rsidRPr="00D02F91" w:rsidRDefault="00D33C8C" w:rsidP="00FC4D94">
            <w:pPr>
              <w:spacing w:after="0" w:line="240" w:lineRule="auto"/>
              <w:jc w:val="both"/>
              <w:rPr>
                <w:rFonts w:ascii="Times New Roman" w:hAnsi="Times New Roman"/>
                <w:sz w:val="24"/>
                <w:szCs w:val="24"/>
                <w:shd w:val="clear" w:color="auto" w:fill="FFFFFF"/>
                <w:lang w:val="uk-UA"/>
              </w:rPr>
            </w:pPr>
            <w:r w:rsidRPr="00D02F91">
              <w:rPr>
                <w:rFonts w:ascii="Times New Roman" w:hAnsi="Times New Roman"/>
                <w:sz w:val="24"/>
                <w:szCs w:val="24"/>
                <w:lang w:val="uk-UA"/>
              </w:rPr>
              <w:t>Сертифікат про акредитацію Серія УП № 11014062</w:t>
            </w:r>
            <w:r w:rsidR="001B030D" w:rsidRPr="00D02F91">
              <w:rPr>
                <w:rFonts w:ascii="Times New Roman" w:hAnsi="Times New Roman"/>
                <w:sz w:val="24"/>
                <w:szCs w:val="24"/>
                <w:lang w:val="uk-UA"/>
              </w:rPr>
              <w:t xml:space="preserve">, </w:t>
            </w:r>
            <w:r w:rsidRPr="00D02F91">
              <w:rPr>
                <w:rFonts w:ascii="Times New Roman" w:hAnsi="Times New Roman"/>
                <w:sz w:val="24"/>
                <w:szCs w:val="24"/>
                <w:shd w:val="clear" w:color="auto" w:fill="FFFFFF"/>
                <w:lang w:val="uk-UA"/>
              </w:rPr>
              <w:t>відповідно до рішення Акредита</w:t>
            </w:r>
            <w:r w:rsidR="00342F33" w:rsidRPr="00D02F91">
              <w:rPr>
                <w:rFonts w:ascii="Times New Roman" w:hAnsi="Times New Roman"/>
                <w:sz w:val="24"/>
                <w:szCs w:val="24"/>
                <w:shd w:val="clear" w:color="auto" w:fill="FFFFFF"/>
                <w:lang w:val="uk-UA"/>
              </w:rPr>
              <w:t>ційної комісії від 03.04.2018</w:t>
            </w:r>
            <w:r w:rsidR="00E91375" w:rsidRPr="00D02F91">
              <w:rPr>
                <w:rFonts w:ascii="Times New Roman" w:hAnsi="Times New Roman"/>
                <w:sz w:val="24"/>
                <w:szCs w:val="24"/>
                <w:shd w:val="clear" w:color="auto" w:fill="FFFFFF"/>
                <w:lang w:val="uk-UA"/>
              </w:rPr>
              <w:t>,</w:t>
            </w:r>
            <w:r w:rsidRPr="00D02F91">
              <w:rPr>
                <w:rFonts w:ascii="Times New Roman" w:hAnsi="Times New Roman"/>
                <w:sz w:val="24"/>
                <w:szCs w:val="24"/>
                <w:shd w:val="clear" w:color="auto" w:fill="FFFFFF"/>
                <w:lang w:val="uk-UA"/>
              </w:rPr>
              <w:t xml:space="preserve"> </w:t>
            </w:r>
            <w:r w:rsidR="002034C5" w:rsidRPr="00D02F91">
              <w:rPr>
                <w:rFonts w:ascii="Times New Roman" w:hAnsi="Times New Roman"/>
                <w:sz w:val="24"/>
                <w:szCs w:val="24"/>
                <w:lang w:val="uk-UA"/>
              </w:rPr>
              <w:t xml:space="preserve">освітньо-професійна програма «Туризм» </w:t>
            </w:r>
            <w:r w:rsidR="002034C5" w:rsidRPr="00D02F91">
              <w:rPr>
                <w:rFonts w:ascii="Times New Roman" w:hAnsi="Times New Roman"/>
                <w:sz w:val="24"/>
                <w:szCs w:val="24"/>
                <w:shd w:val="clear" w:color="auto" w:fill="FFFFFF"/>
                <w:lang w:val="uk-UA"/>
              </w:rPr>
              <w:t xml:space="preserve">за спеціальністю </w:t>
            </w:r>
            <w:r w:rsidR="002034C5" w:rsidRPr="00D02F91">
              <w:rPr>
                <w:rFonts w:ascii="Times New Roman" w:hAnsi="Times New Roman"/>
                <w:sz w:val="24"/>
                <w:szCs w:val="24"/>
                <w:shd w:val="clear" w:color="auto" w:fill="FFFFFF"/>
                <w:lang w:val="ru-RU"/>
              </w:rPr>
              <w:t>242 Туризм,</w:t>
            </w:r>
            <w:r w:rsidR="002034C5" w:rsidRPr="00D02F91">
              <w:rPr>
                <w:shd w:val="clear" w:color="auto" w:fill="FFFFFF"/>
                <w:lang w:val="ru-RU"/>
              </w:rPr>
              <w:t xml:space="preserve"> </w:t>
            </w:r>
            <w:r w:rsidRPr="00D02F91">
              <w:rPr>
                <w:rFonts w:ascii="Times New Roman" w:hAnsi="Times New Roman"/>
                <w:sz w:val="24"/>
                <w:szCs w:val="24"/>
                <w:shd w:val="clear" w:color="auto" w:fill="FFFFFF"/>
                <w:lang w:val="uk-UA"/>
              </w:rPr>
              <w:t>протокол № 129 (нак</w:t>
            </w:r>
            <w:r w:rsidR="00342F33" w:rsidRPr="00D02F91">
              <w:rPr>
                <w:rFonts w:ascii="Times New Roman" w:hAnsi="Times New Roman"/>
                <w:sz w:val="24"/>
                <w:szCs w:val="24"/>
                <w:shd w:val="clear" w:color="auto" w:fill="FFFFFF"/>
                <w:lang w:val="uk-UA"/>
              </w:rPr>
              <w:t>аз МОН України від 06.04.2018</w:t>
            </w:r>
            <w:r w:rsidRPr="00D02F91">
              <w:rPr>
                <w:rFonts w:ascii="Times New Roman" w:hAnsi="Times New Roman"/>
                <w:sz w:val="24"/>
                <w:szCs w:val="24"/>
                <w:shd w:val="clear" w:color="auto" w:fill="FFFFFF"/>
                <w:lang w:val="uk-UA"/>
              </w:rPr>
              <w:t xml:space="preserve"> № 329)</w:t>
            </w:r>
            <w:r w:rsidR="00A97F86" w:rsidRPr="00D02F91">
              <w:rPr>
                <w:rFonts w:ascii="Times New Roman" w:hAnsi="Times New Roman"/>
                <w:sz w:val="24"/>
                <w:szCs w:val="24"/>
                <w:shd w:val="clear" w:color="auto" w:fill="FFFFFF"/>
                <w:lang w:val="uk-UA"/>
              </w:rPr>
              <w:t>.</w:t>
            </w:r>
            <w:r w:rsidRPr="00D02F91">
              <w:rPr>
                <w:rFonts w:ascii="Times New Roman" w:hAnsi="Times New Roman"/>
                <w:sz w:val="24"/>
                <w:szCs w:val="24"/>
                <w:shd w:val="clear" w:color="auto" w:fill="FFFFFF"/>
                <w:lang w:val="uk-UA"/>
              </w:rPr>
              <w:t xml:space="preserve"> </w:t>
            </w:r>
          </w:p>
          <w:p w14:paraId="0623424F" w14:textId="392BD71E" w:rsidR="0034205C" w:rsidRPr="00D02F91" w:rsidRDefault="00D33C8C" w:rsidP="00FC4D94">
            <w:pPr>
              <w:spacing w:after="0" w:line="240" w:lineRule="auto"/>
              <w:jc w:val="both"/>
              <w:rPr>
                <w:rFonts w:ascii="Times New Roman" w:hAnsi="Times New Roman"/>
                <w:sz w:val="24"/>
                <w:szCs w:val="24"/>
                <w:lang w:val="uk-UA"/>
              </w:rPr>
            </w:pPr>
            <w:r w:rsidRPr="00D02F91">
              <w:rPr>
                <w:rFonts w:ascii="Times New Roman" w:hAnsi="Times New Roman"/>
                <w:sz w:val="24"/>
                <w:szCs w:val="24"/>
                <w:shd w:val="clear" w:color="auto" w:fill="FFFFFF"/>
                <w:lang w:val="uk-UA"/>
              </w:rPr>
              <w:t>Термін дії: до 1 липня 2023 року.</w:t>
            </w:r>
          </w:p>
        </w:tc>
      </w:tr>
      <w:tr w:rsidR="0034205C" w:rsidRPr="00DE1DF5" w14:paraId="083A394B" w14:textId="77777777" w:rsidTr="00685B4A">
        <w:tc>
          <w:tcPr>
            <w:tcW w:w="1705" w:type="pct"/>
          </w:tcPr>
          <w:p w14:paraId="2EEE0381" w14:textId="77777777" w:rsidR="0034205C" w:rsidRPr="00D02F91" w:rsidRDefault="0034205C">
            <w:pPr>
              <w:spacing w:after="0"/>
              <w:rPr>
                <w:rFonts w:ascii="Times New Roman" w:hAnsi="Times New Roman"/>
                <w:sz w:val="24"/>
                <w:szCs w:val="24"/>
                <w:lang w:val="uk-UA"/>
              </w:rPr>
            </w:pPr>
            <w:r w:rsidRPr="00D02F91">
              <w:rPr>
                <w:rFonts w:ascii="Times New Roman" w:hAnsi="Times New Roman"/>
                <w:b/>
                <w:iCs/>
                <w:sz w:val="24"/>
                <w:szCs w:val="24"/>
                <w:lang w:val="uk-UA"/>
              </w:rPr>
              <w:t>Цикл/рівень</w:t>
            </w:r>
          </w:p>
        </w:tc>
        <w:tc>
          <w:tcPr>
            <w:tcW w:w="3293" w:type="pct"/>
            <w:gridSpan w:val="2"/>
          </w:tcPr>
          <w:p w14:paraId="7C0934C4" w14:textId="77777777" w:rsidR="0034205C" w:rsidRPr="00D02F91" w:rsidRDefault="0034205C" w:rsidP="00FA75F4">
            <w:pPr>
              <w:spacing w:after="0"/>
              <w:rPr>
                <w:rFonts w:ascii="Times New Roman" w:hAnsi="Times New Roman"/>
                <w:sz w:val="24"/>
                <w:szCs w:val="24"/>
                <w:lang w:val="uk-UA"/>
              </w:rPr>
            </w:pPr>
            <w:r w:rsidRPr="00D02F91">
              <w:rPr>
                <w:rFonts w:ascii="Times New Roman" w:hAnsi="Times New Roman"/>
                <w:sz w:val="24"/>
                <w:szCs w:val="24"/>
                <w:lang w:val="uk-UA"/>
              </w:rPr>
              <w:t xml:space="preserve">НРК України – 7 рівень, FQ-EHEA – другий цикл, </w:t>
            </w:r>
            <w:r w:rsidRPr="00D02F91">
              <w:rPr>
                <w:rFonts w:ascii="Times New Roman" w:hAnsi="Times New Roman"/>
                <w:sz w:val="24"/>
                <w:szCs w:val="24"/>
                <w:lang w:val="uk-UA"/>
              </w:rPr>
              <w:br/>
              <w:t>ЕQF-LLL – 7 рівень</w:t>
            </w:r>
          </w:p>
        </w:tc>
      </w:tr>
      <w:tr w:rsidR="0034205C" w:rsidRPr="00DE1DF5" w14:paraId="35738142" w14:textId="77777777" w:rsidTr="00685B4A">
        <w:tc>
          <w:tcPr>
            <w:tcW w:w="1705" w:type="pct"/>
          </w:tcPr>
          <w:p w14:paraId="3CB4AFEA" w14:textId="4B09D715" w:rsidR="0034205C" w:rsidRPr="00D02F91" w:rsidRDefault="0034205C">
            <w:pPr>
              <w:spacing w:after="0"/>
              <w:rPr>
                <w:rFonts w:ascii="Times New Roman" w:hAnsi="Times New Roman"/>
                <w:sz w:val="24"/>
                <w:szCs w:val="24"/>
                <w:lang w:val="uk-UA"/>
              </w:rPr>
            </w:pPr>
            <w:r w:rsidRPr="00D02F91">
              <w:rPr>
                <w:rFonts w:ascii="Times New Roman" w:hAnsi="Times New Roman"/>
                <w:b/>
                <w:iCs/>
                <w:sz w:val="24"/>
                <w:szCs w:val="24"/>
                <w:lang w:val="uk-UA"/>
              </w:rPr>
              <w:t>Передумови</w:t>
            </w:r>
            <w:r w:rsidR="00174513" w:rsidRPr="00D02F91">
              <w:rPr>
                <w:rFonts w:ascii="Times New Roman" w:hAnsi="Times New Roman"/>
                <w:b/>
                <w:iCs/>
                <w:sz w:val="24"/>
                <w:szCs w:val="24"/>
                <w:lang w:val="uk-UA"/>
              </w:rPr>
              <w:t xml:space="preserve"> та умови вступу</w:t>
            </w:r>
          </w:p>
        </w:tc>
        <w:tc>
          <w:tcPr>
            <w:tcW w:w="3293" w:type="pct"/>
            <w:gridSpan w:val="2"/>
          </w:tcPr>
          <w:p w14:paraId="7ACD6A4A" w14:textId="77777777" w:rsidR="0034205C" w:rsidRPr="00D02F91" w:rsidRDefault="0035183A"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Прийом до магістратури здійснюється на основі здобутого ступеня вищої освіти бакалавра. Для осіб, що здобули бакалаврський рівень за іншою спеціальністю, має бути проведено фахове вступне випробування з метою перевірки здатності до опанування освітньої програми другого (магістерського) рівня вищої освіти на основі здобутих раніше компетентностей</w:t>
            </w:r>
            <w:r w:rsidR="00CE0A8C" w:rsidRPr="00D02F91">
              <w:rPr>
                <w:rFonts w:ascii="Times New Roman" w:hAnsi="Times New Roman"/>
                <w:sz w:val="24"/>
                <w:szCs w:val="24"/>
                <w:lang w:val="uk-UA"/>
              </w:rPr>
              <w:t>.</w:t>
            </w:r>
          </w:p>
        </w:tc>
      </w:tr>
      <w:tr w:rsidR="00EB2139" w:rsidRPr="00DE1DF5" w14:paraId="3BA53271" w14:textId="77777777" w:rsidTr="00685B4A">
        <w:tc>
          <w:tcPr>
            <w:tcW w:w="1705" w:type="pct"/>
          </w:tcPr>
          <w:p w14:paraId="2B329BDE" w14:textId="77777777" w:rsidR="00EB2139" w:rsidRPr="00D02F91" w:rsidRDefault="00EB2139" w:rsidP="00EB2139">
            <w:pPr>
              <w:spacing w:after="0"/>
              <w:rPr>
                <w:rFonts w:ascii="Times New Roman" w:hAnsi="Times New Roman"/>
                <w:sz w:val="24"/>
                <w:szCs w:val="24"/>
                <w:lang w:val="uk-UA"/>
              </w:rPr>
            </w:pPr>
            <w:r w:rsidRPr="00D02F91">
              <w:rPr>
                <w:rFonts w:ascii="Times New Roman" w:hAnsi="Times New Roman"/>
                <w:b/>
                <w:iCs/>
                <w:sz w:val="24"/>
                <w:szCs w:val="24"/>
                <w:lang w:val="uk-UA"/>
              </w:rPr>
              <w:t>Мова(и) викладання</w:t>
            </w:r>
          </w:p>
        </w:tc>
        <w:tc>
          <w:tcPr>
            <w:tcW w:w="3293" w:type="pct"/>
            <w:gridSpan w:val="2"/>
          </w:tcPr>
          <w:p w14:paraId="5E4B214A" w14:textId="77777777" w:rsidR="00EB2139" w:rsidRPr="00D02F91" w:rsidRDefault="00EB2139" w:rsidP="00DE1DF5">
            <w:pPr>
              <w:pStyle w:val="rvps2"/>
              <w:shd w:val="clear" w:color="auto" w:fill="FFFFFF"/>
              <w:spacing w:before="0" w:beforeAutospacing="0" w:after="0" w:afterAutospacing="0"/>
              <w:jc w:val="both"/>
            </w:pPr>
            <w:r w:rsidRPr="00D02F91">
              <w:t xml:space="preserve">Мовою освітнього процесу є державна мова. </w:t>
            </w:r>
            <w:bookmarkStart w:id="0" w:name="n760"/>
            <w:bookmarkEnd w:id="0"/>
          </w:p>
          <w:p w14:paraId="0348EFF9" w14:textId="3D9EB8E7" w:rsidR="00EB2139" w:rsidRPr="00D02F91" w:rsidRDefault="00EB2139" w:rsidP="00DE1DF5">
            <w:pPr>
              <w:pStyle w:val="rvps2"/>
              <w:shd w:val="clear" w:color="auto" w:fill="FFFFFF"/>
              <w:spacing w:before="0" w:beforeAutospacing="0" w:after="0" w:afterAutospacing="0"/>
              <w:jc w:val="both"/>
            </w:pPr>
            <w:bookmarkStart w:id="1" w:name="n761"/>
            <w:bookmarkEnd w:id="1"/>
            <w:r w:rsidRPr="00D02F91">
              <w:t>Забезпечується обов’язкове вивчення державної та англійської мови в обсязі 4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202AE000" w14:textId="77777777" w:rsidR="00EB2139" w:rsidRPr="00D02F91" w:rsidRDefault="00EB2139" w:rsidP="00DE1DF5">
            <w:pPr>
              <w:pStyle w:val="rvps2"/>
              <w:shd w:val="clear" w:color="auto" w:fill="FFFFFF"/>
              <w:spacing w:before="0" w:beforeAutospacing="0" w:after="0" w:afterAutospacing="0"/>
              <w:jc w:val="both"/>
            </w:pPr>
            <w:bookmarkStart w:id="2" w:name="n762"/>
            <w:bookmarkEnd w:id="2"/>
            <w:r w:rsidRPr="00D02F91">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27E030DA" w14:textId="77777777" w:rsidR="00EB2139" w:rsidRPr="00D02F91" w:rsidRDefault="00EB2139" w:rsidP="00DE1DF5">
            <w:pPr>
              <w:pStyle w:val="rvps2"/>
              <w:shd w:val="clear" w:color="auto" w:fill="FFFFFF"/>
              <w:spacing w:before="0" w:beforeAutospacing="0" w:after="0" w:afterAutospacing="0"/>
              <w:jc w:val="both"/>
            </w:pPr>
            <w:bookmarkStart w:id="3" w:name="n763"/>
            <w:bookmarkStart w:id="4" w:name="n764"/>
            <w:bookmarkEnd w:id="3"/>
            <w:bookmarkEnd w:id="4"/>
            <w:r w:rsidRPr="00D02F91">
              <w:lastRenderedPageBreak/>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F9253C9" w14:textId="5EBEE54C" w:rsidR="00EB2139" w:rsidRPr="00D02F91" w:rsidRDefault="00EB2139" w:rsidP="00DE1DF5">
            <w:pPr>
              <w:spacing w:after="0"/>
              <w:jc w:val="both"/>
              <w:rPr>
                <w:rFonts w:ascii="Times New Roman" w:hAnsi="Times New Roman"/>
                <w:sz w:val="24"/>
                <w:szCs w:val="24"/>
                <w:lang w:val="uk-UA"/>
              </w:rPr>
            </w:pPr>
            <w:bookmarkStart w:id="5" w:name="n765"/>
            <w:bookmarkStart w:id="6" w:name="n766"/>
            <w:bookmarkStart w:id="7" w:name="n767"/>
            <w:bookmarkStart w:id="8" w:name="n768"/>
            <w:bookmarkStart w:id="9" w:name="n769"/>
            <w:bookmarkEnd w:id="5"/>
            <w:bookmarkEnd w:id="6"/>
            <w:bookmarkEnd w:id="7"/>
            <w:bookmarkEnd w:id="8"/>
            <w:bookmarkEnd w:id="9"/>
            <w:r w:rsidRPr="00D02F91">
              <w:rPr>
                <w:rFonts w:ascii="Times New Roman" w:hAnsi="Times New Roman"/>
                <w:sz w:val="24"/>
                <w:szCs w:val="24"/>
                <w:lang w:val="uk-UA"/>
              </w:rPr>
              <w:t>Атестація здобувачів вищої освіти проводиться державною мовою.</w:t>
            </w:r>
          </w:p>
        </w:tc>
      </w:tr>
      <w:tr w:rsidR="0034205C" w:rsidRPr="00DE1DF5" w14:paraId="374578D2" w14:textId="77777777" w:rsidTr="00685B4A">
        <w:tc>
          <w:tcPr>
            <w:tcW w:w="1705" w:type="pct"/>
          </w:tcPr>
          <w:p w14:paraId="4B8CEC85"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lastRenderedPageBreak/>
              <w:t>Термін дії освітньої програми</w:t>
            </w:r>
          </w:p>
        </w:tc>
        <w:tc>
          <w:tcPr>
            <w:tcW w:w="3293" w:type="pct"/>
            <w:gridSpan w:val="2"/>
            <w:vAlign w:val="center"/>
          </w:tcPr>
          <w:p w14:paraId="458C6D2F" w14:textId="67A61131" w:rsidR="00CE0A8C" w:rsidRPr="00D02F91" w:rsidRDefault="00CE0A8C" w:rsidP="0064139D">
            <w:pPr>
              <w:spacing w:after="0"/>
              <w:jc w:val="both"/>
              <w:rPr>
                <w:rFonts w:ascii="Times New Roman" w:hAnsi="Times New Roman"/>
                <w:sz w:val="24"/>
                <w:szCs w:val="24"/>
                <w:lang w:val="uk-UA"/>
              </w:rPr>
            </w:pPr>
            <w:r w:rsidRPr="00D02F91">
              <w:rPr>
                <w:rFonts w:ascii="Times New Roman" w:hAnsi="Times New Roman"/>
                <w:sz w:val="24"/>
                <w:szCs w:val="24"/>
                <w:lang w:val="uk-UA"/>
              </w:rPr>
              <w:t>Програма дійсна впродовж дії стандарт</w:t>
            </w:r>
            <w:r w:rsidR="0064139D" w:rsidRPr="00D02F91">
              <w:rPr>
                <w:rFonts w:ascii="Times New Roman" w:hAnsi="Times New Roman"/>
                <w:sz w:val="24"/>
                <w:szCs w:val="24"/>
                <w:lang w:val="uk-UA"/>
              </w:rPr>
              <w:t>у</w:t>
            </w:r>
            <w:r w:rsidRPr="00D02F91">
              <w:rPr>
                <w:rFonts w:ascii="Times New Roman" w:hAnsi="Times New Roman"/>
                <w:sz w:val="24"/>
                <w:szCs w:val="24"/>
                <w:lang w:val="uk-UA"/>
              </w:rPr>
              <w:t xml:space="preserve"> вищої освіти та може бути відкоригована відповідно до діючих нормативних документів.</w:t>
            </w:r>
          </w:p>
        </w:tc>
      </w:tr>
      <w:tr w:rsidR="00EB2139" w:rsidRPr="00DE1DF5" w14:paraId="14803376" w14:textId="77777777" w:rsidTr="00685B4A">
        <w:tc>
          <w:tcPr>
            <w:tcW w:w="1705" w:type="pct"/>
          </w:tcPr>
          <w:p w14:paraId="7F38D478" w14:textId="77777777" w:rsidR="00EB2139" w:rsidRPr="00D02F91" w:rsidRDefault="00EB2139" w:rsidP="00EB2139">
            <w:pPr>
              <w:spacing w:after="0"/>
              <w:rPr>
                <w:rFonts w:ascii="Times New Roman" w:hAnsi="Times New Roman"/>
                <w:b/>
                <w:iCs/>
                <w:sz w:val="24"/>
                <w:szCs w:val="24"/>
                <w:lang w:val="uk-UA"/>
              </w:rPr>
            </w:pPr>
            <w:r w:rsidRPr="00D02F91">
              <w:rPr>
                <w:rFonts w:ascii="Times New Roman" w:hAnsi="Times New Roman"/>
                <w:b/>
                <w:iCs/>
                <w:sz w:val="24"/>
                <w:szCs w:val="24"/>
                <w:lang w:val="uk-UA"/>
              </w:rPr>
              <w:t>Інтернет-адреса постійного розміщення опису освітньої програми</w:t>
            </w:r>
          </w:p>
        </w:tc>
        <w:tc>
          <w:tcPr>
            <w:tcW w:w="3293" w:type="pct"/>
            <w:gridSpan w:val="2"/>
            <w:vAlign w:val="center"/>
          </w:tcPr>
          <w:p w14:paraId="423C0B09" w14:textId="43B959E5" w:rsidR="00EB2139" w:rsidRPr="00D02F91" w:rsidRDefault="00DE1DF5" w:rsidP="00F3255C">
            <w:pPr>
              <w:spacing w:after="0" w:line="240" w:lineRule="auto"/>
              <w:rPr>
                <w:rFonts w:ascii="Times New Roman" w:hAnsi="Times New Roman"/>
                <w:sz w:val="24"/>
                <w:szCs w:val="24"/>
                <w:lang w:val="uk-UA"/>
              </w:rPr>
            </w:pPr>
            <w:hyperlink r:id="rId8" w:history="1">
              <w:r w:rsidR="00F3255C" w:rsidRPr="00D02F91">
                <w:rPr>
                  <w:rStyle w:val="a4"/>
                  <w:rFonts w:ascii="Times New Roman" w:hAnsi="Times New Roman"/>
                  <w:sz w:val="24"/>
                  <w:szCs w:val="24"/>
                  <w:lang w:val="uk-UA"/>
                </w:rPr>
                <w:t>https://ab.uu.edu.ua/NM_zabezpechennya_specialnostey_2024-25</w:t>
              </w:r>
            </w:hyperlink>
            <w:r w:rsidR="00EB2139" w:rsidRPr="00D02F91">
              <w:rPr>
                <w:rFonts w:ascii="Times New Roman" w:hAnsi="Times New Roman"/>
                <w:sz w:val="24"/>
                <w:szCs w:val="24"/>
                <w:lang w:val="uk-UA"/>
              </w:rPr>
              <w:t xml:space="preserve"> </w:t>
            </w:r>
          </w:p>
        </w:tc>
      </w:tr>
      <w:tr w:rsidR="0034205C" w:rsidRPr="00D02F91" w14:paraId="435202E4" w14:textId="77777777" w:rsidTr="00685B4A">
        <w:tc>
          <w:tcPr>
            <w:tcW w:w="5000" w:type="pct"/>
            <w:gridSpan w:val="3"/>
            <w:shd w:val="clear" w:color="auto" w:fill="E0E0E0"/>
          </w:tcPr>
          <w:p w14:paraId="1542EB85" w14:textId="77777777" w:rsidR="0034205C" w:rsidRPr="00D02F91" w:rsidRDefault="0034205C">
            <w:pPr>
              <w:spacing w:after="0"/>
              <w:jc w:val="center"/>
              <w:rPr>
                <w:rFonts w:ascii="Times New Roman" w:hAnsi="Times New Roman"/>
                <w:sz w:val="24"/>
                <w:szCs w:val="24"/>
                <w:lang w:val="uk-UA"/>
              </w:rPr>
            </w:pPr>
            <w:r w:rsidRPr="00D02F91">
              <w:rPr>
                <w:rFonts w:ascii="Times New Roman" w:hAnsi="Times New Roman"/>
                <w:b/>
                <w:sz w:val="24"/>
                <w:szCs w:val="24"/>
                <w:lang w:val="uk-UA"/>
              </w:rPr>
              <w:t>2 – Мета освітньої програми</w:t>
            </w:r>
          </w:p>
        </w:tc>
      </w:tr>
      <w:tr w:rsidR="0034205C" w:rsidRPr="00DE1DF5" w14:paraId="59F5A033" w14:textId="77777777" w:rsidTr="00685B4A">
        <w:trPr>
          <w:trHeight w:val="260"/>
        </w:trPr>
        <w:tc>
          <w:tcPr>
            <w:tcW w:w="5000" w:type="pct"/>
            <w:gridSpan w:val="3"/>
          </w:tcPr>
          <w:p w14:paraId="3C45B9CC" w14:textId="6F7E5913" w:rsidR="0034205C" w:rsidRPr="00D02F91" w:rsidRDefault="0034205C" w:rsidP="00DE1DF5">
            <w:pPr>
              <w:spacing w:after="0"/>
              <w:jc w:val="both"/>
              <w:rPr>
                <w:rFonts w:ascii="Times New Roman" w:hAnsi="Times New Roman"/>
                <w:sz w:val="24"/>
                <w:szCs w:val="24"/>
                <w:lang w:val="uk-UA"/>
              </w:rPr>
            </w:pPr>
            <w:r w:rsidRPr="00D02F91">
              <w:rPr>
                <w:rFonts w:ascii="Times New Roman" w:hAnsi="Times New Roman"/>
                <w:sz w:val="24"/>
                <w:szCs w:val="24"/>
                <w:lang w:val="uk-UA"/>
              </w:rPr>
              <w:t xml:space="preserve">Глибокий розвиток загальних і фахових компетентностей здобувачів вищої освіти, необхідних для здійснення професійної діяльності, пов’язаної з формуванням цілісного уявлення </w:t>
            </w:r>
            <w:r w:rsidR="00DE1DF5" w:rsidRPr="00DE1DF5">
              <w:rPr>
                <w:rFonts w:ascii="Times New Roman" w:hAnsi="Times New Roman"/>
                <w:sz w:val="24"/>
                <w:szCs w:val="24"/>
                <w:highlight w:val="yellow"/>
                <w:lang w:val="uk-UA"/>
              </w:rPr>
              <w:t>здобувачів освіти</w:t>
            </w:r>
            <w:r w:rsidRPr="00D02F91">
              <w:rPr>
                <w:rFonts w:ascii="Times New Roman" w:hAnsi="Times New Roman"/>
                <w:sz w:val="24"/>
                <w:szCs w:val="24"/>
                <w:lang w:val="uk-UA"/>
              </w:rPr>
              <w:t xml:space="preserve"> про професійну складову спеціальності </w:t>
            </w:r>
            <w:r w:rsidR="00342F33" w:rsidRPr="00D02F91">
              <w:rPr>
                <w:rFonts w:ascii="Times New Roman" w:hAnsi="Times New Roman"/>
                <w:sz w:val="24"/>
                <w:szCs w:val="24"/>
                <w:lang w:val="uk-UA"/>
              </w:rPr>
              <w:t xml:space="preserve">242 </w:t>
            </w:r>
            <w:r w:rsidRPr="00D02F91">
              <w:rPr>
                <w:rFonts w:ascii="Times New Roman" w:hAnsi="Times New Roman"/>
                <w:sz w:val="24"/>
                <w:szCs w:val="24"/>
                <w:lang w:val="uk-UA"/>
              </w:rPr>
              <w:t>Туризм</w:t>
            </w:r>
            <w:r w:rsidR="00EB2139" w:rsidRPr="00D02F91">
              <w:rPr>
                <w:rFonts w:ascii="Times New Roman" w:hAnsi="Times New Roman"/>
                <w:sz w:val="24"/>
                <w:szCs w:val="24"/>
                <w:lang w:val="uk-UA"/>
              </w:rPr>
              <w:t xml:space="preserve"> </w:t>
            </w:r>
            <w:r w:rsidR="00EB2139" w:rsidRPr="00D02F91">
              <w:rPr>
                <w:rFonts w:ascii="Times New Roman" w:hAnsi="Times New Roman"/>
                <w:color w:val="000000"/>
                <w:sz w:val="24"/>
                <w:szCs w:val="24"/>
                <w:lang w:val="uk-UA" w:eastAsia="uk-UA"/>
              </w:rPr>
              <w:t>і рекреація</w:t>
            </w:r>
            <w:r w:rsidRPr="00D02F91">
              <w:rPr>
                <w:rFonts w:ascii="Times New Roman" w:hAnsi="Times New Roman"/>
                <w:sz w:val="24"/>
                <w:szCs w:val="24"/>
                <w:lang w:val="uk-UA"/>
              </w:rPr>
              <w:t>, забезпечення компетентної фахової підготовки майбутніх спеціалістів сфери туристичного обслуговування. Підготовка фахівців для успішного здійснення організаційно-управлінської, проєктної, економічної, виробничо-технологічної діяльності у сфері рекреації і туризму та проведення ними подальшої аналітико-прогнозної і проєктної діяльності у сфері рекреації і туризму.</w:t>
            </w:r>
            <w:r w:rsidR="0064139D" w:rsidRPr="00D02F91">
              <w:rPr>
                <w:rFonts w:ascii="Times New Roman" w:hAnsi="Times New Roman"/>
                <w:sz w:val="24"/>
                <w:szCs w:val="24"/>
                <w:lang w:val="uk-UA"/>
              </w:rPr>
              <w:t xml:space="preserve"> </w:t>
            </w:r>
          </w:p>
        </w:tc>
      </w:tr>
      <w:tr w:rsidR="0034205C" w:rsidRPr="00D02F91" w14:paraId="55102FC2" w14:textId="77777777" w:rsidTr="00685B4A">
        <w:tc>
          <w:tcPr>
            <w:tcW w:w="5000" w:type="pct"/>
            <w:gridSpan w:val="3"/>
            <w:shd w:val="clear" w:color="auto" w:fill="E0E0E0"/>
          </w:tcPr>
          <w:p w14:paraId="3F0F9D3E" w14:textId="77777777" w:rsidR="0034205C" w:rsidRPr="00D02F91" w:rsidRDefault="0034205C">
            <w:pPr>
              <w:spacing w:after="0"/>
              <w:jc w:val="center"/>
              <w:rPr>
                <w:rFonts w:ascii="Times New Roman" w:hAnsi="Times New Roman"/>
                <w:sz w:val="24"/>
                <w:szCs w:val="24"/>
                <w:lang w:val="uk-UA"/>
              </w:rPr>
            </w:pPr>
            <w:r w:rsidRPr="00D02F91">
              <w:rPr>
                <w:rFonts w:ascii="Times New Roman" w:hAnsi="Times New Roman"/>
                <w:b/>
                <w:bCs/>
                <w:sz w:val="24"/>
                <w:szCs w:val="24"/>
                <w:lang w:val="uk-UA"/>
              </w:rPr>
              <w:t>3 – Характеристика освітньої програми</w:t>
            </w:r>
          </w:p>
        </w:tc>
      </w:tr>
      <w:tr w:rsidR="0034205C" w:rsidRPr="00DE1DF5" w14:paraId="4887B107" w14:textId="77777777" w:rsidTr="00685B4A">
        <w:tc>
          <w:tcPr>
            <w:tcW w:w="1705" w:type="pct"/>
          </w:tcPr>
          <w:p w14:paraId="579E3235" w14:textId="77777777" w:rsidR="0034205C" w:rsidRPr="00D02F91" w:rsidRDefault="0034205C">
            <w:pPr>
              <w:tabs>
                <w:tab w:val="num" w:pos="851"/>
              </w:tabs>
              <w:spacing w:after="0"/>
              <w:rPr>
                <w:rFonts w:ascii="Times New Roman" w:hAnsi="Times New Roman"/>
                <w:b/>
                <w:iCs/>
                <w:sz w:val="24"/>
                <w:szCs w:val="24"/>
                <w:lang w:val="uk-UA"/>
              </w:rPr>
            </w:pPr>
            <w:r w:rsidRPr="00D02F91">
              <w:rPr>
                <w:rFonts w:ascii="Times New Roman" w:hAnsi="Times New Roman"/>
                <w:b/>
                <w:iCs/>
                <w:sz w:val="24"/>
                <w:szCs w:val="24"/>
                <w:lang w:val="uk-UA"/>
              </w:rPr>
              <w:t>Предметна область</w:t>
            </w:r>
          </w:p>
          <w:p w14:paraId="69051651" w14:textId="7AE58BE3" w:rsidR="001F0A51" w:rsidRPr="00D02F91" w:rsidRDefault="001F0A51">
            <w:pPr>
              <w:tabs>
                <w:tab w:val="num" w:pos="851"/>
              </w:tabs>
              <w:spacing w:after="0"/>
              <w:rPr>
                <w:rFonts w:ascii="Times New Roman" w:hAnsi="Times New Roman"/>
                <w:b/>
                <w:sz w:val="24"/>
                <w:szCs w:val="24"/>
                <w:lang w:val="uk-UA"/>
              </w:rPr>
            </w:pPr>
            <w:r w:rsidRPr="00D02F91">
              <w:rPr>
                <w:rFonts w:ascii="Times New Roman" w:hAnsi="Times New Roman"/>
                <w:b/>
                <w:iCs/>
                <w:sz w:val="24"/>
                <w:szCs w:val="24"/>
                <w:lang w:val="uk-UA"/>
              </w:rPr>
              <w:t>галузь знань, спеціальність, спеціалізація (</w:t>
            </w:r>
            <w:r w:rsidRPr="00D02F91">
              <w:rPr>
                <w:rFonts w:ascii="Times New Roman" w:hAnsi="Times New Roman"/>
                <w:iCs/>
                <w:sz w:val="24"/>
                <w:szCs w:val="24"/>
                <w:lang w:val="uk-UA"/>
              </w:rPr>
              <w:t>за наявності</w:t>
            </w:r>
            <w:r w:rsidRPr="00D02F91">
              <w:rPr>
                <w:rFonts w:ascii="Times New Roman" w:hAnsi="Times New Roman"/>
                <w:b/>
                <w:iCs/>
                <w:sz w:val="24"/>
                <w:szCs w:val="24"/>
                <w:lang w:val="uk-UA"/>
              </w:rPr>
              <w:t xml:space="preserve">)) </w:t>
            </w:r>
          </w:p>
        </w:tc>
        <w:tc>
          <w:tcPr>
            <w:tcW w:w="3293" w:type="pct"/>
            <w:gridSpan w:val="2"/>
          </w:tcPr>
          <w:p w14:paraId="03361066" w14:textId="77777777" w:rsidR="0034205C" w:rsidRPr="00D02F91" w:rsidRDefault="0034205C" w:rsidP="00342F33">
            <w:pPr>
              <w:spacing w:after="0" w:line="240" w:lineRule="auto"/>
              <w:rPr>
                <w:rFonts w:ascii="Times New Roman" w:hAnsi="Times New Roman"/>
                <w:sz w:val="24"/>
                <w:szCs w:val="24"/>
                <w:lang w:val="uk-UA" w:eastAsia="uk-UA"/>
              </w:rPr>
            </w:pPr>
            <w:r w:rsidRPr="00D02F91">
              <w:rPr>
                <w:rFonts w:ascii="Times New Roman" w:hAnsi="Times New Roman"/>
                <w:sz w:val="24"/>
                <w:szCs w:val="24"/>
                <w:lang w:val="uk-UA" w:eastAsia="uk-UA"/>
              </w:rPr>
              <w:t xml:space="preserve">Галузь знань: </w:t>
            </w:r>
            <w:r w:rsidRPr="00D02F91">
              <w:rPr>
                <w:rFonts w:ascii="Times New Roman" w:hAnsi="Times New Roman"/>
                <w:color w:val="000000"/>
                <w:sz w:val="24"/>
                <w:szCs w:val="24"/>
                <w:lang w:val="uk-UA" w:eastAsia="uk-UA"/>
              </w:rPr>
              <w:t>24 Сфера обслуговування</w:t>
            </w:r>
          </w:p>
          <w:p w14:paraId="4C1FCCE8" w14:textId="3BFB9A54" w:rsidR="0034205C" w:rsidRPr="00D02F91" w:rsidRDefault="0034205C" w:rsidP="00342F33">
            <w:pPr>
              <w:spacing w:after="0" w:line="240" w:lineRule="auto"/>
              <w:jc w:val="both"/>
              <w:rPr>
                <w:rFonts w:ascii="Times New Roman" w:hAnsi="Times New Roman"/>
                <w:color w:val="000000"/>
                <w:sz w:val="24"/>
                <w:szCs w:val="24"/>
                <w:lang w:val="uk-UA" w:eastAsia="uk-UA"/>
              </w:rPr>
            </w:pPr>
            <w:r w:rsidRPr="00D02F91">
              <w:rPr>
                <w:rFonts w:ascii="Times New Roman" w:hAnsi="Times New Roman"/>
                <w:sz w:val="24"/>
                <w:szCs w:val="24"/>
                <w:lang w:val="uk-UA" w:eastAsia="uk-UA"/>
              </w:rPr>
              <w:t xml:space="preserve">Спеціальність: </w:t>
            </w:r>
            <w:r w:rsidRPr="00D02F91">
              <w:rPr>
                <w:rFonts w:ascii="Times New Roman" w:hAnsi="Times New Roman"/>
                <w:color w:val="000000"/>
                <w:sz w:val="24"/>
                <w:szCs w:val="24"/>
                <w:lang w:val="uk-UA" w:eastAsia="uk-UA"/>
              </w:rPr>
              <w:t>242 Туризм</w:t>
            </w:r>
            <w:r w:rsidR="00EB2139" w:rsidRPr="00D02F91">
              <w:rPr>
                <w:rFonts w:ascii="Times New Roman" w:hAnsi="Times New Roman"/>
                <w:color w:val="000000"/>
                <w:sz w:val="24"/>
                <w:szCs w:val="24"/>
                <w:lang w:val="uk-UA" w:eastAsia="uk-UA"/>
              </w:rPr>
              <w:t xml:space="preserve"> і рекреація</w:t>
            </w:r>
          </w:p>
          <w:p w14:paraId="54F9EFA8" w14:textId="77777777" w:rsidR="0064139D"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b/>
                <w:sz w:val="24"/>
                <w:szCs w:val="24"/>
                <w:lang w:val="uk-UA"/>
              </w:rPr>
              <w:t>Об’єкт вивчення та/або діяльності:</w:t>
            </w:r>
            <w:r w:rsidRPr="00D02F91">
              <w:rPr>
                <w:rFonts w:ascii="Times New Roman" w:hAnsi="Times New Roman"/>
                <w:sz w:val="24"/>
                <w:szCs w:val="24"/>
                <w:lang w:val="uk-UA"/>
              </w:rPr>
              <w:t xml:space="preserve"> </w:t>
            </w:r>
          </w:p>
          <w:p w14:paraId="2A58BFC8" w14:textId="77777777" w:rsidR="0064139D"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 туризм як суспільний феномен і складна динамічна система, що включає об’єкти, явища, умови та процеси географічного, економічного, організаційно-правового, соціокультурного, екологічного, психологічного змісту, пов’язані з безпечним подорожуванням та обслуговуванням туристів; </w:t>
            </w:r>
          </w:p>
          <w:p w14:paraId="7DA4B41C" w14:textId="136BD1B5" w:rsidR="0034205C"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туризм як сфера професійної діяльності суб’єктів індустрії туризму щодо організації та управління туристичним процесом на різних ієрархічних рівнях, забезпечення умов функціонування і розвитку туристичного ринку.</w:t>
            </w:r>
          </w:p>
          <w:p w14:paraId="329E83A5" w14:textId="6D3BEFA6" w:rsidR="00CE0A8C"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b/>
                <w:sz w:val="24"/>
                <w:szCs w:val="24"/>
                <w:lang w:val="uk-UA"/>
              </w:rPr>
              <w:t>Цілі навчання</w:t>
            </w:r>
            <w:r w:rsidR="0064139D" w:rsidRPr="00D02F91">
              <w:rPr>
                <w:rFonts w:ascii="Times New Roman" w:hAnsi="Times New Roman"/>
                <w:b/>
                <w:sz w:val="24"/>
                <w:szCs w:val="24"/>
                <w:lang w:val="uk-UA"/>
              </w:rPr>
              <w:t>:</w:t>
            </w:r>
            <w:r w:rsidRPr="00D02F91">
              <w:rPr>
                <w:rFonts w:ascii="Times New Roman" w:hAnsi="Times New Roman"/>
                <w:sz w:val="24"/>
                <w:szCs w:val="24"/>
                <w:lang w:val="uk-UA"/>
              </w:rPr>
              <w:t xml:space="preserve"> набуття здатності розв’язувати задачі дослідницького та/або інноваційного та/або управлінського характеру у сфері туризму і рекреації.</w:t>
            </w:r>
          </w:p>
          <w:p w14:paraId="062D12F5" w14:textId="04AC19B6" w:rsidR="00CE0A8C"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b/>
                <w:sz w:val="24"/>
                <w:szCs w:val="24"/>
                <w:lang w:val="uk-UA"/>
              </w:rPr>
              <w:t>Теоретичний зміст предметної області:</w:t>
            </w:r>
            <w:r w:rsidRPr="00D02F91">
              <w:rPr>
                <w:rFonts w:ascii="Times New Roman" w:hAnsi="Times New Roman"/>
                <w:sz w:val="24"/>
                <w:szCs w:val="24"/>
                <w:lang w:val="uk-UA"/>
              </w:rPr>
              <w:t xml:space="preserve"> основні поняття, категорії, концепції, принципи, які визначають специфіку функціонування суб’єктів індустрії туризму та рекреації на різних ієрархічних рівнях територіального управління і туристичного бізнесу. </w:t>
            </w:r>
          </w:p>
          <w:p w14:paraId="0A3CF575" w14:textId="77777777" w:rsidR="00CE0A8C"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b/>
                <w:sz w:val="24"/>
                <w:szCs w:val="24"/>
                <w:lang w:val="uk-UA"/>
              </w:rPr>
              <w:t>Методи, методики та технології:</w:t>
            </w:r>
            <w:r w:rsidRPr="00D02F91">
              <w:rPr>
                <w:rFonts w:ascii="Times New Roman" w:hAnsi="Times New Roman"/>
                <w:sz w:val="24"/>
                <w:szCs w:val="24"/>
                <w:lang w:val="uk-UA"/>
              </w:rPr>
              <w:t xml:space="preserve"> просторовочасового, соціокультурологічного, екологічного, економіко-математичного, нефінансового аналізу, синтезу, прогнозування, управління проєктами, цифрові технології. </w:t>
            </w:r>
          </w:p>
          <w:p w14:paraId="5FA142AC" w14:textId="77777777" w:rsidR="00CE0A8C" w:rsidRPr="00D02F91" w:rsidRDefault="00CE0A8C" w:rsidP="00342F33">
            <w:pPr>
              <w:spacing w:after="0" w:line="240" w:lineRule="auto"/>
              <w:jc w:val="both"/>
              <w:rPr>
                <w:rFonts w:ascii="Times New Roman" w:hAnsi="Times New Roman"/>
                <w:sz w:val="24"/>
                <w:szCs w:val="24"/>
                <w:lang w:val="uk-UA"/>
              </w:rPr>
            </w:pPr>
            <w:r w:rsidRPr="00D02F91">
              <w:rPr>
                <w:rFonts w:ascii="Times New Roman" w:hAnsi="Times New Roman"/>
                <w:b/>
                <w:sz w:val="24"/>
                <w:szCs w:val="24"/>
                <w:lang w:val="uk-UA"/>
              </w:rPr>
              <w:t>Інструменти та обладнання:</w:t>
            </w:r>
            <w:r w:rsidRPr="00D02F91">
              <w:rPr>
                <w:rFonts w:ascii="Times New Roman" w:hAnsi="Times New Roman"/>
                <w:sz w:val="24"/>
                <w:szCs w:val="24"/>
                <w:lang w:val="uk-UA"/>
              </w:rPr>
              <w:t xml:space="preserve"> спеціалізоване програмне забезпечення, інтегровані бази даних, картографічні джерела; спеціалізовані кабінети або лабораторії.</w:t>
            </w:r>
          </w:p>
        </w:tc>
      </w:tr>
      <w:tr w:rsidR="0034205C" w:rsidRPr="00DE1DF5" w14:paraId="40ADF87F" w14:textId="77777777" w:rsidTr="00685B4A">
        <w:tc>
          <w:tcPr>
            <w:tcW w:w="1705" w:type="pct"/>
          </w:tcPr>
          <w:p w14:paraId="189F2CA4" w14:textId="77777777" w:rsidR="0034205C" w:rsidRPr="00D02F91" w:rsidRDefault="0034205C">
            <w:pPr>
              <w:tabs>
                <w:tab w:val="num" w:pos="851"/>
              </w:tabs>
              <w:spacing w:after="0"/>
              <w:rPr>
                <w:rFonts w:ascii="Times New Roman" w:hAnsi="Times New Roman"/>
                <w:b/>
                <w:sz w:val="24"/>
                <w:szCs w:val="24"/>
                <w:lang w:val="uk-UA"/>
              </w:rPr>
            </w:pPr>
            <w:r w:rsidRPr="00D02F91">
              <w:rPr>
                <w:rFonts w:ascii="Times New Roman" w:hAnsi="Times New Roman"/>
                <w:b/>
                <w:iCs/>
                <w:sz w:val="24"/>
                <w:szCs w:val="24"/>
                <w:lang w:val="uk-UA"/>
              </w:rPr>
              <w:lastRenderedPageBreak/>
              <w:t>Орієнтація освітньої програми</w:t>
            </w:r>
          </w:p>
        </w:tc>
        <w:tc>
          <w:tcPr>
            <w:tcW w:w="3293" w:type="pct"/>
            <w:gridSpan w:val="2"/>
          </w:tcPr>
          <w:p w14:paraId="2D8053EA" w14:textId="77777777" w:rsidR="0034205C" w:rsidRPr="00D02F91" w:rsidRDefault="0034205C"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Освітньо-професійна прикладна</w:t>
            </w:r>
          </w:p>
          <w:p w14:paraId="2F2004A9" w14:textId="5DABF143" w:rsidR="00A15670" w:rsidRPr="00D02F91" w:rsidRDefault="00A15670" w:rsidP="00342F33">
            <w:pPr>
              <w:spacing w:after="0" w:line="240" w:lineRule="auto"/>
              <w:jc w:val="both"/>
              <w:rPr>
                <w:rFonts w:ascii="Times New Roman" w:hAnsi="Times New Roman"/>
                <w:sz w:val="24"/>
                <w:szCs w:val="24"/>
                <w:lang w:val="uk-UA" w:eastAsia="ru-RU"/>
              </w:rPr>
            </w:pPr>
            <w:r w:rsidRPr="00D02F91">
              <w:rPr>
                <w:rFonts w:ascii="Times New Roman" w:hAnsi="Times New Roman"/>
                <w:sz w:val="24"/>
                <w:szCs w:val="24"/>
                <w:lang w:val="uk-UA" w:eastAsia="ru-RU"/>
              </w:rPr>
              <w:t xml:space="preserve">Програма складається з дисциплін </w:t>
            </w:r>
            <w:r w:rsidR="00342F33" w:rsidRPr="00D02F91">
              <w:rPr>
                <w:rFonts w:ascii="Times New Roman" w:hAnsi="Times New Roman"/>
                <w:sz w:val="24"/>
                <w:szCs w:val="24"/>
                <w:lang w:val="uk-UA" w:eastAsia="ru-RU"/>
              </w:rPr>
              <w:t xml:space="preserve">загальної, </w:t>
            </w:r>
            <w:r w:rsidRPr="00D02F91">
              <w:rPr>
                <w:rFonts w:ascii="Times New Roman" w:hAnsi="Times New Roman"/>
                <w:sz w:val="24"/>
                <w:szCs w:val="24"/>
                <w:lang w:val="uk-UA" w:eastAsia="ru-RU"/>
              </w:rPr>
              <w:t>професійної та практичної підготовки.</w:t>
            </w:r>
          </w:p>
          <w:p w14:paraId="7A5F9A43" w14:textId="77777777" w:rsidR="00A15670" w:rsidRPr="00D02F91" w:rsidRDefault="00A15670" w:rsidP="00342F33">
            <w:pPr>
              <w:spacing w:after="0" w:line="240" w:lineRule="auto"/>
              <w:jc w:val="both"/>
              <w:rPr>
                <w:rFonts w:ascii="Times New Roman" w:hAnsi="Times New Roman"/>
                <w:spacing w:val="-6"/>
                <w:sz w:val="24"/>
                <w:szCs w:val="24"/>
                <w:lang w:val="uk-UA"/>
              </w:rPr>
            </w:pPr>
            <w:r w:rsidRPr="00D02F91">
              <w:rPr>
                <w:rFonts w:ascii="Times New Roman" w:hAnsi="Times New Roman"/>
                <w:sz w:val="24"/>
                <w:szCs w:val="24"/>
                <w:lang w:val="uk-UA"/>
              </w:rPr>
              <w:t xml:space="preserve">Програма пропонує комплексний підхід до здійснення діяльності </w:t>
            </w:r>
            <w:r w:rsidR="00E91375" w:rsidRPr="00D02F91">
              <w:rPr>
                <w:rFonts w:ascii="Times New Roman" w:hAnsi="Times New Roman"/>
                <w:sz w:val="24"/>
                <w:szCs w:val="24"/>
                <w:lang w:val="uk-UA"/>
              </w:rPr>
              <w:t>у</w:t>
            </w:r>
            <w:r w:rsidRPr="00D02F91">
              <w:rPr>
                <w:rFonts w:ascii="Times New Roman" w:hAnsi="Times New Roman"/>
                <w:sz w:val="24"/>
                <w:szCs w:val="24"/>
                <w:lang w:val="uk-UA"/>
              </w:rPr>
              <w:t xml:space="preserve"> сфері науки і освіти та реалізує це через навчання та практичну підготовку, що є підґрунтям для подальшого працевлаштування за фахом.</w:t>
            </w:r>
          </w:p>
        </w:tc>
      </w:tr>
      <w:tr w:rsidR="0034205C" w:rsidRPr="00DE1DF5" w14:paraId="3670700E" w14:textId="77777777" w:rsidTr="00685B4A">
        <w:tc>
          <w:tcPr>
            <w:tcW w:w="1705" w:type="pct"/>
          </w:tcPr>
          <w:p w14:paraId="6D22F939" w14:textId="77777777" w:rsidR="0034205C" w:rsidRPr="00D02F91" w:rsidRDefault="0034205C">
            <w:pPr>
              <w:tabs>
                <w:tab w:val="num" w:pos="851"/>
              </w:tabs>
              <w:spacing w:after="0"/>
              <w:rPr>
                <w:rFonts w:ascii="Times New Roman" w:hAnsi="Times New Roman"/>
                <w:b/>
                <w:sz w:val="24"/>
                <w:szCs w:val="24"/>
                <w:lang w:val="uk-UA"/>
              </w:rPr>
            </w:pPr>
            <w:r w:rsidRPr="00D02F91">
              <w:rPr>
                <w:rFonts w:ascii="Times New Roman" w:hAnsi="Times New Roman"/>
                <w:b/>
                <w:iCs/>
                <w:sz w:val="24"/>
                <w:szCs w:val="24"/>
                <w:lang w:val="uk-UA"/>
              </w:rPr>
              <w:t>Основний фокус освітньої програми та спеціалізації</w:t>
            </w:r>
          </w:p>
        </w:tc>
        <w:tc>
          <w:tcPr>
            <w:tcW w:w="3293" w:type="pct"/>
            <w:gridSpan w:val="2"/>
          </w:tcPr>
          <w:p w14:paraId="71BFFEC8" w14:textId="2779538D" w:rsidR="0034205C" w:rsidRPr="00D02F91" w:rsidRDefault="0034205C" w:rsidP="00342F33">
            <w:pPr>
              <w:autoSpaceDE w:val="0"/>
              <w:autoSpaceDN w:val="0"/>
              <w:adjustRightInd w:val="0"/>
              <w:spacing w:after="0" w:line="240" w:lineRule="auto"/>
              <w:rPr>
                <w:rFonts w:ascii="Times New Roman" w:hAnsi="Times New Roman"/>
                <w:sz w:val="24"/>
                <w:szCs w:val="24"/>
                <w:lang w:val="uk-UA"/>
              </w:rPr>
            </w:pPr>
            <w:r w:rsidRPr="00D02F91">
              <w:rPr>
                <w:rFonts w:ascii="Times New Roman" w:hAnsi="Times New Roman"/>
                <w:sz w:val="24"/>
                <w:szCs w:val="24"/>
                <w:lang w:val="uk-UA"/>
              </w:rPr>
              <w:t xml:space="preserve">Спеціальна освіта з туризму за спеціальністю </w:t>
            </w:r>
            <w:r w:rsidR="00342F33" w:rsidRPr="00D02F91">
              <w:rPr>
                <w:rFonts w:ascii="Times New Roman" w:hAnsi="Times New Roman"/>
                <w:sz w:val="24"/>
                <w:szCs w:val="24"/>
                <w:lang w:val="uk-UA"/>
              </w:rPr>
              <w:t xml:space="preserve">242 </w:t>
            </w:r>
            <w:r w:rsidRPr="00D02F91">
              <w:rPr>
                <w:rFonts w:ascii="Times New Roman" w:hAnsi="Times New Roman"/>
                <w:sz w:val="24"/>
                <w:szCs w:val="24"/>
                <w:lang w:val="uk-UA"/>
              </w:rPr>
              <w:t>Туризм</w:t>
            </w:r>
            <w:r w:rsidR="00EB2139" w:rsidRPr="00D02F91">
              <w:rPr>
                <w:rFonts w:ascii="Times New Roman" w:hAnsi="Times New Roman"/>
                <w:sz w:val="24"/>
                <w:szCs w:val="24"/>
                <w:lang w:val="uk-UA"/>
              </w:rPr>
              <w:t xml:space="preserve"> і рекреація</w:t>
            </w:r>
            <w:r w:rsidRPr="00D02F91">
              <w:rPr>
                <w:rFonts w:ascii="Times New Roman" w:hAnsi="Times New Roman"/>
                <w:sz w:val="24"/>
                <w:szCs w:val="24"/>
                <w:lang w:val="uk-UA"/>
              </w:rPr>
              <w:t>.</w:t>
            </w:r>
          </w:p>
          <w:p w14:paraId="6D9E4141" w14:textId="727FB3FB" w:rsidR="0034205C" w:rsidRPr="00D02F91" w:rsidRDefault="0034205C" w:rsidP="00342F33">
            <w:pPr>
              <w:spacing w:after="0" w:line="240" w:lineRule="auto"/>
              <w:jc w:val="both"/>
              <w:rPr>
                <w:rFonts w:ascii="Times New Roman" w:hAnsi="Times New Roman"/>
                <w:sz w:val="24"/>
                <w:szCs w:val="24"/>
                <w:lang w:val="uk-UA"/>
              </w:rPr>
            </w:pPr>
            <w:r w:rsidRPr="00D02F91">
              <w:rPr>
                <w:rFonts w:ascii="Times New Roman" w:hAnsi="Times New Roman"/>
                <w:i/>
                <w:sz w:val="24"/>
                <w:szCs w:val="24"/>
                <w:lang w:val="uk-UA"/>
              </w:rPr>
              <w:t>Ключові слова:</w:t>
            </w:r>
            <w:r w:rsidRPr="00D02F91">
              <w:rPr>
                <w:rFonts w:ascii="Times New Roman" w:hAnsi="Times New Roman"/>
                <w:sz w:val="24"/>
                <w:szCs w:val="24"/>
                <w:lang w:val="uk-UA"/>
              </w:rPr>
              <w:t xml:space="preserve"> туризм, рекреація, курорт</w:t>
            </w:r>
            <w:r w:rsidR="0064139D" w:rsidRPr="00D02F91">
              <w:rPr>
                <w:rFonts w:ascii="Times New Roman" w:hAnsi="Times New Roman"/>
                <w:sz w:val="24"/>
                <w:szCs w:val="24"/>
                <w:lang w:val="uk-UA"/>
              </w:rPr>
              <w:t>.</w:t>
            </w:r>
          </w:p>
          <w:p w14:paraId="6B3A4B87" w14:textId="77777777" w:rsidR="00A15670" w:rsidRPr="00D02F91" w:rsidRDefault="00A15670"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Основною метою освітньо-професійної програми є підготовка висококваліфікованих кадрів, які б мали глибокі міцні знання для виконання професійних завдань освітнього та інноваційного характеру в туризмі, здійснення поглибленої фундаментальної, спеціалізованої та практичної підготовки магістрів у галузі сфери обслуговування.</w:t>
            </w:r>
          </w:p>
        </w:tc>
      </w:tr>
      <w:tr w:rsidR="0034205C" w:rsidRPr="00DE1DF5" w14:paraId="20915B3A" w14:textId="77777777" w:rsidTr="00685B4A">
        <w:trPr>
          <w:trHeight w:val="698"/>
        </w:trPr>
        <w:tc>
          <w:tcPr>
            <w:tcW w:w="1705" w:type="pct"/>
          </w:tcPr>
          <w:p w14:paraId="1287A63A" w14:textId="77777777" w:rsidR="0034205C" w:rsidRPr="00D02F91" w:rsidRDefault="0034205C">
            <w:pPr>
              <w:tabs>
                <w:tab w:val="num" w:pos="426"/>
                <w:tab w:val="num" w:pos="851"/>
              </w:tabs>
              <w:spacing w:after="0"/>
              <w:rPr>
                <w:rFonts w:ascii="Times New Roman" w:hAnsi="Times New Roman"/>
                <w:b/>
                <w:sz w:val="24"/>
                <w:szCs w:val="24"/>
                <w:lang w:val="uk-UA"/>
              </w:rPr>
            </w:pPr>
            <w:r w:rsidRPr="00D02F91">
              <w:rPr>
                <w:rFonts w:ascii="Times New Roman" w:hAnsi="Times New Roman"/>
                <w:b/>
                <w:iCs/>
                <w:sz w:val="24"/>
                <w:szCs w:val="24"/>
                <w:lang w:val="uk-UA"/>
              </w:rPr>
              <w:t>Особливості програми</w:t>
            </w:r>
          </w:p>
        </w:tc>
        <w:tc>
          <w:tcPr>
            <w:tcW w:w="3293" w:type="pct"/>
            <w:gridSpan w:val="2"/>
          </w:tcPr>
          <w:p w14:paraId="7900AA13" w14:textId="319F698F" w:rsidR="0034205C" w:rsidRPr="00D02F91" w:rsidRDefault="0034205C" w:rsidP="00342F33">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 з туризму</w:t>
            </w:r>
            <w:r w:rsidR="0064139D" w:rsidRPr="00D02F91">
              <w:rPr>
                <w:rFonts w:ascii="Times New Roman" w:hAnsi="Times New Roman"/>
                <w:sz w:val="24"/>
                <w:szCs w:val="24"/>
                <w:lang w:val="uk-UA"/>
              </w:rPr>
              <w:t xml:space="preserve"> і рекреації</w:t>
            </w:r>
            <w:r w:rsidRPr="00D02F91">
              <w:rPr>
                <w:rFonts w:ascii="Times New Roman" w:hAnsi="Times New Roman"/>
                <w:sz w:val="24"/>
                <w:szCs w:val="24"/>
                <w:lang w:val="uk-UA"/>
              </w:rPr>
              <w:t>.</w:t>
            </w:r>
          </w:p>
          <w:p w14:paraId="2989A526" w14:textId="77777777" w:rsidR="0034205C" w:rsidRPr="00D02F91" w:rsidRDefault="0034205C" w:rsidP="00342F33">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Участь у національних та міжнародних конгресах, конференціях, симпозіумах, конкурсах тощо. Поточний моніторинг освітніх програм, діагностика та актуалізація освітніх програм (не менше одного разу на рік) у відповідності з потребами туристичного ринку праці та академічної автономії ЗВО.</w:t>
            </w:r>
          </w:p>
        </w:tc>
      </w:tr>
      <w:tr w:rsidR="0034205C" w:rsidRPr="00DE1DF5" w14:paraId="6A83C030" w14:textId="77777777" w:rsidTr="00685B4A">
        <w:tc>
          <w:tcPr>
            <w:tcW w:w="5000" w:type="pct"/>
            <w:gridSpan w:val="3"/>
            <w:shd w:val="clear" w:color="auto" w:fill="E0E0E0"/>
          </w:tcPr>
          <w:p w14:paraId="0365914C" w14:textId="77777777" w:rsidR="0034205C" w:rsidRPr="00D02F91" w:rsidRDefault="0034205C">
            <w:pPr>
              <w:spacing w:after="0"/>
              <w:jc w:val="center"/>
              <w:rPr>
                <w:rFonts w:ascii="Times New Roman" w:hAnsi="Times New Roman"/>
                <w:sz w:val="24"/>
                <w:szCs w:val="24"/>
                <w:lang w:val="uk-UA"/>
              </w:rPr>
            </w:pPr>
            <w:r w:rsidRPr="00D02F91">
              <w:rPr>
                <w:rFonts w:ascii="Times New Roman" w:hAnsi="Times New Roman"/>
                <w:b/>
                <w:bCs/>
                <w:sz w:val="24"/>
                <w:szCs w:val="24"/>
                <w:lang w:val="uk-UA"/>
              </w:rPr>
              <w:t xml:space="preserve">4 – Придатність випускників </w:t>
            </w:r>
            <w:r w:rsidRPr="00D02F91">
              <w:rPr>
                <w:rFonts w:ascii="Times New Roman" w:hAnsi="Times New Roman"/>
                <w:b/>
                <w:bCs/>
                <w:sz w:val="24"/>
                <w:szCs w:val="24"/>
                <w:lang w:val="uk-UA"/>
              </w:rPr>
              <w:br/>
              <w:t>до працевлаштування та подальшого навчання</w:t>
            </w:r>
          </w:p>
        </w:tc>
      </w:tr>
      <w:tr w:rsidR="0034205C" w:rsidRPr="00DE1DF5" w14:paraId="5EE07F78" w14:textId="77777777" w:rsidTr="00685B4A">
        <w:tc>
          <w:tcPr>
            <w:tcW w:w="1705" w:type="pct"/>
          </w:tcPr>
          <w:p w14:paraId="5B70D863"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iCs/>
                <w:sz w:val="24"/>
                <w:szCs w:val="24"/>
                <w:lang w:val="uk-UA"/>
              </w:rPr>
              <w:t>Придатність до працевлаштування</w:t>
            </w:r>
          </w:p>
        </w:tc>
        <w:tc>
          <w:tcPr>
            <w:tcW w:w="3293" w:type="pct"/>
            <w:gridSpan w:val="2"/>
          </w:tcPr>
          <w:p w14:paraId="132A3DD6" w14:textId="77777777" w:rsidR="0034205C" w:rsidRPr="00D02F91" w:rsidRDefault="0034205C" w:rsidP="00AF0DB5">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Рівень спеціальної підготовки випускників за даною програмою дозволяє використовувати їх на посадах управлінського персоналу виробничих установ НАН України, установ державної та регіональної влади, місцевого самоврядування, науково-дослідних, проєктних, інженерно-вишукувальних та інших підприємств, інститутів, організацій та фірм різноманітних відомств та форм власності, які у своїй діяльності використовують матеріали досліджень, що виконуються щодо різних компонентів туристичного середовища України. Робочі місця в міжнародних та національних урядових та неурядових структурах, у проєктно-пошукових та науково-дослідних, державних та регіональних органах влади з управління туризмом, туристичних (туроператорських) компанія, малих підприємствах (турагенства, екскурсійні бюро, ТІЦ), закладах курортного господарствах, інших підприємствах індустрії туризму та рекреації.</w:t>
            </w:r>
          </w:p>
          <w:p w14:paraId="5692F57C" w14:textId="2666FDCC" w:rsidR="00D47F97" w:rsidRPr="00D02F91" w:rsidRDefault="00D47F97" w:rsidP="00AF0DB5">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В установах, закладах, </w:t>
            </w:r>
            <w:r w:rsidR="00AA75EF" w:rsidRPr="00D02F91">
              <w:rPr>
                <w:rFonts w:ascii="Times New Roman" w:hAnsi="Times New Roman"/>
                <w:sz w:val="24"/>
                <w:szCs w:val="24"/>
                <w:lang w:val="uk-UA"/>
              </w:rPr>
              <w:t xml:space="preserve">на </w:t>
            </w:r>
            <w:r w:rsidRPr="00D02F91">
              <w:rPr>
                <w:rFonts w:ascii="Times New Roman" w:hAnsi="Times New Roman"/>
                <w:sz w:val="24"/>
                <w:szCs w:val="24"/>
                <w:lang w:val="uk-UA"/>
              </w:rPr>
              <w:t>підприємствах різних форм власності та їх об’єднаннях, в органах публічного управління туризмом різних рівнів, громадських туристичних організаціях та у ЗВО, які здійснюють підготовку фахівців для сфери туризму та рекреації.</w:t>
            </w:r>
          </w:p>
        </w:tc>
      </w:tr>
      <w:tr w:rsidR="0034205C" w:rsidRPr="00DE1DF5" w14:paraId="1212ED36" w14:textId="77777777" w:rsidTr="00685B4A">
        <w:tc>
          <w:tcPr>
            <w:tcW w:w="1705" w:type="pct"/>
          </w:tcPr>
          <w:p w14:paraId="65870E3C"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iCs/>
                <w:sz w:val="24"/>
                <w:szCs w:val="24"/>
                <w:lang w:val="uk-UA"/>
              </w:rPr>
              <w:t>Подальше навчання</w:t>
            </w:r>
          </w:p>
        </w:tc>
        <w:tc>
          <w:tcPr>
            <w:tcW w:w="3293" w:type="pct"/>
            <w:gridSpan w:val="2"/>
          </w:tcPr>
          <w:p w14:paraId="093A065E" w14:textId="77777777" w:rsidR="0034205C" w:rsidRPr="00D02F91" w:rsidRDefault="00D47F97" w:rsidP="00AF0DB5">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Мають право продовжити навчання на третьому освітньо-науковому рівні вищої освіти; на академічну мобільність; набувати додаткові кваліфікації в системі освіти дорослих.</w:t>
            </w:r>
          </w:p>
        </w:tc>
      </w:tr>
      <w:tr w:rsidR="0034205C" w:rsidRPr="00D02F91" w14:paraId="07AE9AB3" w14:textId="77777777" w:rsidTr="00685B4A">
        <w:tc>
          <w:tcPr>
            <w:tcW w:w="5000" w:type="pct"/>
            <w:gridSpan w:val="3"/>
            <w:shd w:val="clear" w:color="auto" w:fill="E0E0E0"/>
          </w:tcPr>
          <w:p w14:paraId="7B22F8C5" w14:textId="77777777" w:rsidR="0034205C" w:rsidRPr="00D02F91" w:rsidRDefault="0034205C">
            <w:pPr>
              <w:spacing w:after="0"/>
              <w:jc w:val="center"/>
              <w:rPr>
                <w:rFonts w:ascii="Times New Roman" w:hAnsi="Times New Roman"/>
                <w:sz w:val="24"/>
                <w:szCs w:val="24"/>
                <w:lang w:val="uk-UA"/>
              </w:rPr>
            </w:pPr>
            <w:r w:rsidRPr="00D02F91">
              <w:rPr>
                <w:rFonts w:ascii="Times New Roman" w:hAnsi="Times New Roman"/>
                <w:b/>
                <w:bCs/>
                <w:sz w:val="24"/>
                <w:szCs w:val="24"/>
                <w:lang w:val="uk-UA"/>
              </w:rPr>
              <w:t>5 – Викладання та оцінювання</w:t>
            </w:r>
          </w:p>
        </w:tc>
      </w:tr>
      <w:tr w:rsidR="0034205C" w:rsidRPr="00DE1DF5" w14:paraId="028B33EB" w14:textId="77777777" w:rsidTr="00685B4A">
        <w:tc>
          <w:tcPr>
            <w:tcW w:w="1705" w:type="pct"/>
          </w:tcPr>
          <w:p w14:paraId="507185B1"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lastRenderedPageBreak/>
              <w:t>Викладання та навчання</w:t>
            </w:r>
          </w:p>
        </w:tc>
        <w:tc>
          <w:tcPr>
            <w:tcW w:w="3293" w:type="pct"/>
            <w:gridSpan w:val="2"/>
          </w:tcPr>
          <w:p w14:paraId="2E22A7C6" w14:textId="77777777" w:rsidR="0034205C" w:rsidRPr="00D02F91" w:rsidRDefault="0034205C" w:rsidP="00AF0DB5">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Студентоцентроване, проблемно-орієнтоване, компетентнісно-орієнтоване, інноваційно-інформаційне, теоретико-прогностичне навчання, яке проводиться в формі лекцій, семінарів, практичних занять, у тому числі на базі спеціалізованих лабораторій, самостійної роботи на основі опрацювання навчально-методичної, наукової фахової літератури та фахових періодичних видань українською та іноземними мовами, консультацій із викладачами.</w:t>
            </w:r>
          </w:p>
        </w:tc>
      </w:tr>
      <w:tr w:rsidR="0034205C" w:rsidRPr="00DE1DF5" w14:paraId="19E356F8" w14:textId="77777777" w:rsidTr="00685B4A">
        <w:tc>
          <w:tcPr>
            <w:tcW w:w="1705" w:type="pct"/>
          </w:tcPr>
          <w:p w14:paraId="315381CF"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Оцінювання</w:t>
            </w:r>
          </w:p>
        </w:tc>
        <w:tc>
          <w:tcPr>
            <w:tcW w:w="3293" w:type="pct"/>
            <w:gridSpan w:val="2"/>
          </w:tcPr>
          <w:p w14:paraId="6BA7A7F5" w14:textId="0F7527F3" w:rsidR="0034205C" w:rsidRPr="00D02F91" w:rsidRDefault="0034205C" w:rsidP="00AE5A2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Письмові та усні іспити, заліки, диференційовані заліки, поточний контроль, усні презентації, захист звітів із практики, захист кваліфікаційної роботи магістра.</w:t>
            </w:r>
          </w:p>
        </w:tc>
      </w:tr>
      <w:tr w:rsidR="0034205C" w:rsidRPr="00D02F91" w14:paraId="3A299DC2" w14:textId="77777777" w:rsidTr="00685B4A">
        <w:tc>
          <w:tcPr>
            <w:tcW w:w="5000" w:type="pct"/>
            <w:gridSpan w:val="3"/>
            <w:shd w:val="clear" w:color="auto" w:fill="E0E0E0"/>
          </w:tcPr>
          <w:p w14:paraId="418C3066" w14:textId="77777777" w:rsidR="0034205C" w:rsidRPr="00D02F91" w:rsidRDefault="0034205C">
            <w:pPr>
              <w:spacing w:after="0"/>
              <w:jc w:val="center"/>
              <w:rPr>
                <w:rFonts w:ascii="Times New Roman" w:hAnsi="Times New Roman"/>
                <w:sz w:val="24"/>
                <w:szCs w:val="24"/>
                <w:lang w:val="uk-UA"/>
              </w:rPr>
            </w:pPr>
            <w:r w:rsidRPr="00D02F91">
              <w:rPr>
                <w:rFonts w:ascii="Times New Roman" w:hAnsi="Times New Roman"/>
                <w:b/>
                <w:bCs/>
                <w:sz w:val="24"/>
                <w:szCs w:val="24"/>
                <w:lang w:val="uk-UA"/>
              </w:rPr>
              <w:t>6 – Програмні компетентності</w:t>
            </w:r>
          </w:p>
        </w:tc>
      </w:tr>
      <w:tr w:rsidR="0034205C" w:rsidRPr="00DE1DF5" w14:paraId="20B86F7A" w14:textId="77777777" w:rsidTr="00685B4A">
        <w:tc>
          <w:tcPr>
            <w:tcW w:w="1705" w:type="pct"/>
          </w:tcPr>
          <w:p w14:paraId="6995FA1C"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Інтегральна компетентність</w:t>
            </w:r>
          </w:p>
        </w:tc>
        <w:tc>
          <w:tcPr>
            <w:tcW w:w="3293" w:type="pct"/>
            <w:gridSpan w:val="2"/>
          </w:tcPr>
          <w:p w14:paraId="39A8EDD2" w14:textId="77777777" w:rsidR="0034205C" w:rsidRPr="00D02F91" w:rsidRDefault="00CE0A8C" w:rsidP="00646B3D">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Здатність розв’язувати складні задачі дослідницького та/або інноваційного характеру у сфері туризму і рекреації.</w:t>
            </w:r>
          </w:p>
        </w:tc>
      </w:tr>
      <w:tr w:rsidR="0034205C" w:rsidRPr="00DE1DF5" w14:paraId="13BD8F5E" w14:textId="77777777" w:rsidTr="00685B4A">
        <w:trPr>
          <w:trHeight w:val="1407"/>
        </w:trPr>
        <w:tc>
          <w:tcPr>
            <w:tcW w:w="1705" w:type="pct"/>
          </w:tcPr>
          <w:p w14:paraId="5E995B28"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iCs/>
                <w:sz w:val="24"/>
                <w:szCs w:val="24"/>
                <w:lang w:val="uk-UA"/>
              </w:rPr>
              <w:t>Загальні компетентності (ЗК)</w:t>
            </w:r>
          </w:p>
        </w:tc>
        <w:tc>
          <w:tcPr>
            <w:tcW w:w="3293" w:type="pct"/>
            <w:gridSpan w:val="2"/>
          </w:tcPr>
          <w:p w14:paraId="3C4B0471" w14:textId="417779FA"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1. Здатність до організації, планування, прогнозування результатів діяльності. </w:t>
            </w:r>
          </w:p>
          <w:p w14:paraId="24F64702" w14:textId="71CF86E9"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2. Здатність вести професійну діяльність у міжнародному та вітчизняному середовищі. </w:t>
            </w:r>
          </w:p>
          <w:p w14:paraId="170ED70B" w14:textId="7973FD76"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3. Здатність спілкуватися іноземною мовою. </w:t>
            </w:r>
          </w:p>
          <w:p w14:paraId="2F5C8721" w14:textId="166D481B"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4. Здатність розробляти проєкти та управляти ними. </w:t>
            </w:r>
          </w:p>
          <w:p w14:paraId="0BB8D76E" w14:textId="728C9642"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5. Здатність оцінювати та забезпечувати якість виконуваних робіт. </w:t>
            </w:r>
          </w:p>
          <w:p w14:paraId="4D2D53A7" w14:textId="77777777" w:rsidR="00CE0A8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ЗК 6. Здатність до абстрактного мислення, аналізу та синтезу. </w:t>
            </w:r>
          </w:p>
          <w:p w14:paraId="5EEF0C73" w14:textId="77777777" w:rsidR="0034205C" w:rsidRPr="00D02F91" w:rsidRDefault="00CE0A8C"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ЗК 7. Здатність виявляти, ставити та вирішувати проблеми.</w:t>
            </w:r>
          </w:p>
        </w:tc>
      </w:tr>
      <w:tr w:rsidR="0034205C" w:rsidRPr="00DE1DF5" w14:paraId="2F3AB790" w14:textId="77777777" w:rsidTr="00AA75EF">
        <w:trPr>
          <w:trHeight w:val="1411"/>
        </w:trPr>
        <w:tc>
          <w:tcPr>
            <w:tcW w:w="1705" w:type="pct"/>
          </w:tcPr>
          <w:p w14:paraId="6A31B8BA" w14:textId="77777777" w:rsidR="0034205C" w:rsidRPr="00D02F91" w:rsidRDefault="0034205C" w:rsidP="00FC6DEF">
            <w:pPr>
              <w:spacing w:after="0"/>
              <w:rPr>
                <w:rFonts w:ascii="Times New Roman" w:hAnsi="Times New Roman"/>
                <w:sz w:val="24"/>
                <w:szCs w:val="24"/>
                <w:lang w:val="uk-UA"/>
              </w:rPr>
            </w:pPr>
            <w:r w:rsidRPr="00D02F91">
              <w:rPr>
                <w:rFonts w:ascii="Times New Roman" w:hAnsi="Times New Roman"/>
                <w:b/>
                <w:iCs/>
                <w:sz w:val="24"/>
                <w:szCs w:val="24"/>
                <w:lang w:val="uk-UA"/>
              </w:rPr>
              <w:t>Фахові</w:t>
            </w:r>
            <w:r w:rsidR="00B84B46" w:rsidRPr="00D02F91">
              <w:rPr>
                <w:rFonts w:ascii="Times New Roman" w:hAnsi="Times New Roman"/>
                <w:b/>
                <w:iCs/>
                <w:sz w:val="24"/>
                <w:szCs w:val="24"/>
                <w:lang w:val="uk-UA"/>
              </w:rPr>
              <w:t xml:space="preserve"> компетентності спеціальності (С</w:t>
            </w:r>
            <w:r w:rsidRPr="00D02F91">
              <w:rPr>
                <w:rFonts w:ascii="Times New Roman" w:hAnsi="Times New Roman"/>
                <w:b/>
                <w:iCs/>
                <w:sz w:val="24"/>
                <w:szCs w:val="24"/>
                <w:lang w:val="uk-UA"/>
              </w:rPr>
              <w:t>К)</w:t>
            </w:r>
          </w:p>
        </w:tc>
        <w:tc>
          <w:tcPr>
            <w:tcW w:w="3293" w:type="pct"/>
            <w:gridSpan w:val="2"/>
          </w:tcPr>
          <w:p w14:paraId="10889E86" w14:textId="1F8F43DD"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1. Здатність застосовувати у професійній діяльності категорійно-термінологічний апарат, концепції, методи та інструментарій системи наук, що формують науковий базис туризму та рекреації. </w:t>
            </w:r>
          </w:p>
          <w:p w14:paraId="6436442F" w14:textId="562B392B"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2. Здатність планувати і виконувати наукові та/або прикладні дослідження у сфері туризму та рекреації. </w:t>
            </w:r>
          </w:p>
          <w:p w14:paraId="10E2A02F" w14:textId="446F48B5"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3. Здатність до управління туристичним процесом у публічному секторі, в туристичній дестинації, </w:t>
            </w:r>
            <w:r w:rsidR="00AA75EF" w:rsidRPr="00D02F91">
              <w:rPr>
                <w:rFonts w:ascii="Times New Roman" w:hAnsi="Times New Roman"/>
                <w:sz w:val="24"/>
                <w:szCs w:val="24"/>
                <w:lang w:val="uk-UA"/>
              </w:rPr>
              <w:t xml:space="preserve">на </w:t>
            </w:r>
            <w:r w:rsidRPr="00D02F91">
              <w:rPr>
                <w:rFonts w:ascii="Times New Roman" w:hAnsi="Times New Roman"/>
                <w:sz w:val="24"/>
                <w:szCs w:val="24"/>
                <w:lang w:val="uk-UA"/>
              </w:rPr>
              <w:t xml:space="preserve">туристичному підприємстві на різних ієрархічних рівнях. </w:t>
            </w:r>
          </w:p>
          <w:p w14:paraId="6127EE22" w14:textId="0FF7A091"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4. Здатність організовувати діяльність та співпрацю суб’єктів регіонального, національного та міжнародного туристичних ринків на засадах сталого розвитку з урахуванням світового досвіду. </w:t>
            </w:r>
          </w:p>
          <w:p w14:paraId="53E77DFE" w14:textId="29D784CA"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5. Здатність оперувати інструментами збору, обробки інформації, аналізувати та управляти туристичною інформацією. </w:t>
            </w:r>
          </w:p>
          <w:p w14:paraId="72D96BD6" w14:textId="4C0E0702" w:rsidR="00D47F97" w:rsidRPr="00D02F91" w:rsidRDefault="00CE0A8C" w:rsidP="00FC6DEF">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 xml:space="preserve">6. Здатність до аналізу, прогнозування, планування бізнес-процесів та геопросторового планування у сфері туризму та рекреації. </w:t>
            </w:r>
          </w:p>
          <w:p w14:paraId="1A0AE688" w14:textId="058D00D9" w:rsidR="0046273D" w:rsidRPr="00D02F91" w:rsidRDefault="00CE0A8C" w:rsidP="00FC6DEF">
            <w:pPr>
              <w:autoSpaceDE w:val="0"/>
              <w:autoSpaceDN w:val="0"/>
              <w:adjustRightInd w:val="0"/>
              <w:spacing w:after="0" w:line="240" w:lineRule="auto"/>
              <w:jc w:val="both"/>
              <w:rPr>
                <w:lang w:val="uk-UA"/>
              </w:rPr>
            </w:pPr>
            <w:r w:rsidRPr="00D02F91">
              <w:rPr>
                <w:rFonts w:ascii="Times New Roman" w:hAnsi="Times New Roman"/>
                <w:sz w:val="24"/>
                <w:szCs w:val="24"/>
                <w:lang w:val="uk-UA"/>
              </w:rPr>
              <w:t>СК</w:t>
            </w:r>
            <w:r w:rsidR="00AA75EF" w:rsidRPr="00D02F91">
              <w:rPr>
                <w:rFonts w:ascii="Times New Roman" w:hAnsi="Times New Roman"/>
                <w:sz w:val="24"/>
                <w:szCs w:val="24"/>
                <w:lang w:val="uk-UA"/>
              </w:rPr>
              <w:t xml:space="preserve"> </w:t>
            </w:r>
            <w:r w:rsidRPr="00D02F91">
              <w:rPr>
                <w:rFonts w:ascii="Times New Roman" w:hAnsi="Times New Roman"/>
                <w:sz w:val="24"/>
                <w:szCs w:val="24"/>
                <w:lang w:val="uk-UA"/>
              </w:rPr>
              <w:t>7. Здатність розробляти та впроваджувати інновації в діяльності суб’єктів туристичного ринку</w:t>
            </w:r>
            <w:r w:rsidR="00D47F97" w:rsidRPr="00D02F91">
              <w:rPr>
                <w:rFonts w:ascii="Times New Roman" w:hAnsi="Times New Roman"/>
                <w:sz w:val="24"/>
                <w:szCs w:val="24"/>
                <w:lang w:val="uk-UA"/>
              </w:rPr>
              <w:t>.</w:t>
            </w:r>
            <w:r w:rsidRPr="00D02F91">
              <w:rPr>
                <w:lang w:val="uk-UA"/>
              </w:rPr>
              <w:t xml:space="preserve"> </w:t>
            </w:r>
          </w:p>
        </w:tc>
      </w:tr>
      <w:tr w:rsidR="0034205C" w:rsidRPr="00D02F91" w14:paraId="09A77425" w14:textId="77777777" w:rsidTr="00685B4A">
        <w:tc>
          <w:tcPr>
            <w:tcW w:w="5000" w:type="pct"/>
            <w:gridSpan w:val="3"/>
            <w:shd w:val="clear" w:color="auto" w:fill="E0E0E0"/>
          </w:tcPr>
          <w:p w14:paraId="7AA0E614" w14:textId="6B4D7D7A" w:rsidR="0034205C" w:rsidRPr="00D02F91" w:rsidRDefault="0034205C">
            <w:pPr>
              <w:spacing w:after="0"/>
              <w:jc w:val="center"/>
              <w:rPr>
                <w:rFonts w:ascii="Times New Roman" w:hAnsi="Times New Roman"/>
                <w:sz w:val="24"/>
                <w:szCs w:val="24"/>
                <w:lang w:val="uk-UA"/>
              </w:rPr>
            </w:pPr>
            <w:r w:rsidRPr="00D02F91">
              <w:rPr>
                <w:rFonts w:ascii="Times New Roman" w:hAnsi="Times New Roman"/>
                <w:b/>
                <w:bCs/>
                <w:sz w:val="24"/>
                <w:szCs w:val="24"/>
                <w:lang w:val="uk-UA"/>
              </w:rPr>
              <w:t>7 – Програмні результати навчання</w:t>
            </w:r>
            <w:r w:rsidR="00C168EB" w:rsidRPr="00D02F91">
              <w:rPr>
                <w:rFonts w:ascii="Times New Roman" w:hAnsi="Times New Roman"/>
                <w:b/>
                <w:bCs/>
                <w:sz w:val="24"/>
                <w:szCs w:val="24"/>
                <w:lang w:val="uk-UA"/>
              </w:rPr>
              <w:t xml:space="preserve"> (Program learning outcomes) </w:t>
            </w:r>
          </w:p>
        </w:tc>
      </w:tr>
      <w:tr w:rsidR="00EE0182" w:rsidRPr="00D02F91" w14:paraId="591FE599" w14:textId="77777777" w:rsidTr="00FC4D94">
        <w:trPr>
          <w:trHeight w:val="699"/>
        </w:trPr>
        <w:tc>
          <w:tcPr>
            <w:tcW w:w="2499" w:type="pct"/>
            <w:gridSpan w:val="2"/>
          </w:tcPr>
          <w:p w14:paraId="781F720D"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14:paraId="7F2B005B" w14:textId="77777777" w:rsidR="00EF7040" w:rsidRDefault="00EF7040" w:rsidP="009C04D4">
            <w:pPr>
              <w:autoSpaceDE w:val="0"/>
              <w:autoSpaceDN w:val="0"/>
              <w:adjustRightInd w:val="0"/>
              <w:spacing w:after="0" w:line="240" w:lineRule="auto"/>
              <w:jc w:val="both"/>
              <w:rPr>
                <w:rFonts w:ascii="Times New Roman" w:hAnsi="Times New Roman"/>
                <w:sz w:val="24"/>
                <w:szCs w:val="24"/>
                <w:lang w:val="uk-UA"/>
              </w:rPr>
            </w:pPr>
          </w:p>
          <w:p w14:paraId="696748EB" w14:textId="1F619F5A"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2. Спеціалізовані уміння/навички розв’язання проблем, необхідні для </w:t>
            </w:r>
            <w:r w:rsidRPr="00D02F91">
              <w:rPr>
                <w:rFonts w:ascii="Times New Roman" w:hAnsi="Times New Roman"/>
                <w:sz w:val="24"/>
                <w:szCs w:val="24"/>
                <w:lang w:val="uk-UA"/>
              </w:rPr>
              <w:lastRenderedPageBreak/>
              <w:t>проведення досліджень та/або провадження інноваційної діяльності з метою розвитку нових знань та процедур у сфері туризму і рекреації.</w:t>
            </w:r>
          </w:p>
          <w:p w14:paraId="3A65444D"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3. 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 </w:t>
            </w:r>
          </w:p>
          <w:p w14:paraId="59FA0B26"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4. Проводити аналіз геопросторової організації туристичного процесу, проєктувати його стратегічний розвиток на засадах сталості. </w:t>
            </w:r>
          </w:p>
          <w:p w14:paraId="688A8E17"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2679E7AB"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6. Аналізувати та оцінювати діяльність суб’єктів туристичного ринку, планувати результати їх стратегічного розвитку. </w:t>
            </w:r>
          </w:p>
          <w:p w14:paraId="2DB94066"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ПРН 7. Організовувати співпрацю зі стейкголдерами, формувати механізми взаємодії суб’єктів туристичного ринку з урахуванням аспектів соціальної та етичної відповідальності.</w:t>
            </w:r>
          </w:p>
          <w:p w14:paraId="36E84227"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8. Управляти процесами в суб’єктах індустрії туризму та рекреації на різних ієрархічних рівнях, які є складними, непередбачуваними і потребують нових стратегічних підходів. </w:t>
            </w:r>
          </w:p>
          <w:p w14:paraId="073E9562" w14:textId="46583C5B"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9. Розробляти та реалізовувати проєкти у сфері туризму та рекреації на засадах економічної, соціальної </w:t>
            </w:r>
            <w:r w:rsidR="00AA75EF" w:rsidRPr="00D02F91">
              <w:rPr>
                <w:rFonts w:ascii="Times New Roman" w:hAnsi="Times New Roman"/>
                <w:sz w:val="24"/>
                <w:szCs w:val="24"/>
                <w:lang w:val="uk-UA"/>
              </w:rPr>
              <w:t>та</w:t>
            </w:r>
            <w:r w:rsidRPr="00D02F91">
              <w:rPr>
                <w:rFonts w:ascii="Times New Roman" w:hAnsi="Times New Roman"/>
                <w:sz w:val="24"/>
                <w:szCs w:val="24"/>
                <w:lang w:val="uk-UA"/>
              </w:rPr>
              <w:t xml:space="preserve"> екологічної ефективності. </w:t>
            </w:r>
          </w:p>
          <w:p w14:paraId="06F58175" w14:textId="77777777" w:rsidR="00EE0182"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14:paraId="291BB416" w14:textId="77777777" w:rsidR="00052BDF" w:rsidRPr="00D02F91" w:rsidRDefault="00EE0182" w:rsidP="009C04D4">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11. Вільно спілкуватися державною та іноземною мовами усно і письмово для обговорення професійних проблем, презентації результатів досліджень та проєктів у сфері туризму і рекреації. </w:t>
            </w:r>
          </w:p>
          <w:p w14:paraId="2B08CB87" w14:textId="08621C8A" w:rsidR="0046273D" w:rsidRPr="00D02F91" w:rsidRDefault="00052BDF" w:rsidP="0046273D">
            <w:pPr>
              <w:autoSpaceDE w:val="0"/>
              <w:autoSpaceDN w:val="0"/>
              <w:adjustRightInd w:val="0"/>
              <w:spacing w:after="0" w:line="240" w:lineRule="auto"/>
              <w:jc w:val="both"/>
              <w:rPr>
                <w:lang w:val="uk-UA"/>
              </w:rPr>
            </w:pPr>
            <w:r w:rsidRPr="00D02F91">
              <w:rPr>
                <w:rFonts w:ascii="Times New Roman" w:hAnsi="Times New Roman"/>
                <w:sz w:val="24"/>
                <w:szCs w:val="24"/>
                <w:lang w:val="uk-UA"/>
              </w:rPr>
              <w:t>П</w:t>
            </w:r>
            <w:r w:rsidR="00EE0182" w:rsidRPr="00D02F91">
              <w:rPr>
                <w:rFonts w:ascii="Times New Roman" w:hAnsi="Times New Roman"/>
                <w:sz w:val="24"/>
                <w:szCs w:val="24"/>
                <w:lang w:val="uk-UA"/>
              </w:rPr>
              <w:t>РН</w:t>
            </w:r>
            <w:r w:rsidR="004A0C96" w:rsidRPr="00D02F91">
              <w:rPr>
                <w:rFonts w:ascii="Times New Roman" w:hAnsi="Times New Roman"/>
                <w:sz w:val="24"/>
                <w:szCs w:val="24"/>
                <w:lang w:val="uk-UA"/>
              </w:rPr>
              <w:t xml:space="preserve"> </w:t>
            </w:r>
            <w:r w:rsidR="00EE0182" w:rsidRPr="00D02F91">
              <w:rPr>
                <w:rFonts w:ascii="Times New Roman" w:hAnsi="Times New Roman"/>
                <w:sz w:val="24"/>
                <w:szCs w:val="24"/>
                <w:lang w:val="uk-UA"/>
              </w:rPr>
              <w:t>12. Аналізувати, формулювати і реалізовувати національну та регіональну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r w:rsidR="00EE0182" w:rsidRPr="00D02F91">
              <w:rPr>
                <w:lang w:val="uk-UA"/>
              </w:rPr>
              <w:t>.</w:t>
            </w:r>
          </w:p>
        </w:tc>
        <w:tc>
          <w:tcPr>
            <w:tcW w:w="2499" w:type="pct"/>
          </w:tcPr>
          <w:p w14:paraId="086E221B"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lastRenderedPageBreak/>
              <w:t>PLO 1. Specialized conceptual knowledge, including modern scientific achievements, critical understanding of problems in the field of tourism and recreation and on the border of the fields of knowledge.</w:t>
            </w:r>
          </w:p>
          <w:p w14:paraId="041F11F2"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PLO 2. Specialized skills/problem-solving skills necessary for conducting research and/or </w:t>
            </w:r>
            <w:r w:rsidRPr="00D02F91">
              <w:rPr>
                <w:rFonts w:ascii="Times New Roman" w:hAnsi="Times New Roman"/>
                <w:sz w:val="24"/>
                <w:szCs w:val="24"/>
                <w:lang w:val="uk-UA"/>
              </w:rPr>
              <w:lastRenderedPageBreak/>
              <w:t>carrying out innovative activities for the purpose of developing of new knowledge and procedures in the field of tourism and recreation.</w:t>
            </w:r>
          </w:p>
          <w:p w14:paraId="370023DE"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w:t>
            </w:r>
          </w:p>
          <w:p w14:paraId="1B6CC2E8"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3. To apply modern digital technologies, methods and tools of research and innovation activities to solve complex problems in the field of tourism and recreation.</w:t>
            </w:r>
          </w:p>
          <w:p w14:paraId="367E0E28"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w:t>
            </w:r>
          </w:p>
          <w:p w14:paraId="1CF1E023"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4. To conduct an analysis of the geospatial organization of the tourist process, to project its strategic development on the basis of sustainability.</w:t>
            </w:r>
          </w:p>
          <w:p w14:paraId="06305CC2"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5. To carry out a comprehensive analysis and evaluation of the functioning of the tourist market at different hierarchical levels, to forecast trends in its development.</w:t>
            </w:r>
          </w:p>
          <w:p w14:paraId="0863413E" w14:textId="2D5A525E"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PLO 6. To analyze and to evaluate the activities of tourism market entities, </w:t>
            </w:r>
            <w:r w:rsidR="00342F33" w:rsidRPr="00D02F91">
              <w:rPr>
                <w:rFonts w:ascii="Times New Roman" w:hAnsi="Times New Roman"/>
                <w:sz w:val="24"/>
                <w:szCs w:val="24"/>
                <w:lang w:val="uk-UA"/>
              </w:rPr>
              <w:t xml:space="preserve">to </w:t>
            </w:r>
            <w:r w:rsidRPr="00D02F91">
              <w:rPr>
                <w:rFonts w:ascii="Times New Roman" w:hAnsi="Times New Roman"/>
                <w:sz w:val="24"/>
                <w:szCs w:val="24"/>
                <w:lang w:val="uk-UA"/>
              </w:rPr>
              <w:t>plan the results of their strategic development.</w:t>
            </w:r>
          </w:p>
          <w:p w14:paraId="62CA94EE"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7. To organize cooperation with stakeholders, to form mechanisms of interaction of tourism market subjects taking into account aspects of social and ethical responsibility.</w:t>
            </w:r>
          </w:p>
          <w:p w14:paraId="10C04B27"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w:t>
            </w:r>
          </w:p>
          <w:p w14:paraId="3C0FBEBB"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8. To manage processes in tourism and recreation industry entities at different hierarchical levels, which are complex, unpredictable and require new strategic approaches.</w:t>
            </w:r>
          </w:p>
          <w:p w14:paraId="4314E22D"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9. To develop and to implement projects in the field of tourism and recreation on the basis of economic, social and environmental efficiency.</w:t>
            </w:r>
          </w:p>
          <w:p w14:paraId="1335B4D0"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10. To make effective decisions in the field of tourism and recreation to solve a wide range of problems, including safety and quality of tourist services.</w:t>
            </w:r>
          </w:p>
          <w:p w14:paraId="0E664896" w14:textId="77777777" w:rsidR="00160C48" w:rsidRPr="00D02F91" w:rsidRDefault="00160C48" w:rsidP="00160C48">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11. To communicate freely in national and foreign languages orally and in writing to discuss professional problems, to present the results of research and projects in the field of tourism and recreation.</w:t>
            </w:r>
          </w:p>
          <w:p w14:paraId="67699903" w14:textId="7D60ACEC" w:rsidR="0046273D" w:rsidRPr="00D02F91" w:rsidRDefault="00160C48" w:rsidP="0046273D">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PLO 12. To analyze, to formulate and to implement the national and regional tourism policy, to improve the management mechanisms of tourist destinations at the national, regional and local levels.</w:t>
            </w:r>
          </w:p>
        </w:tc>
      </w:tr>
      <w:tr w:rsidR="0034205C" w:rsidRPr="00D02F91" w14:paraId="2BB5EB63" w14:textId="77777777" w:rsidTr="00685B4A">
        <w:tc>
          <w:tcPr>
            <w:tcW w:w="5000" w:type="pct"/>
            <w:gridSpan w:val="3"/>
            <w:shd w:val="clear" w:color="auto" w:fill="E0E0E0"/>
          </w:tcPr>
          <w:p w14:paraId="37B812CC" w14:textId="77777777" w:rsidR="0034205C" w:rsidRPr="00D02F91" w:rsidRDefault="0034205C">
            <w:pPr>
              <w:spacing w:after="0" w:line="232" w:lineRule="auto"/>
              <w:jc w:val="center"/>
              <w:rPr>
                <w:rFonts w:ascii="Times New Roman" w:hAnsi="Times New Roman"/>
                <w:sz w:val="24"/>
                <w:szCs w:val="24"/>
                <w:lang w:val="uk-UA"/>
              </w:rPr>
            </w:pPr>
            <w:r w:rsidRPr="00D02F91">
              <w:rPr>
                <w:rFonts w:ascii="Times New Roman" w:hAnsi="Times New Roman"/>
                <w:b/>
                <w:bCs/>
                <w:sz w:val="24"/>
                <w:szCs w:val="24"/>
                <w:lang w:val="uk-UA"/>
              </w:rPr>
              <w:lastRenderedPageBreak/>
              <w:t>8 – Ресурсне забезпечення реалізації програми</w:t>
            </w:r>
          </w:p>
        </w:tc>
      </w:tr>
      <w:tr w:rsidR="0034205C" w:rsidRPr="00DE1DF5" w14:paraId="5F20400E" w14:textId="77777777" w:rsidTr="00685B4A">
        <w:tc>
          <w:tcPr>
            <w:tcW w:w="1705" w:type="pct"/>
          </w:tcPr>
          <w:p w14:paraId="7D13EF2E"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sz w:val="24"/>
                <w:szCs w:val="24"/>
                <w:lang w:val="uk-UA"/>
              </w:rPr>
              <w:t>Кадрове забезпечення</w:t>
            </w:r>
          </w:p>
        </w:tc>
        <w:tc>
          <w:tcPr>
            <w:tcW w:w="3293" w:type="pct"/>
            <w:gridSpan w:val="2"/>
          </w:tcPr>
          <w:p w14:paraId="00CBBD16" w14:textId="7B679B95" w:rsidR="000873BD" w:rsidRPr="00D02F91" w:rsidRDefault="00A15670" w:rsidP="000873BD">
            <w:pPr>
              <w:pStyle w:val="210"/>
              <w:suppressAutoHyphens w:val="0"/>
              <w:spacing w:line="240" w:lineRule="auto"/>
              <w:ind w:left="0" w:firstLine="0"/>
              <w:contextualSpacing/>
              <w:rPr>
                <w:szCs w:val="24"/>
              </w:rPr>
            </w:pPr>
            <w:r w:rsidRPr="00D02F91">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E91375" w:rsidRPr="00D02F91">
              <w:t>друг</w:t>
            </w:r>
            <w:r w:rsidRPr="00D02F91">
              <w:t xml:space="preserve">ого рівня </w:t>
            </w:r>
            <w:r w:rsidR="00085C2E" w:rsidRPr="00D02F91">
              <w:t>вищої освіти</w:t>
            </w:r>
            <w:r w:rsidRPr="00D02F91">
              <w:t xml:space="preserve">, затвердженим </w:t>
            </w:r>
            <w:r w:rsidR="00342F33" w:rsidRPr="00D02F91">
              <w:t>п</w:t>
            </w:r>
            <w:r w:rsidRPr="00D02F91">
              <w:t xml:space="preserve">остановою </w:t>
            </w:r>
            <w:r w:rsidRPr="00D02F91">
              <w:lastRenderedPageBreak/>
              <w:t>Кабінету Мін</w:t>
            </w:r>
            <w:r w:rsidR="00AA75EF" w:rsidRPr="00D02F91">
              <w:t>істрів України від 30.12.2015</w:t>
            </w:r>
            <w:r w:rsidRPr="00D02F91">
              <w:t xml:space="preserve"> № 1187 </w:t>
            </w:r>
            <w:r w:rsidR="000873BD" w:rsidRPr="00D02F91">
              <w:t xml:space="preserve">(зі змінами, внесеними згідно з </w:t>
            </w:r>
            <w:r w:rsidR="00342F33" w:rsidRPr="00D02F91">
              <w:t>п</w:t>
            </w:r>
            <w:r w:rsidR="000873BD" w:rsidRPr="00D02F91">
              <w:t>останов</w:t>
            </w:r>
            <w:r w:rsidR="00AA75EF" w:rsidRPr="00D02F91">
              <w:t>ою</w:t>
            </w:r>
            <w:r w:rsidR="000873BD" w:rsidRPr="00D02F91">
              <w:t xml:space="preserve"> </w:t>
            </w:r>
            <w:r w:rsidR="00AA75EF" w:rsidRPr="00D02F91">
              <w:t xml:space="preserve">Кабінету Міністрів України </w:t>
            </w:r>
            <w:r w:rsidR="000873BD" w:rsidRPr="00D02F91">
              <w:t>від 24.03.2021</w:t>
            </w:r>
            <w:r w:rsidR="00AA75EF" w:rsidRPr="00D02F91">
              <w:t xml:space="preserve"> № 365</w:t>
            </w:r>
            <w:r w:rsidR="000873BD" w:rsidRPr="00D02F91">
              <w:t>).</w:t>
            </w:r>
          </w:p>
          <w:p w14:paraId="2321B4C2" w14:textId="77777777" w:rsidR="0034205C" w:rsidRPr="00D02F91" w:rsidRDefault="00A15670" w:rsidP="00085C2E">
            <w:pPr>
              <w:autoSpaceDE w:val="0"/>
              <w:autoSpaceDN w:val="0"/>
              <w:adjustRightInd w:val="0"/>
              <w:spacing w:after="0" w:line="228" w:lineRule="auto"/>
              <w:jc w:val="both"/>
              <w:rPr>
                <w:rFonts w:ascii="Times New Roman" w:hAnsi="Times New Roman"/>
                <w:sz w:val="24"/>
                <w:szCs w:val="24"/>
                <w:lang w:val="uk-UA"/>
              </w:rPr>
            </w:pPr>
            <w:bookmarkStart w:id="10" w:name="n624"/>
            <w:bookmarkEnd w:id="10"/>
            <w:r w:rsidRPr="00D02F91">
              <w:rPr>
                <w:rFonts w:ascii="Times New Roman" w:hAnsi="Times New Roman"/>
                <w:sz w:val="24"/>
                <w:szCs w:val="24"/>
                <w:lang w:val="uk-UA"/>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085C2E" w:rsidRPr="00D02F91">
              <w:rPr>
                <w:rFonts w:ascii="Times New Roman" w:hAnsi="Times New Roman"/>
                <w:sz w:val="24"/>
                <w:szCs w:val="24"/>
                <w:lang w:val="uk-UA"/>
              </w:rPr>
              <w:t>До</w:t>
            </w:r>
            <w:r w:rsidRPr="00D02F91">
              <w:rPr>
                <w:rFonts w:ascii="Times New Roman" w:hAnsi="Times New Roman"/>
                <w:sz w:val="24"/>
                <w:szCs w:val="24"/>
                <w:lang w:val="uk-UA"/>
              </w:rPr>
              <w:t xml:space="preserve">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34205C" w:rsidRPr="00DE1DF5" w14:paraId="100FBBCE" w14:textId="77777777" w:rsidTr="00685B4A">
        <w:tc>
          <w:tcPr>
            <w:tcW w:w="1705" w:type="pct"/>
          </w:tcPr>
          <w:p w14:paraId="73464CA9"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sz w:val="24"/>
                <w:szCs w:val="24"/>
                <w:lang w:val="uk-UA"/>
              </w:rPr>
              <w:lastRenderedPageBreak/>
              <w:t>Матеріально-технічне забезпечення</w:t>
            </w:r>
          </w:p>
        </w:tc>
        <w:tc>
          <w:tcPr>
            <w:tcW w:w="3293" w:type="pct"/>
            <w:gridSpan w:val="2"/>
          </w:tcPr>
          <w:p w14:paraId="6AF7E362"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xml:space="preserve">Лекційні аудиторії, аудиторії для практичних і лабораторних занять. </w:t>
            </w:r>
          </w:p>
          <w:p w14:paraId="42DB0756" w14:textId="146B045D"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Дистанційне навчання на Інтернет-платформі Moodle. Використання веб</w:t>
            </w:r>
            <w:r w:rsidR="00AA75EF" w:rsidRPr="00D02F91">
              <w:rPr>
                <w:rFonts w:ascii="Times New Roman" w:hAnsi="Times New Roman"/>
                <w:sz w:val="24"/>
                <w:szCs w:val="24"/>
                <w:lang w:val="uk-UA" w:eastAsia="uk-UA"/>
              </w:rPr>
              <w:t>-</w:t>
            </w:r>
            <w:r w:rsidRPr="00D02F91">
              <w:rPr>
                <w:rFonts w:ascii="Times New Roman" w:hAnsi="Times New Roman"/>
                <w:sz w:val="24"/>
                <w:szCs w:val="24"/>
                <w:lang w:val="uk-UA" w:eastAsia="uk-UA"/>
              </w:rPr>
              <w:t xml:space="preserve"> і мультимедіа технологій.</w:t>
            </w:r>
          </w:p>
          <w:p w14:paraId="67B534E6"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Університет здійснює матеріально-технічне забезпечення:</w:t>
            </w:r>
          </w:p>
          <w:p w14:paraId="2DBB4069"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аудиторний фонд;</w:t>
            </w:r>
          </w:p>
          <w:p w14:paraId="03A2C25B"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бібліотека;</w:t>
            </w:r>
          </w:p>
          <w:p w14:paraId="1606D81B"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комп`ютерні класи;</w:t>
            </w:r>
          </w:p>
          <w:p w14:paraId="1F9D3C62"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Україно-корейський центр інформаційного доступу;</w:t>
            </w:r>
          </w:p>
          <w:p w14:paraId="6E223465"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медичний кабінет;</w:t>
            </w:r>
          </w:p>
          <w:p w14:paraId="3140FAC2" w14:textId="750C525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xml:space="preserve">- </w:t>
            </w:r>
            <w:r w:rsidR="00AA75EF" w:rsidRPr="00D02F91">
              <w:rPr>
                <w:rFonts w:ascii="Times New Roman" w:hAnsi="Times New Roman"/>
                <w:sz w:val="24"/>
                <w:szCs w:val="24"/>
                <w:lang w:val="uk-UA" w:eastAsia="uk-UA"/>
              </w:rPr>
              <w:t>Науково-практичний м</w:t>
            </w:r>
            <w:r w:rsidRPr="00D02F91">
              <w:rPr>
                <w:rFonts w:ascii="Times New Roman" w:hAnsi="Times New Roman"/>
                <w:sz w:val="24"/>
                <w:szCs w:val="24"/>
                <w:lang w:val="uk-UA" w:eastAsia="uk-UA"/>
              </w:rPr>
              <w:t>едико-реабілітаційний центр;</w:t>
            </w:r>
          </w:p>
          <w:p w14:paraId="24E0A5E4"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Центр інклюзивних технологій навчання;</w:t>
            </w:r>
          </w:p>
          <w:p w14:paraId="5948E542"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їдальня (кав`ярня);</w:t>
            </w:r>
          </w:p>
          <w:p w14:paraId="5C8FEF1D"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гуртожитки;</w:t>
            </w:r>
          </w:p>
          <w:p w14:paraId="18D51915" w14:textId="74BFC38C"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спортивні майданчики, зали і стадіон;</w:t>
            </w:r>
          </w:p>
          <w:p w14:paraId="7BBDBA15" w14:textId="233168AE" w:rsidR="00AA75EF" w:rsidRPr="00D02F91" w:rsidRDefault="00AA75EF"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база відпочинку;</w:t>
            </w:r>
          </w:p>
          <w:p w14:paraId="42300389" w14:textId="77777777" w:rsidR="0034205C" w:rsidRPr="00D02F91" w:rsidRDefault="0034205C" w:rsidP="00011228">
            <w:pPr>
              <w:spacing w:after="0" w:line="228" w:lineRule="auto"/>
              <w:jc w:val="both"/>
              <w:rPr>
                <w:rFonts w:ascii="Times New Roman" w:hAnsi="Times New Roman"/>
                <w:sz w:val="24"/>
                <w:szCs w:val="24"/>
                <w:lang w:val="uk-UA" w:eastAsia="uk-UA"/>
              </w:rPr>
            </w:pPr>
            <w:r w:rsidRPr="00D02F91">
              <w:rPr>
                <w:rFonts w:ascii="Times New Roman" w:hAnsi="Times New Roman"/>
                <w:sz w:val="24"/>
                <w:szCs w:val="24"/>
                <w:lang w:val="uk-UA" w:eastAsia="uk-UA"/>
              </w:rPr>
              <w:t>- наявність пандусів;</w:t>
            </w:r>
          </w:p>
          <w:p w14:paraId="47046E7E" w14:textId="77777777" w:rsidR="0034205C" w:rsidRPr="00D02F91" w:rsidRDefault="0034205C" w:rsidP="00011228">
            <w:pPr>
              <w:spacing w:after="0" w:line="228" w:lineRule="auto"/>
              <w:jc w:val="both"/>
              <w:rPr>
                <w:rFonts w:ascii="Times New Roman" w:hAnsi="Times New Roman"/>
                <w:sz w:val="24"/>
                <w:szCs w:val="24"/>
                <w:lang w:val="uk-UA"/>
              </w:rPr>
            </w:pPr>
            <w:r w:rsidRPr="00D02F91">
              <w:rPr>
                <w:rFonts w:ascii="Times New Roman" w:hAnsi="Times New Roman"/>
                <w:sz w:val="24"/>
                <w:szCs w:val="24"/>
                <w:lang w:val="uk-UA" w:eastAsia="uk-UA"/>
              </w:rPr>
              <w:t>- наявність пасажирських ліфтів та ін.</w:t>
            </w:r>
          </w:p>
        </w:tc>
      </w:tr>
      <w:tr w:rsidR="0034205C" w:rsidRPr="00D02F91" w14:paraId="562FC254" w14:textId="77777777" w:rsidTr="00685B4A">
        <w:tc>
          <w:tcPr>
            <w:tcW w:w="1705" w:type="pct"/>
          </w:tcPr>
          <w:p w14:paraId="46A4941E" w14:textId="77777777" w:rsidR="0034205C" w:rsidRPr="00D02F91" w:rsidRDefault="0034205C">
            <w:pPr>
              <w:spacing w:after="0"/>
              <w:rPr>
                <w:rFonts w:ascii="Times New Roman" w:hAnsi="Times New Roman"/>
                <w:b/>
                <w:iCs/>
                <w:sz w:val="24"/>
                <w:szCs w:val="24"/>
                <w:lang w:val="uk-UA"/>
              </w:rPr>
            </w:pPr>
            <w:r w:rsidRPr="00D02F91">
              <w:rPr>
                <w:rFonts w:ascii="Times New Roman" w:hAnsi="Times New Roman"/>
                <w:b/>
                <w:sz w:val="24"/>
                <w:szCs w:val="24"/>
                <w:lang w:val="uk-UA"/>
              </w:rPr>
              <w:t>Інформаційне та навчально-методичне забезпечення</w:t>
            </w:r>
          </w:p>
        </w:tc>
        <w:tc>
          <w:tcPr>
            <w:tcW w:w="3293" w:type="pct"/>
            <w:gridSpan w:val="2"/>
          </w:tcPr>
          <w:p w14:paraId="32D32B46"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офіційний сайт Університету «Україна» https://uu.edu.ua/;</w:t>
            </w:r>
          </w:p>
          <w:p w14:paraId="6A2FF73E"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бібліотечний фонд, електронні підручники, посібники, конспекти лекцій, опорні конспекти лекцій;</w:t>
            </w:r>
          </w:p>
          <w:p w14:paraId="4D2CE50E"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навчально-методичні комплекси дисциплін;</w:t>
            </w:r>
          </w:p>
          <w:p w14:paraId="4E5C3AA1"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методичні матеріали для підготовки і захисту курсових робіт;</w:t>
            </w:r>
          </w:p>
          <w:p w14:paraId="43420595"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пакети ККР;</w:t>
            </w:r>
          </w:p>
          <w:p w14:paraId="56DD0FD3" w14:textId="3E3C362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 програми </w:t>
            </w:r>
            <w:r w:rsidR="00AA75EF" w:rsidRPr="00D02F91">
              <w:rPr>
                <w:rFonts w:ascii="Times New Roman" w:hAnsi="Times New Roman"/>
                <w:sz w:val="24"/>
                <w:szCs w:val="24"/>
                <w:lang w:val="uk-UA"/>
              </w:rPr>
              <w:t>стажування і науково-педагогічної (асистентської)</w:t>
            </w:r>
            <w:r w:rsidRPr="00D02F91">
              <w:rPr>
                <w:rFonts w:ascii="Times New Roman" w:hAnsi="Times New Roman"/>
                <w:sz w:val="24"/>
                <w:szCs w:val="24"/>
                <w:lang w:val="uk-UA"/>
              </w:rPr>
              <w:t xml:space="preserve"> практик</w:t>
            </w:r>
            <w:r w:rsidR="00AA75EF" w:rsidRPr="00D02F91">
              <w:rPr>
                <w:rFonts w:ascii="Times New Roman" w:hAnsi="Times New Roman"/>
                <w:sz w:val="24"/>
                <w:szCs w:val="24"/>
                <w:lang w:val="uk-UA"/>
              </w:rPr>
              <w:t>и</w:t>
            </w:r>
            <w:r w:rsidRPr="00D02F91">
              <w:rPr>
                <w:rFonts w:ascii="Times New Roman" w:hAnsi="Times New Roman"/>
                <w:sz w:val="24"/>
                <w:szCs w:val="24"/>
                <w:lang w:val="uk-UA"/>
              </w:rPr>
              <w:t>;</w:t>
            </w:r>
          </w:p>
          <w:p w14:paraId="79B504AA"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методичні матеріали для практичних (семінарських) занять;</w:t>
            </w:r>
          </w:p>
          <w:p w14:paraId="3080E6FE" w14:textId="30B7F75E"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 методичні матеріали для самостійної роботи </w:t>
            </w:r>
            <w:r w:rsidR="00DE1DF5" w:rsidRPr="00DE1DF5">
              <w:rPr>
                <w:rFonts w:ascii="Times New Roman" w:hAnsi="Times New Roman"/>
                <w:sz w:val="24"/>
                <w:szCs w:val="24"/>
                <w:highlight w:val="yellow"/>
                <w:lang w:val="uk-UA"/>
              </w:rPr>
              <w:t>здобувачів освіти</w:t>
            </w:r>
            <w:r w:rsidRPr="00D02F91">
              <w:rPr>
                <w:rFonts w:ascii="Times New Roman" w:hAnsi="Times New Roman"/>
                <w:sz w:val="24"/>
                <w:szCs w:val="24"/>
                <w:lang w:val="uk-UA"/>
              </w:rPr>
              <w:t>;</w:t>
            </w:r>
          </w:p>
          <w:p w14:paraId="5C2A7437" w14:textId="77777777" w:rsidR="00EF43F9"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навчально-методичні матеріали на платформі Moodle http://vo.ukraine.edu.ua/;</w:t>
            </w:r>
          </w:p>
          <w:p w14:paraId="63B948EE" w14:textId="77777777" w:rsidR="0034205C" w:rsidRPr="00D02F91" w:rsidRDefault="00EF43F9" w:rsidP="00EF43F9">
            <w:pPr>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пакети прикладних програм.</w:t>
            </w:r>
          </w:p>
        </w:tc>
      </w:tr>
      <w:tr w:rsidR="0034205C" w:rsidRPr="00D02F91" w14:paraId="66C84A2F" w14:textId="77777777" w:rsidTr="00685B4A">
        <w:tc>
          <w:tcPr>
            <w:tcW w:w="5000" w:type="pct"/>
            <w:gridSpan w:val="3"/>
            <w:shd w:val="clear" w:color="auto" w:fill="E0E0E0"/>
          </w:tcPr>
          <w:p w14:paraId="013EF1A0" w14:textId="77777777" w:rsidR="0034205C" w:rsidRPr="00D02F91" w:rsidRDefault="0034205C" w:rsidP="00011228">
            <w:pPr>
              <w:spacing w:after="0" w:line="228" w:lineRule="auto"/>
              <w:jc w:val="center"/>
              <w:rPr>
                <w:rFonts w:ascii="Times New Roman" w:hAnsi="Times New Roman"/>
                <w:b/>
                <w:bCs/>
                <w:sz w:val="24"/>
                <w:szCs w:val="24"/>
                <w:lang w:val="uk-UA"/>
              </w:rPr>
            </w:pPr>
            <w:r w:rsidRPr="00D02F91">
              <w:rPr>
                <w:rFonts w:ascii="Times New Roman" w:hAnsi="Times New Roman"/>
                <w:b/>
                <w:bCs/>
                <w:sz w:val="24"/>
                <w:szCs w:val="24"/>
                <w:lang w:val="uk-UA"/>
              </w:rPr>
              <w:t>9 – Академічна мобільність</w:t>
            </w:r>
          </w:p>
        </w:tc>
      </w:tr>
      <w:tr w:rsidR="0034205C" w:rsidRPr="00DE1DF5" w14:paraId="7A85A6FE" w14:textId="77777777" w:rsidTr="00685B4A">
        <w:tc>
          <w:tcPr>
            <w:tcW w:w="1705" w:type="pct"/>
          </w:tcPr>
          <w:p w14:paraId="2CD2DCB8"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sz w:val="24"/>
                <w:szCs w:val="24"/>
                <w:lang w:val="uk-UA"/>
              </w:rPr>
              <w:t>Національна кредитна мобільність</w:t>
            </w:r>
          </w:p>
        </w:tc>
        <w:tc>
          <w:tcPr>
            <w:tcW w:w="3293" w:type="pct"/>
            <w:gridSpan w:val="2"/>
          </w:tcPr>
          <w:p w14:paraId="306A5683" w14:textId="50B3420E" w:rsidR="0034205C" w:rsidRPr="00D02F91" w:rsidRDefault="00A15670" w:rsidP="00AA75EF">
            <w:pPr>
              <w:autoSpaceDE w:val="0"/>
              <w:autoSpaceDN w:val="0"/>
              <w:adjustRightInd w:val="0"/>
              <w:spacing w:after="0" w:line="228" w:lineRule="auto"/>
              <w:jc w:val="both"/>
              <w:rPr>
                <w:rFonts w:ascii="Times New Roman" w:hAnsi="Times New Roman"/>
                <w:sz w:val="24"/>
                <w:szCs w:val="24"/>
                <w:lang w:val="uk-UA"/>
              </w:rPr>
            </w:pPr>
            <w:r w:rsidRPr="00D02F91">
              <w:rPr>
                <w:rFonts w:ascii="Times New Roman" w:hAnsi="Times New Roman"/>
                <w:sz w:val="24"/>
                <w:szCs w:val="24"/>
                <w:lang w:val="uk-UA"/>
              </w:rPr>
              <w:t xml:space="preserve">Укладено угоди про творчу співпрацю з Вишгородським національним музеєм, </w:t>
            </w:r>
            <w:r w:rsidR="00AA75EF" w:rsidRPr="00D02F91">
              <w:rPr>
                <w:rFonts w:ascii="Times New Roman" w:hAnsi="Times New Roman"/>
                <w:sz w:val="24"/>
                <w:szCs w:val="24"/>
                <w:lang w:val="uk-UA"/>
              </w:rPr>
              <w:t>М</w:t>
            </w:r>
            <w:r w:rsidRPr="00D02F91">
              <w:rPr>
                <w:rFonts w:ascii="Times New Roman" w:hAnsi="Times New Roman"/>
                <w:sz w:val="24"/>
                <w:szCs w:val="24"/>
                <w:lang w:val="uk-UA"/>
              </w:rPr>
              <w:t>узеєм імені Гончара, Департаментом міжнародного туризму.</w:t>
            </w:r>
          </w:p>
        </w:tc>
      </w:tr>
      <w:tr w:rsidR="0034205C" w:rsidRPr="00DE1DF5" w14:paraId="05FCB8F2" w14:textId="77777777" w:rsidTr="00685B4A">
        <w:tc>
          <w:tcPr>
            <w:tcW w:w="1705" w:type="pct"/>
          </w:tcPr>
          <w:p w14:paraId="74646272"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sz w:val="24"/>
                <w:szCs w:val="24"/>
                <w:lang w:val="uk-UA"/>
              </w:rPr>
              <w:t>Міжнародна кредитна мобільність</w:t>
            </w:r>
          </w:p>
        </w:tc>
        <w:tc>
          <w:tcPr>
            <w:tcW w:w="3293" w:type="pct"/>
            <w:gridSpan w:val="2"/>
          </w:tcPr>
          <w:p w14:paraId="4A219923" w14:textId="77777777" w:rsidR="0034205C" w:rsidRPr="00D02F91" w:rsidRDefault="0034205C" w:rsidP="00FC6DEF">
            <w:pPr>
              <w:spacing w:after="0" w:line="228" w:lineRule="auto"/>
              <w:jc w:val="both"/>
              <w:rPr>
                <w:rFonts w:ascii="Times New Roman" w:hAnsi="Times New Roman"/>
                <w:sz w:val="24"/>
                <w:szCs w:val="24"/>
                <w:lang w:val="uk-UA"/>
              </w:rPr>
            </w:pPr>
            <w:r w:rsidRPr="00D02F91">
              <w:rPr>
                <w:rFonts w:ascii="Times New Roman" w:hAnsi="Times New Roman"/>
                <w:sz w:val="24"/>
                <w:szCs w:val="24"/>
                <w:lang w:val="uk-UA"/>
              </w:rPr>
              <w:t xml:space="preserve">Тривалі міжнародні проєкти в галузі туризму у вигляді виробничих практик за фахом (Туреччина, Кіпр, Болгарія). </w:t>
            </w:r>
          </w:p>
        </w:tc>
      </w:tr>
      <w:tr w:rsidR="0034205C" w:rsidRPr="00DE1DF5" w14:paraId="78F8A33E" w14:textId="77777777" w:rsidTr="00685B4A">
        <w:tc>
          <w:tcPr>
            <w:tcW w:w="1705" w:type="pct"/>
          </w:tcPr>
          <w:p w14:paraId="4B4FDE9A" w14:textId="77777777" w:rsidR="0034205C" w:rsidRPr="00D02F91" w:rsidRDefault="0034205C">
            <w:pPr>
              <w:spacing w:after="0"/>
              <w:rPr>
                <w:rFonts w:ascii="Times New Roman" w:hAnsi="Times New Roman"/>
                <w:b/>
                <w:sz w:val="24"/>
                <w:szCs w:val="24"/>
                <w:lang w:val="uk-UA"/>
              </w:rPr>
            </w:pPr>
            <w:r w:rsidRPr="00D02F91">
              <w:rPr>
                <w:rFonts w:ascii="Times New Roman" w:hAnsi="Times New Roman"/>
                <w:b/>
                <w:sz w:val="24"/>
                <w:szCs w:val="24"/>
                <w:lang w:val="uk-UA"/>
              </w:rPr>
              <w:t>Навчання іноземних здобувачів вищої освіти</w:t>
            </w:r>
          </w:p>
        </w:tc>
        <w:tc>
          <w:tcPr>
            <w:tcW w:w="3293" w:type="pct"/>
            <w:gridSpan w:val="2"/>
          </w:tcPr>
          <w:p w14:paraId="521B86BF" w14:textId="77777777" w:rsidR="0034205C" w:rsidRPr="00D02F91" w:rsidRDefault="0034205C" w:rsidP="00011228">
            <w:pPr>
              <w:spacing w:after="0" w:line="228" w:lineRule="auto"/>
              <w:jc w:val="both"/>
              <w:rPr>
                <w:rFonts w:ascii="Times New Roman" w:hAnsi="Times New Roman"/>
                <w:sz w:val="24"/>
                <w:szCs w:val="24"/>
                <w:lang w:val="uk-UA"/>
              </w:rPr>
            </w:pPr>
            <w:r w:rsidRPr="00D02F91">
              <w:rPr>
                <w:rFonts w:ascii="Times New Roman" w:hAnsi="Times New Roman"/>
                <w:sz w:val="24"/>
                <w:szCs w:val="24"/>
                <w:lang w:val="uk-UA"/>
              </w:rPr>
              <w:t>Умови та особливості в контексті навчання іноземних громадян:</w:t>
            </w:r>
          </w:p>
          <w:p w14:paraId="050D2E33" w14:textId="11A69D56" w:rsidR="0034205C" w:rsidRPr="00D02F91" w:rsidRDefault="0034205C" w:rsidP="00011228">
            <w:pPr>
              <w:autoSpaceDE w:val="0"/>
              <w:autoSpaceDN w:val="0"/>
              <w:adjustRightInd w:val="0"/>
              <w:spacing w:after="0" w:line="228" w:lineRule="auto"/>
              <w:jc w:val="both"/>
              <w:rPr>
                <w:rFonts w:ascii="Times New Roman" w:hAnsi="Times New Roman"/>
                <w:sz w:val="24"/>
                <w:szCs w:val="24"/>
                <w:lang w:val="uk-UA" w:eastAsia="ru-RU"/>
              </w:rPr>
            </w:pPr>
            <w:r w:rsidRPr="00D02F91">
              <w:rPr>
                <w:rFonts w:ascii="Times New Roman" w:hAnsi="Times New Roman"/>
                <w:sz w:val="24"/>
                <w:szCs w:val="24"/>
                <w:lang w:val="uk-UA" w:eastAsia="ru-RU"/>
              </w:rPr>
              <w:t xml:space="preserve">- другий рівень вищої освіти – магістр за спеціальністю </w:t>
            </w:r>
            <w:r w:rsidR="00342F33" w:rsidRPr="00D02F91">
              <w:rPr>
                <w:rFonts w:ascii="Times New Roman" w:hAnsi="Times New Roman"/>
                <w:sz w:val="24"/>
                <w:szCs w:val="24"/>
                <w:lang w:val="uk-UA" w:eastAsia="ru-RU"/>
              </w:rPr>
              <w:t xml:space="preserve">242 </w:t>
            </w:r>
            <w:r w:rsidRPr="00D02F91">
              <w:rPr>
                <w:rFonts w:ascii="Times New Roman" w:hAnsi="Times New Roman"/>
                <w:sz w:val="24"/>
                <w:szCs w:val="24"/>
                <w:lang w:val="uk-UA" w:eastAsia="ru-RU"/>
              </w:rPr>
              <w:t>Туризм</w:t>
            </w:r>
            <w:r w:rsidR="00160C48" w:rsidRPr="00D02F91">
              <w:rPr>
                <w:rFonts w:ascii="Times New Roman" w:hAnsi="Times New Roman"/>
                <w:sz w:val="24"/>
                <w:szCs w:val="24"/>
                <w:lang w:val="uk-UA" w:eastAsia="ru-RU"/>
              </w:rPr>
              <w:t xml:space="preserve"> і рекреація</w:t>
            </w:r>
            <w:r w:rsidRPr="00D02F91">
              <w:rPr>
                <w:rFonts w:ascii="Times New Roman" w:hAnsi="Times New Roman"/>
                <w:sz w:val="24"/>
                <w:szCs w:val="24"/>
                <w:lang w:val="uk-UA" w:eastAsia="ru-RU"/>
              </w:rPr>
              <w:t>;</w:t>
            </w:r>
          </w:p>
          <w:p w14:paraId="65B201B6" w14:textId="77777777" w:rsidR="0034205C" w:rsidRPr="00D02F91" w:rsidRDefault="0034205C" w:rsidP="00011228">
            <w:pPr>
              <w:spacing w:after="0" w:line="228" w:lineRule="auto"/>
              <w:jc w:val="both"/>
              <w:rPr>
                <w:rFonts w:ascii="Times New Roman" w:hAnsi="Times New Roman"/>
                <w:sz w:val="24"/>
                <w:szCs w:val="24"/>
                <w:lang w:val="uk-UA"/>
              </w:rPr>
            </w:pPr>
            <w:r w:rsidRPr="00D02F91">
              <w:rPr>
                <w:rFonts w:ascii="Times New Roman" w:hAnsi="Times New Roman"/>
                <w:sz w:val="24"/>
                <w:szCs w:val="24"/>
                <w:lang w:val="uk-UA" w:eastAsia="ru-RU"/>
              </w:rPr>
              <w:lastRenderedPageBreak/>
              <w:t>− умови прийому на навчання за програмою регламентуються Правилами прийому до Університету «Україна».</w:t>
            </w:r>
          </w:p>
        </w:tc>
      </w:tr>
    </w:tbl>
    <w:p w14:paraId="759B7296" w14:textId="77777777" w:rsidR="0034205C" w:rsidRPr="00D02F91" w:rsidRDefault="0034205C" w:rsidP="00FC6DEF">
      <w:pPr>
        <w:spacing w:after="0" w:line="240" w:lineRule="auto"/>
        <w:rPr>
          <w:rFonts w:ascii="Times New Roman" w:hAnsi="Times New Roman"/>
          <w:sz w:val="16"/>
          <w:szCs w:val="16"/>
          <w:lang w:val="uk-UA"/>
        </w:rPr>
      </w:pPr>
      <w:r w:rsidRPr="00D02F91">
        <w:rPr>
          <w:rFonts w:ascii="Times New Roman" w:hAnsi="Times New Roman"/>
          <w:sz w:val="28"/>
          <w:szCs w:val="28"/>
          <w:lang w:val="uk-UA"/>
        </w:rPr>
        <w:lastRenderedPageBreak/>
        <w:br w:type="page"/>
      </w:r>
    </w:p>
    <w:p w14:paraId="6787E870" w14:textId="77777777" w:rsidR="0034205C" w:rsidRPr="00D02F91" w:rsidRDefault="0034205C" w:rsidP="00160C48">
      <w:pPr>
        <w:numPr>
          <w:ilvl w:val="0"/>
          <w:numId w:val="7"/>
        </w:numPr>
        <w:suppressAutoHyphens/>
        <w:spacing w:after="0" w:line="240" w:lineRule="auto"/>
        <w:ind w:left="0" w:firstLine="0"/>
        <w:jc w:val="center"/>
        <w:rPr>
          <w:rFonts w:ascii="Times New Roman" w:hAnsi="Times New Roman"/>
          <w:b/>
          <w:bCs/>
          <w:sz w:val="28"/>
          <w:szCs w:val="28"/>
          <w:lang w:val="uk-UA"/>
        </w:rPr>
      </w:pPr>
      <w:r w:rsidRPr="00D02F91">
        <w:rPr>
          <w:rFonts w:ascii="Times New Roman" w:hAnsi="Times New Roman"/>
          <w:b/>
          <w:bCs/>
          <w:sz w:val="28"/>
          <w:szCs w:val="28"/>
          <w:lang w:val="uk-UA"/>
        </w:rPr>
        <w:lastRenderedPageBreak/>
        <w:t xml:space="preserve">Перелік компонент освітньо-професійної програми </w:t>
      </w:r>
      <w:r w:rsidRPr="00D02F91">
        <w:rPr>
          <w:rFonts w:ascii="Times New Roman" w:hAnsi="Times New Roman"/>
          <w:b/>
          <w:bCs/>
          <w:sz w:val="28"/>
          <w:szCs w:val="28"/>
          <w:lang w:val="uk-UA"/>
        </w:rPr>
        <w:br/>
        <w:t>та їх логічна послідовність</w:t>
      </w:r>
    </w:p>
    <w:p w14:paraId="63ED0BF1" w14:textId="55AF5943" w:rsidR="00704F2E" w:rsidRPr="00D02F91" w:rsidRDefault="00704F2E" w:rsidP="00160C48">
      <w:pPr>
        <w:numPr>
          <w:ilvl w:val="1"/>
          <w:numId w:val="7"/>
        </w:numPr>
        <w:suppressAutoHyphens/>
        <w:spacing w:after="0" w:line="240" w:lineRule="auto"/>
        <w:ind w:left="0" w:firstLine="0"/>
        <w:jc w:val="center"/>
        <w:rPr>
          <w:rFonts w:ascii="Times New Roman" w:hAnsi="Times New Roman"/>
          <w:b/>
          <w:bCs/>
          <w:sz w:val="28"/>
          <w:szCs w:val="28"/>
          <w:lang w:val="uk-UA"/>
        </w:rPr>
      </w:pPr>
      <w:r w:rsidRPr="00D02F91">
        <w:rPr>
          <w:rFonts w:ascii="Times New Roman" w:hAnsi="Times New Roman"/>
          <w:b/>
          <w:bCs/>
          <w:sz w:val="28"/>
          <w:szCs w:val="28"/>
          <w:lang w:val="uk-UA"/>
        </w:rPr>
        <w:t>Перел</w:t>
      </w:r>
      <w:r w:rsidR="00160C48" w:rsidRPr="00D02F91">
        <w:rPr>
          <w:rFonts w:ascii="Times New Roman" w:hAnsi="Times New Roman"/>
          <w:b/>
          <w:bCs/>
          <w:sz w:val="28"/>
          <w:szCs w:val="28"/>
          <w:lang w:val="uk-UA"/>
        </w:rPr>
        <w:t>ік компонент освітньої програми</w:t>
      </w:r>
    </w:p>
    <w:p w14:paraId="43004E62" w14:textId="77777777" w:rsidR="00E4138F" w:rsidRPr="00D02F91" w:rsidRDefault="00E4138F" w:rsidP="00E4138F">
      <w:pPr>
        <w:suppressAutoHyphens/>
        <w:spacing w:after="0" w:line="240" w:lineRule="auto"/>
        <w:rPr>
          <w:rFonts w:ascii="Times New Roman" w:hAnsi="Times New Roman"/>
          <w:b/>
          <w:bCs/>
          <w:sz w:val="28"/>
          <w:szCs w:val="28"/>
          <w:lang w:val="uk-UA"/>
        </w:rPr>
      </w:pPr>
    </w:p>
    <w:tbl>
      <w:tblPr>
        <w:tblW w:w="100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10"/>
        <w:gridCol w:w="4750"/>
        <w:gridCol w:w="1003"/>
        <w:gridCol w:w="961"/>
        <w:gridCol w:w="1172"/>
        <w:gridCol w:w="1263"/>
      </w:tblGrid>
      <w:tr w:rsidR="0034205C" w:rsidRPr="00D02F91" w14:paraId="235A381A" w14:textId="77777777" w:rsidTr="00AA75EF">
        <w:trPr>
          <w:trHeight w:val="315"/>
        </w:trPr>
        <w:tc>
          <w:tcPr>
            <w:tcW w:w="0" w:type="auto"/>
            <w:vMerge w:val="restart"/>
            <w:vAlign w:val="center"/>
          </w:tcPr>
          <w:p w14:paraId="17F0150A"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Код н/д</w:t>
            </w:r>
          </w:p>
        </w:tc>
        <w:tc>
          <w:tcPr>
            <w:tcW w:w="4750" w:type="dxa"/>
            <w:vMerge w:val="restart"/>
            <w:vAlign w:val="center"/>
          </w:tcPr>
          <w:p w14:paraId="7063D71A"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 xml:space="preserve">Компоненти освітньої програми </w:t>
            </w:r>
            <w:r w:rsidRPr="00D02F91">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0" w:type="auto"/>
            <w:gridSpan w:val="2"/>
            <w:vAlign w:val="bottom"/>
          </w:tcPr>
          <w:p w14:paraId="414002AC"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Обсяг</w:t>
            </w:r>
          </w:p>
        </w:tc>
        <w:tc>
          <w:tcPr>
            <w:tcW w:w="0" w:type="auto"/>
            <w:vMerge w:val="restart"/>
            <w:vAlign w:val="center"/>
          </w:tcPr>
          <w:p w14:paraId="4FB34EA2" w14:textId="77777777" w:rsidR="0034205C" w:rsidRPr="00D02F91" w:rsidRDefault="0034205C">
            <w:pPr>
              <w:spacing w:after="0" w:line="240" w:lineRule="auto"/>
              <w:ind w:left="-130" w:right="-59"/>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Форма</w:t>
            </w:r>
            <w:r w:rsidRPr="00D02F91">
              <w:rPr>
                <w:rFonts w:ascii="Times New Roman" w:hAnsi="Times New Roman"/>
                <w:b/>
                <w:bCs/>
                <w:color w:val="000000"/>
                <w:sz w:val="24"/>
                <w:szCs w:val="24"/>
                <w:lang w:val="uk-UA"/>
              </w:rPr>
              <w:br/>
              <w:t>підсумк. контролю</w:t>
            </w:r>
          </w:p>
        </w:tc>
        <w:tc>
          <w:tcPr>
            <w:tcW w:w="0" w:type="auto"/>
            <w:vMerge w:val="restart"/>
            <w:noWrap/>
            <w:vAlign w:val="center"/>
          </w:tcPr>
          <w:p w14:paraId="2CDC8800" w14:textId="77777777" w:rsidR="0034205C" w:rsidRPr="00D02F91" w:rsidRDefault="0034205C">
            <w:pPr>
              <w:spacing w:after="0" w:line="240" w:lineRule="auto"/>
              <w:jc w:val="center"/>
              <w:rPr>
                <w:rFonts w:ascii="Times New Roman" w:hAnsi="Times New Roman"/>
                <w:b/>
                <w:bCs/>
                <w:sz w:val="24"/>
                <w:szCs w:val="24"/>
                <w:lang w:val="uk-UA"/>
              </w:rPr>
            </w:pPr>
            <w:r w:rsidRPr="00D02F91">
              <w:rPr>
                <w:rFonts w:ascii="Times New Roman" w:hAnsi="Times New Roman"/>
                <w:b/>
                <w:bCs/>
                <w:sz w:val="24"/>
                <w:szCs w:val="24"/>
                <w:lang w:val="uk-UA"/>
              </w:rPr>
              <w:t>Семестри</w:t>
            </w:r>
          </w:p>
        </w:tc>
      </w:tr>
      <w:tr w:rsidR="0034205C" w:rsidRPr="00D02F91" w14:paraId="57331D1D" w14:textId="77777777" w:rsidTr="00AA75EF">
        <w:trPr>
          <w:trHeight w:val="975"/>
        </w:trPr>
        <w:tc>
          <w:tcPr>
            <w:tcW w:w="0" w:type="auto"/>
            <w:vMerge/>
            <w:vAlign w:val="center"/>
          </w:tcPr>
          <w:p w14:paraId="5726F797" w14:textId="77777777" w:rsidR="0034205C" w:rsidRPr="00D02F91" w:rsidRDefault="0034205C">
            <w:pPr>
              <w:spacing w:after="0" w:line="240" w:lineRule="auto"/>
              <w:rPr>
                <w:rFonts w:ascii="Times New Roman" w:hAnsi="Times New Roman"/>
                <w:b/>
                <w:bCs/>
                <w:color w:val="000000"/>
                <w:sz w:val="24"/>
                <w:szCs w:val="24"/>
                <w:lang w:val="uk-UA"/>
              </w:rPr>
            </w:pPr>
          </w:p>
        </w:tc>
        <w:tc>
          <w:tcPr>
            <w:tcW w:w="4750" w:type="dxa"/>
            <w:vMerge/>
            <w:vAlign w:val="center"/>
          </w:tcPr>
          <w:p w14:paraId="0CF533E6" w14:textId="77777777" w:rsidR="0034205C" w:rsidRPr="00D02F91" w:rsidRDefault="0034205C">
            <w:pPr>
              <w:spacing w:after="0" w:line="240" w:lineRule="auto"/>
              <w:rPr>
                <w:rFonts w:ascii="Times New Roman" w:hAnsi="Times New Roman"/>
                <w:b/>
                <w:bCs/>
                <w:color w:val="000000"/>
                <w:sz w:val="24"/>
                <w:szCs w:val="24"/>
                <w:lang w:val="uk-UA"/>
              </w:rPr>
            </w:pPr>
          </w:p>
        </w:tc>
        <w:tc>
          <w:tcPr>
            <w:tcW w:w="0" w:type="auto"/>
            <w:vAlign w:val="center"/>
          </w:tcPr>
          <w:p w14:paraId="35D4C271" w14:textId="77777777" w:rsidR="0034205C" w:rsidRPr="00D02F91" w:rsidRDefault="0034205C">
            <w:pPr>
              <w:spacing w:after="0" w:line="240" w:lineRule="auto"/>
              <w:ind w:left="-108" w:right="-108"/>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кредити ECTS</w:t>
            </w:r>
          </w:p>
        </w:tc>
        <w:tc>
          <w:tcPr>
            <w:tcW w:w="0" w:type="auto"/>
            <w:vAlign w:val="center"/>
          </w:tcPr>
          <w:p w14:paraId="3E343242" w14:textId="77777777" w:rsidR="0034205C" w:rsidRPr="00D02F91" w:rsidRDefault="0034205C">
            <w:pPr>
              <w:spacing w:after="0" w:line="240" w:lineRule="auto"/>
              <w:ind w:left="-85" w:right="-108"/>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академ. години</w:t>
            </w:r>
          </w:p>
        </w:tc>
        <w:tc>
          <w:tcPr>
            <w:tcW w:w="0" w:type="auto"/>
            <w:vMerge/>
            <w:vAlign w:val="center"/>
          </w:tcPr>
          <w:p w14:paraId="7378D335" w14:textId="77777777" w:rsidR="0034205C" w:rsidRPr="00D02F91" w:rsidRDefault="0034205C">
            <w:pPr>
              <w:spacing w:after="0" w:line="240" w:lineRule="auto"/>
              <w:rPr>
                <w:rFonts w:ascii="Times New Roman" w:hAnsi="Times New Roman"/>
                <w:b/>
                <w:bCs/>
                <w:color w:val="000000"/>
                <w:sz w:val="24"/>
                <w:szCs w:val="24"/>
                <w:lang w:val="uk-UA"/>
              </w:rPr>
            </w:pPr>
          </w:p>
        </w:tc>
        <w:tc>
          <w:tcPr>
            <w:tcW w:w="0" w:type="auto"/>
            <w:vMerge/>
            <w:vAlign w:val="center"/>
          </w:tcPr>
          <w:p w14:paraId="7D4B9229" w14:textId="77777777" w:rsidR="0034205C" w:rsidRPr="00D02F91" w:rsidRDefault="0034205C">
            <w:pPr>
              <w:spacing w:after="0" w:line="240" w:lineRule="auto"/>
              <w:rPr>
                <w:rFonts w:ascii="Times New Roman" w:hAnsi="Times New Roman"/>
                <w:b/>
                <w:bCs/>
                <w:sz w:val="24"/>
                <w:szCs w:val="24"/>
                <w:lang w:val="uk-UA"/>
              </w:rPr>
            </w:pPr>
          </w:p>
        </w:tc>
      </w:tr>
      <w:tr w:rsidR="0034205C" w:rsidRPr="00D02F91" w14:paraId="769143EF" w14:textId="77777777" w:rsidTr="00AA75EF">
        <w:trPr>
          <w:trHeight w:val="375"/>
        </w:trPr>
        <w:tc>
          <w:tcPr>
            <w:tcW w:w="0" w:type="auto"/>
            <w:vAlign w:val="center"/>
          </w:tcPr>
          <w:p w14:paraId="5EF0C2DE"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1</w:t>
            </w:r>
          </w:p>
        </w:tc>
        <w:tc>
          <w:tcPr>
            <w:tcW w:w="4750" w:type="dxa"/>
            <w:vAlign w:val="center"/>
          </w:tcPr>
          <w:p w14:paraId="5570969D"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2</w:t>
            </w:r>
          </w:p>
        </w:tc>
        <w:tc>
          <w:tcPr>
            <w:tcW w:w="0" w:type="auto"/>
            <w:vAlign w:val="center"/>
          </w:tcPr>
          <w:p w14:paraId="5B4EE850"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3</w:t>
            </w:r>
          </w:p>
        </w:tc>
        <w:tc>
          <w:tcPr>
            <w:tcW w:w="0" w:type="auto"/>
            <w:vAlign w:val="center"/>
          </w:tcPr>
          <w:p w14:paraId="7D3338C0"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4</w:t>
            </w:r>
          </w:p>
        </w:tc>
        <w:tc>
          <w:tcPr>
            <w:tcW w:w="0" w:type="auto"/>
            <w:vAlign w:val="center"/>
          </w:tcPr>
          <w:p w14:paraId="311508F9"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5</w:t>
            </w:r>
          </w:p>
        </w:tc>
        <w:tc>
          <w:tcPr>
            <w:tcW w:w="0" w:type="auto"/>
            <w:noWrap/>
            <w:vAlign w:val="center"/>
          </w:tcPr>
          <w:p w14:paraId="0F060F9A" w14:textId="77777777" w:rsidR="0034205C" w:rsidRPr="00D02F91" w:rsidRDefault="0034205C">
            <w:pPr>
              <w:spacing w:after="0" w:line="240" w:lineRule="auto"/>
              <w:jc w:val="center"/>
              <w:rPr>
                <w:rFonts w:ascii="Times New Roman" w:hAnsi="Times New Roman"/>
                <w:b/>
                <w:bCs/>
                <w:sz w:val="24"/>
                <w:szCs w:val="24"/>
                <w:lang w:val="uk-UA"/>
              </w:rPr>
            </w:pPr>
            <w:r w:rsidRPr="00D02F91">
              <w:rPr>
                <w:rFonts w:ascii="Times New Roman" w:hAnsi="Times New Roman"/>
                <w:b/>
                <w:bCs/>
                <w:sz w:val="24"/>
                <w:szCs w:val="24"/>
                <w:lang w:val="uk-UA"/>
              </w:rPr>
              <w:t>6</w:t>
            </w:r>
          </w:p>
        </w:tc>
      </w:tr>
      <w:tr w:rsidR="0034205C" w:rsidRPr="00D02F91" w14:paraId="0D7FAFDD" w14:textId="77777777" w:rsidTr="00AA75EF">
        <w:trPr>
          <w:trHeight w:val="390"/>
        </w:trPr>
        <w:tc>
          <w:tcPr>
            <w:tcW w:w="10057" w:type="dxa"/>
            <w:gridSpan w:val="6"/>
            <w:shd w:val="clear" w:color="auto" w:fill="FFFF99"/>
            <w:vAlign w:val="center"/>
          </w:tcPr>
          <w:p w14:paraId="3DE8227B" w14:textId="77777777" w:rsidR="0034205C" w:rsidRPr="00D02F91" w:rsidRDefault="0034205C">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І. ЦИКЛ ЗАГАЛЬНОЇ ПІДГОТОВКИ</w:t>
            </w:r>
          </w:p>
        </w:tc>
      </w:tr>
      <w:tr w:rsidR="0034205C" w:rsidRPr="00D02F91" w14:paraId="36F7B6A0" w14:textId="77777777" w:rsidTr="00AA75EF">
        <w:trPr>
          <w:trHeight w:val="405"/>
        </w:trPr>
        <w:tc>
          <w:tcPr>
            <w:tcW w:w="10057" w:type="dxa"/>
            <w:gridSpan w:val="6"/>
            <w:tcBorders>
              <w:bottom w:val="single" w:sz="4" w:space="0" w:color="auto"/>
            </w:tcBorders>
            <w:shd w:val="clear" w:color="auto" w:fill="FFFFFF"/>
            <w:vAlign w:val="center"/>
          </w:tcPr>
          <w:p w14:paraId="768A6954" w14:textId="77777777" w:rsidR="0034205C" w:rsidRPr="00D02F91" w:rsidRDefault="00E574C6">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 xml:space="preserve">1.1 </w:t>
            </w:r>
            <w:r w:rsidR="0034205C" w:rsidRPr="00D02F91">
              <w:rPr>
                <w:rFonts w:ascii="Times New Roman" w:hAnsi="Times New Roman"/>
                <w:b/>
                <w:bCs/>
                <w:color w:val="000099"/>
                <w:sz w:val="24"/>
                <w:szCs w:val="24"/>
                <w:lang w:val="uk-UA"/>
              </w:rPr>
              <w:t>Обов’язкові компоненти освітньої програми</w:t>
            </w:r>
          </w:p>
        </w:tc>
      </w:tr>
      <w:tr w:rsidR="0034205C" w:rsidRPr="00D02F91" w14:paraId="2E1B3859"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825DC62" w14:textId="77777777" w:rsidR="0034205C" w:rsidRPr="00D02F91" w:rsidRDefault="0034205C" w:rsidP="008E0E85">
            <w:pPr>
              <w:spacing w:after="0"/>
              <w:jc w:val="center"/>
              <w:rPr>
                <w:rFonts w:ascii="Times New Roman" w:hAnsi="Times New Roman"/>
                <w:sz w:val="24"/>
                <w:szCs w:val="24"/>
                <w:lang w:val="uk-UA"/>
              </w:rPr>
            </w:pPr>
            <w:r w:rsidRPr="00D02F91">
              <w:rPr>
                <w:rFonts w:ascii="Times New Roman" w:hAnsi="Times New Roman"/>
                <w:sz w:val="24"/>
                <w:szCs w:val="24"/>
                <w:lang w:val="uk-UA"/>
              </w:rPr>
              <w:t>ОК 1.1</w:t>
            </w:r>
          </w:p>
        </w:tc>
        <w:tc>
          <w:tcPr>
            <w:tcW w:w="4750" w:type="dxa"/>
            <w:tcBorders>
              <w:top w:val="single" w:sz="4" w:space="0" w:color="auto"/>
              <w:left w:val="single" w:sz="4" w:space="0" w:color="auto"/>
              <w:bottom w:val="single" w:sz="4" w:space="0" w:color="auto"/>
              <w:right w:val="single" w:sz="4" w:space="0" w:color="auto"/>
            </w:tcBorders>
            <w:vAlign w:val="center"/>
          </w:tcPr>
          <w:p w14:paraId="3F8487A6" w14:textId="77777777" w:rsidR="0034205C" w:rsidRPr="00D02F91" w:rsidRDefault="00E574C6" w:rsidP="00011228">
            <w:pPr>
              <w:spacing w:after="0"/>
              <w:rPr>
                <w:rFonts w:ascii="Times New Roman" w:hAnsi="Times New Roman"/>
                <w:sz w:val="24"/>
                <w:szCs w:val="24"/>
                <w:lang w:val="uk-UA"/>
              </w:rPr>
            </w:pPr>
            <w:r w:rsidRPr="00D02F91">
              <w:rPr>
                <w:rFonts w:ascii="Times New Roman" w:hAnsi="Times New Roman"/>
                <w:sz w:val="24"/>
                <w:szCs w:val="24"/>
                <w:lang w:val="uk-UA"/>
              </w:rPr>
              <w:t>Академічна</w:t>
            </w:r>
            <w:r w:rsidR="001536F0" w:rsidRPr="00D02F91">
              <w:rPr>
                <w:rFonts w:ascii="Times New Roman" w:hAnsi="Times New Roman"/>
                <w:sz w:val="24"/>
                <w:szCs w:val="24"/>
                <w:lang w:val="uk-UA"/>
              </w:rPr>
              <w:t xml:space="preserve"> українська та</w:t>
            </w:r>
            <w:r w:rsidRPr="00D02F91">
              <w:rPr>
                <w:rFonts w:ascii="Times New Roman" w:hAnsi="Times New Roman"/>
                <w:sz w:val="24"/>
                <w:szCs w:val="24"/>
                <w:lang w:val="uk-UA"/>
              </w:rPr>
              <w:t xml:space="preserve"> іноземна мова</w:t>
            </w:r>
          </w:p>
        </w:tc>
        <w:tc>
          <w:tcPr>
            <w:tcW w:w="0" w:type="auto"/>
            <w:tcBorders>
              <w:top w:val="single" w:sz="4" w:space="0" w:color="auto"/>
              <w:left w:val="single" w:sz="4" w:space="0" w:color="auto"/>
              <w:bottom w:val="single" w:sz="4" w:space="0" w:color="auto"/>
              <w:right w:val="single" w:sz="4" w:space="0" w:color="auto"/>
            </w:tcBorders>
            <w:vAlign w:val="center"/>
          </w:tcPr>
          <w:p w14:paraId="5A54C24C" w14:textId="77777777" w:rsidR="0034205C" w:rsidRPr="00D02F91" w:rsidRDefault="001536F0" w:rsidP="00011228">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00AEB308" w14:textId="77777777" w:rsidR="0034205C" w:rsidRPr="00D02F91" w:rsidRDefault="001536F0" w:rsidP="00011228">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4916F014" w14:textId="77777777" w:rsidR="0034205C" w:rsidRPr="00D02F91" w:rsidRDefault="00E574C6" w:rsidP="00011228">
            <w:pPr>
              <w:spacing w:after="0"/>
              <w:jc w:val="center"/>
              <w:rPr>
                <w:rFonts w:ascii="Times New Roman" w:hAnsi="Times New Roman"/>
                <w:sz w:val="24"/>
                <w:szCs w:val="24"/>
                <w:lang w:val="uk-UA"/>
              </w:rPr>
            </w:pPr>
            <w:r w:rsidRPr="00D02F91">
              <w:rPr>
                <w:rFonts w:ascii="Times New Roman" w:hAnsi="Times New Roman"/>
                <w:sz w:val="24"/>
                <w:szCs w:val="24"/>
                <w:lang w:val="uk-UA"/>
              </w:rPr>
              <w:t>з,</w:t>
            </w:r>
            <w:r w:rsidR="0034205C" w:rsidRPr="00D02F91">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1005159F" w14:textId="77777777" w:rsidR="0034205C" w:rsidRPr="00D02F91" w:rsidRDefault="0034205C" w:rsidP="00011228">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r w:rsidR="00E574C6" w:rsidRPr="00D02F91">
              <w:rPr>
                <w:rFonts w:ascii="Times New Roman" w:hAnsi="Times New Roman"/>
                <w:b/>
                <w:bCs/>
                <w:sz w:val="24"/>
                <w:szCs w:val="24"/>
                <w:lang w:val="uk-UA"/>
              </w:rPr>
              <w:t>-2</w:t>
            </w:r>
          </w:p>
        </w:tc>
      </w:tr>
      <w:tr w:rsidR="00E574C6" w:rsidRPr="00D02F91" w14:paraId="713F87E0" w14:textId="77777777" w:rsidTr="00AA75EF">
        <w:trPr>
          <w:trHeight w:val="558"/>
        </w:trPr>
        <w:tc>
          <w:tcPr>
            <w:tcW w:w="0" w:type="auto"/>
            <w:tcBorders>
              <w:top w:val="single" w:sz="4" w:space="0" w:color="auto"/>
              <w:left w:val="single" w:sz="4" w:space="0" w:color="auto"/>
              <w:bottom w:val="single" w:sz="4" w:space="0" w:color="auto"/>
              <w:right w:val="single" w:sz="4" w:space="0" w:color="auto"/>
            </w:tcBorders>
            <w:vAlign w:val="center"/>
          </w:tcPr>
          <w:p w14:paraId="654D8206"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ОК 1.2</w:t>
            </w:r>
          </w:p>
        </w:tc>
        <w:tc>
          <w:tcPr>
            <w:tcW w:w="4750" w:type="dxa"/>
            <w:tcBorders>
              <w:top w:val="single" w:sz="4" w:space="0" w:color="auto"/>
              <w:left w:val="single" w:sz="4" w:space="0" w:color="auto"/>
              <w:bottom w:val="single" w:sz="4" w:space="0" w:color="auto"/>
              <w:right w:val="single" w:sz="4" w:space="0" w:color="auto"/>
            </w:tcBorders>
            <w:vAlign w:val="center"/>
          </w:tcPr>
          <w:p w14:paraId="69821C42" w14:textId="77777777" w:rsidR="00E574C6" w:rsidRPr="00D02F91" w:rsidRDefault="00E574C6" w:rsidP="00E574C6">
            <w:pPr>
              <w:spacing w:after="0"/>
              <w:rPr>
                <w:rFonts w:ascii="Times New Roman" w:hAnsi="Times New Roman"/>
                <w:sz w:val="24"/>
                <w:szCs w:val="24"/>
                <w:lang w:val="uk-UA"/>
              </w:rPr>
            </w:pPr>
            <w:r w:rsidRPr="00D02F91">
              <w:rPr>
                <w:rFonts w:ascii="Times New Roman" w:hAnsi="Times New Roman"/>
                <w:sz w:val="24"/>
                <w:szCs w:val="24"/>
                <w:lang w:val="uk-UA"/>
              </w:rPr>
              <w:t>Методологія та організація наукових досліджень</w:t>
            </w:r>
          </w:p>
        </w:tc>
        <w:tc>
          <w:tcPr>
            <w:tcW w:w="0" w:type="auto"/>
            <w:tcBorders>
              <w:top w:val="single" w:sz="4" w:space="0" w:color="auto"/>
              <w:left w:val="single" w:sz="4" w:space="0" w:color="auto"/>
              <w:bottom w:val="single" w:sz="4" w:space="0" w:color="auto"/>
              <w:right w:val="single" w:sz="4" w:space="0" w:color="auto"/>
            </w:tcBorders>
            <w:vAlign w:val="center"/>
          </w:tcPr>
          <w:p w14:paraId="3F830863"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20E593D6"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2265325D"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1F49E76A" w14:textId="77777777" w:rsidR="00E574C6" w:rsidRPr="00D02F91" w:rsidRDefault="00E574C6" w:rsidP="00E574C6">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E574C6" w:rsidRPr="00D02F91" w14:paraId="16413B1D"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D4C8952"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ОК 1.3</w:t>
            </w:r>
          </w:p>
        </w:tc>
        <w:tc>
          <w:tcPr>
            <w:tcW w:w="4750" w:type="dxa"/>
            <w:tcBorders>
              <w:top w:val="single" w:sz="4" w:space="0" w:color="auto"/>
              <w:left w:val="single" w:sz="4" w:space="0" w:color="auto"/>
              <w:bottom w:val="single" w:sz="4" w:space="0" w:color="auto"/>
              <w:right w:val="single" w:sz="4" w:space="0" w:color="auto"/>
            </w:tcBorders>
            <w:vAlign w:val="center"/>
          </w:tcPr>
          <w:p w14:paraId="6C3CECD2" w14:textId="77777777" w:rsidR="00E574C6" w:rsidRPr="00D02F91" w:rsidRDefault="00E574C6" w:rsidP="00E574C6">
            <w:pPr>
              <w:spacing w:after="0"/>
              <w:rPr>
                <w:rFonts w:ascii="Times New Roman" w:hAnsi="Times New Roman"/>
                <w:sz w:val="24"/>
                <w:szCs w:val="24"/>
                <w:lang w:val="uk-UA"/>
              </w:rPr>
            </w:pPr>
            <w:r w:rsidRPr="00D02F91">
              <w:rPr>
                <w:rFonts w:ascii="Times New Roman" w:hAnsi="Times New Roman"/>
                <w:sz w:val="24"/>
                <w:szCs w:val="24"/>
                <w:lang w:val="uk-UA"/>
              </w:rPr>
              <w:t>Міжнародне право</w:t>
            </w:r>
          </w:p>
        </w:tc>
        <w:tc>
          <w:tcPr>
            <w:tcW w:w="0" w:type="auto"/>
            <w:tcBorders>
              <w:top w:val="single" w:sz="4" w:space="0" w:color="auto"/>
              <w:left w:val="single" w:sz="4" w:space="0" w:color="auto"/>
              <w:bottom w:val="single" w:sz="4" w:space="0" w:color="auto"/>
              <w:right w:val="single" w:sz="4" w:space="0" w:color="auto"/>
            </w:tcBorders>
            <w:vAlign w:val="center"/>
          </w:tcPr>
          <w:p w14:paraId="785632EA"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1DEC3A50"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0A85D9EB"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4C05D174" w14:textId="77777777" w:rsidR="00E574C6" w:rsidRPr="00D02F91" w:rsidRDefault="00E574C6" w:rsidP="00E574C6">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E574C6" w:rsidRPr="00D02F91" w14:paraId="6E3F7662"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F85978F"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ОК 1.4</w:t>
            </w:r>
          </w:p>
        </w:tc>
        <w:tc>
          <w:tcPr>
            <w:tcW w:w="4750" w:type="dxa"/>
            <w:tcBorders>
              <w:top w:val="single" w:sz="4" w:space="0" w:color="auto"/>
              <w:left w:val="single" w:sz="4" w:space="0" w:color="auto"/>
              <w:bottom w:val="single" w:sz="4" w:space="0" w:color="auto"/>
              <w:right w:val="single" w:sz="4" w:space="0" w:color="auto"/>
            </w:tcBorders>
            <w:vAlign w:val="center"/>
          </w:tcPr>
          <w:p w14:paraId="2314227E" w14:textId="77777777" w:rsidR="00E574C6" w:rsidRPr="00D02F91" w:rsidRDefault="00E574C6" w:rsidP="00E574C6">
            <w:pPr>
              <w:spacing w:after="0"/>
              <w:rPr>
                <w:rFonts w:ascii="Times New Roman" w:hAnsi="Times New Roman"/>
                <w:sz w:val="24"/>
                <w:szCs w:val="24"/>
                <w:lang w:val="uk-UA"/>
              </w:rPr>
            </w:pPr>
            <w:r w:rsidRPr="00D02F91">
              <w:rPr>
                <w:rFonts w:ascii="Times New Roman" w:hAnsi="Times New Roman"/>
                <w:sz w:val="24"/>
                <w:szCs w:val="24"/>
                <w:lang w:val="uk-UA"/>
              </w:rPr>
              <w:t>Інтелектуальна власність</w:t>
            </w:r>
          </w:p>
        </w:tc>
        <w:tc>
          <w:tcPr>
            <w:tcW w:w="0" w:type="auto"/>
            <w:tcBorders>
              <w:top w:val="single" w:sz="4" w:space="0" w:color="auto"/>
              <w:left w:val="single" w:sz="4" w:space="0" w:color="auto"/>
              <w:bottom w:val="single" w:sz="4" w:space="0" w:color="auto"/>
              <w:right w:val="single" w:sz="4" w:space="0" w:color="auto"/>
            </w:tcBorders>
            <w:vAlign w:val="center"/>
          </w:tcPr>
          <w:p w14:paraId="567BF192"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6BEF57E9"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580C78BC" w14:textId="77777777" w:rsidR="00E574C6" w:rsidRPr="00D02F91" w:rsidRDefault="00E574C6" w:rsidP="00E574C6">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71809E22" w14:textId="77777777" w:rsidR="00E574C6" w:rsidRPr="00D02F91" w:rsidRDefault="00E574C6" w:rsidP="00E574C6">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1536F0" w:rsidRPr="00D02F91" w14:paraId="4B1683A7"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13AD8D82"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ОК 1.5</w:t>
            </w:r>
          </w:p>
        </w:tc>
        <w:tc>
          <w:tcPr>
            <w:tcW w:w="4750" w:type="dxa"/>
            <w:tcBorders>
              <w:top w:val="single" w:sz="4" w:space="0" w:color="auto"/>
              <w:left w:val="single" w:sz="4" w:space="0" w:color="auto"/>
              <w:bottom w:val="single" w:sz="4" w:space="0" w:color="auto"/>
              <w:right w:val="single" w:sz="4" w:space="0" w:color="auto"/>
            </w:tcBorders>
            <w:vAlign w:val="center"/>
          </w:tcPr>
          <w:p w14:paraId="041A6A1B"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Охорона праці, безпека життєдіяльності та цивільний захист</w:t>
            </w:r>
          </w:p>
        </w:tc>
        <w:tc>
          <w:tcPr>
            <w:tcW w:w="0" w:type="auto"/>
            <w:tcBorders>
              <w:top w:val="single" w:sz="4" w:space="0" w:color="auto"/>
              <w:left w:val="single" w:sz="4" w:space="0" w:color="auto"/>
              <w:bottom w:val="single" w:sz="4" w:space="0" w:color="auto"/>
              <w:right w:val="single" w:sz="4" w:space="0" w:color="auto"/>
            </w:tcBorders>
            <w:vAlign w:val="center"/>
          </w:tcPr>
          <w:p w14:paraId="046531EE"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393919B4"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5E9BE89A"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1E375076"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1536F0" w:rsidRPr="00D02F91" w14:paraId="555D1685" w14:textId="77777777" w:rsidTr="00AA75EF">
        <w:trPr>
          <w:trHeight w:val="20"/>
        </w:trPr>
        <w:tc>
          <w:tcPr>
            <w:tcW w:w="5660" w:type="dxa"/>
            <w:gridSpan w:val="2"/>
            <w:tcBorders>
              <w:top w:val="single" w:sz="4" w:space="0" w:color="auto"/>
            </w:tcBorders>
            <w:shd w:val="clear" w:color="auto" w:fill="CCECFF"/>
            <w:vAlign w:val="center"/>
          </w:tcPr>
          <w:p w14:paraId="39C56DC4" w14:textId="77777777" w:rsidR="001536F0" w:rsidRPr="00D02F91" w:rsidRDefault="001536F0" w:rsidP="001536F0">
            <w:pPr>
              <w:spacing w:after="0" w:line="240" w:lineRule="auto"/>
              <w:jc w:val="right"/>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Всього ОК за циклом загальної підготовки</w:t>
            </w:r>
          </w:p>
        </w:tc>
        <w:tc>
          <w:tcPr>
            <w:tcW w:w="0" w:type="auto"/>
            <w:tcBorders>
              <w:top w:val="single" w:sz="4" w:space="0" w:color="auto"/>
            </w:tcBorders>
            <w:shd w:val="clear" w:color="auto" w:fill="CCECFF"/>
            <w:vAlign w:val="center"/>
          </w:tcPr>
          <w:p w14:paraId="6610D8B5" w14:textId="77777777" w:rsidR="001536F0" w:rsidRPr="00D02F91" w:rsidRDefault="001536F0" w:rsidP="001536F0">
            <w:pPr>
              <w:spacing w:after="0" w:line="276" w:lineRule="auto"/>
              <w:jc w:val="center"/>
              <w:rPr>
                <w:rFonts w:ascii="Times New Roman" w:hAnsi="Times New Roman"/>
                <w:b/>
                <w:color w:val="002060"/>
                <w:sz w:val="24"/>
                <w:szCs w:val="24"/>
                <w:lang w:val="uk-UA"/>
              </w:rPr>
            </w:pPr>
            <w:r w:rsidRPr="00D02F91">
              <w:rPr>
                <w:rFonts w:ascii="Times New Roman" w:hAnsi="Times New Roman"/>
                <w:b/>
                <w:color w:val="002060"/>
                <w:sz w:val="24"/>
                <w:szCs w:val="24"/>
                <w:lang w:val="uk-UA"/>
              </w:rPr>
              <w:t>19</w:t>
            </w:r>
          </w:p>
        </w:tc>
        <w:tc>
          <w:tcPr>
            <w:tcW w:w="0" w:type="auto"/>
            <w:tcBorders>
              <w:top w:val="single" w:sz="4" w:space="0" w:color="auto"/>
            </w:tcBorders>
            <w:shd w:val="clear" w:color="auto" w:fill="CCECFF"/>
            <w:vAlign w:val="center"/>
          </w:tcPr>
          <w:p w14:paraId="2F569629" w14:textId="77777777" w:rsidR="001536F0" w:rsidRPr="00D02F91" w:rsidRDefault="001536F0" w:rsidP="001536F0">
            <w:pPr>
              <w:spacing w:after="0" w:line="276" w:lineRule="auto"/>
              <w:jc w:val="center"/>
              <w:rPr>
                <w:rFonts w:ascii="Times New Roman" w:hAnsi="Times New Roman"/>
                <w:b/>
                <w:color w:val="002060"/>
                <w:sz w:val="24"/>
                <w:szCs w:val="24"/>
                <w:lang w:val="uk-UA"/>
              </w:rPr>
            </w:pPr>
            <w:r w:rsidRPr="00D02F91">
              <w:rPr>
                <w:rFonts w:ascii="Times New Roman" w:hAnsi="Times New Roman"/>
                <w:b/>
                <w:color w:val="002060"/>
                <w:sz w:val="24"/>
                <w:szCs w:val="24"/>
                <w:lang w:val="uk-UA"/>
              </w:rPr>
              <w:t>570</w:t>
            </w:r>
          </w:p>
        </w:tc>
        <w:tc>
          <w:tcPr>
            <w:tcW w:w="0" w:type="auto"/>
            <w:tcBorders>
              <w:top w:val="single" w:sz="4" w:space="0" w:color="auto"/>
            </w:tcBorders>
            <w:shd w:val="clear" w:color="auto" w:fill="CCECFF"/>
            <w:vAlign w:val="center"/>
          </w:tcPr>
          <w:p w14:paraId="27CB66C8" w14:textId="35B32FF9" w:rsidR="001536F0" w:rsidRPr="00D02F91" w:rsidRDefault="00AA75EF"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6</w:t>
            </w:r>
          </w:p>
        </w:tc>
        <w:tc>
          <w:tcPr>
            <w:tcW w:w="0" w:type="auto"/>
            <w:tcBorders>
              <w:top w:val="single" w:sz="4" w:space="0" w:color="auto"/>
            </w:tcBorders>
            <w:shd w:val="clear" w:color="auto" w:fill="CCECFF"/>
            <w:vAlign w:val="center"/>
          </w:tcPr>
          <w:p w14:paraId="4132CFDD" w14:textId="77777777" w:rsidR="001536F0" w:rsidRPr="00D02F91" w:rsidRDefault="001536F0"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 </w:t>
            </w:r>
          </w:p>
        </w:tc>
      </w:tr>
      <w:tr w:rsidR="001536F0" w:rsidRPr="00D02F91" w14:paraId="7C0E4910" w14:textId="77777777" w:rsidTr="00AA75EF">
        <w:trPr>
          <w:trHeight w:val="375"/>
        </w:trPr>
        <w:tc>
          <w:tcPr>
            <w:tcW w:w="10057" w:type="dxa"/>
            <w:gridSpan w:val="6"/>
            <w:vAlign w:val="center"/>
          </w:tcPr>
          <w:p w14:paraId="6F35BFDC"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1.2 Вибіркові компоненти освітньої програми</w:t>
            </w:r>
          </w:p>
        </w:tc>
      </w:tr>
      <w:tr w:rsidR="001536F0" w:rsidRPr="00D02F91" w14:paraId="03C86655" w14:textId="77777777" w:rsidTr="00AA75EF">
        <w:trPr>
          <w:trHeight w:val="375"/>
        </w:trPr>
        <w:tc>
          <w:tcPr>
            <w:tcW w:w="5660" w:type="dxa"/>
            <w:gridSpan w:val="2"/>
            <w:shd w:val="clear" w:color="auto" w:fill="CCFFCC"/>
            <w:vAlign w:val="center"/>
          </w:tcPr>
          <w:p w14:paraId="4B15EB9D" w14:textId="77777777" w:rsidR="001536F0" w:rsidRPr="00D02F91" w:rsidRDefault="001536F0" w:rsidP="001536F0">
            <w:pPr>
              <w:spacing w:after="0" w:line="240" w:lineRule="auto"/>
              <w:jc w:val="right"/>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Всього ВК за циклом загальної підготовки</w:t>
            </w:r>
          </w:p>
        </w:tc>
        <w:tc>
          <w:tcPr>
            <w:tcW w:w="0" w:type="auto"/>
            <w:shd w:val="clear" w:color="auto" w:fill="CCFFCC"/>
            <w:vAlign w:val="center"/>
          </w:tcPr>
          <w:p w14:paraId="22FCC92B"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10</w:t>
            </w:r>
          </w:p>
        </w:tc>
        <w:tc>
          <w:tcPr>
            <w:tcW w:w="0" w:type="auto"/>
            <w:shd w:val="clear" w:color="auto" w:fill="CCFFCC"/>
            <w:vAlign w:val="center"/>
          </w:tcPr>
          <w:p w14:paraId="56BE3602" w14:textId="77777777" w:rsidR="001536F0" w:rsidRPr="00D02F91" w:rsidRDefault="001536F0" w:rsidP="001536F0">
            <w:pPr>
              <w:spacing w:after="0" w:line="276" w:lineRule="auto"/>
              <w:jc w:val="center"/>
              <w:rPr>
                <w:rFonts w:ascii="Times New Roman" w:hAnsi="Times New Roman"/>
                <w:sz w:val="24"/>
                <w:szCs w:val="24"/>
                <w:lang w:val="uk-UA"/>
              </w:rPr>
            </w:pPr>
            <w:r w:rsidRPr="00D02F91">
              <w:rPr>
                <w:rFonts w:ascii="Times New Roman" w:hAnsi="Times New Roman"/>
                <w:sz w:val="24"/>
                <w:szCs w:val="24"/>
                <w:lang w:val="uk-UA"/>
              </w:rPr>
              <w:t>300</w:t>
            </w:r>
          </w:p>
        </w:tc>
        <w:tc>
          <w:tcPr>
            <w:tcW w:w="0" w:type="auto"/>
            <w:shd w:val="clear" w:color="auto" w:fill="CCFFCC"/>
            <w:vAlign w:val="center"/>
          </w:tcPr>
          <w:p w14:paraId="5A2ADE31" w14:textId="65C2C11B" w:rsidR="001536F0" w:rsidRPr="00D02F91" w:rsidRDefault="00AA75EF"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2</w:t>
            </w:r>
          </w:p>
        </w:tc>
        <w:tc>
          <w:tcPr>
            <w:tcW w:w="0" w:type="auto"/>
            <w:shd w:val="clear" w:color="auto" w:fill="CCFFCC"/>
            <w:vAlign w:val="center"/>
          </w:tcPr>
          <w:p w14:paraId="399AD41E"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 </w:t>
            </w:r>
          </w:p>
        </w:tc>
      </w:tr>
      <w:tr w:rsidR="001536F0" w:rsidRPr="00D02F91" w14:paraId="29549212" w14:textId="77777777" w:rsidTr="00AA75EF">
        <w:trPr>
          <w:trHeight w:val="482"/>
        </w:trPr>
        <w:tc>
          <w:tcPr>
            <w:tcW w:w="0" w:type="auto"/>
            <w:vAlign w:val="center"/>
          </w:tcPr>
          <w:p w14:paraId="3A0A7FC7" w14:textId="77777777" w:rsidR="001536F0" w:rsidRPr="00D02F91" w:rsidRDefault="001536F0" w:rsidP="001536F0">
            <w:pPr>
              <w:spacing w:after="0" w:line="240" w:lineRule="auto"/>
              <w:jc w:val="center"/>
              <w:rPr>
                <w:rFonts w:ascii="Times New Roman" w:hAnsi="Times New Roman"/>
                <w:color w:val="003300"/>
                <w:sz w:val="24"/>
                <w:szCs w:val="24"/>
                <w:lang w:val="uk-UA"/>
              </w:rPr>
            </w:pPr>
            <w:r w:rsidRPr="00D02F91">
              <w:rPr>
                <w:rFonts w:ascii="Times New Roman" w:hAnsi="Times New Roman"/>
                <w:color w:val="003300"/>
                <w:sz w:val="24"/>
                <w:szCs w:val="24"/>
                <w:lang w:val="uk-UA"/>
              </w:rPr>
              <w:t>ВК 1.1</w:t>
            </w:r>
          </w:p>
        </w:tc>
        <w:tc>
          <w:tcPr>
            <w:tcW w:w="4750" w:type="dxa"/>
            <w:vMerge w:val="restart"/>
            <w:noWrap/>
          </w:tcPr>
          <w:p w14:paraId="3FD4D846" w14:textId="77777777" w:rsidR="001536F0" w:rsidRPr="00D02F91" w:rsidRDefault="001536F0" w:rsidP="001536F0">
            <w:pPr>
              <w:spacing w:after="0" w:line="240" w:lineRule="auto"/>
              <w:jc w:val="center"/>
              <w:rPr>
                <w:rFonts w:ascii="Times New Roman" w:hAnsi="Times New Roman"/>
                <w:color w:val="003300"/>
                <w:sz w:val="24"/>
                <w:szCs w:val="24"/>
                <w:lang w:val="uk-UA"/>
              </w:rPr>
            </w:pPr>
            <w:r w:rsidRPr="00D02F91">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0" w:type="auto"/>
            <w:vAlign w:val="center"/>
          </w:tcPr>
          <w:p w14:paraId="6379CD3E"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5</w:t>
            </w:r>
          </w:p>
        </w:tc>
        <w:tc>
          <w:tcPr>
            <w:tcW w:w="0" w:type="auto"/>
            <w:vAlign w:val="center"/>
          </w:tcPr>
          <w:p w14:paraId="52C3BF3B"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150</w:t>
            </w:r>
          </w:p>
        </w:tc>
        <w:tc>
          <w:tcPr>
            <w:tcW w:w="0" w:type="auto"/>
            <w:vAlign w:val="center"/>
          </w:tcPr>
          <w:p w14:paraId="3A8C1001"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noWrap/>
            <w:vAlign w:val="center"/>
          </w:tcPr>
          <w:p w14:paraId="2A4EBA7A"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p>
        </w:tc>
      </w:tr>
      <w:tr w:rsidR="001536F0" w:rsidRPr="00D02F91" w14:paraId="1E1F43C2" w14:textId="77777777" w:rsidTr="00AA75EF">
        <w:trPr>
          <w:trHeight w:val="276"/>
        </w:trPr>
        <w:tc>
          <w:tcPr>
            <w:tcW w:w="0" w:type="auto"/>
            <w:vAlign w:val="center"/>
          </w:tcPr>
          <w:p w14:paraId="2C747569" w14:textId="77777777" w:rsidR="001536F0" w:rsidRPr="00D02F91" w:rsidRDefault="001536F0" w:rsidP="001536F0">
            <w:pPr>
              <w:spacing w:after="0" w:line="240" w:lineRule="auto"/>
              <w:jc w:val="center"/>
              <w:rPr>
                <w:rFonts w:ascii="Times New Roman" w:hAnsi="Times New Roman"/>
                <w:color w:val="003300"/>
                <w:sz w:val="24"/>
                <w:szCs w:val="24"/>
                <w:lang w:val="uk-UA"/>
              </w:rPr>
            </w:pPr>
            <w:r w:rsidRPr="00D02F91">
              <w:rPr>
                <w:rFonts w:ascii="Times New Roman" w:hAnsi="Times New Roman"/>
                <w:color w:val="003300"/>
                <w:sz w:val="24"/>
                <w:szCs w:val="24"/>
                <w:lang w:val="uk-UA"/>
              </w:rPr>
              <w:t>ВК 1.2</w:t>
            </w:r>
          </w:p>
        </w:tc>
        <w:tc>
          <w:tcPr>
            <w:tcW w:w="4750" w:type="dxa"/>
            <w:vMerge/>
            <w:noWrap/>
          </w:tcPr>
          <w:p w14:paraId="0AC911D1" w14:textId="77777777" w:rsidR="001536F0" w:rsidRPr="00D02F91" w:rsidRDefault="001536F0" w:rsidP="001536F0">
            <w:pPr>
              <w:spacing w:after="0" w:line="240" w:lineRule="auto"/>
              <w:jc w:val="center"/>
              <w:rPr>
                <w:rFonts w:ascii="Times New Roman" w:hAnsi="Times New Roman"/>
                <w:color w:val="003300"/>
                <w:sz w:val="24"/>
                <w:szCs w:val="24"/>
                <w:lang w:val="uk-UA"/>
              </w:rPr>
            </w:pPr>
          </w:p>
        </w:tc>
        <w:tc>
          <w:tcPr>
            <w:tcW w:w="0" w:type="auto"/>
            <w:vAlign w:val="center"/>
          </w:tcPr>
          <w:p w14:paraId="5EBD3C24"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5</w:t>
            </w:r>
          </w:p>
        </w:tc>
        <w:tc>
          <w:tcPr>
            <w:tcW w:w="0" w:type="auto"/>
            <w:vAlign w:val="center"/>
          </w:tcPr>
          <w:p w14:paraId="1CB91A48"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150</w:t>
            </w:r>
          </w:p>
        </w:tc>
        <w:tc>
          <w:tcPr>
            <w:tcW w:w="0" w:type="auto"/>
            <w:vAlign w:val="center"/>
          </w:tcPr>
          <w:p w14:paraId="0431F089"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noWrap/>
            <w:vAlign w:val="center"/>
          </w:tcPr>
          <w:p w14:paraId="0AE569FA"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p>
        </w:tc>
      </w:tr>
      <w:tr w:rsidR="001536F0" w:rsidRPr="00D02F91" w14:paraId="62B7EEC5" w14:textId="77777777" w:rsidTr="00AA75EF">
        <w:trPr>
          <w:trHeight w:val="390"/>
        </w:trPr>
        <w:tc>
          <w:tcPr>
            <w:tcW w:w="5660" w:type="dxa"/>
            <w:gridSpan w:val="2"/>
            <w:shd w:val="clear" w:color="auto" w:fill="CCC0DA"/>
            <w:vAlign w:val="center"/>
          </w:tcPr>
          <w:p w14:paraId="30773C33"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Всього за циклом загальної підготовки</w:t>
            </w:r>
          </w:p>
        </w:tc>
        <w:tc>
          <w:tcPr>
            <w:tcW w:w="0" w:type="auto"/>
            <w:shd w:val="clear" w:color="auto" w:fill="CCC0DA"/>
            <w:vAlign w:val="center"/>
          </w:tcPr>
          <w:p w14:paraId="694D3862" w14:textId="77777777" w:rsidR="001536F0" w:rsidRPr="00D02F91" w:rsidRDefault="001536F0" w:rsidP="001536F0">
            <w:pPr>
              <w:spacing w:after="0" w:line="276" w:lineRule="auto"/>
              <w:jc w:val="center"/>
              <w:rPr>
                <w:rFonts w:ascii="Times New Roman" w:hAnsi="Times New Roman"/>
                <w:b/>
                <w:sz w:val="24"/>
                <w:szCs w:val="24"/>
                <w:lang w:val="uk-UA"/>
              </w:rPr>
            </w:pPr>
            <w:r w:rsidRPr="00D02F91">
              <w:rPr>
                <w:rFonts w:ascii="Times New Roman" w:hAnsi="Times New Roman"/>
                <w:b/>
                <w:sz w:val="24"/>
                <w:szCs w:val="24"/>
                <w:lang w:val="uk-UA"/>
              </w:rPr>
              <w:t>29</w:t>
            </w:r>
          </w:p>
        </w:tc>
        <w:tc>
          <w:tcPr>
            <w:tcW w:w="0" w:type="auto"/>
            <w:gridSpan w:val="2"/>
            <w:shd w:val="clear" w:color="auto" w:fill="CCC0DA"/>
            <w:vAlign w:val="center"/>
          </w:tcPr>
          <w:p w14:paraId="5278E8DC" w14:textId="77777777" w:rsidR="001536F0" w:rsidRPr="00D02F91" w:rsidRDefault="001536F0" w:rsidP="001536F0">
            <w:pPr>
              <w:spacing w:after="0" w:line="276" w:lineRule="auto"/>
              <w:jc w:val="center"/>
              <w:rPr>
                <w:rFonts w:ascii="Times New Roman" w:hAnsi="Times New Roman"/>
                <w:b/>
                <w:sz w:val="24"/>
                <w:szCs w:val="24"/>
                <w:lang w:val="uk-UA"/>
              </w:rPr>
            </w:pPr>
            <w:r w:rsidRPr="00D02F91">
              <w:rPr>
                <w:rFonts w:ascii="Times New Roman" w:hAnsi="Times New Roman"/>
                <w:b/>
                <w:sz w:val="24"/>
                <w:szCs w:val="24"/>
                <w:lang w:val="uk-UA"/>
              </w:rPr>
              <w:t>870</w:t>
            </w:r>
          </w:p>
        </w:tc>
        <w:tc>
          <w:tcPr>
            <w:tcW w:w="0" w:type="auto"/>
            <w:shd w:val="clear" w:color="auto" w:fill="CCC0DA"/>
            <w:vAlign w:val="center"/>
          </w:tcPr>
          <w:p w14:paraId="038A10EC"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 </w:t>
            </w:r>
          </w:p>
        </w:tc>
      </w:tr>
      <w:tr w:rsidR="001536F0" w:rsidRPr="00D02F91" w14:paraId="268C1C7C" w14:textId="77777777" w:rsidTr="00AA75EF">
        <w:trPr>
          <w:trHeight w:val="405"/>
        </w:trPr>
        <w:tc>
          <w:tcPr>
            <w:tcW w:w="10057" w:type="dxa"/>
            <w:gridSpan w:val="6"/>
            <w:shd w:val="clear" w:color="auto" w:fill="FFFF99"/>
            <w:vAlign w:val="center"/>
          </w:tcPr>
          <w:p w14:paraId="454FEEE2"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ІІ. ЦИКЛ ПРОФЕСІЙНОЇ ПІДГОТОВКИ</w:t>
            </w:r>
          </w:p>
        </w:tc>
      </w:tr>
      <w:tr w:rsidR="001536F0" w:rsidRPr="00D02F91" w14:paraId="35882B93" w14:textId="77777777" w:rsidTr="00AA75EF">
        <w:trPr>
          <w:trHeight w:val="222"/>
        </w:trPr>
        <w:tc>
          <w:tcPr>
            <w:tcW w:w="10057" w:type="dxa"/>
            <w:gridSpan w:val="6"/>
            <w:tcBorders>
              <w:bottom w:val="single" w:sz="4" w:space="0" w:color="auto"/>
            </w:tcBorders>
            <w:shd w:val="clear" w:color="auto" w:fill="FFFFFF"/>
            <w:vAlign w:val="center"/>
          </w:tcPr>
          <w:p w14:paraId="682D865A" w14:textId="77777777" w:rsidR="001536F0" w:rsidRPr="00D02F91" w:rsidRDefault="001536F0"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2.1 Обов’язкові компоненти освітньої програми</w:t>
            </w:r>
          </w:p>
        </w:tc>
      </w:tr>
      <w:tr w:rsidR="001536F0" w:rsidRPr="00D02F91" w14:paraId="2FE5C095" w14:textId="77777777" w:rsidTr="00AA75EF">
        <w:trPr>
          <w:trHeight w:val="505"/>
        </w:trPr>
        <w:tc>
          <w:tcPr>
            <w:tcW w:w="0" w:type="auto"/>
            <w:tcBorders>
              <w:top w:val="single" w:sz="4" w:space="0" w:color="auto"/>
              <w:left w:val="single" w:sz="4" w:space="0" w:color="auto"/>
              <w:bottom w:val="single" w:sz="4" w:space="0" w:color="auto"/>
              <w:right w:val="single" w:sz="4" w:space="0" w:color="auto"/>
            </w:tcBorders>
            <w:vAlign w:val="center"/>
          </w:tcPr>
          <w:p w14:paraId="43FC6A10"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ОК 2.1</w:t>
            </w:r>
          </w:p>
        </w:tc>
        <w:tc>
          <w:tcPr>
            <w:tcW w:w="4750" w:type="dxa"/>
            <w:tcBorders>
              <w:top w:val="single" w:sz="4" w:space="0" w:color="auto"/>
              <w:left w:val="single" w:sz="4" w:space="0" w:color="auto"/>
              <w:bottom w:val="single" w:sz="4" w:space="0" w:color="auto"/>
              <w:right w:val="single" w:sz="4" w:space="0" w:color="auto"/>
            </w:tcBorders>
            <w:noWrap/>
          </w:tcPr>
          <w:p w14:paraId="457DC27A"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Моніторинг світового ринку туристично-рекреаційних послуг</w:t>
            </w:r>
          </w:p>
        </w:tc>
        <w:tc>
          <w:tcPr>
            <w:tcW w:w="0" w:type="auto"/>
            <w:tcBorders>
              <w:top w:val="single" w:sz="4" w:space="0" w:color="auto"/>
              <w:left w:val="single" w:sz="4" w:space="0" w:color="auto"/>
              <w:bottom w:val="single" w:sz="4" w:space="0" w:color="auto"/>
              <w:right w:val="single" w:sz="4" w:space="0" w:color="auto"/>
            </w:tcBorders>
            <w:noWrap/>
            <w:vAlign w:val="center"/>
          </w:tcPr>
          <w:p w14:paraId="049A93EC"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392970CB"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05D8EE19"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6E32DA18"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1536F0" w:rsidRPr="00D02F91" w14:paraId="780A2F87" w14:textId="77777777" w:rsidTr="00AA75EF">
        <w:trPr>
          <w:trHeight w:val="525"/>
        </w:trPr>
        <w:tc>
          <w:tcPr>
            <w:tcW w:w="0" w:type="auto"/>
            <w:tcBorders>
              <w:top w:val="single" w:sz="4" w:space="0" w:color="auto"/>
              <w:left w:val="single" w:sz="4" w:space="0" w:color="auto"/>
              <w:bottom w:val="single" w:sz="4" w:space="0" w:color="auto"/>
              <w:right w:val="single" w:sz="4" w:space="0" w:color="auto"/>
            </w:tcBorders>
            <w:vAlign w:val="center"/>
          </w:tcPr>
          <w:p w14:paraId="1C19E355"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ОК 2.2</w:t>
            </w:r>
          </w:p>
        </w:tc>
        <w:tc>
          <w:tcPr>
            <w:tcW w:w="4750" w:type="dxa"/>
            <w:tcBorders>
              <w:top w:val="single" w:sz="4" w:space="0" w:color="auto"/>
              <w:left w:val="single" w:sz="4" w:space="0" w:color="auto"/>
              <w:bottom w:val="single" w:sz="4" w:space="0" w:color="auto"/>
              <w:right w:val="single" w:sz="4" w:space="0" w:color="auto"/>
            </w:tcBorders>
          </w:tcPr>
          <w:p w14:paraId="2832E722" w14:textId="49D2B11A" w:rsidR="001536F0" w:rsidRPr="00D02F91" w:rsidRDefault="001536F0" w:rsidP="00AA75EF">
            <w:pPr>
              <w:spacing w:after="0"/>
              <w:rPr>
                <w:rFonts w:ascii="Times New Roman" w:hAnsi="Times New Roman"/>
                <w:sz w:val="24"/>
                <w:szCs w:val="24"/>
                <w:lang w:val="uk-UA"/>
              </w:rPr>
            </w:pPr>
            <w:r w:rsidRPr="00D02F91">
              <w:rPr>
                <w:rFonts w:ascii="Times New Roman" w:hAnsi="Times New Roman"/>
                <w:sz w:val="24"/>
                <w:szCs w:val="24"/>
                <w:lang w:val="uk-UA"/>
              </w:rPr>
              <w:t>Стратегія регіонально</w:t>
            </w:r>
            <w:r w:rsidR="00AA75EF" w:rsidRPr="00D02F91">
              <w:rPr>
                <w:rFonts w:ascii="Times New Roman" w:hAnsi="Times New Roman"/>
                <w:sz w:val="24"/>
                <w:szCs w:val="24"/>
                <w:lang w:val="uk-UA"/>
              </w:rPr>
              <w:t>-</w:t>
            </w:r>
            <w:r w:rsidRPr="00D02F91">
              <w:rPr>
                <w:rFonts w:ascii="Times New Roman" w:hAnsi="Times New Roman"/>
                <w:sz w:val="24"/>
                <w:szCs w:val="24"/>
                <w:lang w:val="uk-UA"/>
              </w:rPr>
              <w:t>рекреаційного розвитку туризму</w:t>
            </w:r>
          </w:p>
        </w:tc>
        <w:tc>
          <w:tcPr>
            <w:tcW w:w="0" w:type="auto"/>
            <w:tcBorders>
              <w:top w:val="single" w:sz="4" w:space="0" w:color="auto"/>
              <w:left w:val="single" w:sz="4" w:space="0" w:color="auto"/>
              <w:bottom w:val="single" w:sz="4" w:space="0" w:color="auto"/>
              <w:right w:val="single" w:sz="4" w:space="0" w:color="auto"/>
            </w:tcBorders>
            <w:noWrap/>
            <w:vAlign w:val="center"/>
          </w:tcPr>
          <w:p w14:paraId="43D9C01E"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13AC24A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4E06E7C5"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і, кр</w:t>
            </w:r>
          </w:p>
        </w:tc>
        <w:tc>
          <w:tcPr>
            <w:tcW w:w="0" w:type="auto"/>
            <w:tcBorders>
              <w:top w:val="single" w:sz="4" w:space="0" w:color="auto"/>
              <w:left w:val="single" w:sz="4" w:space="0" w:color="auto"/>
              <w:bottom w:val="single" w:sz="4" w:space="0" w:color="auto"/>
              <w:right w:val="single" w:sz="4" w:space="0" w:color="auto"/>
            </w:tcBorders>
            <w:noWrap/>
            <w:vAlign w:val="center"/>
          </w:tcPr>
          <w:p w14:paraId="79F646E1"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1536F0" w:rsidRPr="00D02F91" w14:paraId="314C2265" w14:textId="77777777" w:rsidTr="00AA75EF">
        <w:trPr>
          <w:trHeight w:val="336"/>
        </w:trPr>
        <w:tc>
          <w:tcPr>
            <w:tcW w:w="0" w:type="auto"/>
            <w:tcBorders>
              <w:top w:val="single" w:sz="4" w:space="0" w:color="auto"/>
              <w:left w:val="single" w:sz="4" w:space="0" w:color="auto"/>
              <w:bottom w:val="single" w:sz="4" w:space="0" w:color="auto"/>
              <w:right w:val="single" w:sz="4" w:space="0" w:color="auto"/>
            </w:tcBorders>
            <w:noWrap/>
            <w:vAlign w:val="center"/>
          </w:tcPr>
          <w:p w14:paraId="39CE4FBF"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ОК 2.3</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3AD6160C"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Стратегія розвитку та інновації курортної справи</w:t>
            </w:r>
          </w:p>
        </w:tc>
        <w:tc>
          <w:tcPr>
            <w:tcW w:w="0" w:type="auto"/>
            <w:tcBorders>
              <w:top w:val="single" w:sz="4" w:space="0" w:color="auto"/>
              <w:left w:val="single" w:sz="4" w:space="0" w:color="auto"/>
              <w:bottom w:val="single" w:sz="4" w:space="0" w:color="auto"/>
              <w:right w:val="single" w:sz="4" w:space="0" w:color="auto"/>
            </w:tcBorders>
            <w:vAlign w:val="center"/>
          </w:tcPr>
          <w:p w14:paraId="4218A506"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467FA8C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2A7AACB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3F40BAD4"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1</w:t>
            </w:r>
          </w:p>
        </w:tc>
      </w:tr>
      <w:tr w:rsidR="001536F0" w:rsidRPr="00D02F91" w14:paraId="51F26636" w14:textId="77777777" w:rsidTr="00AA75EF">
        <w:trPr>
          <w:trHeight w:val="336"/>
        </w:trPr>
        <w:tc>
          <w:tcPr>
            <w:tcW w:w="0" w:type="auto"/>
            <w:tcBorders>
              <w:top w:val="single" w:sz="4" w:space="0" w:color="auto"/>
              <w:left w:val="single" w:sz="4" w:space="0" w:color="auto"/>
              <w:bottom w:val="single" w:sz="4" w:space="0" w:color="auto"/>
              <w:right w:val="single" w:sz="4" w:space="0" w:color="auto"/>
            </w:tcBorders>
            <w:noWrap/>
            <w:vAlign w:val="center"/>
          </w:tcPr>
          <w:p w14:paraId="50D04C31"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ОК 2.4</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6207C2EC"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Туристична політика зарубіжних країн</w:t>
            </w:r>
          </w:p>
        </w:tc>
        <w:tc>
          <w:tcPr>
            <w:tcW w:w="0" w:type="auto"/>
            <w:tcBorders>
              <w:top w:val="single" w:sz="4" w:space="0" w:color="auto"/>
              <w:left w:val="single" w:sz="4" w:space="0" w:color="auto"/>
              <w:bottom w:val="single" w:sz="4" w:space="0" w:color="auto"/>
              <w:right w:val="single" w:sz="4" w:space="0" w:color="auto"/>
            </w:tcBorders>
            <w:vAlign w:val="center"/>
          </w:tcPr>
          <w:p w14:paraId="5ECDD0BE"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18CDF04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2F8792CF"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7F17DFD2"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3</w:t>
            </w:r>
          </w:p>
        </w:tc>
      </w:tr>
      <w:tr w:rsidR="001536F0" w:rsidRPr="00D02F91" w14:paraId="0CED6B04" w14:textId="77777777" w:rsidTr="00AA75EF">
        <w:trPr>
          <w:trHeight w:val="480"/>
        </w:trPr>
        <w:tc>
          <w:tcPr>
            <w:tcW w:w="0" w:type="auto"/>
            <w:tcBorders>
              <w:top w:val="single" w:sz="4" w:space="0" w:color="auto"/>
              <w:left w:val="single" w:sz="4" w:space="0" w:color="auto"/>
              <w:bottom w:val="single" w:sz="4" w:space="0" w:color="auto"/>
              <w:right w:val="single" w:sz="4" w:space="0" w:color="auto"/>
            </w:tcBorders>
            <w:noWrap/>
            <w:vAlign w:val="center"/>
          </w:tcPr>
          <w:p w14:paraId="5B48073F"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ПР 1</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754AEFB9"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Науково-педагогічна (асистентська) практика</w:t>
            </w:r>
          </w:p>
        </w:tc>
        <w:tc>
          <w:tcPr>
            <w:tcW w:w="0" w:type="auto"/>
            <w:tcBorders>
              <w:top w:val="single" w:sz="4" w:space="0" w:color="auto"/>
              <w:left w:val="single" w:sz="4" w:space="0" w:color="auto"/>
              <w:bottom w:val="single" w:sz="4" w:space="0" w:color="auto"/>
              <w:right w:val="single" w:sz="4" w:space="0" w:color="auto"/>
            </w:tcBorders>
            <w:vAlign w:val="center"/>
          </w:tcPr>
          <w:p w14:paraId="56DB855D"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6</w:t>
            </w:r>
          </w:p>
        </w:tc>
        <w:tc>
          <w:tcPr>
            <w:tcW w:w="0" w:type="auto"/>
            <w:tcBorders>
              <w:top w:val="single" w:sz="4" w:space="0" w:color="auto"/>
              <w:left w:val="single" w:sz="4" w:space="0" w:color="auto"/>
              <w:bottom w:val="single" w:sz="4" w:space="0" w:color="auto"/>
              <w:right w:val="single" w:sz="4" w:space="0" w:color="auto"/>
            </w:tcBorders>
            <w:vAlign w:val="center"/>
          </w:tcPr>
          <w:p w14:paraId="3E98360C"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180</w:t>
            </w:r>
          </w:p>
        </w:tc>
        <w:tc>
          <w:tcPr>
            <w:tcW w:w="0" w:type="auto"/>
            <w:tcBorders>
              <w:top w:val="single" w:sz="4" w:space="0" w:color="auto"/>
              <w:left w:val="single" w:sz="4" w:space="0" w:color="auto"/>
              <w:bottom w:val="single" w:sz="4" w:space="0" w:color="auto"/>
              <w:right w:val="single" w:sz="4" w:space="0" w:color="auto"/>
            </w:tcBorders>
            <w:vAlign w:val="center"/>
          </w:tcPr>
          <w:p w14:paraId="705E4E76"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6CF4F87B"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p>
        </w:tc>
      </w:tr>
      <w:tr w:rsidR="001536F0" w:rsidRPr="00D02F91" w14:paraId="6AD9C3C9" w14:textId="77777777" w:rsidTr="00AA75EF">
        <w:trPr>
          <w:trHeight w:val="336"/>
        </w:trPr>
        <w:tc>
          <w:tcPr>
            <w:tcW w:w="0" w:type="auto"/>
            <w:tcBorders>
              <w:top w:val="single" w:sz="4" w:space="0" w:color="auto"/>
              <w:left w:val="single" w:sz="4" w:space="0" w:color="auto"/>
              <w:bottom w:val="single" w:sz="4" w:space="0" w:color="auto"/>
              <w:right w:val="single" w:sz="4" w:space="0" w:color="auto"/>
            </w:tcBorders>
            <w:noWrap/>
            <w:vAlign w:val="center"/>
          </w:tcPr>
          <w:p w14:paraId="0B2F3453"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ПР 2</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2CF70CA6" w14:textId="77777777" w:rsidR="001536F0" w:rsidRPr="00D02F91" w:rsidRDefault="001536F0" w:rsidP="001536F0">
            <w:pPr>
              <w:spacing w:after="0"/>
              <w:rPr>
                <w:rFonts w:ascii="Times New Roman" w:hAnsi="Times New Roman"/>
                <w:sz w:val="24"/>
                <w:szCs w:val="24"/>
                <w:lang w:val="uk-UA"/>
              </w:rPr>
            </w:pPr>
            <w:r w:rsidRPr="00D02F91">
              <w:rPr>
                <w:rFonts w:ascii="Times New Roman" w:hAnsi="Times New Roman"/>
                <w:sz w:val="24"/>
                <w:szCs w:val="24"/>
                <w:lang w:val="uk-UA"/>
              </w:rPr>
              <w:t xml:space="preserve">Стажування </w:t>
            </w:r>
          </w:p>
        </w:tc>
        <w:tc>
          <w:tcPr>
            <w:tcW w:w="0" w:type="auto"/>
            <w:tcBorders>
              <w:top w:val="single" w:sz="4" w:space="0" w:color="auto"/>
              <w:left w:val="single" w:sz="4" w:space="0" w:color="auto"/>
              <w:bottom w:val="single" w:sz="4" w:space="0" w:color="auto"/>
              <w:right w:val="single" w:sz="4" w:space="0" w:color="auto"/>
            </w:tcBorders>
            <w:vAlign w:val="center"/>
          </w:tcPr>
          <w:p w14:paraId="1CAD147F"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w:t>
            </w:r>
          </w:p>
        </w:tc>
        <w:tc>
          <w:tcPr>
            <w:tcW w:w="0" w:type="auto"/>
            <w:tcBorders>
              <w:top w:val="single" w:sz="4" w:space="0" w:color="auto"/>
              <w:left w:val="single" w:sz="4" w:space="0" w:color="auto"/>
              <w:bottom w:val="single" w:sz="4" w:space="0" w:color="auto"/>
              <w:right w:val="single" w:sz="4" w:space="0" w:color="auto"/>
            </w:tcBorders>
            <w:vAlign w:val="center"/>
          </w:tcPr>
          <w:p w14:paraId="36F81DF6"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360</w:t>
            </w:r>
          </w:p>
        </w:tc>
        <w:tc>
          <w:tcPr>
            <w:tcW w:w="0" w:type="auto"/>
            <w:tcBorders>
              <w:top w:val="single" w:sz="4" w:space="0" w:color="auto"/>
              <w:left w:val="single" w:sz="4" w:space="0" w:color="auto"/>
              <w:bottom w:val="single" w:sz="4" w:space="0" w:color="auto"/>
              <w:right w:val="single" w:sz="4" w:space="0" w:color="auto"/>
            </w:tcBorders>
            <w:vAlign w:val="center"/>
          </w:tcPr>
          <w:p w14:paraId="67A22754"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52CBADDC"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3</w:t>
            </w:r>
          </w:p>
        </w:tc>
      </w:tr>
      <w:tr w:rsidR="001536F0" w:rsidRPr="00D02F91" w14:paraId="5470F8B8" w14:textId="77777777" w:rsidTr="00AA75EF">
        <w:trPr>
          <w:trHeight w:val="336"/>
        </w:trPr>
        <w:tc>
          <w:tcPr>
            <w:tcW w:w="0" w:type="auto"/>
            <w:tcBorders>
              <w:top w:val="single" w:sz="4" w:space="0" w:color="auto"/>
              <w:left w:val="single" w:sz="4" w:space="0" w:color="auto"/>
              <w:bottom w:val="single" w:sz="4" w:space="0" w:color="auto"/>
              <w:right w:val="single" w:sz="4" w:space="0" w:color="auto"/>
            </w:tcBorders>
            <w:noWrap/>
            <w:vAlign w:val="center"/>
          </w:tcPr>
          <w:p w14:paraId="3F38E151" w14:textId="77777777" w:rsidR="001536F0" w:rsidRPr="00D02F91" w:rsidRDefault="001536F0" w:rsidP="001536F0">
            <w:pPr>
              <w:spacing w:after="0"/>
              <w:jc w:val="center"/>
              <w:rPr>
                <w:rFonts w:ascii="Times New Roman" w:hAnsi="Times New Roman"/>
                <w:sz w:val="24"/>
                <w:szCs w:val="24"/>
                <w:lang w:val="uk-UA"/>
              </w:rPr>
            </w:pP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0428BE77" w14:textId="77777777" w:rsidR="001536F0" w:rsidRPr="00D02F91" w:rsidRDefault="001536F0" w:rsidP="001536F0">
            <w:pPr>
              <w:spacing w:after="0"/>
              <w:rPr>
                <w:rFonts w:ascii="Times New Roman" w:hAnsi="Times New Roman"/>
                <w:b/>
                <w:sz w:val="24"/>
                <w:szCs w:val="24"/>
                <w:lang w:val="uk-UA"/>
              </w:rPr>
            </w:pPr>
            <w:r w:rsidRPr="00D02F91">
              <w:rPr>
                <w:rFonts w:ascii="Times New Roman" w:hAnsi="Times New Roman"/>
                <w:b/>
                <w:sz w:val="24"/>
                <w:szCs w:val="24"/>
                <w:lang w:val="uk-UA"/>
              </w:rPr>
              <w:t>Магістерська кваліфікаційна робота</w:t>
            </w:r>
          </w:p>
        </w:tc>
        <w:tc>
          <w:tcPr>
            <w:tcW w:w="0" w:type="auto"/>
            <w:tcBorders>
              <w:top w:val="single" w:sz="4" w:space="0" w:color="auto"/>
              <w:left w:val="single" w:sz="4" w:space="0" w:color="auto"/>
              <w:bottom w:val="single" w:sz="4" w:space="0" w:color="auto"/>
              <w:right w:val="single" w:sz="4" w:space="0" w:color="auto"/>
            </w:tcBorders>
            <w:vAlign w:val="center"/>
          </w:tcPr>
          <w:p w14:paraId="2A1F8D22"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12</w:t>
            </w:r>
          </w:p>
        </w:tc>
        <w:tc>
          <w:tcPr>
            <w:tcW w:w="0" w:type="auto"/>
            <w:tcBorders>
              <w:top w:val="single" w:sz="4" w:space="0" w:color="auto"/>
              <w:left w:val="single" w:sz="4" w:space="0" w:color="auto"/>
              <w:bottom w:val="single" w:sz="4" w:space="0" w:color="auto"/>
              <w:right w:val="single" w:sz="4" w:space="0" w:color="auto"/>
            </w:tcBorders>
            <w:vAlign w:val="center"/>
          </w:tcPr>
          <w:p w14:paraId="17762A25"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360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3B8A49"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захист</w:t>
            </w:r>
          </w:p>
        </w:tc>
        <w:tc>
          <w:tcPr>
            <w:tcW w:w="0" w:type="auto"/>
            <w:tcBorders>
              <w:top w:val="single" w:sz="4" w:space="0" w:color="auto"/>
              <w:left w:val="single" w:sz="4" w:space="0" w:color="auto"/>
              <w:bottom w:val="single" w:sz="4" w:space="0" w:color="auto"/>
              <w:right w:val="single" w:sz="4" w:space="0" w:color="auto"/>
            </w:tcBorders>
            <w:noWrap/>
            <w:vAlign w:val="center"/>
          </w:tcPr>
          <w:p w14:paraId="2634D8E1"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3</w:t>
            </w:r>
          </w:p>
        </w:tc>
      </w:tr>
      <w:tr w:rsidR="001536F0" w:rsidRPr="00D02F91" w14:paraId="7F4C54F1" w14:textId="77777777" w:rsidTr="00AA75EF">
        <w:trPr>
          <w:trHeight w:val="390"/>
        </w:trPr>
        <w:tc>
          <w:tcPr>
            <w:tcW w:w="5660" w:type="dxa"/>
            <w:gridSpan w:val="2"/>
            <w:shd w:val="clear" w:color="auto" w:fill="CCECFF"/>
            <w:vAlign w:val="center"/>
          </w:tcPr>
          <w:p w14:paraId="0D02818A" w14:textId="77777777" w:rsidR="001536F0" w:rsidRPr="00D02F91" w:rsidRDefault="001536F0" w:rsidP="001536F0">
            <w:pPr>
              <w:spacing w:after="0" w:line="240" w:lineRule="auto"/>
              <w:jc w:val="right"/>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Всього ОК за циклом професійної підготовки</w:t>
            </w:r>
          </w:p>
        </w:tc>
        <w:tc>
          <w:tcPr>
            <w:tcW w:w="0" w:type="auto"/>
            <w:shd w:val="clear" w:color="auto" w:fill="CCECFF"/>
            <w:vAlign w:val="center"/>
          </w:tcPr>
          <w:p w14:paraId="343044AE" w14:textId="77777777" w:rsidR="001536F0" w:rsidRPr="00D02F91" w:rsidRDefault="001536F0"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46</w:t>
            </w:r>
          </w:p>
        </w:tc>
        <w:tc>
          <w:tcPr>
            <w:tcW w:w="0" w:type="auto"/>
            <w:shd w:val="clear" w:color="auto" w:fill="CCECFF"/>
            <w:vAlign w:val="center"/>
          </w:tcPr>
          <w:p w14:paraId="3AC78DDE" w14:textId="32E102D8" w:rsidR="001536F0" w:rsidRPr="00D02F91" w:rsidRDefault="001536F0"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1</w:t>
            </w:r>
            <w:r w:rsidR="00AA75EF" w:rsidRPr="00D02F91">
              <w:rPr>
                <w:rFonts w:ascii="Times New Roman" w:hAnsi="Times New Roman"/>
                <w:b/>
                <w:bCs/>
                <w:color w:val="000099"/>
                <w:sz w:val="24"/>
                <w:szCs w:val="24"/>
                <w:lang w:val="uk-UA"/>
              </w:rPr>
              <w:t xml:space="preserve"> </w:t>
            </w:r>
            <w:r w:rsidRPr="00D02F91">
              <w:rPr>
                <w:rFonts w:ascii="Times New Roman" w:hAnsi="Times New Roman"/>
                <w:b/>
                <w:bCs/>
                <w:color w:val="000099"/>
                <w:sz w:val="24"/>
                <w:szCs w:val="24"/>
                <w:lang w:val="uk-UA"/>
              </w:rPr>
              <w:t>380</w:t>
            </w:r>
          </w:p>
        </w:tc>
        <w:tc>
          <w:tcPr>
            <w:tcW w:w="0" w:type="auto"/>
            <w:shd w:val="clear" w:color="auto" w:fill="CCECFF"/>
            <w:vAlign w:val="center"/>
          </w:tcPr>
          <w:p w14:paraId="149A6281" w14:textId="7E51C353" w:rsidR="001536F0" w:rsidRPr="00D02F91" w:rsidRDefault="00EF7040" w:rsidP="001536F0">
            <w:pPr>
              <w:spacing w:after="0" w:line="240" w:lineRule="auto"/>
              <w:jc w:val="center"/>
              <w:rPr>
                <w:rFonts w:ascii="Times New Roman" w:hAnsi="Times New Roman"/>
                <w:b/>
                <w:bCs/>
                <w:color w:val="000099"/>
                <w:sz w:val="24"/>
                <w:szCs w:val="24"/>
                <w:lang w:val="uk-UA"/>
              </w:rPr>
            </w:pPr>
            <w:r w:rsidRPr="00EF7040">
              <w:rPr>
                <w:rFonts w:ascii="Times New Roman" w:hAnsi="Times New Roman"/>
                <w:b/>
                <w:bCs/>
                <w:color w:val="000099"/>
                <w:sz w:val="24"/>
                <w:szCs w:val="24"/>
                <w:highlight w:val="yellow"/>
                <w:lang w:val="uk-UA"/>
              </w:rPr>
              <w:t>8</w:t>
            </w:r>
          </w:p>
        </w:tc>
        <w:tc>
          <w:tcPr>
            <w:tcW w:w="0" w:type="auto"/>
            <w:shd w:val="clear" w:color="auto" w:fill="CCECFF"/>
            <w:vAlign w:val="center"/>
          </w:tcPr>
          <w:p w14:paraId="01C1B513" w14:textId="77777777" w:rsidR="001536F0" w:rsidRPr="00D02F91" w:rsidRDefault="001536F0" w:rsidP="001536F0">
            <w:pPr>
              <w:spacing w:after="0" w:line="240" w:lineRule="auto"/>
              <w:jc w:val="center"/>
              <w:rPr>
                <w:rFonts w:ascii="Times New Roman" w:hAnsi="Times New Roman"/>
                <w:b/>
                <w:bCs/>
                <w:color w:val="000099"/>
                <w:sz w:val="24"/>
                <w:szCs w:val="24"/>
                <w:lang w:val="uk-UA"/>
              </w:rPr>
            </w:pPr>
            <w:r w:rsidRPr="00D02F91">
              <w:rPr>
                <w:rFonts w:ascii="Times New Roman" w:hAnsi="Times New Roman"/>
                <w:b/>
                <w:bCs/>
                <w:color w:val="000099"/>
                <w:sz w:val="24"/>
                <w:szCs w:val="24"/>
                <w:lang w:val="uk-UA"/>
              </w:rPr>
              <w:t> </w:t>
            </w:r>
          </w:p>
        </w:tc>
      </w:tr>
      <w:tr w:rsidR="001536F0" w:rsidRPr="00D02F91" w14:paraId="4004C8FF" w14:textId="77777777" w:rsidTr="00AA75EF">
        <w:trPr>
          <w:trHeight w:val="196"/>
        </w:trPr>
        <w:tc>
          <w:tcPr>
            <w:tcW w:w="10057" w:type="dxa"/>
            <w:gridSpan w:val="6"/>
            <w:vAlign w:val="center"/>
          </w:tcPr>
          <w:p w14:paraId="2E63A6DA"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2.2 Вибіркові компоненти освітньої програми</w:t>
            </w:r>
          </w:p>
        </w:tc>
      </w:tr>
      <w:tr w:rsidR="001536F0" w:rsidRPr="00D02F91" w14:paraId="3A963F4C" w14:textId="77777777" w:rsidTr="00AA75EF">
        <w:trPr>
          <w:trHeight w:val="172"/>
        </w:trPr>
        <w:tc>
          <w:tcPr>
            <w:tcW w:w="5660" w:type="dxa"/>
            <w:gridSpan w:val="2"/>
            <w:shd w:val="clear" w:color="auto" w:fill="CCFFCC"/>
            <w:vAlign w:val="center"/>
          </w:tcPr>
          <w:p w14:paraId="129FA346" w14:textId="77777777" w:rsidR="001536F0" w:rsidRPr="00D02F91" w:rsidRDefault="001536F0" w:rsidP="001536F0">
            <w:pPr>
              <w:spacing w:after="0" w:line="240" w:lineRule="auto"/>
              <w:jc w:val="right"/>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Всього ВК за циклом професійної підготовки</w:t>
            </w:r>
          </w:p>
        </w:tc>
        <w:tc>
          <w:tcPr>
            <w:tcW w:w="0" w:type="auto"/>
            <w:shd w:val="clear" w:color="auto" w:fill="CCFFCC"/>
            <w:vAlign w:val="center"/>
          </w:tcPr>
          <w:p w14:paraId="11477698"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15</w:t>
            </w:r>
          </w:p>
        </w:tc>
        <w:tc>
          <w:tcPr>
            <w:tcW w:w="0" w:type="auto"/>
            <w:shd w:val="clear" w:color="auto" w:fill="CCFFCC"/>
            <w:vAlign w:val="center"/>
          </w:tcPr>
          <w:p w14:paraId="7D9D679A"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450</w:t>
            </w:r>
          </w:p>
        </w:tc>
        <w:tc>
          <w:tcPr>
            <w:tcW w:w="0" w:type="auto"/>
            <w:shd w:val="clear" w:color="auto" w:fill="CCFFCC"/>
            <w:vAlign w:val="center"/>
          </w:tcPr>
          <w:p w14:paraId="1A9C7C9A" w14:textId="2548888D" w:rsidR="001536F0" w:rsidRPr="00D02F91" w:rsidRDefault="00AA75EF"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4</w:t>
            </w:r>
          </w:p>
        </w:tc>
        <w:tc>
          <w:tcPr>
            <w:tcW w:w="0" w:type="auto"/>
            <w:shd w:val="clear" w:color="auto" w:fill="CCFFCC"/>
            <w:vAlign w:val="center"/>
          </w:tcPr>
          <w:p w14:paraId="0064EAF4"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p>
        </w:tc>
      </w:tr>
      <w:tr w:rsidR="001536F0" w:rsidRPr="00D02F91" w14:paraId="0653362F" w14:textId="77777777" w:rsidTr="00AA75EF">
        <w:trPr>
          <w:trHeight w:val="390"/>
        </w:trPr>
        <w:tc>
          <w:tcPr>
            <w:tcW w:w="0" w:type="auto"/>
          </w:tcPr>
          <w:p w14:paraId="31072A5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ВК 2.1</w:t>
            </w:r>
          </w:p>
        </w:tc>
        <w:tc>
          <w:tcPr>
            <w:tcW w:w="4750" w:type="dxa"/>
            <w:vMerge w:val="restart"/>
            <w:vAlign w:val="center"/>
          </w:tcPr>
          <w:p w14:paraId="7AF02AC3"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0" w:type="auto"/>
            <w:vAlign w:val="center"/>
          </w:tcPr>
          <w:p w14:paraId="6AA56EE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5</w:t>
            </w:r>
          </w:p>
        </w:tc>
        <w:tc>
          <w:tcPr>
            <w:tcW w:w="0" w:type="auto"/>
            <w:vAlign w:val="center"/>
          </w:tcPr>
          <w:p w14:paraId="679C7BB1"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150</w:t>
            </w:r>
          </w:p>
        </w:tc>
        <w:tc>
          <w:tcPr>
            <w:tcW w:w="0" w:type="auto"/>
            <w:vAlign w:val="center"/>
          </w:tcPr>
          <w:p w14:paraId="7942251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noWrap/>
            <w:vAlign w:val="center"/>
          </w:tcPr>
          <w:p w14:paraId="7995E3DB"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p>
        </w:tc>
      </w:tr>
      <w:tr w:rsidR="001536F0" w:rsidRPr="00D02F91" w14:paraId="729E8DA0" w14:textId="77777777" w:rsidTr="00AA75EF">
        <w:trPr>
          <w:trHeight w:val="182"/>
        </w:trPr>
        <w:tc>
          <w:tcPr>
            <w:tcW w:w="0" w:type="auto"/>
          </w:tcPr>
          <w:p w14:paraId="415252A9"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ВК 2.2</w:t>
            </w:r>
          </w:p>
        </w:tc>
        <w:tc>
          <w:tcPr>
            <w:tcW w:w="4750" w:type="dxa"/>
            <w:vMerge/>
            <w:vAlign w:val="center"/>
          </w:tcPr>
          <w:p w14:paraId="0E39EFF8" w14:textId="77777777" w:rsidR="001536F0" w:rsidRPr="00D02F91" w:rsidRDefault="001536F0" w:rsidP="001536F0">
            <w:pPr>
              <w:spacing w:after="0"/>
              <w:rPr>
                <w:rFonts w:ascii="Times New Roman" w:hAnsi="Times New Roman"/>
                <w:sz w:val="24"/>
                <w:szCs w:val="24"/>
                <w:lang w:val="uk-UA"/>
              </w:rPr>
            </w:pPr>
          </w:p>
        </w:tc>
        <w:tc>
          <w:tcPr>
            <w:tcW w:w="0" w:type="auto"/>
            <w:vAlign w:val="center"/>
          </w:tcPr>
          <w:p w14:paraId="5FB7B703"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5</w:t>
            </w:r>
          </w:p>
        </w:tc>
        <w:tc>
          <w:tcPr>
            <w:tcW w:w="0" w:type="auto"/>
            <w:vAlign w:val="center"/>
          </w:tcPr>
          <w:p w14:paraId="25F4D797"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150</w:t>
            </w:r>
          </w:p>
        </w:tc>
        <w:tc>
          <w:tcPr>
            <w:tcW w:w="0" w:type="auto"/>
            <w:vAlign w:val="center"/>
          </w:tcPr>
          <w:p w14:paraId="3CFF8C1B"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w:t>
            </w:r>
          </w:p>
        </w:tc>
        <w:tc>
          <w:tcPr>
            <w:tcW w:w="0" w:type="auto"/>
            <w:vAlign w:val="center"/>
          </w:tcPr>
          <w:p w14:paraId="32AEAFE4" w14:textId="77777777"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p>
        </w:tc>
      </w:tr>
      <w:tr w:rsidR="001536F0" w:rsidRPr="00D02F91" w14:paraId="200BDFBD" w14:textId="77777777" w:rsidTr="00AA75EF">
        <w:trPr>
          <w:trHeight w:val="61"/>
        </w:trPr>
        <w:tc>
          <w:tcPr>
            <w:tcW w:w="0" w:type="auto"/>
          </w:tcPr>
          <w:p w14:paraId="47AC1E1F"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ВК 2.3</w:t>
            </w:r>
          </w:p>
        </w:tc>
        <w:tc>
          <w:tcPr>
            <w:tcW w:w="4750" w:type="dxa"/>
            <w:vMerge/>
            <w:vAlign w:val="center"/>
          </w:tcPr>
          <w:p w14:paraId="310C73CA" w14:textId="77777777" w:rsidR="001536F0" w:rsidRPr="00D02F91" w:rsidRDefault="001536F0" w:rsidP="001536F0">
            <w:pPr>
              <w:spacing w:after="0"/>
              <w:rPr>
                <w:rFonts w:ascii="Times New Roman" w:hAnsi="Times New Roman"/>
                <w:sz w:val="24"/>
                <w:szCs w:val="24"/>
                <w:lang w:val="uk-UA"/>
              </w:rPr>
            </w:pPr>
          </w:p>
        </w:tc>
        <w:tc>
          <w:tcPr>
            <w:tcW w:w="0" w:type="auto"/>
            <w:vAlign w:val="center"/>
          </w:tcPr>
          <w:p w14:paraId="45C2CEC5"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5</w:t>
            </w:r>
          </w:p>
        </w:tc>
        <w:tc>
          <w:tcPr>
            <w:tcW w:w="0" w:type="auto"/>
            <w:vAlign w:val="center"/>
          </w:tcPr>
          <w:p w14:paraId="5D8332DB" w14:textId="77777777" w:rsidR="001536F0" w:rsidRPr="00D02F91" w:rsidRDefault="001536F0"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150</w:t>
            </w:r>
          </w:p>
        </w:tc>
        <w:tc>
          <w:tcPr>
            <w:tcW w:w="0" w:type="auto"/>
            <w:vAlign w:val="center"/>
          </w:tcPr>
          <w:p w14:paraId="0D42ECDB" w14:textId="639D5165" w:rsidR="001536F0" w:rsidRPr="00D02F91" w:rsidRDefault="00AA75EF" w:rsidP="001536F0">
            <w:pPr>
              <w:spacing w:after="0"/>
              <w:jc w:val="center"/>
              <w:rPr>
                <w:rFonts w:ascii="Times New Roman" w:hAnsi="Times New Roman"/>
                <w:sz w:val="24"/>
                <w:szCs w:val="24"/>
                <w:lang w:val="uk-UA"/>
              </w:rPr>
            </w:pPr>
            <w:r w:rsidRPr="00D02F91">
              <w:rPr>
                <w:rFonts w:ascii="Times New Roman" w:hAnsi="Times New Roman"/>
                <w:sz w:val="24"/>
                <w:szCs w:val="24"/>
                <w:lang w:val="uk-UA"/>
              </w:rPr>
              <w:t>з,з</w:t>
            </w:r>
          </w:p>
        </w:tc>
        <w:tc>
          <w:tcPr>
            <w:tcW w:w="0" w:type="auto"/>
            <w:vAlign w:val="center"/>
          </w:tcPr>
          <w:p w14:paraId="5B85333F" w14:textId="7578BC88" w:rsidR="001536F0" w:rsidRPr="00D02F91" w:rsidRDefault="001536F0" w:rsidP="001536F0">
            <w:pPr>
              <w:spacing w:after="0"/>
              <w:jc w:val="center"/>
              <w:rPr>
                <w:rFonts w:ascii="Times New Roman" w:hAnsi="Times New Roman"/>
                <w:b/>
                <w:bCs/>
                <w:sz w:val="24"/>
                <w:szCs w:val="24"/>
                <w:lang w:val="uk-UA"/>
              </w:rPr>
            </w:pPr>
            <w:r w:rsidRPr="00D02F91">
              <w:rPr>
                <w:rFonts w:ascii="Times New Roman" w:hAnsi="Times New Roman"/>
                <w:b/>
                <w:bCs/>
                <w:sz w:val="24"/>
                <w:szCs w:val="24"/>
                <w:lang w:val="uk-UA"/>
              </w:rPr>
              <w:t>2</w:t>
            </w:r>
            <w:r w:rsidR="00E4138F" w:rsidRPr="00D02F91">
              <w:rPr>
                <w:rFonts w:ascii="Times New Roman" w:hAnsi="Times New Roman"/>
                <w:b/>
                <w:bCs/>
                <w:sz w:val="24"/>
                <w:szCs w:val="24"/>
                <w:lang w:val="uk-UA"/>
              </w:rPr>
              <w:t>,3</w:t>
            </w:r>
          </w:p>
        </w:tc>
      </w:tr>
      <w:tr w:rsidR="001536F0" w:rsidRPr="00D02F91" w14:paraId="3B9CFCBA" w14:textId="77777777" w:rsidTr="00AA75EF">
        <w:trPr>
          <w:trHeight w:val="60"/>
        </w:trPr>
        <w:tc>
          <w:tcPr>
            <w:tcW w:w="5660" w:type="dxa"/>
            <w:gridSpan w:val="2"/>
            <w:shd w:val="clear" w:color="auto" w:fill="CCC0DA"/>
            <w:vAlign w:val="center"/>
          </w:tcPr>
          <w:p w14:paraId="02932610"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Всього за циклом професійної підготовки</w:t>
            </w:r>
          </w:p>
        </w:tc>
        <w:tc>
          <w:tcPr>
            <w:tcW w:w="0" w:type="auto"/>
            <w:shd w:val="clear" w:color="auto" w:fill="CCC0DA"/>
            <w:vAlign w:val="center"/>
          </w:tcPr>
          <w:p w14:paraId="6227E377" w14:textId="66B5BB2D"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61</w:t>
            </w:r>
          </w:p>
        </w:tc>
        <w:tc>
          <w:tcPr>
            <w:tcW w:w="0" w:type="auto"/>
            <w:shd w:val="clear" w:color="auto" w:fill="CCC0DA"/>
            <w:vAlign w:val="center"/>
          </w:tcPr>
          <w:p w14:paraId="2F4E3A27" w14:textId="08238343"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1</w:t>
            </w:r>
            <w:r w:rsidR="00AA75EF" w:rsidRPr="00D02F91">
              <w:rPr>
                <w:rFonts w:ascii="Times New Roman" w:hAnsi="Times New Roman"/>
                <w:b/>
                <w:bCs/>
                <w:color w:val="000000"/>
                <w:sz w:val="24"/>
                <w:szCs w:val="24"/>
                <w:lang w:val="uk-UA"/>
              </w:rPr>
              <w:t xml:space="preserve"> </w:t>
            </w:r>
            <w:r w:rsidRPr="00D02F91">
              <w:rPr>
                <w:rFonts w:ascii="Times New Roman" w:hAnsi="Times New Roman"/>
                <w:b/>
                <w:bCs/>
                <w:color w:val="000000"/>
                <w:sz w:val="24"/>
                <w:szCs w:val="24"/>
                <w:lang w:val="uk-UA"/>
              </w:rPr>
              <w:t>830</w:t>
            </w:r>
          </w:p>
        </w:tc>
        <w:tc>
          <w:tcPr>
            <w:tcW w:w="0" w:type="auto"/>
            <w:shd w:val="clear" w:color="auto" w:fill="CCC0DA"/>
            <w:vAlign w:val="center"/>
          </w:tcPr>
          <w:p w14:paraId="6719C68D" w14:textId="40DC6E7F" w:rsidR="001536F0" w:rsidRPr="00D02F91" w:rsidRDefault="00AA75EF" w:rsidP="00EF704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1</w:t>
            </w:r>
            <w:r w:rsidR="00EF7040" w:rsidRPr="00EF7040">
              <w:rPr>
                <w:rFonts w:ascii="Times New Roman" w:hAnsi="Times New Roman"/>
                <w:b/>
                <w:bCs/>
                <w:color w:val="000000"/>
                <w:sz w:val="24"/>
                <w:szCs w:val="24"/>
                <w:highlight w:val="yellow"/>
                <w:lang w:val="uk-UA"/>
              </w:rPr>
              <w:t>2</w:t>
            </w:r>
          </w:p>
        </w:tc>
        <w:tc>
          <w:tcPr>
            <w:tcW w:w="0" w:type="auto"/>
            <w:shd w:val="clear" w:color="auto" w:fill="CCC0DA"/>
            <w:vAlign w:val="center"/>
          </w:tcPr>
          <w:p w14:paraId="62E30E00"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 </w:t>
            </w:r>
          </w:p>
        </w:tc>
      </w:tr>
      <w:tr w:rsidR="001536F0" w:rsidRPr="00D02F91" w14:paraId="3CD6BCE1" w14:textId="77777777" w:rsidTr="00AA75EF">
        <w:trPr>
          <w:trHeight w:val="60"/>
        </w:trPr>
        <w:tc>
          <w:tcPr>
            <w:tcW w:w="10057" w:type="dxa"/>
            <w:gridSpan w:val="6"/>
            <w:shd w:val="clear" w:color="auto" w:fill="FFFF99"/>
            <w:vAlign w:val="center"/>
          </w:tcPr>
          <w:p w14:paraId="10984689"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lastRenderedPageBreak/>
              <w:t>ЗАГАЛЬНИЙ ОБСЯГ ОСВІТНЬОЇ ПРОГРАМИ</w:t>
            </w:r>
          </w:p>
        </w:tc>
      </w:tr>
      <w:tr w:rsidR="001536F0" w:rsidRPr="00D02F91" w14:paraId="74E1218E" w14:textId="77777777" w:rsidTr="00AA75EF">
        <w:trPr>
          <w:trHeight w:val="390"/>
        </w:trPr>
        <w:tc>
          <w:tcPr>
            <w:tcW w:w="5660" w:type="dxa"/>
            <w:gridSpan w:val="2"/>
            <w:shd w:val="clear" w:color="auto" w:fill="CCFFCC"/>
            <w:noWrap/>
            <w:vAlign w:val="center"/>
          </w:tcPr>
          <w:p w14:paraId="1518C5AE" w14:textId="77777777" w:rsidR="001536F0" w:rsidRPr="00D02F91" w:rsidRDefault="001536F0" w:rsidP="001536F0">
            <w:pPr>
              <w:spacing w:after="0" w:line="240" w:lineRule="auto"/>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 xml:space="preserve">Всього кредитів дисциплін вільного вибору </w:t>
            </w:r>
          </w:p>
        </w:tc>
        <w:tc>
          <w:tcPr>
            <w:tcW w:w="0" w:type="auto"/>
            <w:shd w:val="clear" w:color="auto" w:fill="CCFFCC"/>
            <w:vAlign w:val="center"/>
          </w:tcPr>
          <w:p w14:paraId="726451B1"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0000"/>
                <w:sz w:val="24"/>
                <w:szCs w:val="24"/>
                <w:lang w:val="uk-UA"/>
              </w:rPr>
              <w:t>25</w:t>
            </w:r>
          </w:p>
        </w:tc>
        <w:tc>
          <w:tcPr>
            <w:tcW w:w="0" w:type="auto"/>
            <w:gridSpan w:val="2"/>
            <w:shd w:val="clear" w:color="auto" w:fill="CCFFCC"/>
            <w:vAlign w:val="center"/>
          </w:tcPr>
          <w:p w14:paraId="0D9ED6F5"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0000"/>
                <w:sz w:val="24"/>
                <w:szCs w:val="24"/>
                <w:lang w:val="uk-UA"/>
              </w:rPr>
              <w:t>750</w:t>
            </w:r>
          </w:p>
        </w:tc>
        <w:tc>
          <w:tcPr>
            <w:tcW w:w="0" w:type="auto"/>
            <w:shd w:val="clear" w:color="auto" w:fill="CCFFCC"/>
            <w:vAlign w:val="center"/>
          </w:tcPr>
          <w:p w14:paraId="21A93EF6" w14:textId="77777777" w:rsidR="001536F0" w:rsidRPr="00D02F91" w:rsidRDefault="001536F0" w:rsidP="001536F0">
            <w:pPr>
              <w:spacing w:after="0" w:line="240" w:lineRule="auto"/>
              <w:jc w:val="center"/>
              <w:rPr>
                <w:rFonts w:ascii="Times New Roman" w:hAnsi="Times New Roman"/>
                <w:b/>
                <w:bCs/>
                <w:color w:val="003300"/>
                <w:sz w:val="24"/>
                <w:szCs w:val="24"/>
                <w:lang w:val="uk-UA"/>
              </w:rPr>
            </w:pPr>
            <w:r w:rsidRPr="00D02F91">
              <w:rPr>
                <w:rFonts w:ascii="Times New Roman" w:hAnsi="Times New Roman"/>
                <w:b/>
                <w:bCs/>
                <w:color w:val="003300"/>
                <w:sz w:val="24"/>
                <w:szCs w:val="24"/>
                <w:lang w:val="uk-UA"/>
              </w:rPr>
              <w:t> </w:t>
            </w:r>
          </w:p>
        </w:tc>
      </w:tr>
      <w:tr w:rsidR="001536F0" w:rsidRPr="00D02F91" w14:paraId="411A4100" w14:textId="77777777" w:rsidTr="00AA75EF">
        <w:trPr>
          <w:trHeight w:val="420"/>
        </w:trPr>
        <w:tc>
          <w:tcPr>
            <w:tcW w:w="5660" w:type="dxa"/>
            <w:gridSpan w:val="2"/>
            <w:shd w:val="clear" w:color="auto" w:fill="B1A0C7"/>
            <w:vAlign w:val="center"/>
          </w:tcPr>
          <w:p w14:paraId="7BD13BA5" w14:textId="77777777"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РАЗОМ:</w:t>
            </w:r>
          </w:p>
        </w:tc>
        <w:tc>
          <w:tcPr>
            <w:tcW w:w="0" w:type="auto"/>
            <w:shd w:val="clear" w:color="auto" w:fill="B1A0C7"/>
            <w:vAlign w:val="center"/>
          </w:tcPr>
          <w:p w14:paraId="24EA1AE9" w14:textId="7D4E8B0D" w:rsidR="001536F0" w:rsidRPr="00D02F91" w:rsidRDefault="001536F0" w:rsidP="001536F0">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90</w:t>
            </w:r>
          </w:p>
        </w:tc>
        <w:tc>
          <w:tcPr>
            <w:tcW w:w="0" w:type="auto"/>
            <w:shd w:val="clear" w:color="auto" w:fill="B1A0C7"/>
            <w:vAlign w:val="center"/>
          </w:tcPr>
          <w:p w14:paraId="44171AC3" w14:textId="7744483D" w:rsidR="001536F0" w:rsidRPr="00D02F91" w:rsidRDefault="00AA75EF" w:rsidP="00AA75EF">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2 700</w:t>
            </w:r>
          </w:p>
        </w:tc>
        <w:tc>
          <w:tcPr>
            <w:tcW w:w="0" w:type="auto"/>
            <w:shd w:val="clear" w:color="auto" w:fill="B1A0C7"/>
            <w:vAlign w:val="center"/>
          </w:tcPr>
          <w:p w14:paraId="456A7492" w14:textId="7B0FAD5A" w:rsidR="001536F0" w:rsidRPr="00D02F91" w:rsidRDefault="00AA75EF" w:rsidP="00AA75EF">
            <w:pPr>
              <w:spacing w:after="0" w:line="240" w:lineRule="auto"/>
              <w:jc w:val="center"/>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19</w:t>
            </w:r>
          </w:p>
        </w:tc>
        <w:tc>
          <w:tcPr>
            <w:tcW w:w="0" w:type="auto"/>
            <w:shd w:val="clear" w:color="auto" w:fill="B1A0C7"/>
            <w:vAlign w:val="center"/>
          </w:tcPr>
          <w:p w14:paraId="2006D4B1" w14:textId="77777777" w:rsidR="001536F0" w:rsidRPr="00D02F91" w:rsidRDefault="001536F0" w:rsidP="001536F0">
            <w:pPr>
              <w:spacing w:after="0" w:line="240" w:lineRule="auto"/>
              <w:rPr>
                <w:rFonts w:ascii="Times New Roman" w:hAnsi="Times New Roman"/>
                <w:b/>
                <w:bCs/>
                <w:color w:val="000000"/>
                <w:sz w:val="24"/>
                <w:szCs w:val="24"/>
                <w:lang w:val="uk-UA"/>
              </w:rPr>
            </w:pPr>
            <w:r w:rsidRPr="00D02F91">
              <w:rPr>
                <w:rFonts w:ascii="Times New Roman" w:hAnsi="Times New Roman"/>
                <w:b/>
                <w:bCs/>
                <w:color w:val="000000"/>
                <w:sz w:val="24"/>
                <w:szCs w:val="24"/>
                <w:lang w:val="uk-UA"/>
              </w:rPr>
              <w:t> </w:t>
            </w:r>
          </w:p>
        </w:tc>
      </w:tr>
    </w:tbl>
    <w:p w14:paraId="1261770D" w14:textId="77777777" w:rsidR="00E4138F" w:rsidRPr="00D02F91" w:rsidRDefault="00E4138F" w:rsidP="00011228">
      <w:pPr>
        <w:spacing w:after="0"/>
        <w:ind w:firstLine="709"/>
        <w:jc w:val="both"/>
        <w:rPr>
          <w:rFonts w:ascii="Times New Roman" w:hAnsi="Times New Roman"/>
          <w:sz w:val="28"/>
          <w:szCs w:val="28"/>
          <w:lang w:val="uk-UA"/>
        </w:rPr>
      </w:pPr>
    </w:p>
    <w:p w14:paraId="273C6768" w14:textId="7DCBE6C8" w:rsidR="0034205C" w:rsidRPr="00D02F91" w:rsidRDefault="00A4369A" w:rsidP="00011228">
      <w:pPr>
        <w:spacing w:after="0"/>
        <w:ind w:firstLine="709"/>
        <w:jc w:val="both"/>
        <w:rPr>
          <w:rFonts w:ascii="Times New Roman" w:hAnsi="Times New Roman"/>
          <w:sz w:val="28"/>
          <w:szCs w:val="28"/>
          <w:lang w:val="uk-UA"/>
        </w:rPr>
      </w:pPr>
      <w:r w:rsidRPr="00D02F91">
        <w:rPr>
          <w:rFonts w:ascii="Times New Roman" w:hAnsi="Times New Roman"/>
          <w:sz w:val="28"/>
          <w:szCs w:val="28"/>
          <w:lang w:val="uk-UA"/>
        </w:rPr>
        <w:t>Вибіркові компоненти – 25 кредитів (27,8</w:t>
      </w:r>
      <w:r w:rsidR="0034205C" w:rsidRPr="00D02F91">
        <w:rPr>
          <w:rFonts w:ascii="Times New Roman" w:hAnsi="Times New Roman"/>
          <w:sz w:val="28"/>
          <w:szCs w:val="28"/>
          <w:lang w:val="uk-UA"/>
        </w:rPr>
        <w:t>%), із них:</w:t>
      </w:r>
    </w:p>
    <w:p w14:paraId="5357C26B" w14:textId="4158D2FA" w:rsidR="0034205C" w:rsidRPr="00D02F91" w:rsidRDefault="00AE5A2B" w:rsidP="00AE5A2B">
      <w:pPr>
        <w:spacing w:after="0"/>
        <w:ind w:firstLine="709"/>
        <w:jc w:val="both"/>
        <w:rPr>
          <w:rFonts w:ascii="Times New Roman" w:hAnsi="Times New Roman"/>
          <w:sz w:val="28"/>
          <w:szCs w:val="28"/>
          <w:lang w:val="uk-UA"/>
        </w:rPr>
      </w:pPr>
      <w:r w:rsidRPr="00D02F91">
        <w:rPr>
          <w:rFonts w:ascii="Times New Roman" w:hAnsi="Times New Roman"/>
          <w:sz w:val="28"/>
          <w:szCs w:val="28"/>
          <w:lang w:val="uk-UA"/>
        </w:rPr>
        <w:t>і</w:t>
      </w:r>
      <w:r w:rsidR="00A4369A" w:rsidRPr="00D02F91">
        <w:rPr>
          <w:rFonts w:ascii="Times New Roman" w:hAnsi="Times New Roman"/>
          <w:sz w:val="28"/>
          <w:szCs w:val="28"/>
          <w:lang w:val="uk-UA"/>
        </w:rPr>
        <w:t>з циклу загальної підготовки – 10 кредитів (11,1</w:t>
      </w:r>
      <w:r w:rsidR="0034205C" w:rsidRPr="00D02F91">
        <w:rPr>
          <w:rFonts w:ascii="Times New Roman" w:hAnsi="Times New Roman"/>
          <w:sz w:val="28"/>
          <w:szCs w:val="28"/>
          <w:lang w:val="uk-UA"/>
        </w:rPr>
        <w:t xml:space="preserve">%), </w:t>
      </w:r>
    </w:p>
    <w:p w14:paraId="68CA6134" w14:textId="07A29B43" w:rsidR="0034205C" w:rsidRPr="00D02F91" w:rsidRDefault="00AE5A2B" w:rsidP="00AE5A2B">
      <w:pPr>
        <w:spacing w:after="0"/>
        <w:ind w:firstLine="709"/>
        <w:jc w:val="both"/>
        <w:rPr>
          <w:rFonts w:ascii="Times New Roman" w:hAnsi="Times New Roman"/>
          <w:sz w:val="28"/>
          <w:szCs w:val="28"/>
          <w:lang w:val="uk-UA"/>
        </w:rPr>
      </w:pPr>
      <w:r w:rsidRPr="00D02F91">
        <w:rPr>
          <w:rFonts w:ascii="Times New Roman" w:hAnsi="Times New Roman"/>
          <w:sz w:val="28"/>
          <w:szCs w:val="28"/>
          <w:lang w:val="uk-UA"/>
        </w:rPr>
        <w:t>і</w:t>
      </w:r>
      <w:r w:rsidR="0034205C" w:rsidRPr="00D02F91">
        <w:rPr>
          <w:rFonts w:ascii="Times New Roman" w:hAnsi="Times New Roman"/>
          <w:sz w:val="28"/>
          <w:szCs w:val="28"/>
          <w:lang w:val="uk-UA"/>
        </w:rPr>
        <w:t>з ц</w:t>
      </w:r>
      <w:r w:rsidR="00A4369A" w:rsidRPr="00D02F91">
        <w:rPr>
          <w:rFonts w:ascii="Times New Roman" w:hAnsi="Times New Roman"/>
          <w:sz w:val="28"/>
          <w:szCs w:val="28"/>
          <w:lang w:val="uk-UA"/>
        </w:rPr>
        <w:t>иклу професійної підготовки – 15 кредитів (16</w:t>
      </w:r>
      <w:r w:rsidR="0034205C" w:rsidRPr="00D02F91">
        <w:rPr>
          <w:rFonts w:ascii="Times New Roman" w:hAnsi="Times New Roman"/>
          <w:sz w:val="28"/>
          <w:szCs w:val="28"/>
          <w:lang w:val="uk-UA"/>
        </w:rPr>
        <w:t>,7%).</w:t>
      </w:r>
    </w:p>
    <w:p w14:paraId="15748737" w14:textId="6C39E8CA" w:rsidR="004A70EE" w:rsidRPr="00D02F91" w:rsidRDefault="004A70EE" w:rsidP="00160C48">
      <w:pPr>
        <w:ind w:firstLine="709"/>
        <w:jc w:val="both"/>
        <w:rPr>
          <w:rFonts w:ascii="Times New Roman" w:hAnsi="Times New Roman"/>
          <w:sz w:val="28"/>
          <w:szCs w:val="28"/>
          <w:lang w:val="uk-UA"/>
        </w:rPr>
      </w:pPr>
      <w:r w:rsidRPr="00D02F91">
        <w:rPr>
          <w:rFonts w:ascii="Times New Roman" w:hAnsi="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9" w:history="1">
        <w:r w:rsidR="000A4716" w:rsidRPr="00D02F91">
          <w:rPr>
            <w:rStyle w:val="a4"/>
            <w:rFonts w:ascii="Times New Roman" w:hAnsi="Times New Roman"/>
            <w:sz w:val="28"/>
            <w:szCs w:val="28"/>
          </w:rPr>
          <w:t>https</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uu</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edu</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ua</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upload</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Osvita</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Organizaciya</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navch</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proc</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Vibir</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disciplin</w:t>
        </w:r>
        <w:r w:rsidR="000A4716" w:rsidRPr="00D02F91">
          <w:rPr>
            <w:rStyle w:val="a4"/>
            <w:rFonts w:ascii="Times New Roman" w:hAnsi="Times New Roman"/>
            <w:sz w:val="28"/>
            <w:szCs w:val="28"/>
            <w:lang w:val="uk-UA"/>
          </w:rPr>
          <w:t>/</w:t>
        </w:r>
        <w:r w:rsidR="000A4716" w:rsidRPr="00D02F91">
          <w:rPr>
            <w:rStyle w:val="a4"/>
            <w:rFonts w:ascii="Times New Roman" w:hAnsi="Times New Roman"/>
            <w:sz w:val="28"/>
            <w:szCs w:val="28"/>
          </w:rPr>
          <w:t>Katalog</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vibirkovih</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disciplin</w:t>
        </w:r>
        <w:r w:rsidR="000A4716" w:rsidRPr="00D02F91">
          <w:rPr>
            <w:rStyle w:val="a4"/>
            <w:rFonts w:ascii="Times New Roman" w:hAnsi="Times New Roman"/>
            <w:sz w:val="28"/>
            <w:szCs w:val="28"/>
            <w:lang w:val="uk-UA"/>
          </w:rPr>
          <w:t>_</w:t>
        </w:r>
        <w:r w:rsidR="000A4716" w:rsidRPr="00D02F91">
          <w:rPr>
            <w:rStyle w:val="a4"/>
            <w:rFonts w:ascii="Times New Roman" w:hAnsi="Times New Roman"/>
            <w:sz w:val="28"/>
            <w:szCs w:val="28"/>
          </w:rPr>
          <w:t>xlsx</w:t>
        </w:r>
      </w:hyperlink>
      <w:r w:rsidR="00160C48" w:rsidRPr="00D02F91">
        <w:rPr>
          <w:rFonts w:ascii="Times New Roman" w:hAnsi="Times New Roman"/>
          <w:sz w:val="28"/>
          <w:szCs w:val="28"/>
          <w:lang w:val="uk-UA"/>
        </w:rPr>
        <w:t>.</w:t>
      </w:r>
    </w:p>
    <w:p w14:paraId="32740752" w14:textId="77777777" w:rsidR="0034205C" w:rsidRPr="00D02F91" w:rsidRDefault="0034205C" w:rsidP="00011228">
      <w:pPr>
        <w:spacing w:after="0"/>
        <w:ind w:firstLine="709"/>
        <w:jc w:val="both"/>
        <w:rPr>
          <w:rFonts w:ascii="Times New Roman" w:hAnsi="Times New Roman"/>
          <w:sz w:val="28"/>
          <w:szCs w:val="28"/>
          <w:lang w:val="uk-UA"/>
        </w:rPr>
      </w:pPr>
    </w:p>
    <w:p w14:paraId="2849B36D" w14:textId="6617A9EF" w:rsidR="0034205C" w:rsidRPr="00D02F91" w:rsidRDefault="00704F2E" w:rsidP="006071E7">
      <w:pPr>
        <w:jc w:val="center"/>
        <w:rPr>
          <w:rFonts w:ascii="Times New Roman" w:hAnsi="Times New Roman"/>
          <w:b/>
          <w:sz w:val="28"/>
          <w:szCs w:val="28"/>
          <w:lang w:val="uk-UA"/>
        </w:rPr>
      </w:pPr>
      <w:r w:rsidRPr="00D02F91">
        <w:rPr>
          <w:rFonts w:ascii="Times New Roman" w:hAnsi="Times New Roman"/>
          <w:b/>
          <w:sz w:val="28"/>
          <w:szCs w:val="28"/>
          <w:lang w:val="uk-UA"/>
        </w:rPr>
        <w:br w:type="page"/>
      </w:r>
      <w:r w:rsidR="0034205C" w:rsidRPr="00D02F91">
        <w:rPr>
          <w:rFonts w:ascii="Times New Roman" w:hAnsi="Times New Roman"/>
          <w:b/>
          <w:sz w:val="28"/>
          <w:szCs w:val="28"/>
          <w:lang w:val="uk-UA"/>
        </w:rPr>
        <w:lastRenderedPageBreak/>
        <w:t xml:space="preserve">2.2. </w:t>
      </w:r>
      <w:r w:rsidR="00A4369A" w:rsidRPr="00D02F91">
        <w:rPr>
          <w:rFonts w:ascii="Times New Roman" w:hAnsi="Times New Roman"/>
          <w:b/>
          <w:sz w:val="28"/>
          <w:szCs w:val="28"/>
          <w:lang w:val="uk-UA"/>
        </w:rPr>
        <w:t>Посеместрова с</w:t>
      </w:r>
      <w:r w:rsidR="0034205C" w:rsidRPr="00D02F91">
        <w:rPr>
          <w:rFonts w:ascii="Times New Roman" w:hAnsi="Times New Roman"/>
          <w:b/>
          <w:sz w:val="28"/>
          <w:szCs w:val="28"/>
          <w:lang w:val="uk-UA"/>
        </w:rPr>
        <w:t>труктурн</w:t>
      </w:r>
      <w:r w:rsidR="00D763CA" w:rsidRPr="00D02F91">
        <w:rPr>
          <w:rFonts w:ascii="Times New Roman" w:hAnsi="Times New Roman"/>
          <w:b/>
          <w:sz w:val="28"/>
          <w:szCs w:val="28"/>
          <w:lang w:val="uk-UA"/>
        </w:rPr>
        <w:t>а схема освітньо</w:t>
      </w:r>
      <w:r w:rsidR="00CD6FF2" w:rsidRPr="00D02F91">
        <w:rPr>
          <w:rFonts w:ascii="Times New Roman" w:hAnsi="Times New Roman"/>
          <w:b/>
          <w:sz w:val="28"/>
          <w:szCs w:val="28"/>
          <w:lang w:val="uk-UA"/>
        </w:rPr>
        <w:t>-</w:t>
      </w:r>
      <w:r w:rsidR="00A4369A" w:rsidRPr="00D02F91">
        <w:rPr>
          <w:rFonts w:ascii="Times New Roman" w:hAnsi="Times New Roman"/>
          <w:b/>
          <w:sz w:val="28"/>
          <w:szCs w:val="28"/>
          <w:lang w:val="uk-UA"/>
        </w:rPr>
        <w:t>професійної програми</w:t>
      </w:r>
      <w:r w:rsidR="00C3263B" w:rsidRPr="00D02F91">
        <w:rPr>
          <w:rFonts w:ascii="Times New Roman" w:hAnsi="Times New Roman"/>
          <w:b/>
          <w:sz w:val="28"/>
          <w:szCs w:val="28"/>
          <w:lang w:val="uk-UA"/>
        </w:rPr>
        <w:t xml:space="preserve"> </w:t>
      </w:r>
    </w:p>
    <w:p w14:paraId="2E751FE2" w14:textId="77777777" w:rsidR="0034205C" w:rsidRPr="00D02F91" w:rsidRDefault="0034205C" w:rsidP="00627268">
      <w:pPr>
        <w:spacing w:after="0" w:line="240" w:lineRule="auto"/>
        <w:jc w:val="center"/>
        <w:rPr>
          <w:sz w:val="28"/>
          <w:szCs w:val="28"/>
          <w:lang w:val="uk-UA"/>
        </w:rPr>
      </w:pPr>
    </w:p>
    <w:p w14:paraId="5E54FF49" w14:textId="77777777" w:rsidR="0034205C" w:rsidRPr="00D02F91" w:rsidRDefault="006823AB" w:rsidP="007E0E0A">
      <w:pPr>
        <w:jc w:val="center"/>
        <w:rPr>
          <w:sz w:val="28"/>
          <w:szCs w:val="28"/>
          <w:lang w:val="uk-UA"/>
        </w:rPr>
      </w:pPr>
      <w:r w:rsidRPr="00D02F91">
        <w:rPr>
          <w:noProof/>
          <w:lang w:val="uk-UA" w:eastAsia="uk-UA"/>
        </w:rPr>
        <mc:AlternateContent>
          <mc:Choice Requires="wps">
            <w:drawing>
              <wp:anchor distT="0" distB="0" distL="114300" distR="114300" simplePos="0" relativeHeight="251643392" behindDoc="0" locked="0" layoutInCell="1" allowOverlap="1" wp14:anchorId="5BF1497B" wp14:editId="529CCAAD">
                <wp:simplePos x="0" y="0"/>
                <wp:positionH relativeFrom="column">
                  <wp:posOffset>4634230</wp:posOffset>
                </wp:positionH>
                <wp:positionV relativeFrom="paragraph">
                  <wp:posOffset>53975</wp:posOffset>
                </wp:positionV>
                <wp:extent cx="1314450" cy="257175"/>
                <wp:effectExtent l="9525" t="14605" r="9525" b="23495"/>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BDFFEE6" w14:textId="77777777" w:rsidR="00DE1DF5" w:rsidRPr="00122E06" w:rsidRDefault="00DE1DF5" w:rsidP="00627268">
                            <w:pPr>
                              <w:jc w:val="center"/>
                              <w:rPr>
                                <w:rFonts w:ascii="Times New Roman" w:hAnsi="Times New Roman"/>
                                <w:lang w:val="uk-UA"/>
                              </w:rPr>
                            </w:pPr>
                            <w:r>
                              <w:rPr>
                                <w:rFonts w:ascii="Times New Roman" w:hAnsi="Times New Roman"/>
                                <w:lang w:val="uk-UA"/>
                              </w:rPr>
                              <w:t>3</w:t>
                            </w:r>
                            <w:r w:rsidRPr="00122E06">
                              <w:rPr>
                                <w:rFonts w:ascii="Times New Roman" w:hAnsi="Times New Roman"/>
                                <w:lang w:val="uk-UA"/>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497B" id="Rectangle 3" o:spid="_x0000_s1026" style="position:absolute;left:0;text-align:left;margin-left:364.9pt;margin-top:4.25pt;width:103.5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XXsQIAAHs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" strokecolor="#c2d69b" strokeweight="1pt">
                <v:fill color2="#d6e3bc" focus="100%" type="gradient"/>
                <v:shadow on="t" color="#4e6128" opacity=".5" offset="1pt"/>
                <v:textbox>
                  <w:txbxContent>
                    <w:p w14:paraId="3BDFFEE6" w14:textId="77777777" w:rsidR="00DE1DF5" w:rsidRPr="00122E06" w:rsidRDefault="00DE1DF5" w:rsidP="00627268">
                      <w:pPr>
                        <w:jc w:val="center"/>
                        <w:rPr>
                          <w:rFonts w:ascii="Times New Roman" w:hAnsi="Times New Roman"/>
                          <w:lang w:val="uk-UA"/>
                        </w:rPr>
                      </w:pPr>
                      <w:r>
                        <w:rPr>
                          <w:rFonts w:ascii="Times New Roman" w:hAnsi="Times New Roman"/>
                          <w:lang w:val="uk-UA"/>
                        </w:rPr>
                        <w:t>3</w:t>
                      </w:r>
                      <w:r w:rsidRPr="00122E06">
                        <w:rPr>
                          <w:rFonts w:ascii="Times New Roman" w:hAnsi="Times New Roman"/>
                          <w:lang w:val="uk-UA"/>
                        </w:rPr>
                        <w:t xml:space="preserve"> семестр</w:t>
                      </w:r>
                    </w:p>
                  </w:txbxContent>
                </v:textbox>
              </v:rect>
            </w:pict>
          </mc:Fallback>
        </mc:AlternateContent>
      </w:r>
      <w:r w:rsidRPr="00D02F91">
        <w:rPr>
          <w:noProof/>
          <w:lang w:val="uk-UA" w:eastAsia="uk-UA"/>
        </w:rPr>
        <mc:AlternateContent>
          <mc:Choice Requires="wps">
            <w:drawing>
              <wp:anchor distT="0" distB="0" distL="114300" distR="114300" simplePos="0" relativeHeight="251642368" behindDoc="0" locked="0" layoutInCell="1" allowOverlap="1" wp14:anchorId="64182444" wp14:editId="0D34213E">
                <wp:simplePos x="0" y="0"/>
                <wp:positionH relativeFrom="column">
                  <wp:posOffset>2567305</wp:posOffset>
                </wp:positionH>
                <wp:positionV relativeFrom="paragraph">
                  <wp:posOffset>73025</wp:posOffset>
                </wp:positionV>
                <wp:extent cx="1333500" cy="257175"/>
                <wp:effectExtent l="9525" t="14605" r="952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127985C" w14:textId="77777777" w:rsidR="00DE1DF5" w:rsidRPr="00122E06" w:rsidRDefault="00DE1DF5" w:rsidP="00627268">
                            <w:pPr>
                              <w:jc w:val="center"/>
                              <w:rPr>
                                <w:rFonts w:ascii="Times New Roman" w:hAnsi="Times New Roman"/>
                                <w:lang w:val="uk-UA"/>
                              </w:rPr>
                            </w:pPr>
                            <w:r>
                              <w:rPr>
                                <w:rFonts w:ascii="Times New Roman" w:hAnsi="Times New Roman"/>
                                <w:lang w:val="uk-UA"/>
                              </w:rPr>
                              <w:t>2</w:t>
                            </w:r>
                            <w:r w:rsidRPr="00122E06">
                              <w:rPr>
                                <w:rFonts w:ascii="Times New Roman" w:hAnsi="Times New Roman"/>
                                <w:lang w:val="uk-UA"/>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2444" id="Rectangle 4" o:spid="_x0000_s1027" style="position:absolute;left:0;text-align:left;margin-left:202.15pt;margin-top:5.75pt;width:10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" strokecolor="#c2d69b" strokeweight="1pt">
                <v:fill color2="#d6e3bc" focus="100%" type="gradient"/>
                <v:shadow on="t" color="#4e6128" opacity=".5" offset="1pt"/>
                <v:textbox>
                  <w:txbxContent>
                    <w:p w14:paraId="6127985C" w14:textId="77777777" w:rsidR="00DE1DF5" w:rsidRPr="00122E06" w:rsidRDefault="00DE1DF5" w:rsidP="00627268">
                      <w:pPr>
                        <w:jc w:val="center"/>
                        <w:rPr>
                          <w:rFonts w:ascii="Times New Roman" w:hAnsi="Times New Roman"/>
                          <w:lang w:val="uk-UA"/>
                        </w:rPr>
                      </w:pPr>
                      <w:r>
                        <w:rPr>
                          <w:rFonts w:ascii="Times New Roman" w:hAnsi="Times New Roman"/>
                          <w:lang w:val="uk-UA"/>
                        </w:rPr>
                        <w:t>2</w:t>
                      </w:r>
                      <w:r w:rsidRPr="00122E06">
                        <w:rPr>
                          <w:rFonts w:ascii="Times New Roman" w:hAnsi="Times New Roman"/>
                          <w:lang w:val="uk-UA"/>
                        </w:rPr>
                        <w:t xml:space="preserve"> семестр</w:t>
                      </w:r>
                    </w:p>
                  </w:txbxContent>
                </v:textbox>
              </v:rect>
            </w:pict>
          </mc:Fallback>
        </mc:AlternateContent>
      </w:r>
      <w:r w:rsidRPr="00D02F91">
        <w:rPr>
          <w:noProof/>
          <w:lang w:val="uk-UA" w:eastAsia="uk-UA"/>
        </w:rPr>
        <mc:AlternateContent>
          <mc:Choice Requires="wps">
            <w:drawing>
              <wp:anchor distT="0" distB="0" distL="114300" distR="114300" simplePos="0" relativeHeight="251641344" behindDoc="0" locked="0" layoutInCell="1" allowOverlap="1" wp14:anchorId="23EC0784" wp14:editId="30E90B13">
                <wp:simplePos x="0" y="0"/>
                <wp:positionH relativeFrom="column">
                  <wp:posOffset>328930</wp:posOffset>
                </wp:positionH>
                <wp:positionV relativeFrom="paragraph">
                  <wp:posOffset>97790</wp:posOffset>
                </wp:positionV>
                <wp:extent cx="1314450" cy="257175"/>
                <wp:effectExtent l="9525" t="10795" r="9525" b="27305"/>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380C84C" w14:textId="77777777" w:rsidR="00DE1DF5" w:rsidRPr="00122E06" w:rsidRDefault="00DE1DF5" w:rsidP="00627268">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C0784" id="Rectangle 5" o:spid="_x0000_s1028" style="position:absolute;left:0;text-align:left;margin-left:25.9pt;margin-top:7.7pt;width:103.5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" strokecolor="#c2d69b" strokeweight="1pt">
                <v:fill color2="#d6e3bc" focus="100%" type="gradient"/>
                <v:shadow on="t" color="#4e6128" opacity=".5" offset="1pt"/>
                <v:textbox>
                  <w:txbxContent>
                    <w:p w14:paraId="5380C84C" w14:textId="77777777" w:rsidR="00DE1DF5" w:rsidRPr="00122E06" w:rsidRDefault="00DE1DF5" w:rsidP="00627268">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p>
    <w:p w14:paraId="7DD279B8" w14:textId="4092D627" w:rsidR="0034205C" w:rsidRPr="00D02F91" w:rsidRDefault="00E4138F" w:rsidP="007E0E0A">
      <w:pPr>
        <w:suppressAutoHyphens/>
        <w:ind w:left="1080"/>
        <w:rPr>
          <w:bCs/>
          <w:sz w:val="28"/>
          <w:szCs w:val="28"/>
          <w:lang w:val="uk-UA"/>
        </w:rPr>
      </w:pPr>
      <w:r w:rsidRPr="00D02F91">
        <w:rPr>
          <w:noProof/>
          <w:lang w:val="uk-UA" w:eastAsia="uk-UA"/>
        </w:rPr>
        <mc:AlternateContent>
          <mc:Choice Requires="wps">
            <w:drawing>
              <wp:anchor distT="0" distB="0" distL="114300" distR="114300" simplePos="0" relativeHeight="251679232" behindDoc="0" locked="0" layoutInCell="1" allowOverlap="1" wp14:anchorId="775AB39D" wp14:editId="5C2E6298">
                <wp:simplePos x="0" y="0"/>
                <wp:positionH relativeFrom="margin">
                  <wp:align>right</wp:align>
                </wp:positionH>
                <wp:positionV relativeFrom="paragraph">
                  <wp:posOffset>240030</wp:posOffset>
                </wp:positionV>
                <wp:extent cx="1600200" cy="476250"/>
                <wp:effectExtent l="0" t="0" r="38100" b="5715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7625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635702A" w14:textId="77777777" w:rsidR="00DE1DF5" w:rsidRPr="00122E06" w:rsidRDefault="00DE1DF5" w:rsidP="006864F1">
                            <w:pPr>
                              <w:jc w:val="center"/>
                              <w:rPr>
                                <w:rFonts w:ascii="Times New Roman" w:hAnsi="Times New Roman"/>
                                <w:lang w:val="uk-UA"/>
                              </w:rPr>
                            </w:pPr>
                            <w:r>
                              <w:rPr>
                                <w:rFonts w:ascii="Times New Roman" w:hAnsi="Times New Roman"/>
                                <w:lang w:val="uk-UA"/>
                              </w:rPr>
                              <w:t>Туристична політика зарубіжних країн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AB39D" id="Rectangle 27" o:spid="_x0000_s1029" style="position:absolute;left:0;text-align:left;margin-left:74.8pt;margin-top:18.9pt;width:126pt;height:37.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" fillcolor="#95b3d7" strokecolor="#95b3d7" strokeweight="1pt">
                <v:fill color2="#dbe5f1" angle="135" focus="50%" type="gradient"/>
                <v:shadow on="t" color="#243f60" opacity=".5" offset="1pt"/>
                <v:textbox>
                  <w:txbxContent>
                    <w:p w14:paraId="6635702A" w14:textId="77777777" w:rsidR="00DE1DF5" w:rsidRPr="00122E06" w:rsidRDefault="00DE1DF5" w:rsidP="006864F1">
                      <w:pPr>
                        <w:jc w:val="center"/>
                        <w:rPr>
                          <w:rFonts w:ascii="Times New Roman" w:hAnsi="Times New Roman"/>
                          <w:lang w:val="uk-UA"/>
                        </w:rPr>
                      </w:pPr>
                      <w:r>
                        <w:rPr>
                          <w:rFonts w:ascii="Times New Roman" w:hAnsi="Times New Roman"/>
                          <w:lang w:val="uk-UA"/>
                        </w:rPr>
                        <w:t>Туристична політика зарубіжних країн</w:t>
                      </w:r>
                    </w:p>
                  </w:txbxContent>
                </v:textbox>
                <w10:wrap anchorx="margin"/>
              </v:rect>
            </w:pict>
          </mc:Fallback>
        </mc:AlternateContent>
      </w:r>
      <w:r w:rsidR="0069375C" w:rsidRPr="00D02F91">
        <w:rPr>
          <w:noProof/>
          <w:lang w:val="uk-UA" w:eastAsia="uk-UA"/>
        </w:rPr>
        <mc:AlternateContent>
          <mc:Choice Requires="wps">
            <w:drawing>
              <wp:anchor distT="0" distB="0" distL="114300" distR="114300" simplePos="0" relativeHeight="251644416" behindDoc="0" locked="0" layoutInCell="1" allowOverlap="1" wp14:anchorId="18E5B866" wp14:editId="12AF4D4E">
                <wp:simplePos x="0" y="0"/>
                <wp:positionH relativeFrom="column">
                  <wp:posOffset>323215</wp:posOffset>
                </wp:positionH>
                <wp:positionV relativeFrom="paragraph">
                  <wp:posOffset>217805</wp:posOffset>
                </wp:positionV>
                <wp:extent cx="3838575" cy="257175"/>
                <wp:effectExtent l="9525" t="14605" r="9525" b="2349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5717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035A312" w14:textId="77777777" w:rsidR="00DE1DF5" w:rsidRPr="00122E06" w:rsidRDefault="00DE1DF5" w:rsidP="00627268">
                            <w:pPr>
                              <w:jc w:val="center"/>
                              <w:rPr>
                                <w:rFonts w:ascii="Times New Roman" w:hAnsi="Times New Roman"/>
                                <w:lang w:val="uk-UA"/>
                              </w:rPr>
                            </w:pPr>
                            <w:r>
                              <w:rPr>
                                <w:rFonts w:ascii="Times New Roman" w:hAnsi="Times New Roman"/>
                                <w:lang w:val="uk-UA"/>
                              </w:rPr>
                              <w:t>Академічна українська та 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B866" id="Rectangle 7" o:spid="_x0000_s1030" style="position:absolute;left:0;text-align:left;margin-left:25.45pt;margin-top:17.15pt;width:302.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" fillcolor="#fabf8f" strokecolor="#fabf8f" strokeweight="1pt">
                <v:fill color2="#fde9d9" angle="135" focus="50%" type="gradient"/>
                <v:shadow on="t" color="#974706" opacity=".5" offset="1pt"/>
                <v:textbox>
                  <w:txbxContent>
                    <w:p w14:paraId="1035A312" w14:textId="77777777" w:rsidR="00DE1DF5" w:rsidRPr="00122E06" w:rsidRDefault="00DE1DF5" w:rsidP="00627268">
                      <w:pPr>
                        <w:jc w:val="center"/>
                        <w:rPr>
                          <w:rFonts w:ascii="Times New Roman" w:hAnsi="Times New Roman"/>
                          <w:lang w:val="uk-UA"/>
                        </w:rPr>
                      </w:pPr>
                      <w:r>
                        <w:rPr>
                          <w:rFonts w:ascii="Times New Roman" w:hAnsi="Times New Roman"/>
                          <w:lang w:val="uk-UA"/>
                        </w:rPr>
                        <w:t>Академічна українська та іноземна мова</w:t>
                      </w:r>
                    </w:p>
                  </w:txbxContent>
                </v:textbox>
              </v:rect>
            </w:pict>
          </mc:Fallback>
        </mc:AlternateContent>
      </w:r>
    </w:p>
    <w:p w14:paraId="0E947EC2" w14:textId="14B56903" w:rsidR="0034205C" w:rsidRPr="00D02F91" w:rsidRDefault="00E86BCB" w:rsidP="007E0E0A">
      <w:pPr>
        <w:suppressAutoHyphens/>
        <w:ind w:left="1080"/>
        <w:rPr>
          <w:bCs/>
          <w:sz w:val="28"/>
          <w:szCs w:val="28"/>
          <w:lang w:val="uk-UA"/>
        </w:rPr>
      </w:pPr>
      <w:r w:rsidRPr="00D02F91">
        <w:rPr>
          <w:noProof/>
          <w:lang w:val="uk-UA" w:eastAsia="uk-UA"/>
        </w:rPr>
        <mc:AlternateContent>
          <mc:Choice Requires="wps">
            <w:drawing>
              <wp:anchor distT="0" distB="0" distL="114300" distR="114300" simplePos="0" relativeHeight="251658752" behindDoc="0" locked="0" layoutInCell="1" allowOverlap="1" wp14:anchorId="79CDCFB6" wp14:editId="21D2ACE4">
                <wp:simplePos x="0" y="0"/>
                <wp:positionH relativeFrom="column">
                  <wp:posOffset>2613025</wp:posOffset>
                </wp:positionH>
                <wp:positionV relativeFrom="paragraph">
                  <wp:posOffset>276861</wp:posOffset>
                </wp:positionV>
                <wp:extent cx="1543050" cy="304800"/>
                <wp:effectExtent l="0" t="0" r="38100" b="571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048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2F788E7" w14:textId="77777777" w:rsidR="00DE1DF5" w:rsidRPr="00122E06" w:rsidRDefault="00DE1DF5" w:rsidP="007219A4">
                            <w:pPr>
                              <w:jc w:val="center"/>
                              <w:rPr>
                                <w:rFonts w:ascii="Times New Roman" w:hAnsi="Times New Roman"/>
                                <w:lang w:val="uk-UA"/>
                              </w:rPr>
                            </w:pPr>
                            <w:r>
                              <w:rPr>
                                <w:rFonts w:ascii="Times New Roman" w:hAnsi="Times New Roman"/>
                                <w:lang w:val="uk-UA"/>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DCFB6" id="Rectangle 32" o:spid="_x0000_s1031" style="position:absolute;left:0;text-align:left;margin-left:205.75pt;margin-top:21.8pt;width:121.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" fillcolor="#95b3d7" strokecolor="#95b3d7" strokeweight="1pt">
                <v:fill color2="#dbe5f1" angle="135" focus="50%" type="gradient"/>
                <v:shadow on="t" color="#243f60" opacity=".5" offset="1pt"/>
                <v:textbox>
                  <w:txbxContent>
                    <w:p w14:paraId="32F788E7" w14:textId="77777777" w:rsidR="00DE1DF5" w:rsidRPr="00122E06" w:rsidRDefault="00DE1DF5" w:rsidP="007219A4">
                      <w:pPr>
                        <w:jc w:val="center"/>
                        <w:rPr>
                          <w:rFonts w:ascii="Times New Roman" w:hAnsi="Times New Roman"/>
                          <w:lang w:val="uk-UA"/>
                        </w:rPr>
                      </w:pPr>
                      <w:r>
                        <w:rPr>
                          <w:rFonts w:ascii="Times New Roman" w:hAnsi="Times New Roman"/>
                          <w:lang w:val="uk-UA"/>
                        </w:rPr>
                        <w:t>ВК 1.1</w:t>
                      </w:r>
                    </w:p>
                  </w:txbxContent>
                </v:textbox>
              </v:rect>
            </w:pict>
          </mc:Fallback>
        </mc:AlternateContent>
      </w:r>
      <w:r w:rsidR="00A4369A" w:rsidRPr="00D02F91">
        <w:rPr>
          <w:noProof/>
          <w:lang w:val="uk-UA" w:eastAsia="uk-UA"/>
        </w:rPr>
        <mc:AlternateContent>
          <mc:Choice Requires="wps">
            <w:drawing>
              <wp:anchor distT="0" distB="0" distL="114300" distR="114300" simplePos="0" relativeHeight="251646464" behindDoc="0" locked="0" layoutInCell="1" allowOverlap="1" wp14:anchorId="09A12ECE" wp14:editId="7CD1B50D">
                <wp:simplePos x="0" y="0"/>
                <wp:positionH relativeFrom="column">
                  <wp:posOffset>311785</wp:posOffset>
                </wp:positionH>
                <wp:positionV relativeFrom="paragraph">
                  <wp:posOffset>253364</wp:posOffset>
                </wp:positionV>
                <wp:extent cx="1752600" cy="590550"/>
                <wp:effectExtent l="0" t="0" r="38100" b="5715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9055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A71064A" w14:textId="77777777" w:rsidR="00DE1DF5" w:rsidRPr="00122E06" w:rsidRDefault="00DE1DF5" w:rsidP="00627268">
                            <w:pPr>
                              <w:jc w:val="center"/>
                              <w:rPr>
                                <w:rFonts w:ascii="Times New Roman" w:hAnsi="Times New Roman"/>
                                <w:lang w:val="uk-UA"/>
                              </w:rPr>
                            </w:pPr>
                            <w:r>
                              <w:rPr>
                                <w:rFonts w:ascii="Times New Roman" w:hAnsi="Times New Roman"/>
                                <w:lang w:val="uk-UA"/>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2ECE" id="Rectangle 16" o:spid="_x0000_s1032" style="position:absolute;left:0;text-align:left;margin-left:24.55pt;margin-top:19.95pt;width:138pt;height: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" fillcolor="#fabf8f" strokecolor="#fabf8f" strokeweight="1pt">
                <v:fill color2="#fde9d9" angle="135" focus="50%" type="gradient"/>
                <v:shadow on="t" color="#974706" opacity=".5" offset="1pt"/>
                <v:textbox>
                  <w:txbxContent>
                    <w:p w14:paraId="2A71064A" w14:textId="77777777" w:rsidR="00DE1DF5" w:rsidRPr="00122E06" w:rsidRDefault="00DE1DF5" w:rsidP="00627268">
                      <w:pPr>
                        <w:jc w:val="center"/>
                        <w:rPr>
                          <w:rFonts w:ascii="Times New Roman" w:hAnsi="Times New Roman"/>
                          <w:lang w:val="uk-UA"/>
                        </w:rPr>
                      </w:pPr>
                      <w:r>
                        <w:rPr>
                          <w:rFonts w:ascii="Times New Roman" w:hAnsi="Times New Roman"/>
                          <w:lang w:val="uk-UA"/>
                        </w:rPr>
                        <w:t>Методологія та організація наукових досліджень</w:t>
                      </w:r>
                    </w:p>
                  </w:txbxContent>
                </v:textbox>
              </v:rect>
            </w:pict>
          </mc:Fallback>
        </mc:AlternateContent>
      </w:r>
    </w:p>
    <w:p w14:paraId="71CF9624" w14:textId="3E8AAFB8" w:rsidR="0034205C" w:rsidRPr="00D02F91" w:rsidRDefault="0034205C" w:rsidP="007E0E0A">
      <w:pPr>
        <w:ind w:left="708"/>
        <w:jc w:val="both"/>
        <w:rPr>
          <w:spacing w:val="20"/>
          <w:kern w:val="36"/>
          <w:sz w:val="28"/>
          <w:szCs w:val="28"/>
          <w:lang w:val="uk-UA"/>
        </w:rPr>
      </w:pPr>
    </w:p>
    <w:p w14:paraId="43BFCFB9" w14:textId="19F08E80" w:rsidR="006C4901" w:rsidRPr="00D02F91" w:rsidRDefault="00E4138F" w:rsidP="003417AF">
      <w:pPr>
        <w:spacing w:after="0" w:line="240" w:lineRule="auto"/>
        <w:jc w:val="center"/>
        <w:rPr>
          <w:b/>
          <w:sz w:val="28"/>
          <w:szCs w:val="28"/>
          <w:lang w:val="uk-UA"/>
        </w:rPr>
      </w:pPr>
      <w:r w:rsidRPr="00D02F91">
        <w:rPr>
          <w:noProof/>
          <w:lang w:val="uk-UA" w:eastAsia="uk-UA"/>
        </w:rPr>
        <mc:AlternateContent>
          <mc:Choice Requires="wps">
            <w:drawing>
              <wp:anchor distT="0" distB="0" distL="114300" distR="114300" simplePos="0" relativeHeight="251657728" behindDoc="0" locked="0" layoutInCell="1" allowOverlap="1" wp14:anchorId="4AB8CE57" wp14:editId="226FA027">
                <wp:simplePos x="0" y="0"/>
                <wp:positionH relativeFrom="column">
                  <wp:posOffset>2628265</wp:posOffset>
                </wp:positionH>
                <wp:positionV relativeFrom="paragraph">
                  <wp:posOffset>6351</wp:posOffset>
                </wp:positionV>
                <wp:extent cx="1543050" cy="289560"/>
                <wp:effectExtent l="0" t="0" r="38100" b="5334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8956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3EA30A6" w14:textId="77777777" w:rsidR="00DE1DF5" w:rsidRPr="00122E06" w:rsidRDefault="00DE1DF5" w:rsidP="007219A4">
                            <w:pPr>
                              <w:jc w:val="center"/>
                              <w:rPr>
                                <w:rFonts w:ascii="Times New Roman" w:hAnsi="Times New Roman"/>
                                <w:lang w:val="uk-UA"/>
                              </w:rPr>
                            </w:pPr>
                            <w:r>
                              <w:rPr>
                                <w:rFonts w:ascii="Times New Roman" w:hAnsi="Times New Roman"/>
                                <w:lang w:val="uk-UA"/>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CE57" id="Rectangle 31" o:spid="_x0000_s1033" style="position:absolute;left:0;text-align:left;margin-left:206.95pt;margin-top:.5pt;width:121.5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" fillcolor="#95b3d7" strokecolor="#95b3d7" strokeweight="1pt">
                <v:fill color2="#dbe5f1" angle="135" focus="50%" type="gradient"/>
                <v:shadow on="t" color="#243f60" opacity=".5" offset="1pt"/>
                <v:textbox>
                  <w:txbxContent>
                    <w:p w14:paraId="63EA30A6" w14:textId="77777777" w:rsidR="00DE1DF5" w:rsidRPr="00122E06" w:rsidRDefault="00DE1DF5" w:rsidP="007219A4">
                      <w:pPr>
                        <w:jc w:val="center"/>
                        <w:rPr>
                          <w:rFonts w:ascii="Times New Roman" w:hAnsi="Times New Roman"/>
                          <w:lang w:val="uk-UA"/>
                        </w:rPr>
                      </w:pPr>
                      <w:r>
                        <w:rPr>
                          <w:rFonts w:ascii="Times New Roman" w:hAnsi="Times New Roman"/>
                          <w:lang w:val="uk-UA"/>
                        </w:rPr>
                        <w:t>ВК 1.2</w:t>
                      </w:r>
                    </w:p>
                  </w:txbxContent>
                </v:textbox>
              </v:rect>
            </w:pict>
          </mc:Fallback>
        </mc:AlternateContent>
      </w:r>
    </w:p>
    <w:p w14:paraId="3090D4BC" w14:textId="54A36753" w:rsidR="006C4901" w:rsidRPr="00D02F91" w:rsidRDefault="0069375C" w:rsidP="006C4901">
      <w:pPr>
        <w:rPr>
          <w:sz w:val="28"/>
          <w:szCs w:val="28"/>
          <w:lang w:val="uk-UA"/>
        </w:rPr>
      </w:pPr>
      <w:r w:rsidRPr="00D02F91">
        <w:rPr>
          <w:noProof/>
          <w:lang w:val="uk-UA" w:eastAsia="uk-UA"/>
        </w:rPr>
        <mc:AlternateContent>
          <mc:Choice Requires="wps">
            <w:drawing>
              <wp:anchor distT="0" distB="0" distL="114300" distR="114300" simplePos="0" relativeHeight="251647488" behindDoc="0" locked="0" layoutInCell="1" allowOverlap="1" wp14:anchorId="4833B740" wp14:editId="2566DC3F">
                <wp:simplePos x="0" y="0"/>
                <wp:positionH relativeFrom="column">
                  <wp:posOffset>311785</wp:posOffset>
                </wp:positionH>
                <wp:positionV relativeFrom="paragraph">
                  <wp:posOffset>48895</wp:posOffset>
                </wp:positionV>
                <wp:extent cx="1752600" cy="358140"/>
                <wp:effectExtent l="0" t="0" r="38100" b="6096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5814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8A123D3" w14:textId="77777777" w:rsidR="00DE1DF5" w:rsidRPr="00122E06" w:rsidRDefault="00DE1DF5" w:rsidP="00627268">
                            <w:pPr>
                              <w:jc w:val="center"/>
                              <w:rPr>
                                <w:rFonts w:ascii="Times New Roman" w:hAnsi="Times New Roman"/>
                                <w:lang w:val="uk-UA"/>
                              </w:rPr>
                            </w:pPr>
                            <w:r>
                              <w:rPr>
                                <w:rFonts w:ascii="Times New Roman" w:hAnsi="Times New Roman"/>
                                <w:lang w:val="uk-UA"/>
                              </w:rPr>
                              <w:t>Міжнародне право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B740" id="Rectangle 34" o:spid="_x0000_s1034" style="position:absolute;margin-left:24.55pt;margin-top:3.85pt;width:138pt;height:28.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" fillcolor="#fabf8f" strokecolor="#fabf8f" strokeweight="1pt">
                <v:fill color2="#fde9d9" angle="135" focus="50%" type="gradient"/>
                <v:shadow on="t" color="#974706" opacity=".5" offset="1pt"/>
                <v:textbox>
                  <w:txbxContent>
                    <w:p w14:paraId="78A123D3" w14:textId="77777777" w:rsidR="00DE1DF5" w:rsidRPr="00122E06" w:rsidRDefault="00DE1DF5" w:rsidP="00627268">
                      <w:pPr>
                        <w:jc w:val="center"/>
                        <w:rPr>
                          <w:rFonts w:ascii="Times New Roman" w:hAnsi="Times New Roman"/>
                          <w:lang w:val="uk-UA"/>
                        </w:rPr>
                      </w:pPr>
                      <w:r>
                        <w:rPr>
                          <w:rFonts w:ascii="Times New Roman" w:hAnsi="Times New Roman"/>
                          <w:lang w:val="uk-UA"/>
                        </w:rPr>
                        <w:t>Міжнародне право</w:t>
                      </w:r>
                    </w:p>
                  </w:txbxContent>
                </v:textbox>
              </v:rect>
            </w:pict>
          </mc:Fallback>
        </mc:AlternateContent>
      </w:r>
    </w:p>
    <w:p w14:paraId="3F3DF2AF" w14:textId="38859FAC" w:rsidR="006C4901" w:rsidRPr="00D02F91" w:rsidRDefault="00E86BCB" w:rsidP="006C4901">
      <w:pPr>
        <w:rPr>
          <w:sz w:val="28"/>
          <w:szCs w:val="28"/>
          <w:lang w:val="uk-UA"/>
        </w:rPr>
      </w:pPr>
      <w:r w:rsidRPr="00D02F91">
        <w:rPr>
          <w:noProof/>
          <w:lang w:val="uk-UA" w:eastAsia="uk-UA"/>
        </w:rPr>
        <mc:AlternateContent>
          <mc:Choice Requires="wps">
            <w:drawing>
              <wp:anchor distT="0" distB="0" distL="114300" distR="114300" simplePos="0" relativeHeight="251681280" behindDoc="0" locked="0" layoutInCell="1" allowOverlap="1" wp14:anchorId="62887147" wp14:editId="5D30ED2F">
                <wp:simplePos x="0" y="0"/>
                <wp:positionH relativeFrom="margin">
                  <wp:posOffset>2620645</wp:posOffset>
                </wp:positionH>
                <wp:positionV relativeFrom="paragraph">
                  <wp:posOffset>5080</wp:posOffset>
                </wp:positionV>
                <wp:extent cx="1571625" cy="312420"/>
                <wp:effectExtent l="0" t="0" r="47625" b="49530"/>
                <wp:wrapNone/>
                <wp:docPr id="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1242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7DF6D75" w14:textId="77777777" w:rsidR="00DE1DF5" w:rsidRPr="00122E06" w:rsidRDefault="00DE1DF5" w:rsidP="006C4901">
                            <w:pPr>
                              <w:jc w:val="center"/>
                              <w:rPr>
                                <w:rFonts w:ascii="Times New Roman" w:hAnsi="Times New Roman"/>
                                <w:lang w:val="uk-UA"/>
                              </w:rPr>
                            </w:pPr>
                            <w:r>
                              <w:rPr>
                                <w:rFonts w:ascii="Times New Roman" w:hAnsi="Times New Roman"/>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87147" id="Rectangle 29" o:spid="_x0000_s1035" style="position:absolute;margin-left:206.35pt;margin-top:.4pt;width:123.75pt;height:24.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" fillcolor="#95b3d7" strokecolor="#95b3d7" strokeweight="1pt">
                <v:fill color2="#dbe5f1" angle="135" focus="50%" type="gradient"/>
                <v:shadow on="t" color="#243f60" opacity=".5" offset="1pt"/>
                <v:textbox>
                  <w:txbxContent>
                    <w:p w14:paraId="47DF6D75" w14:textId="77777777" w:rsidR="00DE1DF5" w:rsidRPr="00122E06" w:rsidRDefault="00DE1DF5" w:rsidP="006C4901">
                      <w:pPr>
                        <w:jc w:val="center"/>
                        <w:rPr>
                          <w:rFonts w:ascii="Times New Roman" w:hAnsi="Times New Roman"/>
                          <w:lang w:val="uk-UA"/>
                        </w:rPr>
                      </w:pPr>
                      <w:r>
                        <w:rPr>
                          <w:rFonts w:ascii="Times New Roman" w:hAnsi="Times New Roman"/>
                          <w:lang w:val="uk-UA"/>
                        </w:rPr>
                        <w:t>ВК 2.1</w:t>
                      </w:r>
                    </w:p>
                  </w:txbxContent>
                </v:textbox>
                <w10:wrap anchorx="margin"/>
              </v:rect>
            </w:pict>
          </mc:Fallback>
        </mc:AlternateContent>
      </w:r>
      <w:r w:rsidR="0069375C" w:rsidRPr="00D02F91">
        <w:rPr>
          <w:noProof/>
          <w:lang w:val="uk-UA" w:eastAsia="uk-UA"/>
        </w:rPr>
        <mc:AlternateContent>
          <mc:Choice Requires="wps">
            <w:drawing>
              <wp:anchor distT="0" distB="0" distL="114300" distR="114300" simplePos="0" relativeHeight="251648512" behindDoc="0" locked="0" layoutInCell="1" allowOverlap="1" wp14:anchorId="12378645" wp14:editId="23D551C9">
                <wp:simplePos x="0" y="0"/>
                <wp:positionH relativeFrom="column">
                  <wp:posOffset>327025</wp:posOffset>
                </wp:positionH>
                <wp:positionV relativeFrom="paragraph">
                  <wp:posOffset>195580</wp:posOffset>
                </wp:positionV>
                <wp:extent cx="1722120" cy="400050"/>
                <wp:effectExtent l="0" t="0" r="30480" b="5715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0005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20B2B1F" w14:textId="77777777" w:rsidR="00DE1DF5" w:rsidRPr="00122E06" w:rsidRDefault="00DE1DF5" w:rsidP="00627268">
                            <w:pPr>
                              <w:jc w:val="center"/>
                              <w:rPr>
                                <w:rFonts w:ascii="Times New Roman" w:hAnsi="Times New Roman"/>
                                <w:lang w:val="uk-UA"/>
                              </w:rPr>
                            </w:pPr>
                            <w:r>
                              <w:rPr>
                                <w:rFonts w:ascii="Times New Roman" w:hAnsi="Times New Roman"/>
                                <w:lang w:val="uk-UA"/>
                              </w:rPr>
                              <w:t>Інтелектуальна власність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8645" id="Rectangle 35" o:spid="_x0000_s1036" style="position:absolute;margin-left:25.75pt;margin-top:15.4pt;width:135.6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" fillcolor="#fabf8f" strokecolor="#fabf8f" strokeweight="1pt">
                <v:fill color2="#fde9d9" angle="135" focus="50%" type="gradient"/>
                <v:shadow on="t" color="#974706" opacity=".5" offset="1pt"/>
                <v:textbox>
                  <w:txbxContent>
                    <w:p w14:paraId="020B2B1F" w14:textId="77777777" w:rsidR="00DE1DF5" w:rsidRPr="00122E06" w:rsidRDefault="00DE1DF5" w:rsidP="00627268">
                      <w:pPr>
                        <w:jc w:val="center"/>
                        <w:rPr>
                          <w:rFonts w:ascii="Times New Roman" w:hAnsi="Times New Roman"/>
                          <w:lang w:val="uk-UA"/>
                        </w:rPr>
                      </w:pPr>
                      <w:r>
                        <w:rPr>
                          <w:rFonts w:ascii="Times New Roman" w:hAnsi="Times New Roman"/>
                          <w:lang w:val="uk-UA"/>
                        </w:rPr>
                        <w:t>Інтелектуальна власність</w:t>
                      </w:r>
                    </w:p>
                  </w:txbxContent>
                </v:textbox>
              </v:rect>
            </w:pict>
          </mc:Fallback>
        </mc:AlternateContent>
      </w:r>
    </w:p>
    <w:p w14:paraId="4693FADE" w14:textId="7845053C" w:rsidR="006C4901" w:rsidRPr="00D02F91" w:rsidRDefault="00E4138F" w:rsidP="003417AF">
      <w:pPr>
        <w:spacing w:after="0" w:line="240" w:lineRule="auto"/>
        <w:jc w:val="center"/>
        <w:rPr>
          <w:sz w:val="28"/>
          <w:szCs w:val="28"/>
          <w:lang w:val="uk-UA"/>
        </w:rPr>
      </w:pPr>
      <w:r w:rsidRPr="00D02F91">
        <w:rPr>
          <w:noProof/>
          <w:lang w:val="uk-UA" w:eastAsia="uk-UA"/>
        </w:rPr>
        <mc:AlternateContent>
          <mc:Choice Requires="wps">
            <w:drawing>
              <wp:anchor distT="0" distB="0" distL="114300" distR="114300" simplePos="0" relativeHeight="251685376" behindDoc="0" locked="0" layoutInCell="1" allowOverlap="1" wp14:anchorId="57EE7B31" wp14:editId="35297666">
                <wp:simplePos x="0" y="0"/>
                <wp:positionH relativeFrom="margin">
                  <wp:posOffset>2613025</wp:posOffset>
                </wp:positionH>
                <wp:positionV relativeFrom="paragraph">
                  <wp:posOffset>75565</wp:posOffset>
                </wp:positionV>
                <wp:extent cx="1567815" cy="297180"/>
                <wp:effectExtent l="0" t="0" r="32385" b="6477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29718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C199634" w14:textId="41763B3B" w:rsidR="00DE1DF5" w:rsidRPr="00122E06" w:rsidRDefault="00DE1DF5" w:rsidP="00C95150">
                            <w:pPr>
                              <w:jc w:val="center"/>
                              <w:rPr>
                                <w:rFonts w:ascii="Times New Roman" w:hAnsi="Times New Roman"/>
                                <w:lang w:val="uk-UA"/>
                              </w:rPr>
                            </w:pPr>
                            <w:r>
                              <w:rPr>
                                <w:rFonts w:ascii="Times New Roman" w:hAnsi="Times New Roman"/>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7B31" id="Rectangle 30" o:spid="_x0000_s1037" style="position:absolute;left:0;text-align:left;margin-left:205.75pt;margin-top:5.95pt;width:123.45pt;height:23.4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" fillcolor="#95b3d7" strokecolor="#95b3d7" strokeweight="1pt">
                <v:fill color2="#dbe5f1" angle="135" focus="50%" type="gradient"/>
                <v:shadow on="t" color="#243f60" opacity=".5" offset="1pt"/>
                <v:textbox>
                  <w:txbxContent>
                    <w:p w14:paraId="2C199634" w14:textId="41763B3B" w:rsidR="00DE1DF5" w:rsidRPr="00122E06" w:rsidRDefault="00DE1DF5" w:rsidP="00C95150">
                      <w:pPr>
                        <w:jc w:val="center"/>
                        <w:rPr>
                          <w:rFonts w:ascii="Times New Roman" w:hAnsi="Times New Roman"/>
                          <w:lang w:val="uk-UA"/>
                        </w:rPr>
                      </w:pPr>
                      <w:r>
                        <w:rPr>
                          <w:rFonts w:ascii="Times New Roman" w:hAnsi="Times New Roman"/>
                          <w:lang w:val="uk-UA"/>
                        </w:rPr>
                        <w:t>ВК 2.2</w:t>
                      </w:r>
                    </w:p>
                  </w:txbxContent>
                </v:textbox>
                <w10:wrap anchorx="margin"/>
              </v:rect>
            </w:pict>
          </mc:Fallback>
        </mc:AlternateContent>
      </w:r>
    </w:p>
    <w:p w14:paraId="360BE194" w14:textId="03FDFEFE" w:rsidR="006C4901" w:rsidRPr="00D02F91" w:rsidRDefault="0069375C" w:rsidP="003417AF">
      <w:pPr>
        <w:spacing w:after="0" w:line="240" w:lineRule="auto"/>
        <w:jc w:val="center"/>
        <w:rPr>
          <w:sz w:val="28"/>
          <w:szCs w:val="28"/>
          <w:lang w:val="uk-UA"/>
        </w:rPr>
      </w:pPr>
      <w:r w:rsidRPr="00D02F91">
        <w:rPr>
          <w:noProof/>
          <w:lang w:val="uk-UA" w:eastAsia="uk-UA"/>
        </w:rPr>
        <mc:AlternateContent>
          <mc:Choice Requires="wps">
            <w:drawing>
              <wp:anchor distT="0" distB="0" distL="114300" distR="114300" simplePos="0" relativeHeight="251687424" behindDoc="0" locked="0" layoutInCell="1" allowOverlap="1" wp14:anchorId="12FD8F1E" wp14:editId="31253DE7">
                <wp:simplePos x="0" y="0"/>
                <wp:positionH relativeFrom="column">
                  <wp:posOffset>334645</wp:posOffset>
                </wp:positionH>
                <wp:positionV relativeFrom="paragraph">
                  <wp:posOffset>156210</wp:posOffset>
                </wp:positionV>
                <wp:extent cx="1722120" cy="655320"/>
                <wp:effectExtent l="0" t="0" r="30480" b="4953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65532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3A50DFC" w14:textId="096B3035" w:rsidR="00DE1DF5" w:rsidRPr="00122E06" w:rsidRDefault="00DE1DF5" w:rsidP="0069375C">
                            <w:pPr>
                              <w:jc w:val="center"/>
                              <w:rPr>
                                <w:rFonts w:ascii="Times New Roman" w:hAnsi="Times New Roman"/>
                                <w:lang w:val="uk-UA"/>
                              </w:rPr>
                            </w:pPr>
                            <w:r w:rsidRPr="00EE0182">
                              <w:rPr>
                                <w:rFonts w:ascii="Times New Roman" w:hAnsi="Times New Roman"/>
                                <w:sz w:val="24"/>
                                <w:szCs w:val="24"/>
                                <w:lang w:val="uk-UA"/>
                              </w:rPr>
                              <w:t>Охорона праці, безпека життєдіяльності та 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D8F1E" id="_x0000_s1038" style="position:absolute;left:0;text-align:left;margin-left:26.35pt;margin-top:12.3pt;width:135.6pt;height:51.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" fillcolor="#fabf8f" strokecolor="#fabf8f" strokeweight="1pt">
                <v:fill color2="#fde9d9" angle="135" focus="50%" type="gradient"/>
                <v:shadow on="t" color="#974706" opacity=".5" offset="1pt"/>
                <v:textbox>
                  <w:txbxContent>
                    <w:p w14:paraId="03A50DFC" w14:textId="096B3035" w:rsidR="00DE1DF5" w:rsidRPr="00122E06" w:rsidRDefault="00DE1DF5" w:rsidP="0069375C">
                      <w:pPr>
                        <w:jc w:val="center"/>
                        <w:rPr>
                          <w:rFonts w:ascii="Times New Roman" w:hAnsi="Times New Roman"/>
                          <w:lang w:val="uk-UA"/>
                        </w:rPr>
                      </w:pPr>
                      <w:r w:rsidRPr="00EE0182">
                        <w:rPr>
                          <w:rFonts w:ascii="Times New Roman" w:hAnsi="Times New Roman"/>
                          <w:sz w:val="24"/>
                          <w:szCs w:val="24"/>
                          <w:lang w:val="uk-UA"/>
                        </w:rPr>
                        <w:t>Охорона праці, безпека життєдіяльності та цивільний захист</w:t>
                      </w:r>
                    </w:p>
                  </w:txbxContent>
                </v:textbox>
              </v:rect>
            </w:pict>
          </mc:Fallback>
        </mc:AlternateContent>
      </w:r>
    </w:p>
    <w:p w14:paraId="00D9B6D2" w14:textId="71ED2072" w:rsidR="006C4901" w:rsidRPr="00D02F91" w:rsidRDefault="00E4138F" w:rsidP="003417AF">
      <w:pPr>
        <w:spacing w:after="0" w:line="240" w:lineRule="auto"/>
        <w:jc w:val="center"/>
        <w:rPr>
          <w:sz w:val="28"/>
          <w:szCs w:val="28"/>
          <w:lang w:val="uk-UA"/>
        </w:rPr>
      </w:pPr>
      <w:r w:rsidRPr="00D02F91">
        <w:rPr>
          <w:noProof/>
          <w:lang w:val="uk-UA" w:eastAsia="uk-UA"/>
        </w:rPr>
        <mc:AlternateContent>
          <mc:Choice Requires="wps">
            <w:drawing>
              <wp:anchor distT="0" distB="0" distL="114300" distR="114300" simplePos="0" relativeHeight="251683328" behindDoc="0" locked="0" layoutInCell="1" allowOverlap="1" wp14:anchorId="75A850EC" wp14:editId="6FA6DB53">
                <wp:simplePos x="0" y="0"/>
                <wp:positionH relativeFrom="margin">
                  <wp:posOffset>2620645</wp:posOffset>
                </wp:positionH>
                <wp:positionV relativeFrom="paragraph">
                  <wp:posOffset>45720</wp:posOffset>
                </wp:positionV>
                <wp:extent cx="3512820" cy="289560"/>
                <wp:effectExtent l="0" t="0" r="30480" b="53340"/>
                <wp:wrapNone/>
                <wp:docPr id="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28956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BC0D23F" w14:textId="77777777" w:rsidR="00DE1DF5" w:rsidRPr="00122E06" w:rsidRDefault="00DE1DF5" w:rsidP="006C4901">
                            <w:pPr>
                              <w:jc w:val="center"/>
                              <w:rPr>
                                <w:rFonts w:ascii="Times New Roman" w:hAnsi="Times New Roman"/>
                                <w:lang w:val="uk-UA"/>
                              </w:rPr>
                            </w:pPr>
                            <w:r>
                              <w:rPr>
                                <w:rFonts w:ascii="Times New Roman" w:hAnsi="Times New Roman"/>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850EC" id="_x0000_s1039" style="position:absolute;left:0;text-align:left;margin-left:206.35pt;margin-top:3.6pt;width:276.6pt;height:22.8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" fillcolor="#95b3d7" strokecolor="#95b3d7" strokeweight="1pt">
                <v:fill color2="#dbe5f1" angle="135" focus="50%" type="gradient"/>
                <v:shadow on="t" color="#243f60" opacity=".5" offset="1pt"/>
                <v:textbox>
                  <w:txbxContent>
                    <w:p w14:paraId="3BC0D23F" w14:textId="77777777" w:rsidR="00DE1DF5" w:rsidRPr="00122E06" w:rsidRDefault="00DE1DF5" w:rsidP="006C4901">
                      <w:pPr>
                        <w:jc w:val="center"/>
                        <w:rPr>
                          <w:rFonts w:ascii="Times New Roman" w:hAnsi="Times New Roman"/>
                          <w:lang w:val="uk-UA"/>
                        </w:rPr>
                      </w:pPr>
                      <w:r>
                        <w:rPr>
                          <w:rFonts w:ascii="Times New Roman" w:hAnsi="Times New Roman"/>
                          <w:lang w:val="uk-UA"/>
                        </w:rPr>
                        <w:t>ВК 2.3</w:t>
                      </w:r>
                    </w:p>
                  </w:txbxContent>
                </v:textbox>
                <w10:wrap anchorx="margin"/>
              </v:rect>
            </w:pict>
          </mc:Fallback>
        </mc:AlternateContent>
      </w:r>
    </w:p>
    <w:p w14:paraId="3B4757C7" w14:textId="78959237" w:rsidR="006C4901" w:rsidRPr="00D02F91" w:rsidRDefault="00E4138F">
      <w:pPr>
        <w:spacing w:after="0" w:line="240" w:lineRule="auto"/>
        <w:rPr>
          <w:rFonts w:ascii="Times New Roman" w:eastAsia="Times New Roman" w:hAnsi="Times New Roman"/>
          <w:b/>
          <w:sz w:val="28"/>
          <w:szCs w:val="28"/>
          <w:lang w:val="uk-UA" w:eastAsia="ru-RU"/>
        </w:rPr>
      </w:pPr>
      <w:r w:rsidRPr="00D02F91">
        <w:rPr>
          <w:noProof/>
          <w:lang w:val="uk-UA" w:eastAsia="uk-UA"/>
        </w:rPr>
        <mc:AlternateContent>
          <mc:Choice Requires="wps">
            <w:drawing>
              <wp:anchor distT="0" distB="0" distL="114300" distR="114300" simplePos="0" relativeHeight="251662848" behindDoc="0" locked="0" layoutInCell="1" allowOverlap="1" wp14:anchorId="16FCEC62" wp14:editId="37886E75">
                <wp:simplePos x="0" y="0"/>
                <wp:positionH relativeFrom="margin">
                  <wp:posOffset>4511040</wp:posOffset>
                </wp:positionH>
                <wp:positionV relativeFrom="paragraph">
                  <wp:posOffset>2044065</wp:posOffset>
                </wp:positionV>
                <wp:extent cx="1609725" cy="685800"/>
                <wp:effectExtent l="0" t="0" r="47625" b="5715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858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3BDD6627" w14:textId="77777777" w:rsidR="00DE1DF5" w:rsidRPr="004357AF" w:rsidRDefault="00DE1DF5" w:rsidP="004357AF">
                            <w:pPr>
                              <w:jc w:val="center"/>
                              <w:rPr>
                                <w:rFonts w:ascii="Times New Roman" w:hAnsi="Times New Roman"/>
                                <w:b/>
                                <w:lang w:val="uk-UA"/>
                              </w:rPr>
                            </w:pPr>
                            <w:r w:rsidRPr="004357AF">
                              <w:rPr>
                                <w:rFonts w:ascii="Times New Roman" w:hAnsi="Times New Roman"/>
                                <w:b/>
                                <w:lang w:val="uk-UA"/>
                              </w:rPr>
                              <w:t>Захист кваліфікаційної магістерської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EC62" id="Rectangle 24" o:spid="_x0000_s1040" style="position:absolute;margin-left:355.2pt;margin-top:160.95pt;width:126.75pt;height:5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" fillcolor="#b2a1c7" strokecolor="#8064a2" strokeweight="1pt">
                <v:fill color2="#8064a2" focus="50%" type="gradient"/>
                <v:shadow on="t" color="#3f3151" offset="1pt"/>
                <v:textbox>
                  <w:txbxContent>
                    <w:p w14:paraId="3BDD6627" w14:textId="77777777" w:rsidR="00DE1DF5" w:rsidRPr="004357AF" w:rsidRDefault="00DE1DF5" w:rsidP="004357AF">
                      <w:pPr>
                        <w:jc w:val="center"/>
                        <w:rPr>
                          <w:rFonts w:ascii="Times New Roman" w:hAnsi="Times New Roman"/>
                          <w:b/>
                          <w:lang w:val="uk-UA"/>
                        </w:rPr>
                      </w:pPr>
                      <w:r w:rsidRPr="004357AF">
                        <w:rPr>
                          <w:rFonts w:ascii="Times New Roman" w:hAnsi="Times New Roman"/>
                          <w:b/>
                          <w:lang w:val="uk-UA"/>
                        </w:rPr>
                        <w:t>Захист кваліфікаційної магістерської роботи</w:t>
                      </w:r>
                    </w:p>
                  </w:txbxContent>
                </v:textbox>
                <w10:wrap anchorx="margin"/>
              </v:rect>
            </w:pict>
          </mc:Fallback>
        </mc:AlternateContent>
      </w:r>
      <w:r w:rsidRPr="00D02F91">
        <w:rPr>
          <w:noProof/>
          <w:lang w:val="uk-UA" w:eastAsia="uk-UA"/>
        </w:rPr>
        <mc:AlternateContent>
          <mc:Choice Requires="wps">
            <w:drawing>
              <wp:anchor distT="0" distB="0" distL="114300" distR="114300" simplePos="0" relativeHeight="251661824" behindDoc="0" locked="0" layoutInCell="1" allowOverlap="1" wp14:anchorId="1699ABA4" wp14:editId="4D4831F6">
                <wp:simplePos x="0" y="0"/>
                <wp:positionH relativeFrom="margin">
                  <wp:posOffset>4478655</wp:posOffset>
                </wp:positionH>
                <wp:positionV relativeFrom="paragraph">
                  <wp:posOffset>1154430</wp:posOffset>
                </wp:positionV>
                <wp:extent cx="1619250" cy="676275"/>
                <wp:effectExtent l="0" t="0" r="38100" b="66675"/>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762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4EA53D50" w14:textId="77777777" w:rsidR="00DE1DF5" w:rsidRPr="00122E06" w:rsidRDefault="00DE1DF5" w:rsidP="004357AF">
                            <w:pPr>
                              <w:jc w:val="center"/>
                              <w:rPr>
                                <w:rFonts w:ascii="Times New Roman" w:hAnsi="Times New Roman"/>
                                <w:lang w:val="uk-UA"/>
                              </w:rPr>
                            </w:pPr>
                            <w:r>
                              <w:rPr>
                                <w:rFonts w:ascii="Times New Roman" w:hAnsi="Times New Roman"/>
                                <w:lang w:val="uk-UA"/>
                              </w:rPr>
                              <w:t>Підготовка кваліфікаційної магістерської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9ABA4" id="Rectangle 15" o:spid="_x0000_s1041" style="position:absolute;margin-left:352.65pt;margin-top:90.9pt;width:127.5pt;height:5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" fillcolor="#b2a1c7" strokecolor="#8064a2" strokeweight="1pt">
                <v:fill color2="#8064a2" focus="50%" type="gradient"/>
                <v:shadow on="t" color="#3f3151" offset="1pt"/>
                <v:textbox>
                  <w:txbxContent>
                    <w:p w14:paraId="4EA53D50" w14:textId="77777777" w:rsidR="00DE1DF5" w:rsidRPr="00122E06" w:rsidRDefault="00DE1DF5" w:rsidP="004357AF">
                      <w:pPr>
                        <w:jc w:val="center"/>
                        <w:rPr>
                          <w:rFonts w:ascii="Times New Roman" w:hAnsi="Times New Roman"/>
                          <w:lang w:val="uk-UA"/>
                        </w:rPr>
                      </w:pPr>
                      <w:r>
                        <w:rPr>
                          <w:rFonts w:ascii="Times New Roman" w:hAnsi="Times New Roman"/>
                          <w:lang w:val="uk-UA"/>
                        </w:rPr>
                        <w:t>Підготовка кваліфікаційної магістерської роботи</w:t>
                      </w:r>
                    </w:p>
                  </w:txbxContent>
                </v:textbox>
                <w10:wrap anchorx="margin"/>
              </v:rect>
            </w:pict>
          </mc:Fallback>
        </mc:AlternateContent>
      </w:r>
      <w:r w:rsidRPr="00D02F91">
        <w:rPr>
          <w:noProof/>
          <w:lang w:val="uk-UA" w:eastAsia="uk-UA"/>
        </w:rPr>
        <mc:AlternateContent>
          <mc:Choice Requires="wps">
            <w:drawing>
              <wp:anchor distT="0" distB="0" distL="114300" distR="114300" simplePos="0" relativeHeight="251660800" behindDoc="0" locked="0" layoutInCell="1" allowOverlap="1" wp14:anchorId="79AB6365" wp14:editId="796BCBBD">
                <wp:simplePos x="0" y="0"/>
                <wp:positionH relativeFrom="margin">
                  <wp:posOffset>4464685</wp:posOffset>
                </wp:positionH>
                <wp:positionV relativeFrom="paragraph">
                  <wp:posOffset>331470</wp:posOffset>
                </wp:positionV>
                <wp:extent cx="1619250" cy="615315"/>
                <wp:effectExtent l="0" t="0" r="38100" b="5143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1531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3EEB9427" w14:textId="77777777" w:rsidR="00DE1DF5" w:rsidRPr="00122E06" w:rsidRDefault="00DE1DF5" w:rsidP="00BB1F5F">
                            <w:pPr>
                              <w:jc w:val="center"/>
                              <w:rPr>
                                <w:rFonts w:ascii="Times New Roman" w:hAnsi="Times New Roman"/>
                                <w:lang w:val="uk-UA"/>
                              </w:rPr>
                            </w:pPr>
                            <w:r>
                              <w:rPr>
                                <w:rFonts w:ascii="Times New Roman" w:hAnsi="Times New Roman"/>
                                <w:lang w:val="uk-UA"/>
                              </w:rPr>
                              <w:t xml:space="preserve">Стажування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6365" id="Rectangle 6" o:spid="_x0000_s1042" style="position:absolute;margin-left:351.55pt;margin-top:26.1pt;width:127.5pt;height:48.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" fillcolor="#c2d69b" strokecolor="#9bbb59" strokeweight="1pt">
                <v:fill color2="#9bbb59" focus="50%" type="gradient"/>
                <v:shadow on="t" color="#4e6128" offset="1pt"/>
                <v:textbox>
                  <w:txbxContent>
                    <w:p w14:paraId="3EEB9427" w14:textId="77777777" w:rsidR="00DE1DF5" w:rsidRPr="00122E06" w:rsidRDefault="00DE1DF5" w:rsidP="00BB1F5F">
                      <w:pPr>
                        <w:jc w:val="center"/>
                        <w:rPr>
                          <w:rFonts w:ascii="Times New Roman" w:hAnsi="Times New Roman"/>
                          <w:lang w:val="uk-UA"/>
                        </w:rPr>
                      </w:pPr>
                      <w:r>
                        <w:rPr>
                          <w:rFonts w:ascii="Times New Roman" w:hAnsi="Times New Roman"/>
                          <w:lang w:val="uk-UA"/>
                        </w:rPr>
                        <w:t xml:space="preserve">Стажування </w:t>
                      </w:r>
                    </w:p>
                  </w:txbxContent>
                </v:textbox>
                <w10:wrap anchorx="margin"/>
              </v:rect>
            </w:pict>
          </mc:Fallback>
        </mc:AlternateContent>
      </w:r>
      <w:r w:rsidRPr="00D02F91">
        <w:rPr>
          <w:noProof/>
          <w:lang w:val="uk-UA" w:eastAsia="uk-UA"/>
        </w:rPr>
        <mc:AlternateContent>
          <mc:Choice Requires="wps">
            <w:drawing>
              <wp:anchor distT="0" distB="0" distL="114300" distR="114300" simplePos="0" relativeHeight="251659776" behindDoc="0" locked="0" layoutInCell="1" allowOverlap="1" wp14:anchorId="1ED1B63E" wp14:editId="26FAC937">
                <wp:simplePos x="0" y="0"/>
                <wp:positionH relativeFrom="column">
                  <wp:posOffset>2630170</wp:posOffset>
                </wp:positionH>
                <wp:positionV relativeFrom="paragraph">
                  <wp:posOffset>332105</wp:posOffset>
                </wp:positionV>
                <wp:extent cx="1562100" cy="615315"/>
                <wp:effectExtent l="9525" t="10160" r="9525" b="22225"/>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1531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7012E176" w14:textId="77777777" w:rsidR="00DE1DF5" w:rsidRPr="00122E06" w:rsidRDefault="00DE1DF5" w:rsidP="00BB1F5F">
                            <w:pPr>
                              <w:jc w:val="center"/>
                              <w:rPr>
                                <w:rFonts w:ascii="Times New Roman" w:hAnsi="Times New Roman"/>
                                <w:lang w:val="uk-UA"/>
                              </w:rPr>
                            </w:pPr>
                            <w:r>
                              <w:rPr>
                                <w:rFonts w:ascii="Times New Roman" w:hAnsi="Times New Roman"/>
                                <w:lang w:val="uk-UA"/>
                              </w:rPr>
                              <w:t>Науково-педагогічна (асистентська)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B63E" id="Rectangle 25" o:spid="_x0000_s1043" style="position:absolute;margin-left:207.1pt;margin-top:26.15pt;width:123pt;height:4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" fillcolor="#c2d69b" strokecolor="#9bbb59" strokeweight="1pt">
                <v:fill color2="#9bbb59" focus="50%" type="gradient"/>
                <v:shadow on="t" color="#4e6128" offset="1pt"/>
                <v:textbox>
                  <w:txbxContent>
                    <w:p w14:paraId="7012E176" w14:textId="77777777" w:rsidR="00DE1DF5" w:rsidRPr="00122E06" w:rsidRDefault="00DE1DF5" w:rsidP="00BB1F5F">
                      <w:pPr>
                        <w:jc w:val="center"/>
                        <w:rPr>
                          <w:rFonts w:ascii="Times New Roman" w:hAnsi="Times New Roman"/>
                          <w:lang w:val="uk-UA"/>
                        </w:rPr>
                      </w:pPr>
                      <w:r>
                        <w:rPr>
                          <w:rFonts w:ascii="Times New Roman" w:hAnsi="Times New Roman"/>
                          <w:lang w:val="uk-UA"/>
                        </w:rPr>
                        <w:t>Науково-педагогічна (асистентська) практика</w:t>
                      </w:r>
                    </w:p>
                  </w:txbxContent>
                </v:textbox>
              </v:rect>
            </w:pict>
          </mc:Fallback>
        </mc:AlternateContent>
      </w:r>
      <w:r w:rsidR="00E86BCB" w:rsidRPr="00D02F91">
        <w:rPr>
          <w:noProof/>
          <w:lang w:val="uk-UA" w:eastAsia="uk-UA"/>
        </w:rPr>
        <mc:AlternateContent>
          <mc:Choice Requires="wps">
            <w:drawing>
              <wp:anchor distT="0" distB="0" distL="114300" distR="114300" simplePos="0" relativeHeight="251651584" behindDoc="0" locked="0" layoutInCell="1" allowOverlap="1" wp14:anchorId="2F79571B" wp14:editId="660C4653">
                <wp:simplePos x="0" y="0"/>
                <wp:positionH relativeFrom="column">
                  <wp:posOffset>342265</wp:posOffset>
                </wp:positionH>
                <wp:positionV relativeFrom="paragraph">
                  <wp:posOffset>2076449</wp:posOffset>
                </wp:positionV>
                <wp:extent cx="1714500" cy="714375"/>
                <wp:effectExtent l="0" t="0" r="38100" b="6667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71437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1C5A03D" w14:textId="77777777" w:rsidR="00DE1DF5" w:rsidRPr="00122E06" w:rsidRDefault="00DE1DF5" w:rsidP="007219A4">
                            <w:pPr>
                              <w:jc w:val="center"/>
                              <w:rPr>
                                <w:rFonts w:ascii="Times New Roman" w:hAnsi="Times New Roman"/>
                                <w:lang w:val="uk-UA"/>
                              </w:rPr>
                            </w:pPr>
                            <w:r>
                              <w:rPr>
                                <w:rFonts w:ascii="Times New Roman" w:hAnsi="Times New Roman"/>
                                <w:lang w:val="uk-UA"/>
                              </w:rPr>
                              <w:t>Стратегія розвитку та інновації курортної справи</w:t>
                            </w:r>
                          </w:p>
                          <w:p w14:paraId="75A12C4F" w14:textId="77777777" w:rsidR="00DE1DF5" w:rsidRPr="0035183A" w:rsidRDefault="00DE1DF5">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9571B" id="Rectangle 36" o:spid="_x0000_s1044" style="position:absolute;margin-left:26.95pt;margin-top:163.5pt;width:135pt;height:56.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" fillcolor="#95b3d7" strokecolor="#95b3d7" strokeweight="1pt">
                <v:fill color2="#dbe5f1" angle="135" focus="50%" type="gradient"/>
                <v:shadow on="t" color="#243f60" opacity=".5" offset="1pt"/>
                <v:textbox>
                  <w:txbxContent>
                    <w:p w14:paraId="61C5A03D" w14:textId="77777777" w:rsidR="00DE1DF5" w:rsidRPr="00122E06" w:rsidRDefault="00DE1DF5" w:rsidP="007219A4">
                      <w:pPr>
                        <w:jc w:val="center"/>
                        <w:rPr>
                          <w:rFonts w:ascii="Times New Roman" w:hAnsi="Times New Roman"/>
                          <w:lang w:val="uk-UA"/>
                        </w:rPr>
                      </w:pPr>
                      <w:r>
                        <w:rPr>
                          <w:rFonts w:ascii="Times New Roman" w:hAnsi="Times New Roman"/>
                          <w:lang w:val="uk-UA"/>
                        </w:rPr>
                        <w:t>Стратегія розвитку та інновації курортної справи</w:t>
                      </w:r>
                    </w:p>
                    <w:p w14:paraId="75A12C4F" w14:textId="77777777" w:rsidR="00DE1DF5" w:rsidRPr="0035183A" w:rsidRDefault="00DE1DF5">
                      <w:pPr>
                        <w:rPr>
                          <w:lang w:val="ru-RU"/>
                        </w:rPr>
                      </w:pPr>
                    </w:p>
                  </w:txbxContent>
                </v:textbox>
              </v:rect>
            </w:pict>
          </mc:Fallback>
        </mc:AlternateContent>
      </w:r>
      <w:r w:rsidR="00E86BCB" w:rsidRPr="00D02F91">
        <w:rPr>
          <w:noProof/>
          <w:lang w:val="uk-UA" w:eastAsia="uk-UA"/>
        </w:rPr>
        <mc:AlternateContent>
          <mc:Choice Requires="wps">
            <w:drawing>
              <wp:anchor distT="0" distB="0" distL="114300" distR="114300" simplePos="0" relativeHeight="251650560" behindDoc="0" locked="0" layoutInCell="1" allowOverlap="1" wp14:anchorId="3457850B" wp14:editId="6E536315">
                <wp:simplePos x="0" y="0"/>
                <wp:positionH relativeFrom="column">
                  <wp:posOffset>342265</wp:posOffset>
                </wp:positionH>
                <wp:positionV relativeFrom="paragraph">
                  <wp:posOffset>1314449</wp:posOffset>
                </wp:positionV>
                <wp:extent cx="1706880" cy="619125"/>
                <wp:effectExtent l="0" t="0" r="45720" b="66675"/>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06880" cy="61912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D041C11" w14:textId="77777777" w:rsidR="00DE1DF5" w:rsidRPr="00122E06" w:rsidRDefault="00DE1DF5" w:rsidP="00627268">
                            <w:pPr>
                              <w:jc w:val="center"/>
                              <w:rPr>
                                <w:rFonts w:ascii="Times New Roman" w:hAnsi="Times New Roman"/>
                                <w:lang w:val="uk-UA"/>
                              </w:rPr>
                            </w:pPr>
                            <w:r>
                              <w:rPr>
                                <w:rFonts w:ascii="Times New Roman" w:hAnsi="Times New Roman"/>
                                <w:lang w:val="uk-UA"/>
                              </w:rPr>
                              <w:t>Стратегія регіонально-рекреаційного розвитку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7850B" id="Rectangle 13" o:spid="_x0000_s1045" style="position:absolute;margin-left:26.95pt;margin-top:103.5pt;width:134.4pt;height:48.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" fillcolor="#95b3d7" strokecolor="#95b3d7" strokeweight="1pt">
                <v:fill color2="#dbe5f1" angle="135" focus="50%" type="gradient"/>
                <v:shadow on="t" color="#243f60" opacity=".5" offset="1pt"/>
                <v:textbox>
                  <w:txbxContent>
                    <w:p w14:paraId="4D041C11" w14:textId="77777777" w:rsidR="00DE1DF5" w:rsidRPr="00122E06" w:rsidRDefault="00DE1DF5" w:rsidP="00627268">
                      <w:pPr>
                        <w:jc w:val="center"/>
                        <w:rPr>
                          <w:rFonts w:ascii="Times New Roman" w:hAnsi="Times New Roman"/>
                          <w:lang w:val="uk-UA"/>
                        </w:rPr>
                      </w:pPr>
                      <w:r>
                        <w:rPr>
                          <w:rFonts w:ascii="Times New Roman" w:hAnsi="Times New Roman"/>
                          <w:lang w:val="uk-UA"/>
                        </w:rPr>
                        <w:t>Стратегія регіонально-рекреаційного розвитку туризму</w:t>
                      </w:r>
                    </w:p>
                  </w:txbxContent>
                </v:textbox>
              </v:rect>
            </w:pict>
          </mc:Fallback>
        </mc:AlternateContent>
      </w:r>
      <w:r w:rsidR="0069375C" w:rsidRPr="00D02F91">
        <w:rPr>
          <w:noProof/>
          <w:lang w:val="uk-UA" w:eastAsia="uk-UA"/>
        </w:rPr>
        <mc:AlternateContent>
          <mc:Choice Requires="wps">
            <w:drawing>
              <wp:anchor distT="0" distB="0" distL="114300" distR="114300" simplePos="0" relativeHeight="251649536" behindDoc="0" locked="0" layoutInCell="1" allowOverlap="1" wp14:anchorId="078F6F48" wp14:editId="20B0E782">
                <wp:simplePos x="0" y="0"/>
                <wp:positionH relativeFrom="column">
                  <wp:posOffset>334645</wp:posOffset>
                </wp:positionH>
                <wp:positionV relativeFrom="paragraph">
                  <wp:posOffset>521970</wp:posOffset>
                </wp:positionV>
                <wp:extent cx="1722120" cy="655320"/>
                <wp:effectExtent l="0" t="0" r="30480" b="4953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65532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C36E612" w14:textId="77777777" w:rsidR="00DE1DF5" w:rsidRPr="00122E06" w:rsidRDefault="00DE1DF5" w:rsidP="00627268">
                            <w:pPr>
                              <w:jc w:val="center"/>
                              <w:rPr>
                                <w:rFonts w:ascii="Times New Roman" w:hAnsi="Times New Roman"/>
                                <w:lang w:val="uk-UA"/>
                              </w:rPr>
                            </w:pPr>
                            <w:r>
                              <w:rPr>
                                <w:rFonts w:ascii="Times New Roman" w:hAnsi="Times New Roman"/>
                                <w:lang w:val="uk-UA"/>
                              </w:rPr>
                              <w:t>Моніторинг світового ринку туристично-рекреаційних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6F48" id="Rectangle 28" o:spid="_x0000_s1046" style="position:absolute;margin-left:26.35pt;margin-top:41.1pt;width:135.6pt;height:5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" fillcolor="#95b3d7" strokecolor="#95b3d7" strokeweight="1pt">
                <v:fill color2="#dbe5f1" angle="135" focus="50%" type="gradient"/>
                <v:shadow on="t" color="#243f60" opacity=".5" offset="1pt"/>
                <v:textbox>
                  <w:txbxContent>
                    <w:p w14:paraId="1C36E612" w14:textId="77777777" w:rsidR="00DE1DF5" w:rsidRPr="00122E06" w:rsidRDefault="00DE1DF5" w:rsidP="00627268">
                      <w:pPr>
                        <w:jc w:val="center"/>
                        <w:rPr>
                          <w:rFonts w:ascii="Times New Roman" w:hAnsi="Times New Roman"/>
                          <w:lang w:val="uk-UA"/>
                        </w:rPr>
                      </w:pPr>
                      <w:r>
                        <w:rPr>
                          <w:rFonts w:ascii="Times New Roman" w:hAnsi="Times New Roman"/>
                          <w:lang w:val="uk-UA"/>
                        </w:rPr>
                        <w:t>Моніторинг світового ринку туристично-рекреаційних послуг</w:t>
                      </w:r>
                    </w:p>
                  </w:txbxContent>
                </v:textbox>
              </v:rect>
            </w:pict>
          </mc:Fallback>
        </mc:AlternateContent>
      </w:r>
      <w:r w:rsidR="006C4901" w:rsidRPr="00D02F91">
        <w:rPr>
          <w:rFonts w:ascii="Times New Roman" w:eastAsia="Times New Roman" w:hAnsi="Times New Roman"/>
          <w:b/>
          <w:sz w:val="28"/>
          <w:szCs w:val="28"/>
          <w:lang w:val="uk-UA" w:eastAsia="ru-RU"/>
        </w:rPr>
        <w:br w:type="page"/>
      </w:r>
    </w:p>
    <w:p w14:paraId="3AFF3DB1" w14:textId="53F4DD5A" w:rsidR="006C4901" w:rsidRPr="00D02F91" w:rsidRDefault="006C4901" w:rsidP="006C4901">
      <w:pPr>
        <w:spacing w:after="0" w:line="360" w:lineRule="auto"/>
        <w:jc w:val="center"/>
        <w:rPr>
          <w:rFonts w:ascii="Times New Roman" w:eastAsia="Times New Roman" w:hAnsi="Times New Roman"/>
          <w:b/>
          <w:sz w:val="28"/>
          <w:szCs w:val="28"/>
          <w:lang w:val="uk-UA" w:eastAsia="ru-RU"/>
        </w:rPr>
      </w:pPr>
      <w:r w:rsidRPr="00D02F91">
        <w:rPr>
          <w:rFonts w:ascii="Times New Roman" w:eastAsia="Times New Roman" w:hAnsi="Times New Roman"/>
          <w:b/>
          <w:sz w:val="28"/>
          <w:szCs w:val="28"/>
          <w:lang w:val="uk-UA" w:eastAsia="ru-RU"/>
        </w:rPr>
        <w:lastRenderedPageBreak/>
        <w:t>2.3</w:t>
      </w:r>
      <w:r w:rsidR="00AE5A2B" w:rsidRPr="00D02F91">
        <w:rPr>
          <w:rFonts w:ascii="Times New Roman" w:eastAsia="Times New Roman" w:hAnsi="Times New Roman"/>
          <w:b/>
          <w:sz w:val="28"/>
          <w:szCs w:val="28"/>
          <w:lang w:val="uk-UA" w:eastAsia="ru-RU"/>
        </w:rPr>
        <w:t>.</w:t>
      </w:r>
      <w:r w:rsidR="00D763CA" w:rsidRPr="00D02F91">
        <w:rPr>
          <w:rFonts w:ascii="Times New Roman" w:eastAsia="Times New Roman" w:hAnsi="Times New Roman"/>
          <w:b/>
          <w:sz w:val="28"/>
          <w:szCs w:val="28"/>
          <w:lang w:val="uk-UA" w:eastAsia="ru-RU"/>
        </w:rPr>
        <w:t xml:space="preserve"> Структурно-</w:t>
      </w:r>
      <w:r w:rsidRPr="00D02F91">
        <w:rPr>
          <w:rFonts w:ascii="Times New Roman" w:eastAsia="Times New Roman" w:hAnsi="Times New Roman"/>
          <w:b/>
          <w:sz w:val="28"/>
          <w:szCs w:val="28"/>
          <w:lang w:val="uk-UA" w:eastAsia="ru-RU"/>
        </w:rPr>
        <w:t>логічна схема вивчення компонент освітньої програми</w:t>
      </w:r>
      <w:r w:rsidR="00AE5A2B" w:rsidRPr="00D02F91">
        <w:rPr>
          <w:rFonts w:ascii="Times New Roman" w:eastAsia="Times New Roman" w:hAnsi="Times New Roman"/>
          <w:b/>
          <w:sz w:val="28"/>
          <w:szCs w:val="28"/>
          <w:lang w:val="uk-UA" w:eastAsia="ru-RU"/>
        </w:rPr>
        <w:t xml:space="preserve"> </w:t>
      </w:r>
    </w:p>
    <w:p w14:paraId="6CEE90C8" w14:textId="77777777" w:rsidR="006C4901" w:rsidRPr="00D02F91" w:rsidRDefault="006C4901" w:rsidP="006C4901">
      <w:pPr>
        <w:spacing w:after="0" w:line="360" w:lineRule="auto"/>
        <w:jc w:val="center"/>
        <w:rPr>
          <w:rFonts w:ascii="Times New Roman" w:eastAsia="Times New Roman" w:hAnsi="Times New Roman"/>
          <w:b/>
          <w:sz w:val="28"/>
          <w:szCs w:val="28"/>
          <w:lang w:val="uk-UA" w:eastAsia="ru-RU"/>
        </w:rPr>
      </w:pPr>
      <w:r w:rsidRPr="00D02F91">
        <w:rPr>
          <w:rFonts w:ascii="Times New Roman" w:eastAsia="Times New Roman" w:hAnsi="Times New Roman"/>
          <w:b/>
          <w:sz w:val="28"/>
          <w:szCs w:val="28"/>
          <w:lang w:val="uk-UA" w:eastAsia="ru-RU"/>
        </w:rPr>
        <w:t xml:space="preserve"> </w:t>
      </w:r>
    </w:p>
    <w:tbl>
      <w:tblPr>
        <w:tblStyle w:val="11"/>
        <w:tblW w:w="8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1"/>
        <w:gridCol w:w="750"/>
        <w:gridCol w:w="2349"/>
        <w:gridCol w:w="811"/>
        <w:gridCol w:w="2349"/>
      </w:tblGrid>
      <w:tr w:rsidR="006C4901" w:rsidRPr="00DE1DF5" w14:paraId="7511104B" w14:textId="77777777" w:rsidTr="00C95150">
        <w:trPr>
          <w:trHeight w:val="1023"/>
        </w:trPr>
        <w:tc>
          <w:tcPr>
            <w:tcW w:w="2411" w:type="dxa"/>
            <w:shd w:val="clear" w:color="auto" w:fill="F7CAAC"/>
            <w:hideMark/>
          </w:tcPr>
          <w:p w14:paraId="17352E90" w14:textId="66D07422" w:rsidR="006C4901" w:rsidRPr="00D02F91" w:rsidRDefault="006C4901"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Академічна</w:t>
            </w:r>
            <w:r w:rsidR="00A7122F" w:rsidRPr="00D02F91">
              <w:rPr>
                <w:rFonts w:ascii="Times New Roman" w:eastAsia="Times New Roman" w:hAnsi="Times New Roman"/>
                <w:sz w:val="24"/>
                <w:szCs w:val="24"/>
                <w:lang w:val="uk-UA" w:eastAsia="ru-RU"/>
              </w:rPr>
              <w:t xml:space="preserve"> українська та </w:t>
            </w:r>
            <w:r w:rsidRPr="00D02F91">
              <w:rPr>
                <w:rFonts w:ascii="Times New Roman" w:eastAsia="Times New Roman" w:hAnsi="Times New Roman"/>
                <w:sz w:val="24"/>
                <w:szCs w:val="24"/>
                <w:lang w:val="uk-UA" w:eastAsia="ru-RU"/>
              </w:rPr>
              <w:t>іноземна мова</w:t>
            </w:r>
          </w:p>
        </w:tc>
        <w:tc>
          <w:tcPr>
            <w:tcW w:w="750" w:type="dxa"/>
            <w:vAlign w:val="center"/>
            <w:hideMark/>
          </w:tcPr>
          <w:p w14:paraId="6E47FEFC"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F7CAAC"/>
          </w:tcPr>
          <w:p w14:paraId="5B0DFDFC" w14:textId="77777777" w:rsidR="006C4901" w:rsidRPr="00D02F91" w:rsidRDefault="00C95150"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Методологія та організація наукових досліджень</w:t>
            </w:r>
          </w:p>
        </w:tc>
        <w:tc>
          <w:tcPr>
            <w:tcW w:w="811" w:type="dxa"/>
            <w:vAlign w:val="center"/>
          </w:tcPr>
          <w:p w14:paraId="42D590E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14:paraId="1623C389"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DE1DF5" w14:paraId="047D502B" w14:textId="77777777" w:rsidTr="006C4901">
        <w:tc>
          <w:tcPr>
            <w:tcW w:w="2411" w:type="dxa"/>
          </w:tcPr>
          <w:p w14:paraId="2AAB0FEC"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750" w:type="dxa"/>
            <w:vAlign w:val="center"/>
          </w:tcPr>
          <w:p w14:paraId="7F8EA22E"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14:paraId="1DF0A99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14:paraId="34A5ADB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14:paraId="5305118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D02F91" w14:paraId="040E1D6A" w14:textId="77777777" w:rsidTr="00E4138F">
        <w:tc>
          <w:tcPr>
            <w:tcW w:w="2411" w:type="dxa"/>
            <w:shd w:val="clear" w:color="auto" w:fill="F7CAAC"/>
            <w:hideMark/>
          </w:tcPr>
          <w:p w14:paraId="56792DFA" w14:textId="3359D395" w:rsidR="006C4901" w:rsidRPr="00D02F91" w:rsidRDefault="00E4138F"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Охорона праці, безпека життєдіяльності та цивільний захист</w:t>
            </w:r>
          </w:p>
        </w:tc>
        <w:tc>
          <w:tcPr>
            <w:tcW w:w="750" w:type="dxa"/>
            <w:vAlign w:val="center"/>
            <w:hideMark/>
          </w:tcPr>
          <w:p w14:paraId="01E5BE0B"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F7CAAC"/>
          </w:tcPr>
          <w:p w14:paraId="65B866E3" w14:textId="7C31EE72" w:rsidR="006C4901" w:rsidRPr="00D02F91" w:rsidRDefault="00E4138F"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Міжнародне право</w:t>
            </w:r>
          </w:p>
        </w:tc>
        <w:tc>
          <w:tcPr>
            <w:tcW w:w="811" w:type="dxa"/>
            <w:vAlign w:val="center"/>
          </w:tcPr>
          <w:p w14:paraId="6E5009D3" w14:textId="26CD3587" w:rsidR="006C4901" w:rsidRPr="00D02F91" w:rsidRDefault="00E4138F"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FBD4B4" w:themeFill="accent6" w:themeFillTint="66"/>
          </w:tcPr>
          <w:p w14:paraId="0F95E20F" w14:textId="2A9CAF57" w:rsidR="006C4901" w:rsidRPr="00D02F91" w:rsidRDefault="00E4138F"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Інтелектуальна власність</w:t>
            </w:r>
          </w:p>
        </w:tc>
      </w:tr>
      <w:tr w:rsidR="00A7122F" w:rsidRPr="00D02F91" w14:paraId="54ABDD3E" w14:textId="77777777" w:rsidTr="00A7122F">
        <w:tc>
          <w:tcPr>
            <w:tcW w:w="2411" w:type="dxa"/>
            <w:shd w:val="clear" w:color="auto" w:fill="auto"/>
          </w:tcPr>
          <w:p w14:paraId="2C8B1552" w14:textId="77777777" w:rsidR="00A7122F" w:rsidRPr="00D02F91" w:rsidRDefault="00A7122F" w:rsidP="006C4901">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EBDABE6" w14:textId="77777777" w:rsidR="00A7122F" w:rsidRPr="00D02F91" w:rsidRDefault="00A7122F"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14:paraId="7D7890D6" w14:textId="77777777" w:rsidR="00A7122F" w:rsidRPr="00D02F91" w:rsidRDefault="00A7122F"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14:paraId="15594C5E" w14:textId="77777777" w:rsidR="00A7122F" w:rsidRPr="00D02F91" w:rsidRDefault="00A7122F" w:rsidP="006C4901">
            <w:pPr>
              <w:spacing w:after="0" w:line="240" w:lineRule="auto"/>
              <w:jc w:val="center"/>
              <w:rPr>
                <w:rFonts w:ascii="Times New Roman" w:eastAsia="Times New Roman" w:hAnsi="Times New Roman"/>
                <w:sz w:val="24"/>
                <w:szCs w:val="24"/>
                <w:lang w:val="uk-UA" w:eastAsia="ru-RU"/>
              </w:rPr>
            </w:pPr>
          </w:p>
        </w:tc>
        <w:tc>
          <w:tcPr>
            <w:tcW w:w="2349" w:type="dxa"/>
          </w:tcPr>
          <w:p w14:paraId="1DD377E9" w14:textId="77777777" w:rsidR="00A7122F" w:rsidRPr="00D02F91" w:rsidRDefault="00A7122F" w:rsidP="006C4901">
            <w:pPr>
              <w:spacing w:after="0" w:line="240" w:lineRule="auto"/>
              <w:jc w:val="center"/>
              <w:rPr>
                <w:rFonts w:ascii="Times New Roman" w:eastAsia="Times New Roman" w:hAnsi="Times New Roman"/>
                <w:sz w:val="24"/>
                <w:szCs w:val="24"/>
                <w:lang w:val="uk-UA" w:eastAsia="ru-RU"/>
              </w:rPr>
            </w:pPr>
          </w:p>
        </w:tc>
      </w:tr>
      <w:tr w:rsidR="006C4901" w:rsidRPr="00D02F91" w14:paraId="3FB04C02" w14:textId="77777777" w:rsidTr="00C95150">
        <w:tc>
          <w:tcPr>
            <w:tcW w:w="2411" w:type="dxa"/>
            <w:shd w:val="clear" w:color="auto" w:fill="8DB3E2" w:themeFill="text2" w:themeFillTint="66"/>
          </w:tcPr>
          <w:p w14:paraId="28757FE2" w14:textId="77777777" w:rsidR="006C4901" w:rsidRPr="00D02F91" w:rsidRDefault="00C95150"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Моніто</w:t>
            </w:r>
            <w:r w:rsidR="00391BAB" w:rsidRPr="00D02F91">
              <w:rPr>
                <w:rFonts w:ascii="Times New Roman" w:eastAsia="Times New Roman" w:hAnsi="Times New Roman"/>
                <w:sz w:val="24"/>
                <w:szCs w:val="24"/>
                <w:lang w:val="uk-UA" w:eastAsia="ru-RU"/>
              </w:rPr>
              <w:t>ринг світового ринку туристично-рекреаційних</w:t>
            </w:r>
            <w:r w:rsidRPr="00D02F91">
              <w:rPr>
                <w:rFonts w:ascii="Times New Roman" w:eastAsia="Times New Roman" w:hAnsi="Times New Roman"/>
                <w:sz w:val="24"/>
                <w:szCs w:val="24"/>
                <w:lang w:val="uk-UA" w:eastAsia="ru-RU"/>
              </w:rPr>
              <w:t xml:space="preserve"> послуг</w:t>
            </w:r>
          </w:p>
        </w:tc>
        <w:tc>
          <w:tcPr>
            <w:tcW w:w="750" w:type="dxa"/>
            <w:shd w:val="clear" w:color="auto" w:fill="auto"/>
            <w:vAlign w:val="center"/>
          </w:tcPr>
          <w:p w14:paraId="3EB7BC98" w14:textId="298B470C" w:rsidR="006C4901" w:rsidRPr="00D02F91" w:rsidRDefault="00E4138F"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14:paraId="29CAF59A" w14:textId="77777777" w:rsidR="006C4901" w:rsidRPr="00D02F91" w:rsidRDefault="00C95150" w:rsidP="006C4901">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Туристична політика зарубіжних країн</w:t>
            </w:r>
          </w:p>
        </w:tc>
        <w:tc>
          <w:tcPr>
            <w:tcW w:w="811" w:type="dxa"/>
            <w:vAlign w:val="center"/>
          </w:tcPr>
          <w:p w14:paraId="6A3CDB6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14:paraId="3BB8E83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D02F91" w14:paraId="5CBB0B32" w14:textId="77777777" w:rsidTr="00C95150">
        <w:tc>
          <w:tcPr>
            <w:tcW w:w="2411" w:type="dxa"/>
            <w:shd w:val="clear" w:color="auto" w:fill="auto"/>
          </w:tcPr>
          <w:p w14:paraId="6960C902"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410C3B3A"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14:paraId="0D48F052"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14:paraId="423841DF"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14:paraId="0343D7D0" w14:textId="77777777" w:rsidR="006C4901" w:rsidRPr="00D02F91" w:rsidRDefault="006C4901" w:rsidP="006C4901">
            <w:pPr>
              <w:spacing w:after="0" w:line="240" w:lineRule="auto"/>
              <w:jc w:val="center"/>
              <w:rPr>
                <w:rFonts w:ascii="Times New Roman" w:eastAsia="Times New Roman" w:hAnsi="Times New Roman"/>
                <w:sz w:val="24"/>
                <w:szCs w:val="24"/>
                <w:lang w:val="uk-UA" w:eastAsia="ru-RU"/>
              </w:rPr>
            </w:pPr>
          </w:p>
        </w:tc>
      </w:tr>
      <w:tr w:rsidR="00C95150" w:rsidRPr="00DE1DF5" w14:paraId="10E1BD07" w14:textId="77777777" w:rsidTr="00C95150">
        <w:tc>
          <w:tcPr>
            <w:tcW w:w="2411" w:type="dxa"/>
            <w:shd w:val="clear" w:color="auto" w:fill="8DB3E2" w:themeFill="text2" w:themeFillTint="66"/>
          </w:tcPr>
          <w:p w14:paraId="0EA965B2" w14:textId="5ECA72E4" w:rsidR="00C95150" w:rsidRPr="00D02F91" w:rsidRDefault="00391BAB" w:rsidP="00AE5A2B">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Стратегія регіонально</w:t>
            </w:r>
            <w:r w:rsidR="00AE5A2B" w:rsidRPr="00D02F91">
              <w:rPr>
                <w:rFonts w:ascii="Times New Roman" w:eastAsia="Times New Roman" w:hAnsi="Times New Roman"/>
                <w:sz w:val="24"/>
                <w:szCs w:val="24"/>
                <w:lang w:val="uk-UA" w:eastAsia="ru-RU"/>
              </w:rPr>
              <w:t>-</w:t>
            </w:r>
            <w:r w:rsidRPr="00D02F91">
              <w:rPr>
                <w:rFonts w:ascii="Times New Roman" w:eastAsia="Times New Roman" w:hAnsi="Times New Roman"/>
                <w:sz w:val="24"/>
                <w:szCs w:val="24"/>
                <w:lang w:val="uk-UA" w:eastAsia="ru-RU"/>
              </w:rPr>
              <w:t xml:space="preserve">рекреаційного </w:t>
            </w:r>
            <w:r w:rsidR="00C95150" w:rsidRPr="00D02F91">
              <w:rPr>
                <w:rFonts w:ascii="Times New Roman" w:eastAsia="Times New Roman" w:hAnsi="Times New Roman"/>
                <w:sz w:val="24"/>
                <w:szCs w:val="24"/>
                <w:lang w:val="uk-UA" w:eastAsia="ru-RU"/>
              </w:rPr>
              <w:t>розвитку туризму</w:t>
            </w:r>
          </w:p>
        </w:tc>
        <w:tc>
          <w:tcPr>
            <w:tcW w:w="750" w:type="dxa"/>
            <w:shd w:val="clear" w:color="auto" w:fill="auto"/>
            <w:vAlign w:val="center"/>
          </w:tcPr>
          <w:p w14:paraId="13AF10B1" w14:textId="5F316A61" w:rsidR="00C95150" w:rsidRPr="00D02F91" w:rsidRDefault="00E4138F"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14:paraId="3E202487"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Стратегія розвитку та інновації курортної справи</w:t>
            </w:r>
          </w:p>
        </w:tc>
        <w:tc>
          <w:tcPr>
            <w:tcW w:w="811" w:type="dxa"/>
            <w:vAlign w:val="center"/>
          </w:tcPr>
          <w:p w14:paraId="72261ACB"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14:paraId="3ADED016"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r>
      <w:tr w:rsidR="00C95150" w:rsidRPr="00DE1DF5" w14:paraId="110BE8E1" w14:textId="77777777" w:rsidTr="006C4901">
        <w:tc>
          <w:tcPr>
            <w:tcW w:w="2411" w:type="dxa"/>
          </w:tcPr>
          <w:p w14:paraId="3F1D71A3"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c>
          <w:tcPr>
            <w:tcW w:w="750" w:type="dxa"/>
            <w:vAlign w:val="center"/>
          </w:tcPr>
          <w:p w14:paraId="679D479D"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tcPr>
          <w:p w14:paraId="17D1443B"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c>
          <w:tcPr>
            <w:tcW w:w="811" w:type="dxa"/>
            <w:vAlign w:val="center"/>
          </w:tcPr>
          <w:p w14:paraId="52333804"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tcPr>
          <w:p w14:paraId="11F8CE38"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p>
        </w:tc>
      </w:tr>
      <w:tr w:rsidR="00C95150" w:rsidRPr="00D02F91" w14:paraId="31FB3782" w14:textId="77777777" w:rsidTr="00AE5A2B">
        <w:trPr>
          <w:trHeight w:val="747"/>
        </w:trPr>
        <w:tc>
          <w:tcPr>
            <w:tcW w:w="2411" w:type="dxa"/>
            <w:shd w:val="clear" w:color="auto" w:fill="538135"/>
            <w:hideMark/>
          </w:tcPr>
          <w:p w14:paraId="10F1AB80" w14:textId="68F0AFC1" w:rsidR="00C95150" w:rsidRPr="00D02F91" w:rsidRDefault="00E4138F" w:rsidP="00AE5A2B">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Науково-педагогічна (асистентська) практика</w:t>
            </w:r>
          </w:p>
        </w:tc>
        <w:tc>
          <w:tcPr>
            <w:tcW w:w="750" w:type="dxa"/>
            <w:vAlign w:val="center"/>
            <w:hideMark/>
          </w:tcPr>
          <w:p w14:paraId="224D03FA"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538135"/>
            <w:hideMark/>
          </w:tcPr>
          <w:p w14:paraId="11204D25" w14:textId="77777777" w:rsidR="00AE5A2B" w:rsidRPr="00D02F91" w:rsidRDefault="00AE5A2B" w:rsidP="00C95150">
            <w:pPr>
              <w:spacing w:after="0" w:line="240" w:lineRule="auto"/>
              <w:jc w:val="center"/>
              <w:rPr>
                <w:rFonts w:ascii="Times New Roman" w:eastAsia="Times New Roman" w:hAnsi="Times New Roman"/>
                <w:sz w:val="24"/>
                <w:szCs w:val="24"/>
                <w:lang w:val="uk-UA" w:eastAsia="ru-RU"/>
              </w:rPr>
            </w:pPr>
          </w:p>
          <w:p w14:paraId="7F9E4351" w14:textId="1E111A07" w:rsidR="00C95150" w:rsidRPr="00D02F91" w:rsidRDefault="00C95150"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Стажування</w:t>
            </w:r>
          </w:p>
        </w:tc>
        <w:tc>
          <w:tcPr>
            <w:tcW w:w="811" w:type="dxa"/>
            <w:vAlign w:val="center"/>
            <w:hideMark/>
          </w:tcPr>
          <w:p w14:paraId="75896EC9"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sym w:font="Symbol" w:char="F0DE"/>
            </w:r>
          </w:p>
        </w:tc>
        <w:tc>
          <w:tcPr>
            <w:tcW w:w="2349" w:type="dxa"/>
            <w:shd w:val="clear" w:color="auto" w:fill="538135"/>
            <w:hideMark/>
          </w:tcPr>
          <w:p w14:paraId="346C18AB" w14:textId="77777777" w:rsidR="00C95150" w:rsidRPr="00D02F91" w:rsidRDefault="00C95150" w:rsidP="00C95150">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Магістерська кваліфікаційна робота</w:t>
            </w:r>
          </w:p>
        </w:tc>
      </w:tr>
    </w:tbl>
    <w:p w14:paraId="7CD600EE" w14:textId="77777777" w:rsidR="006C4901" w:rsidRPr="00D02F91" w:rsidRDefault="006C4901" w:rsidP="006C4901">
      <w:pPr>
        <w:spacing w:after="0" w:line="360" w:lineRule="auto"/>
        <w:jc w:val="center"/>
        <w:rPr>
          <w:rFonts w:ascii="Times New Roman" w:eastAsia="Times New Roman" w:hAnsi="Times New Roman"/>
          <w:b/>
          <w:sz w:val="24"/>
          <w:szCs w:val="24"/>
          <w:lang w:val="uk-UA" w:eastAsia="ru-RU"/>
        </w:rPr>
      </w:pPr>
    </w:p>
    <w:p w14:paraId="38EE9469" w14:textId="77777777" w:rsidR="00C95150" w:rsidRPr="00D02F91" w:rsidRDefault="00C95150">
      <w:pPr>
        <w:spacing w:after="0" w:line="240" w:lineRule="auto"/>
        <w:rPr>
          <w:sz w:val="28"/>
          <w:szCs w:val="28"/>
          <w:lang w:val="uk-UA"/>
        </w:rPr>
      </w:pPr>
      <w:r w:rsidRPr="00D02F91">
        <w:rPr>
          <w:sz w:val="28"/>
          <w:szCs w:val="28"/>
          <w:lang w:val="uk-UA"/>
        </w:rPr>
        <w:br w:type="page"/>
      </w:r>
    </w:p>
    <w:p w14:paraId="33C053FE" w14:textId="77777777" w:rsidR="00DB6BA2" w:rsidRPr="00D02F91" w:rsidRDefault="00DB6BA2" w:rsidP="00C95150">
      <w:pPr>
        <w:spacing w:after="0" w:line="360" w:lineRule="auto"/>
        <w:ind w:left="1800"/>
        <w:jc w:val="center"/>
        <w:rPr>
          <w:rFonts w:ascii="Times New Roman" w:eastAsia="Times New Roman" w:hAnsi="Times New Roman"/>
          <w:b/>
          <w:sz w:val="28"/>
          <w:szCs w:val="28"/>
          <w:lang w:val="uk-UA" w:eastAsia="ru-RU"/>
        </w:rPr>
        <w:sectPr w:rsidR="00DB6BA2" w:rsidRPr="00D02F91" w:rsidSect="00FB3C0D">
          <w:pgSz w:w="11906" w:h="16838"/>
          <w:pgMar w:top="850" w:right="850" w:bottom="850" w:left="1417" w:header="708" w:footer="708" w:gutter="0"/>
          <w:cols w:space="708"/>
          <w:docGrid w:linePitch="360"/>
        </w:sectPr>
      </w:pPr>
    </w:p>
    <w:p w14:paraId="7462F490" w14:textId="77777777" w:rsidR="00C95150" w:rsidRPr="00D02F91" w:rsidRDefault="00C95150" w:rsidP="00C95150">
      <w:pPr>
        <w:spacing w:after="0" w:line="360" w:lineRule="auto"/>
        <w:ind w:left="1800"/>
        <w:jc w:val="center"/>
        <w:rPr>
          <w:rFonts w:ascii="Times New Roman" w:eastAsia="Times New Roman" w:hAnsi="Times New Roman"/>
          <w:b/>
          <w:sz w:val="28"/>
          <w:szCs w:val="28"/>
          <w:lang w:val="uk-UA" w:eastAsia="ru-RU"/>
        </w:rPr>
      </w:pPr>
      <w:r w:rsidRPr="00D02F91">
        <w:rPr>
          <w:rFonts w:ascii="Times New Roman" w:eastAsia="Times New Roman" w:hAnsi="Times New Roman"/>
          <w:b/>
          <w:sz w:val="28"/>
          <w:szCs w:val="28"/>
          <w:lang w:val="uk-UA" w:eastAsia="ru-RU"/>
        </w:rPr>
        <w:lastRenderedPageBreak/>
        <w:t>2.4. Практична підготовка</w:t>
      </w:r>
    </w:p>
    <w:tbl>
      <w:tblPr>
        <w:tblStyle w:val="af1"/>
        <w:tblW w:w="15736" w:type="dxa"/>
        <w:tblInd w:w="-289" w:type="dxa"/>
        <w:tblLayout w:type="fixed"/>
        <w:tblLook w:val="04A0" w:firstRow="1" w:lastRow="0" w:firstColumn="1" w:lastColumn="0" w:noHBand="0" w:noVBand="1"/>
      </w:tblPr>
      <w:tblGrid>
        <w:gridCol w:w="1702"/>
        <w:gridCol w:w="1134"/>
        <w:gridCol w:w="1276"/>
        <w:gridCol w:w="4111"/>
        <w:gridCol w:w="5812"/>
        <w:gridCol w:w="1701"/>
      </w:tblGrid>
      <w:tr w:rsidR="00FF4AA0" w:rsidRPr="00D02F91" w14:paraId="423D92A0" w14:textId="77777777" w:rsidTr="00391BAB">
        <w:tc>
          <w:tcPr>
            <w:tcW w:w="1702" w:type="dxa"/>
          </w:tcPr>
          <w:p w14:paraId="134D287C" w14:textId="77777777" w:rsidR="00FF4AA0" w:rsidRPr="00D02F91" w:rsidRDefault="00FF4AA0" w:rsidP="00DB6BA2">
            <w:pPr>
              <w:spacing w:after="0" w:line="240" w:lineRule="auto"/>
              <w:jc w:val="center"/>
              <w:rPr>
                <w:b/>
                <w:sz w:val="20"/>
                <w:szCs w:val="20"/>
                <w:lang w:val="uk-UA" w:eastAsia="ru-RU"/>
              </w:rPr>
            </w:pPr>
            <w:r w:rsidRPr="00D02F91">
              <w:rPr>
                <w:b/>
                <w:sz w:val="20"/>
                <w:szCs w:val="20"/>
                <w:lang w:val="uk-UA" w:eastAsia="ru-RU"/>
              </w:rPr>
              <w:t>Вид практики</w:t>
            </w:r>
          </w:p>
        </w:tc>
        <w:tc>
          <w:tcPr>
            <w:tcW w:w="1134" w:type="dxa"/>
          </w:tcPr>
          <w:p w14:paraId="0FD1BBC9" w14:textId="49BCE7B0" w:rsidR="00FF4AA0" w:rsidRPr="00D02F91" w:rsidRDefault="00FF4AA0" w:rsidP="00CD2C15">
            <w:pPr>
              <w:spacing w:after="0" w:line="240" w:lineRule="auto"/>
              <w:jc w:val="center"/>
              <w:rPr>
                <w:b/>
                <w:sz w:val="20"/>
                <w:szCs w:val="20"/>
                <w:lang w:val="uk-UA" w:eastAsia="ru-RU"/>
              </w:rPr>
            </w:pPr>
            <w:r w:rsidRPr="00D02F91">
              <w:rPr>
                <w:b/>
                <w:sz w:val="20"/>
                <w:szCs w:val="20"/>
                <w:lang w:val="uk-UA" w:eastAsia="ru-RU"/>
              </w:rPr>
              <w:t>Кількість кредитів</w:t>
            </w:r>
            <w:r w:rsidR="00CD2C15" w:rsidRPr="00D02F91">
              <w:rPr>
                <w:b/>
                <w:sz w:val="20"/>
                <w:szCs w:val="20"/>
                <w:lang w:val="uk-UA" w:eastAsia="ru-RU"/>
              </w:rPr>
              <w:t xml:space="preserve"> </w:t>
            </w:r>
            <w:r w:rsidRPr="00D02F91">
              <w:rPr>
                <w:b/>
                <w:sz w:val="20"/>
                <w:szCs w:val="20"/>
                <w:lang w:val="uk-UA" w:eastAsia="ru-RU"/>
              </w:rPr>
              <w:t xml:space="preserve">ЄКТС </w:t>
            </w:r>
          </w:p>
        </w:tc>
        <w:tc>
          <w:tcPr>
            <w:tcW w:w="1276" w:type="dxa"/>
          </w:tcPr>
          <w:p w14:paraId="7C1DD4AC" w14:textId="77777777" w:rsidR="00FF4AA0" w:rsidRPr="00D02F91" w:rsidRDefault="00FF4AA0" w:rsidP="00DB6BA2">
            <w:pPr>
              <w:spacing w:after="0" w:line="240" w:lineRule="auto"/>
              <w:jc w:val="center"/>
              <w:rPr>
                <w:b/>
                <w:sz w:val="20"/>
                <w:szCs w:val="20"/>
                <w:lang w:val="uk-UA" w:eastAsia="ru-RU"/>
              </w:rPr>
            </w:pPr>
            <w:r w:rsidRPr="00D02F91">
              <w:rPr>
                <w:b/>
                <w:sz w:val="20"/>
                <w:szCs w:val="20"/>
                <w:lang w:val="uk-UA" w:eastAsia="ru-RU"/>
              </w:rPr>
              <w:t>Семестр</w:t>
            </w:r>
          </w:p>
        </w:tc>
        <w:tc>
          <w:tcPr>
            <w:tcW w:w="4111" w:type="dxa"/>
          </w:tcPr>
          <w:p w14:paraId="1F74D5B4" w14:textId="77777777" w:rsidR="00FF4AA0" w:rsidRPr="00D02F91" w:rsidRDefault="00FF4AA0" w:rsidP="00DB6BA2">
            <w:pPr>
              <w:spacing w:after="0" w:line="240" w:lineRule="auto"/>
              <w:jc w:val="center"/>
              <w:rPr>
                <w:b/>
                <w:sz w:val="20"/>
                <w:szCs w:val="20"/>
                <w:lang w:val="uk-UA" w:eastAsia="ru-RU"/>
              </w:rPr>
            </w:pPr>
            <w:r w:rsidRPr="00D02F91">
              <w:rPr>
                <w:b/>
                <w:sz w:val="20"/>
                <w:szCs w:val="20"/>
                <w:lang w:val="uk-UA" w:eastAsia="ru-RU"/>
              </w:rPr>
              <w:t>Зміст практики</w:t>
            </w:r>
          </w:p>
        </w:tc>
        <w:tc>
          <w:tcPr>
            <w:tcW w:w="5812" w:type="dxa"/>
          </w:tcPr>
          <w:p w14:paraId="603720BF" w14:textId="77777777" w:rsidR="00FF4AA0" w:rsidRPr="00D02F91" w:rsidRDefault="00FF4AA0" w:rsidP="00DB6BA2">
            <w:pPr>
              <w:spacing w:after="0" w:line="240" w:lineRule="auto"/>
              <w:jc w:val="center"/>
              <w:rPr>
                <w:b/>
                <w:sz w:val="20"/>
                <w:szCs w:val="20"/>
                <w:lang w:val="uk-UA" w:eastAsia="ru-RU"/>
              </w:rPr>
            </w:pPr>
            <w:r w:rsidRPr="00D02F91">
              <w:rPr>
                <w:b/>
                <w:sz w:val="20"/>
                <w:szCs w:val="20"/>
                <w:lang w:val="uk-UA" w:eastAsia="ru-RU"/>
              </w:rPr>
              <w:t>Очікувані результати навчання</w:t>
            </w:r>
          </w:p>
        </w:tc>
        <w:tc>
          <w:tcPr>
            <w:tcW w:w="1701" w:type="dxa"/>
          </w:tcPr>
          <w:p w14:paraId="3DF02EBB" w14:textId="77777777" w:rsidR="00FF4AA0" w:rsidRPr="00D02F91" w:rsidRDefault="00FF4AA0" w:rsidP="00DB6BA2">
            <w:pPr>
              <w:spacing w:after="0" w:line="240" w:lineRule="auto"/>
              <w:jc w:val="center"/>
              <w:rPr>
                <w:b/>
                <w:sz w:val="20"/>
                <w:szCs w:val="20"/>
                <w:lang w:val="uk-UA" w:eastAsia="ru-RU"/>
              </w:rPr>
            </w:pPr>
            <w:r w:rsidRPr="00D02F91">
              <w:rPr>
                <w:b/>
                <w:sz w:val="20"/>
                <w:szCs w:val="20"/>
                <w:lang w:val="uk-UA" w:eastAsia="ru-RU"/>
              </w:rPr>
              <w:t>Підсумок</w:t>
            </w:r>
          </w:p>
        </w:tc>
      </w:tr>
      <w:tr w:rsidR="00FF4AA0" w:rsidRPr="00D02F91" w14:paraId="62E212A5" w14:textId="77777777" w:rsidTr="00391BAB">
        <w:tc>
          <w:tcPr>
            <w:tcW w:w="1702" w:type="dxa"/>
          </w:tcPr>
          <w:p w14:paraId="4F2EE408" w14:textId="77777777" w:rsidR="00FF4AA0" w:rsidRPr="00D02F91" w:rsidRDefault="00A7122F" w:rsidP="00A7122F">
            <w:pPr>
              <w:spacing w:after="0" w:line="240" w:lineRule="auto"/>
              <w:jc w:val="center"/>
              <w:rPr>
                <w:b/>
                <w:sz w:val="20"/>
                <w:szCs w:val="20"/>
                <w:lang w:val="uk-UA" w:eastAsia="ru-RU"/>
              </w:rPr>
            </w:pPr>
            <w:r w:rsidRPr="00D02F91">
              <w:rPr>
                <w:b/>
                <w:sz w:val="20"/>
                <w:szCs w:val="20"/>
                <w:lang w:val="uk-UA" w:eastAsia="ru-RU"/>
              </w:rPr>
              <w:t>Науково-педагогічна (а</w:t>
            </w:r>
            <w:r w:rsidR="00391BAB" w:rsidRPr="00D02F91">
              <w:rPr>
                <w:b/>
                <w:sz w:val="20"/>
                <w:szCs w:val="20"/>
                <w:lang w:val="uk-UA" w:eastAsia="ru-RU"/>
              </w:rPr>
              <w:t>систентська</w:t>
            </w:r>
            <w:r w:rsidRPr="00D02F91">
              <w:rPr>
                <w:b/>
                <w:sz w:val="20"/>
                <w:szCs w:val="20"/>
                <w:lang w:val="uk-UA" w:eastAsia="ru-RU"/>
              </w:rPr>
              <w:t>)</w:t>
            </w:r>
            <w:r w:rsidR="00391BAB" w:rsidRPr="00D02F91">
              <w:rPr>
                <w:b/>
                <w:sz w:val="20"/>
                <w:szCs w:val="20"/>
                <w:lang w:val="uk-UA" w:eastAsia="ru-RU"/>
              </w:rPr>
              <w:t xml:space="preserve"> практика</w:t>
            </w:r>
          </w:p>
        </w:tc>
        <w:tc>
          <w:tcPr>
            <w:tcW w:w="1134" w:type="dxa"/>
          </w:tcPr>
          <w:p w14:paraId="54EEF3ED" w14:textId="77777777" w:rsidR="00FF4AA0" w:rsidRPr="00D02F91" w:rsidRDefault="00FF4AA0" w:rsidP="00FF4AA0">
            <w:pPr>
              <w:spacing w:after="0" w:line="360" w:lineRule="auto"/>
              <w:jc w:val="center"/>
              <w:rPr>
                <w:sz w:val="20"/>
                <w:szCs w:val="20"/>
                <w:lang w:val="uk-UA" w:eastAsia="ru-RU"/>
              </w:rPr>
            </w:pPr>
            <w:r w:rsidRPr="00D02F91">
              <w:rPr>
                <w:sz w:val="20"/>
                <w:szCs w:val="20"/>
                <w:lang w:val="uk-UA" w:eastAsia="ru-RU"/>
              </w:rPr>
              <w:t>6</w:t>
            </w:r>
          </w:p>
          <w:p w14:paraId="6E10AFF3" w14:textId="77777777" w:rsidR="00FF4AA0" w:rsidRPr="00D02F91" w:rsidRDefault="00FF4AA0" w:rsidP="00FF4AA0">
            <w:pPr>
              <w:spacing w:after="0" w:line="360" w:lineRule="auto"/>
              <w:jc w:val="center"/>
              <w:rPr>
                <w:sz w:val="20"/>
                <w:szCs w:val="20"/>
                <w:lang w:val="uk-UA" w:eastAsia="ru-RU"/>
              </w:rPr>
            </w:pPr>
            <w:r w:rsidRPr="00D02F91">
              <w:rPr>
                <w:sz w:val="20"/>
                <w:szCs w:val="20"/>
                <w:lang w:val="uk-UA" w:eastAsia="ru-RU"/>
              </w:rPr>
              <w:t>(4 тижні)</w:t>
            </w:r>
          </w:p>
        </w:tc>
        <w:tc>
          <w:tcPr>
            <w:tcW w:w="1276" w:type="dxa"/>
          </w:tcPr>
          <w:p w14:paraId="113AE9DA" w14:textId="77777777" w:rsidR="00FF4AA0" w:rsidRPr="00D02F91" w:rsidRDefault="00FF4AA0" w:rsidP="00FF4AA0">
            <w:pPr>
              <w:spacing w:after="0" w:line="360" w:lineRule="auto"/>
              <w:jc w:val="center"/>
              <w:rPr>
                <w:sz w:val="20"/>
                <w:szCs w:val="20"/>
                <w:lang w:val="uk-UA" w:eastAsia="ru-RU"/>
              </w:rPr>
            </w:pPr>
            <w:r w:rsidRPr="00D02F91">
              <w:rPr>
                <w:sz w:val="20"/>
                <w:szCs w:val="20"/>
                <w:lang w:val="uk-UA" w:eastAsia="ru-RU"/>
              </w:rPr>
              <w:t>2</w:t>
            </w:r>
          </w:p>
        </w:tc>
        <w:tc>
          <w:tcPr>
            <w:tcW w:w="4111" w:type="dxa"/>
          </w:tcPr>
          <w:p w14:paraId="1C2A0B51" w14:textId="77777777"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1. Вільно володіти державною мовою.</w:t>
            </w:r>
          </w:p>
          <w:p w14:paraId="1400E1F8" w14:textId="251347C9"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2. Проводити заняття тільки державною українською мовою, можливо практикувати використання іноземної мови (англійськ</w:t>
            </w:r>
            <w:r w:rsidR="00CD2C15" w:rsidRPr="00DE1DF5">
              <w:rPr>
                <w:sz w:val="20"/>
                <w:szCs w:val="20"/>
                <w:lang w:val="uk-UA" w:eastAsia="ru-RU"/>
              </w:rPr>
              <w:t>ої</w:t>
            </w:r>
            <w:r w:rsidRPr="00DE1DF5">
              <w:rPr>
                <w:sz w:val="20"/>
                <w:szCs w:val="20"/>
                <w:lang w:val="uk-UA" w:eastAsia="ru-RU"/>
              </w:rPr>
              <w:t>).</w:t>
            </w:r>
          </w:p>
          <w:p w14:paraId="00E99BC6" w14:textId="77777777"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3. Завдяки комунікативним навичкам запроваджувати методи комунікації на практиці.</w:t>
            </w:r>
          </w:p>
          <w:p w14:paraId="1D09A2A5" w14:textId="77777777"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4. Навчитися приймати рішення у складних і непередбачуваних умовах, які потребують застосування нових підходів та методів.</w:t>
            </w:r>
          </w:p>
          <w:p w14:paraId="15B151C3" w14:textId="5A840D1F"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 xml:space="preserve">5. Правильно оцінювати знання </w:t>
            </w:r>
            <w:r w:rsidR="00DE1DF5" w:rsidRPr="00DE1DF5">
              <w:rPr>
                <w:sz w:val="20"/>
                <w:szCs w:val="20"/>
                <w:highlight w:val="yellow"/>
                <w:lang w:val="uk-UA"/>
              </w:rPr>
              <w:t>здобувачів освіти</w:t>
            </w:r>
            <w:r w:rsidRPr="00DE1DF5">
              <w:rPr>
                <w:sz w:val="20"/>
                <w:szCs w:val="20"/>
                <w:lang w:val="uk-UA" w:eastAsia="ru-RU"/>
              </w:rPr>
              <w:t xml:space="preserve"> та вміти формувати ефективність їх відповідей.</w:t>
            </w:r>
          </w:p>
          <w:p w14:paraId="4E9A5F32" w14:textId="56A0B2D3"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6. Постійно демонст</w:t>
            </w:r>
            <w:r w:rsidR="00CD2C15" w:rsidRPr="00DE1DF5">
              <w:rPr>
                <w:sz w:val="20"/>
                <w:szCs w:val="20"/>
                <w:lang w:val="uk-UA" w:eastAsia="ru-RU"/>
              </w:rPr>
              <w:t xml:space="preserve">рувати </w:t>
            </w:r>
            <w:r w:rsidR="00DE1DF5" w:rsidRPr="00DE1DF5">
              <w:rPr>
                <w:sz w:val="20"/>
                <w:szCs w:val="20"/>
                <w:highlight w:val="yellow"/>
                <w:lang w:val="uk-UA"/>
              </w:rPr>
              <w:t>здобувачам освіти</w:t>
            </w:r>
            <w:r w:rsidR="00CD2C15" w:rsidRPr="00DE1DF5">
              <w:rPr>
                <w:sz w:val="20"/>
                <w:szCs w:val="20"/>
                <w:lang w:val="uk-UA" w:eastAsia="ru-RU"/>
              </w:rPr>
              <w:t xml:space="preserve"> здатність само</w:t>
            </w:r>
            <w:r w:rsidRPr="00DE1DF5">
              <w:rPr>
                <w:sz w:val="20"/>
                <w:szCs w:val="20"/>
                <w:lang w:val="uk-UA" w:eastAsia="ru-RU"/>
              </w:rPr>
              <w:t>розвиватися.</w:t>
            </w:r>
          </w:p>
          <w:p w14:paraId="1342EFF3" w14:textId="77777777"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7. Провести 2 відкритих заняття (1 лекційне та 2 практичне).</w:t>
            </w:r>
          </w:p>
          <w:p w14:paraId="09FBF2EE" w14:textId="77777777"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8. Скласти план цих занять.</w:t>
            </w:r>
          </w:p>
          <w:p w14:paraId="21A34A09" w14:textId="6B3E3A21" w:rsidR="00FF4AA0" w:rsidRPr="00DE1DF5" w:rsidRDefault="00FF4AA0" w:rsidP="00FF4AA0">
            <w:pPr>
              <w:spacing w:after="0" w:line="240" w:lineRule="auto"/>
              <w:jc w:val="both"/>
              <w:rPr>
                <w:sz w:val="20"/>
                <w:szCs w:val="20"/>
                <w:lang w:val="uk-UA" w:eastAsia="ru-RU"/>
              </w:rPr>
            </w:pPr>
            <w:r w:rsidRPr="00DE1DF5">
              <w:rPr>
                <w:sz w:val="20"/>
                <w:szCs w:val="20"/>
                <w:lang w:val="uk-UA" w:eastAsia="ru-RU"/>
              </w:rPr>
              <w:t>9. Оформити щоденник та звіт стажування</w:t>
            </w:r>
            <w:r w:rsidR="00CD2C15" w:rsidRPr="00DE1DF5">
              <w:rPr>
                <w:sz w:val="20"/>
                <w:szCs w:val="20"/>
                <w:lang w:val="uk-UA" w:eastAsia="ru-RU"/>
              </w:rPr>
              <w:t>.</w:t>
            </w:r>
          </w:p>
        </w:tc>
        <w:tc>
          <w:tcPr>
            <w:tcW w:w="5812" w:type="dxa"/>
          </w:tcPr>
          <w:p w14:paraId="71AB2C8F" w14:textId="77777777" w:rsidR="004235A8" w:rsidRPr="00D02F91" w:rsidRDefault="004235A8" w:rsidP="004235A8">
            <w:pPr>
              <w:autoSpaceDE w:val="0"/>
              <w:autoSpaceDN w:val="0"/>
              <w:adjustRightInd w:val="0"/>
              <w:spacing w:after="0" w:line="240" w:lineRule="auto"/>
              <w:jc w:val="both"/>
              <w:rPr>
                <w:sz w:val="20"/>
                <w:szCs w:val="20"/>
                <w:lang w:val="uk-UA"/>
              </w:rPr>
            </w:pPr>
            <w:r w:rsidRPr="00D02F91">
              <w:rPr>
                <w:sz w:val="20"/>
                <w:szCs w:val="20"/>
                <w:lang w:val="uk-UA"/>
              </w:rPr>
              <w:t xml:space="preserve">ПРН 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14:paraId="105C103E" w14:textId="30FE7167" w:rsidR="00FF4AA0" w:rsidRPr="00D02F91" w:rsidRDefault="004235A8" w:rsidP="00FF4AA0">
            <w:pPr>
              <w:autoSpaceDE w:val="0"/>
              <w:autoSpaceDN w:val="0"/>
              <w:adjustRightInd w:val="0"/>
              <w:spacing w:after="0" w:line="240" w:lineRule="auto"/>
              <w:jc w:val="both"/>
              <w:rPr>
                <w:sz w:val="20"/>
                <w:szCs w:val="20"/>
                <w:lang w:val="uk-UA"/>
              </w:rPr>
            </w:pPr>
            <w:r w:rsidRPr="00D02F91">
              <w:rPr>
                <w:sz w:val="20"/>
                <w:szCs w:val="20"/>
                <w:lang w:val="uk-UA"/>
              </w:rPr>
              <w:t>ПРН 11. Вільно спілкуватися державною та іноземною мовами усно і письмово для обговорення професійних проблем, презентації результатів досліджень та проєктів у сфері туризму і рекреації.</w:t>
            </w:r>
          </w:p>
          <w:p w14:paraId="7ED679BE" w14:textId="56224795" w:rsidR="00FF4AA0" w:rsidRPr="00D02F91" w:rsidRDefault="004235A8" w:rsidP="00CD2C15">
            <w:pPr>
              <w:spacing w:after="0" w:line="240" w:lineRule="auto"/>
              <w:jc w:val="both"/>
              <w:rPr>
                <w:sz w:val="20"/>
                <w:szCs w:val="20"/>
                <w:lang w:val="uk-UA" w:eastAsia="ru-RU"/>
              </w:rPr>
            </w:pPr>
            <w:r w:rsidRPr="00D02F91">
              <w:rPr>
                <w:sz w:val="20"/>
                <w:szCs w:val="20"/>
                <w:lang w:val="uk-UA"/>
              </w:rPr>
              <w:t>ПРН 12. Аналізувати, формулювати і реалізовувати національну та регіональну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p>
        </w:tc>
        <w:tc>
          <w:tcPr>
            <w:tcW w:w="1701" w:type="dxa"/>
          </w:tcPr>
          <w:p w14:paraId="050972BA" w14:textId="77777777" w:rsidR="00FF4AA0" w:rsidRPr="00D02F91" w:rsidRDefault="00FF4AA0" w:rsidP="00FF4AA0">
            <w:pPr>
              <w:spacing w:after="0" w:line="240" w:lineRule="auto"/>
              <w:jc w:val="center"/>
              <w:rPr>
                <w:sz w:val="20"/>
                <w:szCs w:val="20"/>
                <w:lang w:val="uk-UA" w:eastAsia="ru-RU"/>
              </w:rPr>
            </w:pPr>
          </w:p>
          <w:p w14:paraId="5682F10E" w14:textId="77777777" w:rsidR="00FF4AA0" w:rsidRPr="00D02F91" w:rsidRDefault="00FF4AA0" w:rsidP="00FF4AA0">
            <w:pPr>
              <w:spacing w:after="0" w:line="240" w:lineRule="auto"/>
              <w:jc w:val="center"/>
              <w:rPr>
                <w:sz w:val="20"/>
                <w:szCs w:val="20"/>
                <w:lang w:val="uk-UA" w:eastAsia="ru-RU"/>
              </w:rPr>
            </w:pPr>
          </w:p>
          <w:p w14:paraId="78669BB8" w14:textId="77777777" w:rsidR="00FF4AA0" w:rsidRPr="00D02F91" w:rsidRDefault="00FF4AA0" w:rsidP="00FF4AA0">
            <w:pPr>
              <w:spacing w:after="0" w:line="240" w:lineRule="auto"/>
              <w:jc w:val="center"/>
              <w:rPr>
                <w:sz w:val="20"/>
                <w:szCs w:val="20"/>
                <w:lang w:val="uk-UA" w:eastAsia="ru-RU"/>
              </w:rPr>
            </w:pPr>
          </w:p>
          <w:p w14:paraId="1370E8CB" w14:textId="77777777" w:rsidR="00FF4AA0" w:rsidRPr="00D02F91" w:rsidRDefault="00FF4AA0" w:rsidP="00FF4AA0">
            <w:pPr>
              <w:spacing w:after="0" w:line="240" w:lineRule="auto"/>
              <w:jc w:val="center"/>
              <w:rPr>
                <w:sz w:val="20"/>
                <w:szCs w:val="20"/>
                <w:lang w:val="uk-UA" w:eastAsia="ru-RU"/>
              </w:rPr>
            </w:pPr>
          </w:p>
          <w:p w14:paraId="6D9F6C77" w14:textId="77777777" w:rsidR="00FF4AA0" w:rsidRPr="00D02F91" w:rsidRDefault="00FF4AA0" w:rsidP="00FF4AA0">
            <w:pPr>
              <w:spacing w:after="0" w:line="240" w:lineRule="auto"/>
              <w:jc w:val="center"/>
              <w:rPr>
                <w:sz w:val="20"/>
                <w:szCs w:val="20"/>
                <w:lang w:val="uk-UA" w:eastAsia="ru-RU"/>
              </w:rPr>
            </w:pPr>
            <w:r w:rsidRPr="00D02F91">
              <w:rPr>
                <w:sz w:val="20"/>
                <w:szCs w:val="20"/>
                <w:lang w:val="uk-UA" w:eastAsia="ru-RU"/>
              </w:rPr>
              <w:t>Щоденник</w:t>
            </w:r>
          </w:p>
          <w:p w14:paraId="1810FE54" w14:textId="77777777" w:rsidR="00FF4AA0" w:rsidRPr="00D02F91" w:rsidRDefault="00FF4AA0" w:rsidP="00FF4AA0">
            <w:pPr>
              <w:spacing w:after="0" w:line="240" w:lineRule="auto"/>
              <w:jc w:val="center"/>
              <w:rPr>
                <w:sz w:val="20"/>
                <w:szCs w:val="20"/>
                <w:lang w:val="uk-UA" w:eastAsia="ru-RU"/>
              </w:rPr>
            </w:pPr>
          </w:p>
          <w:p w14:paraId="5EF9A1F9" w14:textId="77777777" w:rsidR="00FF4AA0" w:rsidRPr="00D02F91" w:rsidRDefault="00FF4AA0" w:rsidP="00FF4AA0">
            <w:pPr>
              <w:spacing w:after="0" w:line="240" w:lineRule="auto"/>
              <w:jc w:val="center"/>
              <w:rPr>
                <w:sz w:val="20"/>
                <w:szCs w:val="20"/>
                <w:lang w:val="uk-UA" w:eastAsia="ru-RU"/>
              </w:rPr>
            </w:pPr>
          </w:p>
          <w:p w14:paraId="29C7B5E9" w14:textId="77777777" w:rsidR="00FF4AA0" w:rsidRPr="00D02F91" w:rsidRDefault="00FF4AA0" w:rsidP="00FF4AA0">
            <w:pPr>
              <w:spacing w:after="0" w:line="240" w:lineRule="auto"/>
              <w:jc w:val="center"/>
              <w:rPr>
                <w:sz w:val="20"/>
                <w:szCs w:val="20"/>
                <w:lang w:val="uk-UA" w:eastAsia="ru-RU"/>
              </w:rPr>
            </w:pPr>
          </w:p>
          <w:p w14:paraId="6D9A670F" w14:textId="77777777" w:rsidR="00FF4AA0" w:rsidRPr="00D02F91" w:rsidRDefault="00FF4AA0" w:rsidP="00FF4AA0">
            <w:pPr>
              <w:spacing w:after="0" w:line="240" w:lineRule="auto"/>
              <w:jc w:val="center"/>
              <w:rPr>
                <w:sz w:val="20"/>
                <w:szCs w:val="20"/>
                <w:lang w:val="uk-UA" w:eastAsia="ru-RU"/>
              </w:rPr>
            </w:pPr>
            <w:r w:rsidRPr="00D02F91">
              <w:rPr>
                <w:sz w:val="20"/>
                <w:szCs w:val="20"/>
                <w:lang w:val="uk-UA" w:eastAsia="ru-RU"/>
              </w:rPr>
              <w:t>Звіт</w:t>
            </w:r>
          </w:p>
          <w:p w14:paraId="5770AC39" w14:textId="77777777" w:rsidR="00FF4AA0" w:rsidRPr="00D02F91" w:rsidRDefault="00FF4AA0" w:rsidP="00FF4AA0">
            <w:pPr>
              <w:spacing w:after="0" w:line="240" w:lineRule="auto"/>
              <w:jc w:val="center"/>
              <w:rPr>
                <w:sz w:val="20"/>
                <w:szCs w:val="20"/>
                <w:lang w:val="uk-UA" w:eastAsia="ru-RU"/>
              </w:rPr>
            </w:pPr>
          </w:p>
          <w:p w14:paraId="188BF7A0" w14:textId="77777777" w:rsidR="00FF4AA0" w:rsidRPr="00D02F91" w:rsidRDefault="00FF4AA0" w:rsidP="00FF4AA0">
            <w:pPr>
              <w:spacing w:after="0" w:line="240" w:lineRule="auto"/>
              <w:jc w:val="center"/>
              <w:rPr>
                <w:sz w:val="20"/>
                <w:szCs w:val="20"/>
                <w:lang w:val="uk-UA" w:eastAsia="ru-RU"/>
              </w:rPr>
            </w:pPr>
          </w:p>
          <w:p w14:paraId="4CA784B3" w14:textId="77777777" w:rsidR="00FF4AA0" w:rsidRPr="00D02F91" w:rsidRDefault="00FF4AA0" w:rsidP="00FF4AA0">
            <w:pPr>
              <w:spacing w:after="0" w:line="240" w:lineRule="auto"/>
              <w:jc w:val="center"/>
              <w:rPr>
                <w:sz w:val="20"/>
                <w:szCs w:val="20"/>
                <w:lang w:val="uk-UA" w:eastAsia="ru-RU"/>
              </w:rPr>
            </w:pPr>
          </w:p>
          <w:p w14:paraId="519A9D1F" w14:textId="77777777" w:rsidR="00FF4AA0" w:rsidRPr="00D02F91" w:rsidRDefault="00FF4AA0" w:rsidP="00FF4AA0">
            <w:pPr>
              <w:spacing w:after="0" w:line="240" w:lineRule="auto"/>
              <w:jc w:val="center"/>
              <w:rPr>
                <w:sz w:val="20"/>
                <w:szCs w:val="20"/>
                <w:lang w:val="uk-UA" w:eastAsia="ru-RU"/>
              </w:rPr>
            </w:pPr>
          </w:p>
          <w:p w14:paraId="338A7CCA" w14:textId="77777777" w:rsidR="00FF4AA0" w:rsidRPr="00D02F91" w:rsidRDefault="00FF4AA0" w:rsidP="00FF4AA0">
            <w:pPr>
              <w:spacing w:after="0" w:line="240" w:lineRule="auto"/>
              <w:jc w:val="center"/>
              <w:rPr>
                <w:sz w:val="20"/>
                <w:szCs w:val="20"/>
                <w:lang w:val="uk-UA" w:eastAsia="ru-RU"/>
              </w:rPr>
            </w:pPr>
            <w:r w:rsidRPr="00D02F91">
              <w:rPr>
                <w:sz w:val="20"/>
                <w:szCs w:val="20"/>
                <w:lang w:val="uk-UA" w:eastAsia="ru-RU"/>
              </w:rPr>
              <w:t>Захист</w:t>
            </w:r>
          </w:p>
        </w:tc>
      </w:tr>
      <w:tr w:rsidR="00C21B60" w:rsidRPr="00D02F91" w14:paraId="4B1E5EB9" w14:textId="77777777" w:rsidTr="00391BAB">
        <w:tc>
          <w:tcPr>
            <w:tcW w:w="1702" w:type="dxa"/>
          </w:tcPr>
          <w:p w14:paraId="05A0E57E" w14:textId="77777777" w:rsidR="00C21B60" w:rsidRPr="00D02F91" w:rsidRDefault="00C21B60" w:rsidP="00C21B60">
            <w:pPr>
              <w:spacing w:after="0" w:line="240" w:lineRule="auto"/>
              <w:rPr>
                <w:b/>
                <w:sz w:val="20"/>
                <w:szCs w:val="20"/>
                <w:lang w:val="uk-UA" w:eastAsia="ru-RU"/>
              </w:rPr>
            </w:pPr>
            <w:r w:rsidRPr="00D02F91">
              <w:rPr>
                <w:b/>
                <w:sz w:val="20"/>
                <w:szCs w:val="20"/>
                <w:lang w:val="uk-UA" w:eastAsia="ru-RU"/>
              </w:rPr>
              <w:t>Стажування</w:t>
            </w:r>
          </w:p>
        </w:tc>
        <w:tc>
          <w:tcPr>
            <w:tcW w:w="1134" w:type="dxa"/>
          </w:tcPr>
          <w:p w14:paraId="0890D936" w14:textId="77777777" w:rsidR="00C21B60" w:rsidRPr="00D02F91" w:rsidRDefault="00C21B60" w:rsidP="00C21B60">
            <w:pPr>
              <w:spacing w:after="0" w:line="360" w:lineRule="auto"/>
              <w:jc w:val="center"/>
              <w:rPr>
                <w:sz w:val="20"/>
                <w:szCs w:val="20"/>
                <w:lang w:val="uk-UA" w:eastAsia="ru-RU"/>
              </w:rPr>
            </w:pPr>
            <w:r w:rsidRPr="00D02F91">
              <w:rPr>
                <w:sz w:val="20"/>
                <w:szCs w:val="20"/>
                <w:lang w:val="uk-UA" w:eastAsia="ru-RU"/>
              </w:rPr>
              <w:t>12</w:t>
            </w:r>
          </w:p>
          <w:p w14:paraId="37E99634" w14:textId="77777777" w:rsidR="00C21B60" w:rsidRPr="00D02F91" w:rsidRDefault="00C21B60" w:rsidP="00C21B60">
            <w:pPr>
              <w:spacing w:after="0" w:line="360" w:lineRule="auto"/>
              <w:jc w:val="center"/>
              <w:rPr>
                <w:sz w:val="20"/>
                <w:szCs w:val="20"/>
                <w:lang w:val="uk-UA" w:eastAsia="ru-RU"/>
              </w:rPr>
            </w:pPr>
            <w:r w:rsidRPr="00D02F91">
              <w:rPr>
                <w:sz w:val="20"/>
                <w:szCs w:val="20"/>
                <w:lang w:val="uk-UA" w:eastAsia="ru-RU"/>
              </w:rPr>
              <w:t>(8 тижнів)</w:t>
            </w:r>
          </w:p>
        </w:tc>
        <w:tc>
          <w:tcPr>
            <w:tcW w:w="1276" w:type="dxa"/>
          </w:tcPr>
          <w:p w14:paraId="17341B77" w14:textId="77777777" w:rsidR="00C21B60" w:rsidRPr="00D02F91" w:rsidRDefault="00C21B60" w:rsidP="00C21B60">
            <w:pPr>
              <w:spacing w:after="0" w:line="360" w:lineRule="auto"/>
              <w:jc w:val="center"/>
              <w:rPr>
                <w:sz w:val="20"/>
                <w:szCs w:val="20"/>
                <w:lang w:val="uk-UA" w:eastAsia="ru-RU"/>
              </w:rPr>
            </w:pPr>
            <w:r w:rsidRPr="00D02F91">
              <w:rPr>
                <w:sz w:val="20"/>
                <w:szCs w:val="20"/>
                <w:lang w:val="uk-UA" w:eastAsia="ru-RU"/>
              </w:rPr>
              <w:t>3</w:t>
            </w:r>
          </w:p>
        </w:tc>
        <w:tc>
          <w:tcPr>
            <w:tcW w:w="4111" w:type="dxa"/>
          </w:tcPr>
          <w:p w14:paraId="450E5E26" w14:textId="77777777" w:rsidR="00C21B60" w:rsidRPr="00D02F91" w:rsidRDefault="00C21B60" w:rsidP="00C21B60">
            <w:pPr>
              <w:spacing w:after="0" w:line="240" w:lineRule="auto"/>
              <w:jc w:val="both"/>
              <w:rPr>
                <w:sz w:val="20"/>
                <w:szCs w:val="20"/>
                <w:lang w:val="uk-UA"/>
              </w:rPr>
            </w:pPr>
            <w:r w:rsidRPr="00D02F91">
              <w:rPr>
                <w:sz w:val="20"/>
                <w:szCs w:val="20"/>
                <w:lang w:val="uk-UA"/>
              </w:rPr>
              <w:t>1. Ознайомитися з основними напрямами та результатами діяльності</w:t>
            </w:r>
            <w:r w:rsidRPr="00D02F91">
              <w:rPr>
                <w:spacing w:val="1"/>
                <w:sz w:val="20"/>
                <w:szCs w:val="20"/>
                <w:lang w:val="uk-UA"/>
              </w:rPr>
              <w:t xml:space="preserve"> </w:t>
            </w:r>
            <w:r w:rsidRPr="00D02F91">
              <w:rPr>
                <w:sz w:val="20"/>
                <w:szCs w:val="20"/>
                <w:lang w:val="uk-UA"/>
              </w:rPr>
              <w:t>туристичного</w:t>
            </w:r>
            <w:r w:rsidRPr="00D02F91">
              <w:rPr>
                <w:spacing w:val="-4"/>
                <w:sz w:val="20"/>
                <w:szCs w:val="20"/>
                <w:lang w:val="uk-UA"/>
              </w:rPr>
              <w:t xml:space="preserve"> </w:t>
            </w:r>
            <w:r w:rsidRPr="00D02F91">
              <w:rPr>
                <w:sz w:val="20"/>
                <w:szCs w:val="20"/>
                <w:lang w:val="uk-UA"/>
              </w:rPr>
              <w:t>підприємства.</w:t>
            </w:r>
          </w:p>
          <w:p w14:paraId="533EC14E" w14:textId="77777777" w:rsidR="00C21B60" w:rsidRPr="00D02F91" w:rsidRDefault="00C21B60" w:rsidP="00C21B60">
            <w:pPr>
              <w:spacing w:after="0" w:line="240" w:lineRule="auto"/>
              <w:jc w:val="both"/>
              <w:rPr>
                <w:sz w:val="20"/>
                <w:szCs w:val="20"/>
                <w:lang w:val="uk-UA"/>
              </w:rPr>
            </w:pPr>
            <w:r w:rsidRPr="00D02F91">
              <w:rPr>
                <w:sz w:val="20"/>
                <w:szCs w:val="20"/>
                <w:lang w:val="uk-UA"/>
              </w:rPr>
              <w:t>2. Вивчити організаційно-правові</w:t>
            </w:r>
            <w:r w:rsidRPr="00D02F91">
              <w:rPr>
                <w:spacing w:val="1"/>
                <w:sz w:val="20"/>
                <w:szCs w:val="20"/>
                <w:lang w:val="uk-UA"/>
              </w:rPr>
              <w:t xml:space="preserve"> </w:t>
            </w:r>
            <w:r w:rsidRPr="00D02F91">
              <w:rPr>
                <w:sz w:val="20"/>
                <w:szCs w:val="20"/>
                <w:lang w:val="uk-UA"/>
              </w:rPr>
              <w:t>форми</w:t>
            </w:r>
            <w:r w:rsidRPr="00D02F91">
              <w:rPr>
                <w:spacing w:val="1"/>
                <w:sz w:val="20"/>
                <w:szCs w:val="20"/>
                <w:lang w:val="uk-UA"/>
              </w:rPr>
              <w:t xml:space="preserve"> </w:t>
            </w:r>
            <w:r w:rsidRPr="00D02F91">
              <w:rPr>
                <w:sz w:val="20"/>
                <w:szCs w:val="20"/>
                <w:lang w:val="uk-UA"/>
              </w:rPr>
              <w:t>туристичного</w:t>
            </w:r>
            <w:r w:rsidRPr="00D02F91">
              <w:rPr>
                <w:spacing w:val="-67"/>
                <w:sz w:val="20"/>
                <w:szCs w:val="20"/>
                <w:lang w:val="uk-UA"/>
              </w:rPr>
              <w:t xml:space="preserve"> </w:t>
            </w:r>
            <w:r w:rsidRPr="00D02F91">
              <w:rPr>
                <w:sz w:val="20"/>
                <w:szCs w:val="20"/>
                <w:lang w:val="uk-UA"/>
              </w:rPr>
              <w:t>підприємства</w:t>
            </w:r>
            <w:r w:rsidRPr="00D02F91">
              <w:rPr>
                <w:spacing w:val="1"/>
                <w:sz w:val="20"/>
                <w:szCs w:val="20"/>
                <w:lang w:val="uk-UA"/>
              </w:rPr>
              <w:t xml:space="preserve"> </w:t>
            </w:r>
            <w:r w:rsidRPr="00D02F91">
              <w:rPr>
                <w:sz w:val="20"/>
                <w:szCs w:val="20"/>
                <w:lang w:val="uk-UA"/>
              </w:rPr>
              <w:t>в</w:t>
            </w:r>
            <w:r w:rsidRPr="00D02F91">
              <w:rPr>
                <w:spacing w:val="1"/>
                <w:sz w:val="20"/>
                <w:szCs w:val="20"/>
                <w:lang w:val="uk-UA"/>
              </w:rPr>
              <w:t xml:space="preserve"> </w:t>
            </w:r>
            <w:r w:rsidRPr="00D02F91">
              <w:rPr>
                <w:sz w:val="20"/>
                <w:szCs w:val="20"/>
                <w:lang w:val="uk-UA"/>
              </w:rPr>
              <w:t>сучасних</w:t>
            </w:r>
            <w:r w:rsidRPr="00D02F91">
              <w:rPr>
                <w:spacing w:val="1"/>
                <w:sz w:val="20"/>
                <w:szCs w:val="20"/>
                <w:lang w:val="uk-UA"/>
              </w:rPr>
              <w:t xml:space="preserve"> </w:t>
            </w:r>
            <w:r w:rsidRPr="00D02F91">
              <w:rPr>
                <w:sz w:val="20"/>
                <w:szCs w:val="20"/>
                <w:lang w:val="uk-UA"/>
              </w:rPr>
              <w:t>умовах,</w:t>
            </w:r>
            <w:r w:rsidRPr="00D02F91">
              <w:rPr>
                <w:spacing w:val="1"/>
                <w:sz w:val="20"/>
                <w:szCs w:val="20"/>
                <w:lang w:val="uk-UA"/>
              </w:rPr>
              <w:t xml:space="preserve"> </w:t>
            </w:r>
            <w:r w:rsidRPr="00D02F91">
              <w:rPr>
                <w:sz w:val="20"/>
                <w:szCs w:val="20"/>
                <w:lang w:val="uk-UA"/>
              </w:rPr>
              <w:t>досвід</w:t>
            </w:r>
            <w:r w:rsidRPr="00D02F91">
              <w:rPr>
                <w:spacing w:val="1"/>
                <w:sz w:val="20"/>
                <w:szCs w:val="20"/>
                <w:lang w:val="uk-UA"/>
              </w:rPr>
              <w:t xml:space="preserve"> </w:t>
            </w:r>
            <w:r w:rsidRPr="00D02F91">
              <w:rPr>
                <w:sz w:val="20"/>
                <w:szCs w:val="20"/>
                <w:lang w:val="uk-UA"/>
              </w:rPr>
              <w:t>його</w:t>
            </w:r>
            <w:r w:rsidRPr="00D02F91">
              <w:rPr>
                <w:spacing w:val="1"/>
                <w:sz w:val="20"/>
                <w:szCs w:val="20"/>
                <w:lang w:val="uk-UA"/>
              </w:rPr>
              <w:t xml:space="preserve"> </w:t>
            </w:r>
            <w:r w:rsidRPr="00D02F91">
              <w:rPr>
                <w:sz w:val="20"/>
                <w:szCs w:val="20"/>
                <w:lang w:val="uk-UA"/>
              </w:rPr>
              <w:t>адаптації</w:t>
            </w:r>
            <w:r w:rsidRPr="00D02F91">
              <w:rPr>
                <w:spacing w:val="1"/>
                <w:sz w:val="20"/>
                <w:szCs w:val="20"/>
                <w:lang w:val="uk-UA"/>
              </w:rPr>
              <w:t xml:space="preserve"> </w:t>
            </w:r>
            <w:r w:rsidRPr="00D02F91">
              <w:rPr>
                <w:sz w:val="20"/>
                <w:szCs w:val="20"/>
                <w:lang w:val="uk-UA"/>
              </w:rPr>
              <w:t>до</w:t>
            </w:r>
            <w:r w:rsidRPr="00D02F91">
              <w:rPr>
                <w:spacing w:val="1"/>
                <w:sz w:val="20"/>
                <w:szCs w:val="20"/>
                <w:lang w:val="uk-UA"/>
              </w:rPr>
              <w:t xml:space="preserve"> </w:t>
            </w:r>
            <w:r w:rsidRPr="00D02F91">
              <w:rPr>
                <w:sz w:val="20"/>
                <w:szCs w:val="20"/>
                <w:lang w:val="uk-UA"/>
              </w:rPr>
              <w:t>роботи</w:t>
            </w:r>
            <w:r w:rsidRPr="00D02F91">
              <w:rPr>
                <w:spacing w:val="1"/>
                <w:sz w:val="20"/>
                <w:szCs w:val="20"/>
                <w:lang w:val="uk-UA"/>
              </w:rPr>
              <w:t xml:space="preserve"> </w:t>
            </w:r>
            <w:r w:rsidRPr="00D02F91">
              <w:rPr>
                <w:sz w:val="20"/>
                <w:szCs w:val="20"/>
                <w:lang w:val="uk-UA"/>
              </w:rPr>
              <w:t>в</w:t>
            </w:r>
            <w:r w:rsidRPr="00D02F91">
              <w:rPr>
                <w:spacing w:val="1"/>
                <w:sz w:val="20"/>
                <w:szCs w:val="20"/>
                <w:lang w:val="uk-UA"/>
              </w:rPr>
              <w:t xml:space="preserve"> </w:t>
            </w:r>
            <w:r w:rsidRPr="00D02F91">
              <w:rPr>
                <w:sz w:val="20"/>
                <w:szCs w:val="20"/>
                <w:lang w:val="uk-UA"/>
              </w:rPr>
              <w:t>ринкових</w:t>
            </w:r>
            <w:r w:rsidRPr="00D02F91">
              <w:rPr>
                <w:spacing w:val="4"/>
                <w:sz w:val="20"/>
                <w:szCs w:val="20"/>
                <w:lang w:val="uk-UA"/>
              </w:rPr>
              <w:t xml:space="preserve"> </w:t>
            </w:r>
            <w:r w:rsidRPr="00D02F91">
              <w:rPr>
                <w:sz w:val="20"/>
                <w:szCs w:val="20"/>
                <w:lang w:val="uk-UA"/>
              </w:rPr>
              <w:t>умовах.</w:t>
            </w:r>
          </w:p>
          <w:p w14:paraId="298A9D96" w14:textId="6341825B" w:rsidR="00C21B60" w:rsidRPr="00D02F91" w:rsidRDefault="00C21B60" w:rsidP="00C21B60">
            <w:pPr>
              <w:spacing w:after="0" w:line="240" w:lineRule="auto"/>
              <w:jc w:val="both"/>
              <w:rPr>
                <w:sz w:val="20"/>
                <w:szCs w:val="20"/>
                <w:lang w:val="uk-UA"/>
              </w:rPr>
            </w:pPr>
            <w:r w:rsidRPr="00D02F91">
              <w:rPr>
                <w:sz w:val="20"/>
                <w:szCs w:val="20"/>
                <w:lang w:val="uk-UA"/>
              </w:rPr>
              <w:t>3. Виконувати</w:t>
            </w:r>
            <w:r w:rsidRPr="00D02F91">
              <w:rPr>
                <w:spacing w:val="14"/>
                <w:sz w:val="20"/>
                <w:szCs w:val="20"/>
                <w:lang w:val="uk-UA"/>
              </w:rPr>
              <w:t xml:space="preserve"> </w:t>
            </w:r>
            <w:r w:rsidRPr="00D02F91">
              <w:rPr>
                <w:sz w:val="20"/>
                <w:szCs w:val="20"/>
                <w:lang w:val="uk-UA"/>
              </w:rPr>
              <w:t>посадові обов’язків</w:t>
            </w:r>
            <w:r w:rsidRPr="00D02F91">
              <w:rPr>
                <w:spacing w:val="11"/>
                <w:sz w:val="20"/>
                <w:szCs w:val="20"/>
                <w:lang w:val="uk-UA"/>
              </w:rPr>
              <w:t xml:space="preserve"> </w:t>
            </w:r>
            <w:r w:rsidRPr="00D02F91">
              <w:rPr>
                <w:sz w:val="20"/>
                <w:szCs w:val="20"/>
                <w:lang w:val="uk-UA"/>
              </w:rPr>
              <w:t>менеджера</w:t>
            </w:r>
            <w:r w:rsidRPr="00D02F91">
              <w:rPr>
                <w:spacing w:val="11"/>
                <w:sz w:val="20"/>
                <w:szCs w:val="20"/>
                <w:lang w:val="uk-UA"/>
              </w:rPr>
              <w:t xml:space="preserve"> і</w:t>
            </w:r>
            <w:r w:rsidRPr="00D02F91">
              <w:rPr>
                <w:sz w:val="20"/>
                <w:szCs w:val="20"/>
                <w:lang w:val="uk-UA"/>
              </w:rPr>
              <w:t>з</w:t>
            </w:r>
            <w:r w:rsidRPr="00D02F91">
              <w:rPr>
                <w:spacing w:val="11"/>
                <w:sz w:val="20"/>
                <w:szCs w:val="20"/>
                <w:lang w:val="uk-UA"/>
              </w:rPr>
              <w:t xml:space="preserve"> </w:t>
            </w:r>
            <w:r w:rsidRPr="00D02F91">
              <w:rPr>
                <w:sz w:val="20"/>
                <w:szCs w:val="20"/>
                <w:lang w:val="uk-UA"/>
              </w:rPr>
              <w:t>внутрішнього</w:t>
            </w:r>
            <w:r w:rsidRPr="00D02F91">
              <w:rPr>
                <w:spacing w:val="10"/>
                <w:sz w:val="20"/>
                <w:szCs w:val="20"/>
                <w:lang w:val="uk-UA"/>
              </w:rPr>
              <w:t xml:space="preserve"> </w:t>
            </w:r>
            <w:r w:rsidRPr="00D02F91">
              <w:rPr>
                <w:sz w:val="20"/>
                <w:szCs w:val="20"/>
                <w:lang w:val="uk-UA"/>
              </w:rPr>
              <w:t>та міжнародного</w:t>
            </w:r>
            <w:r w:rsidRPr="00D02F91">
              <w:rPr>
                <w:spacing w:val="-4"/>
                <w:sz w:val="20"/>
                <w:szCs w:val="20"/>
                <w:lang w:val="uk-UA"/>
              </w:rPr>
              <w:t xml:space="preserve"> </w:t>
            </w:r>
            <w:r w:rsidRPr="00D02F91">
              <w:rPr>
                <w:sz w:val="20"/>
                <w:szCs w:val="20"/>
                <w:lang w:val="uk-UA"/>
              </w:rPr>
              <w:t>туризму.</w:t>
            </w:r>
          </w:p>
          <w:p w14:paraId="45CC4B93" w14:textId="37C4D530" w:rsidR="00C21B60" w:rsidRPr="00D02F91" w:rsidRDefault="00C21B60" w:rsidP="00C21B60">
            <w:pPr>
              <w:spacing w:after="0" w:line="240" w:lineRule="auto"/>
              <w:jc w:val="both"/>
              <w:rPr>
                <w:sz w:val="20"/>
                <w:szCs w:val="20"/>
                <w:lang w:val="uk-UA"/>
              </w:rPr>
            </w:pPr>
            <w:r w:rsidRPr="00D02F91">
              <w:rPr>
                <w:sz w:val="20"/>
                <w:szCs w:val="20"/>
                <w:lang w:val="uk-UA"/>
              </w:rPr>
              <w:t xml:space="preserve">4. Оволодіти основними підходами, методами та </w:t>
            </w:r>
            <w:r w:rsidRPr="00D02F91">
              <w:rPr>
                <w:spacing w:val="-1"/>
                <w:sz w:val="20"/>
                <w:szCs w:val="20"/>
                <w:lang w:val="uk-UA"/>
              </w:rPr>
              <w:t xml:space="preserve">принципами </w:t>
            </w:r>
            <w:r w:rsidRPr="00D02F91">
              <w:rPr>
                <w:sz w:val="20"/>
                <w:szCs w:val="20"/>
                <w:lang w:val="uk-UA"/>
              </w:rPr>
              <w:t>розробки,</w:t>
            </w:r>
            <w:r w:rsidRPr="00D02F91">
              <w:rPr>
                <w:spacing w:val="-2"/>
                <w:sz w:val="20"/>
                <w:szCs w:val="20"/>
                <w:lang w:val="uk-UA"/>
              </w:rPr>
              <w:t xml:space="preserve"> </w:t>
            </w:r>
            <w:r w:rsidRPr="00D02F91">
              <w:rPr>
                <w:sz w:val="20"/>
                <w:szCs w:val="20"/>
                <w:lang w:val="uk-UA"/>
              </w:rPr>
              <w:t>формування,</w:t>
            </w:r>
            <w:r w:rsidRPr="00D02F91">
              <w:rPr>
                <w:spacing w:val="-1"/>
                <w:sz w:val="20"/>
                <w:szCs w:val="20"/>
                <w:lang w:val="uk-UA"/>
              </w:rPr>
              <w:t xml:space="preserve"> </w:t>
            </w:r>
            <w:r w:rsidRPr="00D02F91">
              <w:rPr>
                <w:sz w:val="20"/>
                <w:szCs w:val="20"/>
                <w:lang w:val="uk-UA"/>
              </w:rPr>
              <w:t>просування</w:t>
            </w:r>
            <w:r w:rsidRPr="00D02F91">
              <w:rPr>
                <w:spacing w:val="-2"/>
                <w:sz w:val="20"/>
                <w:szCs w:val="20"/>
                <w:lang w:val="uk-UA"/>
              </w:rPr>
              <w:t xml:space="preserve"> </w:t>
            </w:r>
            <w:r w:rsidRPr="00D02F91">
              <w:rPr>
                <w:sz w:val="20"/>
                <w:szCs w:val="20"/>
                <w:lang w:val="uk-UA"/>
              </w:rPr>
              <w:t>та</w:t>
            </w:r>
            <w:r w:rsidRPr="00D02F91">
              <w:rPr>
                <w:spacing w:val="-5"/>
                <w:sz w:val="20"/>
                <w:szCs w:val="20"/>
                <w:lang w:val="uk-UA"/>
              </w:rPr>
              <w:t xml:space="preserve"> </w:t>
            </w:r>
            <w:r w:rsidRPr="00D02F91">
              <w:rPr>
                <w:sz w:val="20"/>
                <w:szCs w:val="20"/>
                <w:lang w:val="uk-UA"/>
              </w:rPr>
              <w:t>реалізації</w:t>
            </w:r>
            <w:r w:rsidRPr="00D02F91">
              <w:rPr>
                <w:spacing w:val="-2"/>
                <w:sz w:val="20"/>
                <w:szCs w:val="20"/>
                <w:lang w:val="uk-UA"/>
              </w:rPr>
              <w:t xml:space="preserve"> </w:t>
            </w:r>
            <w:r w:rsidRPr="00D02F91">
              <w:rPr>
                <w:sz w:val="20"/>
                <w:szCs w:val="20"/>
                <w:lang w:val="uk-UA"/>
              </w:rPr>
              <w:t>туристичного</w:t>
            </w:r>
            <w:r w:rsidRPr="00D02F91">
              <w:rPr>
                <w:spacing w:val="-7"/>
                <w:sz w:val="20"/>
                <w:szCs w:val="20"/>
                <w:lang w:val="uk-UA"/>
              </w:rPr>
              <w:t xml:space="preserve"> </w:t>
            </w:r>
            <w:r w:rsidRPr="00D02F91">
              <w:rPr>
                <w:sz w:val="20"/>
                <w:szCs w:val="20"/>
                <w:lang w:val="uk-UA"/>
              </w:rPr>
              <w:t>продукту.</w:t>
            </w:r>
          </w:p>
          <w:p w14:paraId="497C1633" w14:textId="77777777" w:rsidR="00C21B60" w:rsidRPr="00D02F91" w:rsidRDefault="00C21B60" w:rsidP="00C21B60">
            <w:pPr>
              <w:spacing w:after="0" w:line="240" w:lineRule="auto"/>
              <w:jc w:val="both"/>
              <w:rPr>
                <w:sz w:val="20"/>
                <w:szCs w:val="20"/>
                <w:lang w:val="uk-UA"/>
              </w:rPr>
            </w:pPr>
            <w:r w:rsidRPr="00D02F91">
              <w:rPr>
                <w:sz w:val="20"/>
                <w:szCs w:val="20"/>
                <w:lang w:val="uk-UA"/>
              </w:rPr>
              <w:t>5. Виявляти</w:t>
            </w:r>
            <w:r w:rsidRPr="00D02F91">
              <w:rPr>
                <w:spacing w:val="1"/>
                <w:sz w:val="20"/>
                <w:szCs w:val="20"/>
                <w:lang w:val="uk-UA"/>
              </w:rPr>
              <w:t xml:space="preserve"> </w:t>
            </w:r>
            <w:r w:rsidRPr="00D02F91">
              <w:rPr>
                <w:sz w:val="20"/>
                <w:szCs w:val="20"/>
                <w:lang w:val="uk-UA"/>
              </w:rPr>
              <w:t>взаємодії</w:t>
            </w:r>
            <w:r w:rsidRPr="00D02F91">
              <w:rPr>
                <w:spacing w:val="1"/>
                <w:sz w:val="20"/>
                <w:szCs w:val="20"/>
                <w:lang w:val="uk-UA"/>
              </w:rPr>
              <w:t xml:space="preserve"> </w:t>
            </w:r>
            <w:r w:rsidRPr="00D02F91">
              <w:rPr>
                <w:sz w:val="20"/>
                <w:szCs w:val="20"/>
                <w:lang w:val="uk-UA"/>
              </w:rPr>
              <w:t>туристичного</w:t>
            </w:r>
            <w:r w:rsidRPr="00D02F91">
              <w:rPr>
                <w:spacing w:val="1"/>
                <w:sz w:val="20"/>
                <w:szCs w:val="20"/>
                <w:lang w:val="uk-UA"/>
              </w:rPr>
              <w:t xml:space="preserve"> </w:t>
            </w:r>
            <w:r w:rsidRPr="00D02F91">
              <w:rPr>
                <w:sz w:val="20"/>
                <w:szCs w:val="20"/>
                <w:lang w:val="uk-UA"/>
              </w:rPr>
              <w:t>підприємства</w:t>
            </w:r>
            <w:r w:rsidRPr="00D02F91">
              <w:rPr>
                <w:spacing w:val="1"/>
                <w:sz w:val="20"/>
                <w:szCs w:val="20"/>
                <w:lang w:val="uk-UA"/>
              </w:rPr>
              <w:t xml:space="preserve"> </w:t>
            </w:r>
            <w:r w:rsidRPr="00D02F91">
              <w:rPr>
                <w:sz w:val="20"/>
                <w:szCs w:val="20"/>
                <w:lang w:val="uk-UA"/>
              </w:rPr>
              <w:t>з</w:t>
            </w:r>
            <w:r w:rsidRPr="00D02F91">
              <w:rPr>
                <w:spacing w:val="1"/>
                <w:sz w:val="20"/>
                <w:szCs w:val="20"/>
                <w:lang w:val="uk-UA"/>
              </w:rPr>
              <w:t xml:space="preserve"> </w:t>
            </w:r>
            <w:r w:rsidRPr="00D02F91">
              <w:rPr>
                <w:sz w:val="20"/>
                <w:szCs w:val="20"/>
                <w:lang w:val="uk-UA"/>
              </w:rPr>
              <w:t>виробниками</w:t>
            </w:r>
            <w:r w:rsidRPr="00D02F91">
              <w:rPr>
                <w:spacing w:val="-67"/>
                <w:sz w:val="20"/>
                <w:szCs w:val="20"/>
                <w:lang w:val="uk-UA"/>
              </w:rPr>
              <w:t xml:space="preserve"> </w:t>
            </w:r>
            <w:r w:rsidRPr="00D02F91">
              <w:rPr>
                <w:sz w:val="20"/>
                <w:szCs w:val="20"/>
                <w:lang w:val="uk-UA"/>
              </w:rPr>
              <w:t>туристичних</w:t>
            </w:r>
            <w:r w:rsidRPr="00D02F91">
              <w:rPr>
                <w:spacing w:val="-4"/>
                <w:sz w:val="20"/>
                <w:szCs w:val="20"/>
                <w:lang w:val="uk-UA"/>
              </w:rPr>
              <w:t xml:space="preserve"> </w:t>
            </w:r>
            <w:r w:rsidRPr="00D02F91">
              <w:rPr>
                <w:sz w:val="20"/>
                <w:szCs w:val="20"/>
                <w:lang w:val="uk-UA"/>
              </w:rPr>
              <w:t>послуг.</w:t>
            </w:r>
          </w:p>
          <w:p w14:paraId="386C8D87" w14:textId="5FD3264F" w:rsidR="00C21B60" w:rsidRPr="00D02F91" w:rsidRDefault="00C21B60" w:rsidP="00C21B60">
            <w:pPr>
              <w:spacing w:after="0" w:line="240" w:lineRule="auto"/>
              <w:jc w:val="both"/>
              <w:rPr>
                <w:sz w:val="20"/>
                <w:szCs w:val="20"/>
                <w:lang w:val="uk-UA"/>
              </w:rPr>
            </w:pPr>
            <w:r w:rsidRPr="00D02F91">
              <w:rPr>
                <w:sz w:val="20"/>
                <w:szCs w:val="20"/>
                <w:lang w:val="uk-UA"/>
              </w:rPr>
              <w:t xml:space="preserve">6. Здобувати нові уміння і навички роботи на підприємствах (в установах, організаціях) туристичної інфраструктури в процесі </w:t>
            </w:r>
            <w:r w:rsidRPr="00D02F91">
              <w:rPr>
                <w:sz w:val="20"/>
                <w:szCs w:val="20"/>
                <w:lang w:val="uk-UA"/>
              </w:rPr>
              <w:lastRenderedPageBreak/>
              <w:t>проходження практики, ознайомитися з сучасними формами, методами, досвідом інноваційної діяльності підприємства-бази практики.</w:t>
            </w:r>
          </w:p>
          <w:p w14:paraId="377E3635" w14:textId="77777777" w:rsidR="00C21B60" w:rsidRPr="00D02F91" w:rsidRDefault="00C21B60" w:rsidP="00C21B60">
            <w:pPr>
              <w:spacing w:after="0" w:line="240" w:lineRule="auto"/>
              <w:jc w:val="both"/>
              <w:rPr>
                <w:sz w:val="20"/>
                <w:szCs w:val="20"/>
                <w:lang w:val="uk-UA"/>
              </w:rPr>
            </w:pPr>
            <w:r w:rsidRPr="00D02F91">
              <w:rPr>
                <w:sz w:val="20"/>
                <w:szCs w:val="20"/>
                <w:lang w:val="uk-UA"/>
              </w:rPr>
              <w:t>7. Вчитися розв’язувати прикладні проблеми у сфері туризму.</w:t>
            </w:r>
          </w:p>
          <w:p w14:paraId="7FF251A3" w14:textId="6AEAED55" w:rsidR="00C21B60" w:rsidRPr="00D02F91" w:rsidRDefault="00C21B60" w:rsidP="00C21B60">
            <w:pPr>
              <w:spacing w:after="0" w:line="240" w:lineRule="auto"/>
              <w:jc w:val="both"/>
              <w:rPr>
                <w:sz w:val="20"/>
                <w:szCs w:val="20"/>
                <w:lang w:val="uk-UA"/>
              </w:rPr>
            </w:pPr>
            <w:r w:rsidRPr="00D02F91">
              <w:rPr>
                <w:sz w:val="20"/>
                <w:szCs w:val="20"/>
                <w:lang w:val="uk-UA"/>
              </w:rPr>
              <w:t>8. Розробити та реалізувати туристичний маршрут (на прикладі будь-якої області України).</w:t>
            </w:r>
          </w:p>
          <w:p w14:paraId="0E32D7DF" w14:textId="77777777" w:rsidR="00C21B60" w:rsidRPr="00D02F91" w:rsidRDefault="00C21B60" w:rsidP="00C21B60">
            <w:pPr>
              <w:spacing w:after="0" w:line="240" w:lineRule="auto"/>
              <w:jc w:val="both"/>
              <w:rPr>
                <w:sz w:val="20"/>
                <w:szCs w:val="20"/>
                <w:lang w:val="uk-UA"/>
              </w:rPr>
            </w:pPr>
            <w:r w:rsidRPr="00D02F91">
              <w:rPr>
                <w:sz w:val="20"/>
                <w:szCs w:val="20"/>
                <w:lang w:val="uk-UA"/>
              </w:rPr>
              <w:t>7. Написати звіт.</w:t>
            </w:r>
          </w:p>
        </w:tc>
        <w:tc>
          <w:tcPr>
            <w:tcW w:w="5812" w:type="dxa"/>
          </w:tcPr>
          <w:p w14:paraId="4F33789C"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lastRenderedPageBreak/>
              <w:t>ПРН 2.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14:paraId="04A6E95E"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3. 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 </w:t>
            </w:r>
          </w:p>
          <w:p w14:paraId="125375D2"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4. Проводити аналіз геопросторової організації туристичного процесу, проєктувати його стратегічний розвиток на засадах сталості. </w:t>
            </w:r>
          </w:p>
          <w:p w14:paraId="26DBB562"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55CA3E00"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6. Аналізувати та оцінювати діяльність суб’єктів туристичного ринку, планувати результати їх стратегічного розвитку. </w:t>
            </w:r>
          </w:p>
          <w:p w14:paraId="4AB97831"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ПРН 7. Організовувати співпрацю зі стейкголдерами, формувати механізми взаємодії суб’єктів туристичного ринку з урахуванням аспектів соціальної та етичної відповідальності.</w:t>
            </w:r>
          </w:p>
          <w:p w14:paraId="4844C2BF"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lastRenderedPageBreak/>
              <w:t xml:space="preserve">ПРН 8. Управляти процесами в суб’єктах індустрії туризму та рекреації на різних ієрархічних рівнях, які є складними, непередбачуваними і потребують нових стратегічних підходів. </w:t>
            </w:r>
          </w:p>
          <w:p w14:paraId="10EFF627"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9. Розробляти та реалізовувати проєкти у сфері туризму та рекреації на засадах економічної, соціальної та екологічної ефективності. </w:t>
            </w:r>
          </w:p>
          <w:p w14:paraId="60C2E4B2"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14:paraId="2FCC7926" w14:textId="77777777"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 xml:space="preserve">ПРН 11. Вільно спілкуватися державною та іноземною мовами усно і письмово для обговорення професійних проблем, презентації результатів досліджень та проєктів у сфері туризму і рекреації. </w:t>
            </w:r>
          </w:p>
          <w:p w14:paraId="3DDD68E2" w14:textId="525083A4" w:rsidR="00C21B60" w:rsidRPr="00D02F91" w:rsidRDefault="00C21B60" w:rsidP="00C21B60">
            <w:pPr>
              <w:autoSpaceDE w:val="0"/>
              <w:autoSpaceDN w:val="0"/>
              <w:adjustRightInd w:val="0"/>
              <w:spacing w:after="0" w:line="240" w:lineRule="auto"/>
              <w:jc w:val="both"/>
              <w:rPr>
                <w:sz w:val="20"/>
                <w:szCs w:val="20"/>
                <w:lang w:val="uk-UA"/>
              </w:rPr>
            </w:pPr>
            <w:r w:rsidRPr="00D02F91">
              <w:rPr>
                <w:sz w:val="20"/>
                <w:szCs w:val="20"/>
                <w:lang w:val="uk-UA"/>
              </w:rPr>
              <w:t>ПРН 12. Аналізувати, формулювати і реалізовувати національну та регіональну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p>
        </w:tc>
        <w:tc>
          <w:tcPr>
            <w:tcW w:w="1701" w:type="dxa"/>
          </w:tcPr>
          <w:p w14:paraId="720D8376" w14:textId="77777777" w:rsidR="00C21B60" w:rsidRPr="00D02F91" w:rsidRDefault="00C21B60" w:rsidP="00C21B60">
            <w:pPr>
              <w:spacing w:after="0" w:line="240" w:lineRule="auto"/>
              <w:jc w:val="center"/>
              <w:rPr>
                <w:sz w:val="28"/>
                <w:szCs w:val="28"/>
                <w:lang w:val="uk-UA" w:eastAsia="ru-RU"/>
              </w:rPr>
            </w:pPr>
          </w:p>
          <w:p w14:paraId="0B792C26" w14:textId="77777777" w:rsidR="00C21B60" w:rsidRPr="00D02F91" w:rsidRDefault="00C21B60" w:rsidP="00C21B60">
            <w:pPr>
              <w:spacing w:after="0" w:line="240" w:lineRule="auto"/>
              <w:jc w:val="center"/>
              <w:rPr>
                <w:sz w:val="20"/>
                <w:szCs w:val="20"/>
                <w:lang w:val="uk-UA" w:eastAsia="ru-RU"/>
              </w:rPr>
            </w:pPr>
            <w:r w:rsidRPr="00D02F91">
              <w:rPr>
                <w:sz w:val="20"/>
                <w:szCs w:val="20"/>
                <w:lang w:val="uk-UA" w:eastAsia="ru-RU"/>
              </w:rPr>
              <w:t>Щоденник</w:t>
            </w:r>
          </w:p>
          <w:p w14:paraId="429F5F08" w14:textId="77777777" w:rsidR="00C21B60" w:rsidRPr="00D02F91" w:rsidRDefault="00C21B60" w:rsidP="00C21B60">
            <w:pPr>
              <w:spacing w:after="0" w:line="240" w:lineRule="auto"/>
              <w:jc w:val="center"/>
              <w:rPr>
                <w:sz w:val="20"/>
                <w:szCs w:val="20"/>
                <w:lang w:val="uk-UA" w:eastAsia="ru-RU"/>
              </w:rPr>
            </w:pPr>
          </w:p>
          <w:p w14:paraId="770D9CB4" w14:textId="77777777" w:rsidR="00C21B60" w:rsidRPr="00D02F91" w:rsidRDefault="00C21B60" w:rsidP="00C21B60">
            <w:pPr>
              <w:spacing w:after="0" w:line="240" w:lineRule="auto"/>
              <w:jc w:val="center"/>
              <w:rPr>
                <w:sz w:val="20"/>
                <w:szCs w:val="20"/>
                <w:lang w:val="uk-UA" w:eastAsia="ru-RU"/>
              </w:rPr>
            </w:pPr>
          </w:p>
          <w:p w14:paraId="6041ADAF" w14:textId="77777777" w:rsidR="00C21B60" w:rsidRPr="00D02F91" w:rsidRDefault="00C21B60" w:rsidP="00C21B60">
            <w:pPr>
              <w:spacing w:after="0" w:line="240" w:lineRule="auto"/>
              <w:jc w:val="center"/>
              <w:rPr>
                <w:sz w:val="20"/>
                <w:szCs w:val="20"/>
                <w:lang w:val="uk-UA" w:eastAsia="ru-RU"/>
              </w:rPr>
            </w:pPr>
          </w:p>
          <w:p w14:paraId="52B0FBFF" w14:textId="77777777" w:rsidR="00C21B60" w:rsidRPr="00D02F91" w:rsidRDefault="00C21B60" w:rsidP="00C21B60">
            <w:pPr>
              <w:spacing w:after="0" w:line="240" w:lineRule="auto"/>
              <w:jc w:val="center"/>
              <w:rPr>
                <w:sz w:val="20"/>
                <w:szCs w:val="20"/>
                <w:lang w:val="uk-UA" w:eastAsia="ru-RU"/>
              </w:rPr>
            </w:pPr>
            <w:r w:rsidRPr="00D02F91">
              <w:rPr>
                <w:sz w:val="20"/>
                <w:szCs w:val="20"/>
                <w:lang w:val="uk-UA" w:eastAsia="ru-RU"/>
              </w:rPr>
              <w:t>Звіт</w:t>
            </w:r>
          </w:p>
          <w:p w14:paraId="6AC05547" w14:textId="77777777" w:rsidR="00C21B60" w:rsidRPr="00D02F91" w:rsidRDefault="00C21B60" w:rsidP="00C21B60">
            <w:pPr>
              <w:spacing w:after="0" w:line="240" w:lineRule="auto"/>
              <w:jc w:val="center"/>
              <w:rPr>
                <w:sz w:val="20"/>
                <w:szCs w:val="20"/>
                <w:lang w:val="uk-UA" w:eastAsia="ru-RU"/>
              </w:rPr>
            </w:pPr>
          </w:p>
          <w:p w14:paraId="6F94775B" w14:textId="77777777" w:rsidR="00C21B60" w:rsidRPr="00D02F91" w:rsidRDefault="00C21B60" w:rsidP="00C21B60">
            <w:pPr>
              <w:spacing w:after="0" w:line="240" w:lineRule="auto"/>
              <w:jc w:val="center"/>
              <w:rPr>
                <w:sz w:val="20"/>
                <w:szCs w:val="20"/>
                <w:lang w:val="uk-UA" w:eastAsia="ru-RU"/>
              </w:rPr>
            </w:pPr>
          </w:p>
          <w:p w14:paraId="2DB3D3D9" w14:textId="77777777" w:rsidR="00C21B60" w:rsidRPr="00D02F91" w:rsidRDefault="00C21B60" w:rsidP="00C21B60">
            <w:pPr>
              <w:spacing w:after="0" w:line="240" w:lineRule="auto"/>
              <w:jc w:val="center"/>
              <w:rPr>
                <w:sz w:val="20"/>
                <w:szCs w:val="20"/>
                <w:lang w:val="uk-UA" w:eastAsia="ru-RU"/>
              </w:rPr>
            </w:pPr>
          </w:p>
          <w:p w14:paraId="66D2F3FC" w14:textId="77777777" w:rsidR="00C21B60" w:rsidRPr="00D02F91" w:rsidRDefault="00C21B60" w:rsidP="00C21B60">
            <w:pPr>
              <w:spacing w:after="0" w:line="240" w:lineRule="auto"/>
              <w:jc w:val="center"/>
              <w:rPr>
                <w:sz w:val="20"/>
                <w:szCs w:val="20"/>
                <w:lang w:val="uk-UA" w:eastAsia="ru-RU"/>
              </w:rPr>
            </w:pPr>
          </w:p>
          <w:p w14:paraId="45E707AD" w14:textId="77777777" w:rsidR="00C21B60" w:rsidRPr="00D02F91" w:rsidRDefault="00C21B60" w:rsidP="00C21B60">
            <w:pPr>
              <w:autoSpaceDE w:val="0"/>
              <w:autoSpaceDN w:val="0"/>
              <w:adjustRightInd w:val="0"/>
              <w:spacing w:after="0" w:line="240" w:lineRule="auto"/>
              <w:jc w:val="center"/>
              <w:rPr>
                <w:rFonts w:ascii="Times New Roman,Italic" w:hAnsi="Times New Roman,Italic" w:cs="Times New Roman,Italic"/>
                <w:i/>
                <w:iCs/>
                <w:sz w:val="24"/>
                <w:szCs w:val="24"/>
                <w:lang w:val="uk-UA"/>
              </w:rPr>
            </w:pPr>
            <w:r w:rsidRPr="00D02F91">
              <w:rPr>
                <w:sz w:val="20"/>
                <w:szCs w:val="20"/>
                <w:lang w:val="uk-UA" w:eastAsia="ru-RU"/>
              </w:rPr>
              <w:t>Захист</w:t>
            </w:r>
          </w:p>
        </w:tc>
      </w:tr>
    </w:tbl>
    <w:p w14:paraId="6724C81B" w14:textId="77777777" w:rsidR="00C95150" w:rsidRPr="00D02F91" w:rsidRDefault="00C95150" w:rsidP="00C95150">
      <w:pPr>
        <w:spacing w:after="0" w:line="360" w:lineRule="auto"/>
        <w:ind w:left="1800"/>
        <w:jc w:val="center"/>
        <w:rPr>
          <w:rFonts w:ascii="Times New Roman" w:eastAsia="Times New Roman" w:hAnsi="Times New Roman"/>
          <w:b/>
          <w:sz w:val="28"/>
          <w:szCs w:val="28"/>
          <w:lang w:val="uk-UA" w:eastAsia="ru-RU"/>
        </w:rPr>
      </w:pPr>
    </w:p>
    <w:p w14:paraId="4B707428" w14:textId="77777777" w:rsidR="00E4138F" w:rsidRPr="00D02F91" w:rsidRDefault="00E4138F">
      <w:pPr>
        <w:spacing w:after="0" w:line="240" w:lineRule="auto"/>
        <w:rPr>
          <w:rFonts w:ascii="Times New Roman" w:eastAsia="Times New Roman" w:hAnsi="Times New Roman"/>
          <w:b/>
          <w:sz w:val="28"/>
          <w:szCs w:val="28"/>
          <w:lang w:val="uk-UA" w:eastAsia="ru-RU"/>
        </w:rPr>
      </w:pPr>
      <w:r w:rsidRPr="00D02F91">
        <w:rPr>
          <w:rFonts w:ascii="Times New Roman" w:eastAsia="Times New Roman" w:hAnsi="Times New Roman"/>
          <w:b/>
          <w:sz w:val="28"/>
          <w:szCs w:val="28"/>
          <w:lang w:val="uk-UA" w:eastAsia="ru-RU"/>
        </w:rPr>
        <w:br w:type="page"/>
      </w:r>
    </w:p>
    <w:p w14:paraId="091D990A" w14:textId="744A9B21" w:rsidR="00391BAB" w:rsidRPr="00D02F91" w:rsidRDefault="00391BAB" w:rsidP="0068032C">
      <w:pPr>
        <w:spacing w:after="0" w:line="360" w:lineRule="auto"/>
        <w:jc w:val="center"/>
        <w:rPr>
          <w:rFonts w:ascii="Times New Roman" w:eastAsia="Times New Roman" w:hAnsi="Times New Roman"/>
          <w:b/>
          <w:spacing w:val="20"/>
          <w:kern w:val="36"/>
          <w:sz w:val="28"/>
          <w:szCs w:val="28"/>
          <w:lang w:val="uk-UA" w:eastAsia="uk-UA"/>
        </w:rPr>
      </w:pPr>
      <w:r w:rsidRPr="00D02F91">
        <w:rPr>
          <w:rFonts w:ascii="Times New Roman" w:eastAsia="Times New Roman" w:hAnsi="Times New Roman"/>
          <w:b/>
          <w:sz w:val="28"/>
          <w:szCs w:val="28"/>
          <w:lang w:val="uk-UA" w:eastAsia="ru-RU"/>
        </w:rPr>
        <w:lastRenderedPageBreak/>
        <w:t xml:space="preserve">2.5. Курсова </w:t>
      </w:r>
      <w:r w:rsidR="0068032C" w:rsidRPr="00D02F91">
        <w:rPr>
          <w:rFonts w:ascii="Times New Roman" w:eastAsia="Times New Roman" w:hAnsi="Times New Roman"/>
          <w:b/>
          <w:spacing w:val="20"/>
          <w:kern w:val="36"/>
          <w:sz w:val="28"/>
          <w:szCs w:val="28"/>
          <w:lang w:val="uk-UA" w:eastAsia="uk-UA"/>
        </w:rPr>
        <w:t>робот</w:t>
      </w:r>
      <w:r w:rsidR="00E4138F" w:rsidRPr="00D02F91">
        <w:rPr>
          <w:rFonts w:ascii="Times New Roman" w:eastAsia="Times New Roman" w:hAnsi="Times New Roman"/>
          <w:b/>
          <w:spacing w:val="20"/>
          <w:kern w:val="36"/>
          <w:sz w:val="28"/>
          <w:szCs w:val="28"/>
          <w:lang w:val="uk-UA" w:eastAsia="uk-UA"/>
        </w:rPr>
        <w:t>а</w:t>
      </w: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124"/>
        <w:gridCol w:w="2756"/>
        <w:gridCol w:w="3969"/>
        <w:gridCol w:w="4263"/>
        <w:gridCol w:w="1461"/>
      </w:tblGrid>
      <w:tr w:rsidR="00391BAB" w:rsidRPr="00D02F91" w14:paraId="32677227" w14:textId="77777777" w:rsidTr="00E4138F">
        <w:tc>
          <w:tcPr>
            <w:tcW w:w="1785" w:type="dxa"/>
            <w:shd w:val="clear" w:color="auto" w:fill="D9D9D9"/>
            <w:vAlign w:val="center"/>
          </w:tcPr>
          <w:p w14:paraId="4F84D752"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14:paraId="36453197"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Семестр</w:t>
            </w:r>
          </w:p>
        </w:tc>
        <w:tc>
          <w:tcPr>
            <w:tcW w:w="2756" w:type="dxa"/>
            <w:shd w:val="clear" w:color="auto" w:fill="D9D9D9"/>
            <w:vAlign w:val="center"/>
          </w:tcPr>
          <w:p w14:paraId="178C4EAA"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Мета курсової роботи</w:t>
            </w:r>
          </w:p>
        </w:tc>
        <w:tc>
          <w:tcPr>
            <w:tcW w:w="3969" w:type="dxa"/>
            <w:shd w:val="clear" w:color="auto" w:fill="D9D9D9"/>
            <w:vAlign w:val="center"/>
          </w:tcPr>
          <w:p w14:paraId="7CB29D4E"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Вимоги до курсової роботи</w:t>
            </w:r>
          </w:p>
        </w:tc>
        <w:tc>
          <w:tcPr>
            <w:tcW w:w="4263" w:type="dxa"/>
            <w:shd w:val="clear" w:color="auto" w:fill="D9D9D9"/>
            <w:vAlign w:val="center"/>
          </w:tcPr>
          <w:p w14:paraId="6B49B976"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Очікувані результати навчання</w:t>
            </w:r>
          </w:p>
        </w:tc>
        <w:tc>
          <w:tcPr>
            <w:tcW w:w="1461" w:type="dxa"/>
            <w:shd w:val="clear" w:color="auto" w:fill="D9D9D9"/>
            <w:vAlign w:val="center"/>
          </w:tcPr>
          <w:p w14:paraId="065CD516" w14:textId="77777777"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eastAsia="Times New Roman" w:hAnsi="Times New Roman"/>
                <w:b/>
                <w:sz w:val="24"/>
                <w:szCs w:val="24"/>
                <w:lang w:val="uk-UA" w:eastAsia="ru-RU"/>
              </w:rPr>
              <w:t>Підсумок</w:t>
            </w:r>
          </w:p>
        </w:tc>
      </w:tr>
      <w:tr w:rsidR="00391BAB" w:rsidRPr="00D02F91" w14:paraId="7853293C" w14:textId="77777777" w:rsidTr="00E4138F">
        <w:tc>
          <w:tcPr>
            <w:tcW w:w="1785" w:type="dxa"/>
            <w:vAlign w:val="center"/>
          </w:tcPr>
          <w:p w14:paraId="45930EBF" w14:textId="2E15F46A" w:rsidR="00391BAB" w:rsidRPr="00D02F91" w:rsidRDefault="00391BAB" w:rsidP="00391BAB">
            <w:pPr>
              <w:spacing w:after="0" w:line="240" w:lineRule="auto"/>
              <w:jc w:val="center"/>
              <w:rPr>
                <w:rFonts w:ascii="Times New Roman" w:eastAsia="Times New Roman" w:hAnsi="Times New Roman"/>
                <w:b/>
                <w:sz w:val="24"/>
                <w:szCs w:val="24"/>
                <w:lang w:val="uk-UA" w:eastAsia="ru-RU"/>
              </w:rPr>
            </w:pPr>
            <w:r w:rsidRPr="00D02F91">
              <w:rPr>
                <w:rFonts w:ascii="Times New Roman" w:hAnsi="Times New Roman"/>
                <w:b/>
                <w:sz w:val="24"/>
                <w:szCs w:val="24"/>
                <w:lang w:val="uk-UA"/>
              </w:rPr>
              <w:t>Стратегія регіонально</w:t>
            </w:r>
            <w:r w:rsidR="004625A9" w:rsidRPr="00D02F91">
              <w:rPr>
                <w:rFonts w:ascii="Times New Roman" w:hAnsi="Times New Roman"/>
                <w:b/>
                <w:sz w:val="24"/>
                <w:szCs w:val="24"/>
                <w:lang w:val="uk-UA"/>
              </w:rPr>
              <w:t>-</w:t>
            </w:r>
            <w:r w:rsidRPr="00D02F91">
              <w:rPr>
                <w:rFonts w:ascii="Times New Roman" w:hAnsi="Times New Roman"/>
                <w:b/>
                <w:sz w:val="24"/>
                <w:szCs w:val="24"/>
                <w:lang w:val="uk-UA"/>
              </w:rPr>
              <w:t>рекреаційного розвитку туризму</w:t>
            </w:r>
          </w:p>
        </w:tc>
        <w:tc>
          <w:tcPr>
            <w:tcW w:w="1124" w:type="dxa"/>
            <w:vAlign w:val="center"/>
          </w:tcPr>
          <w:p w14:paraId="35A9814A" w14:textId="77777777" w:rsidR="00391BAB" w:rsidRPr="00D02F91" w:rsidRDefault="00391BAB" w:rsidP="00391BAB">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1</w:t>
            </w:r>
          </w:p>
        </w:tc>
        <w:tc>
          <w:tcPr>
            <w:tcW w:w="2756" w:type="dxa"/>
          </w:tcPr>
          <w:p w14:paraId="05D0E3C1" w14:textId="64B052E5" w:rsidR="00391BAB" w:rsidRPr="00D02F91" w:rsidRDefault="00391BAB" w:rsidP="00CD2C15">
            <w:pPr>
              <w:autoSpaceDE w:val="0"/>
              <w:autoSpaceDN w:val="0"/>
              <w:adjustRightInd w:val="0"/>
              <w:spacing w:after="0" w:line="240" w:lineRule="auto"/>
              <w:jc w:val="both"/>
              <w:rPr>
                <w:rFonts w:ascii="Times New Roman" w:eastAsia="Times New Roman" w:hAnsi="Times New Roman"/>
                <w:sz w:val="24"/>
                <w:szCs w:val="24"/>
                <w:lang w:val="uk-UA" w:eastAsia="ru-RU"/>
              </w:rPr>
            </w:pPr>
            <w:r w:rsidRPr="00D02F91">
              <w:rPr>
                <w:rFonts w:ascii="Times New Roman" w:eastAsia="Times New Roman" w:hAnsi="Times New Roman"/>
                <w:b/>
                <w:color w:val="000000"/>
                <w:sz w:val="24"/>
                <w:szCs w:val="24"/>
                <w:lang w:val="uk-UA" w:eastAsia="ru-RU"/>
              </w:rPr>
              <w:t>Курсова робота</w:t>
            </w:r>
            <w:r w:rsidRPr="00D02F91">
              <w:rPr>
                <w:rFonts w:ascii="Times New Roman" w:eastAsia="Times New Roman" w:hAnsi="Times New Roman"/>
                <w:color w:val="000000"/>
                <w:sz w:val="24"/>
                <w:szCs w:val="24"/>
                <w:lang w:val="uk-UA" w:eastAsia="ru-RU"/>
              </w:rPr>
              <w:t xml:space="preserve"> </w:t>
            </w:r>
            <w:r w:rsidRPr="00D02F91">
              <w:rPr>
                <w:rFonts w:ascii="Times New Roman" w:eastAsia="Times New Roman" w:hAnsi="Times New Roman"/>
                <w:i/>
                <w:iCs/>
                <w:color w:val="000000"/>
                <w:sz w:val="24"/>
                <w:szCs w:val="24"/>
                <w:lang w:val="uk-UA" w:eastAsia="ru-RU"/>
              </w:rPr>
              <w:t xml:space="preserve">– </w:t>
            </w:r>
            <w:r w:rsidRPr="00D02F91">
              <w:rPr>
                <w:rFonts w:ascii="Times New Roman" w:eastAsia="Times New Roman" w:hAnsi="Times New Roman"/>
                <w:color w:val="000000"/>
                <w:sz w:val="24"/>
                <w:szCs w:val="24"/>
                <w:lang w:val="uk-UA" w:eastAsia="ru-RU"/>
              </w:rPr>
              <w:t>це навчально-наукова робота. Мета курсової роботи</w:t>
            </w:r>
            <w:r w:rsidR="00CD2C15" w:rsidRPr="00D02F91">
              <w:rPr>
                <w:rFonts w:ascii="Times New Roman" w:eastAsia="Times New Roman" w:hAnsi="Times New Roman"/>
                <w:color w:val="000000"/>
                <w:sz w:val="24"/>
                <w:szCs w:val="24"/>
                <w:lang w:val="uk-UA" w:eastAsia="ru-RU"/>
              </w:rPr>
              <w:t>:</w:t>
            </w:r>
            <w:r w:rsidRPr="00D02F91">
              <w:rPr>
                <w:rFonts w:ascii="Times New Roman" w:eastAsia="Times New Roman" w:hAnsi="Times New Roman"/>
                <w:color w:val="000000"/>
                <w:sz w:val="24"/>
                <w:szCs w:val="24"/>
                <w:lang w:val="uk-UA" w:eastAsia="ru-RU"/>
              </w:rPr>
              <w:t xml:space="preserve"> 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00CD2C15" w:rsidRPr="00D02F91">
              <w:rPr>
                <w:rFonts w:ascii="Times New Roman" w:eastAsia="Times New Roman" w:hAnsi="Times New Roman"/>
                <w:color w:val="000000"/>
                <w:sz w:val="24"/>
                <w:szCs w:val="24"/>
                <w:lang w:val="uk-UA" w:eastAsia="ru-RU"/>
              </w:rPr>
              <w:t>;</w:t>
            </w:r>
            <w:r w:rsidRPr="00D02F91">
              <w:rPr>
                <w:rFonts w:ascii="Times New Roman" w:eastAsia="Times New Roman" w:hAnsi="Times New Roman"/>
                <w:color w:val="000000"/>
                <w:sz w:val="24"/>
                <w:szCs w:val="24"/>
                <w:lang w:val="uk-UA" w:eastAsia="ru-RU"/>
              </w:rPr>
              <w:t xml:space="preserve"> вміти здійснювати авторське моделювання туристичного м</w:t>
            </w:r>
            <w:r w:rsidR="00CD2C15" w:rsidRPr="00D02F91">
              <w:rPr>
                <w:rFonts w:ascii="Times New Roman" w:eastAsia="Times New Roman" w:hAnsi="Times New Roman"/>
                <w:color w:val="000000"/>
                <w:sz w:val="24"/>
                <w:szCs w:val="24"/>
                <w:lang w:val="uk-UA" w:eastAsia="ru-RU"/>
              </w:rPr>
              <w:t>аршруту, програми, розробляти бізнес-план</w:t>
            </w:r>
            <w:r w:rsidRPr="00D02F91">
              <w:rPr>
                <w:rFonts w:ascii="Times New Roman" w:eastAsia="Times New Roman" w:hAnsi="Times New Roman"/>
                <w:color w:val="000000"/>
                <w:sz w:val="24"/>
                <w:szCs w:val="24"/>
                <w:lang w:val="uk-UA" w:eastAsia="ru-RU"/>
              </w:rPr>
              <w:t xml:space="preserve"> у розрізі теми дослідження, логічно будувати й мати характер цілісного й завершеного самостійного дослідження.</w:t>
            </w:r>
          </w:p>
        </w:tc>
        <w:tc>
          <w:tcPr>
            <w:tcW w:w="3969" w:type="dxa"/>
          </w:tcPr>
          <w:p w14:paraId="39BE1205"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1. Аркуш формату А4 ;</w:t>
            </w:r>
          </w:p>
          <w:p w14:paraId="4BC6186A"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xml:space="preserve">- поля: ліве – </w:t>
            </w:r>
            <w:smartTag w:uri="urn:schemas-microsoft-com:office:smarttags" w:element="metricconverter">
              <w:smartTagPr>
                <w:attr w:name="ProductID" w:val="30 мм"/>
              </w:smartTagPr>
              <w:r w:rsidRPr="00D02F91">
                <w:rPr>
                  <w:rFonts w:ascii="Times New Roman" w:eastAsia="Times New Roman" w:hAnsi="Times New Roman"/>
                  <w:color w:val="000000"/>
                  <w:sz w:val="24"/>
                  <w:szCs w:val="24"/>
                  <w:lang w:val="uk-UA" w:eastAsia="ru-RU"/>
                </w:rPr>
                <w:t>30 мм</w:t>
              </w:r>
            </w:smartTag>
            <w:r w:rsidRPr="00D02F91">
              <w:rPr>
                <w:rFonts w:ascii="Times New Roman" w:eastAsia="Times New Roman" w:hAnsi="Times New Roman"/>
                <w:color w:val="000000"/>
                <w:sz w:val="24"/>
                <w:szCs w:val="24"/>
                <w:lang w:val="uk-UA" w:eastAsia="ru-RU"/>
              </w:rPr>
              <w:t xml:space="preserve">, праве – </w:t>
            </w:r>
            <w:smartTag w:uri="urn:schemas-microsoft-com:office:smarttags" w:element="metricconverter">
              <w:smartTagPr>
                <w:attr w:name="ProductID" w:val="10 мм"/>
              </w:smartTagPr>
              <w:r w:rsidRPr="00D02F91">
                <w:rPr>
                  <w:rFonts w:ascii="Times New Roman" w:eastAsia="Times New Roman" w:hAnsi="Times New Roman"/>
                  <w:color w:val="000000"/>
                  <w:sz w:val="24"/>
                  <w:szCs w:val="24"/>
                  <w:lang w:val="uk-UA" w:eastAsia="ru-RU"/>
                </w:rPr>
                <w:t>10 мм</w:t>
              </w:r>
            </w:smartTag>
            <w:r w:rsidRPr="00D02F91">
              <w:rPr>
                <w:rFonts w:ascii="Times New Roman" w:eastAsia="Times New Roman" w:hAnsi="Times New Roman"/>
                <w:color w:val="000000"/>
                <w:sz w:val="24"/>
                <w:szCs w:val="24"/>
                <w:lang w:val="uk-UA" w:eastAsia="ru-RU"/>
              </w:rPr>
              <w:t xml:space="preserve">, верхнє та нижнє – по </w:t>
            </w:r>
            <w:smartTag w:uri="urn:schemas-microsoft-com:office:smarttags" w:element="metricconverter">
              <w:smartTagPr>
                <w:attr w:name="ProductID" w:val="20 мм"/>
              </w:smartTagPr>
              <w:r w:rsidRPr="00D02F91">
                <w:rPr>
                  <w:rFonts w:ascii="Times New Roman" w:eastAsia="Times New Roman" w:hAnsi="Times New Roman"/>
                  <w:color w:val="000000"/>
                  <w:sz w:val="24"/>
                  <w:szCs w:val="24"/>
                  <w:lang w:val="uk-UA" w:eastAsia="ru-RU"/>
                </w:rPr>
                <w:t>20 мм</w:t>
              </w:r>
            </w:smartTag>
            <w:r w:rsidRPr="00D02F91">
              <w:rPr>
                <w:rFonts w:ascii="Times New Roman" w:eastAsia="Times New Roman" w:hAnsi="Times New Roman"/>
                <w:color w:val="000000"/>
                <w:sz w:val="24"/>
                <w:szCs w:val="24"/>
                <w:lang w:val="uk-UA" w:eastAsia="ru-RU"/>
              </w:rPr>
              <w:t>;</w:t>
            </w:r>
          </w:p>
          <w:p w14:paraId="09A3891B"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редактор Microsoft Word;</w:t>
            </w:r>
          </w:p>
          <w:p w14:paraId="61CF882E"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міжрядковий інтервал 1,5;</w:t>
            </w:r>
          </w:p>
          <w:p w14:paraId="71A82F77"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шрифт Times New Roman, кегель шрифту 14;</w:t>
            </w:r>
          </w:p>
          <w:p w14:paraId="5C31D181"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назви розділів/підрозділів – напівжирний шрифт кегель 14.</w:t>
            </w:r>
          </w:p>
          <w:p w14:paraId="7E3F23A4" w14:textId="1D47B060"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2. Шрифт друку повинен бути чітким, напівжирним, щільність тексту курсової однаковою. Вирівнювання основного тексту по ширині.</w:t>
            </w:r>
          </w:p>
          <w:p w14:paraId="57474C5A"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 xml:space="preserve">3. 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6549099C" w14:textId="77777777" w:rsidR="00391BAB" w:rsidRPr="00D02F91"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D02F91">
              <w:rPr>
                <w:rFonts w:ascii="Times New Roman" w:eastAsia="Times New Roman" w:hAnsi="Times New Roman"/>
                <w:color w:val="000000"/>
                <w:sz w:val="24"/>
                <w:szCs w:val="24"/>
                <w:lang w:val="uk-UA" w:eastAsia="ru-RU"/>
              </w:rPr>
              <w:t>4. Обсяг сторінок від 25- 30 сторінок</w:t>
            </w:r>
          </w:p>
        </w:tc>
        <w:tc>
          <w:tcPr>
            <w:tcW w:w="4263" w:type="dxa"/>
          </w:tcPr>
          <w:p w14:paraId="3E029B9C" w14:textId="77777777" w:rsidR="00391BAB" w:rsidRPr="00D02F91" w:rsidRDefault="00391BAB" w:rsidP="00391BA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14:paraId="051885C5" w14:textId="77777777" w:rsidR="00391BAB" w:rsidRPr="00D02F91" w:rsidRDefault="00391BAB" w:rsidP="00391BA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ПРН 2.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14:paraId="18D07EBB" w14:textId="77777777" w:rsidR="00391BAB" w:rsidRPr="00D02F91" w:rsidRDefault="00391BAB" w:rsidP="00391BA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3. 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 </w:t>
            </w:r>
          </w:p>
          <w:p w14:paraId="119A8D33" w14:textId="77777777" w:rsidR="00391BAB" w:rsidRPr="00D02F91" w:rsidRDefault="00391BAB" w:rsidP="00391BA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4. Проводити аналіз геопросторової організації туристичного процесу, проєктувати його стратегічний розвиток на засадах сталості. </w:t>
            </w:r>
          </w:p>
          <w:p w14:paraId="71279905" w14:textId="77777777" w:rsidR="00391BAB" w:rsidRPr="00D02F91" w:rsidRDefault="00391BAB" w:rsidP="00391BAB">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 xml:space="preserve">ПРН 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500E1AA8" w14:textId="77777777" w:rsidR="0046273D" w:rsidRPr="00D02F91" w:rsidRDefault="00391BAB" w:rsidP="00CD2C15">
            <w:pPr>
              <w:autoSpaceDE w:val="0"/>
              <w:autoSpaceDN w:val="0"/>
              <w:adjustRightInd w:val="0"/>
              <w:spacing w:after="0" w:line="240" w:lineRule="auto"/>
              <w:jc w:val="both"/>
              <w:rPr>
                <w:rFonts w:ascii="Times New Roman" w:hAnsi="Times New Roman"/>
                <w:sz w:val="24"/>
                <w:szCs w:val="24"/>
                <w:lang w:val="uk-UA"/>
              </w:rPr>
            </w:pPr>
            <w:r w:rsidRPr="00D02F91">
              <w:rPr>
                <w:rFonts w:ascii="Times New Roman" w:hAnsi="Times New Roman"/>
                <w:sz w:val="24"/>
                <w:szCs w:val="24"/>
                <w:lang w:val="uk-UA"/>
              </w:rPr>
              <w:t>ПРН 6. Аналізувати та оцінювати діяльність суб’єктів туристичного ринку, планувати результати їх стратегічного розвитку.</w:t>
            </w:r>
          </w:p>
          <w:p w14:paraId="30206609" w14:textId="4E50F3E7" w:rsidR="00391BAB" w:rsidRPr="00D02F91" w:rsidRDefault="00391BAB" w:rsidP="00CD2C15">
            <w:pPr>
              <w:autoSpaceDE w:val="0"/>
              <w:autoSpaceDN w:val="0"/>
              <w:adjustRightInd w:val="0"/>
              <w:spacing w:after="0" w:line="240" w:lineRule="auto"/>
              <w:jc w:val="both"/>
              <w:rPr>
                <w:rFonts w:ascii="Times New Roman" w:eastAsia="Times New Roman" w:hAnsi="Times New Roman"/>
                <w:sz w:val="24"/>
                <w:szCs w:val="24"/>
                <w:lang w:val="uk-UA" w:eastAsia="ru-RU"/>
              </w:rPr>
            </w:pPr>
          </w:p>
        </w:tc>
        <w:tc>
          <w:tcPr>
            <w:tcW w:w="1461" w:type="dxa"/>
            <w:vAlign w:val="center"/>
          </w:tcPr>
          <w:p w14:paraId="4332361F" w14:textId="77777777" w:rsidR="00391BAB" w:rsidRPr="00D02F91" w:rsidRDefault="00391BAB" w:rsidP="00391BAB">
            <w:pPr>
              <w:spacing w:after="0" w:line="240" w:lineRule="auto"/>
              <w:jc w:val="center"/>
              <w:rPr>
                <w:rFonts w:ascii="Times New Roman" w:eastAsia="Times New Roman" w:hAnsi="Times New Roman"/>
                <w:sz w:val="24"/>
                <w:szCs w:val="24"/>
                <w:lang w:val="uk-UA" w:eastAsia="ru-RU"/>
              </w:rPr>
            </w:pPr>
            <w:r w:rsidRPr="00D02F91">
              <w:rPr>
                <w:rFonts w:ascii="Times New Roman" w:eastAsia="Times New Roman" w:hAnsi="Times New Roman"/>
                <w:sz w:val="24"/>
                <w:szCs w:val="24"/>
                <w:lang w:val="uk-UA" w:eastAsia="ru-RU"/>
              </w:rPr>
              <w:t>Захист</w:t>
            </w:r>
          </w:p>
        </w:tc>
      </w:tr>
    </w:tbl>
    <w:p w14:paraId="2961EB2B" w14:textId="77777777" w:rsidR="00DB6BA2" w:rsidRPr="00D02F91" w:rsidRDefault="0034205C" w:rsidP="003417AF">
      <w:pPr>
        <w:spacing w:after="0" w:line="240" w:lineRule="auto"/>
        <w:jc w:val="center"/>
        <w:rPr>
          <w:sz w:val="28"/>
          <w:szCs w:val="28"/>
          <w:lang w:val="uk-UA"/>
        </w:rPr>
        <w:sectPr w:rsidR="00DB6BA2" w:rsidRPr="00D02F91" w:rsidSect="00E4138F">
          <w:pgSz w:w="16838" w:h="11906" w:orient="landscape"/>
          <w:pgMar w:top="993" w:right="851" w:bottom="851" w:left="851" w:header="708" w:footer="708" w:gutter="0"/>
          <w:cols w:space="708"/>
          <w:docGrid w:linePitch="360"/>
        </w:sectPr>
      </w:pPr>
      <w:r w:rsidRPr="00D02F91">
        <w:rPr>
          <w:sz w:val="28"/>
          <w:szCs w:val="28"/>
          <w:lang w:val="uk-UA"/>
        </w:rPr>
        <w:br w:type="page"/>
      </w:r>
    </w:p>
    <w:p w14:paraId="2C879A94" w14:textId="77777777" w:rsidR="0034205C" w:rsidRPr="00D02F91" w:rsidRDefault="0034205C" w:rsidP="003417AF">
      <w:pPr>
        <w:spacing w:after="0" w:line="240" w:lineRule="auto"/>
        <w:jc w:val="center"/>
        <w:rPr>
          <w:rFonts w:ascii="Times New Roman" w:hAnsi="Times New Roman"/>
          <w:b/>
          <w:sz w:val="28"/>
          <w:szCs w:val="28"/>
          <w:lang w:val="uk-UA"/>
        </w:rPr>
      </w:pPr>
      <w:r w:rsidRPr="00D02F91">
        <w:rPr>
          <w:rFonts w:ascii="Times New Roman" w:hAnsi="Times New Roman"/>
          <w:b/>
          <w:sz w:val="28"/>
          <w:szCs w:val="28"/>
          <w:lang w:val="uk-UA"/>
        </w:rPr>
        <w:lastRenderedPageBreak/>
        <w:t>3. Форма атестації здобувачів вищої освіти</w:t>
      </w:r>
    </w:p>
    <w:p w14:paraId="6941DDF4" w14:textId="04DA939F" w:rsidR="0034205C" w:rsidRPr="00D02F91" w:rsidRDefault="0034205C" w:rsidP="003417AF">
      <w:pPr>
        <w:spacing w:after="0" w:line="240" w:lineRule="auto"/>
        <w:ind w:firstLine="567"/>
        <w:jc w:val="both"/>
        <w:rPr>
          <w:rFonts w:ascii="Times New Roman" w:hAnsi="Times New Roman"/>
          <w:sz w:val="28"/>
          <w:szCs w:val="28"/>
          <w:lang w:val="uk-UA"/>
        </w:rPr>
      </w:pPr>
      <w:r w:rsidRPr="00D02F91">
        <w:rPr>
          <w:rFonts w:ascii="Times New Roman" w:hAnsi="Times New Roman"/>
          <w:sz w:val="28"/>
          <w:szCs w:val="28"/>
          <w:lang w:val="uk-UA"/>
        </w:rPr>
        <w:t>Атестація випускників освітньо-професійної програми «Туризм» спеціально</w:t>
      </w:r>
      <w:r w:rsidR="00AF464D" w:rsidRPr="00D02F91">
        <w:rPr>
          <w:rFonts w:ascii="Times New Roman" w:hAnsi="Times New Roman"/>
          <w:sz w:val="28"/>
          <w:szCs w:val="28"/>
          <w:lang w:val="uk-UA"/>
        </w:rPr>
        <w:t xml:space="preserve">сті 242 </w:t>
      </w:r>
      <w:r w:rsidRPr="00D02F91">
        <w:rPr>
          <w:rFonts w:ascii="Times New Roman" w:hAnsi="Times New Roman"/>
          <w:sz w:val="28"/>
          <w:szCs w:val="28"/>
          <w:lang w:val="uk-UA"/>
        </w:rPr>
        <w:t>Туризм</w:t>
      </w:r>
      <w:r w:rsidR="00CD2C15" w:rsidRPr="00D02F91">
        <w:rPr>
          <w:rFonts w:ascii="Times New Roman" w:hAnsi="Times New Roman"/>
          <w:sz w:val="28"/>
          <w:szCs w:val="28"/>
          <w:lang w:val="uk-UA"/>
        </w:rPr>
        <w:t xml:space="preserve"> і рекреація</w:t>
      </w:r>
      <w:r w:rsidRPr="00D02F91">
        <w:rPr>
          <w:rFonts w:ascii="Times New Roman" w:hAnsi="Times New Roman"/>
          <w:sz w:val="28"/>
          <w:szCs w:val="28"/>
          <w:lang w:val="uk-UA"/>
        </w:rPr>
        <w:t xml:space="preserve"> здійснюється в формі публічного захисту магістерської кваліфікаційної роботи. Атестація здійснюється відкрито і публічно.</w:t>
      </w:r>
    </w:p>
    <w:p w14:paraId="1EECD0B4" w14:textId="12A9B3E6" w:rsidR="0034205C" w:rsidRPr="00D02F91" w:rsidRDefault="0034205C" w:rsidP="003417AF">
      <w:pPr>
        <w:spacing w:after="0" w:line="240" w:lineRule="auto"/>
        <w:ind w:firstLine="567"/>
        <w:jc w:val="both"/>
        <w:rPr>
          <w:rFonts w:ascii="Times New Roman" w:hAnsi="Times New Roman"/>
          <w:sz w:val="28"/>
          <w:szCs w:val="28"/>
          <w:lang w:val="uk-UA"/>
        </w:rPr>
      </w:pPr>
      <w:r w:rsidRPr="00D02F91">
        <w:rPr>
          <w:rFonts w:ascii="Times New Roman" w:hAnsi="Times New Roman"/>
          <w:sz w:val="28"/>
          <w:szCs w:val="28"/>
          <w:lang w:val="uk-UA"/>
        </w:rPr>
        <w:t>А</w:t>
      </w:r>
      <w:r w:rsidR="00FF4AA0" w:rsidRPr="00D02F91">
        <w:rPr>
          <w:rFonts w:ascii="Times New Roman" w:hAnsi="Times New Roman"/>
          <w:sz w:val="28"/>
          <w:szCs w:val="28"/>
          <w:lang w:val="uk-UA"/>
        </w:rPr>
        <w:t>тестація завершується видачо</w:t>
      </w:r>
      <w:r w:rsidRPr="00D02F91">
        <w:rPr>
          <w:rFonts w:ascii="Times New Roman" w:hAnsi="Times New Roman"/>
          <w:sz w:val="28"/>
          <w:szCs w:val="28"/>
          <w:lang w:val="uk-UA"/>
        </w:rPr>
        <w:t>ю документа встановленого зразка про присудження ступеня магістра із присвоєнням кваліфікації «магістр з туризму</w:t>
      </w:r>
      <w:r w:rsidR="00CD2C15" w:rsidRPr="00D02F91">
        <w:rPr>
          <w:rFonts w:ascii="Times New Roman" w:hAnsi="Times New Roman"/>
          <w:sz w:val="28"/>
          <w:szCs w:val="28"/>
          <w:lang w:val="uk-UA"/>
        </w:rPr>
        <w:t xml:space="preserve"> і рекреації</w:t>
      </w:r>
      <w:r w:rsidRPr="00D02F91">
        <w:rPr>
          <w:rFonts w:ascii="Times New Roman" w:hAnsi="Times New Roman"/>
          <w:sz w:val="28"/>
          <w:szCs w:val="28"/>
          <w:lang w:val="uk-UA"/>
        </w:rPr>
        <w:t>».</w:t>
      </w:r>
      <w:r w:rsidR="00CD2C15" w:rsidRPr="00D02F91">
        <w:rPr>
          <w:rFonts w:ascii="Times New Roman" w:hAnsi="Times New Roman"/>
          <w:sz w:val="28"/>
          <w:szCs w:val="28"/>
          <w:lang w:val="uk-UA"/>
        </w:rPr>
        <w:t xml:space="preserve"> </w:t>
      </w:r>
    </w:p>
    <w:p w14:paraId="7E0F54EA" w14:textId="77777777" w:rsidR="0034205C" w:rsidRPr="00D02F91" w:rsidRDefault="0034205C" w:rsidP="003417AF">
      <w:pPr>
        <w:pStyle w:val="a7"/>
        <w:snapToGrid w:val="0"/>
        <w:spacing w:after="0" w:line="240" w:lineRule="auto"/>
        <w:ind w:left="0"/>
        <w:rPr>
          <w:rFonts w:ascii="Times New Roman" w:hAnsi="Times New Roman"/>
          <w:sz w:val="28"/>
          <w:szCs w:val="28"/>
          <w:lang w:val="uk-UA"/>
        </w:rPr>
      </w:pPr>
    </w:p>
    <w:p w14:paraId="2D3998CF" w14:textId="77777777" w:rsidR="0034205C" w:rsidRPr="00D02F91" w:rsidRDefault="0034205C" w:rsidP="003417AF">
      <w:pPr>
        <w:pStyle w:val="a7"/>
        <w:snapToGrid w:val="0"/>
        <w:spacing w:after="0" w:line="240" w:lineRule="auto"/>
        <w:ind w:left="0"/>
        <w:jc w:val="center"/>
        <w:rPr>
          <w:rFonts w:ascii="Times New Roman" w:hAnsi="Times New Roman"/>
          <w:b/>
          <w:sz w:val="28"/>
          <w:szCs w:val="28"/>
          <w:lang w:val="uk-UA"/>
        </w:rPr>
      </w:pPr>
      <w:r w:rsidRPr="00D02F91">
        <w:rPr>
          <w:rFonts w:ascii="Times New Roman" w:hAnsi="Times New Roman"/>
          <w:b/>
          <w:sz w:val="28"/>
          <w:szCs w:val="28"/>
          <w:lang w:val="uk-UA"/>
        </w:rPr>
        <w:t>3.1. Вимоги до кваліфікаційної роботи</w:t>
      </w:r>
    </w:p>
    <w:p w14:paraId="15A80429" w14:textId="741077E9" w:rsidR="0034205C" w:rsidRPr="00D02F91" w:rsidRDefault="00E4138F" w:rsidP="003417AF">
      <w:pPr>
        <w:spacing w:after="0" w:line="240" w:lineRule="auto"/>
        <w:ind w:firstLine="567"/>
        <w:jc w:val="both"/>
        <w:rPr>
          <w:rFonts w:ascii="Times New Roman" w:hAnsi="Times New Roman"/>
          <w:color w:val="000000"/>
          <w:sz w:val="28"/>
          <w:szCs w:val="28"/>
          <w:lang w:val="uk-UA"/>
        </w:rPr>
      </w:pPr>
      <w:r w:rsidRPr="00D02F91">
        <w:rPr>
          <w:rFonts w:ascii="Times New Roman" w:hAnsi="Times New Roman"/>
          <w:color w:val="000000"/>
          <w:sz w:val="28"/>
          <w:szCs w:val="28"/>
          <w:lang w:val="uk-UA"/>
        </w:rPr>
        <w:t xml:space="preserve">Кваліфікаційна робота має передбачати розв’язання складної задачі або проблеми дослідницького та/або інноваційного характеру у сфері туризму і рекреації. </w:t>
      </w:r>
    </w:p>
    <w:p w14:paraId="69B44CE4" w14:textId="77777777" w:rsidR="0034205C" w:rsidRPr="00D02F91" w:rsidRDefault="0034205C" w:rsidP="003417AF">
      <w:pPr>
        <w:spacing w:after="0" w:line="240" w:lineRule="auto"/>
        <w:ind w:firstLine="567"/>
        <w:jc w:val="both"/>
        <w:rPr>
          <w:rFonts w:ascii="Times New Roman" w:hAnsi="Times New Roman"/>
          <w:color w:val="000000"/>
          <w:sz w:val="28"/>
          <w:szCs w:val="28"/>
          <w:lang w:val="uk-UA" w:eastAsia="ru-RU"/>
        </w:rPr>
      </w:pPr>
      <w:r w:rsidRPr="00D02F91">
        <w:rPr>
          <w:rFonts w:ascii="Times New Roman" w:hAnsi="Times New Roman"/>
          <w:color w:val="000000"/>
          <w:sz w:val="28"/>
          <w:szCs w:val="28"/>
          <w:lang w:val="uk-UA"/>
        </w:rPr>
        <w:t>Вимоги до заключної кваліфікаційної роботи згідно методичних рекомендацій до написання магістерської кваліфікаційної роботи</w:t>
      </w:r>
      <w:r w:rsidRPr="00D02F91">
        <w:rPr>
          <w:rFonts w:ascii="Times New Roman" w:hAnsi="Times New Roman"/>
          <w:sz w:val="28"/>
          <w:szCs w:val="28"/>
          <w:lang w:val="uk-UA"/>
        </w:rPr>
        <w:t>.</w:t>
      </w:r>
    </w:p>
    <w:p w14:paraId="44F6C947" w14:textId="77777777" w:rsidR="0034205C" w:rsidRPr="00D02F91" w:rsidRDefault="0034205C" w:rsidP="003417AF">
      <w:pPr>
        <w:spacing w:after="0" w:line="240" w:lineRule="auto"/>
        <w:ind w:firstLine="567"/>
        <w:jc w:val="both"/>
        <w:rPr>
          <w:rFonts w:ascii="Times New Roman" w:hAnsi="Times New Roman"/>
          <w:color w:val="000000"/>
          <w:sz w:val="28"/>
          <w:szCs w:val="28"/>
          <w:lang w:val="uk-UA" w:eastAsia="ru-RU"/>
        </w:rPr>
      </w:pPr>
      <w:r w:rsidRPr="00D02F91">
        <w:rPr>
          <w:rFonts w:ascii="Times New Roman" w:hAnsi="Times New Roman"/>
          <w:color w:val="000000"/>
          <w:sz w:val="28"/>
          <w:szCs w:val="28"/>
          <w:lang w:val="uk-UA" w:eastAsia="ru-RU"/>
        </w:rPr>
        <w:t>У кваліфікаційній роботі не повинно бути академічного плагіату, фальсифікації та списування.</w:t>
      </w:r>
    </w:p>
    <w:p w14:paraId="4A948BB3" w14:textId="77777777" w:rsidR="0034205C" w:rsidRPr="00D02F91" w:rsidRDefault="0034205C" w:rsidP="003417AF">
      <w:pPr>
        <w:pStyle w:val="a7"/>
        <w:snapToGrid w:val="0"/>
        <w:spacing w:after="0" w:line="240" w:lineRule="auto"/>
        <w:ind w:left="0" w:firstLine="567"/>
        <w:jc w:val="both"/>
        <w:rPr>
          <w:rFonts w:ascii="Times New Roman" w:hAnsi="Times New Roman"/>
          <w:sz w:val="28"/>
          <w:szCs w:val="28"/>
          <w:lang w:val="uk-UA"/>
        </w:rPr>
      </w:pPr>
      <w:r w:rsidRPr="00D02F91">
        <w:rPr>
          <w:rFonts w:ascii="Times New Roman" w:hAnsi="Times New Roman"/>
          <w:sz w:val="28"/>
          <w:szCs w:val="28"/>
          <w:lang w:val="uk-UA"/>
        </w:rPr>
        <w:t xml:space="preserve">До захисту допускається магістерська кваліфікаційна робота, виконана здобувачем ступеня вищої освіти магістра самостійно з дотриманням принципів академічної доброчесності. Кваліфікаційна робота перевіряється на плагіат. </w:t>
      </w:r>
    </w:p>
    <w:p w14:paraId="3FC022E0" w14:textId="77777777" w:rsidR="00067B6B" w:rsidRPr="00D02F91" w:rsidRDefault="00067B6B" w:rsidP="00067B6B">
      <w:pPr>
        <w:pStyle w:val="a7"/>
        <w:widowControl w:val="0"/>
        <w:snapToGrid w:val="0"/>
        <w:spacing w:after="0"/>
        <w:ind w:left="0" w:firstLine="708"/>
        <w:contextualSpacing/>
        <w:jc w:val="both"/>
        <w:rPr>
          <w:rFonts w:ascii="Times New Roman" w:hAnsi="Times New Roman"/>
          <w:sz w:val="28"/>
          <w:szCs w:val="28"/>
          <w:lang w:val="uk-UA"/>
        </w:rPr>
      </w:pPr>
      <w:r w:rsidRPr="00D02F91">
        <w:rPr>
          <w:rFonts w:ascii="Times New Roman" w:hAnsi="Times New Roman"/>
          <w:sz w:val="28"/>
          <w:szCs w:val="28"/>
          <w:lang w:val="uk-UA"/>
        </w:rPr>
        <w:t xml:space="preserve">Кваліфікаційна робота оприлюднюється до захисту на платформі Інтернет-підтримки освітнього процесу Moodle за посиланням </w:t>
      </w:r>
      <w:hyperlink r:id="rId10" w:tgtFrame="_blank" w:history="1">
        <w:r w:rsidR="00BD406A" w:rsidRPr="00D02F91">
          <w:rPr>
            <w:rStyle w:val="a4"/>
            <w:rFonts w:ascii="Times New Roman" w:hAnsi="Times New Roman"/>
            <w:sz w:val="28"/>
            <w:szCs w:val="28"/>
            <w:lang w:val="uk-UA"/>
          </w:rPr>
          <w:t>https://vo.uu.edu.ua/course/view.php?id=16852</w:t>
        </w:r>
      </w:hyperlink>
      <w:r w:rsidR="00BD406A" w:rsidRPr="00D02F91">
        <w:rPr>
          <w:rStyle w:val="xfm22161361"/>
          <w:rFonts w:ascii="Times New Roman" w:hAnsi="Times New Roman"/>
          <w:sz w:val="28"/>
          <w:szCs w:val="28"/>
          <w:lang w:val="uk-UA"/>
        </w:rPr>
        <w:t>.</w:t>
      </w:r>
    </w:p>
    <w:p w14:paraId="4906C4D7" w14:textId="77777777" w:rsidR="00067B6B" w:rsidRPr="00D02F91" w:rsidRDefault="00067B6B" w:rsidP="00067B6B">
      <w:pPr>
        <w:spacing w:after="0" w:line="240" w:lineRule="auto"/>
        <w:ind w:firstLine="567"/>
        <w:jc w:val="both"/>
        <w:rPr>
          <w:rFonts w:ascii="Times New Roman" w:hAnsi="Times New Roman"/>
          <w:lang w:val="uk-UA"/>
        </w:rPr>
      </w:pPr>
      <w:r w:rsidRPr="00D02F91">
        <w:rPr>
          <w:rFonts w:ascii="Times New Roman" w:hAnsi="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23BA414D" w14:textId="6387C46B" w:rsidR="0034205C" w:rsidRPr="00D02F91" w:rsidRDefault="0034205C" w:rsidP="003417AF">
      <w:pPr>
        <w:pStyle w:val="a7"/>
        <w:snapToGrid w:val="0"/>
        <w:spacing w:after="0" w:line="240" w:lineRule="auto"/>
        <w:ind w:left="0" w:firstLine="567"/>
        <w:jc w:val="both"/>
        <w:rPr>
          <w:rFonts w:ascii="Times New Roman" w:hAnsi="Times New Roman"/>
          <w:b/>
          <w:sz w:val="28"/>
          <w:szCs w:val="28"/>
          <w:lang w:val="uk-UA"/>
        </w:rPr>
      </w:pPr>
      <w:r w:rsidRPr="00D02F91">
        <w:rPr>
          <w:rFonts w:ascii="Times New Roman" w:hAnsi="Times New Roman"/>
          <w:sz w:val="28"/>
          <w:szCs w:val="28"/>
          <w:lang w:val="uk-UA"/>
        </w:rPr>
        <w:t xml:space="preserve">Встановлення відповідності засвоєних здобувачами вищої освіти рівня та обсягу знань, умінь, інших компетентностей вимогам </w:t>
      </w:r>
      <w:r w:rsidRPr="00EF7040">
        <w:rPr>
          <w:rFonts w:ascii="Times New Roman" w:hAnsi="Times New Roman"/>
          <w:sz w:val="28"/>
          <w:szCs w:val="28"/>
          <w:highlight w:val="yellow"/>
          <w:lang w:val="uk-UA"/>
        </w:rPr>
        <w:t>с</w:t>
      </w:r>
      <w:bookmarkStart w:id="11" w:name="_GoBack"/>
      <w:bookmarkEnd w:id="11"/>
      <w:r w:rsidRPr="00D02F91">
        <w:rPr>
          <w:rFonts w:ascii="Times New Roman" w:hAnsi="Times New Roman"/>
          <w:sz w:val="28"/>
          <w:szCs w:val="28"/>
          <w:lang w:val="uk-UA"/>
        </w:rPr>
        <w:t>тандарту вищої освіти відбувається через підсумкову атестацію, яка здійснюється відкрито і публічно на засіданні екзаменаційної комісії. Атестація завершується видачею документа встановленого зразка із присвоєнням кваліфікації «магістр з туризму</w:t>
      </w:r>
      <w:r w:rsidR="00AF464D" w:rsidRPr="00D02F91">
        <w:rPr>
          <w:rFonts w:ascii="Times New Roman" w:hAnsi="Times New Roman"/>
          <w:sz w:val="28"/>
          <w:szCs w:val="28"/>
          <w:lang w:val="uk-UA"/>
        </w:rPr>
        <w:t xml:space="preserve"> і рекреації</w:t>
      </w:r>
      <w:r w:rsidRPr="00D02F91">
        <w:rPr>
          <w:rFonts w:ascii="Times New Roman" w:hAnsi="Times New Roman"/>
          <w:sz w:val="28"/>
          <w:szCs w:val="28"/>
          <w:lang w:val="uk-UA"/>
        </w:rPr>
        <w:t>».</w:t>
      </w:r>
    </w:p>
    <w:p w14:paraId="3B67EE9B" w14:textId="77777777" w:rsidR="0034205C" w:rsidRPr="00D02F91" w:rsidRDefault="0034205C" w:rsidP="003417AF">
      <w:pPr>
        <w:pStyle w:val="a7"/>
        <w:snapToGrid w:val="0"/>
        <w:spacing w:after="0" w:line="240" w:lineRule="auto"/>
        <w:ind w:left="0" w:firstLine="567"/>
        <w:jc w:val="both"/>
        <w:rPr>
          <w:rFonts w:ascii="Times New Roman" w:hAnsi="Times New Roman"/>
          <w:sz w:val="28"/>
          <w:szCs w:val="28"/>
          <w:lang w:val="uk-UA"/>
        </w:rPr>
      </w:pPr>
    </w:p>
    <w:p w14:paraId="1D397CAA" w14:textId="77777777" w:rsidR="0034205C" w:rsidRPr="00D02F91" w:rsidRDefault="0034205C" w:rsidP="003417AF">
      <w:pPr>
        <w:pStyle w:val="a7"/>
        <w:snapToGrid w:val="0"/>
        <w:spacing w:after="0" w:line="240" w:lineRule="auto"/>
        <w:ind w:left="0"/>
        <w:jc w:val="center"/>
        <w:rPr>
          <w:rFonts w:ascii="Times New Roman" w:hAnsi="Times New Roman"/>
          <w:b/>
          <w:sz w:val="28"/>
          <w:szCs w:val="28"/>
          <w:lang w:val="uk-UA"/>
        </w:rPr>
      </w:pPr>
      <w:r w:rsidRPr="00D02F91">
        <w:rPr>
          <w:rFonts w:ascii="Times New Roman" w:hAnsi="Times New Roman"/>
          <w:b/>
          <w:sz w:val="28"/>
          <w:szCs w:val="28"/>
          <w:lang w:val="uk-UA"/>
        </w:rPr>
        <w:t>3.2. Вимоги до публічного захисту (демонстрації)</w:t>
      </w:r>
    </w:p>
    <w:p w14:paraId="41703CC1" w14:textId="6A30A380" w:rsidR="0034205C" w:rsidRPr="00D02F91" w:rsidRDefault="0034205C" w:rsidP="003417AF">
      <w:pPr>
        <w:pStyle w:val="a7"/>
        <w:snapToGrid w:val="0"/>
        <w:spacing w:after="0" w:line="240" w:lineRule="auto"/>
        <w:ind w:left="0" w:firstLine="567"/>
        <w:jc w:val="both"/>
        <w:rPr>
          <w:rFonts w:ascii="Times New Roman" w:hAnsi="Times New Roman"/>
          <w:sz w:val="28"/>
          <w:szCs w:val="28"/>
          <w:lang w:val="uk-UA"/>
        </w:rPr>
      </w:pPr>
      <w:r w:rsidRPr="00D02F91">
        <w:rPr>
          <w:rFonts w:ascii="Times New Roman" w:hAnsi="Times New Roman"/>
          <w:sz w:val="28"/>
          <w:szCs w:val="28"/>
          <w:lang w:val="uk-UA"/>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w:t>
      </w:r>
      <w:r w:rsidRPr="00DE1DF5">
        <w:rPr>
          <w:rFonts w:ascii="Times New Roman" w:hAnsi="Times New Roman"/>
          <w:sz w:val="28"/>
          <w:szCs w:val="28"/>
          <w:lang w:val="uk-UA"/>
        </w:rPr>
        <w:t xml:space="preserve">Доповідь </w:t>
      </w:r>
      <w:r w:rsidR="00DE1DF5" w:rsidRPr="00DE1DF5">
        <w:rPr>
          <w:rFonts w:ascii="Times New Roman" w:hAnsi="Times New Roman"/>
          <w:sz w:val="28"/>
          <w:szCs w:val="28"/>
          <w:highlight w:val="yellow"/>
          <w:lang w:val="uk-UA"/>
        </w:rPr>
        <w:t>здобувача освіти</w:t>
      </w:r>
      <w:r w:rsidRPr="00DE1DF5">
        <w:rPr>
          <w:rFonts w:ascii="Times New Roman" w:hAnsi="Times New Roman"/>
          <w:sz w:val="28"/>
          <w:szCs w:val="28"/>
          <w:lang w:val="uk-UA"/>
        </w:rPr>
        <w:t xml:space="preserve"> повинна супроводжуватися презентаційними матеріалами,</w:t>
      </w:r>
      <w:r w:rsidRPr="00D02F91">
        <w:rPr>
          <w:rFonts w:ascii="Times New Roman" w:hAnsi="Times New Roman"/>
          <w:sz w:val="28"/>
          <w:szCs w:val="28"/>
          <w:lang w:val="uk-UA"/>
        </w:rPr>
        <w:t xml:space="preserve">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туризму </w:t>
      </w:r>
      <w:r w:rsidR="00AF464D" w:rsidRPr="00D02F91">
        <w:rPr>
          <w:rFonts w:ascii="Times New Roman" w:hAnsi="Times New Roman"/>
          <w:sz w:val="28"/>
          <w:szCs w:val="28"/>
          <w:lang w:val="uk-UA"/>
        </w:rPr>
        <w:t xml:space="preserve">і рекреації </w:t>
      </w:r>
      <w:r w:rsidRPr="00D02F91">
        <w:rPr>
          <w:rFonts w:ascii="Times New Roman" w:hAnsi="Times New Roman"/>
          <w:sz w:val="28"/>
          <w:szCs w:val="28"/>
          <w:lang w:val="uk-UA"/>
        </w:rPr>
        <w:t xml:space="preserve">та видачу диплома магістра за результатами підсумкової атестації </w:t>
      </w:r>
      <w:r w:rsidR="00AF464D" w:rsidRPr="00D02F91">
        <w:rPr>
          <w:rFonts w:ascii="Times New Roman" w:hAnsi="Times New Roman"/>
          <w:sz w:val="28"/>
          <w:szCs w:val="28"/>
          <w:lang w:val="uk-UA"/>
        </w:rPr>
        <w:t>здобувачів освіти</w:t>
      </w:r>
      <w:r w:rsidRPr="00D02F91">
        <w:rPr>
          <w:rFonts w:ascii="Times New Roman" w:hAnsi="Times New Roman"/>
          <w:sz w:val="28"/>
          <w:szCs w:val="28"/>
          <w:lang w:val="uk-UA"/>
        </w:rPr>
        <w:t xml:space="preserve"> оголошуються після оформлення в установленому порядку протоколів засідань екзаменаційної комісії.</w:t>
      </w:r>
    </w:p>
    <w:p w14:paraId="09D79E65" w14:textId="77777777" w:rsidR="0034205C" w:rsidRPr="00D02F91" w:rsidRDefault="0034205C" w:rsidP="003417AF">
      <w:pPr>
        <w:spacing w:after="0" w:line="240" w:lineRule="auto"/>
        <w:jc w:val="center"/>
        <w:rPr>
          <w:rFonts w:ascii="Times New Roman" w:hAnsi="Times New Roman"/>
          <w:b/>
          <w:sz w:val="28"/>
          <w:szCs w:val="28"/>
          <w:lang w:val="uk-UA"/>
        </w:rPr>
      </w:pPr>
      <w:r w:rsidRPr="00D02F91">
        <w:rPr>
          <w:rFonts w:ascii="Times New Roman" w:hAnsi="Times New Roman"/>
          <w:sz w:val="28"/>
          <w:szCs w:val="28"/>
          <w:lang w:val="uk-UA"/>
        </w:rPr>
        <w:br w:type="page"/>
      </w:r>
      <w:r w:rsidRPr="00D02F91">
        <w:rPr>
          <w:rFonts w:ascii="Times New Roman" w:hAnsi="Times New Roman"/>
          <w:b/>
          <w:sz w:val="28"/>
          <w:szCs w:val="28"/>
          <w:lang w:val="uk-UA"/>
        </w:rPr>
        <w:lastRenderedPageBreak/>
        <w:t>4. Вимоги до наявності системи внутрішнього забезпечення якості вищої освіти</w:t>
      </w:r>
    </w:p>
    <w:p w14:paraId="2FE439D8" w14:textId="77777777" w:rsidR="0034205C" w:rsidRPr="00D02F91" w:rsidRDefault="0034205C" w:rsidP="003417AF">
      <w:pPr>
        <w:pStyle w:val="a0"/>
        <w:tabs>
          <w:tab w:val="left" w:pos="1134"/>
        </w:tabs>
        <w:spacing w:after="0" w:line="240" w:lineRule="auto"/>
        <w:ind w:right="108" w:firstLine="567"/>
        <w:jc w:val="both"/>
        <w:rPr>
          <w:rFonts w:ascii="Times New Roman" w:hAnsi="Times New Roman"/>
          <w:sz w:val="28"/>
          <w:szCs w:val="28"/>
          <w:lang w:val="uk-UA"/>
        </w:rPr>
      </w:pPr>
      <w:r w:rsidRPr="00D02F91">
        <w:rPr>
          <w:rFonts w:ascii="Times New Roman" w:hAnsi="Times New Roman"/>
          <w:sz w:val="28"/>
          <w:szCs w:val="28"/>
          <w:lang w:val="uk-UA"/>
        </w:rPr>
        <w:t>Заклади вищої освіти несуть первинну відповідальність за якість послуг щодо надання вищої освіти.</w:t>
      </w:r>
    </w:p>
    <w:p w14:paraId="618BF34D" w14:textId="6DA187EA" w:rsidR="0034205C" w:rsidRPr="00D02F91" w:rsidRDefault="0034205C" w:rsidP="003417AF">
      <w:pPr>
        <w:pStyle w:val="a0"/>
        <w:tabs>
          <w:tab w:val="left" w:pos="1134"/>
        </w:tabs>
        <w:spacing w:after="0" w:line="240" w:lineRule="auto"/>
        <w:ind w:right="98" w:firstLine="566"/>
        <w:jc w:val="both"/>
        <w:rPr>
          <w:rFonts w:ascii="Times New Roman" w:hAnsi="Times New Roman"/>
          <w:sz w:val="28"/>
          <w:szCs w:val="28"/>
          <w:lang w:val="uk-UA"/>
        </w:rPr>
      </w:pPr>
      <w:r w:rsidRPr="00D02F91">
        <w:rPr>
          <w:rFonts w:ascii="Times New Roman" w:hAnsi="Times New Roman"/>
          <w:sz w:val="28"/>
          <w:szCs w:val="28"/>
          <w:lang w:val="uk-UA"/>
        </w:rPr>
        <w:t xml:space="preserve">В </w:t>
      </w:r>
      <w:r w:rsidR="00856E9D" w:rsidRPr="00D02F91">
        <w:rPr>
          <w:rFonts w:ascii="Times New Roman" w:hAnsi="Times New Roman"/>
          <w:sz w:val="28"/>
          <w:szCs w:val="28"/>
          <w:lang w:val="uk-UA"/>
        </w:rPr>
        <w:t>у</w:t>
      </w:r>
      <w:r w:rsidRPr="00D02F91">
        <w:rPr>
          <w:rFonts w:ascii="Times New Roman" w:hAnsi="Times New Roman"/>
          <w:sz w:val="28"/>
          <w:szCs w:val="28"/>
          <w:lang w:val="uk-UA"/>
        </w:rPr>
        <w:t>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5101B706"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визначення принципів та процедур забезпечення якості вищої освіти;</w:t>
      </w:r>
    </w:p>
    <w:p w14:paraId="49D74A27"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здійснення моніторингу та періодичного перегляду освітніх</w:t>
      </w:r>
      <w:r w:rsidRPr="00D02F91">
        <w:rPr>
          <w:rFonts w:ascii="Times New Roman" w:hAnsi="Times New Roman"/>
          <w:spacing w:val="-17"/>
          <w:sz w:val="28"/>
          <w:szCs w:val="28"/>
          <w:lang w:val="uk-UA"/>
        </w:rPr>
        <w:t xml:space="preserve"> </w:t>
      </w:r>
      <w:r w:rsidRPr="00D02F91">
        <w:rPr>
          <w:rFonts w:ascii="Times New Roman" w:hAnsi="Times New Roman"/>
          <w:sz w:val="28"/>
          <w:szCs w:val="28"/>
          <w:lang w:val="uk-UA"/>
        </w:rPr>
        <w:t>програм;</w:t>
      </w:r>
    </w:p>
    <w:p w14:paraId="6344A65D"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D02F91">
        <w:rPr>
          <w:rFonts w:ascii="Times New Roman" w:hAnsi="Times New Roman"/>
          <w:spacing w:val="-1"/>
          <w:sz w:val="28"/>
          <w:szCs w:val="28"/>
          <w:lang w:val="uk-UA"/>
        </w:rPr>
        <w:t xml:space="preserve"> </w:t>
      </w:r>
      <w:r w:rsidRPr="00D02F91">
        <w:rPr>
          <w:rFonts w:ascii="Times New Roman" w:hAnsi="Times New Roman"/>
          <w:sz w:val="28"/>
          <w:szCs w:val="28"/>
          <w:lang w:val="uk-UA"/>
        </w:rPr>
        <w:t>спосіб;</w:t>
      </w:r>
    </w:p>
    <w:p w14:paraId="5BAF22B6"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забезпечення підвищення кваліфікації педагогічних, наукових і науково-педагогічних</w:t>
      </w:r>
      <w:r w:rsidRPr="00D02F91">
        <w:rPr>
          <w:rFonts w:ascii="Times New Roman" w:hAnsi="Times New Roman"/>
          <w:spacing w:val="-4"/>
          <w:sz w:val="28"/>
          <w:szCs w:val="28"/>
          <w:lang w:val="uk-UA"/>
        </w:rPr>
        <w:t xml:space="preserve"> </w:t>
      </w:r>
      <w:r w:rsidRPr="00D02F91">
        <w:rPr>
          <w:rFonts w:ascii="Times New Roman" w:hAnsi="Times New Roman"/>
          <w:sz w:val="28"/>
          <w:szCs w:val="28"/>
          <w:lang w:val="uk-UA"/>
        </w:rPr>
        <w:t>працівників;</w:t>
      </w:r>
    </w:p>
    <w:p w14:paraId="68D393A8" w14:textId="4A4CBC81"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 xml:space="preserve">забезпечення наявності необхідних ресурсів для організації освітнього </w:t>
      </w:r>
      <w:r w:rsidRPr="00DE1DF5">
        <w:rPr>
          <w:rFonts w:ascii="Times New Roman" w:hAnsi="Times New Roman"/>
          <w:sz w:val="28"/>
          <w:szCs w:val="28"/>
          <w:lang w:val="uk-UA"/>
        </w:rPr>
        <w:t xml:space="preserve">процесу, в тому числі самостійної роботи </w:t>
      </w:r>
      <w:r w:rsidR="00DE1DF5" w:rsidRPr="00DE1DF5">
        <w:rPr>
          <w:rFonts w:ascii="Times New Roman" w:hAnsi="Times New Roman"/>
          <w:sz w:val="28"/>
          <w:szCs w:val="28"/>
          <w:highlight w:val="yellow"/>
          <w:lang w:val="uk-UA"/>
        </w:rPr>
        <w:t>здобувачів освіти</w:t>
      </w:r>
      <w:r w:rsidRPr="00DE1DF5">
        <w:rPr>
          <w:rFonts w:ascii="Times New Roman" w:hAnsi="Times New Roman"/>
          <w:sz w:val="28"/>
          <w:szCs w:val="28"/>
          <w:lang w:val="uk-UA"/>
        </w:rPr>
        <w:t>, за кожною освітньою</w:t>
      </w:r>
      <w:r w:rsidRPr="00D02F91">
        <w:rPr>
          <w:rFonts w:ascii="Times New Roman" w:hAnsi="Times New Roman"/>
          <w:sz w:val="28"/>
          <w:szCs w:val="28"/>
          <w:lang w:val="uk-UA"/>
        </w:rPr>
        <w:t xml:space="preserve"> програмою;</w:t>
      </w:r>
    </w:p>
    <w:p w14:paraId="17D47152"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забезпечення наявності інформаційних систем для ефективного управління освітнім</w:t>
      </w:r>
      <w:r w:rsidRPr="00D02F91">
        <w:rPr>
          <w:rFonts w:ascii="Times New Roman" w:hAnsi="Times New Roman"/>
          <w:spacing w:val="-4"/>
          <w:sz w:val="28"/>
          <w:szCs w:val="28"/>
          <w:lang w:val="uk-UA"/>
        </w:rPr>
        <w:t xml:space="preserve"> </w:t>
      </w:r>
      <w:r w:rsidRPr="00D02F91">
        <w:rPr>
          <w:rFonts w:ascii="Times New Roman" w:hAnsi="Times New Roman"/>
          <w:sz w:val="28"/>
          <w:szCs w:val="28"/>
          <w:lang w:val="uk-UA"/>
        </w:rPr>
        <w:t>процесом;</w:t>
      </w:r>
    </w:p>
    <w:p w14:paraId="4C0C0FBC"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забезпечення публічності інформації про освітні програми, ступені</w:t>
      </w:r>
      <w:r w:rsidRPr="00D02F91">
        <w:rPr>
          <w:rFonts w:ascii="Times New Roman" w:hAnsi="Times New Roman"/>
          <w:spacing w:val="-31"/>
          <w:sz w:val="28"/>
          <w:szCs w:val="28"/>
          <w:lang w:val="uk-UA"/>
        </w:rPr>
        <w:t xml:space="preserve"> </w:t>
      </w:r>
      <w:r w:rsidRPr="00D02F91">
        <w:rPr>
          <w:rFonts w:ascii="Times New Roman" w:hAnsi="Times New Roman"/>
          <w:sz w:val="28"/>
          <w:szCs w:val="28"/>
          <w:lang w:val="uk-UA"/>
        </w:rPr>
        <w:t>вищої освіти та</w:t>
      </w:r>
      <w:r w:rsidRPr="00D02F91">
        <w:rPr>
          <w:rFonts w:ascii="Times New Roman" w:hAnsi="Times New Roman"/>
          <w:spacing w:val="-1"/>
          <w:sz w:val="28"/>
          <w:szCs w:val="28"/>
          <w:lang w:val="uk-UA"/>
        </w:rPr>
        <w:t xml:space="preserve"> </w:t>
      </w:r>
      <w:r w:rsidRPr="00D02F91">
        <w:rPr>
          <w:rFonts w:ascii="Times New Roman" w:hAnsi="Times New Roman"/>
          <w:sz w:val="28"/>
          <w:szCs w:val="28"/>
          <w:lang w:val="uk-UA"/>
        </w:rPr>
        <w:t>кваліфікації;</w:t>
      </w:r>
    </w:p>
    <w:p w14:paraId="05C47AF0" w14:textId="77777777" w:rsidR="0034205C" w:rsidRPr="00D02F91"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D02F91">
        <w:rPr>
          <w:rFonts w:ascii="Times New Roman" w:hAnsi="Times New Roman"/>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5DAD0248" w14:textId="77777777" w:rsidR="004A70EE" w:rsidRPr="00D02F91" w:rsidRDefault="004A70EE" w:rsidP="004A70EE">
      <w:pPr>
        <w:pStyle w:val="a0"/>
        <w:tabs>
          <w:tab w:val="left" w:pos="993"/>
        </w:tabs>
        <w:spacing w:after="0" w:line="240" w:lineRule="auto"/>
        <w:ind w:right="98" w:firstLine="709"/>
        <w:jc w:val="both"/>
        <w:rPr>
          <w:rFonts w:ascii="Times New Roman" w:hAnsi="Times New Roman"/>
          <w:b/>
          <w:spacing w:val="20"/>
          <w:kern w:val="36"/>
          <w:sz w:val="28"/>
          <w:szCs w:val="28"/>
          <w:lang w:val="uk-UA"/>
        </w:rPr>
      </w:pPr>
      <w:r w:rsidRPr="00D02F91">
        <w:rPr>
          <w:rFonts w:ascii="Times New Roman" w:hAnsi="Times New Roman"/>
          <w:sz w:val="28"/>
          <w:szCs w:val="28"/>
          <w:lang w:val="uk-UA"/>
        </w:rPr>
        <w:t>9) інших процедур і</w:t>
      </w:r>
      <w:r w:rsidRPr="00D02F91">
        <w:rPr>
          <w:rFonts w:ascii="Times New Roman" w:hAnsi="Times New Roman"/>
          <w:spacing w:val="-6"/>
          <w:sz w:val="28"/>
          <w:szCs w:val="28"/>
          <w:lang w:val="uk-UA"/>
        </w:rPr>
        <w:t xml:space="preserve"> </w:t>
      </w:r>
      <w:r w:rsidRPr="00D02F91">
        <w:rPr>
          <w:rFonts w:ascii="Times New Roman" w:hAnsi="Times New Roman"/>
          <w:sz w:val="28"/>
          <w:szCs w:val="28"/>
          <w:lang w:val="uk-UA"/>
        </w:rPr>
        <w:t>заходів, що описані в Положенні про систему забезпечення якості підготовки здобувачів освіти (</w:t>
      </w:r>
      <w:hyperlink r:id="rId11" w:history="1">
        <w:r w:rsidRPr="00D02F91">
          <w:rPr>
            <w:rStyle w:val="a4"/>
            <w:rFonts w:ascii="Times New Roman" w:hAnsi="Times New Roman"/>
            <w:sz w:val="28"/>
            <w:szCs w:val="28"/>
            <w:lang w:val="uk-UA"/>
          </w:rPr>
          <w:t>https://uu.edu.ua/upload/universitet/normativni_documenti/Osnovni_oficiyni_doc_UU/Upravlinnya_yakistyu/Quality_assurance.pdf</w:t>
        </w:r>
      </w:hyperlink>
      <w:r w:rsidRPr="00D02F91">
        <w:rPr>
          <w:rFonts w:ascii="Times New Roman" w:hAnsi="Times New Roman"/>
          <w:sz w:val="28"/>
          <w:szCs w:val="28"/>
          <w:lang w:val="uk-UA"/>
        </w:rPr>
        <w:t>).</w:t>
      </w:r>
    </w:p>
    <w:p w14:paraId="513D6DBB" w14:textId="77777777" w:rsidR="0034205C" w:rsidRPr="00D02F91" w:rsidRDefault="0034205C" w:rsidP="00A575E1">
      <w:pPr>
        <w:pStyle w:val="a0"/>
        <w:tabs>
          <w:tab w:val="left" w:pos="993"/>
        </w:tabs>
        <w:spacing w:after="0" w:line="240" w:lineRule="auto"/>
        <w:ind w:right="98" w:firstLine="567"/>
        <w:jc w:val="both"/>
        <w:rPr>
          <w:rFonts w:ascii="Times New Roman" w:hAnsi="Times New Roman"/>
          <w:b/>
          <w:kern w:val="36"/>
          <w:sz w:val="28"/>
          <w:szCs w:val="28"/>
          <w:lang w:val="uk-UA"/>
        </w:rPr>
      </w:pPr>
      <w:r w:rsidRPr="00D02F91">
        <w:rPr>
          <w:rFonts w:ascii="Times New Roman" w:hAnsi="Times New Roman"/>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3CA77627" w14:textId="77777777" w:rsidR="0034205C" w:rsidRPr="00D02F91" w:rsidRDefault="0034205C" w:rsidP="003417AF">
      <w:pPr>
        <w:spacing w:after="0" w:line="240" w:lineRule="auto"/>
        <w:jc w:val="center"/>
        <w:rPr>
          <w:rFonts w:ascii="Times New Roman" w:hAnsi="Times New Roman"/>
          <w:b/>
          <w:kern w:val="36"/>
          <w:sz w:val="28"/>
          <w:szCs w:val="28"/>
          <w:lang w:val="uk-UA"/>
        </w:rPr>
      </w:pPr>
    </w:p>
    <w:p w14:paraId="7F6C7A20" w14:textId="77777777" w:rsidR="0034205C" w:rsidRPr="00D02F91" w:rsidRDefault="0034205C" w:rsidP="003417AF">
      <w:pPr>
        <w:spacing w:after="0" w:line="240" w:lineRule="auto"/>
        <w:jc w:val="center"/>
        <w:rPr>
          <w:rFonts w:ascii="Times New Roman" w:hAnsi="Times New Roman"/>
          <w:b/>
          <w:kern w:val="36"/>
          <w:sz w:val="28"/>
          <w:szCs w:val="28"/>
          <w:lang w:val="uk-UA"/>
        </w:rPr>
      </w:pPr>
    </w:p>
    <w:p w14:paraId="7F961428" w14:textId="77777777" w:rsidR="0034205C" w:rsidRPr="00D02F91" w:rsidRDefault="0034205C" w:rsidP="003417AF">
      <w:pPr>
        <w:spacing w:after="0" w:line="240" w:lineRule="auto"/>
        <w:jc w:val="center"/>
        <w:rPr>
          <w:rFonts w:ascii="Times New Roman" w:hAnsi="Times New Roman"/>
          <w:b/>
          <w:kern w:val="36"/>
          <w:sz w:val="28"/>
          <w:szCs w:val="28"/>
          <w:lang w:val="uk-UA"/>
        </w:rPr>
      </w:pPr>
      <w:r w:rsidRPr="00D02F91">
        <w:rPr>
          <w:rFonts w:ascii="Times New Roman" w:hAnsi="Times New Roman"/>
          <w:b/>
          <w:kern w:val="36"/>
          <w:sz w:val="28"/>
          <w:szCs w:val="28"/>
          <w:lang w:val="uk-UA"/>
        </w:rPr>
        <w:t>5. Вимоги професійних стандартів</w:t>
      </w:r>
    </w:p>
    <w:p w14:paraId="3B905085" w14:textId="77777777" w:rsidR="0034205C" w:rsidRPr="00D02F91" w:rsidRDefault="0034205C" w:rsidP="00A575E1">
      <w:pPr>
        <w:spacing w:after="0" w:line="240" w:lineRule="auto"/>
        <w:ind w:firstLine="567"/>
        <w:jc w:val="both"/>
        <w:rPr>
          <w:rFonts w:ascii="Times New Roman" w:hAnsi="Times New Roman"/>
          <w:b/>
          <w:kern w:val="36"/>
          <w:sz w:val="28"/>
          <w:szCs w:val="28"/>
          <w:lang w:val="uk-UA"/>
        </w:rPr>
      </w:pPr>
      <w:r w:rsidRPr="00D02F91">
        <w:rPr>
          <w:rFonts w:ascii="Times New Roman" w:hAnsi="Times New Roman"/>
          <w:sz w:val="28"/>
          <w:szCs w:val="28"/>
          <w:lang w:val="uk-UA" w:eastAsia="ru-RU"/>
        </w:rPr>
        <w:t>Загальноприйняті професійні стандарти відсутні.</w:t>
      </w:r>
    </w:p>
    <w:p w14:paraId="2A6DE040" w14:textId="77777777" w:rsidR="0034205C" w:rsidRPr="00D02F91" w:rsidRDefault="0034205C" w:rsidP="003417AF">
      <w:pPr>
        <w:spacing w:after="0" w:line="240" w:lineRule="auto"/>
        <w:jc w:val="center"/>
        <w:rPr>
          <w:rFonts w:ascii="Times New Roman" w:hAnsi="Times New Roman"/>
          <w:b/>
          <w:kern w:val="36"/>
          <w:sz w:val="28"/>
          <w:szCs w:val="28"/>
          <w:lang w:val="uk-UA"/>
        </w:rPr>
      </w:pPr>
      <w:r w:rsidRPr="00D02F91">
        <w:rPr>
          <w:rFonts w:ascii="Times New Roman" w:hAnsi="Times New Roman"/>
          <w:b/>
          <w:kern w:val="36"/>
          <w:sz w:val="28"/>
          <w:szCs w:val="28"/>
          <w:lang w:val="uk-UA"/>
        </w:rPr>
        <w:br w:type="page"/>
      </w:r>
      <w:r w:rsidRPr="00D02F91">
        <w:rPr>
          <w:rFonts w:ascii="Times New Roman" w:hAnsi="Times New Roman"/>
          <w:b/>
          <w:kern w:val="36"/>
          <w:sz w:val="28"/>
          <w:szCs w:val="28"/>
          <w:lang w:val="uk-UA"/>
        </w:rPr>
        <w:lastRenderedPageBreak/>
        <w:t>6. Перелік нормативних документів, на яких базується освітня</w:t>
      </w:r>
    </w:p>
    <w:p w14:paraId="5440BA3C" w14:textId="77777777" w:rsidR="0034205C" w:rsidRPr="00D02F91" w:rsidRDefault="0034205C" w:rsidP="003417AF">
      <w:pPr>
        <w:spacing w:after="0" w:line="240" w:lineRule="auto"/>
        <w:jc w:val="center"/>
        <w:rPr>
          <w:rFonts w:ascii="Times New Roman" w:hAnsi="Times New Roman"/>
          <w:b/>
          <w:kern w:val="36"/>
          <w:sz w:val="28"/>
          <w:szCs w:val="28"/>
          <w:lang w:val="uk-UA"/>
        </w:rPr>
      </w:pPr>
      <w:r w:rsidRPr="00D02F91">
        <w:rPr>
          <w:rFonts w:ascii="Times New Roman" w:hAnsi="Times New Roman"/>
          <w:b/>
          <w:kern w:val="36"/>
          <w:sz w:val="28"/>
          <w:szCs w:val="28"/>
          <w:lang w:val="uk-UA"/>
        </w:rPr>
        <w:t>(освітньо-професійна) програма</w:t>
      </w:r>
    </w:p>
    <w:p w14:paraId="52357879" w14:textId="77777777" w:rsidR="004A70EE" w:rsidRPr="00D02F91" w:rsidRDefault="004A70EE" w:rsidP="004A70EE">
      <w:pPr>
        <w:ind w:firstLine="709"/>
        <w:jc w:val="both"/>
        <w:rPr>
          <w:rFonts w:ascii="Times New Roman" w:hAnsi="Times New Roman"/>
          <w:b/>
          <w:color w:val="000000"/>
          <w:sz w:val="28"/>
          <w:szCs w:val="28"/>
          <w:lang w:val="uk-UA" w:eastAsia="uk-UA"/>
        </w:rPr>
      </w:pPr>
      <w:r w:rsidRPr="00D02F91">
        <w:rPr>
          <w:rFonts w:ascii="Times New Roman" w:hAnsi="Times New Roman"/>
          <w:b/>
          <w:color w:val="000000"/>
          <w:sz w:val="28"/>
          <w:szCs w:val="28"/>
          <w:lang w:val="uk-UA" w:eastAsia="uk-UA"/>
        </w:rPr>
        <w:t>А. Офіційні документи:</w:t>
      </w:r>
    </w:p>
    <w:p w14:paraId="62901BD7" w14:textId="77777777" w:rsidR="00F03CF0" w:rsidRPr="00D02F91" w:rsidRDefault="00F03CF0" w:rsidP="00F03CF0">
      <w:pPr>
        <w:numPr>
          <w:ilvl w:val="0"/>
          <w:numId w:val="10"/>
        </w:numPr>
        <w:tabs>
          <w:tab w:val="left" w:pos="993"/>
        </w:tabs>
        <w:spacing w:after="0" w:line="240" w:lineRule="auto"/>
        <w:ind w:left="0" w:firstLine="709"/>
        <w:jc w:val="both"/>
        <w:rPr>
          <w:rFonts w:ascii="Times New Roman" w:hAnsi="Times New Roman"/>
          <w:sz w:val="28"/>
          <w:szCs w:val="28"/>
          <w:lang w:eastAsia="uk-UA"/>
        </w:rPr>
      </w:pPr>
      <w:r w:rsidRPr="00D02F91">
        <w:rPr>
          <w:rFonts w:ascii="Times New Roman" w:hAnsi="Times New Roman"/>
          <w:sz w:val="28"/>
          <w:szCs w:val="28"/>
          <w:lang w:val="ru-RU" w:eastAsia="uk-UA"/>
        </w:rPr>
        <w:t xml:space="preserve">Закон України «Про вищу освіту». </w:t>
      </w:r>
      <w:r w:rsidRPr="00D02F91">
        <w:rPr>
          <w:rFonts w:ascii="Times New Roman" w:hAnsi="Times New Roman"/>
          <w:sz w:val="28"/>
          <w:szCs w:val="28"/>
          <w:lang w:eastAsia="uk-UA"/>
        </w:rPr>
        <w:t xml:space="preserve">URL: </w:t>
      </w:r>
      <w:hyperlink r:id="rId12" w:history="1">
        <w:r w:rsidRPr="00D02F91">
          <w:rPr>
            <w:rFonts w:ascii="Times New Roman" w:hAnsi="Times New Roman"/>
            <w:color w:val="0563C1"/>
            <w:sz w:val="28"/>
            <w:szCs w:val="28"/>
            <w:u w:val="single"/>
            <w:lang w:eastAsia="uk-UA"/>
          </w:rPr>
          <w:t>http://zakon4.rada.gov.ua/laws/show/1556-18</w:t>
        </w:r>
      </w:hyperlink>
      <w:r w:rsidRPr="00D02F91">
        <w:rPr>
          <w:rFonts w:ascii="Times New Roman" w:hAnsi="Times New Roman"/>
          <w:sz w:val="28"/>
          <w:szCs w:val="28"/>
          <w:lang w:eastAsia="uk-UA"/>
        </w:rPr>
        <w:t xml:space="preserve">. </w:t>
      </w:r>
    </w:p>
    <w:p w14:paraId="4D88F0AE" w14:textId="77777777" w:rsidR="00F03CF0" w:rsidRPr="00D02F91" w:rsidRDefault="00F03CF0" w:rsidP="00F03CF0">
      <w:pPr>
        <w:numPr>
          <w:ilvl w:val="0"/>
          <w:numId w:val="10"/>
        </w:numPr>
        <w:tabs>
          <w:tab w:val="left" w:pos="993"/>
        </w:tabs>
        <w:spacing w:after="0" w:line="240" w:lineRule="auto"/>
        <w:ind w:left="0" w:firstLine="709"/>
        <w:jc w:val="both"/>
        <w:rPr>
          <w:rFonts w:ascii="Times New Roman" w:hAnsi="Times New Roman"/>
          <w:sz w:val="28"/>
          <w:szCs w:val="28"/>
          <w:lang w:val="ru-RU" w:eastAsia="uk-UA"/>
        </w:rPr>
      </w:pPr>
      <w:r w:rsidRPr="00D02F91">
        <w:rPr>
          <w:rFonts w:ascii="Times New Roman" w:hAnsi="Times New Roman"/>
          <w:sz w:val="28"/>
          <w:szCs w:val="28"/>
          <w:lang w:val="ru-RU" w:eastAsia="uk-UA"/>
        </w:rPr>
        <w:t xml:space="preserve">Закон України «Про освіту». </w:t>
      </w:r>
      <w:r w:rsidRPr="00D02F91">
        <w:rPr>
          <w:rFonts w:ascii="Times New Roman" w:hAnsi="Times New Roman"/>
          <w:sz w:val="28"/>
          <w:szCs w:val="28"/>
          <w:lang w:eastAsia="uk-UA"/>
        </w:rPr>
        <w:t>URL</w:t>
      </w:r>
      <w:r w:rsidRPr="00D02F91">
        <w:rPr>
          <w:rFonts w:ascii="Times New Roman" w:hAnsi="Times New Roman"/>
          <w:sz w:val="28"/>
          <w:szCs w:val="28"/>
          <w:lang w:val="ru-RU" w:eastAsia="uk-UA"/>
        </w:rPr>
        <w:t xml:space="preserve">: </w:t>
      </w:r>
      <w:hyperlink r:id="rId13" w:history="1">
        <w:r w:rsidRPr="00D02F91">
          <w:rPr>
            <w:rFonts w:ascii="Times New Roman" w:hAnsi="Times New Roman"/>
            <w:color w:val="0563C1"/>
            <w:sz w:val="28"/>
            <w:szCs w:val="28"/>
            <w:u w:val="single"/>
            <w:lang w:eastAsia="uk-UA"/>
          </w:rPr>
          <w:t>http</w:t>
        </w:r>
        <w:r w:rsidRPr="00D02F91">
          <w:rPr>
            <w:rFonts w:ascii="Times New Roman" w:hAnsi="Times New Roman"/>
            <w:color w:val="0563C1"/>
            <w:sz w:val="28"/>
            <w:szCs w:val="28"/>
            <w:u w:val="single"/>
            <w:lang w:val="ru-RU" w:eastAsia="uk-UA"/>
          </w:rPr>
          <w:t>://</w:t>
        </w:r>
        <w:r w:rsidRPr="00D02F91">
          <w:rPr>
            <w:rFonts w:ascii="Times New Roman" w:hAnsi="Times New Roman"/>
            <w:color w:val="0563C1"/>
            <w:sz w:val="28"/>
            <w:szCs w:val="28"/>
            <w:u w:val="single"/>
            <w:lang w:eastAsia="uk-UA"/>
          </w:rPr>
          <w:t>zakon</w:t>
        </w:r>
        <w:r w:rsidRPr="00D02F91">
          <w:rPr>
            <w:rFonts w:ascii="Times New Roman" w:hAnsi="Times New Roman"/>
            <w:color w:val="0563C1"/>
            <w:sz w:val="28"/>
            <w:szCs w:val="28"/>
            <w:u w:val="single"/>
            <w:lang w:val="ru-RU" w:eastAsia="uk-UA"/>
          </w:rPr>
          <w:t>5.</w:t>
        </w:r>
        <w:r w:rsidRPr="00D02F91">
          <w:rPr>
            <w:rFonts w:ascii="Times New Roman" w:hAnsi="Times New Roman"/>
            <w:color w:val="0563C1"/>
            <w:sz w:val="28"/>
            <w:szCs w:val="28"/>
            <w:u w:val="single"/>
            <w:lang w:eastAsia="uk-UA"/>
          </w:rPr>
          <w:t>rada</w:t>
        </w:r>
        <w:r w:rsidRPr="00D02F91">
          <w:rPr>
            <w:rFonts w:ascii="Times New Roman" w:hAnsi="Times New Roman"/>
            <w:color w:val="0563C1"/>
            <w:sz w:val="28"/>
            <w:szCs w:val="28"/>
            <w:u w:val="single"/>
            <w:lang w:val="ru-RU" w:eastAsia="uk-UA"/>
          </w:rPr>
          <w:t>.</w:t>
        </w:r>
        <w:r w:rsidRPr="00D02F91">
          <w:rPr>
            <w:rFonts w:ascii="Times New Roman" w:hAnsi="Times New Roman"/>
            <w:color w:val="0563C1"/>
            <w:sz w:val="28"/>
            <w:szCs w:val="28"/>
            <w:u w:val="single"/>
            <w:lang w:eastAsia="uk-UA"/>
          </w:rPr>
          <w:t>gov</w:t>
        </w:r>
        <w:r w:rsidRPr="00D02F91">
          <w:rPr>
            <w:rFonts w:ascii="Times New Roman" w:hAnsi="Times New Roman"/>
            <w:color w:val="0563C1"/>
            <w:sz w:val="28"/>
            <w:szCs w:val="28"/>
            <w:u w:val="single"/>
            <w:lang w:val="ru-RU" w:eastAsia="uk-UA"/>
          </w:rPr>
          <w:t>.</w:t>
        </w:r>
        <w:r w:rsidRPr="00D02F91">
          <w:rPr>
            <w:rFonts w:ascii="Times New Roman" w:hAnsi="Times New Roman"/>
            <w:color w:val="0563C1"/>
            <w:sz w:val="28"/>
            <w:szCs w:val="28"/>
            <w:u w:val="single"/>
            <w:lang w:eastAsia="uk-UA"/>
          </w:rPr>
          <w:t>ua</w:t>
        </w:r>
        <w:r w:rsidRPr="00D02F91">
          <w:rPr>
            <w:rFonts w:ascii="Times New Roman" w:hAnsi="Times New Roman"/>
            <w:color w:val="0563C1"/>
            <w:sz w:val="28"/>
            <w:szCs w:val="28"/>
            <w:u w:val="single"/>
            <w:lang w:val="ru-RU" w:eastAsia="uk-UA"/>
          </w:rPr>
          <w:t>/</w:t>
        </w:r>
        <w:r w:rsidRPr="00D02F91">
          <w:rPr>
            <w:rFonts w:ascii="Times New Roman" w:hAnsi="Times New Roman"/>
            <w:color w:val="0563C1"/>
            <w:sz w:val="28"/>
            <w:szCs w:val="28"/>
            <w:u w:val="single"/>
            <w:lang w:eastAsia="uk-UA"/>
          </w:rPr>
          <w:t>laws</w:t>
        </w:r>
        <w:r w:rsidRPr="00D02F91">
          <w:rPr>
            <w:rFonts w:ascii="Times New Roman" w:hAnsi="Times New Roman"/>
            <w:color w:val="0563C1"/>
            <w:sz w:val="28"/>
            <w:szCs w:val="28"/>
            <w:u w:val="single"/>
            <w:lang w:val="ru-RU" w:eastAsia="uk-UA"/>
          </w:rPr>
          <w:t>/</w:t>
        </w:r>
        <w:r w:rsidRPr="00D02F91">
          <w:rPr>
            <w:rFonts w:ascii="Times New Roman" w:hAnsi="Times New Roman"/>
            <w:color w:val="0563C1"/>
            <w:sz w:val="28"/>
            <w:szCs w:val="28"/>
            <w:u w:val="single"/>
            <w:lang w:eastAsia="uk-UA"/>
          </w:rPr>
          <w:t>show</w:t>
        </w:r>
        <w:r w:rsidRPr="00D02F91">
          <w:rPr>
            <w:rFonts w:ascii="Times New Roman" w:hAnsi="Times New Roman"/>
            <w:color w:val="0563C1"/>
            <w:sz w:val="28"/>
            <w:szCs w:val="28"/>
            <w:u w:val="single"/>
            <w:lang w:val="ru-RU" w:eastAsia="uk-UA"/>
          </w:rPr>
          <w:t>/2145-19</w:t>
        </w:r>
      </w:hyperlink>
      <w:r w:rsidRPr="00D02F91">
        <w:rPr>
          <w:rFonts w:ascii="Times New Roman" w:hAnsi="Times New Roman"/>
          <w:sz w:val="28"/>
          <w:szCs w:val="28"/>
          <w:lang w:val="ru-RU" w:eastAsia="uk-UA"/>
        </w:rPr>
        <w:t>.</w:t>
      </w:r>
    </w:p>
    <w:p w14:paraId="19861A6E" w14:textId="77777777" w:rsidR="00F03CF0" w:rsidRPr="00D02F91" w:rsidRDefault="00F03CF0" w:rsidP="00F03CF0">
      <w:pPr>
        <w:pStyle w:val="a7"/>
        <w:numPr>
          <w:ilvl w:val="0"/>
          <w:numId w:val="10"/>
        </w:numPr>
        <w:tabs>
          <w:tab w:val="left" w:pos="993"/>
        </w:tabs>
        <w:suppressAutoHyphens/>
        <w:snapToGrid w:val="0"/>
        <w:spacing w:after="0" w:line="240" w:lineRule="auto"/>
        <w:ind w:left="0" w:firstLine="709"/>
        <w:jc w:val="both"/>
        <w:rPr>
          <w:rFonts w:ascii="Times New Roman" w:hAnsi="Times New Roman"/>
          <w:sz w:val="28"/>
          <w:szCs w:val="28"/>
          <w:lang w:val="ru-RU"/>
        </w:rPr>
      </w:pPr>
      <w:r w:rsidRPr="00D02F91">
        <w:rPr>
          <w:rFonts w:ascii="Times New Roman" w:hAnsi="Times New Roman"/>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4" w:history="1">
        <w:r w:rsidRPr="00D02F91">
          <w:rPr>
            <w:rStyle w:val="a4"/>
            <w:rFonts w:ascii="Times New Roman" w:hAnsi="Times New Roman"/>
            <w:sz w:val="28"/>
            <w:szCs w:val="28"/>
            <w:lang w:val="ru-RU"/>
          </w:rPr>
          <w:t>http://zakon.rada.gov.ua/rada/show/va327609-10</w:t>
        </w:r>
      </w:hyperlink>
      <w:r w:rsidRPr="00D02F91">
        <w:rPr>
          <w:rFonts w:ascii="Times New Roman" w:hAnsi="Times New Roman"/>
          <w:sz w:val="28"/>
          <w:szCs w:val="28"/>
          <w:lang w:val="ru-RU"/>
        </w:rPr>
        <w:t xml:space="preserve">. </w:t>
      </w:r>
    </w:p>
    <w:p w14:paraId="48B0B1EC" w14:textId="77777777" w:rsidR="00F03CF0" w:rsidRPr="00D02F91" w:rsidRDefault="00F03CF0" w:rsidP="00F03CF0">
      <w:pPr>
        <w:pStyle w:val="af4"/>
        <w:numPr>
          <w:ilvl w:val="0"/>
          <w:numId w:val="10"/>
        </w:numPr>
        <w:tabs>
          <w:tab w:val="left" w:pos="993"/>
        </w:tabs>
        <w:suppressAutoHyphens w:val="0"/>
        <w:ind w:left="0" w:firstLine="709"/>
        <w:contextualSpacing/>
        <w:jc w:val="both"/>
        <w:rPr>
          <w:rFonts w:ascii="Times New Roman" w:hAnsi="Times New Roman"/>
          <w:kern w:val="36"/>
          <w:sz w:val="28"/>
          <w:szCs w:val="28"/>
        </w:rPr>
      </w:pPr>
      <w:r w:rsidRPr="00D02F91">
        <w:rPr>
          <w:rFonts w:ascii="Times New Roman" w:hAnsi="Times New Roman"/>
          <w:kern w:val="36"/>
          <w:sz w:val="28"/>
          <w:szCs w:val="28"/>
        </w:rPr>
        <w:t>Постанова Кабінету Міністрів України від 23.11.2011 № 1341 «Про затвердження Національної рамки кваліфікацій»</w:t>
      </w:r>
      <w:r w:rsidRPr="00D02F91">
        <w:rPr>
          <w:rFonts w:ascii="Times New Roman" w:hAnsi="Times New Roman"/>
          <w:sz w:val="28"/>
          <w:szCs w:val="28"/>
        </w:rPr>
        <w:t xml:space="preserve">. </w:t>
      </w:r>
      <w:r w:rsidRPr="00D02F91">
        <w:rPr>
          <w:rFonts w:ascii="Times New Roman" w:hAnsi="Times New Roman"/>
          <w:sz w:val="28"/>
          <w:szCs w:val="28"/>
          <w:lang w:val="en-US"/>
        </w:rPr>
        <w:t>URL</w:t>
      </w:r>
      <w:r w:rsidRPr="00D02F91">
        <w:rPr>
          <w:rFonts w:ascii="Times New Roman" w:hAnsi="Times New Roman"/>
          <w:kern w:val="36"/>
          <w:sz w:val="28"/>
          <w:szCs w:val="28"/>
        </w:rPr>
        <w:t xml:space="preserve">: </w:t>
      </w:r>
      <w:hyperlink r:id="rId15" w:history="1">
        <w:r w:rsidRPr="00D02F91">
          <w:rPr>
            <w:rStyle w:val="a4"/>
            <w:rFonts w:ascii="Times New Roman" w:hAnsi="Times New Roman"/>
            <w:kern w:val="36"/>
            <w:sz w:val="28"/>
            <w:szCs w:val="28"/>
          </w:rPr>
          <w:t>http://zakon5.rada.gov.ua/laws/show/1341-2011-п</w:t>
        </w:r>
      </w:hyperlink>
      <w:r w:rsidRPr="00D02F91">
        <w:rPr>
          <w:rFonts w:ascii="Times New Roman" w:hAnsi="Times New Roman"/>
          <w:kern w:val="36"/>
          <w:sz w:val="28"/>
          <w:szCs w:val="28"/>
        </w:rPr>
        <w:t>.</w:t>
      </w:r>
    </w:p>
    <w:p w14:paraId="3DA67AE8" w14:textId="77777777" w:rsidR="00F03CF0" w:rsidRPr="00D02F91" w:rsidRDefault="00F03CF0" w:rsidP="00F03CF0">
      <w:pPr>
        <w:numPr>
          <w:ilvl w:val="0"/>
          <w:numId w:val="10"/>
        </w:numPr>
        <w:tabs>
          <w:tab w:val="left" w:pos="993"/>
        </w:tabs>
        <w:spacing w:after="0" w:line="240" w:lineRule="auto"/>
        <w:ind w:left="0" w:firstLine="709"/>
        <w:jc w:val="both"/>
        <w:rPr>
          <w:rFonts w:ascii="Times New Roman" w:hAnsi="Times New Roman"/>
          <w:sz w:val="28"/>
          <w:szCs w:val="28"/>
          <w:lang w:eastAsia="uk-UA"/>
        </w:rPr>
      </w:pPr>
      <w:r w:rsidRPr="00D02F91">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6" w:history="1">
        <w:r w:rsidRPr="00D02F91">
          <w:rPr>
            <w:rStyle w:val="a4"/>
            <w:rFonts w:ascii="Times New Roman" w:hAnsi="Times New Roman"/>
            <w:sz w:val="28"/>
            <w:szCs w:val="28"/>
            <w:lang w:val="ru-RU"/>
          </w:rPr>
          <w:t>http://zakon4.rada.gov.ua/laws/show/266-2015-п</w:t>
        </w:r>
      </w:hyperlink>
      <w:r w:rsidRPr="00D02F91">
        <w:rPr>
          <w:rFonts w:ascii="Times New Roman" w:hAnsi="Times New Roman"/>
          <w:sz w:val="28"/>
          <w:szCs w:val="28"/>
          <w:lang w:val="ru-RU"/>
        </w:rPr>
        <w:t>.</w:t>
      </w:r>
    </w:p>
    <w:p w14:paraId="36C5FDC2" w14:textId="77777777" w:rsidR="00F03CF0" w:rsidRPr="00D02F91" w:rsidRDefault="00F03CF0" w:rsidP="00F03CF0">
      <w:pPr>
        <w:pStyle w:val="af4"/>
        <w:numPr>
          <w:ilvl w:val="0"/>
          <w:numId w:val="10"/>
        </w:numPr>
        <w:shd w:val="clear" w:color="auto" w:fill="FFFFFF"/>
        <w:tabs>
          <w:tab w:val="left" w:pos="993"/>
        </w:tabs>
        <w:suppressAutoHyphens w:val="0"/>
        <w:ind w:left="0" w:firstLine="709"/>
        <w:contextualSpacing/>
        <w:jc w:val="both"/>
        <w:rPr>
          <w:rFonts w:ascii="Times New Roman" w:hAnsi="Times New Roman"/>
          <w:sz w:val="28"/>
          <w:szCs w:val="28"/>
        </w:rPr>
      </w:pPr>
      <w:r w:rsidRPr="00D02F91">
        <w:rPr>
          <w:rFonts w:ascii="Times New Roman" w:hAnsi="Times New Roman"/>
          <w:sz w:val="28"/>
          <w:szCs w:val="28"/>
        </w:rPr>
        <w:t>Зміни, що вносяться до переліку галузей знань і спеціальностей, за якими здійснюється підготовка здобувачів вищої освіти, затверджені постановою Кабінету Міністрів України від 16.12.2022 № 1392 (</w:t>
      </w:r>
      <w:hyperlink r:id="rId17" w:history="1">
        <w:r w:rsidRPr="00D02F91">
          <w:rPr>
            <w:rStyle w:val="a4"/>
            <w:rFonts w:ascii="Times New Roman" w:hAnsi="Times New Roman"/>
            <w:sz w:val="28"/>
            <w:szCs w:val="28"/>
          </w:rPr>
          <w:t>https://www.kmu.gov.ua/npas/pro-vnesennia-zmin-do-pereliku-haluzei-znan-i-spetsialnostei-za-iakymy-zdiisniuietsia-pidhotovka-zdobuvachiv-vyshchoi-osvity-i161222-1392</w:t>
        </w:r>
      </w:hyperlink>
      <w:r w:rsidRPr="00D02F91">
        <w:rPr>
          <w:rFonts w:ascii="Times New Roman" w:hAnsi="Times New Roman"/>
          <w:sz w:val="28"/>
          <w:szCs w:val="28"/>
        </w:rPr>
        <w:t>).</w:t>
      </w:r>
    </w:p>
    <w:p w14:paraId="64A4CF65" w14:textId="49F24D2D" w:rsidR="00F03CF0" w:rsidRPr="00D02F91" w:rsidRDefault="00F03CF0" w:rsidP="00F03CF0">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hAnsi="Times New Roman"/>
          <w:sz w:val="28"/>
          <w:szCs w:val="28"/>
        </w:rPr>
      </w:pPr>
      <w:r w:rsidRPr="00D02F91">
        <w:rPr>
          <w:rFonts w:ascii="Times New Roman" w:hAnsi="Times New Roman"/>
          <w:sz w:val="28"/>
          <w:szCs w:val="28"/>
          <w:lang w:val="ru-RU"/>
        </w:rPr>
        <w:t>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w:t>
      </w:r>
      <w:r w:rsidR="00AF464D" w:rsidRPr="00D02F91">
        <w:rPr>
          <w:rFonts w:ascii="Times New Roman" w:hAnsi="Times New Roman"/>
          <w:sz w:val="28"/>
          <w:szCs w:val="28"/>
          <w:lang w:val="ru-RU"/>
        </w:rPr>
        <w:t>)</w:t>
      </w:r>
      <w:r w:rsidRPr="00D02F91">
        <w:rPr>
          <w:rFonts w:ascii="Times New Roman" w:hAnsi="Times New Roman"/>
          <w:sz w:val="28"/>
          <w:szCs w:val="28"/>
          <w:lang w:val="ru-RU"/>
        </w:rPr>
        <w:t xml:space="preserve">. </w:t>
      </w:r>
      <w:r w:rsidRPr="00D02F91">
        <w:rPr>
          <w:rFonts w:ascii="Times New Roman" w:hAnsi="Times New Roman"/>
          <w:sz w:val="28"/>
          <w:szCs w:val="28"/>
          <w:lang w:eastAsia="uk-UA"/>
        </w:rPr>
        <w:t>URL:</w:t>
      </w:r>
      <w:r w:rsidRPr="00D02F91">
        <w:rPr>
          <w:rFonts w:ascii="Times New Roman" w:hAnsi="Times New Roman"/>
          <w:sz w:val="28"/>
          <w:szCs w:val="28"/>
        </w:rPr>
        <w:t xml:space="preserve"> </w:t>
      </w:r>
      <w:hyperlink r:id="rId18" w:history="1">
        <w:r w:rsidRPr="00D02F91">
          <w:rPr>
            <w:rStyle w:val="a4"/>
            <w:rFonts w:ascii="Times New Roman" w:hAnsi="Times New Roman"/>
            <w:sz w:val="28"/>
            <w:szCs w:val="28"/>
          </w:rPr>
          <w:t>https://mon.gov.ua/storage/app/media/vyshcha/naukovo-metodychna_rada/2020-metod-rekomendacziyi.docx</w:t>
        </w:r>
      </w:hyperlink>
      <w:r w:rsidRPr="00D02F91">
        <w:rPr>
          <w:rFonts w:ascii="Times New Roman" w:hAnsi="Times New Roman"/>
          <w:sz w:val="28"/>
          <w:szCs w:val="28"/>
        </w:rPr>
        <w:t>.</w:t>
      </w:r>
    </w:p>
    <w:p w14:paraId="21B54051" w14:textId="77777777" w:rsidR="00F03CF0" w:rsidRPr="00D02F91" w:rsidRDefault="00F03CF0" w:rsidP="00F03CF0">
      <w:pPr>
        <w:pStyle w:val="af4"/>
        <w:numPr>
          <w:ilvl w:val="0"/>
          <w:numId w:val="10"/>
        </w:numPr>
        <w:tabs>
          <w:tab w:val="left" w:pos="993"/>
        </w:tabs>
        <w:suppressAutoHyphens w:val="0"/>
        <w:ind w:left="0" w:firstLine="709"/>
        <w:contextualSpacing/>
        <w:jc w:val="both"/>
        <w:rPr>
          <w:rFonts w:ascii="Times New Roman" w:hAnsi="Times New Roman"/>
          <w:sz w:val="28"/>
          <w:szCs w:val="28"/>
          <w:lang w:val="en-US"/>
        </w:rPr>
      </w:pPr>
      <w:r w:rsidRPr="00D02F91">
        <w:rPr>
          <w:rFonts w:ascii="Times New Roman" w:hAnsi="Times New Roman"/>
          <w:sz w:val="28"/>
          <w:szCs w:val="28"/>
        </w:rPr>
        <w:t>Методичні</w:t>
      </w:r>
      <w:r w:rsidRPr="00D02F91">
        <w:rPr>
          <w:rFonts w:ascii="Times New Roman" w:hAnsi="Times New Roman"/>
          <w:sz w:val="28"/>
          <w:szCs w:val="28"/>
          <w:lang w:val="en-US"/>
        </w:rPr>
        <w:t xml:space="preserve"> </w:t>
      </w:r>
      <w:r w:rsidRPr="00D02F91">
        <w:rPr>
          <w:rFonts w:ascii="Times New Roman" w:hAnsi="Times New Roman"/>
          <w:sz w:val="28"/>
          <w:szCs w:val="28"/>
        </w:rPr>
        <w:t>рекомендації</w:t>
      </w:r>
      <w:r w:rsidRPr="00D02F91">
        <w:rPr>
          <w:rFonts w:ascii="Times New Roman" w:hAnsi="Times New Roman"/>
          <w:sz w:val="28"/>
          <w:szCs w:val="28"/>
          <w:lang w:val="en-US"/>
        </w:rPr>
        <w:t xml:space="preserve"> </w:t>
      </w:r>
      <w:r w:rsidRPr="00D02F91">
        <w:rPr>
          <w:rFonts w:ascii="Times New Roman" w:hAnsi="Times New Roman"/>
          <w:sz w:val="28"/>
          <w:szCs w:val="28"/>
        </w:rPr>
        <w:t>для</w:t>
      </w:r>
      <w:r w:rsidRPr="00D02F91">
        <w:rPr>
          <w:rFonts w:ascii="Times New Roman" w:hAnsi="Times New Roman"/>
          <w:sz w:val="28"/>
          <w:szCs w:val="28"/>
          <w:lang w:val="en-US"/>
        </w:rPr>
        <w:t xml:space="preserve"> </w:t>
      </w:r>
      <w:r w:rsidRPr="00D02F91">
        <w:rPr>
          <w:rFonts w:ascii="Times New Roman" w:hAnsi="Times New Roman"/>
          <w:sz w:val="28"/>
          <w:szCs w:val="28"/>
        </w:rPr>
        <w:t>експертів</w:t>
      </w:r>
      <w:r w:rsidRPr="00D02F91">
        <w:rPr>
          <w:rFonts w:ascii="Times New Roman" w:hAnsi="Times New Roman"/>
          <w:sz w:val="28"/>
          <w:szCs w:val="28"/>
          <w:lang w:val="en-US"/>
        </w:rPr>
        <w:t xml:space="preserve"> </w:t>
      </w:r>
      <w:r w:rsidRPr="00D02F91">
        <w:rPr>
          <w:rFonts w:ascii="Times New Roman" w:hAnsi="Times New Roman"/>
          <w:sz w:val="28"/>
          <w:szCs w:val="28"/>
        </w:rPr>
        <w:t>Національного</w:t>
      </w:r>
      <w:r w:rsidRPr="00D02F91">
        <w:rPr>
          <w:rFonts w:ascii="Times New Roman" w:hAnsi="Times New Roman"/>
          <w:sz w:val="28"/>
          <w:szCs w:val="28"/>
          <w:lang w:val="en-US"/>
        </w:rPr>
        <w:t xml:space="preserve"> </w:t>
      </w:r>
      <w:r w:rsidRPr="00D02F91">
        <w:rPr>
          <w:rFonts w:ascii="Times New Roman" w:hAnsi="Times New Roman"/>
          <w:sz w:val="28"/>
          <w:szCs w:val="28"/>
        </w:rPr>
        <w:t>агентства</w:t>
      </w:r>
      <w:r w:rsidRPr="00D02F91">
        <w:rPr>
          <w:rFonts w:ascii="Times New Roman" w:hAnsi="Times New Roman"/>
          <w:sz w:val="28"/>
          <w:szCs w:val="28"/>
          <w:lang w:val="en-US"/>
        </w:rPr>
        <w:t xml:space="preserve"> </w:t>
      </w:r>
      <w:r w:rsidRPr="00D02F91">
        <w:rPr>
          <w:rFonts w:ascii="Times New Roman" w:hAnsi="Times New Roman"/>
          <w:sz w:val="28"/>
          <w:szCs w:val="28"/>
        </w:rPr>
        <w:t>щодо</w:t>
      </w:r>
      <w:r w:rsidRPr="00D02F91">
        <w:rPr>
          <w:rFonts w:ascii="Times New Roman" w:hAnsi="Times New Roman"/>
          <w:sz w:val="28"/>
          <w:szCs w:val="28"/>
          <w:lang w:val="en-US"/>
        </w:rPr>
        <w:t xml:space="preserve"> </w:t>
      </w:r>
      <w:r w:rsidRPr="00D02F91">
        <w:rPr>
          <w:rFonts w:ascii="Times New Roman" w:hAnsi="Times New Roman"/>
          <w:sz w:val="28"/>
          <w:szCs w:val="28"/>
        </w:rPr>
        <w:t>застосування</w:t>
      </w:r>
      <w:r w:rsidRPr="00D02F91">
        <w:rPr>
          <w:rFonts w:ascii="Times New Roman" w:hAnsi="Times New Roman"/>
          <w:sz w:val="28"/>
          <w:szCs w:val="28"/>
          <w:lang w:val="en-US"/>
        </w:rPr>
        <w:t xml:space="preserve"> </w:t>
      </w:r>
      <w:r w:rsidRPr="00D02F91">
        <w:rPr>
          <w:rFonts w:ascii="Times New Roman" w:hAnsi="Times New Roman"/>
          <w:sz w:val="28"/>
          <w:szCs w:val="28"/>
        </w:rPr>
        <w:t>Критеріїв</w:t>
      </w:r>
      <w:r w:rsidRPr="00D02F91">
        <w:rPr>
          <w:rFonts w:ascii="Times New Roman" w:hAnsi="Times New Roman"/>
          <w:sz w:val="28"/>
          <w:szCs w:val="28"/>
          <w:lang w:val="en-US"/>
        </w:rPr>
        <w:t xml:space="preserve"> </w:t>
      </w:r>
      <w:r w:rsidRPr="00D02F91">
        <w:rPr>
          <w:rFonts w:ascii="Times New Roman" w:hAnsi="Times New Roman"/>
          <w:sz w:val="28"/>
          <w:szCs w:val="28"/>
        </w:rPr>
        <w:t>оцінювання</w:t>
      </w:r>
      <w:r w:rsidRPr="00D02F91">
        <w:rPr>
          <w:rFonts w:ascii="Times New Roman" w:hAnsi="Times New Roman"/>
          <w:sz w:val="28"/>
          <w:szCs w:val="28"/>
          <w:lang w:val="en-US"/>
        </w:rPr>
        <w:t xml:space="preserve"> </w:t>
      </w:r>
      <w:r w:rsidRPr="00D02F91">
        <w:rPr>
          <w:rFonts w:ascii="Times New Roman" w:hAnsi="Times New Roman"/>
          <w:sz w:val="28"/>
          <w:szCs w:val="28"/>
        </w:rPr>
        <w:t>якості</w:t>
      </w:r>
      <w:r w:rsidRPr="00D02F91">
        <w:rPr>
          <w:rFonts w:ascii="Times New Roman" w:hAnsi="Times New Roman"/>
          <w:sz w:val="28"/>
          <w:szCs w:val="28"/>
          <w:lang w:val="en-US"/>
        </w:rPr>
        <w:t xml:space="preserve"> </w:t>
      </w:r>
      <w:r w:rsidRPr="00D02F91">
        <w:rPr>
          <w:rFonts w:ascii="Times New Roman" w:hAnsi="Times New Roman"/>
          <w:sz w:val="28"/>
          <w:szCs w:val="28"/>
        </w:rPr>
        <w:t>освітньої</w:t>
      </w:r>
      <w:r w:rsidRPr="00D02F91">
        <w:rPr>
          <w:rFonts w:ascii="Times New Roman" w:hAnsi="Times New Roman"/>
          <w:sz w:val="28"/>
          <w:szCs w:val="28"/>
          <w:lang w:val="en-US"/>
        </w:rPr>
        <w:t xml:space="preserve"> </w:t>
      </w:r>
      <w:r w:rsidRPr="00D02F91">
        <w:rPr>
          <w:rFonts w:ascii="Times New Roman" w:hAnsi="Times New Roman"/>
          <w:sz w:val="28"/>
          <w:szCs w:val="28"/>
        </w:rPr>
        <w:t>програми</w:t>
      </w:r>
      <w:r w:rsidRPr="00D02F91">
        <w:rPr>
          <w:rFonts w:ascii="Times New Roman" w:hAnsi="Times New Roman"/>
          <w:sz w:val="28"/>
          <w:szCs w:val="28"/>
          <w:lang w:val="en-US"/>
        </w:rPr>
        <w:t xml:space="preserve">, </w:t>
      </w:r>
      <w:r w:rsidRPr="00D02F91">
        <w:rPr>
          <w:rFonts w:ascii="Times New Roman" w:hAnsi="Times New Roman"/>
          <w:sz w:val="28"/>
          <w:szCs w:val="28"/>
        </w:rPr>
        <w:t>затверджені</w:t>
      </w:r>
      <w:r w:rsidRPr="00D02F91">
        <w:rPr>
          <w:rFonts w:ascii="Times New Roman" w:hAnsi="Times New Roman"/>
          <w:sz w:val="28"/>
          <w:szCs w:val="28"/>
          <w:lang w:val="en-US"/>
        </w:rPr>
        <w:t xml:space="preserve"> </w:t>
      </w:r>
      <w:r w:rsidRPr="00D02F91">
        <w:rPr>
          <w:rFonts w:ascii="Times New Roman" w:hAnsi="Times New Roman"/>
          <w:sz w:val="28"/>
          <w:szCs w:val="28"/>
        </w:rPr>
        <w:t>рішенням</w:t>
      </w:r>
      <w:r w:rsidRPr="00D02F91">
        <w:rPr>
          <w:rFonts w:ascii="Times New Roman" w:hAnsi="Times New Roman"/>
          <w:sz w:val="28"/>
          <w:szCs w:val="28"/>
          <w:lang w:val="en-US"/>
        </w:rPr>
        <w:t xml:space="preserve"> </w:t>
      </w:r>
      <w:r w:rsidRPr="00D02F91">
        <w:rPr>
          <w:rFonts w:ascii="Times New Roman" w:hAnsi="Times New Roman"/>
          <w:sz w:val="28"/>
          <w:szCs w:val="28"/>
        </w:rPr>
        <w:t>Національного</w:t>
      </w:r>
      <w:r w:rsidRPr="00D02F91">
        <w:rPr>
          <w:rFonts w:ascii="Times New Roman" w:hAnsi="Times New Roman"/>
          <w:sz w:val="28"/>
          <w:szCs w:val="28"/>
          <w:lang w:val="en-US"/>
        </w:rPr>
        <w:t xml:space="preserve"> </w:t>
      </w:r>
      <w:r w:rsidRPr="00D02F91">
        <w:rPr>
          <w:rFonts w:ascii="Times New Roman" w:hAnsi="Times New Roman"/>
          <w:sz w:val="28"/>
          <w:szCs w:val="28"/>
        </w:rPr>
        <w:t>агентства</w:t>
      </w:r>
      <w:r w:rsidRPr="00D02F91">
        <w:rPr>
          <w:rFonts w:ascii="Times New Roman" w:hAnsi="Times New Roman"/>
          <w:sz w:val="28"/>
          <w:szCs w:val="28"/>
          <w:lang w:val="en-US"/>
        </w:rPr>
        <w:t xml:space="preserve"> </w:t>
      </w:r>
      <w:r w:rsidRPr="00D02F91">
        <w:rPr>
          <w:rFonts w:ascii="Times New Roman" w:hAnsi="Times New Roman"/>
          <w:sz w:val="28"/>
          <w:szCs w:val="28"/>
        </w:rPr>
        <w:t>із</w:t>
      </w:r>
      <w:r w:rsidRPr="00D02F91">
        <w:rPr>
          <w:rFonts w:ascii="Times New Roman" w:hAnsi="Times New Roman"/>
          <w:sz w:val="28"/>
          <w:szCs w:val="28"/>
          <w:lang w:val="en-US"/>
        </w:rPr>
        <w:t xml:space="preserve"> </w:t>
      </w:r>
      <w:r w:rsidRPr="00D02F91">
        <w:rPr>
          <w:rFonts w:ascii="Times New Roman" w:hAnsi="Times New Roman"/>
          <w:sz w:val="28"/>
          <w:szCs w:val="28"/>
        </w:rPr>
        <w:t>забезпечення</w:t>
      </w:r>
      <w:r w:rsidRPr="00D02F91">
        <w:rPr>
          <w:rFonts w:ascii="Times New Roman" w:hAnsi="Times New Roman"/>
          <w:sz w:val="28"/>
          <w:szCs w:val="28"/>
          <w:lang w:val="en-US"/>
        </w:rPr>
        <w:t xml:space="preserve"> </w:t>
      </w:r>
      <w:r w:rsidRPr="00D02F91">
        <w:rPr>
          <w:rFonts w:ascii="Times New Roman" w:hAnsi="Times New Roman"/>
          <w:sz w:val="28"/>
          <w:szCs w:val="28"/>
        </w:rPr>
        <w:t>якості</w:t>
      </w:r>
      <w:r w:rsidRPr="00D02F91">
        <w:rPr>
          <w:rFonts w:ascii="Times New Roman" w:hAnsi="Times New Roman"/>
          <w:sz w:val="28"/>
          <w:szCs w:val="28"/>
          <w:lang w:val="en-US"/>
        </w:rPr>
        <w:t xml:space="preserve"> </w:t>
      </w:r>
      <w:r w:rsidRPr="00D02F91">
        <w:rPr>
          <w:rFonts w:ascii="Times New Roman" w:hAnsi="Times New Roman"/>
          <w:sz w:val="28"/>
          <w:szCs w:val="28"/>
        </w:rPr>
        <w:t>вищої</w:t>
      </w:r>
      <w:r w:rsidRPr="00D02F91">
        <w:rPr>
          <w:rFonts w:ascii="Times New Roman" w:hAnsi="Times New Roman"/>
          <w:sz w:val="28"/>
          <w:szCs w:val="28"/>
          <w:lang w:val="en-US"/>
        </w:rPr>
        <w:t xml:space="preserve"> </w:t>
      </w:r>
      <w:r w:rsidRPr="00D02F91">
        <w:rPr>
          <w:rFonts w:ascii="Times New Roman" w:hAnsi="Times New Roman"/>
          <w:sz w:val="28"/>
          <w:szCs w:val="28"/>
        </w:rPr>
        <w:t>освіти</w:t>
      </w:r>
      <w:r w:rsidRPr="00D02F91">
        <w:rPr>
          <w:rFonts w:ascii="Times New Roman" w:hAnsi="Times New Roman"/>
          <w:sz w:val="28"/>
          <w:szCs w:val="28"/>
          <w:lang w:val="en-US"/>
        </w:rPr>
        <w:t xml:space="preserve"> </w:t>
      </w:r>
      <w:r w:rsidRPr="00D02F91">
        <w:rPr>
          <w:rFonts w:ascii="Times New Roman" w:hAnsi="Times New Roman"/>
          <w:sz w:val="28"/>
          <w:szCs w:val="28"/>
        </w:rPr>
        <w:t>від</w:t>
      </w:r>
      <w:r w:rsidRPr="00D02F91">
        <w:rPr>
          <w:rFonts w:ascii="Times New Roman" w:hAnsi="Times New Roman"/>
          <w:sz w:val="28"/>
          <w:szCs w:val="28"/>
          <w:lang w:val="en-US"/>
        </w:rPr>
        <w:t xml:space="preserve"> 29.08.2019 № 9 (</w:t>
      </w:r>
      <w:hyperlink r:id="rId19" w:history="1">
        <w:r w:rsidRPr="00D02F91">
          <w:rPr>
            <w:rStyle w:val="a4"/>
            <w:rFonts w:ascii="Times New Roman" w:hAnsi="Times New Roman"/>
            <w:sz w:val="28"/>
            <w:szCs w:val="28"/>
            <w:lang w:val="en-US"/>
          </w:rPr>
          <w:t>https://naqa.gov.ua/</w:t>
        </w:r>
      </w:hyperlink>
      <w:r w:rsidRPr="00D02F91">
        <w:rPr>
          <w:rFonts w:ascii="Times New Roman" w:hAnsi="Times New Roman"/>
          <w:sz w:val="28"/>
          <w:szCs w:val="28"/>
          <w:lang w:val="en-US"/>
        </w:rPr>
        <w:t>).</w:t>
      </w:r>
    </w:p>
    <w:p w14:paraId="4171291C" w14:textId="77777777" w:rsidR="00F03CF0" w:rsidRPr="00D02F91" w:rsidRDefault="00F03CF0" w:rsidP="00F03CF0">
      <w:pPr>
        <w:pStyle w:val="af4"/>
        <w:numPr>
          <w:ilvl w:val="0"/>
          <w:numId w:val="10"/>
        </w:numPr>
        <w:tabs>
          <w:tab w:val="left" w:pos="993"/>
        </w:tabs>
        <w:suppressAutoHyphens w:val="0"/>
        <w:ind w:left="0" w:firstLine="709"/>
        <w:contextualSpacing/>
        <w:jc w:val="both"/>
        <w:rPr>
          <w:rFonts w:ascii="Times New Roman" w:hAnsi="Times New Roman"/>
          <w:sz w:val="28"/>
          <w:szCs w:val="28"/>
          <w:lang w:val="en-US"/>
        </w:rPr>
      </w:pPr>
      <w:r w:rsidRPr="00D02F91">
        <w:rPr>
          <w:rFonts w:ascii="Times New Roman" w:hAnsi="Times New Roman"/>
          <w:sz w:val="28"/>
          <w:szCs w:val="28"/>
        </w:rPr>
        <w:t>Положення</w:t>
      </w:r>
      <w:r w:rsidRPr="00D02F91">
        <w:rPr>
          <w:rFonts w:ascii="Times New Roman" w:hAnsi="Times New Roman"/>
          <w:sz w:val="28"/>
          <w:szCs w:val="28"/>
          <w:lang w:val="en-US"/>
        </w:rPr>
        <w:t xml:space="preserve"> </w:t>
      </w:r>
      <w:r w:rsidRPr="00D02F91">
        <w:rPr>
          <w:rFonts w:ascii="Times New Roman" w:hAnsi="Times New Roman"/>
          <w:sz w:val="28"/>
          <w:szCs w:val="28"/>
        </w:rPr>
        <w:t>про</w:t>
      </w:r>
      <w:r w:rsidRPr="00D02F91">
        <w:rPr>
          <w:rFonts w:ascii="Times New Roman" w:hAnsi="Times New Roman"/>
          <w:sz w:val="28"/>
          <w:szCs w:val="28"/>
          <w:lang w:val="en-US"/>
        </w:rPr>
        <w:t xml:space="preserve"> </w:t>
      </w:r>
      <w:r w:rsidRPr="00D02F91">
        <w:rPr>
          <w:rFonts w:ascii="Times New Roman" w:hAnsi="Times New Roman"/>
          <w:sz w:val="28"/>
          <w:szCs w:val="28"/>
        </w:rPr>
        <w:t>акредитацію</w:t>
      </w:r>
      <w:r w:rsidRPr="00D02F91">
        <w:rPr>
          <w:rFonts w:ascii="Times New Roman" w:hAnsi="Times New Roman"/>
          <w:sz w:val="28"/>
          <w:szCs w:val="28"/>
          <w:lang w:val="en-US"/>
        </w:rPr>
        <w:t xml:space="preserve"> </w:t>
      </w:r>
      <w:r w:rsidRPr="00D02F91">
        <w:rPr>
          <w:rFonts w:ascii="Times New Roman" w:hAnsi="Times New Roman"/>
          <w:sz w:val="28"/>
          <w:szCs w:val="28"/>
        </w:rPr>
        <w:t>освітніх</w:t>
      </w:r>
      <w:r w:rsidRPr="00D02F91">
        <w:rPr>
          <w:rFonts w:ascii="Times New Roman" w:hAnsi="Times New Roman"/>
          <w:sz w:val="28"/>
          <w:szCs w:val="28"/>
          <w:lang w:val="en-US"/>
        </w:rPr>
        <w:t xml:space="preserve"> </w:t>
      </w:r>
      <w:r w:rsidRPr="00D02F91">
        <w:rPr>
          <w:rFonts w:ascii="Times New Roman" w:hAnsi="Times New Roman"/>
          <w:sz w:val="28"/>
          <w:szCs w:val="28"/>
        </w:rPr>
        <w:t>програм</w:t>
      </w:r>
      <w:r w:rsidRPr="00D02F91">
        <w:rPr>
          <w:rFonts w:ascii="Times New Roman" w:hAnsi="Times New Roman"/>
          <w:sz w:val="28"/>
          <w:szCs w:val="28"/>
          <w:lang w:val="en-US"/>
        </w:rPr>
        <w:t xml:space="preserve">, </w:t>
      </w:r>
      <w:r w:rsidRPr="00D02F91">
        <w:rPr>
          <w:rFonts w:ascii="Times New Roman" w:hAnsi="Times New Roman"/>
          <w:sz w:val="28"/>
          <w:szCs w:val="28"/>
        </w:rPr>
        <w:t>за</w:t>
      </w:r>
      <w:r w:rsidRPr="00D02F91">
        <w:rPr>
          <w:rFonts w:ascii="Times New Roman" w:hAnsi="Times New Roman"/>
          <w:sz w:val="28"/>
          <w:szCs w:val="28"/>
          <w:lang w:val="en-US"/>
        </w:rPr>
        <w:t xml:space="preserve"> </w:t>
      </w:r>
      <w:r w:rsidRPr="00D02F91">
        <w:rPr>
          <w:rFonts w:ascii="Times New Roman" w:hAnsi="Times New Roman"/>
          <w:sz w:val="28"/>
          <w:szCs w:val="28"/>
        </w:rPr>
        <w:t>якими</w:t>
      </w:r>
      <w:r w:rsidRPr="00D02F91">
        <w:rPr>
          <w:rFonts w:ascii="Times New Roman" w:hAnsi="Times New Roman"/>
          <w:sz w:val="28"/>
          <w:szCs w:val="28"/>
          <w:lang w:val="en-US"/>
        </w:rPr>
        <w:t xml:space="preserve"> </w:t>
      </w:r>
      <w:r w:rsidRPr="00D02F91">
        <w:rPr>
          <w:rFonts w:ascii="Times New Roman" w:hAnsi="Times New Roman"/>
          <w:sz w:val="28"/>
          <w:szCs w:val="28"/>
        </w:rPr>
        <w:t>здійснюється</w:t>
      </w:r>
      <w:r w:rsidRPr="00D02F91">
        <w:rPr>
          <w:rFonts w:ascii="Times New Roman" w:hAnsi="Times New Roman"/>
          <w:sz w:val="28"/>
          <w:szCs w:val="28"/>
          <w:lang w:val="en-US"/>
        </w:rPr>
        <w:t xml:space="preserve"> </w:t>
      </w:r>
      <w:r w:rsidRPr="00D02F91">
        <w:rPr>
          <w:rFonts w:ascii="Times New Roman" w:hAnsi="Times New Roman"/>
          <w:sz w:val="28"/>
          <w:szCs w:val="28"/>
        </w:rPr>
        <w:t>підготовка</w:t>
      </w:r>
      <w:r w:rsidRPr="00D02F91">
        <w:rPr>
          <w:rFonts w:ascii="Times New Roman" w:hAnsi="Times New Roman"/>
          <w:sz w:val="28"/>
          <w:szCs w:val="28"/>
          <w:lang w:val="en-US"/>
        </w:rPr>
        <w:t xml:space="preserve"> </w:t>
      </w:r>
      <w:r w:rsidRPr="00D02F91">
        <w:rPr>
          <w:rFonts w:ascii="Times New Roman" w:hAnsi="Times New Roman"/>
          <w:sz w:val="28"/>
          <w:szCs w:val="28"/>
        </w:rPr>
        <w:t>здобувачів</w:t>
      </w:r>
      <w:r w:rsidRPr="00D02F91">
        <w:rPr>
          <w:rFonts w:ascii="Times New Roman" w:hAnsi="Times New Roman"/>
          <w:sz w:val="28"/>
          <w:szCs w:val="28"/>
          <w:lang w:val="en-US"/>
        </w:rPr>
        <w:t xml:space="preserve"> </w:t>
      </w:r>
      <w:r w:rsidRPr="00D02F91">
        <w:rPr>
          <w:rFonts w:ascii="Times New Roman" w:hAnsi="Times New Roman"/>
          <w:sz w:val="28"/>
          <w:szCs w:val="28"/>
        </w:rPr>
        <w:t>вищої</w:t>
      </w:r>
      <w:r w:rsidRPr="00D02F91">
        <w:rPr>
          <w:rFonts w:ascii="Times New Roman" w:hAnsi="Times New Roman"/>
          <w:sz w:val="28"/>
          <w:szCs w:val="28"/>
          <w:lang w:val="en-US"/>
        </w:rPr>
        <w:t xml:space="preserve"> </w:t>
      </w:r>
      <w:r w:rsidRPr="00D02F91">
        <w:rPr>
          <w:rFonts w:ascii="Times New Roman" w:hAnsi="Times New Roman"/>
          <w:sz w:val="28"/>
          <w:szCs w:val="28"/>
        </w:rPr>
        <w:t>освіти</w:t>
      </w:r>
      <w:r w:rsidRPr="00D02F91">
        <w:rPr>
          <w:rFonts w:ascii="Times New Roman" w:hAnsi="Times New Roman"/>
          <w:sz w:val="28"/>
          <w:szCs w:val="28"/>
          <w:lang w:val="en-US"/>
        </w:rPr>
        <w:t xml:space="preserve">, </w:t>
      </w:r>
      <w:r w:rsidRPr="00D02F91">
        <w:rPr>
          <w:rFonts w:ascii="Times New Roman" w:hAnsi="Times New Roman"/>
          <w:sz w:val="28"/>
          <w:szCs w:val="28"/>
        </w:rPr>
        <w:t>затверджене</w:t>
      </w:r>
      <w:r w:rsidRPr="00D02F91">
        <w:rPr>
          <w:rFonts w:ascii="Times New Roman" w:hAnsi="Times New Roman"/>
          <w:sz w:val="28"/>
          <w:szCs w:val="28"/>
          <w:lang w:val="en-US"/>
        </w:rPr>
        <w:t xml:space="preserve"> </w:t>
      </w:r>
      <w:r w:rsidRPr="00D02F91">
        <w:rPr>
          <w:rFonts w:ascii="Times New Roman" w:hAnsi="Times New Roman"/>
          <w:sz w:val="28"/>
          <w:szCs w:val="28"/>
        </w:rPr>
        <w:t>наказом</w:t>
      </w:r>
      <w:r w:rsidRPr="00D02F91">
        <w:rPr>
          <w:rFonts w:ascii="Times New Roman" w:hAnsi="Times New Roman"/>
          <w:sz w:val="28"/>
          <w:szCs w:val="28"/>
          <w:lang w:val="en-US"/>
        </w:rPr>
        <w:t xml:space="preserve"> </w:t>
      </w:r>
      <w:r w:rsidRPr="00D02F91">
        <w:rPr>
          <w:rFonts w:ascii="Times New Roman" w:hAnsi="Times New Roman"/>
          <w:sz w:val="28"/>
          <w:szCs w:val="28"/>
        </w:rPr>
        <w:t>Міністерства</w:t>
      </w:r>
      <w:r w:rsidRPr="00D02F91">
        <w:rPr>
          <w:rFonts w:ascii="Times New Roman" w:hAnsi="Times New Roman"/>
          <w:sz w:val="28"/>
          <w:szCs w:val="28"/>
          <w:lang w:val="en-US"/>
        </w:rPr>
        <w:t xml:space="preserve"> </w:t>
      </w:r>
      <w:r w:rsidRPr="00D02F91">
        <w:rPr>
          <w:rFonts w:ascii="Times New Roman" w:hAnsi="Times New Roman"/>
          <w:sz w:val="28"/>
          <w:szCs w:val="28"/>
        </w:rPr>
        <w:t>освіти</w:t>
      </w:r>
      <w:r w:rsidRPr="00D02F91">
        <w:rPr>
          <w:rFonts w:ascii="Times New Roman" w:hAnsi="Times New Roman"/>
          <w:sz w:val="28"/>
          <w:szCs w:val="28"/>
          <w:lang w:val="en-US"/>
        </w:rPr>
        <w:t xml:space="preserve"> </w:t>
      </w:r>
      <w:r w:rsidRPr="00D02F91">
        <w:rPr>
          <w:rFonts w:ascii="Times New Roman" w:hAnsi="Times New Roman"/>
          <w:sz w:val="28"/>
          <w:szCs w:val="28"/>
        </w:rPr>
        <w:t>і</w:t>
      </w:r>
      <w:r w:rsidRPr="00D02F91">
        <w:rPr>
          <w:rFonts w:ascii="Times New Roman" w:hAnsi="Times New Roman"/>
          <w:sz w:val="28"/>
          <w:szCs w:val="28"/>
          <w:lang w:val="en-US"/>
        </w:rPr>
        <w:t xml:space="preserve"> </w:t>
      </w:r>
      <w:r w:rsidRPr="00D02F91">
        <w:rPr>
          <w:rFonts w:ascii="Times New Roman" w:hAnsi="Times New Roman"/>
          <w:sz w:val="28"/>
          <w:szCs w:val="28"/>
        </w:rPr>
        <w:t>науки</w:t>
      </w:r>
      <w:r w:rsidRPr="00D02F91">
        <w:rPr>
          <w:rFonts w:ascii="Times New Roman" w:hAnsi="Times New Roman"/>
          <w:sz w:val="28"/>
          <w:szCs w:val="28"/>
          <w:lang w:val="en-US"/>
        </w:rPr>
        <w:t xml:space="preserve"> </w:t>
      </w:r>
      <w:r w:rsidRPr="00D02F91">
        <w:rPr>
          <w:rFonts w:ascii="Times New Roman" w:hAnsi="Times New Roman"/>
          <w:sz w:val="28"/>
          <w:szCs w:val="28"/>
        </w:rPr>
        <w:t>України</w:t>
      </w:r>
      <w:r w:rsidRPr="00D02F91">
        <w:rPr>
          <w:rFonts w:ascii="Times New Roman" w:hAnsi="Times New Roman"/>
          <w:sz w:val="28"/>
          <w:szCs w:val="28"/>
          <w:lang w:val="en-US"/>
        </w:rPr>
        <w:t xml:space="preserve"> </w:t>
      </w:r>
      <w:r w:rsidRPr="00D02F91">
        <w:rPr>
          <w:rFonts w:ascii="Times New Roman" w:hAnsi="Times New Roman"/>
          <w:sz w:val="28"/>
          <w:szCs w:val="28"/>
        </w:rPr>
        <w:t>від</w:t>
      </w:r>
      <w:r w:rsidRPr="00D02F91">
        <w:rPr>
          <w:rFonts w:ascii="Times New Roman" w:hAnsi="Times New Roman"/>
          <w:sz w:val="28"/>
          <w:szCs w:val="28"/>
          <w:lang w:val="en-US"/>
        </w:rPr>
        <w:t xml:space="preserve"> 11.07.2019 № 977. URL: </w:t>
      </w:r>
      <w:hyperlink r:id="rId20" w:anchor="Text" w:history="1">
        <w:r w:rsidRPr="00D02F91">
          <w:rPr>
            <w:rStyle w:val="a4"/>
            <w:rFonts w:ascii="Times New Roman" w:hAnsi="Times New Roman"/>
            <w:sz w:val="28"/>
            <w:szCs w:val="28"/>
            <w:lang w:val="en-US"/>
          </w:rPr>
          <w:t>https://zakon.rada.gov.ua/laws/show/z0880-19#Text</w:t>
        </w:r>
      </w:hyperlink>
      <w:r w:rsidRPr="00D02F91">
        <w:rPr>
          <w:rFonts w:ascii="Times New Roman" w:hAnsi="Times New Roman"/>
          <w:sz w:val="28"/>
          <w:szCs w:val="28"/>
          <w:lang w:val="en-US"/>
        </w:rPr>
        <w:t>.</w:t>
      </w:r>
    </w:p>
    <w:p w14:paraId="2D42EE2A" w14:textId="77777777" w:rsidR="00F03CF0" w:rsidRPr="00D02F91" w:rsidRDefault="00F03CF0" w:rsidP="00F03CF0">
      <w:pPr>
        <w:pStyle w:val="af4"/>
        <w:numPr>
          <w:ilvl w:val="0"/>
          <w:numId w:val="10"/>
        </w:numPr>
        <w:tabs>
          <w:tab w:val="left" w:pos="993"/>
        </w:tabs>
        <w:suppressAutoHyphens w:val="0"/>
        <w:ind w:left="0" w:firstLine="709"/>
        <w:contextualSpacing/>
        <w:jc w:val="both"/>
        <w:rPr>
          <w:rFonts w:ascii="Times New Roman" w:hAnsi="Times New Roman"/>
          <w:sz w:val="28"/>
          <w:szCs w:val="28"/>
          <w:lang w:val="en-US"/>
        </w:rPr>
      </w:pPr>
      <w:r w:rsidRPr="00D02F91">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D02F91">
        <w:rPr>
          <w:rFonts w:ascii="Times New Roman" w:hAnsi="Times New Roman"/>
          <w:sz w:val="28"/>
          <w:szCs w:val="28"/>
          <w:lang w:val="en-US"/>
        </w:rPr>
        <w:t xml:space="preserve">URL: </w:t>
      </w:r>
      <w:hyperlink r:id="rId21" w:history="1">
        <w:r w:rsidRPr="00D02F91">
          <w:rPr>
            <w:rStyle w:val="a4"/>
            <w:rFonts w:ascii="Times New Roman" w:hAnsi="Times New Roman"/>
            <w:sz w:val="28"/>
            <w:szCs w:val="28"/>
            <w:lang w:val="en-US"/>
          </w:rPr>
          <w:t>https://uu.edu.ua/upload/universitet/normativni_documenti/Osnovni_oficiyni_doc_UU/Navch_metod_d-t/Polozh_pro_osvitni_programi.pdf</w:t>
        </w:r>
      </w:hyperlink>
      <w:r w:rsidRPr="00D02F91">
        <w:rPr>
          <w:rFonts w:ascii="Times New Roman" w:hAnsi="Times New Roman"/>
          <w:sz w:val="28"/>
          <w:szCs w:val="28"/>
          <w:lang w:val="en-US"/>
        </w:rPr>
        <w:t>.</w:t>
      </w:r>
    </w:p>
    <w:p w14:paraId="1FBC318F" w14:textId="331F90ED" w:rsidR="0034205C" w:rsidRPr="00D02F91" w:rsidRDefault="00DB6BA2" w:rsidP="00AF464D">
      <w:pPr>
        <w:numPr>
          <w:ilvl w:val="0"/>
          <w:numId w:val="10"/>
        </w:numPr>
        <w:tabs>
          <w:tab w:val="left" w:pos="709"/>
        </w:tabs>
        <w:spacing w:after="0" w:line="240" w:lineRule="auto"/>
        <w:ind w:left="0" w:firstLine="709"/>
        <w:jc w:val="both"/>
        <w:rPr>
          <w:rFonts w:ascii="Times New Roman" w:hAnsi="Times New Roman"/>
          <w:sz w:val="28"/>
          <w:szCs w:val="28"/>
          <w:lang w:val="uk-UA"/>
        </w:rPr>
      </w:pPr>
      <w:r w:rsidRPr="00D02F91">
        <w:rPr>
          <w:rFonts w:ascii="Times New Roman" w:hAnsi="Times New Roman"/>
          <w:color w:val="000000"/>
          <w:sz w:val="28"/>
          <w:szCs w:val="28"/>
          <w:shd w:val="clear" w:color="auto" w:fill="FFFFFF"/>
          <w:lang w:val="uk-UA"/>
        </w:rPr>
        <w:t xml:space="preserve">Стандарт </w:t>
      </w:r>
      <w:r w:rsidR="0034205C" w:rsidRPr="00D02F91">
        <w:rPr>
          <w:rFonts w:ascii="Times New Roman" w:hAnsi="Times New Roman"/>
          <w:color w:val="000000"/>
          <w:sz w:val="28"/>
          <w:szCs w:val="28"/>
          <w:shd w:val="clear" w:color="auto" w:fill="FFFFFF"/>
          <w:lang w:val="uk-UA"/>
        </w:rPr>
        <w:t xml:space="preserve">вищої освіти </w:t>
      </w:r>
      <w:r w:rsidR="0034205C" w:rsidRPr="00D02F91">
        <w:rPr>
          <w:rFonts w:ascii="Times New Roman" w:hAnsi="Times New Roman"/>
          <w:sz w:val="28"/>
          <w:szCs w:val="28"/>
          <w:shd w:val="clear" w:color="auto" w:fill="FFFFFF"/>
          <w:lang w:val="uk-UA"/>
        </w:rPr>
        <w:t xml:space="preserve">України за </w:t>
      </w:r>
      <w:r w:rsidR="00AF464D" w:rsidRPr="00D02F91">
        <w:rPr>
          <w:rFonts w:ascii="Times New Roman" w:hAnsi="Times New Roman"/>
          <w:sz w:val="28"/>
          <w:szCs w:val="28"/>
          <w:bdr w:val="none" w:sz="0" w:space="0" w:color="auto" w:frame="1"/>
          <w:shd w:val="clear" w:color="auto" w:fill="FFFFFF"/>
          <w:lang w:val="uk-UA"/>
        </w:rPr>
        <w:t xml:space="preserve">спеціальністю 242 </w:t>
      </w:r>
      <w:r w:rsidR="0034205C" w:rsidRPr="00D02F91">
        <w:rPr>
          <w:rFonts w:ascii="Times New Roman" w:hAnsi="Times New Roman"/>
          <w:sz w:val="28"/>
          <w:szCs w:val="28"/>
          <w:lang w:val="uk-UA"/>
        </w:rPr>
        <w:t>Туризм</w:t>
      </w:r>
      <w:r w:rsidR="0034205C" w:rsidRPr="00D02F91">
        <w:rPr>
          <w:rFonts w:ascii="Times New Roman" w:hAnsi="Times New Roman"/>
          <w:sz w:val="28"/>
          <w:szCs w:val="28"/>
          <w:shd w:val="clear" w:color="auto" w:fill="FFFFFF"/>
          <w:lang w:val="uk-UA"/>
        </w:rPr>
        <w:t xml:space="preserve"> для другого (магістерського) рівня вищої освіти, затверджений </w:t>
      </w:r>
      <w:r w:rsidRPr="00D02F91">
        <w:rPr>
          <w:rFonts w:ascii="Times New Roman" w:hAnsi="Times New Roman"/>
          <w:sz w:val="28"/>
          <w:szCs w:val="28"/>
          <w:shd w:val="clear" w:color="auto" w:fill="FFFFFF"/>
          <w:lang w:val="uk-UA"/>
        </w:rPr>
        <w:t>наказом Міністерства освіти і науки України</w:t>
      </w:r>
      <w:r w:rsidR="003712B1" w:rsidRPr="00D02F91">
        <w:rPr>
          <w:rFonts w:ascii="Times New Roman" w:hAnsi="Times New Roman"/>
          <w:sz w:val="28"/>
          <w:szCs w:val="28"/>
          <w:shd w:val="clear" w:color="auto" w:fill="FFFFFF"/>
          <w:lang w:val="uk-UA"/>
        </w:rPr>
        <w:t xml:space="preserve"> від 2</w:t>
      </w:r>
      <w:r w:rsidRPr="00D02F91">
        <w:rPr>
          <w:rFonts w:ascii="Times New Roman" w:hAnsi="Times New Roman"/>
          <w:sz w:val="28"/>
          <w:szCs w:val="28"/>
          <w:shd w:val="clear" w:color="auto" w:fill="FFFFFF"/>
          <w:lang w:val="uk-UA"/>
        </w:rPr>
        <w:t>1</w:t>
      </w:r>
      <w:r w:rsidR="00AE5A2B" w:rsidRPr="00D02F91">
        <w:rPr>
          <w:rFonts w:ascii="Times New Roman" w:hAnsi="Times New Roman"/>
          <w:sz w:val="28"/>
          <w:szCs w:val="28"/>
          <w:shd w:val="clear" w:color="auto" w:fill="FFFFFF"/>
          <w:lang w:val="uk-UA"/>
        </w:rPr>
        <w:t>.02.</w:t>
      </w:r>
      <w:r w:rsidR="003712B1" w:rsidRPr="00D02F91">
        <w:rPr>
          <w:rFonts w:ascii="Times New Roman" w:hAnsi="Times New Roman"/>
          <w:sz w:val="28"/>
          <w:szCs w:val="28"/>
          <w:shd w:val="clear" w:color="auto" w:fill="FFFFFF"/>
          <w:lang w:val="uk-UA"/>
        </w:rPr>
        <w:t>202</w:t>
      </w:r>
      <w:r w:rsidRPr="00D02F91">
        <w:rPr>
          <w:rFonts w:ascii="Times New Roman" w:hAnsi="Times New Roman"/>
          <w:sz w:val="28"/>
          <w:szCs w:val="28"/>
          <w:shd w:val="clear" w:color="auto" w:fill="FFFFFF"/>
          <w:lang w:val="uk-UA"/>
        </w:rPr>
        <w:t>2</w:t>
      </w:r>
      <w:r w:rsidR="00704F2E" w:rsidRPr="00D02F91">
        <w:rPr>
          <w:rFonts w:ascii="Times New Roman" w:hAnsi="Times New Roman"/>
          <w:sz w:val="28"/>
          <w:szCs w:val="28"/>
          <w:shd w:val="clear" w:color="auto" w:fill="FFFFFF"/>
          <w:lang w:val="uk-UA"/>
        </w:rPr>
        <w:t xml:space="preserve"> №</w:t>
      </w:r>
      <w:r w:rsidR="00AE5A2B" w:rsidRPr="00D02F91">
        <w:rPr>
          <w:rFonts w:ascii="Times New Roman" w:hAnsi="Times New Roman"/>
          <w:sz w:val="28"/>
          <w:szCs w:val="28"/>
        </w:rPr>
        <w:t> </w:t>
      </w:r>
      <w:r w:rsidRPr="00D02F91">
        <w:rPr>
          <w:rFonts w:ascii="Times New Roman" w:hAnsi="Times New Roman"/>
          <w:sz w:val="28"/>
          <w:szCs w:val="28"/>
          <w:shd w:val="clear" w:color="auto" w:fill="FFFFFF"/>
          <w:lang w:val="uk-UA"/>
        </w:rPr>
        <w:t>209</w:t>
      </w:r>
      <w:r w:rsidR="003712B1" w:rsidRPr="00D02F91">
        <w:rPr>
          <w:rFonts w:ascii="Times New Roman" w:hAnsi="Times New Roman"/>
          <w:sz w:val="28"/>
          <w:szCs w:val="28"/>
          <w:shd w:val="clear" w:color="auto" w:fill="FFFFFF"/>
          <w:lang w:val="uk-UA"/>
        </w:rPr>
        <w:t xml:space="preserve">. </w:t>
      </w:r>
      <w:r w:rsidR="003712B1" w:rsidRPr="00D02F91">
        <w:rPr>
          <w:rFonts w:ascii="Times New Roman" w:hAnsi="Times New Roman"/>
          <w:sz w:val="28"/>
          <w:szCs w:val="28"/>
          <w:lang w:val="uk-UA"/>
        </w:rPr>
        <w:t xml:space="preserve">URL: </w:t>
      </w:r>
      <w:hyperlink r:id="rId22" w:history="1">
        <w:r w:rsidRPr="00D02F91">
          <w:rPr>
            <w:rStyle w:val="a4"/>
            <w:rFonts w:ascii="Times New Roman" w:hAnsi="Times New Roman"/>
            <w:sz w:val="28"/>
            <w:szCs w:val="28"/>
            <w:lang w:val="uk-UA"/>
          </w:rPr>
          <w:t>https://uu.edu.ua/upload/Osvita/Navch_metod_d_t/Standarti/242-Turyzm-mahistr-21.02.22.pdf</w:t>
        </w:r>
      </w:hyperlink>
      <w:r w:rsidRPr="00D02F91">
        <w:rPr>
          <w:rFonts w:ascii="Times New Roman" w:hAnsi="Times New Roman"/>
          <w:sz w:val="28"/>
          <w:szCs w:val="28"/>
          <w:lang w:val="uk-UA"/>
        </w:rPr>
        <w:t>.</w:t>
      </w:r>
    </w:p>
    <w:p w14:paraId="4DE072F5" w14:textId="77777777" w:rsidR="00E4138F" w:rsidRPr="00D02F91" w:rsidRDefault="00E4138F" w:rsidP="00E4138F">
      <w:pPr>
        <w:pStyle w:val="af4"/>
        <w:numPr>
          <w:ilvl w:val="0"/>
          <w:numId w:val="10"/>
        </w:numPr>
        <w:suppressAutoHyphens w:val="0"/>
        <w:ind w:left="0" w:firstLine="709"/>
        <w:contextualSpacing/>
        <w:jc w:val="both"/>
        <w:rPr>
          <w:rFonts w:ascii="Times New Roman" w:hAnsi="Times New Roman"/>
          <w:sz w:val="28"/>
          <w:szCs w:val="28"/>
          <w:lang w:val="uk-UA"/>
        </w:rPr>
      </w:pPr>
      <w:r w:rsidRPr="00D02F91">
        <w:rPr>
          <w:rFonts w:ascii="Times New Roman" w:hAnsi="Times New Roman"/>
          <w:sz w:val="28"/>
          <w:szCs w:val="28"/>
          <w:lang w:val="uk-UA"/>
        </w:rPr>
        <w:lastRenderedPageBreak/>
        <w:t>Постанова Кабінету Міністрів України від 16.12.2022 №</w:t>
      </w:r>
      <w:r w:rsidRPr="00D02F91">
        <w:rPr>
          <w:rFonts w:ascii="Times New Roman" w:hAnsi="Times New Roman"/>
          <w:sz w:val="28"/>
          <w:szCs w:val="28"/>
        </w:rPr>
        <w:t> </w:t>
      </w:r>
      <w:r w:rsidRPr="00D02F91">
        <w:rPr>
          <w:rFonts w:ascii="Times New Roman" w:hAnsi="Times New Roman"/>
          <w:sz w:val="28"/>
          <w:szCs w:val="28"/>
          <w:lang w:val="uk-UA"/>
        </w:rPr>
        <w:t xml:space="preserve">1392 «Про внесення змін до переліку галузей знань і спеціальностей, за якими здійснюється підготовка здобувачів вищої освіти». </w:t>
      </w:r>
    </w:p>
    <w:p w14:paraId="11C5F9AB" w14:textId="77777777" w:rsidR="00DB6BA2" w:rsidRPr="00D02F91" w:rsidRDefault="00DB6BA2" w:rsidP="00DB6BA2">
      <w:pPr>
        <w:tabs>
          <w:tab w:val="left" w:pos="1134"/>
        </w:tabs>
        <w:spacing w:after="0" w:line="240" w:lineRule="auto"/>
        <w:ind w:left="1068"/>
        <w:jc w:val="both"/>
        <w:rPr>
          <w:rFonts w:ascii="Times New Roman" w:hAnsi="Times New Roman"/>
          <w:sz w:val="28"/>
          <w:szCs w:val="28"/>
          <w:lang w:val="uk-UA"/>
        </w:rPr>
      </w:pPr>
    </w:p>
    <w:p w14:paraId="0CD8450F" w14:textId="77777777" w:rsidR="004A70EE" w:rsidRPr="00D02F91" w:rsidRDefault="004A70EE" w:rsidP="004A70EE">
      <w:pPr>
        <w:tabs>
          <w:tab w:val="left" w:pos="1134"/>
        </w:tabs>
        <w:ind w:firstLine="709"/>
        <w:jc w:val="both"/>
        <w:rPr>
          <w:rFonts w:ascii="Times New Roman" w:hAnsi="Times New Roman"/>
          <w:b/>
          <w:color w:val="000000"/>
          <w:sz w:val="28"/>
          <w:szCs w:val="28"/>
          <w:lang w:val="uk-UA" w:eastAsia="uk-UA"/>
        </w:rPr>
      </w:pPr>
      <w:r w:rsidRPr="00D02F91">
        <w:rPr>
          <w:rFonts w:ascii="Times New Roman" w:hAnsi="Times New Roman"/>
          <w:b/>
          <w:color w:val="000000"/>
          <w:sz w:val="28"/>
          <w:szCs w:val="28"/>
          <w:lang w:val="uk-UA" w:eastAsia="uk-UA"/>
        </w:rPr>
        <w:t>Б. Корисні посилання:</w:t>
      </w:r>
    </w:p>
    <w:p w14:paraId="7BB6C840"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D02F91">
        <w:rPr>
          <w:rFonts w:ascii="Times New Roman" w:hAnsi="Times New Roman"/>
          <w:sz w:val="28"/>
          <w:szCs w:val="28"/>
          <w:lang w:val="en-US" w:eastAsia="uk-UA"/>
        </w:rPr>
        <w:t xml:space="preserve">URL: </w:t>
      </w:r>
      <w:hyperlink r:id="rId23" w:history="1">
        <w:r w:rsidRPr="00D02F91">
          <w:rPr>
            <w:rFonts w:ascii="Times New Roman" w:hAnsi="Times New Roman"/>
            <w:color w:val="0563C1"/>
            <w:sz w:val="28"/>
            <w:szCs w:val="28"/>
            <w:u w:val="single"/>
            <w:lang w:val="en-US" w:eastAsia="uk-UA"/>
          </w:rPr>
          <w:t>https://ihed.org.ua/wp-content/uploads/2018/10/04_2016_ESG_2015.pdf</w:t>
        </w:r>
      </w:hyperlink>
      <w:r w:rsidRPr="00D02F91">
        <w:rPr>
          <w:rFonts w:ascii="Times New Roman" w:hAnsi="Times New Roman"/>
          <w:sz w:val="28"/>
          <w:szCs w:val="28"/>
          <w:lang w:val="en-US" w:eastAsia="uk-UA"/>
        </w:rPr>
        <w:t>.</w:t>
      </w:r>
    </w:p>
    <w:p w14:paraId="2E2D2E12"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val="en-US" w:eastAsia="uk-UA"/>
        </w:rPr>
        <w:t xml:space="preserve">International Standard Classification of Education ISCED, 2011. URL: </w:t>
      </w:r>
      <w:hyperlink r:id="rId24" w:history="1">
        <w:r w:rsidRPr="00D02F91">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D02F91">
        <w:rPr>
          <w:rFonts w:ascii="Times New Roman" w:hAnsi="Times New Roman"/>
          <w:sz w:val="28"/>
          <w:szCs w:val="28"/>
          <w:lang w:val="en-US" w:eastAsia="uk-UA"/>
        </w:rPr>
        <w:t>.</w:t>
      </w:r>
    </w:p>
    <w:p w14:paraId="164D34E5"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val="en-US" w:eastAsia="uk-UA"/>
        </w:rPr>
        <w:t xml:space="preserve">International Standard Classification of Education: Fields of education and training, 2013 (ISCED-F 2013). Detailed field descriptions. URL: </w:t>
      </w:r>
      <w:hyperlink r:id="rId25" w:history="1">
        <w:r w:rsidRPr="00D02F91">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D02F91">
        <w:rPr>
          <w:rFonts w:ascii="Times New Roman" w:hAnsi="Times New Roman"/>
          <w:sz w:val="28"/>
          <w:szCs w:val="28"/>
          <w:lang w:val="en-US" w:eastAsia="uk-UA"/>
        </w:rPr>
        <w:t>.</w:t>
      </w:r>
    </w:p>
    <w:p w14:paraId="2AF2EC31" w14:textId="77777777" w:rsidR="00BB7939" w:rsidRPr="00D02F91" w:rsidRDefault="00DE1DF5"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hyperlink r:id="rId26" w:history="1">
        <w:r w:rsidR="00BB7939" w:rsidRPr="00D02F91">
          <w:rPr>
            <w:rFonts w:ascii="Times New Roman" w:hAnsi="Times New Roman"/>
            <w:sz w:val="28"/>
            <w:szCs w:val="28"/>
            <w:lang w:val="en-US" w:eastAsia="uk-UA"/>
          </w:rPr>
          <w:t>Manual to Accompany the International Standard Classification of Education, 2011</w:t>
        </w:r>
      </w:hyperlink>
      <w:r w:rsidR="00BB7939" w:rsidRPr="00D02F91">
        <w:rPr>
          <w:rFonts w:ascii="Times New Roman" w:hAnsi="Times New Roman"/>
          <w:sz w:val="28"/>
          <w:szCs w:val="28"/>
          <w:lang w:val="en-US"/>
        </w:rPr>
        <w:t>.</w:t>
      </w:r>
      <w:r w:rsidR="00BB7939" w:rsidRPr="00D02F91">
        <w:rPr>
          <w:rFonts w:ascii="Times New Roman" w:hAnsi="Times New Roman"/>
          <w:sz w:val="28"/>
          <w:szCs w:val="28"/>
          <w:lang w:val="en-US" w:eastAsia="uk-UA"/>
        </w:rPr>
        <w:t xml:space="preserve"> URL: </w:t>
      </w:r>
      <w:hyperlink r:id="rId27" w:history="1">
        <w:r w:rsidR="00BB7939" w:rsidRPr="00D02F91">
          <w:rPr>
            <w:rFonts w:ascii="Times New Roman" w:hAnsi="Times New Roman"/>
            <w:color w:val="0563C1"/>
            <w:sz w:val="28"/>
            <w:szCs w:val="28"/>
            <w:u w:val="single"/>
            <w:lang w:val="en-US" w:eastAsia="uk-UA"/>
          </w:rPr>
          <w:t>http://uis.unesco.org/en/topic/international-standard-classification-education-isced</w:t>
        </w:r>
      </w:hyperlink>
      <w:r w:rsidR="00BB7939" w:rsidRPr="00D02F91">
        <w:rPr>
          <w:rFonts w:ascii="Times New Roman" w:hAnsi="Times New Roman"/>
          <w:sz w:val="28"/>
          <w:szCs w:val="28"/>
          <w:lang w:val="en-US" w:eastAsia="uk-UA"/>
        </w:rPr>
        <w:t>.</w:t>
      </w:r>
    </w:p>
    <w:p w14:paraId="445BD3B7" w14:textId="77777777" w:rsidR="00BB7939" w:rsidRPr="00D02F91" w:rsidRDefault="00BB7939" w:rsidP="00BB7939">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val="en-US" w:eastAsia="uk-UA"/>
        </w:rPr>
        <w:t>EQF, 2017 (</w:t>
      </w:r>
      <w:r w:rsidRPr="00D02F91">
        <w:rPr>
          <w:rFonts w:ascii="Times New Roman" w:hAnsi="Times New Roman"/>
          <w:sz w:val="28"/>
          <w:szCs w:val="28"/>
          <w:lang w:eastAsia="uk-UA"/>
        </w:rPr>
        <w:t>Європейська</w:t>
      </w:r>
      <w:r w:rsidRPr="00D02F91">
        <w:rPr>
          <w:rFonts w:ascii="Times New Roman" w:hAnsi="Times New Roman"/>
          <w:sz w:val="28"/>
          <w:szCs w:val="28"/>
          <w:lang w:val="en-US" w:eastAsia="uk-UA"/>
        </w:rPr>
        <w:t xml:space="preserve"> </w:t>
      </w:r>
      <w:r w:rsidRPr="00D02F91">
        <w:rPr>
          <w:rFonts w:ascii="Times New Roman" w:hAnsi="Times New Roman"/>
          <w:sz w:val="28"/>
          <w:szCs w:val="28"/>
          <w:lang w:eastAsia="uk-UA"/>
        </w:rPr>
        <w:t>рамка</w:t>
      </w:r>
      <w:r w:rsidRPr="00D02F91">
        <w:rPr>
          <w:rFonts w:ascii="Times New Roman" w:hAnsi="Times New Roman"/>
          <w:sz w:val="28"/>
          <w:szCs w:val="28"/>
          <w:lang w:val="en-US" w:eastAsia="uk-UA"/>
        </w:rPr>
        <w:t xml:space="preserve"> </w:t>
      </w:r>
      <w:r w:rsidRPr="00D02F91">
        <w:rPr>
          <w:rFonts w:ascii="Times New Roman" w:hAnsi="Times New Roman"/>
          <w:sz w:val="28"/>
          <w:szCs w:val="28"/>
          <w:lang w:eastAsia="uk-UA"/>
        </w:rPr>
        <w:t>кваліфікацій</w:t>
      </w:r>
      <w:r w:rsidRPr="00D02F91">
        <w:rPr>
          <w:rFonts w:ascii="Times New Roman" w:hAnsi="Times New Roman"/>
          <w:sz w:val="28"/>
          <w:szCs w:val="28"/>
          <w:lang w:val="en-US" w:eastAsia="uk-UA"/>
        </w:rPr>
        <w:t xml:space="preserve">). URL: </w:t>
      </w:r>
      <w:hyperlink r:id="rId28" w:history="1">
        <w:r w:rsidRPr="00D02F91">
          <w:rPr>
            <w:rStyle w:val="a4"/>
            <w:rFonts w:ascii="Times New Roman" w:hAnsi="Times New Roman"/>
            <w:sz w:val="28"/>
            <w:szCs w:val="28"/>
            <w:lang w:val="en-US" w:eastAsia="uk-UA"/>
          </w:rPr>
          <w:t>https://ec.europa.eu/ploteus/content/descriptors-page</w:t>
        </w:r>
      </w:hyperlink>
      <w:r w:rsidRPr="00D02F91">
        <w:rPr>
          <w:rFonts w:ascii="Times New Roman" w:hAnsi="Times New Roman"/>
          <w:sz w:val="28"/>
          <w:szCs w:val="28"/>
          <w:lang w:val="en-US" w:eastAsia="uk-UA"/>
        </w:rPr>
        <w:t>.</w:t>
      </w:r>
    </w:p>
    <w:p w14:paraId="11D5EB00" w14:textId="77777777" w:rsidR="00BB7939" w:rsidRPr="00D02F91" w:rsidRDefault="00BB7939" w:rsidP="00BB7939">
      <w:pPr>
        <w:pStyle w:val="af4"/>
        <w:numPr>
          <w:ilvl w:val="0"/>
          <w:numId w:val="12"/>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D02F91">
        <w:rPr>
          <w:rFonts w:ascii="Times New Roman" w:hAnsi="Times New Roman"/>
          <w:sz w:val="28"/>
          <w:szCs w:val="28"/>
          <w:lang w:val="en-US" w:eastAsia="uk-UA"/>
        </w:rPr>
        <w:t>QF EHEA, 2018 (</w:t>
      </w:r>
      <w:r w:rsidRPr="00D02F91">
        <w:rPr>
          <w:rFonts w:ascii="Times New Roman" w:hAnsi="Times New Roman"/>
          <w:sz w:val="28"/>
          <w:szCs w:val="28"/>
          <w:lang w:eastAsia="uk-UA"/>
        </w:rPr>
        <w:t>Рамка</w:t>
      </w:r>
      <w:r w:rsidRPr="00D02F91">
        <w:rPr>
          <w:rFonts w:ascii="Times New Roman" w:hAnsi="Times New Roman"/>
          <w:sz w:val="28"/>
          <w:szCs w:val="28"/>
          <w:lang w:val="en-US" w:eastAsia="uk-UA"/>
        </w:rPr>
        <w:t xml:space="preserve"> </w:t>
      </w:r>
      <w:r w:rsidRPr="00D02F91">
        <w:rPr>
          <w:rFonts w:ascii="Times New Roman" w:hAnsi="Times New Roman"/>
          <w:sz w:val="28"/>
          <w:szCs w:val="28"/>
          <w:lang w:eastAsia="uk-UA"/>
        </w:rPr>
        <w:t>кваліфікацій</w:t>
      </w:r>
      <w:r w:rsidRPr="00D02F91">
        <w:rPr>
          <w:rFonts w:ascii="Times New Roman" w:hAnsi="Times New Roman"/>
          <w:sz w:val="28"/>
          <w:szCs w:val="28"/>
          <w:lang w:val="en-US" w:eastAsia="uk-UA"/>
        </w:rPr>
        <w:t xml:space="preserve"> </w:t>
      </w:r>
      <w:r w:rsidRPr="00D02F91">
        <w:rPr>
          <w:rFonts w:ascii="Times New Roman" w:hAnsi="Times New Roman"/>
          <w:sz w:val="28"/>
          <w:szCs w:val="28"/>
          <w:lang w:eastAsia="uk-UA"/>
        </w:rPr>
        <w:t>ЄПВО</w:t>
      </w:r>
      <w:r w:rsidRPr="00D02F91">
        <w:rPr>
          <w:rFonts w:ascii="Times New Roman" w:hAnsi="Times New Roman"/>
          <w:sz w:val="28"/>
          <w:szCs w:val="28"/>
          <w:lang w:val="en-US" w:eastAsia="uk-UA"/>
        </w:rPr>
        <w:t xml:space="preserve">). URL: </w:t>
      </w:r>
      <w:hyperlink r:id="rId29" w:history="1">
        <w:r w:rsidRPr="00D02F91">
          <w:rPr>
            <w:rStyle w:val="a4"/>
            <w:rFonts w:ascii="Times New Roman" w:hAnsi="Times New Roman"/>
            <w:sz w:val="28"/>
            <w:szCs w:val="28"/>
            <w:lang w:val="en-US" w:eastAsia="uk-UA"/>
          </w:rPr>
          <w:t>http://www.ehea.info/Upload/document/ministerial_declarations/EHEAParis2018_Communique_AppendixIII_952778.pdf</w:t>
        </w:r>
      </w:hyperlink>
      <w:r w:rsidRPr="00D02F91">
        <w:rPr>
          <w:rFonts w:ascii="Times New Roman" w:hAnsi="Times New Roman"/>
          <w:sz w:val="28"/>
          <w:szCs w:val="28"/>
          <w:lang w:val="en-US" w:eastAsia="uk-UA"/>
        </w:rPr>
        <w:t>.</w:t>
      </w:r>
    </w:p>
    <w:p w14:paraId="56A51878"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D02F91">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D02F91">
        <w:rPr>
          <w:rFonts w:ascii="Times New Roman" w:hAnsi="Times New Roman"/>
          <w:sz w:val="28"/>
          <w:szCs w:val="28"/>
          <w:lang w:val="en-US" w:eastAsia="uk-UA"/>
        </w:rPr>
        <w:t>URL</w:t>
      </w:r>
      <w:r w:rsidRPr="00D02F91">
        <w:rPr>
          <w:rFonts w:ascii="Times New Roman" w:hAnsi="Times New Roman"/>
          <w:sz w:val="28"/>
          <w:szCs w:val="28"/>
          <w:lang w:eastAsia="uk-UA"/>
        </w:rPr>
        <w:t xml:space="preserve">: </w:t>
      </w:r>
      <w:hyperlink r:id="rId30" w:history="1">
        <w:r w:rsidRPr="00D02F91">
          <w:rPr>
            <w:rFonts w:ascii="Times New Roman" w:hAnsi="Times New Roman"/>
            <w:color w:val="0563C1"/>
            <w:sz w:val="28"/>
            <w:szCs w:val="28"/>
            <w:u w:val="single"/>
            <w:lang w:eastAsia="uk-UA"/>
          </w:rPr>
          <w:t>http://www.unideusto.org/tuningeu/</w:t>
        </w:r>
      </w:hyperlink>
      <w:r w:rsidRPr="00D02F91">
        <w:rPr>
          <w:rFonts w:ascii="Times New Roman" w:hAnsi="Times New Roman"/>
          <w:sz w:val="28"/>
          <w:szCs w:val="28"/>
          <w:lang w:eastAsia="uk-UA"/>
        </w:rPr>
        <w:t>.</w:t>
      </w:r>
    </w:p>
    <w:p w14:paraId="16A899A6"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D02F91">
        <w:rPr>
          <w:rFonts w:ascii="Times New Roman" w:hAnsi="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100 с. </w:t>
      </w:r>
      <w:r w:rsidRPr="00D02F91">
        <w:rPr>
          <w:rFonts w:ascii="Times New Roman" w:hAnsi="Times New Roman"/>
          <w:sz w:val="28"/>
          <w:szCs w:val="28"/>
          <w:lang w:val="en-US" w:eastAsia="uk-UA"/>
        </w:rPr>
        <w:t>URL</w:t>
      </w:r>
      <w:r w:rsidRPr="00D02F91">
        <w:rPr>
          <w:rFonts w:ascii="Times New Roman" w:hAnsi="Times New Roman"/>
          <w:sz w:val="28"/>
          <w:szCs w:val="28"/>
          <w:lang w:eastAsia="uk-UA"/>
        </w:rPr>
        <w:t xml:space="preserve">: </w:t>
      </w:r>
      <w:hyperlink r:id="rId31" w:history="1">
        <w:r w:rsidRPr="00D02F91">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D02F91">
        <w:rPr>
          <w:rFonts w:ascii="Times New Roman" w:hAnsi="Times New Roman"/>
          <w:sz w:val="28"/>
          <w:szCs w:val="28"/>
          <w:lang w:eastAsia="uk-UA"/>
        </w:rPr>
        <w:t>.</w:t>
      </w:r>
    </w:p>
    <w:p w14:paraId="5D1B37EA" w14:textId="77777777" w:rsidR="00BB7939" w:rsidRPr="00D02F91" w:rsidRDefault="00BB7939" w:rsidP="00BB7939">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eastAsia="uk-UA"/>
        </w:rPr>
        <w:t xml:space="preserve">Рашкевич Ю.М. Болонський процес та нова парадигма вищої освіти. </w:t>
      </w:r>
      <w:r w:rsidRPr="00D02F91">
        <w:rPr>
          <w:rFonts w:ascii="Times New Roman" w:hAnsi="Times New Roman"/>
          <w:sz w:val="28"/>
          <w:szCs w:val="28"/>
          <w:lang w:val="en-US" w:eastAsia="uk-UA"/>
        </w:rPr>
        <w:t xml:space="preserve">URL: </w:t>
      </w:r>
      <w:hyperlink r:id="rId32" w:history="1">
        <w:r w:rsidRPr="00D02F91">
          <w:rPr>
            <w:rStyle w:val="a4"/>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D02F91">
        <w:rPr>
          <w:rFonts w:ascii="Times New Roman" w:hAnsi="Times New Roman"/>
          <w:sz w:val="28"/>
          <w:szCs w:val="28"/>
          <w:lang w:val="en-US" w:eastAsia="uk-UA"/>
        </w:rPr>
        <w:t>.</w:t>
      </w:r>
    </w:p>
    <w:p w14:paraId="783CF833" w14:textId="77777777" w:rsidR="00BB7939" w:rsidRPr="00D02F91" w:rsidRDefault="00BB7939" w:rsidP="00BB7939">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D02F91">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D02F91">
        <w:rPr>
          <w:rFonts w:ascii="Times New Roman" w:hAnsi="Times New Roman"/>
          <w:sz w:val="28"/>
          <w:szCs w:val="28"/>
          <w:lang w:val="en-US" w:eastAsia="uk-UA"/>
        </w:rPr>
        <w:t xml:space="preserve">URL: </w:t>
      </w:r>
      <w:hyperlink r:id="rId33" w:history="1">
        <w:r w:rsidRPr="00D02F91">
          <w:rPr>
            <w:rStyle w:val="a4"/>
            <w:rFonts w:ascii="Times New Roman" w:hAnsi="Times New Roman"/>
            <w:sz w:val="28"/>
            <w:szCs w:val="28"/>
            <w:lang w:val="en-US"/>
          </w:rPr>
          <w:t>http://erasmusplus.org.ua/korysna-informatsiia/korysni-materialy/category/3-materialy-natsionalnoi-komandy-ekspertiv-shchodo-zaprovadzhennia-instrumentiv-bolonskoho-</w:t>
        </w:r>
        <w:r w:rsidRPr="00D02F91">
          <w:rPr>
            <w:rStyle w:val="a4"/>
            <w:rFonts w:ascii="Times New Roman" w:hAnsi="Times New Roman"/>
            <w:sz w:val="28"/>
            <w:szCs w:val="28"/>
            <w:lang w:val="en-US"/>
          </w:rPr>
          <w:lastRenderedPageBreak/>
          <w:t>protsesu.html?download=88:rozvytok-systemy-zabezpechennia-iakosti-vyshchoi-osvity-ukrainy&amp;start=80</w:t>
        </w:r>
      </w:hyperlink>
      <w:r w:rsidRPr="00D02F91">
        <w:rPr>
          <w:rFonts w:ascii="Times New Roman" w:hAnsi="Times New Roman"/>
          <w:sz w:val="28"/>
          <w:szCs w:val="28"/>
          <w:lang w:val="en-US" w:eastAsia="uk-UA"/>
        </w:rPr>
        <w:t>.</w:t>
      </w:r>
    </w:p>
    <w:p w14:paraId="560AC7D1" w14:textId="77777777" w:rsidR="00BB7939" w:rsidRPr="00D02F91" w:rsidRDefault="00BB7939" w:rsidP="00BB7939">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eastAsia="uk-UA"/>
        </w:rPr>
      </w:pPr>
      <w:r w:rsidRPr="00D02F91">
        <w:rPr>
          <w:rFonts w:ascii="Times New Roman" w:hAnsi="Times New Roman"/>
          <w:sz w:val="28"/>
          <w:szCs w:val="28"/>
          <w:lang w:eastAsia="uk-UA"/>
        </w:rPr>
        <w:t xml:space="preserve">Розроблення освітніх програм: методичні рекомендації / Авт. : В. М. Захарченко, В. І. Луговий, Ю. М. Рашкевич, Ж. В. Таланова / За ред. В. Г. Кременя. К. : ДП «НВЦ «Пріоритети», 2014. 120 с. </w:t>
      </w:r>
      <w:r w:rsidRPr="00D02F91">
        <w:rPr>
          <w:rFonts w:ascii="Times New Roman" w:hAnsi="Times New Roman"/>
          <w:sz w:val="28"/>
          <w:szCs w:val="28"/>
          <w:lang w:val="en-US" w:eastAsia="uk-UA"/>
        </w:rPr>
        <w:t>URL</w:t>
      </w:r>
      <w:r w:rsidRPr="00D02F91">
        <w:rPr>
          <w:rFonts w:ascii="Times New Roman" w:hAnsi="Times New Roman"/>
          <w:sz w:val="28"/>
          <w:szCs w:val="28"/>
          <w:lang w:eastAsia="uk-UA"/>
        </w:rPr>
        <w:t xml:space="preserve">: </w:t>
      </w:r>
      <w:hyperlink r:id="rId34" w:history="1">
        <w:r w:rsidRPr="00D02F91">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D02F91">
        <w:rPr>
          <w:rFonts w:ascii="Times New Roman" w:hAnsi="Times New Roman"/>
          <w:sz w:val="28"/>
          <w:szCs w:val="28"/>
          <w:lang w:eastAsia="uk-UA"/>
        </w:rPr>
        <w:t>.</w:t>
      </w:r>
    </w:p>
    <w:p w14:paraId="161ADA55" w14:textId="77777777" w:rsidR="0034205C" w:rsidRPr="00D02F91" w:rsidRDefault="0034205C" w:rsidP="003417AF">
      <w:pPr>
        <w:pStyle w:val="Default"/>
        <w:tabs>
          <w:tab w:val="left" w:pos="993"/>
        </w:tabs>
        <w:jc w:val="both"/>
        <w:rPr>
          <w:sz w:val="28"/>
          <w:szCs w:val="28"/>
          <w:lang w:val="uk-UA"/>
        </w:rPr>
      </w:pPr>
    </w:p>
    <w:p w14:paraId="1F36B550" w14:textId="77777777" w:rsidR="0034205C" w:rsidRPr="00D02F91" w:rsidRDefault="0034205C" w:rsidP="003417AF">
      <w:pPr>
        <w:pStyle w:val="Default"/>
        <w:tabs>
          <w:tab w:val="left" w:pos="993"/>
        </w:tabs>
        <w:jc w:val="both"/>
        <w:rPr>
          <w:sz w:val="28"/>
          <w:szCs w:val="28"/>
          <w:lang w:val="uk-UA"/>
        </w:rPr>
      </w:pPr>
    </w:p>
    <w:p w14:paraId="10D68E04" w14:textId="77777777" w:rsidR="0034205C" w:rsidRPr="00D02F91" w:rsidRDefault="0034205C" w:rsidP="003417AF">
      <w:pPr>
        <w:spacing w:after="0" w:line="240" w:lineRule="auto"/>
        <w:jc w:val="center"/>
        <w:rPr>
          <w:rFonts w:ascii="Times New Roman" w:hAnsi="Times New Roman"/>
          <w:b/>
          <w:kern w:val="36"/>
          <w:sz w:val="28"/>
          <w:szCs w:val="28"/>
          <w:lang w:val="uk-UA"/>
        </w:rPr>
      </w:pPr>
      <w:r w:rsidRPr="00D02F91">
        <w:rPr>
          <w:rFonts w:ascii="Times New Roman" w:hAnsi="Times New Roman"/>
          <w:b/>
          <w:kern w:val="36"/>
          <w:sz w:val="28"/>
          <w:szCs w:val="28"/>
          <w:lang w:val="uk-UA"/>
        </w:rPr>
        <w:t>7. Пояснювальна записка до освітньої (освітньо-професійної) програми</w:t>
      </w:r>
    </w:p>
    <w:p w14:paraId="1212DBAA" w14:textId="77777777" w:rsidR="0034205C" w:rsidRPr="00D02F91" w:rsidRDefault="0034205C" w:rsidP="008E0E85">
      <w:pPr>
        <w:spacing w:after="0" w:line="240" w:lineRule="auto"/>
        <w:jc w:val="both"/>
        <w:rPr>
          <w:rFonts w:ascii="Times New Roman" w:hAnsi="Times New Roman"/>
          <w:kern w:val="36"/>
          <w:sz w:val="28"/>
          <w:szCs w:val="28"/>
          <w:lang w:val="uk-UA"/>
        </w:rPr>
      </w:pPr>
    </w:p>
    <w:p w14:paraId="7881C2AD" w14:textId="496B0B99" w:rsidR="0034205C" w:rsidRPr="00D02F91" w:rsidRDefault="0034205C" w:rsidP="003417AF">
      <w:pPr>
        <w:spacing w:after="0" w:line="240" w:lineRule="auto"/>
        <w:ind w:firstLine="567"/>
        <w:jc w:val="both"/>
        <w:rPr>
          <w:rFonts w:ascii="Times New Roman" w:hAnsi="Times New Roman"/>
          <w:kern w:val="36"/>
          <w:sz w:val="28"/>
          <w:szCs w:val="28"/>
          <w:lang w:val="uk-UA"/>
        </w:rPr>
      </w:pPr>
      <w:r w:rsidRPr="00D02F91">
        <w:rPr>
          <w:rFonts w:ascii="Times New Roman" w:hAnsi="Times New Roman"/>
          <w:kern w:val="36"/>
          <w:sz w:val="28"/>
          <w:szCs w:val="28"/>
          <w:lang w:val="uk-UA"/>
        </w:rPr>
        <w:t xml:space="preserve">Освітньо-професійна програма </w:t>
      </w:r>
      <w:r w:rsidRPr="00D02F91">
        <w:rPr>
          <w:rFonts w:ascii="Times New Roman" w:hAnsi="Times New Roman"/>
          <w:sz w:val="28"/>
          <w:szCs w:val="28"/>
          <w:lang w:val="uk-UA"/>
        </w:rPr>
        <w:t xml:space="preserve">«Туризм» </w:t>
      </w:r>
      <w:r w:rsidRPr="00D02F91">
        <w:rPr>
          <w:rFonts w:ascii="Times New Roman" w:hAnsi="Times New Roman"/>
          <w:kern w:val="36"/>
          <w:sz w:val="28"/>
          <w:szCs w:val="28"/>
          <w:lang w:val="uk-UA"/>
        </w:rPr>
        <w:t xml:space="preserve">визначає вимоги до </w:t>
      </w:r>
      <w:r w:rsidRPr="00D02F91">
        <w:rPr>
          <w:rFonts w:ascii="Times New Roman" w:hAnsi="Times New Roman"/>
          <w:sz w:val="28"/>
          <w:szCs w:val="28"/>
          <w:lang w:val="uk-UA"/>
        </w:rPr>
        <w:t xml:space="preserve">другого (магістерського) </w:t>
      </w:r>
      <w:r w:rsidRPr="00D02F91">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25165059" w14:textId="77777777" w:rsidR="0034205C" w:rsidRPr="00D02F91" w:rsidRDefault="0034205C" w:rsidP="003417AF">
      <w:pPr>
        <w:spacing w:after="0" w:line="240" w:lineRule="auto"/>
        <w:ind w:firstLine="567"/>
        <w:jc w:val="both"/>
        <w:rPr>
          <w:rFonts w:ascii="Times New Roman" w:hAnsi="Times New Roman"/>
          <w:kern w:val="36"/>
          <w:sz w:val="28"/>
          <w:szCs w:val="28"/>
          <w:lang w:val="uk-UA"/>
        </w:rPr>
      </w:pPr>
      <w:r w:rsidRPr="00D02F91">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64153694" w14:textId="3FAA2BAB" w:rsidR="004A70EE" w:rsidRPr="00D02F91" w:rsidRDefault="004A70EE" w:rsidP="00AF464D">
      <w:pPr>
        <w:spacing w:after="0" w:line="240" w:lineRule="auto"/>
        <w:ind w:firstLine="709"/>
        <w:jc w:val="both"/>
        <w:rPr>
          <w:rFonts w:ascii="Times New Roman" w:hAnsi="Times New Roman"/>
          <w:sz w:val="28"/>
          <w:szCs w:val="28"/>
          <w:lang w:val="uk-UA"/>
        </w:rPr>
      </w:pPr>
      <w:r w:rsidRPr="00D02F91">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5" w:history="1">
        <w:r w:rsidR="00BB7939" w:rsidRPr="00D02F91">
          <w:rPr>
            <w:rStyle w:val="a4"/>
            <w:rFonts w:ascii="Times New Roman" w:hAnsi="Times New Roman"/>
            <w:sz w:val="28"/>
            <w:szCs w:val="28"/>
          </w:rPr>
          <w:t>https</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uu</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edu</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ua</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upload</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Osvita</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Organizaciya</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navch</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proc</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Vibir</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disciplin</w:t>
        </w:r>
        <w:r w:rsidR="00BB7939" w:rsidRPr="00D02F91">
          <w:rPr>
            <w:rStyle w:val="a4"/>
            <w:rFonts w:ascii="Times New Roman" w:hAnsi="Times New Roman"/>
            <w:sz w:val="28"/>
            <w:szCs w:val="28"/>
            <w:lang w:val="uk-UA"/>
          </w:rPr>
          <w:t>/</w:t>
        </w:r>
        <w:r w:rsidR="00BB7939" w:rsidRPr="00D02F91">
          <w:rPr>
            <w:rStyle w:val="a4"/>
            <w:rFonts w:ascii="Times New Roman" w:hAnsi="Times New Roman"/>
            <w:sz w:val="28"/>
            <w:szCs w:val="28"/>
          </w:rPr>
          <w:t>Katalog</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vibirkovih</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disciplin</w:t>
        </w:r>
        <w:r w:rsidR="00BB7939" w:rsidRPr="00D02F91">
          <w:rPr>
            <w:rStyle w:val="a4"/>
            <w:rFonts w:ascii="Times New Roman" w:hAnsi="Times New Roman"/>
            <w:sz w:val="28"/>
            <w:szCs w:val="28"/>
            <w:lang w:val="uk-UA"/>
          </w:rPr>
          <w:t>_</w:t>
        </w:r>
        <w:r w:rsidR="00BB7939" w:rsidRPr="00D02F91">
          <w:rPr>
            <w:rStyle w:val="a4"/>
            <w:rFonts w:ascii="Times New Roman" w:hAnsi="Times New Roman"/>
            <w:sz w:val="28"/>
            <w:szCs w:val="28"/>
          </w:rPr>
          <w:t>xlsx</w:t>
        </w:r>
      </w:hyperlink>
      <w:r w:rsidR="00BB7939" w:rsidRPr="00D02F91">
        <w:rPr>
          <w:rFonts w:ascii="Times New Roman" w:hAnsi="Times New Roman"/>
          <w:sz w:val="28"/>
          <w:szCs w:val="28"/>
          <w:lang w:val="uk-UA"/>
        </w:rPr>
        <w:t>.</w:t>
      </w:r>
    </w:p>
    <w:p w14:paraId="1CDBBA36" w14:textId="77777777" w:rsidR="0034205C" w:rsidRPr="00D02F91" w:rsidRDefault="0034205C" w:rsidP="003417AF">
      <w:pPr>
        <w:spacing w:after="0" w:line="240" w:lineRule="auto"/>
        <w:ind w:firstLine="567"/>
        <w:jc w:val="both"/>
        <w:rPr>
          <w:rFonts w:ascii="Times New Roman" w:hAnsi="Times New Roman"/>
          <w:kern w:val="36"/>
          <w:sz w:val="28"/>
          <w:szCs w:val="28"/>
          <w:lang w:val="uk-UA"/>
        </w:rPr>
      </w:pPr>
      <w:r w:rsidRPr="00D02F91">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14:paraId="3483796B" w14:textId="77777777" w:rsidR="004A70EE" w:rsidRPr="00D02F91" w:rsidRDefault="004A70EE" w:rsidP="0008351F">
      <w:pPr>
        <w:spacing w:after="0" w:line="240" w:lineRule="auto"/>
        <w:ind w:firstLine="567"/>
        <w:jc w:val="both"/>
        <w:rPr>
          <w:rFonts w:ascii="Times New Roman" w:hAnsi="Times New Roman"/>
          <w:kern w:val="36"/>
          <w:sz w:val="28"/>
          <w:szCs w:val="28"/>
          <w:lang w:val="uk-UA"/>
        </w:rPr>
      </w:pPr>
    </w:p>
    <w:p w14:paraId="32D5C282" w14:textId="77777777" w:rsidR="004A70EE" w:rsidRPr="00D02F91" w:rsidRDefault="004A70EE" w:rsidP="0008351F">
      <w:pPr>
        <w:spacing w:after="0" w:line="240" w:lineRule="auto"/>
        <w:ind w:firstLine="567"/>
        <w:jc w:val="both"/>
        <w:rPr>
          <w:rFonts w:ascii="Times New Roman" w:hAnsi="Times New Roman"/>
          <w:sz w:val="28"/>
          <w:szCs w:val="28"/>
          <w:lang w:val="uk-UA"/>
        </w:rPr>
        <w:sectPr w:rsidR="004A70EE" w:rsidRPr="00D02F91" w:rsidSect="00DB6BA2">
          <w:pgSz w:w="11906" w:h="16838"/>
          <w:pgMar w:top="851" w:right="851" w:bottom="851" w:left="1418" w:header="708" w:footer="708" w:gutter="0"/>
          <w:cols w:space="708"/>
          <w:docGrid w:linePitch="360"/>
        </w:sectPr>
      </w:pPr>
    </w:p>
    <w:p w14:paraId="4D93B763" w14:textId="77777777" w:rsidR="0034205C" w:rsidRPr="00D02F91" w:rsidRDefault="0034205C" w:rsidP="007E0E0A">
      <w:pPr>
        <w:jc w:val="center"/>
        <w:rPr>
          <w:rFonts w:ascii="Times New Roman" w:hAnsi="Times New Roman"/>
          <w:b/>
          <w:sz w:val="28"/>
          <w:szCs w:val="28"/>
          <w:lang w:val="uk-UA"/>
        </w:rPr>
      </w:pPr>
      <w:r w:rsidRPr="00D02F91">
        <w:rPr>
          <w:rFonts w:ascii="Times New Roman" w:hAnsi="Times New Roman"/>
          <w:b/>
          <w:spacing w:val="20"/>
          <w:kern w:val="36"/>
          <w:sz w:val="28"/>
          <w:szCs w:val="28"/>
          <w:lang w:val="uk-UA"/>
        </w:rPr>
        <w:lastRenderedPageBreak/>
        <w:t xml:space="preserve">8. </w:t>
      </w:r>
      <w:r w:rsidRPr="00D02F91">
        <w:rPr>
          <w:rFonts w:ascii="Times New Roman" w:hAnsi="Times New Roman"/>
          <w:b/>
          <w:sz w:val="28"/>
          <w:szCs w:val="28"/>
          <w:lang w:val="uk-UA"/>
        </w:rPr>
        <w:t>Матриця відповідності програмних компетентностей</w:t>
      </w:r>
      <w:r w:rsidRPr="00D02F91">
        <w:rPr>
          <w:rFonts w:ascii="Times New Roman" w:hAnsi="Times New Roman"/>
          <w:b/>
          <w:sz w:val="28"/>
          <w:szCs w:val="28"/>
          <w:lang w:val="uk-UA"/>
        </w:rPr>
        <w:br/>
        <w:t xml:space="preserve">компонентам освітньої програми </w:t>
      </w:r>
    </w:p>
    <w:tbl>
      <w:tblPr>
        <w:tblW w:w="4481" w:type="pct"/>
        <w:jc w:val="center"/>
        <w:shd w:val="clear" w:color="auto" w:fill="FF0000"/>
        <w:tblLook w:val="00A0" w:firstRow="1" w:lastRow="0" w:firstColumn="1" w:lastColumn="0" w:noHBand="0" w:noVBand="0"/>
      </w:tblPr>
      <w:tblGrid>
        <w:gridCol w:w="781"/>
        <w:gridCol w:w="655"/>
        <w:gridCol w:w="655"/>
        <w:gridCol w:w="656"/>
        <w:gridCol w:w="656"/>
        <w:gridCol w:w="656"/>
        <w:gridCol w:w="656"/>
        <w:gridCol w:w="656"/>
        <w:gridCol w:w="656"/>
        <w:gridCol w:w="656"/>
        <w:gridCol w:w="654"/>
        <w:gridCol w:w="649"/>
        <w:gridCol w:w="642"/>
      </w:tblGrid>
      <w:tr w:rsidR="00A7122F" w:rsidRPr="00D02F91" w14:paraId="72AA4703" w14:textId="77777777" w:rsidTr="00A7122F">
        <w:trPr>
          <w:cantSplit/>
          <w:trHeight w:hRule="exact" w:val="1039"/>
          <w:jc w:val="center"/>
        </w:trPr>
        <w:tc>
          <w:tcPr>
            <w:tcW w:w="453"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textDirection w:val="btLr"/>
            <w:vAlign w:val="center"/>
          </w:tcPr>
          <w:p w14:paraId="36EF39B7" w14:textId="77777777" w:rsidR="00A7122F" w:rsidRPr="00D02F91" w:rsidRDefault="00A7122F" w:rsidP="005E2A54">
            <w:pPr>
              <w:spacing w:line="20" w:lineRule="atLeast"/>
              <w:jc w:val="center"/>
              <w:rPr>
                <w:rFonts w:ascii="Times New Roman" w:hAnsi="Times New Roman"/>
                <w:color w:val="000000"/>
                <w:lang w:val="uk-UA"/>
              </w:rPr>
            </w:pP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1285F8C6" w14:textId="77777777" w:rsidR="00A7122F" w:rsidRPr="00D02F91" w:rsidRDefault="00A7122F" w:rsidP="008E0E85">
            <w:pPr>
              <w:spacing w:line="20" w:lineRule="atLeast"/>
              <w:jc w:val="center"/>
              <w:rPr>
                <w:rFonts w:ascii="Times New Roman" w:hAnsi="Times New Roman"/>
                <w:color w:val="000000"/>
                <w:lang w:val="uk-UA"/>
              </w:rPr>
            </w:pPr>
            <w:r w:rsidRPr="00D02F91">
              <w:rPr>
                <w:rFonts w:ascii="Times New Roman" w:hAnsi="Times New Roman"/>
                <w:color w:val="000000"/>
                <w:lang w:val="uk-UA"/>
              </w:rPr>
              <w:t>ОК 1.1</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38A58EDC" w14:textId="77777777" w:rsidR="00A7122F" w:rsidRPr="00D02F91" w:rsidRDefault="00A7122F" w:rsidP="008E0E85">
            <w:pPr>
              <w:spacing w:line="20" w:lineRule="atLeast"/>
              <w:jc w:val="center"/>
              <w:rPr>
                <w:rFonts w:ascii="Times New Roman" w:hAnsi="Times New Roman"/>
                <w:color w:val="000000"/>
                <w:lang w:val="uk-UA"/>
              </w:rPr>
            </w:pPr>
            <w:r w:rsidRPr="00D02F91">
              <w:rPr>
                <w:rFonts w:ascii="Times New Roman" w:hAnsi="Times New Roman"/>
                <w:color w:val="000000"/>
                <w:lang w:val="uk-UA"/>
              </w:rPr>
              <w:t>ОК 1.2</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426659F9" w14:textId="77777777" w:rsidR="00A7122F" w:rsidRPr="00D02F91" w:rsidRDefault="00A7122F" w:rsidP="008E0E85">
            <w:pPr>
              <w:spacing w:line="20" w:lineRule="atLeast"/>
              <w:jc w:val="center"/>
              <w:rPr>
                <w:rFonts w:ascii="Times New Roman" w:hAnsi="Times New Roman"/>
                <w:color w:val="000000"/>
                <w:lang w:val="uk-UA"/>
              </w:rPr>
            </w:pPr>
            <w:r w:rsidRPr="00D02F91">
              <w:rPr>
                <w:rFonts w:ascii="Times New Roman" w:hAnsi="Times New Roman"/>
                <w:color w:val="000000"/>
                <w:lang w:val="uk-UA"/>
              </w:rPr>
              <w:t>ОК 1.3</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6B968D4E" w14:textId="77777777" w:rsidR="00A7122F" w:rsidRPr="00D02F91" w:rsidRDefault="00A7122F" w:rsidP="008E0E85">
            <w:pPr>
              <w:spacing w:line="20" w:lineRule="atLeast"/>
              <w:jc w:val="center"/>
              <w:rPr>
                <w:rFonts w:ascii="Times New Roman" w:hAnsi="Times New Roman"/>
                <w:color w:val="000000"/>
                <w:lang w:val="uk-UA"/>
              </w:rPr>
            </w:pPr>
            <w:r w:rsidRPr="00D02F91">
              <w:rPr>
                <w:rFonts w:ascii="Times New Roman" w:hAnsi="Times New Roman"/>
                <w:color w:val="000000"/>
                <w:lang w:val="uk-UA"/>
              </w:rPr>
              <w:t>ОК 1.4</w:t>
            </w:r>
          </w:p>
        </w:tc>
        <w:tc>
          <w:tcPr>
            <w:tcW w:w="380" w:type="pct"/>
            <w:tcBorders>
              <w:top w:val="single" w:sz="4" w:space="0" w:color="auto"/>
              <w:left w:val="single" w:sz="4" w:space="0" w:color="auto"/>
              <w:bottom w:val="single" w:sz="4" w:space="0" w:color="auto"/>
              <w:right w:val="single" w:sz="4" w:space="0" w:color="auto"/>
            </w:tcBorders>
            <w:textDirection w:val="btLr"/>
          </w:tcPr>
          <w:p w14:paraId="09B7E01A" w14:textId="77777777" w:rsidR="00A7122F" w:rsidRPr="00D02F91" w:rsidRDefault="00A7122F" w:rsidP="005E2A54">
            <w:pPr>
              <w:spacing w:line="20" w:lineRule="atLeast"/>
              <w:jc w:val="center"/>
              <w:rPr>
                <w:rFonts w:ascii="Times New Roman" w:hAnsi="Times New Roman"/>
                <w:color w:val="000000"/>
                <w:lang w:val="uk-UA"/>
              </w:rPr>
            </w:pPr>
            <w:r w:rsidRPr="00D02F91">
              <w:rPr>
                <w:rFonts w:ascii="Times New Roman" w:hAnsi="Times New Roman"/>
                <w:color w:val="000000"/>
                <w:lang w:val="uk-UA"/>
              </w:rPr>
              <w:t>ОК 1.5</w:t>
            </w:r>
          </w:p>
        </w:tc>
        <w:tc>
          <w:tcPr>
            <w:tcW w:w="38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1CF52C" w14:textId="77777777" w:rsidR="00A7122F" w:rsidRPr="00D02F91" w:rsidRDefault="00A7122F" w:rsidP="005E2A54">
            <w:pPr>
              <w:spacing w:line="20" w:lineRule="atLeast"/>
              <w:jc w:val="center"/>
              <w:rPr>
                <w:rFonts w:ascii="Times New Roman" w:hAnsi="Times New Roman"/>
                <w:color w:val="000000"/>
                <w:lang w:val="uk-UA"/>
              </w:rPr>
            </w:pPr>
            <w:r w:rsidRPr="00D02F91">
              <w:rPr>
                <w:rFonts w:ascii="Times New Roman" w:hAnsi="Times New Roman"/>
                <w:color w:val="000000"/>
                <w:lang w:val="uk-UA"/>
              </w:rPr>
              <w:t>ОК 2.1</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67F68DDF" w14:textId="77777777" w:rsidR="00A7122F" w:rsidRPr="00D02F91" w:rsidRDefault="00A7122F" w:rsidP="005E2A54">
            <w:pPr>
              <w:spacing w:line="20" w:lineRule="atLeast"/>
              <w:ind w:left="113" w:right="113"/>
              <w:jc w:val="center"/>
              <w:rPr>
                <w:rFonts w:ascii="Times New Roman" w:hAnsi="Times New Roman"/>
                <w:color w:val="003300"/>
                <w:lang w:val="uk-UA"/>
              </w:rPr>
            </w:pPr>
            <w:r w:rsidRPr="00D02F91">
              <w:rPr>
                <w:rFonts w:ascii="Times New Roman" w:hAnsi="Times New Roman"/>
                <w:color w:val="000000"/>
                <w:lang w:val="uk-UA"/>
              </w:rPr>
              <w:t>ОК 2.2</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78AD8BA2" w14:textId="77777777" w:rsidR="00A7122F" w:rsidRPr="00D02F91" w:rsidRDefault="00A7122F" w:rsidP="005E2A54">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ОК 2.3</w:t>
            </w:r>
          </w:p>
        </w:tc>
        <w:tc>
          <w:tcPr>
            <w:tcW w:w="380" w:type="pct"/>
            <w:tcBorders>
              <w:top w:val="single" w:sz="4" w:space="0" w:color="auto"/>
              <w:left w:val="nil"/>
              <w:bottom w:val="single" w:sz="4" w:space="0" w:color="auto"/>
              <w:right w:val="single" w:sz="4" w:space="0" w:color="auto"/>
            </w:tcBorders>
            <w:shd w:val="clear" w:color="auto" w:fill="auto"/>
            <w:noWrap/>
            <w:textDirection w:val="btLr"/>
            <w:vAlign w:val="center"/>
          </w:tcPr>
          <w:p w14:paraId="34D2CE12" w14:textId="77777777" w:rsidR="00A7122F" w:rsidRPr="00D02F91" w:rsidRDefault="00A7122F" w:rsidP="005E2A54">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ОК 2.4</w:t>
            </w:r>
          </w:p>
        </w:tc>
        <w:tc>
          <w:tcPr>
            <w:tcW w:w="379" w:type="pct"/>
            <w:tcBorders>
              <w:top w:val="single" w:sz="4" w:space="0" w:color="auto"/>
              <w:left w:val="nil"/>
              <w:bottom w:val="single" w:sz="4" w:space="0" w:color="auto"/>
              <w:right w:val="single" w:sz="4" w:space="0" w:color="auto"/>
            </w:tcBorders>
            <w:shd w:val="clear" w:color="auto" w:fill="auto"/>
            <w:noWrap/>
            <w:textDirection w:val="btLr"/>
            <w:vAlign w:val="center"/>
          </w:tcPr>
          <w:p w14:paraId="16386B13" w14:textId="77777777" w:rsidR="00A7122F" w:rsidRPr="00D02F91" w:rsidRDefault="00A7122F" w:rsidP="005E2A54">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ПР 1</w:t>
            </w:r>
          </w:p>
        </w:tc>
        <w:tc>
          <w:tcPr>
            <w:tcW w:w="376" w:type="pct"/>
            <w:tcBorders>
              <w:top w:val="single" w:sz="4" w:space="0" w:color="auto"/>
              <w:left w:val="nil"/>
              <w:bottom w:val="single" w:sz="4" w:space="0" w:color="auto"/>
              <w:right w:val="single" w:sz="4" w:space="0" w:color="auto"/>
            </w:tcBorders>
            <w:shd w:val="clear" w:color="auto" w:fill="auto"/>
            <w:noWrap/>
            <w:textDirection w:val="btLr"/>
            <w:vAlign w:val="center"/>
          </w:tcPr>
          <w:p w14:paraId="0D7065E9" w14:textId="77777777" w:rsidR="00A7122F" w:rsidRPr="00D02F91" w:rsidRDefault="00A7122F" w:rsidP="005E2A54">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ПР 2</w:t>
            </w:r>
          </w:p>
        </w:tc>
        <w:tc>
          <w:tcPr>
            <w:tcW w:w="372" w:type="pct"/>
            <w:tcBorders>
              <w:top w:val="single" w:sz="4" w:space="0" w:color="auto"/>
              <w:left w:val="nil"/>
              <w:bottom w:val="single" w:sz="4" w:space="0" w:color="auto"/>
              <w:right w:val="single" w:sz="4" w:space="0" w:color="auto"/>
            </w:tcBorders>
            <w:textDirection w:val="btLr"/>
          </w:tcPr>
          <w:p w14:paraId="2C02635A" w14:textId="77777777" w:rsidR="00A7122F" w:rsidRPr="00D02F91" w:rsidRDefault="00A7122F" w:rsidP="005E2A54">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МКР</w:t>
            </w:r>
          </w:p>
        </w:tc>
      </w:tr>
      <w:tr w:rsidR="00A7122F" w:rsidRPr="00D02F91" w14:paraId="1D208391"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33DB2"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5129608"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5126581"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DCCF355"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A9FEC2D"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tcPr>
          <w:p w14:paraId="6434748E"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84F51"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BB7A732"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F962206"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DA41992"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B75C444"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FF73074" w14:textId="77777777" w:rsidR="00A7122F" w:rsidRPr="00D02F91" w:rsidRDefault="00A7122F" w:rsidP="005E2A54">
            <w:pPr>
              <w:spacing w:after="0" w:line="240" w:lineRule="auto"/>
              <w:jc w:val="center"/>
              <w:rPr>
                <w:rFonts w:ascii="Times New Roman" w:hAnsi="Times New Roman"/>
                <w:color w:val="000000"/>
                <w:sz w:val="20"/>
                <w:szCs w:val="20"/>
                <w:lang w:val="uk-UA"/>
              </w:rPr>
            </w:pPr>
          </w:p>
        </w:tc>
        <w:tc>
          <w:tcPr>
            <w:tcW w:w="372" w:type="pct"/>
            <w:tcBorders>
              <w:top w:val="single" w:sz="4" w:space="0" w:color="auto"/>
              <w:left w:val="nil"/>
              <w:bottom w:val="single" w:sz="4" w:space="0" w:color="auto"/>
              <w:right w:val="single" w:sz="4" w:space="0" w:color="auto"/>
            </w:tcBorders>
          </w:tcPr>
          <w:p w14:paraId="290AC47C" w14:textId="77777777" w:rsidR="00A7122F" w:rsidRPr="00D02F91" w:rsidRDefault="00A7122F" w:rsidP="005E2A54">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405C9838"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4263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41A21CF"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98FCD46"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CC2F6C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E823643"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4689FDA"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93D4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F3F6591"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E2830AF"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6E08E94"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FCA97E9"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0A329ED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53034AE2"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65F0C410"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8673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3</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3ABD49C"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20850A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40A99F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5C1724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9499D3B"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1A3F3"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D9B47A5"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918386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139328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1A54D7E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43EAEDB1"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26AD6B0E"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77746A4B"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E7AB1"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AD5D32F"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81387B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04A68EC"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1A7FFBA"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50A3BD1"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59213"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EE1B1E0"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371C973"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F4A09E7"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66AEDE9"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F35DB62"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302E3357"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r>
      <w:tr w:rsidR="00A7122F" w:rsidRPr="00D02F91" w14:paraId="7D523BF5"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EA95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B537699"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BF9BF6C"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731650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CFDB2BB"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BBE8D12"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6BCE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6FA1A86"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3D86577"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FB95774" w14:textId="77777777" w:rsidR="00A7122F" w:rsidRPr="00D02F91" w:rsidRDefault="00A7122F" w:rsidP="00A7122F">
            <w:pPr>
              <w:spacing w:after="0" w:line="240" w:lineRule="auto"/>
              <w:jc w:val="center"/>
              <w:rPr>
                <w:rFonts w:ascii="Times New Roman" w:hAnsi="Times New Roman"/>
                <w:sz w:val="20"/>
                <w:szCs w:val="20"/>
                <w:lang w:val="uk-UA"/>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445CD315"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381AB395" w14:textId="77777777" w:rsidR="00A7122F" w:rsidRPr="00D02F91" w:rsidRDefault="00A7122F" w:rsidP="00A7122F">
            <w:pPr>
              <w:spacing w:after="0" w:line="240" w:lineRule="auto"/>
              <w:jc w:val="center"/>
              <w:rPr>
                <w:rFonts w:ascii="Times New Roman" w:hAnsi="Times New Roman"/>
                <w:sz w:val="20"/>
                <w:szCs w:val="20"/>
                <w:lang w:val="uk-UA"/>
              </w:rPr>
            </w:pPr>
          </w:p>
        </w:tc>
        <w:tc>
          <w:tcPr>
            <w:tcW w:w="372" w:type="pct"/>
            <w:tcBorders>
              <w:top w:val="single" w:sz="4" w:space="0" w:color="auto"/>
              <w:left w:val="nil"/>
              <w:bottom w:val="single" w:sz="4" w:space="0" w:color="auto"/>
              <w:right w:val="single" w:sz="4" w:space="0" w:color="auto"/>
            </w:tcBorders>
            <w:shd w:val="clear" w:color="auto" w:fill="auto"/>
            <w:vAlign w:val="center"/>
          </w:tcPr>
          <w:p w14:paraId="736824A1"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r>
      <w:tr w:rsidR="00A7122F" w:rsidRPr="00D02F91" w14:paraId="1918BDE5"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30F6D"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A03B850"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BC2CE98"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B7C8F0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48822CF"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5AC579C"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9D19D"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0DB5AFD"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A3E656A"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6C5749D"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70179475"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3A73C25"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51BB4A2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r>
      <w:tr w:rsidR="00A7122F" w:rsidRPr="00D02F91" w14:paraId="656C36A7"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9BA1A"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ЗК 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2A57552"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092D0F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B6839AD"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8796B6D"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51B1CA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7D7CA"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F8E2A09"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BEF8A5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F9A003E"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2083AFE"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00CBEE6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2A85ADE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27582C35"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98691" w14:textId="78C9890B"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82C1508"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E2FC21F"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93726E3"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3DB7D40"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660CF3A"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AA8C8"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D29C9C9"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72F08A7"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26B9FF9"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5E4DADD"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17AD2E19"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69CE3871"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r>
      <w:tr w:rsidR="00A7122F" w:rsidRPr="00D02F91" w14:paraId="598A4BF7"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4A8F8" w14:textId="7269A0E9"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3F32961"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2874EA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BE1ED8F"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5634EF4"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DD8D5D5"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03B80"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2475F5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7223FAA"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7F1354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B949F9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4FBAEDF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514830F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00961F53"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12856" w14:textId="4771633D"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3</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0C52A68"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6F8B657"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E780A49"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E2F74D4"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DA1A87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94AC1"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E45A04F"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023DA82"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A825E9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06742EB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322FC944"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6E48F97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1DF8CBE8"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C5A58" w14:textId="604EF902"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862956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90933B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111DFA5"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5BD64D6"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DD26E8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6E7D2"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1580E6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A2C3D5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E3ACD0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00D7B6CC"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6E8C6741"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1B621CD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3F12E1D5"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3436B" w14:textId="16D6AAAB"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42E4C4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F31ACCA"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FBEAF87"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160A87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42C59BD"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B867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1E194A2"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6100729"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FEF707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FBB0E8E"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362A1855"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07F437F2"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r w:rsidR="00A7122F" w:rsidRPr="00D02F91" w14:paraId="2C5E4C15" w14:textId="77777777" w:rsidTr="00A7122F">
        <w:trPr>
          <w:trHeight w:val="113"/>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E7495" w14:textId="692FF796"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27B478D"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E74DABD"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3F881DD"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F9AE934"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4F15BA4"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5DB2"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7F85B90"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DDDA4B8" w14:textId="77777777" w:rsidR="00A7122F" w:rsidRPr="00D02F91" w:rsidRDefault="00A7122F" w:rsidP="00A7122F">
            <w:pPr>
              <w:spacing w:after="0" w:line="240" w:lineRule="auto"/>
              <w:jc w:val="center"/>
              <w:rPr>
                <w:rFonts w:ascii="Times New Roman" w:hAnsi="Times New Roman"/>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B04CEA2" w14:textId="77777777" w:rsidR="00A7122F" w:rsidRPr="00D02F91" w:rsidRDefault="00A7122F" w:rsidP="00A7122F">
            <w:pPr>
              <w:spacing w:after="0" w:line="240" w:lineRule="auto"/>
              <w:jc w:val="center"/>
              <w:rPr>
                <w:rFonts w:ascii="Times New Roman" w:hAnsi="Times New Roman"/>
                <w:sz w:val="20"/>
                <w:szCs w:val="20"/>
                <w:lang w:val="uk-UA"/>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277E1A3"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C17FA50"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1EEAAF93" w14:textId="77777777" w:rsidR="00A7122F" w:rsidRPr="00D02F91" w:rsidRDefault="00A7122F" w:rsidP="00A7122F">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r>
      <w:tr w:rsidR="00A7122F" w:rsidRPr="00D02F91" w14:paraId="180EF8CC" w14:textId="77777777" w:rsidTr="001948B9">
        <w:trPr>
          <w:trHeight w:val="375"/>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98584" w14:textId="02F72D2E" w:rsidR="00A7122F" w:rsidRPr="00D02F91" w:rsidRDefault="00AF18D9"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С</w:t>
            </w:r>
            <w:r w:rsidR="00A7122F" w:rsidRPr="00D02F91">
              <w:rPr>
                <w:rFonts w:ascii="Times New Roman" w:hAnsi="Times New Roman"/>
                <w:color w:val="000000"/>
                <w:sz w:val="20"/>
                <w:szCs w:val="20"/>
                <w:lang w:val="uk-UA"/>
              </w:rPr>
              <w:t>К 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4A3E228"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E280421"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0333988"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833048C" w14:textId="77777777" w:rsidR="00A7122F" w:rsidRPr="00D02F91" w:rsidRDefault="00A7122F" w:rsidP="00A7122F">
            <w:pPr>
              <w:spacing w:after="0" w:line="240" w:lineRule="auto"/>
              <w:jc w:val="center"/>
              <w:rPr>
                <w:rFonts w:ascii="Times New Roman" w:hAnsi="Times New Roman"/>
                <w:color w:val="000000"/>
                <w:sz w:val="20"/>
                <w:szCs w:val="20"/>
                <w:lang w:val="uk-UA"/>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8426FA9"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28987"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D22BF6F"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916D26D"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B9375EB"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31F7570"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8E924F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nil"/>
              <w:bottom w:val="single" w:sz="4" w:space="0" w:color="auto"/>
              <w:right w:val="single" w:sz="4" w:space="0" w:color="auto"/>
            </w:tcBorders>
            <w:shd w:val="clear" w:color="auto" w:fill="auto"/>
            <w:vAlign w:val="center"/>
          </w:tcPr>
          <w:p w14:paraId="033B6143" w14:textId="77777777" w:rsidR="00A7122F" w:rsidRPr="00D02F91" w:rsidRDefault="00A7122F" w:rsidP="00A7122F">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r>
    </w:tbl>
    <w:p w14:paraId="116B5918" w14:textId="77777777" w:rsidR="0034205C" w:rsidRPr="00D02F91" w:rsidRDefault="0034205C" w:rsidP="007E0E0A">
      <w:pPr>
        <w:rPr>
          <w:rFonts w:ascii="Times New Roman" w:hAnsi="Times New Roman"/>
          <w:b/>
          <w:lang w:val="uk-UA"/>
        </w:rPr>
      </w:pPr>
    </w:p>
    <w:p w14:paraId="5E45B3ED" w14:textId="77777777" w:rsidR="0034205C" w:rsidRPr="00D02F91" w:rsidRDefault="0034205C" w:rsidP="005E2A54">
      <w:pPr>
        <w:jc w:val="center"/>
        <w:rPr>
          <w:rFonts w:ascii="Times New Roman" w:hAnsi="Times New Roman"/>
          <w:b/>
          <w:sz w:val="28"/>
          <w:szCs w:val="28"/>
          <w:lang w:val="uk-UA"/>
        </w:rPr>
      </w:pPr>
      <w:r w:rsidRPr="00D02F91">
        <w:rPr>
          <w:rFonts w:ascii="Times New Roman" w:hAnsi="Times New Roman"/>
          <w:b/>
          <w:lang w:val="uk-UA"/>
        </w:rPr>
        <w:br w:type="page"/>
      </w:r>
      <w:r w:rsidRPr="00D02F91">
        <w:rPr>
          <w:rFonts w:ascii="Times New Roman" w:hAnsi="Times New Roman"/>
          <w:b/>
          <w:sz w:val="28"/>
          <w:szCs w:val="28"/>
          <w:lang w:val="uk-UA"/>
        </w:rPr>
        <w:lastRenderedPageBreak/>
        <w:t>9. Матриця забезпечення програмних результатів навчання (ПРН)</w:t>
      </w:r>
      <w:r w:rsidRPr="00D02F91">
        <w:rPr>
          <w:rFonts w:ascii="Times New Roman" w:hAnsi="Times New Roman"/>
          <w:b/>
          <w:sz w:val="28"/>
          <w:szCs w:val="28"/>
          <w:lang w:val="uk-UA"/>
        </w:rPr>
        <w:br/>
        <w:t>відповідними компонентами освітньої програми</w:t>
      </w:r>
    </w:p>
    <w:tbl>
      <w:tblPr>
        <w:tblW w:w="4540" w:type="pct"/>
        <w:jc w:val="center"/>
        <w:shd w:val="clear" w:color="auto" w:fill="FF0000"/>
        <w:tblLook w:val="00A0" w:firstRow="1" w:lastRow="0" w:firstColumn="1" w:lastColumn="0" w:noHBand="0" w:noVBand="0"/>
      </w:tblPr>
      <w:tblGrid>
        <w:gridCol w:w="896"/>
        <w:gridCol w:w="655"/>
        <w:gridCol w:w="656"/>
        <w:gridCol w:w="656"/>
        <w:gridCol w:w="654"/>
        <w:gridCol w:w="654"/>
        <w:gridCol w:w="654"/>
        <w:gridCol w:w="654"/>
        <w:gridCol w:w="654"/>
        <w:gridCol w:w="654"/>
        <w:gridCol w:w="654"/>
        <w:gridCol w:w="650"/>
        <w:gridCol w:w="650"/>
      </w:tblGrid>
      <w:tr w:rsidR="001948B9" w:rsidRPr="00D02F91" w14:paraId="019F8453" w14:textId="77777777" w:rsidTr="001948B9">
        <w:trPr>
          <w:cantSplit/>
          <w:trHeight w:hRule="exact" w:val="1039"/>
          <w:jc w:val="center"/>
        </w:trPr>
        <w:tc>
          <w:tcPr>
            <w:tcW w:w="513"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textDirection w:val="btLr"/>
            <w:vAlign w:val="center"/>
          </w:tcPr>
          <w:p w14:paraId="33146C81" w14:textId="77777777" w:rsidR="001948B9" w:rsidRPr="00D02F91" w:rsidRDefault="001948B9" w:rsidP="0008351F">
            <w:pPr>
              <w:spacing w:line="20" w:lineRule="atLeast"/>
              <w:jc w:val="center"/>
              <w:rPr>
                <w:rFonts w:ascii="Times New Roman" w:hAnsi="Times New Roman"/>
                <w:color w:val="00000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6FCC"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1.1</w:t>
            </w:r>
          </w:p>
        </w:tc>
        <w:tc>
          <w:tcPr>
            <w:tcW w:w="375"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34C446"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1.2</w:t>
            </w:r>
          </w:p>
        </w:tc>
        <w:tc>
          <w:tcPr>
            <w:tcW w:w="375"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A58C5"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1.3</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0C3EE8"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1.4</w:t>
            </w:r>
          </w:p>
        </w:tc>
        <w:tc>
          <w:tcPr>
            <w:tcW w:w="374" w:type="pct"/>
            <w:tcBorders>
              <w:top w:val="single" w:sz="4" w:space="0" w:color="auto"/>
              <w:left w:val="single" w:sz="4" w:space="0" w:color="auto"/>
              <w:bottom w:val="single" w:sz="4" w:space="0" w:color="auto"/>
              <w:right w:val="single" w:sz="4" w:space="0" w:color="auto"/>
            </w:tcBorders>
            <w:textDirection w:val="btLr"/>
          </w:tcPr>
          <w:p w14:paraId="3CD61B1E"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1.5</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DB1082" w14:textId="77777777" w:rsidR="001948B9" w:rsidRPr="00D02F91" w:rsidRDefault="001948B9" w:rsidP="0008351F">
            <w:pPr>
              <w:spacing w:line="20" w:lineRule="atLeast"/>
              <w:jc w:val="center"/>
              <w:rPr>
                <w:rFonts w:ascii="Times New Roman" w:hAnsi="Times New Roman"/>
                <w:color w:val="000000"/>
                <w:lang w:val="uk-UA"/>
              </w:rPr>
            </w:pPr>
            <w:r w:rsidRPr="00D02F91">
              <w:rPr>
                <w:rFonts w:ascii="Times New Roman" w:hAnsi="Times New Roman"/>
                <w:color w:val="000000"/>
                <w:lang w:val="uk-UA"/>
              </w:rPr>
              <w:t>ОК 2.1</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15376B" w14:textId="77777777" w:rsidR="001948B9" w:rsidRPr="00D02F91" w:rsidRDefault="001948B9" w:rsidP="0008351F">
            <w:pPr>
              <w:spacing w:line="20" w:lineRule="atLeast"/>
              <w:ind w:left="113" w:right="113"/>
              <w:jc w:val="center"/>
              <w:rPr>
                <w:rFonts w:ascii="Times New Roman" w:hAnsi="Times New Roman"/>
                <w:color w:val="003300"/>
                <w:lang w:val="uk-UA"/>
              </w:rPr>
            </w:pPr>
            <w:r w:rsidRPr="00D02F91">
              <w:rPr>
                <w:rFonts w:ascii="Times New Roman" w:hAnsi="Times New Roman"/>
                <w:color w:val="000000"/>
                <w:lang w:val="uk-UA"/>
              </w:rPr>
              <w:t>ОК 2.2</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FC0F29" w14:textId="77777777" w:rsidR="001948B9" w:rsidRPr="00D02F91" w:rsidRDefault="001948B9" w:rsidP="0008351F">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ОК 2.3</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8B83" w14:textId="77777777" w:rsidR="001948B9" w:rsidRPr="00D02F91" w:rsidRDefault="001948B9" w:rsidP="0008351F">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ОК 2.4</w:t>
            </w:r>
          </w:p>
        </w:tc>
        <w:tc>
          <w:tcPr>
            <w:tcW w:w="37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9ADE8E" w14:textId="77777777" w:rsidR="001948B9" w:rsidRPr="00D02F91" w:rsidRDefault="001948B9" w:rsidP="0008351F">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ПР 1</w:t>
            </w:r>
          </w:p>
        </w:tc>
        <w:tc>
          <w:tcPr>
            <w:tcW w:w="37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58CFBE" w14:textId="77777777" w:rsidR="001948B9" w:rsidRPr="00D02F91" w:rsidRDefault="001948B9" w:rsidP="0008351F">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ПР 2</w:t>
            </w:r>
          </w:p>
        </w:tc>
        <w:tc>
          <w:tcPr>
            <w:tcW w:w="372" w:type="pct"/>
            <w:tcBorders>
              <w:top w:val="single" w:sz="4" w:space="0" w:color="auto"/>
              <w:left w:val="single" w:sz="4" w:space="0" w:color="auto"/>
              <w:bottom w:val="single" w:sz="4" w:space="0" w:color="auto"/>
              <w:right w:val="single" w:sz="4" w:space="0" w:color="auto"/>
            </w:tcBorders>
            <w:textDirection w:val="btLr"/>
          </w:tcPr>
          <w:p w14:paraId="152683EB" w14:textId="77777777" w:rsidR="001948B9" w:rsidRPr="00D02F91" w:rsidRDefault="001948B9" w:rsidP="0008351F">
            <w:pPr>
              <w:spacing w:line="20" w:lineRule="atLeast"/>
              <w:ind w:left="113" w:right="113"/>
              <w:jc w:val="center"/>
              <w:rPr>
                <w:rFonts w:ascii="Times New Roman" w:hAnsi="Times New Roman"/>
                <w:color w:val="000000"/>
                <w:lang w:val="uk-UA"/>
              </w:rPr>
            </w:pPr>
            <w:r w:rsidRPr="00D02F91">
              <w:rPr>
                <w:rFonts w:ascii="Times New Roman" w:hAnsi="Times New Roman"/>
                <w:color w:val="000000"/>
                <w:lang w:val="uk-UA"/>
              </w:rPr>
              <w:t>МКР</w:t>
            </w:r>
          </w:p>
        </w:tc>
      </w:tr>
      <w:tr w:rsidR="001948B9" w:rsidRPr="00D02F91" w14:paraId="1A5F38F9" w14:textId="77777777" w:rsidTr="001948B9">
        <w:trPr>
          <w:trHeight w:val="376"/>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40F3C"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ПРН 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95BA6"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DAEFF"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F2F3F"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47016"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25ECBA8F"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DCD2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321E9"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8C6F5"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55A48"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5354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8C1D4"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2" w:type="pct"/>
            <w:tcBorders>
              <w:top w:val="single" w:sz="4" w:space="0" w:color="auto"/>
              <w:left w:val="single" w:sz="4" w:space="0" w:color="auto"/>
              <w:bottom w:val="single" w:sz="4" w:space="0" w:color="auto"/>
              <w:right w:val="single" w:sz="4" w:space="0" w:color="auto"/>
            </w:tcBorders>
          </w:tcPr>
          <w:p w14:paraId="599092DE"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1DF79521"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978A1"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2</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59FF7"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69AA6"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7BCEE"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7BC25"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tcPr>
          <w:p w14:paraId="7AC9AE6E"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ADBF"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2E8F"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20A4D"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20A9C"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DC5F5"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263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3875E5A4"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18EB820B"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0D094"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EA372"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1128C"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15F4D"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C9AA"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3D425D8B"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B6EB8"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35EC9"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82BF8"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3BB91D"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95638"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D5D2A"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07DBDE4A"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3DDCC556"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8AC93"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14F4F"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C3D40"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698E5"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44F19"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107B5DFB"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12F3D"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E14D2"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19814"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3FE4D"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F8AF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21784"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2C3D11B3"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5D64884B"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B4EC1"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5</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92C23"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F1562"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3FBD5"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1132A"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0389049C"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279B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3247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9ABD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11D35"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A6182"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B7763"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2A5015E4"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281E616A"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D957C"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6</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CBA00"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84088"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07387"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EE1"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729F3999"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196F2"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89F33"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046D7"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A5B62"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077B2"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CD13E"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1433F3D8"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3BEE82AF"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BDEF9"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5CA88"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76F3D"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5AF7"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59903"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22ABD56B"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72EBB"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8930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C4364"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20561"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540F6"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A1EB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5A8859EB"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3E77DAC3"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84625"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7D9B9"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877B4"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52B0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F8D86"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tcPr>
          <w:p w14:paraId="0E04FE16"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45281"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E07C4"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CA91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EDA39"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6AFDF"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5DEE4"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2" w:type="pct"/>
            <w:tcBorders>
              <w:top w:val="single" w:sz="4" w:space="0" w:color="auto"/>
              <w:left w:val="single" w:sz="4" w:space="0" w:color="auto"/>
              <w:bottom w:val="single" w:sz="4" w:space="0" w:color="auto"/>
              <w:right w:val="single" w:sz="4" w:space="0" w:color="auto"/>
            </w:tcBorders>
          </w:tcPr>
          <w:p w14:paraId="0234CBB7"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22401C51"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35EC"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9</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1695C"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3EB54"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7C77C"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CD550"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tcPr>
          <w:p w14:paraId="42501BE1"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A5AF6"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04923"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29F46"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53F48"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99ADB"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6740A"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555E6B1D"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01405E55"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B0EAB"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10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E7549"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65014"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AF1F3"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0B339"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4" w:type="pct"/>
            <w:tcBorders>
              <w:top w:val="single" w:sz="4" w:space="0" w:color="auto"/>
              <w:left w:val="single" w:sz="4" w:space="0" w:color="auto"/>
              <w:bottom w:val="single" w:sz="4" w:space="0" w:color="auto"/>
              <w:right w:val="single" w:sz="4" w:space="0" w:color="auto"/>
            </w:tcBorders>
          </w:tcPr>
          <w:p w14:paraId="4AE8512C"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EE48E"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C65"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97C3E"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0304B"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95196"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BC500"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5D618536"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D02F91" w14:paraId="5B92934B"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FA412"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11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5FB10" w14:textId="77777777" w:rsidR="001948B9" w:rsidRPr="00D02F91" w:rsidRDefault="001948B9" w:rsidP="001948B9">
            <w:pPr>
              <w:spacing w:after="0" w:line="240" w:lineRule="auto"/>
              <w:jc w:val="center"/>
              <w:rPr>
                <w:rFonts w:ascii="Times New Roman" w:hAnsi="Times New Roman"/>
                <w:sz w:val="20"/>
                <w:szCs w:val="20"/>
                <w:lang w:val="uk-UA"/>
              </w:rPr>
            </w:pPr>
            <w:r w:rsidRPr="00D02F91">
              <w:rPr>
                <w:rFonts w:ascii="Times New Roman" w:hAnsi="Times New Roman"/>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D86D1"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9D499"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DAECC" w14:textId="77777777" w:rsidR="001948B9" w:rsidRPr="00D02F91" w:rsidRDefault="001948B9" w:rsidP="001948B9">
            <w:pPr>
              <w:spacing w:after="0" w:line="240" w:lineRule="auto"/>
              <w:jc w:val="center"/>
              <w:rPr>
                <w:rFonts w:ascii="Times New Roman" w:hAnsi="Times New Roman"/>
                <w:sz w:val="20"/>
                <w:szCs w:val="20"/>
                <w:lang w:val="uk-UA"/>
              </w:rPr>
            </w:pPr>
          </w:p>
        </w:tc>
        <w:tc>
          <w:tcPr>
            <w:tcW w:w="374" w:type="pct"/>
            <w:tcBorders>
              <w:top w:val="single" w:sz="4" w:space="0" w:color="auto"/>
              <w:left w:val="single" w:sz="4" w:space="0" w:color="auto"/>
              <w:bottom w:val="single" w:sz="4" w:space="0" w:color="auto"/>
              <w:right w:val="single" w:sz="4" w:space="0" w:color="auto"/>
            </w:tcBorders>
          </w:tcPr>
          <w:p w14:paraId="2127B150"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9FE71"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2E742"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76E9"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4C1BA"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901DE"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980E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79F232C4" w14:textId="77777777" w:rsidR="001948B9" w:rsidRPr="00D02F91" w:rsidRDefault="001948B9" w:rsidP="001948B9">
            <w:pPr>
              <w:jc w:val="center"/>
              <w:rPr>
                <w:lang w:val="uk-UA"/>
              </w:rPr>
            </w:pPr>
            <w:r w:rsidRPr="00D02F91">
              <w:rPr>
                <w:rFonts w:ascii="Times New Roman" w:hAnsi="Times New Roman"/>
                <w:color w:val="000000"/>
                <w:sz w:val="20"/>
                <w:szCs w:val="20"/>
                <w:lang w:val="uk-UA"/>
              </w:rPr>
              <w:t>+</w:t>
            </w:r>
          </w:p>
        </w:tc>
      </w:tr>
      <w:tr w:rsidR="001948B9" w:rsidRPr="00EE0182" w14:paraId="14E0B03A" w14:textId="77777777" w:rsidTr="001948B9">
        <w:trPr>
          <w:trHeight w:val="113"/>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99B76" w14:textId="77777777" w:rsidR="001948B9" w:rsidRPr="00D02F91" w:rsidRDefault="001948B9" w:rsidP="001948B9">
            <w:pPr>
              <w:jc w:val="center"/>
              <w:rPr>
                <w:lang w:val="uk-UA"/>
              </w:rPr>
            </w:pPr>
            <w:r w:rsidRPr="00D02F91">
              <w:rPr>
                <w:rFonts w:ascii="Times New Roman" w:hAnsi="Times New Roman"/>
                <w:color w:val="000000"/>
                <w:sz w:val="20"/>
                <w:szCs w:val="20"/>
                <w:lang w:val="uk-UA"/>
              </w:rPr>
              <w:t>ПРН 12</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DB0F8"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AEF49"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AB183"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8E14E"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tcPr>
          <w:p w14:paraId="2EE84AB3" w14:textId="77777777" w:rsidR="001948B9" w:rsidRPr="00D02F91" w:rsidRDefault="001948B9" w:rsidP="001948B9">
            <w:pPr>
              <w:jc w:val="center"/>
              <w:rPr>
                <w:lang w:val="uk-UA"/>
              </w:rPr>
            </w:pPr>
            <w:r w:rsidRPr="00D02F91">
              <w:rPr>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674F2"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11911"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B8103"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10FC7" w14:textId="77777777" w:rsidR="001948B9" w:rsidRPr="00D02F91" w:rsidRDefault="001948B9" w:rsidP="001948B9">
            <w:pPr>
              <w:spacing w:after="0" w:line="240" w:lineRule="auto"/>
              <w:jc w:val="center"/>
              <w:rPr>
                <w:rFonts w:ascii="Times New Roman" w:hAnsi="Times New Roman"/>
                <w:color w:val="000000"/>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72E44"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6D2E6" w14:textId="77777777" w:rsidR="001948B9" w:rsidRPr="00D02F91" w:rsidRDefault="001948B9" w:rsidP="001948B9">
            <w:pPr>
              <w:spacing w:after="0" w:line="240" w:lineRule="auto"/>
              <w:jc w:val="center"/>
              <w:rPr>
                <w:rFonts w:ascii="Times New Roman" w:hAnsi="Times New Roman"/>
                <w:color w:val="000000"/>
                <w:sz w:val="20"/>
                <w:szCs w:val="20"/>
                <w:lang w:val="uk-UA"/>
              </w:rPr>
            </w:pPr>
            <w:r w:rsidRPr="00D02F91">
              <w:rPr>
                <w:rFonts w:ascii="Times New Roman" w:hAnsi="Times New Roman"/>
                <w:color w:val="000000"/>
                <w:sz w:val="20"/>
                <w:szCs w:val="20"/>
                <w:lang w:val="uk-UA"/>
              </w:rPr>
              <w:t>+</w:t>
            </w:r>
          </w:p>
        </w:tc>
        <w:tc>
          <w:tcPr>
            <w:tcW w:w="372" w:type="pct"/>
            <w:tcBorders>
              <w:top w:val="single" w:sz="4" w:space="0" w:color="auto"/>
              <w:left w:val="single" w:sz="4" w:space="0" w:color="auto"/>
              <w:bottom w:val="single" w:sz="4" w:space="0" w:color="auto"/>
              <w:right w:val="single" w:sz="4" w:space="0" w:color="auto"/>
            </w:tcBorders>
          </w:tcPr>
          <w:p w14:paraId="7455A67B" w14:textId="77777777" w:rsidR="001948B9" w:rsidRPr="00EE0182" w:rsidRDefault="001948B9" w:rsidP="001948B9">
            <w:pPr>
              <w:jc w:val="center"/>
              <w:rPr>
                <w:lang w:val="uk-UA"/>
              </w:rPr>
            </w:pPr>
            <w:r w:rsidRPr="00D02F91">
              <w:rPr>
                <w:rFonts w:ascii="Times New Roman" w:hAnsi="Times New Roman"/>
                <w:color w:val="000000"/>
                <w:sz w:val="20"/>
                <w:szCs w:val="20"/>
                <w:lang w:val="uk-UA"/>
              </w:rPr>
              <w:t>+</w:t>
            </w:r>
          </w:p>
        </w:tc>
      </w:tr>
    </w:tbl>
    <w:p w14:paraId="6447A5D4" w14:textId="77777777" w:rsidR="0034205C" w:rsidRPr="00EE0182" w:rsidRDefault="0034205C" w:rsidP="005E2A54">
      <w:pPr>
        <w:rPr>
          <w:rFonts w:ascii="Times New Roman" w:hAnsi="Times New Roman"/>
          <w:lang w:val="uk-UA"/>
        </w:rPr>
      </w:pPr>
    </w:p>
    <w:sectPr w:rsidR="0034205C" w:rsidRPr="00EE0182" w:rsidSect="00DB6BA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0A475" w14:textId="77777777" w:rsidR="0063344B" w:rsidRDefault="0063344B" w:rsidP="00FA499F">
      <w:pPr>
        <w:spacing w:after="0" w:line="240" w:lineRule="auto"/>
      </w:pPr>
      <w:r>
        <w:separator/>
      </w:r>
    </w:p>
  </w:endnote>
  <w:endnote w:type="continuationSeparator" w:id="0">
    <w:p w14:paraId="777B3318" w14:textId="77777777" w:rsidR="0063344B" w:rsidRDefault="0063344B" w:rsidP="00F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FBDFB" w14:textId="77777777" w:rsidR="0063344B" w:rsidRDefault="0063344B" w:rsidP="00FA499F">
      <w:pPr>
        <w:spacing w:after="0" w:line="240" w:lineRule="auto"/>
      </w:pPr>
      <w:r>
        <w:separator/>
      </w:r>
    </w:p>
  </w:footnote>
  <w:footnote w:type="continuationSeparator" w:id="0">
    <w:p w14:paraId="4DD5C1D0" w14:textId="77777777" w:rsidR="0063344B" w:rsidRDefault="0063344B" w:rsidP="00FA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F064F5E"/>
    <w:multiLevelType w:val="hybridMultilevel"/>
    <w:tmpl w:val="1D882CCA"/>
    <w:lvl w:ilvl="0" w:tplc="9676D80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575A687D"/>
    <w:multiLevelType w:val="hybridMultilevel"/>
    <w:tmpl w:val="1D882CCA"/>
    <w:lvl w:ilvl="0" w:tplc="9676D80E">
      <w:start w:val="1"/>
      <w:numFmt w:val="decimal"/>
      <w:lvlText w:val="%1)"/>
      <w:lvlJc w:val="left"/>
      <w:pPr>
        <w:ind w:left="1429"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5A013371"/>
    <w:multiLevelType w:val="hybridMultilevel"/>
    <w:tmpl w:val="EE24A498"/>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8" w15:restartNumberingAfterBreak="0">
    <w:nsid w:val="67DF2301"/>
    <w:multiLevelType w:val="hybridMultilevel"/>
    <w:tmpl w:val="3DD46C66"/>
    <w:lvl w:ilvl="0" w:tplc="EF205CEC">
      <w:start w:val="1"/>
      <w:numFmt w:val="decimal"/>
      <w:lvlText w:val="%1."/>
      <w:lvlJc w:val="left"/>
      <w:pPr>
        <w:ind w:left="19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3"/>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F"/>
    <w:rsid w:val="00011228"/>
    <w:rsid w:val="00013DA5"/>
    <w:rsid w:val="00020C89"/>
    <w:rsid w:val="000236A8"/>
    <w:rsid w:val="00027143"/>
    <w:rsid w:val="00032077"/>
    <w:rsid w:val="00047C05"/>
    <w:rsid w:val="00052BDF"/>
    <w:rsid w:val="00053E1B"/>
    <w:rsid w:val="000559CE"/>
    <w:rsid w:val="0005747B"/>
    <w:rsid w:val="00062D88"/>
    <w:rsid w:val="0006529E"/>
    <w:rsid w:val="00067B6B"/>
    <w:rsid w:val="00067E8A"/>
    <w:rsid w:val="00076826"/>
    <w:rsid w:val="00081812"/>
    <w:rsid w:val="00082708"/>
    <w:rsid w:val="0008351F"/>
    <w:rsid w:val="000835BE"/>
    <w:rsid w:val="00085C2E"/>
    <w:rsid w:val="000873BD"/>
    <w:rsid w:val="000A4716"/>
    <w:rsid w:val="000D4540"/>
    <w:rsid w:val="000D5911"/>
    <w:rsid w:val="000D7DE7"/>
    <w:rsid w:val="000E074F"/>
    <w:rsid w:val="000E5B0F"/>
    <w:rsid w:val="00122E06"/>
    <w:rsid w:val="001243A5"/>
    <w:rsid w:val="00134AB0"/>
    <w:rsid w:val="00140878"/>
    <w:rsid w:val="00142D16"/>
    <w:rsid w:val="00143CAA"/>
    <w:rsid w:val="00150CBC"/>
    <w:rsid w:val="001536F0"/>
    <w:rsid w:val="0015604B"/>
    <w:rsid w:val="00160C48"/>
    <w:rsid w:val="00170417"/>
    <w:rsid w:val="00174513"/>
    <w:rsid w:val="00182F54"/>
    <w:rsid w:val="001948B9"/>
    <w:rsid w:val="001A15B7"/>
    <w:rsid w:val="001B030D"/>
    <w:rsid w:val="001B0BF3"/>
    <w:rsid w:val="001B3C80"/>
    <w:rsid w:val="001B64B0"/>
    <w:rsid w:val="001C4678"/>
    <w:rsid w:val="001D101A"/>
    <w:rsid w:val="001D2C5D"/>
    <w:rsid w:val="001F0A51"/>
    <w:rsid w:val="001F1121"/>
    <w:rsid w:val="002034C5"/>
    <w:rsid w:val="00205EC8"/>
    <w:rsid w:val="00252E11"/>
    <w:rsid w:val="00252ED4"/>
    <w:rsid w:val="00262B0F"/>
    <w:rsid w:val="00265753"/>
    <w:rsid w:val="002666D3"/>
    <w:rsid w:val="002A405A"/>
    <w:rsid w:val="002A6B2C"/>
    <w:rsid w:val="002C6A0D"/>
    <w:rsid w:val="002C6CD4"/>
    <w:rsid w:val="002E766F"/>
    <w:rsid w:val="002F008B"/>
    <w:rsid w:val="002F158D"/>
    <w:rsid w:val="00302433"/>
    <w:rsid w:val="0030267D"/>
    <w:rsid w:val="003049EA"/>
    <w:rsid w:val="00315D4C"/>
    <w:rsid w:val="003219BA"/>
    <w:rsid w:val="0033108E"/>
    <w:rsid w:val="003417AF"/>
    <w:rsid w:val="0034205C"/>
    <w:rsid w:val="00342F33"/>
    <w:rsid w:val="0035183A"/>
    <w:rsid w:val="00361BD1"/>
    <w:rsid w:val="003712B1"/>
    <w:rsid w:val="00391BAB"/>
    <w:rsid w:val="00394C50"/>
    <w:rsid w:val="003A7C69"/>
    <w:rsid w:val="003B7E20"/>
    <w:rsid w:val="003D7CEE"/>
    <w:rsid w:val="003E3344"/>
    <w:rsid w:val="003E66F9"/>
    <w:rsid w:val="0041440C"/>
    <w:rsid w:val="004235A8"/>
    <w:rsid w:val="004357AF"/>
    <w:rsid w:val="00435D1E"/>
    <w:rsid w:val="004407A0"/>
    <w:rsid w:val="004512B2"/>
    <w:rsid w:val="004625A9"/>
    <w:rsid w:val="0046273D"/>
    <w:rsid w:val="0048084A"/>
    <w:rsid w:val="00487572"/>
    <w:rsid w:val="00494025"/>
    <w:rsid w:val="004977EA"/>
    <w:rsid w:val="004A0C96"/>
    <w:rsid w:val="004A70EE"/>
    <w:rsid w:val="004D12C9"/>
    <w:rsid w:val="004E0934"/>
    <w:rsid w:val="005161A0"/>
    <w:rsid w:val="005330E4"/>
    <w:rsid w:val="00536393"/>
    <w:rsid w:val="00544F8F"/>
    <w:rsid w:val="00546181"/>
    <w:rsid w:val="00580361"/>
    <w:rsid w:val="00587D01"/>
    <w:rsid w:val="00590A48"/>
    <w:rsid w:val="005A38CB"/>
    <w:rsid w:val="005A77C8"/>
    <w:rsid w:val="005B00FD"/>
    <w:rsid w:val="005C5161"/>
    <w:rsid w:val="005D3270"/>
    <w:rsid w:val="005E0C32"/>
    <w:rsid w:val="005E2A54"/>
    <w:rsid w:val="005E7B35"/>
    <w:rsid w:val="005F3093"/>
    <w:rsid w:val="005F7B69"/>
    <w:rsid w:val="006009A2"/>
    <w:rsid w:val="006015A0"/>
    <w:rsid w:val="00601624"/>
    <w:rsid w:val="006071E7"/>
    <w:rsid w:val="00607669"/>
    <w:rsid w:val="00615651"/>
    <w:rsid w:val="00627268"/>
    <w:rsid w:val="00630332"/>
    <w:rsid w:val="006312E2"/>
    <w:rsid w:val="0063344B"/>
    <w:rsid w:val="00635753"/>
    <w:rsid w:val="0064139D"/>
    <w:rsid w:val="006467D0"/>
    <w:rsid w:val="00646B3D"/>
    <w:rsid w:val="00650F73"/>
    <w:rsid w:val="00651B1B"/>
    <w:rsid w:val="0067558B"/>
    <w:rsid w:val="00677783"/>
    <w:rsid w:val="0068032C"/>
    <w:rsid w:val="006823AB"/>
    <w:rsid w:val="00685B4A"/>
    <w:rsid w:val="006864F1"/>
    <w:rsid w:val="0069375C"/>
    <w:rsid w:val="0069569A"/>
    <w:rsid w:val="006A6675"/>
    <w:rsid w:val="006B004E"/>
    <w:rsid w:val="006B3F29"/>
    <w:rsid w:val="006C376A"/>
    <w:rsid w:val="006C4901"/>
    <w:rsid w:val="006F3822"/>
    <w:rsid w:val="006F7C9F"/>
    <w:rsid w:val="00704F2E"/>
    <w:rsid w:val="007130DA"/>
    <w:rsid w:val="00720D08"/>
    <w:rsid w:val="007219A4"/>
    <w:rsid w:val="00731844"/>
    <w:rsid w:val="007740DD"/>
    <w:rsid w:val="00777D4E"/>
    <w:rsid w:val="007847F9"/>
    <w:rsid w:val="007B0885"/>
    <w:rsid w:val="007B79D0"/>
    <w:rsid w:val="007C3A57"/>
    <w:rsid w:val="007C72F3"/>
    <w:rsid w:val="007E0E0A"/>
    <w:rsid w:val="00817643"/>
    <w:rsid w:val="00825383"/>
    <w:rsid w:val="00827D11"/>
    <w:rsid w:val="00834881"/>
    <w:rsid w:val="00856E9D"/>
    <w:rsid w:val="00876C48"/>
    <w:rsid w:val="008815DA"/>
    <w:rsid w:val="008A26A5"/>
    <w:rsid w:val="008B0850"/>
    <w:rsid w:val="008C3237"/>
    <w:rsid w:val="008C3AB1"/>
    <w:rsid w:val="008C3D29"/>
    <w:rsid w:val="008D1B30"/>
    <w:rsid w:val="008D2590"/>
    <w:rsid w:val="008E0E85"/>
    <w:rsid w:val="008E6B9A"/>
    <w:rsid w:val="00900779"/>
    <w:rsid w:val="00912164"/>
    <w:rsid w:val="009160F4"/>
    <w:rsid w:val="009303E4"/>
    <w:rsid w:val="009665A0"/>
    <w:rsid w:val="009721DF"/>
    <w:rsid w:val="0097338C"/>
    <w:rsid w:val="009A332D"/>
    <w:rsid w:val="009A6AC9"/>
    <w:rsid w:val="009B0046"/>
    <w:rsid w:val="009B6CF4"/>
    <w:rsid w:val="009C04D4"/>
    <w:rsid w:val="009C5C68"/>
    <w:rsid w:val="009D7F0E"/>
    <w:rsid w:val="009E5D8C"/>
    <w:rsid w:val="009F3886"/>
    <w:rsid w:val="00A03F56"/>
    <w:rsid w:val="00A11509"/>
    <w:rsid w:val="00A15670"/>
    <w:rsid w:val="00A4369A"/>
    <w:rsid w:val="00A5302A"/>
    <w:rsid w:val="00A531C2"/>
    <w:rsid w:val="00A575E1"/>
    <w:rsid w:val="00A6726A"/>
    <w:rsid w:val="00A7122F"/>
    <w:rsid w:val="00A74AFA"/>
    <w:rsid w:val="00A86EBD"/>
    <w:rsid w:val="00A97F86"/>
    <w:rsid w:val="00AA75EF"/>
    <w:rsid w:val="00AB0473"/>
    <w:rsid w:val="00AE5A2B"/>
    <w:rsid w:val="00AE71BA"/>
    <w:rsid w:val="00AE781C"/>
    <w:rsid w:val="00AF0192"/>
    <w:rsid w:val="00AF0DB5"/>
    <w:rsid w:val="00AF18D9"/>
    <w:rsid w:val="00AF464D"/>
    <w:rsid w:val="00B100C1"/>
    <w:rsid w:val="00B37C0F"/>
    <w:rsid w:val="00B44ECE"/>
    <w:rsid w:val="00B50EF5"/>
    <w:rsid w:val="00B55AC3"/>
    <w:rsid w:val="00B5636D"/>
    <w:rsid w:val="00B67941"/>
    <w:rsid w:val="00B770D8"/>
    <w:rsid w:val="00B84B46"/>
    <w:rsid w:val="00BA7ED1"/>
    <w:rsid w:val="00BB1F5F"/>
    <w:rsid w:val="00BB393E"/>
    <w:rsid w:val="00BB7939"/>
    <w:rsid w:val="00BC7134"/>
    <w:rsid w:val="00BD39EE"/>
    <w:rsid w:val="00BD406A"/>
    <w:rsid w:val="00BD4DFB"/>
    <w:rsid w:val="00C05835"/>
    <w:rsid w:val="00C11522"/>
    <w:rsid w:val="00C123DA"/>
    <w:rsid w:val="00C15FC9"/>
    <w:rsid w:val="00C168EB"/>
    <w:rsid w:val="00C20EF4"/>
    <w:rsid w:val="00C21B60"/>
    <w:rsid w:val="00C3263B"/>
    <w:rsid w:val="00C53B60"/>
    <w:rsid w:val="00C72D45"/>
    <w:rsid w:val="00C81A8C"/>
    <w:rsid w:val="00C95150"/>
    <w:rsid w:val="00CC4FFB"/>
    <w:rsid w:val="00CC7452"/>
    <w:rsid w:val="00CD2C15"/>
    <w:rsid w:val="00CD6839"/>
    <w:rsid w:val="00CD6FF2"/>
    <w:rsid w:val="00CE0A8C"/>
    <w:rsid w:val="00CF4B78"/>
    <w:rsid w:val="00CF4EFC"/>
    <w:rsid w:val="00D02F91"/>
    <w:rsid w:val="00D27DDA"/>
    <w:rsid w:val="00D33C8C"/>
    <w:rsid w:val="00D47F97"/>
    <w:rsid w:val="00D74582"/>
    <w:rsid w:val="00D763CA"/>
    <w:rsid w:val="00D824F1"/>
    <w:rsid w:val="00D9529B"/>
    <w:rsid w:val="00DA23A1"/>
    <w:rsid w:val="00DB6BA2"/>
    <w:rsid w:val="00DC4DEE"/>
    <w:rsid w:val="00DE1DF5"/>
    <w:rsid w:val="00DE5D1F"/>
    <w:rsid w:val="00DF284A"/>
    <w:rsid w:val="00DF4D79"/>
    <w:rsid w:val="00E04C67"/>
    <w:rsid w:val="00E051A5"/>
    <w:rsid w:val="00E36B1D"/>
    <w:rsid w:val="00E4138F"/>
    <w:rsid w:val="00E5555A"/>
    <w:rsid w:val="00E574C6"/>
    <w:rsid w:val="00E812DE"/>
    <w:rsid w:val="00E81B2D"/>
    <w:rsid w:val="00E86BCB"/>
    <w:rsid w:val="00E87CCF"/>
    <w:rsid w:val="00E91375"/>
    <w:rsid w:val="00EB2139"/>
    <w:rsid w:val="00EB7D76"/>
    <w:rsid w:val="00EC2B4A"/>
    <w:rsid w:val="00ED62AC"/>
    <w:rsid w:val="00EE0182"/>
    <w:rsid w:val="00EE4DAF"/>
    <w:rsid w:val="00EE56A7"/>
    <w:rsid w:val="00EF43F9"/>
    <w:rsid w:val="00EF7040"/>
    <w:rsid w:val="00F015A1"/>
    <w:rsid w:val="00F03CF0"/>
    <w:rsid w:val="00F20374"/>
    <w:rsid w:val="00F21FE3"/>
    <w:rsid w:val="00F3255C"/>
    <w:rsid w:val="00F36403"/>
    <w:rsid w:val="00F42B63"/>
    <w:rsid w:val="00F446C8"/>
    <w:rsid w:val="00F5785B"/>
    <w:rsid w:val="00F85DD7"/>
    <w:rsid w:val="00FA499F"/>
    <w:rsid w:val="00FA75F4"/>
    <w:rsid w:val="00FB3C0D"/>
    <w:rsid w:val="00FC1035"/>
    <w:rsid w:val="00FC4D94"/>
    <w:rsid w:val="00FC6DEF"/>
    <w:rsid w:val="00FD66A3"/>
    <w:rsid w:val="00FF2028"/>
    <w:rsid w:val="00FF4AA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BCE870"/>
  <w15:docId w15:val="{CC09F2DB-AFF0-4E63-A25A-C36A06E0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F"/>
    <w:pPr>
      <w:spacing w:after="160" w:line="256" w:lineRule="auto"/>
    </w:pPr>
    <w:rPr>
      <w:sz w:val="22"/>
      <w:szCs w:val="22"/>
      <w:lang w:val="en-US" w:eastAsia="en-US"/>
    </w:rPr>
  </w:style>
  <w:style w:type="paragraph" w:styleId="1">
    <w:name w:val="heading 1"/>
    <w:basedOn w:val="a"/>
    <w:next w:val="a"/>
    <w:link w:val="10"/>
    <w:uiPriority w:val="99"/>
    <w:qFormat/>
    <w:locked/>
    <w:rsid w:val="00FA75F4"/>
    <w:pPr>
      <w:keepNext/>
      <w:suppressAutoHyphens/>
      <w:spacing w:before="240" w:after="60" w:line="240" w:lineRule="auto"/>
      <w:ind w:left="720" w:hanging="360"/>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FA75F4"/>
    <w:pPr>
      <w:keepNext/>
      <w:suppressAutoHyphens/>
      <w:spacing w:before="240" w:after="60" w:line="240" w:lineRule="auto"/>
      <w:ind w:left="1440" w:hanging="360"/>
      <w:outlineLvl w:val="1"/>
    </w:pPr>
    <w:rPr>
      <w:rFonts w:ascii="Arial" w:hAnsi="Arial"/>
      <w:b/>
      <w:i/>
      <w:sz w:val="28"/>
      <w:szCs w:val="20"/>
      <w:lang w:val="uk-UA" w:eastAsia="ar-SA"/>
    </w:rPr>
  </w:style>
  <w:style w:type="paragraph" w:styleId="3">
    <w:name w:val="heading 3"/>
    <w:basedOn w:val="a"/>
    <w:next w:val="a0"/>
    <w:link w:val="30"/>
    <w:uiPriority w:val="99"/>
    <w:qFormat/>
    <w:locked/>
    <w:rsid w:val="00FA75F4"/>
    <w:pPr>
      <w:suppressAutoHyphens/>
      <w:spacing w:before="280" w:after="280" w:line="240" w:lineRule="auto"/>
      <w:ind w:left="2160" w:hanging="180"/>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A75F4"/>
    <w:rPr>
      <w:rFonts w:ascii="Arial" w:hAnsi="Arial" w:cs="Times New Roman"/>
      <w:b/>
      <w:kern w:val="1"/>
      <w:sz w:val="32"/>
      <w:lang w:eastAsia="ar-SA" w:bidi="ar-SA"/>
    </w:rPr>
  </w:style>
  <w:style w:type="character" w:customStyle="1" w:styleId="20">
    <w:name w:val="Заголовок 2 Знак"/>
    <w:link w:val="2"/>
    <w:uiPriority w:val="99"/>
    <w:locked/>
    <w:rsid w:val="00FA75F4"/>
    <w:rPr>
      <w:rFonts w:ascii="Arial" w:hAnsi="Arial" w:cs="Times New Roman"/>
      <w:b/>
      <w:i/>
      <w:sz w:val="28"/>
      <w:lang w:eastAsia="ar-SA" w:bidi="ar-SA"/>
    </w:rPr>
  </w:style>
  <w:style w:type="character" w:customStyle="1" w:styleId="30">
    <w:name w:val="Заголовок 3 Знак"/>
    <w:link w:val="3"/>
    <w:uiPriority w:val="99"/>
    <w:locked/>
    <w:rsid w:val="00FA75F4"/>
    <w:rPr>
      <w:rFonts w:ascii="Times New Roman" w:hAnsi="Times New Roman" w:cs="Times New Roman"/>
      <w:b/>
      <w:sz w:val="27"/>
      <w:lang w:eastAsia="ar-SA" w:bidi="ar-SA"/>
    </w:rPr>
  </w:style>
  <w:style w:type="character" w:styleId="a4">
    <w:name w:val="Hyperlink"/>
    <w:uiPriority w:val="99"/>
    <w:rsid w:val="00FA499F"/>
    <w:rPr>
      <w:rFonts w:cs="Times New Roman"/>
      <w:color w:val="0563C1"/>
      <w:u w:val="single"/>
    </w:rPr>
  </w:style>
  <w:style w:type="paragraph" w:styleId="a5">
    <w:name w:val="footnote text"/>
    <w:basedOn w:val="a"/>
    <w:link w:val="a6"/>
    <w:uiPriority w:val="99"/>
    <w:rsid w:val="00FA499F"/>
    <w:pPr>
      <w:spacing w:after="0" w:line="240" w:lineRule="auto"/>
    </w:pPr>
    <w:rPr>
      <w:rFonts w:ascii="Times New Roman" w:hAnsi="Times New Roman"/>
      <w:sz w:val="20"/>
      <w:szCs w:val="20"/>
      <w:lang w:val="uk-UA" w:eastAsia="uk-UA"/>
    </w:rPr>
  </w:style>
  <w:style w:type="character" w:customStyle="1" w:styleId="a6">
    <w:name w:val="Текст виноски Знак"/>
    <w:link w:val="a5"/>
    <w:uiPriority w:val="99"/>
    <w:semiHidden/>
    <w:locked/>
    <w:rsid w:val="00FA499F"/>
    <w:rPr>
      <w:rFonts w:ascii="Times New Roman" w:hAnsi="Times New Roman" w:cs="Times New Roman"/>
      <w:sz w:val="20"/>
      <w:lang w:eastAsia="uk-UA"/>
    </w:rPr>
  </w:style>
  <w:style w:type="paragraph" w:styleId="a7">
    <w:name w:val="Body Text Indent"/>
    <w:basedOn w:val="a"/>
    <w:link w:val="a8"/>
    <w:uiPriority w:val="99"/>
    <w:rsid w:val="00FA499F"/>
    <w:pPr>
      <w:spacing w:after="120"/>
      <w:ind w:left="283"/>
    </w:pPr>
    <w:rPr>
      <w:sz w:val="20"/>
      <w:szCs w:val="20"/>
      <w:lang w:eastAsia="uk-UA"/>
    </w:rPr>
  </w:style>
  <w:style w:type="character" w:customStyle="1" w:styleId="a8">
    <w:name w:val="Основний текст з відступом Знак"/>
    <w:link w:val="a7"/>
    <w:uiPriority w:val="99"/>
    <w:locked/>
    <w:rsid w:val="00FA499F"/>
    <w:rPr>
      <w:rFonts w:ascii="Calibri" w:hAnsi="Calibri" w:cs="Times New Roman"/>
      <w:lang w:val="en-US"/>
    </w:rPr>
  </w:style>
  <w:style w:type="character" w:styleId="a9">
    <w:name w:val="footnote reference"/>
    <w:uiPriority w:val="99"/>
    <w:rsid w:val="00FA499F"/>
    <w:rPr>
      <w:rFonts w:cs="Times New Roman"/>
      <w:vertAlign w:val="superscript"/>
    </w:rPr>
  </w:style>
  <w:style w:type="character" w:customStyle="1" w:styleId="uficommentbody">
    <w:name w:val="uficommentbody"/>
    <w:rsid w:val="00FA499F"/>
  </w:style>
  <w:style w:type="character" w:customStyle="1" w:styleId="rvts0">
    <w:name w:val="rvts0"/>
    <w:uiPriority w:val="99"/>
    <w:rsid w:val="00FA499F"/>
  </w:style>
  <w:style w:type="paragraph" w:styleId="aa">
    <w:name w:val="No Spacing"/>
    <w:uiPriority w:val="99"/>
    <w:qFormat/>
    <w:rsid w:val="00134AB0"/>
    <w:rPr>
      <w:sz w:val="22"/>
      <w:szCs w:val="22"/>
      <w:lang w:val="en-US" w:eastAsia="en-US"/>
    </w:rPr>
  </w:style>
  <w:style w:type="paragraph" w:styleId="ab">
    <w:name w:val="header"/>
    <w:basedOn w:val="a"/>
    <w:link w:val="ac"/>
    <w:uiPriority w:val="99"/>
    <w:rsid w:val="00134AB0"/>
    <w:pPr>
      <w:tabs>
        <w:tab w:val="center" w:pos="4819"/>
        <w:tab w:val="right" w:pos="9639"/>
      </w:tabs>
      <w:spacing w:after="0" w:line="240" w:lineRule="auto"/>
    </w:pPr>
    <w:rPr>
      <w:sz w:val="20"/>
      <w:szCs w:val="20"/>
      <w:lang w:eastAsia="uk-UA"/>
    </w:rPr>
  </w:style>
  <w:style w:type="character" w:customStyle="1" w:styleId="ac">
    <w:name w:val="Верхній колонтитул Знак"/>
    <w:link w:val="ab"/>
    <w:uiPriority w:val="99"/>
    <w:locked/>
    <w:rsid w:val="00134AB0"/>
    <w:rPr>
      <w:rFonts w:ascii="Calibri" w:hAnsi="Calibri" w:cs="Times New Roman"/>
      <w:lang w:val="en-US"/>
    </w:rPr>
  </w:style>
  <w:style w:type="paragraph" w:styleId="ad">
    <w:name w:val="footer"/>
    <w:basedOn w:val="a"/>
    <w:link w:val="ae"/>
    <w:uiPriority w:val="99"/>
    <w:rsid w:val="00134AB0"/>
    <w:pPr>
      <w:tabs>
        <w:tab w:val="center" w:pos="4819"/>
        <w:tab w:val="right" w:pos="9639"/>
      </w:tabs>
      <w:spacing w:after="0" w:line="240" w:lineRule="auto"/>
    </w:pPr>
    <w:rPr>
      <w:sz w:val="20"/>
      <w:szCs w:val="20"/>
      <w:lang w:eastAsia="uk-UA"/>
    </w:rPr>
  </w:style>
  <w:style w:type="character" w:customStyle="1" w:styleId="ae">
    <w:name w:val="Нижній колонтитул Знак"/>
    <w:link w:val="ad"/>
    <w:uiPriority w:val="99"/>
    <w:locked/>
    <w:rsid w:val="00134AB0"/>
    <w:rPr>
      <w:rFonts w:ascii="Calibri" w:hAnsi="Calibri" w:cs="Times New Roman"/>
      <w:lang w:val="en-US"/>
    </w:rPr>
  </w:style>
  <w:style w:type="character" w:customStyle="1" w:styleId="af">
    <w:name w:val="Символ сноски"/>
    <w:uiPriority w:val="99"/>
    <w:rsid w:val="00CD6839"/>
    <w:rPr>
      <w:vertAlign w:val="superscript"/>
    </w:rPr>
  </w:style>
  <w:style w:type="paragraph" w:styleId="a0">
    <w:name w:val="Body Text"/>
    <w:basedOn w:val="a"/>
    <w:link w:val="af0"/>
    <w:uiPriority w:val="99"/>
    <w:semiHidden/>
    <w:rsid w:val="00FA75F4"/>
    <w:pPr>
      <w:spacing w:after="120"/>
    </w:pPr>
    <w:rPr>
      <w:sz w:val="20"/>
      <w:szCs w:val="20"/>
    </w:rPr>
  </w:style>
  <w:style w:type="character" w:customStyle="1" w:styleId="af0">
    <w:name w:val="Основний текст Знак"/>
    <w:link w:val="a0"/>
    <w:uiPriority w:val="99"/>
    <w:semiHidden/>
    <w:locked/>
    <w:rsid w:val="00FA75F4"/>
    <w:rPr>
      <w:rFonts w:cs="Times New Roman"/>
      <w:lang w:val="en-US" w:eastAsia="en-US"/>
    </w:rPr>
  </w:style>
  <w:style w:type="paragraph" w:customStyle="1" w:styleId="21">
    <w:name w:val="Основной текст с отступом 21"/>
    <w:basedOn w:val="a"/>
    <w:uiPriority w:val="99"/>
    <w:rsid w:val="00607669"/>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table" w:styleId="af1">
    <w:name w:val="Table Grid"/>
    <w:basedOn w:val="a2"/>
    <w:uiPriority w:val="99"/>
    <w:locked/>
    <w:rsid w:val="0034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417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3417AF"/>
    <w:rPr>
      <w:rFonts w:ascii="Times New Roman" w:hAnsi="Times New Roman"/>
      <w:color w:val="000000"/>
      <w:sz w:val="28"/>
    </w:rPr>
  </w:style>
  <w:style w:type="paragraph" w:styleId="af2">
    <w:name w:val="Balloon Text"/>
    <w:basedOn w:val="a"/>
    <w:link w:val="af3"/>
    <w:uiPriority w:val="99"/>
    <w:semiHidden/>
    <w:unhideWhenUsed/>
    <w:rsid w:val="0015604B"/>
    <w:pPr>
      <w:spacing w:after="0" w:line="240" w:lineRule="auto"/>
    </w:pPr>
    <w:rPr>
      <w:rFonts w:ascii="Segoe UI" w:hAnsi="Segoe UI" w:cs="Segoe UI"/>
      <w:sz w:val="18"/>
      <w:szCs w:val="18"/>
    </w:rPr>
  </w:style>
  <w:style w:type="character" w:customStyle="1" w:styleId="af3">
    <w:name w:val="Текст у виносці Знак"/>
    <w:link w:val="af2"/>
    <w:uiPriority w:val="99"/>
    <w:semiHidden/>
    <w:rsid w:val="0015604B"/>
    <w:rPr>
      <w:rFonts w:ascii="Segoe UI" w:hAnsi="Segoe UI" w:cs="Segoe UI"/>
      <w:sz w:val="18"/>
      <w:szCs w:val="18"/>
      <w:lang w:val="en-US" w:eastAsia="en-US"/>
    </w:rPr>
  </w:style>
  <w:style w:type="character" w:customStyle="1" w:styleId="apple-converted-space">
    <w:name w:val="apple-converted-space"/>
    <w:rsid w:val="00A15670"/>
    <w:rPr>
      <w:rFonts w:cs="Times New Roman"/>
    </w:rPr>
  </w:style>
  <w:style w:type="paragraph" w:customStyle="1" w:styleId="22">
    <w:name w:val="Основной текст с отступом 22"/>
    <w:basedOn w:val="a"/>
    <w:rsid w:val="00A15670"/>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styleId="af4">
    <w:name w:val="List Paragraph"/>
    <w:basedOn w:val="a"/>
    <w:uiPriority w:val="34"/>
    <w:qFormat/>
    <w:rsid w:val="004A70EE"/>
    <w:pPr>
      <w:suppressAutoHyphens/>
      <w:spacing w:after="0" w:line="240" w:lineRule="auto"/>
      <w:ind w:left="720" w:firstLine="709"/>
      <w:jc w:val="right"/>
    </w:pPr>
    <w:rPr>
      <w:lang w:val="ru-RU" w:eastAsia="ar-SA"/>
    </w:rPr>
  </w:style>
  <w:style w:type="paragraph" w:customStyle="1" w:styleId="210">
    <w:name w:val="Основний текст з відступом 21"/>
    <w:basedOn w:val="a"/>
    <w:rsid w:val="000873BD"/>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xfm22161361">
    <w:name w:val="xfm_22161361"/>
    <w:basedOn w:val="a1"/>
    <w:rsid w:val="00BD406A"/>
  </w:style>
  <w:style w:type="table" w:customStyle="1" w:styleId="11">
    <w:name w:val="Сітка таблиці (світла)1"/>
    <w:basedOn w:val="a2"/>
    <w:next w:val="af5"/>
    <w:uiPriority w:val="40"/>
    <w:rsid w:val="006C4901"/>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5">
    <w:name w:val="Grid Table Light"/>
    <w:basedOn w:val="a2"/>
    <w:uiPriority w:val="40"/>
    <w:rsid w:val="006C49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6">
    <w:name w:val="FollowedHyperlink"/>
    <w:basedOn w:val="a1"/>
    <w:uiPriority w:val="99"/>
    <w:semiHidden/>
    <w:unhideWhenUsed/>
    <w:rsid w:val="008C3AB1"/>
    <w:rPr>
      <w:color w:val="800080" w:themeColor="followedHyperlink"/>
      <w:u w:val="single"/>
    </w:rPr>
  </w:style>
  <w:style w:type="character" w:customStyle="1" w:styleId="UnresolvedMention">
    <w:name w:val="Unresolved Mention"/>
    <w:basedOn w:val="a1"/>
    <w:uiPriority w:val="99"/>
    <w:semiHidden/>
    <w:unhideWhenUsed/>
    <w:rsid w:val="008C3AB1"/>
    <w:rPr>
      <w:color w:val="605E5C"/>
      <w:shd w:val="clear" w:color="auto" w:fill="E1DFDD"/>
    </w:rPr>
  </w:style>
  <w:style w:type="paragraph" w:customStyle="1" w:styleId="rvps2">
    <w:name w:val="rvps2"/>
    <w:basedOn w:val="a"/>
    <w:rsid w:val="00EB213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fmc2">
    <w:name w:val="xfmc2"/>
    <w:basedOn w:val="a"/>
    <w:rsid w:val="00160C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xfmc3">
    <w:name w:val="xfmc3"/>
    <w:basedOn w:val="a1"/>
    <w:rsid w:val="00160C48"/>
  </w:style>
  <w:style w:type="character" w:customStyle="1" w:styleId="rynqvb">
    <w:name w:val="rynqvb"/>
    <w:basedOn w:val="a1"/>
    <w:rsid w:val="0046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3952">
      <w:bodyDiv w:val="1"/>
      <w:marLeft w:val="0"/>
      <w:marRight w:val="0"/>
      <w:marTop w:val="0"/>
      <w:marBottom w:val="0"/>
      <w:divBdr>
        <w:top w:val="none" w:sz="0" w:space="0" w:color="auto"/>
        <w:left w:val="none" w:sz="0" w:space="0" w:color="auto"/>
        <w:bottom w:val="none" w:sz="0" w:space="0" w:color="auto"/>
        <w:right w:val="none" w:sz="0" w:space="0" w:color="auto"/>
      </w:divBdr>
    </w:div>
    <w:div w:id="196739271">
      <w:bodyDiv w:val="1"/>
      <w:marLeft w:val="0"/>
      <w:marRight w:val="0"/>
      <w:marTop w:val="0"/>
      <w:marBottom w:val="0"/>
      <w:divBdr>
        <w:top w:val="none" w:sz="0" w:space="0" w:color="auto"/>
        <w:left w:val="none" w:sz="0" w:space="0" w:color="auto"/>
        <w:bottom w:val="none" w:sz="0" w:space="0" w:color="auto"/>
        <w:right w:val="none" w:sz="0" w:space="0" w:color="auto"/>
      </w:divBdr>
    </w:div>
    <w:div w:id="999575845">
      <w:marLeft w:val="0"/>
      <w:marRight w:val="0"/>
      <w:marTop w:val="0"/>
      <w:marBottom w:val="0"/>
      <w:divBdr>
        <w:top w:val="none" w:sz="0" w:space="0" w:color="auto"/>
        <w:left w:val="none" w:sz="0" w:space="0" w:color="auto"/>
        <w:bottom w:val="none" w:sz="0" w:space="0" w:color="auto"/>
        <w:right w:val="none" w:sz="0" w:space="0" w:color="auto"/>
      </w:divBdr>
    </w:div>
    <w:div w:id="999575846">
      <w:marLeft w:val="0"/>
      <w:marRight w:val="0"/>
      <w:marTop w:val="0"/>
      <w:marBottom w:val="0"/>
      <w:divBdr>
        <w:top w:val="none" w:sz="0" w:space="0" w:color="auto"/>
        <w:left w:val="none" w:sz="0" w:space="0" w:color="auto"/>
        <w:bottom w:val="none" w:sz="0" w:space="0" w:color="auto"/>
        <w:right w:val="none" w:sz="0" w:space="0" w:color="auto"/>
      </w:divBdr>
    </w:div>
    <w:div w:id="999575847">
      <w:marLeft w:val="0"/>
      <w:marRight w:val="0"/>
      <w:marTop w:val="0"/>
      <w:marBottom w:val="0"/>
      <w:divBdr>
        <w:top w:val="none" w:sz="0" w:space="0" w:color="auto"/>
        <w:left w:val="none" w:sz="0" w:space="0" w:color="auto"/>
        <w:bottom w:val="none" w:sz="0" w:space="0" w:color="auto"/>
        <w:right w:val="none" w:sz="0" w:space="0" w:color="auto"/>
      </w:divBdr>
    </w:div>
    <w:div w:id="999575848">
      <w:marLeft w:val="0"/>
      <w:marRight w:val="0"/>
      <w:marTop w:val="0"/>
      <w:marBottom w:val="0"/>
      <w:divBdr>
        <w:top w:val="none" w:sz="0" w:space="0" w:color="auto"/>
        <w:left w:val="none" w:sz="0" w:space="0" w:color="auto"/>
        <w:bottom w:val="none" w:sz="0" w:space="0" w:color="auto"/>
        <w:right w:val="none" w:sz="0" w:space="0" w:color="auto"/>
      </w:divBdr>
    </w:div>
    <w:div w:id="1663772413">
      <w:bodyDiv w:val="1"/>
      <w:marLeft w:val="0"/>
      <w:marRight w:val="0"/>
      <w:marTop w:val="0"/>
      <w:marBottom w:val="0"/>
      <w:divBdr>
        <w:top w:val="none" w:sz="0" w:space="0" w:color="auto"/>
        <w:left w:val="none" w:sz="0" w:space="0" w:color="auto"/>
        <w:bottom w:val="none" w:sz="0" w:space="0" w:color="auto"/>
        <w:right w:val="none" w:sz="0" w:space="0" w:color="auto"/>
      </w:divBdr>
    </w:div>
    <w:div w:id="2070223857">
      <w:bodyDiv w:val="1"/>
      <w:marLeft w:val="0"/>
      <w:marRight w:val="0"/>
      <w:marTop w:val="0"/>
      <w:marBottom w:val="0"/>
      <w:divBdr>
        <w:top w:val="none" w:sz="0" w:space="0" w:color="auto"/>
        <w:left w:val="none" w:sz="0" w:space="0" w:color="auto"/>
        <w:bottom w:val="none" w:sz="0" w:space="0" w:color="auto"/>
        <w:right w:val="none" w:sz="0" w:space="0" w:color="auto"/>
      </w:divBdr>
    </w:div>
    <w:div w:id="20785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uu.edu.ua/NM_zabezpechennya_specialnostey_2024-25" TargetMode="External"/><Relationship Id="rId13" Type="http://schemas.openxmlformats.org/officeDocument/2006/relationships/hyperlink" Target="http://zakon5.rada.gov.ua/laws/show/2145-19" TargetMode="External"/><Relationship Id="rId18" Type="http://schemas.openxmlformats.org/officeDocument/2006/relationships/hyperlink" Target="https://mon.gov.ua/storage/app/media/vyshcha/naukovo-metodychna_rada/2020-metod-rekomendacziyi.docx" TargetMode="External"/><Relationship Id="rId26" Type="http://schemas.openxmlformats.org/officeDocument/2006/relationships/hyperlink" Target="http://uis.unesco.org/sites/default/files/documents/isced-fields-of-education-and-training-2013-en.pdf" TargetMode="External"/><Relationship Id="rId3" Type="http://schemas.openxmlformats.org/officeDocument/2006/relationships/settings" Target="settings.xml"/><Relationship Id="rId21" Type="http://schemas.openxmlformats.org/officeDocument/2006/relationships/hyperlink" Target="https://uu.edu.ua/upload/universitet/normativni_documenti/Osnovni_oficiyni_doc_UU/Navch_metod_d-t/Polozh_pro_osvitni_programi.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image" Target="media/image1.jpeg"/><Relationship Id="rId12" Type="http://schemas.openxmlformats.org/officeDocument/2006/relationships/hyperlink" Target="http://zakon4.rada.gov.ua/laws/show/1556-18" TargetMode="External"/><Relationship Id="rId17" Type="http://schemas.openxmlformats.org/officeDocument/2006/relationships/hyperlink" Target="https://www.kmu.gov.ua/npas/pro-vnesennia-zmin-do-pereliku-haluzei-znan-i-spetsialnostei-za-iakymy-zdiisniuietsia-pidhotovka-zdobuvachiv-vyshchoi-osvity-i161222-1392"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2" Type="http://schemas.openxmlformats.org/officeDocument/2006/relationships/styles" Target="styles.xml"/><Relationship Id="rId16" Type="http://schemas.openxmlformats.org/officeDocument/2006/relationships/hyperlink" Target="http://zakon4.rada.gov.ua/laws/show/266-2015-&#1087;" TargetMode="External"/><Relationship Id="rId20" Type="http://schemas.openxmlformats.org/officeDocument/2006/relationships/hyperlink" Target="https://zakon.rada.gov.ua/laws/show/z0880-19" TargetMode="External"/><Relationship Id="rId29" Type="http://schemas.openxmlformats.org/officeDocument/2006/relationships/hyperlink" Target="http://www.ehea.info/Upload/document/ministerial_declarations/EHEAParis2018_Communique_AppendixIII_95277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universitet/normativni_documenti/Osnovni_oficiyni_doc_UU/Upravlinnya_yakistyu/Quality_assurance.pdf"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5.rada.gov.ua/laws/show/1341-2011-&#1087;"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36" Type="http://schemas.openxmlformats.org/officeDocument/2006/relationships/fontTable" Target="fontTable.xml"/><Relationship Id="rId10" Type="http://schemas.openxmlformats.org/officeDocument/2006/relationships/hyperlink" Target="https://vo.uu.edu.ua/course/view.php?id=16852" TargetMode="External"/><Relationship Id="rId19" Type="http://schemas.openxmlformats.org/officeDocument/2006/relationships/hyperlink" Target="https://naqa.gov.ua/"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webSettings" Target="webSettings.xml"/><Relationship Id="rId9" Type="http://schemas.openxmlformats.org/officeDocument/2006/relationships/hyperlink" Target="https://uu.edu.ua/upload/Osvita/Organizaciya_navch_proc/Vibir_disciplin/Katalog_vibirkovih_disciplin_xlsx" TargetMode="External"/><Relationship Id="rId14" Type="http://schemas.openxmlformats.org/officeDocument/2006/relationships/hyperlink" Target="http://zakon.rada.gov.ua/rada/show/va327609-10" TargetMode="External"/><Relationship Id="rId22" Type="http://schemas.openxmlformats.org/officeDocument/2006/relationships/hyperlink" Target="https://uu.edu.ua/upload/Osvita/Navch_metod_d_t/Standarti/242-Turyzm-mahistr-21.02.22.pdf"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hyperlink" Target="https://uu.edu.ua/upload/Osvita/Organizaciya_navch_proc/Vibir_disciplin/Katalog_vibirkovih_disciplin_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25</Pages>
  <Words>30327</Words>
  <Characters>17287</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selector</cp:lastModifiedBy>
  <cp:revision>14</cp:revision>
  <cp:lastPrinted>2024-05-30T16:29:00Z</cp:lastPrinted>
  <dcterms:created xsi:type="dcterms:W3CDTF">2024-05-19T07:54:00Z</dcterms:created>
  <dcterms:modified xsi:type="dcterms:W3CDTF">2024-08-20T08:22:00Z</dcterms:modified>
</cp:coreProperties>
</file>