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33BE5B4" w14:textId="77777777" w:rsidR="001D330C" w:rsidRPr="00026CA8" w:rsidRDefault="001D330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noProof/>
          <w:sz w:val="28"/>
          <w:szCs w:val="28"/>
          <w:lang w:eastAsia="uk-UA"/>
        </w:rPr>
        <w:drawing>
          <wp:anchor distT="0" distB="0" distL="114300" distR="114300" simplePos="0" relativeHeight="251595776" behindDoc="0" locked="0" layoutInCell="1" allowOverlap="1" wp14:anchorId="2F1324AF" wp14:editId="0C7308FF">
            <wp:simplePos x="0" y="0"/>
            <wp:positionH relativeFrom="margin">
              <wp:posOffset>-361950</wp:posOffset>
            </wp:positionH>
            <wp:positionV relativeFrom="margin">
              <wp:posOffset>13970</wp:posOffset>
            </wp:positionV>
            <wp:extent cx="1870710" cy="1517650"/>
            <wp:effectExtent l="0" t="0" r="0" b="6350"/>
            <wp:wrapSquare wrapText="bothSides"/>
            <wp:docPr id="166" name="Рисунок 1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r:link="rId9">
                      <a:extLst>
                        <a:ext uri="{28A0092B-C50C-407E-A947-70E740481C1C}">
                          <a14:useLocalDpi xmlns:a14="http://schemas.microsoft.com/office/drawing/2010/main" val="0"/>
                        </a:ext>
                      </a:extLst>
                    </a:blip>
                    <a:srcRect/>
                    <a:stretch>
                      <a:fillRect/>
                    </a:stretch>
                  </pic:blipFill>
                  <pic:spPr bwMode="auto">
                    <a:xfrm>
                      <a:off x="0" y="0"/>
                      <a:ext cx="1870710" cy="1517650"/>
                    </a:xfrm>
                    <a:prstGeom prst="rect">
                      <a:avLst/>
                    </a:prstGeom>
                    <a:noFill/>
                    <a:ln>
                      <a:noFill/>
                    </a:ln>
                  </pic:spPr>
                </pic:pic>
              </a:graphicData>
            </a:graphic>
          </wp:anchor>
        </w:drawing>
      </w:r>
      <w:r w:rsidRPr="00026CA8">
        <w:rPr>
          <w:rFonts w:ascii="Times New Roman" w:hAnsi="Times New Roman" w:cs="Times New Roman"/>
          <w:b/>
          <w:bCs/>
          <w:sz w:val="28"/>
          <w:szCs w:val="28"/>
        </w:rPr>
        <w:t>МІНІСТЕРСТВО ОСВІТИ І НАУКИ УКРАЇНИ</w:t>
      </w:r>
    </w:p>
    <w:p w14:paraId="1BE807E7" w14:textId="77777777" w:rsidR="001D330C" w:rsidRPr="00026CA8" w:rsidRDefault="001D330C" w:rsidP="00821132">
      <w:pPr>
        <w:shd w:val="clear" w:color="auto" w:fill="FFFFFF" w:themeFill="background1"/>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ЗАКЛАД ВИЩОЇ ОСВІТИ</w:t>
      </w:r>
    </w:p>
    <w:p w14:paraId="2F83F6C5" w14:textId="77777777" w:rsidR="001D330C" w:rsidRPr="00026CA8" w:rsidRDefault="001D330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«ВІДКРИТИЙ МІЖНАРОДНИЙ УНІВЕРСИТЕТ РОЗВИТКУ ЛЮДИНИ «УКРАЇНА»</w:t>
      </w:r>
    </w:p>
    <w:p w14:paraId="749EB2D6" w14:textId="599C7720" w:rsidR="001D330C" w:rsidRPr="00026CA8" w:rsidRDefault="001D330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ІНСТИТУТ СОЦІАЛЬНИХ ТЕХНОЛОГІЙ</w:t>
      </w:r>
    </w:p>
    <w:p w14:paraId="073FC2B1" w14:textId="77777777" w:rsidR="001D330C" w:rsidRPr="00026CA8" w:rsidRDefault="001D330C" w:rsidP="00821132">
      <w:pPr>
        <w:spacing w:after="0" w:line="240" w:lineRule="auto"/>
        <w:rPr>
          <w:rFonts w:ascii="Times New Roman" w:hAnsi="Times New Roman" w:cs="Times New Roman"/>
          <w:sz w:val="28"/>
          <w:szCs w:val="28"/>
        </w:rPr>
      </w:pPr>
    </w:p>
    <w:p w14:paraId="341CB906" w14:textId="77777777" w:rsidR="001D330C" w:rsidRPr="00026CA8" w:rsidRDefault="001D330C" w:rsidP="00821132">
      <w:pPr>
        <w:spacing w:after="0" w:line="240" w:lineRule="auto"/>
        <w:ind w:left="4536"/>
        <w:jc w:val="both"/>
        <w:rPr>
          <w:rStyle w:val="uficommentbody"/>
          <w:rFonts w:ascii="Times New Roman" w:hAnsi="Times New Roman" w:cs="Times New Roman"/>
          <w:sz w:val="28"/>
          <w:szCs w:val="28"/>
        </w:rPr>
      </w:pPr>
      <w:r w:rsidRPr="00026CA8">
        <w:rPr>
          <w:rStyle w:val="uficommentbody"/>
          <w:rFonts w:ascii="Times New Roman" w:hAnsi="Times New Roman" w:cs="Times New Roman"/>
          <w:sz w:val="28"/>
          <w:szCs w:val="28"/>
        </w:rPr>
        <w:t>ЗАТВЕРДЖУЮ:</w:t>
      </w:r>
    </w:p>
    <w:p w14:paraId="4CF2E1E9" w14:textId="77777777" w:rsidR="001D330C" w:rsidRPr="00026CA8" w:rsidRDefault="001D330C" w:rsidP="00821132">
      <w:pPr>
        <w:spacing w:after="0" w:line="240" w:lineRule="auto"/>
        <w:ind w:left="4536"/>
        <w:rPr>
          <w:rFonts w:ascii="Times New Roman" w:hAnsi="Times New Roman" w:cs="Times New Roman"/>
          <w:sz w:val="28"/>
          <w:szCs w:val="28"/>
        </w:rPr>
      </w:pPr>
      <w:r w:rsidRPr="00026CA8">
        <w:rPr>
          <w:rStyle w:val="uficommentbody"/>
          <w:rFonts w:ascii="Times New Roman" w:hAnsi="Times New Roman" w:cs="Times New Roman"/>
          <w:sz w:val="28"/>
          <w:szCs w:val="28"/>
        </w:rPr>
        <w:t xml:space="preserve">Президент </w:t>
      </w:r>
      <w:r w:rsidRPr="00026CA8">
        <w:rPr>
          <w:rFonts w:ascii="Times New Roman" w:hAnsi="Times New Roman" w:cs="Times New Roman"/>
          <w:sz w:val="28"/>
          <w:szCs w:val="28"/>
        </w:rPr>
        <w:t>Відкритого міжнародного університету розвитку людини «Україна»</w:t>
      </w:r>
    </w:p>
    <w:p w14:paraId="1CD19378" w14:textId="77777777" w:rsidR="001D330C" w:rsidRPr="00026CA8" w:rsidRDefault="001D330C" w:rsidP="00821132">
      <w:pPr>
        <w:spacing w:after="0" w:line="240" w:lineRule="auto"/>
        <w:ind w:left="4536" w:right="-109"/>
        <w:rPr>
          <w:rFonts w:ascii="Times New Roman" w:hAnsi="Times New Roman" w:cs="Times New Roman"/>
        </w:rPr>
      </w:pPr>
      <w:r w:rsidRPr="00026CA8">
        <w:rPr>
          <w:rStyle w:val="uficommentbody"/>
          <w:rFonts w:ascii="Times New Roman" w:hAnsi="Times New Roman" w:cs="Times New Roman"/>
          <w:sz w:val="28"/>
          <w:szCs w:val="28"/>
        </w:rPr>
        <w:t xml:space="preserve"> _________________ Петро ТАЛАНЧУК</w:t>
      </w:r>
    </w:p>
    <w:p w14:paraId="427387A0" w14:textId="77777777" w:rsidR="00922DB1" w:rsidRPr="00026CA8" w:rsidRDefault="00922DB1" w:rsidP="00821132">
      <w:pPr>
        <w:spacing w:after="0" w:line="240" w:lineRule="auto"/>
        <w:rPr>
          <w:rFonts w:ascii="Times New Roman" w:hAnsi="Times New Roman" w:cs="Times New Roman"/>
          <w:sz w:val="28"/>
          <w:szCs w:val="28"/>
        </w:rPr>
      </w:pPr>
    </w:p>
    <w:p w14:paraId="6B02161A" w14:textId="77777777" w:rsidR="00821132" w:rsidRPr="00026CA8" w:rsidRDefault="00821132" w:rsidP="00821132">
      <w:pPr>
        <w:spacing w:after="0" w:line="240" w:lineRule="auto"/>
        <w:rPr>
          <w:rFonts w:ascii="Times New Roman" w:hAnsi="Times New Roman" w:cs="Times New Roman"/>
          <w:sz w:val="28"/>
          <w:szCs w:val="28"/>
        </w:rPr>
      </w:pPr>
    </w:p>
    <w:p w14:paraId="427387A1" w14:textId="77777777" w:rsidR="00922DB1" w:rsidRPr="00026CA8" w:rsidRDefault="00922DB1"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ОСВІТНЬО-ПРОФЕСІЙНА ПРОГРАМА</w:t>
      </w:r>
    </w:p>
    <w:p w14:paraId="427387A2" w14:textId="65EC14CE" w:rsidR="00922DB1" w:rsidRPr="00026CA8" w:rsidRDefault="00922DB1"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«ФІЗИЧНА ТЕРАПІЯ, ЕРГОТЕРАПІЯ»</w:t>
      </w:r>
    </w:p>
    <w:p w14:paraId="4A62C4A7" w14:textId="77777777" w:rsidR="00F138C1" w:rsidRPr="00C77CF5" w:rsidRDefault="00F138C1" w:rsidP="00F138C1">
      <w:pPr>
        <w:jc w:val="center"/>
        <w:rPr>
          <w:rFonts w:ascii="Times New Roman" w:hAnsi="Times New Roman" w:cs="Times New Roman"/>
          <w:b/>
          <w:bCs/>
          <w:sz w:val="28"/>
          <w:szCs w:val="28"/>
        </w:rPr>
      </w:pPr>
      <w:r w:rsidRPr="00C77CF5">
        <w:rPr>
          <w:rFonts w:ascii="Times New Roman" w:hAnsi="Times New Roman" w:cs="Times New Roman"/>
          <w:b/>
          <w:sz w:val="28"/>
          <w:szCs w:val="28"/>
        </w:rPr>
        <w:t>ID 61585</w:t>
      </w:r>
    </w:p>
    <w:p w14:paraId="2D414CE1" w14:textId="77777777" w:rsidR="0082475E" w:rsidRPr="00026CA8" w:rsidRDefault="0082475E"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першого (бакалаврського) рівня вищої освіти</w:t>
      </w:r>
    </w:p>
    <w:p w14:paraId="7CCD509D" w14:textId="77777777" w:rsidR="005E502C" w:rsidRPr="00026CA8" w:rsidRDefault="005E502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за спеціальністю 227 Терапія та реабілітація</w:t>
      </w:r>
    </w:p>
    <w:p w14:paraId="6B9A7EF5" w14:textId="77777777" w:rsidR="005E502C" w:rsidRPr="00026CA8" w:rsidRDefault="005E502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спеціалізації 227.01 Фізична терапія</w:t>
      </w:r>
    </w:p>
    <w:p w14:paraId="21057AD0" w14:textId="77777777" w:rsidR="005E502C" w:rsidRPr="00026CA8" w:rsidRDefault="005E502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галузі знань 22 Охорона здоров’я</w:t>
      </w:r>
    </w:p>
    <w:p w14:paraId="7C1D623C" w14:textId="77777777" w:rsidR="0082475E" w:rsidRPr="00026CA8" w:rsidRDefault="0082475E"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Кваліфікація: бакалавр терапії та реабілітації</w:t>
      </w:r>
    </w:p>
    <w:p w14:paraId="0FF99743" w14:textId="77777777" w:rsidR="00D32394" w:rsidRPr="00026CA8" w:rsidRDefault="00D32394"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за спеціалізацією 227.01 Фізична терапія</w:t>
      </w:r>
    </w:p>
    <w:p w14:paraId="752CB1C4" w14:textId="7B05BC94" w:rsidR="00D32394" w:rsidRPr="00026CA8" w:rsidRDefault="00D32394"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 xml:space="preserve">Професійна кваліфікація: </w:t>
      </w:r>
      <w:r w:rsidR="00660727" w:rsidRPr="00026CA8">
        <w:rPr>
          <w:rFonts w:ascii="Times New Roman" w:hAnsi="Times New Roman" w:cs="Times New Roman"/>
          <w:b/>
          <w:bCs/>
          <w:sz w:val="28"/>
          <w:szCs w:val="28"/>
        </w:rPr>
        <w:t>Асистент ф</w:t>
      </w:r>
      <w:r w:rsidRPr="00026CA8">
        <w:rPr>
          <w:rFonts w:ascii="Times New Roman" w:hAnsi="Times New Roman" w:cs="Times New Roman"/>
          <w:b/>
          <w:bCs/>
          <w:sz w:val="28"/>
          <w:szCs w:val="28"/>
        </w:rPr>
        <w:t>ізичн</w:t>
      </w:r>
      <w:r w:rsidR="00660727" w:rsidRPr="00026CA8">
        <w:rPr>
          <w:rFonts w:ascii="Times New Roman" w:hAnsi="Times New Roman" w:cs="Times New Roman"/>
          <w:b/>
          <w:bCs/>
          <w:sz w:val="28"/>
          <w:szCs w:val="28"/>
        </w:rPr>
        <w:t>ого</w:t>
      </w:r>
      <w:r w:rsidRPr="00026CA8">
        <w:rPr>
          <w:rFonts w:ascii="Times New Roman" w:hAnsi="Times New Roman" w:cs="Times New Roman"/>
          <w:b/>
          <w:bCs/>
          <w:sz w:val="28"/>
          <w:szCs w:val="28"/>
        </w:rPr>
        <w:t xml:space="preserve"> терапевт</w:t>
      </w:r>
      <w:r w:rsidR="00660727" w:rsidRPr="00026CA8">
        <w:rPr>
          <w:rFonts w:ascii="Times New Roman" w:hAnsi="Times New Roman" w:cs="Times New Roman"/>
          <w:b/>
          <w:bCs/>
          <w:sz w:val="28"/>
          <w:szCs w:val="28"/>
        </w:rPr>
        <w:t>а</w:t>
      </w:r>
    </w:p>
    <w:p w14:paraId="5EEA8D8F" w14:textId="77777777" w:rsidR="00821132" w:rsidRPr="00026CA8" w:rsidRDefault="00821132" w:rsidP="00821132">
      <w:pPr>
        <w:spacing w:after="0" w:line="240" w:lineRule="auto"/>
        <w:rPr>
          <w:rFonts w:ascii="Times New Roman" w:hAnsi="Times New Roman" w:cs="Times New Roman"/>
          <w:sz w:val="28"/>
          <w:szCs w:val="28"/>
        </w:rPr>
      </w:pPr>
    </w:p>
    <w:p w14:paraId="4598DF10" w14:textId="77777777" w:rsidR="0082475E" w:rsidRPr="00026CA8" w:rsidRDefault="0082475E" w:rsidP="00821132">
      <w:pPr>
        <w:pStyle w:val="a7"/>
        <w:spacing w:after="0"/>
        <w:ind w:left="4536"/>
        <w:rPr>
          <w:sz w:val="20"/>
          <w:szCs w:val="20"/>
        </w:rPr>
      </w:pPr>
    </w:p>
    <w:p w14:paraId="27ACC54F" w14:textId="6F37AA9B" w:rsidR="0082475E" w:rsidRPr="00026CA8" w:rsidRDefault="0082475E" w:rsidP="00821132">
      <w:pPr>
        <w:pStyle w:val="a7"/>
        <w:spacing w:after="0"/>
        <w:ind w:left="4536"/>
        <w:rPr>
          <w:sz w:val="20"/>
          <w:szCs w:val="20"/>
        </w:rPr>
      </w:pPr>
      <w:r w:rsidRPr="00026CA8">
        <w:rPr>
          <w:sz w:val="20"/>
          <w:szCs w:val="20"/>
        </w:rPr>
        <w:t>Затверджено зі змінами рішенням</w:t>
      </w:r>
    </w:p>
    <w:p w14:paraId="2A1A3B52" w14:textId="77777777" w:rsidR="0082475E" w:rsidRPr="00026CA8" w:rsidRDefault="0082475E" w:rsidP="00821132">
      <w:pPr>
        <w:pStyle w:val="a7"/>
        <w:spacing w:after="0"/>
        <w:ind w:left="4536"/>
        <w:rPr>
          <w:b/>
          <w:sz w:val="20"/>
          <w:szCs w:val="20"/>
        </w:rPr>
      </w:pPr>
      <w:r w:rsidRPr="00026CA8">
        <w:rPr>
          <w:sz w:val="20"/>
          <w:szCs w:val="20"/>
        </w:rPr>
        <w:t xml:space="preserve">Вченої ради Відкритого міжнародного </w:t>
      </w:r>
    </w:p>
    <w:p w14:paraId="4B62878A" w14:textId="77777777" w:rsidR="0082475E" w:rsidRPr="00026CA8" w:rsidRDefault="0082475E" w:rsidP="00821132">
      <w:pPr>
        <w:pStyle w:val="a7"/>
        <w:spacing w:after="0"/>
        <w:ind w:left="4536"/>
        <w:rPr>
          <w:sz w:val="20"/>
          <w:szCs w:val="20"/>
        </w:rPr>
      </w:pPr>
      <w:r w:rsidRPr="00026CA8">
        <w:rPr>
          <w:sz w:val="20"/>
          <w:szCs w:val="20"/>
        </w:rPr>
        <w:t>університету розвитку людини «Україна»</w:t>
      </w:r>
    </w:p>
    <w:p w14:paraId="1DF68F4E" w14:textId="76C5E3FE" w:rsidR="0082475E" w:rsidRPr="00026CA8" w:rsidRDefault="0082475E" w:rsidP="00821132">
      <w:pPr>
        <w:pStyle w:val="a7"/>
        <w:spacing w:after="0"/>
        <w:ind w:left="4536"/>
        <w:rPr>
          <w:sz w:val="20"/>
          <w:szCs w:val="20"/>
        </w:rPr>
      </w:pPr>
      <w:r w:rsidRPr="00026CA8">
        <w:rPr>
          <w:sz w:val="20"/>
          <w:szCs w:val="20"/>
        </w:rPr>
        <w:t xml:space="preserve">протокол </w:t>
      </w:r>
      <w:r w:rsidRPr="00026CA8">
        <w:rPr>
          <w:sz w:val="20"/>
          <w:szCs w:val="20"/>
          <w:u w:val="single"/>
        </w:rPr>
        <w:t>№ 3 від 26 квітня 2024 року</w:t>
      </w:r>
    </w:p>
    <w:p w14:paraId="16E45278" w14:textId="77777777" w:rsidR="0082475E" w:rsidRPr="00026CA8" w:rsidRDefault="0082475E" w:rsidP="00821132">
      <w:pPr>
        <w:pStyle w:val="a7"/>
        <w:spacing w:after="0"/>
        <w:ind w:left="4536"/>
        <w:rPr>
          <w:sz w:val="20"/>
          <w:szCs w:val="20"/>
        </w:rPr>
      </w:pPr>
      <w:r w:rsidRPr="00026CA8">
        <w:rPr>
          <w:sz w:val="20"/>
          <w:szCs w:val="20"/>
        </w:rPr>
        <w:t xml:space="preserve">Освітньо-професійна програма вводиться </w:t>
      </w:r>
    </w:p>
    <w:p w14:paraId="503C82BC" w14:textId="7B1771D3" w:rsidR="0082475E" w:rsidRPr="00026CA8" w:rsidRDefault="0082475E" w:rsidP="00821132">
      <w:pPr>
        <w:pStyle w:val="a7"/>
        <w:spacing w:after="0"/>
        <w:ind w:left="4536"/>
        <w:rPr>
          <w:sz w:val="20"/>
          <w:szCs w:val="20"/>
        </w:rPr>
      </w:pPr>
      <w:r w:rsidRPr="00026CA8">
        <w:rPr>
          <w:sz w:val="20"/>
          <w:szCs w:val="20"/>
        </w:rPr>
        <w:t xml:space="preserve">в дію наказом від </w:t>
      </w:r>
      <w:r w:rsidRPr="00026CA8">
        <w:rPr>
          <w:sz w:val="20"/>
          <w:szCs w:val="20"/>
          <w:u w:val="single"/>
        </w:rPr>
        <w:t>26 квітня 2024 року № 37</w:t>
      </w:r>
    </w:p>
    <w:p w14:paraId="02640C41" w14:textId="77777777" w:rsidR="00905E00" w:rsidRPr="00026CA8" w:rsidRDefault="00905E00" w:rsidP="00905E00">
      <w:pPr>
        <w:pStyle w:val="a7"/>
        <w:spacing w:after="0"/>
        <w:ind w:left="4536"/>
        <w:rPr>
          <w:sz w:val="20"/>
          <w:szCs w:val="20"/>
        </w:rPr>
      </w:pPr>
    </w:p>
    <w:p w14:paraId="1715C644" w14:textId="50770E15" w:rsidR="00905E00" w:rsidRPr="00026CA8" w:rsidRDefault="00905E00" w:rsidP="00905E00">
      <w:pPr>
        <w:pStyle w:val="a7"/>
        <w:spacing w:after="0"/>
        <w:ind w:left="4536"/>
        <w:rPr>
          <w:sz w:val="20"/>
          <w:szCs w:val="20"/>
        </w:rPr>
      </w:pPr>
      <w:r w:rsidRPr="00026CA8">
        <w:rPr>
          <w:sz w:val="20"/>
          <w:szCs w:val="20"/>
        </w:rPr>
        <w:t>Затверджено рішенням</w:t>
      </w:r>
    </w:p>
    <w:p w14:paraId="3963EFDA" w14:textId="77777777" w:rsidR="00905E00" w:rsidRPr="00026CA8" w:rsidRDefault="00905E00" w:rsidP="00905E00">
      <w:pPr>
        <w:pStyle w:val="a7"/>
        <w:spacing w:after="0"/>
        <w:ind w:left="4536"/>
        <w:rPr>
          <w:b/>
          <w:sz w:val="20"/>
          <w:szCs w:val="20"/>
        </w:rPr>
      </w:pPr>
      <w:r w:rsidRPr="00026CA8">
        <w:rPr>
          <w:sz w:val="20"/>
          <w:szCs w:val="20"/>
        </w:rPr>
        <w:t xml:space="preserve">Вченої ради Відкритого міжнародного </w:t>
      </w:r>
    </w:p>
    <w:p w14:paraId="49F54D2B" w14:textId="77777777" w:rsidR="00905E00" w:rsidRPr="00026CA8" w:rsidRDefault="00905E00" w:rsidP="00905E00">
      <w:pPr>
        <w:pStyle w:val="a7"/>
        <w:spacing w:after="0"/>
        <w:ind w:left="4536"/>
        <w:rPr>
          <w:sz w:val="20"/>
          <w:szCs w:val="20"/>
        </w:rPr>
      </w:pPr>
      <w:r w:rsidRPr="00026CA8">
        <w:rPr>
          <w:sz w:val="20"/>
          <w:szCs w:val="20"/>
        </w:rPr>
        <w:t>університету розвитку людини «Україна»</w:t>
      </w:r>
    </w:p>
    <w:p w14:paraId="629E55B1" w14:textId="77777777" w:rsidR="00905E00" w:rsidRPr="00026CA8" w:rsidRDefault="00905E00" w:rsidP="00905E00">
      <w:pPr>
        <w:pStyle w:val="a7"/>
        <w:spacing w:after="0"/>
        <w:ind w:left="4536"/>
        <w:rPr>
          <w:sz w:val="20"/>
          <w:szCs w:val="20"/>
        </w:rPr>
      </w:pPr>
      <w:r w:rsidRPr="00026CA8">
        <w:rPr>
          <w:sz w:val="20"/>
          <w:szCs w:val="20"/>
        </w:rPr>
        <w:t xml:space="preserve">протокол </w:t>
      </w:r>
      <w:r w:rsidRPr="00026CA8">
        <w:rPr>
          <w:sz w:val="20"/>
          <w:szCs w:val="20"/>
          <w:u w:val="single"/>
        </w:rPr>
        <w:t>№ 4 від 01 липня 2024 року</w:t>
      </w:r>
    </w:p>
    <w:p w14:paraId="6F4A56CB" w14:textId="77777777" w:rsidR="00905E00" w:rsidRPr="00026CA8" w:rsidRDefault="00905E00" w:rsidP="00905E00">
      <w:pPr>
        <w:pStyle w:val="a7"/>
        <w:spacing w:after="0"/>
        <w:ind w:left="4536"/>
        <w:rPr>
          <w:sz w:val="20"/>
          <w:szCs w:val="20"/>
        </w:rPr>
      </w:pPr>
      <w:r w:rsidRPr="00026CA8">
        <w:rPr>
          <w:sz w:val="20"/>
          <w:szCs w:val="20"/>
        </w:rPr>
        <w:t xml:space="preserve">Освітньо-професійна програма вводиться в дію </w:t>
      </w:r>
    </w:p>
    <w:p w14:paraId="11F08E61" w14:textId="77777777" w:rsidR="00905E00" w:rsidRPr="00026CA8" w:rsidRDefault="00905E00" w:rsidP="00905E00">
      <w:pPr>
        <w:pStyle w:val="a7"/>
        <w:spacing w:after="0"/>
        <w:ind w:left="4536"/>
        <w:rPr>
          <w:sz w:val="20"/>
          <w:szCs w:val="20"/>
        </w:rPr>
      </w:pPr>
      <w:r w:rsidRPr="00026CA8">
        <w:rPr>
          <w:sz w:val="20"/>
          <w:szCs w:val="20"/>
        </w:rPr>
        <w:t xml:space="preserve">наказом </w:t>
      </w:r>
      <w:r w:rsidRPr="00026CA8">
        <w:rPr>
          <w:sz w:val="20"/>
          <w:szCs w:val="20"/>
          <w:u w:val="single"/>
        </w:rPr>
        <w:t>від 01 липня 2024 року № 69</w:t>
      </w:r>
      <w:r w:rsidRPr="00026CA8">
        <w:rPr>
          <w:sz w:val="20"/>
          <w:szCs w:val="20"/>
        </w:rPr>
        <w:t xml:space="preserve">  </w:t>
      </w:r>
    </w:p>
    <w:p w14:paraId="1F477813" w14:textId="77777777" w:rsidR="00660727" w:rsidRPr="00026CA8" w:rsidRDefault="00660727" w:rsidP="00905E00">
      <w:pPr>
        <w:pStyle w:val="a7"/>
        <w:spacing w:after="0"/>
        <w:ind w:left="4536"/>
        <w:rPr>
          <w:sz w:val="20"/>
          <w:szCs w:val="20"/>
          <w:u w:val="single"/>
        </w:rPr>
      </w:pPr>
    </w:p>
    <w:p w14:paraId="13D63E02" w14:textId="77777777" w:rsidR="00660727" w:rsidRPr="00026CA8" w:rsidRDefault="00660727" w:rsidP="00821132">
      <w:pPr>
        <w:pStyle w:val="a7"/>
        <w:spacing w:after="0"/>
        <w:ind w:left="4536"/>
        <w:rPr>
          <w:sz w:val="20"/>
          <w:szCs w:val="20"/>
        </w:rPr>
      </w:pPr>
      <w:r w:rsidRPr="00026CA8">
        <w:rPr>
          <w:sz w:val="20"/>
          <w:szCs w:val="20"/>
        </w:rPr>
        <w:t>Затверджено зі змінами рішенням</w:t>
      </w:r>
    </w:p>
    <w:p w14:paraId="1D1582AF" w14:textId="77777777" w:rsidR="00660727" w:rsidRPr="00026CA8" w:rsidRDefault="00660727" w:rsidP="00821132">
      <w:pPr>
        <w:pStyle w:val="a7"/>
        <w:spacing w:after="0"/>
        <w:ind w:left="4536"/>
        <w:rPr>
          <w:b/>
          <w:sz w:val="20"/>
          <w:szCs w:val="20"/>
        </w:rPr>
      </w:pPr>
      <w:r w:rsidRPr="00026CA8">
        <w:rPr>
          <w:sz w:val="20"/>
          <w:szCs w:val="20"/>
        </w:rPr>
        <w:t xml:space="preserve">Вченої ради Відкритого міжнародного </w:t>
      </w:r>
    </w:p>
    <w:p w14:paraId="5D4330A4" w14:textId="77777777" w:rsidR="00660727" w:rsidRPr="00026CA8" w:rsidRDefault="00660727" w:rsidP="00821132">
      <w:pPr>
        <w:pStyle w:val="a7"/>
        <w:spacing w:after="0"/>
        <w:ind w:left="4536"/>
        <w:rPr>
          <w:sz w:val="20"/>
          <w:szCs w:val="20"/>
        </w:rPr>
      </w:pPr>
      <w:r w:rsidRPr="00026CA8">
        <w:rPr>
          <w:sz w:val="20"/>
          <w:szCs w:val="20"/>
        </w:rPr>
        <w:t>університету розвитку людини «Україна»</w:t>
      </w:r>
    </w:p>
    <w:p w14:paraId="75ADDED6" w14:textId="5A168415" w:rsidR="00660727" w:rsidRPr="00026CA8" w:rsidRDefault="00660727" w:rsidP="00821132">
      <w:pPr>
        <w:pStyle w:val="a7"/>
        <w:spacing w:after="0"/>
        <w:ind w:left="4536"/>
        <w:rPr>
          <w:sz w:val="20"/>
          <w:szCs w:val="20"/>
        </w:rPr>
      </w:pPr>
      <w:r w:rsidRPr="00026CA8">
        <w:rPr>
          <w:sz w:val="20"/>
          <w:szCs w:val="20"/>
        </w:rPr>
        <w:t xml:space="preserve">протокол </w:t>
      </w:r>
      <w:r w:rsidRPr="00026CA8">
        <w:rPr>
          <w:sz w:val="20"/>
          <w:szCs w:val="20"/>
          <w:u w:val="single"/>
        </w:rPr>
        <w:t xml:space="preserve">№ </w:t>
      </w:r>
      <w:r w:rsidR="002971A0" w:rsidRPr="00026CA8">
        <w:rPr>
          <w:sz w:val="20"/>
          <w:szCs w:val="20"/>
          <w:u w:val="single"/>
        </w:rPr>
        <w:t>8</w:t>
      </w:r>
      <w:r w:rsidRPr="00026CA8">
        <w:rPr>
          <w:sz w:val="20"/>
          <w:szCs w:val="20"/>
          <w:u w:val="single"/>
        </w:rPr>
        <w:t xml:space="preserve"> від 26 грудня 2024 року</w:t>
      </w:r>
    </w:p>
    <w:p w14:paraId="2A4AC116" w14:textId="77777777" w:rsidR="00660727" w:rsidRPr="00026CA8" w:rsidRDefault="00660727" w:rsidP="00821132">
      <w:pPr>
        <w:pStyle w:val="a7"/>
        <w:spacing w:after="0"/>
        <w:ind w:left="4536"/>
        <w:rPr>
          <w:sz w:val="20"/>
          <w:szCs w:val="20"/>
        </w:rPr>
      </w:pPr>
      <w:r w:rsidRPr="00026CA8">
        <w:rPr>
          <w:sz w:val="20"/>
          <w:szCs w:val="20"/>
        </w:rPr>
        <w:t>Освітньо-професійна програма вводиться</w:t>
      </w:r>
    </w:p>
    <w:p w14:paraId="10DE40E3" w14:textId="77777777" w:rsidR="00660727" w:rsidRPr="00026CA8" w:rsidRDefault="00660727" w:rsidP="00821132">
      <w:pPr>
        <w:pStyle w:val="a7"/>
        <w:spacing w:after="0"/>
        <w:ind w:left="4536"/>
        <w:rPr>
          <w:sz w:val="20"/>
          <w:szCs w:val="20"/>
          <w:u w:val="single"/>
        </w:rPr>
      </w:pPr>
      <w:r w:rsidRPr="00026CA8">
        <w:rPr>
          <w:sz w:val="20"/>
          <w:szCs w:val="20"/>
        </w:rPr>
        <w:t>в дію наказом</w:t>
      </w:r>
      <w:r w:rsidRPr="00026CA8">
        <w:rPr>
          <w:sz w:val="20"/>
          <w:szCs w:val="20"/>
          <w:u w:val="single"/>
        </w:rPr>
        <w:t xml:space="preserve"> від 26 грудня 2024 року № 181</w:t>
      </w:r>
    </w:p>
    <w:p w14:paraId="396BFA6A" w14:textId="77777777" w:rsidR="00660727" w:rsidRPr="00026CA8" w:rsidRDefault="00660727" w:rsidP="00821132">
      <w:pPr>
        <w:pStyle w:val="a7"/>
        <w:spacing w:after="0"/>
        <w:ind w:left="4536"/>
        <w:rPr>
          <w:sz w:val="20"/>
          <w:szCs w:val="20"/>
        </w:rPr>
      </w:pPr>
    </w:p>
    <w:p w14:paraId="08CB6DBB" w14:textId="77777777" w:rsidR="00327CC3" w:rsidRPr="00026CA8" w:rsidRDefault="00327CC3" w:rsidP="00327CC3">
      <w:pPr>
        <w:pStyle w:val="a7"/>
        <w:spacing w:after="0"/>
        <w:ind w:left="4536"/>
        <w:rPr>
          <w:sz w:val="20"/>
          <w:szCs w:val="20"/>
        </w:rPr>
      </w:pPr>
      <w:r w:rsidRPr="00026CA8">
        <w:rPr>
          <w:sz w:val="20"/>
          <w:szCs w:val="20"/>
        </w:rPr>
        <w:t>Затверджено зі змінами рішенням</w:t>
      </w:r>
    </w:p>
    <w:p w14:paraId="7F3D4179" w14:textId="77777777" w:rsidR="00327CC3" w:rsidRPr="00026CA8" w:rsidRDefault="00327CC3" w:rsidP="00327CC3">
      <w:pPr>
        <w:pStyle w:val="a7"/>
        <w:spacing w:after="0"/>
        <w:ind w:left="4536"/>
        <w:rPr>
          <w:b/>
          <w:sz w:val="20"/>
          <w:szCs w:val="20"/>
        </w:rPr>
      </w:pPr>
      <w:r w:rsidRPr="00026CA8">
        <w:rPr>
          <w:sz w:val="20"/>
          <w:szCs w:val="20"/>
        </w:rPr>
        <w:t xml:space="preserve">Вченої ради Відкритого міжнародного </w:t>
      </w:r>
    </w:p>
    <w:p w14:paraId="6C05B50B" w14:textId="77777777" w:rsidR="00327CC3" w:rsidRPr="00026CA8" w:rsidRDefault="00327CC3" w:rsidP="00327CC3">
      <w:pPr>
        <w:pStyle w:val="a7"/>
        <w:spacing w:after="0"/>
        <w:ind w:left="4536"/>
        <w:rPr>
          <w:sz w:val="20"/>
          <w:szCs w:val="20"/>
        </w:rPr>
      </w:pPr>
      <w:r w:rsidRPr="00026CA8">
        <w:rPr>
          <w:sz w:val="20"/>
          <w:szCs w:val="20"/>
        </w:rPr>
        <w:t>університету розвитку людини «Україна»</w:t>
      </w:r>
    </w:p>
    <w:p w14:paraId="31FF4B07" w14:textId="6F1C9C2D" w:rsidR="00327CC3" w:rsidRPr="00026CA8" w:rsidRDefault="00327CC3" w:rsidP="00327CC3">
      <w:pPr>
        <w:pStyle w:val="a7"/>
        <w:spacing w:after="0"/>
        <w:ind w:left="4536"/>
        <w:rPr>
          <w:sz w:val="20"/>
          <w:szCs w:val="20"/>
        </w:rPr>
      </w:pPr>
      <w:r w:rsidRPr="00026CA8">
        <w:rPr>
          <w:sz w:val="20"/>
          <w:szCs w:val="20"/>
        </w:rPr>
        <w:t xml:space="preserve">протокол </w:t>
      </w:r>
      <w:r w:rsidRPr="00026CA8">
        <w:rPr>
          <w:sz w:val="20"/>
          <w:szCs w:val="20"/>
          <w:u w:val="single"/>
        </w:rPr>
        <w:t>№ 3 від 24 квітня 2025 року</w:t>
      </w:r>
    </w:p>
    <w:p w14:paraId="29EE11E7" w14:textId="77777777" w:rsidR="00327CC3" w:rsidRPr="00026CA8" w:rsidRDefault="00327CC3" w:rsidP="00327CC3">
      <w:pPr>
        <w:pStyle w:val="a7"/>
        <w:spacing w:after="0"/>
        <w:ind w:left="4536"/>
        <w:rPr>
          <w:sz w:val="20"/>
          <w:szCs w:val="20"/>
        </w:rPr>
      </w:pPr>
      <w:r w:rsidRPr="00026CA8">
        <w:rPr>
          <w:sz w:val="20"/>
          <w:szCs w:val="20"/>
        </w:rPr>
        <w:t>Освітньо-професійна програма вводиться</w:t>
      </w:r>
    </w:p>
    <w:p w14:paraId="2D3193E6" w14:textId="43D35DCC" w:rsidR="00327CC3" w:rsidRPr="00026CA8" w:rsidRDefault="00327CC3" w:rsidP="00327CC3">
      <w:pPr>
        <w:pStyle w:val="a7"/>
        <w:spacing w:after="0"/>
        <w:ind w:left="4536"/>
        <w:rPr>
          <w:sz w:val="20"/>
          <w:szCs w:val="20"/>
        </w:rPr>
      </w:pPr>
      <w:r w:rsidRPr="00026CA8">
        <w:rPr>
          <w:sz w:val="20"/>
          <w:szCs w:val="20"/>
        </w:rPr>
        <w:t>в дію наказом</w:t>
      </w:r>
      <w:r w:rsidRPr="00026CA8">
        <w:rPr>
          <w:sz w:val="20"/>
          <w:szCs w:val="20"/>
          <w:u w:val="single"/>
        </w:rPr>
        <w:t xml:space="preserve"> від 24 квітня 2025 року № 5</w:t>
      </w:r>
      <w:r w:rsidR="0035106C" w:rsidRPr="00026CA8">
        <w:rPr>
          <w:sz w:val="20"/>
          <w:szCs w:val="20"/>
          <w:u w:val="single"/>
        </w:rPr>
        <w:t>1</w:t>
      </w:r>
    </w:p>
    <w:p w14:paraId="251E6CC4" w14:textId="77777777" w:rsidR="00821132" w:rsidRPr="00026CA8" w:rsidRDefault="00821132" w:rsidP="00821132">
      <w:pPr>
        <w:spacing w:after="0" w:line="240" w:lineRule="auto"/>
        <w:jc w:val="center"/>
        <w:rPr>
          <w:rFonts w:ascii="Times New Roman" w:hAnsi="Times New Roman" w:cs="Times New Roman"/>
          <w:sz w:val="28"/>
          <w:szCs w:val="28"/>
        </w:rPr>
      </w:pPr>
    </w:p>
    <w:p w14:paraId="427387B6" w14:textId="3B231A41" w:rsidR="00497DA4" w:rsidRPr="00026CA8" w:rsidRDefault="00922DB1" w:rsidP="00821132">
      <w:pPr>
        <w:spacing w:after="0" w:line="240" w:lineRule="auto"/>
        <w:jc w:val="center"/>
        <w:rPr>
          <w:rFonts w:ascii="Times New Roman" w:hAnsi="Times New Roman" w:cs="Times New Roman"/>
          <w:sz w:val="28"/>
          <w:szCs w:val="28"/>
        </w:rPr>
      </w:pPr>
      <w:r w:rsidRPr="00026CA8">
        <w:rPr>
          <w:rFonts w:ascii="Times New Roman" w:hAnsi="Times New Roman" w:cs="Times New Roman"/>
          <w:sz w:val="28"/>
          <w:szCs w:val="28"/>
        </w:rPr>
        <w:t>Київ 202</w:t>
      </w:r>
      <w:r w:rsidR="00DF2A6F" w:rsidRPr="00026CA8">
        <w:rPr>
          <w:rFonts w:ascii="Times New Roman" w:hAnsi="Times New Roman" w:cs="Times New Roman"/>
          <w:sz w:val="28"/>
          <w:szCs w:val="28"/>
        </w:rPr>
        <w:t>4</w:t>
      </w:r>
      <w:r w:rsidR="00497DA4" w:rsidRPr="00026CA8">
        <w:rPr>
          <w:rFonts w:ascii="Times New Roman" w:hAnsi="Times New Roman" w:cs="Times New Roman"/>
          <w:sz w:val="28"/>
          <w:szCs w:val="28"/>
        </w:rPr>
        <w:br w:type="page"/>
      </w:r>
    </w:p>
    <w:p w14:paraId="0D795BBC" w14:textId="77777777" w:rsidR="00002428" w:rsidRPr="00026CA8" w:rsidRDefault="00002428" w:rsidP="00821132">
      <w:pPr>
        <w:spacing w:after="0" w:line="240" w:lineRule="auto"/>
        <w:jc w:val="center"/>
        <w:rPr>
          <w:rFonts w:ascii="Times New Roman" w:hAnsi="Times New Roman" w:cs="Times New Roman"/>
          <w:b/>
          <w:bCs/>
          <w:sz w:val="28"/>
          <w:szCs w:val="28"/>
        </w:rPr>
      </w:pPr>
      <w:bookmarkStart w:id="0" w:name="_Hlk161239440"/>
      <w:r w:rsidRPr="00026CA8">
        <w:rPr>
          <w:rFonts w:ascii="Times New Roman" w:hAnsi="Times New Roman" w:cs="Times New Roman"/>
          <w:b/>
          <w:bCs/>
          <w:sz w:val="28"/>
          <w:szCs w:val="28"/>
        </w:rPr>
        <w:lastRenderedPageBreak/>
        <w:t>ЛИСТ ПОГОДЖЕННЯ</w:t>
      </w:r>
    </w:p>
    <w:p w14:paraId="03C0FDC3" w14:textId="77777777" w:rsidR="00002428" w:rsidRPr="00026CA8" w:rsidRDefault="00002428"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Освітньо-професійної програми</w:t>
      </w:r>
    </w:p>
    <w:p w14:paraId="1DD3D9BD" w14:textId="152B7648" w:rsidR="00002428" w:rsidRDefault="00002428"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t>Фізична терапія, ерготерапія</w:t>
      </w:r>
    </w:p>
    <w:p w14:paraId="3F655E68" w14:textId="6DC30577" w:rsidR="00F138C1" w:rsidRDefault="00F138C1" w:rsidP="00821132">
      <w:pPr>
        <w:spacing w:after="0" w:line="240" w:lineRule="auto"/>
        <w:jc w:val="center"/>
        <w:rPr>
          <w:rFonts w:ascii="Times New Roman" w:hAnsi="Times New Roman" w:cs="Times New Roman"/>
          <w:b/>
          <w:bCs/>
          <w:sz w:val="28"/>
          <w:szCs w:val="28"/>
        </w:rPr>
      </w:pPr>
    </w:p>
    <w:tbl>
      <w:tblPr>
        <w:tblStyle w:val="a3"/>
        <w:tblW w:w="10345" w:type="dxa"/>
        <w:tblInd w:w="-28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732"/>
        <w:gridCol w:w="1936"/>
        <w:gridCol w:w="3677"/>
      </w:tblGrid>
      <w:tr w:rsidR="00F138C1" w:rsidRPr="00C77CF5" w14:paraId="5C08C9C6" w14:textId="77777777" w:rsidTr="008D6974">
        <w:tc>
          <w:tcPr>
            <w:tcW w:w="4732" w:type="dxa"/>
          </w:tcPr>
          <w:p w14:paraId="5EDAE81A" w14:textId="77777777" w:rsidR="00F138C1" w:rsidRPr="00C77CF5" w:rsidRDefault="00F138C1" w:rsidP="008D6974">
            <w:pPr>
              <w:spacing w:line="360" w:lineRule="auto"/>
              <w:ind w:right="-2"/>
              <w:rPr>
                <w:rFonts w:ascii="Times New Roman" w:hAnsi="Times New Roman" w:cs="Times New Roman"/>
                <w:color w:val="000000"/>
                <w:sz w:val="28"/>
                <w:szCs w:val="28"/>
              </w:rPr>
            </w:pPr>
          </w:p>
          <w:p w14:paraId="0F070723"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color w:val="000000"/>
                <w:sz w:val="28"/>
                <w:szCs w:val="28"/>
              </w:rPr>
              <w:t xml:space="preserve">Проректор з </w:t>
            </w:r>
            <w:r w:rsidRPr="00C77CF5">
              <w:rPr>
                <w:rFonts w:ascii="Times New Roman" w:hAnsi="Times New Roman" w:cs="Times New Roman"/>
                <w:sz w:val="28"/>
                <w:szCs w:val="28"/>
              </w:rPr>
              <w:t>освітньої діяльності</w:t>
            </w:r>
          </w:p>
        </w:tc>
        <w:tc>
          <w:tcPr>
            <w:tcW w:w="1936" w:type="dxa"/>
          </w:tcPr>
          <w:p w14:paraId="1BA98D74" w14:textId="77777777" w:rsidR="00F138C1" w:rsidRPr="00C77CF5" w:rsidRDefault="00F138C1" w:rsidP="008D6974">
            <w:pPr>
              <w:spacing w:line="360" w:lineRule="auto"/>
              <w:jc w:val="center"/>
              <w:rPr>
                <w:rFonts w:ascii="Times New Roman" w:hAnsi="Times New Roman" w:cs="Times New Roman"/>
                <w:sz w:val="28"/>
                <w:szCs w:val="28"/>
              </w:rPr>
            </w:pPr>
          </w:p>
          <w:p w14:paraId="52A45668"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w:t>
            </w:r>
          </w:p>
        </w:tc>
        <w:tc>
          <w:tcPr>
            <w:tcW w:w="3677" w:type="dxa"/>
          </w:tcPr>
          <w:p w14:paraId="0593C7A0" w14:textId="77777777" w:rsidR="00F138C1" w:rsidRPr="00C77CF5" w:rsidRDefault="00F138C1" w:rsidP="008D6974">
            <w:pPr>
              <w:spacing w:line="360" w:lineRule="auto"/>
              <w:ind w:right="-2"/>
              <w:rPr>
                <w:rFonts w:ascii="Times New Roman" w:hAnsi="Times New Roman" w:cs="Times New Roman"/>
                <w:sz w:val="28"/>
                <w:szCs w:val="28"/>
              </w:rPr>
            </w:pPr>
          </w:p>
          <w:p w14:paraId="115DF190"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Оксана КОЛЯДА</w:t>
            </w:r>
          </w:p>
        </w:tc>
      </w:tr>
      <w:tr w:rsidR="00F138C1" w:rsidRPr="00C77CF5" w14:paraId="6660EF26" w14:textId="77777777" w:rsidTr="008D6974">
        <w:tc>
          <w:tcPr>
            <w:tcW w:w="4732" w:type="dxa"/>
          </w:tcPr>
          <w:p w14:paraId="58318E10" w14:textId="77777777" w:rsidR="00F138C1" w:rsidRPr="00C77CF5" w:rsidRDefault="00F138C1" w:rsidP="008D6974">
            <w:pPr>
              <w:rPr>
                <w:rFonts w:ascii="Times New Roman" w:hAnsi="Times New Roman" w:cs="Times New Roman"/>
                <w:color w:val="000000"/>
                <w:sz w:val="28"/>
                <w:szCs w:val="28"/>
              </w:rPr>
            </w:pPr>
          </w:p>
        </w:tc>
        <w:tc>
          <w:tcPr>
            <w:tcW w:w="1936" w:type="dxa"/>
          </w:tcPr>
          <w:p w14:paraId="0023F38D" w14:textId="77777777" w:rsidR="00F138C1" w:rsidRPr="00C77CF5" w:rsidRDefault="00F138C1" w:rsidP="008D6974">
            <w:pPr>
              <w:rPr>
                <w:rFonts w:ascii="Times New Roman" w:hAnsi="Times New Roman" w:cs="Times New Roman"/>
                <w:sz w:val="28"/>
                <w:szCs w:val="28"/>
              </w:rPr>
            </w:pPr>
          </w:p>
          <w:p w14:paraId="7E4325BC" w14:textId="77777777" w:rsidR="00F138C1" w:rsidRPr="00C77CF5" w:rsidRDefault="00F138C1" w:rsidP="008D6974">
            <w:pPr>
              <w:rPr>
                <w:rFonts w:ascii="Times New Roman" w:hAnsi="Times New Roman" w:cs="Times New Roman"/>
                <w:sz w:val="28"/>
                <w:szCs w:val="28"/>
              </w:rPr>
            </w:pPr>
          </w:p>
        </w:tc>
        <w:tc>
          <w:tcPr>
            <w:tcW w:w="3677" w:type="dxa"/>
          </w:tcPr>
          <w:p w14:paraId="710BA25E" w14:textId="77777777" w:rsidR="00F138C1" w:rsidRPr="00C77CF5" w:rsidRDefault="00F138C1" w:rsidP="008D6974">
            <w:pPr>
              <w:rPr>
                <w:rFonts w:ascii="Times New Roman" w:hAnsi="Times New Roman" w:cs="Times New Roman"/>
                <w:sz w:val="28"/>
                <w:szCs w:val="28"/>
              </w:rPr>
            </w:pPr>
          </w:p>
        </w:tc>
      </w:tr>
      <w:tr w:rsidR="00F138C1" w:rsidRPr="00C77CF5" w14:paraId="0D081911" w14:textId="77777777" w:rsidTr="008D6974">
        <w:tc>
          <w:tcPr>
            <w:tcW w:w="4732" w:type="dxa"/>
          </w:tcPr>
          <w:p w14:paraId="2FC38083" w14:textId="77777777" w:rsidR="00F138C1" w:rsidRPr="00C77CF5" w:rsidRDefault="00F138C1" w:rsidP="008D6974">
            <w:pPr>
              <w:rPr>
                <w:rFonts w:ascii="Times New Roman" w:hAnsi="Times New Roman" w:cs="Times New Roman"/>
                <w:color w:val="000000"/>
                <w:sz w:val="28"/>
                <w:szCs w:val="28"/>
              </w:rPr>
            </w:pPr>
            <w:r w:rsidRPr="00C77CF5">
              <w:rPr>
                <w:rFonts w:ascii="Times New Roman" w:hAnsi="Times New Roman" w:cs="Times New Roman"/>
                <w:color w:val="000000"/>
                <w:sz w:val="28"/>
                <w:szCs w:val="28"/>
              </w:rPr>
              <w:t xml:space="preserve">Начальник відділу методичної роботи </w:t>
            </w:r>
          </w:p>
          <w:p w14:paraId="7A25F728" w14:textId="77777777" w:rsidR="00F138C1" w:rsidRPr="00C77CF5" w:rsidRDefault="00F138C1" w:rsidP="008D6974">
            <w:pPr>
              <w:rPr>
                <w:rFonts w:ascii="Times New Roman" w:hAnsi="Times New Roman" w:cs="Times New Roman"/>
                <w:sz w:val="28"/>
                <w:szCs w:val="28"/>
              </w:rPr>
            </w:pPr>
          </w:p>
        </w:tc>
        <w:tc>
          <w:tcPr>
            <w:tcW w:w="1936" w:type="dxa"/>
          </w:tcPr>
          <w:p w14:paraId="1D87A402"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__________</w:t>
            </w:r>
          </w:p>
        </w:tc>
        <w:tc>
          <w:tcPr>
            <w:tcW w:w="3677" w:type="dxa"/>
          </w:tcPr>
          <w:p w14:paraId="77AB988C"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Вікторія БАУЛА</w:t>
            </w:r>
          </w:p>
        </w:tc>
      </w:tr>
      <w:tr w:rsidR="00F138C1" w:rsidRPr="00C77CF5" w14:paraId="0D4C8F4A" w14:textId="77777777" w:rsidTr="008D6974">
        <w:tc>
          <w:tcPr>
            <w:tcW w:w="4732" w:type="dxa"/>
          </w:tcPr>
          <w:p w14:paraId="0AB64B5D"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В.о. директора Інституту соціальних технологій</w:t>
            </w:r>
          </w:p>
        </w:tc>
        <w:tc>
          <w:tcPr>
            <w:tcW w:w="1936" w:type="dxa"/>
          </w:tcPr>
          <w:p w14:paraId="0E75EC61" w14:textId="77777777" w:rsidR="00F138C1" w:rsidRPr="00C77CF5" w:rsidRDefault="00F138C1" w:rsidP="008D6974">
            <w:pPr>
              <w:rPr>
                <w:rFonts w:ascii="Times New Roman" w:hAnsi="Times New Roman" w:cs="Times New Roman"/>
                <w:sz w:val="28"/>
                <w:szCs w:val="28"/>
              </w:rPr>
            </w:pPr>
          </w:p>
          <w:p w14:paraId="5CFA048D"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__________</w:t>
            </w:r>
          </w:p>
        </w:tc>
        <w:tc>
          <w:tcPr>
            <w:tcW w:w="3677" w:type="dxa"/>
          </w:tcPr>
          <w:p w14:paraId="7E8D81B7" w14:textId="77777777" w:rsidR="00F138C1" w:rsidRPr="00C77CF5" w:rsidRDefault="00F138C1" w:rsidP="008D6974">
            <w:pPr>
              <w:rPr>
                <w:rFonts w:ascii="Times New Roman" w:hAnsi="Times New Roman" w:cs="Times New Roman"/>
                <w:sz w:val="28"/>
                <w:szCs w:val="28"/>
              </w:rPr>
            </w:pPr>
          </w:p>
          <w:p w14:paraId="15B64A49"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Олеся ХОЛОДОВА</w:t>
            </w:r>
          </w:p>
        </w:tc>
      </w:tr>
      <w:tr w:rsidR="00F138C1" w:rsidRPr="00C77CF5" w14:paraId="4375AE7A" w14:textId="77777777" w:rsidTr="008D6974">
        <w:tc>
          <w:tcPr>
            <w:tcW w:w="4732" w:type="dxa"/>
          </w:tcPr>
          <w:p w14:paraId="4D21C946" w14:textId="77777777" w:rsidR="00F138C1" w:rsidRPr="00C77CF5" w:rsidRDefault="00F138C1" w:rsidP="008D6974">
            <w:pPr>
              <w:rPr>
                <w:rFonts w:ascii="Times New Roman" w:hAnsi="Times New Roman" w:cs="Times New Roman"/>
                <w:sz w:val="28"/>
                <w:szCs w:val="28"/>
              </w:rPr>
            </w:pPr>
          </w:p>
          <w:p w14:paraId="24334F88" w14:textId="77777777" w:rsidR="00F138C1" w:rsidRPr="00C77CF5" w:rsidRDefault="00F138C1" w:rsidP="008D6974">
            <w:pPr>
              <w:rPr>
                <w:rFonts w:ascii="Times New Roman" w:hAnsi="Times New Roman" w:cs="Times New Roman"/>
                <w:sz w:val="28"/>
                <w:szCs w:val="28"/>
              </w:rPr>
            </w:pPr>
          </w:p>
        </w:tc>
        <w:tc>
          <w:tcPr>
            <w:tcW w:w="1936" w:type="dxa"/>
          </w:tcPr>
          <w:p w14:paraId="5F7EEAB9" w14:textId="77777777" w:rsidR="00F138C1" w:rsidRPr="00C77CF5" w:rsidRDefault="00F138C1" w:rsidP="008D6974">
            <w:pPr>
              <w:rPr>
                <w:rFonts w:ascii="Times New Roman" w:hAnsi="Times New Roman" w:cs="Times New Roman"/>
                <w:sz w:val="28"/>
                <w:szCs w:val="28"/>
              </w:rPr>
            </w:pPr>
          </w:p>
        </w:tc>
        <w:tc>
          <w:tcPr>
            <w:tcW w:w="3677" w:type="dxa"/>
          </w:tcPr>
          <w:p w14:paraId="22FF9EA4" w14:textId="77777777" w:rsidR="00F138C1" w:rsidRPr="00C77CF5" w:rsidRDefault="00F138C1" w:rsidP="008D6974">
            <w:pPr>
              <w:rPr>
                <w:rFonts w:ascii="Times New Roman" w:hAnsi="Times New Roman" w:cs="Times New Roman"/>
                <w:sz w:val="28"/>
                <w:szCs w:val="28"/>
              </w:rPr>
            </w:pPr>
          </w:p>
        </w:tc>
      </w:tr>
      <w:tr w:rsidR="00F138C1" w:rsidRPr="00C77CF5" w14:paraId="5ACF58F2" w14:textId="77777777" w:rsidTr="008D6974">
        <w:tc>
          <w:tcPr>
            <w:tcW w:w="4732" w:type="dxa"/>
          </w:tcPr>
          <w:p w14:paraId="14B3614E"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Гарант освітньої програми:</w:t>
            </w:r>
          </w:p>
          <w:p w14:paraId="40A89ECA"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доцент кафедри фізичної терапії, ерготерапії та фізичного виховання Інституту соціальних технологій, кандидат медичних наук</w:t>
            </w:r>
          </w:p>
        </w:tc>
        <w:tc>
          <w:tcPr>
            <w:tcW w:w="1936" w:type="dxa"/>
          </w:tcPr>
          <w:p w14:paraId="1FE080BA" w14:textId="77777777" w:rsidR="00F138C1" w:rsidRPr="00C77CF5" w:rsidRDefault="00F138C1" w:rsidP="008D6974">
            <w:pPr>
              <w:rPr>
                <w:rFonts w:ascii="Times New Roman" w:hAnsi="Times New Roman" w:cs="Times New Roman"/>
                <w:sz w:val="28"/>
                <w:szCs w:val="28"/>
              </w:rPr>
            </w:pPr>
          </w:p>
          <w:p w14:paraId="02B73524" w14:textId="77777777" w:rsidR="00F138C1" w:rsidRPr="00C77CF5" w:rsidRDefault="00F138C1" w:rsidP="008D6974">
            <w:pPr>
              <w:rPr>
                <w:rFonts w:ascii="Times New Roman" w:hAnsi="Times New Roman" w:cs="Times New Roman"/>
                <w:sz w:val="28"/>
                <w:szCs w:val="28"/>
              </w:rPr>
            </w:pPr>
          </w:p>
          <w:p w14:paraId="497E6A30"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__________</w:t>
            </w:r>
          </w:p>
        </w:tc>
        <w:tc>
          <w:tcPr>
            <w:tcW w:w="3677" w:type="dxa"/>
          </w:tcPr>
          <w:p w14:paraId="11BC918E" w14:textId="77777777" w:rsidR="00F138C1" w:rsidRPr="00C77CF5" w:rsidRDefault="00F138C1" w:rsidP="008D6974">
            <w:pPr>
              <w:rPr>
                <w:rFonts w:ascii="Times New Roman" w:hAnsi="Times New Roman" w:cs="Times New Roman"/>
                <w:sz w:val="28"/>
                <w:szCs w:val="28"/>
              </w:rPr>
            </w:pPr>
          </w:p>
          <w:p w14:paraId="0A289E1A" w14:textId="77777777" w:rsidR="00F138C1" w:rsidRPr="00C77CF5" w:rsidRDefault="00F138C1" w:rsidP="008D6974">
            <w:pPr>
              <w:rPr>
                <w:rFonts w:ascii="Times New Roman" w:hAnsi="Times New Roman" w:cs="Times New Roman"/>
                <w:sz w:val="28"/>
                <w:szCs w:val="28"/>
              </w:rPr>
            </w:pPr>
          </w:p>
          <w:p w14:paraId="5345F0AF"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Валерій ЛЮБЕНКО</w:t>
            </w:r>
          </w:p>
          <w:p w14:paraId="3D2F4DFB" w14:textId="77777777" w:rsidR="00F138C1" w:rsidRPr="00C77CF5" w:rsidRDefault="00F138C1" w:rsidP="008D6974">
            <w:pPr>
              <w:rPr>
                <w:rFonts w:ascii="Times New Roman" w:hAnsi="Times New Roman" w:cs="Times New Roman"/>
                <w:sz w:val="28"/>
                <w:szCs w:val="28"/>
              </w:rPr>
            </w:pPr>
          </w:p>
        </w:tc>
      </w:tr>
      <w:tr w:rsidR="00F138C1" w:rsidRPr="00C77CF5" w14:paraId="54B69360" w14:textId="77777777" w:rsidTr="008D6974">
        <w:tc>
          <w:tcPr>
            <w:tcW w:w="4732" w:type="dxa"/>
          </w:tcPr>
          <w:p w14:paraId="5F940FAF" w14:textId="77777777" w:rsidR="00F138C1" w:rsidRPr="00C77CF5" w:rsidRDefault="00F138C1" w:rsidP="008D6974">
            <w:pPr>
              <w:rPr>
                <w:rFonts w:ascii="Times New Roman" w:hAnsi="Times New Roman" w:cs="Times New Roman"/>
                <w:sz w:val="28"/>
                <w:szCs w:val="28"/>
              </w:rPr>
            </w:pPr>
          </w:p>
          <w:p w14:paraId="4E2A8943" w14:textId="77777777" w:rsidR="00F138C1" w:rsidRPr="00C77CF5" w:rsidRDefault="00F138C1" w:rsidP="008D6974">
            <w:pPr>
              <w:rPr>
                <w:rFonts w:ascii="Times New Roman" w:hAnsi="Times New Roman" w:cs="Times New Roman"/>
                <w:sz w:val="28"/>
                <w:szCs w:val="28"/>
              </w:rPr>
            </w:pPr>
          </w:p>
        </w:tc>
        <w:tc>
          <w:tcPr>
            <w:tcW w:w="1936" w:type="dxa"/>
          </w:tcPr>
          <w:p w14:paraId="50E09D44" w14:textId="77777777" w:rsidR="00F138C1" w:rsidRPr="00C77CF5" w:rsidRDefault="00F138C1" w:rsidP="008D6974">
            <w:pPr>
              <w:rPr>
                <w:rFonts w:ascii="Times New Roman" w:hAnsi="Times New Roman" w:cs="Times New Roman"/>
                <w:sz w:val="28"/>
                <w:szCs w:val="28"/>
              </w:rPr>
            </w:pPr>
          </w:p>
        </w:tc>
        <w:tc>
          <w:tcPr>
            <w:tcW w:w="3677" w:type="dxa"/>
          </w:tcPr>
          <w:p w14:paraId="53FE0FF2" w14:textId="77777777" w:rsidR="00F138C1" w:rsidRPr="00C77CF5" w:rsidRDefault="00F138C1" w:rsidP="008D6974">
            <w:pPr>
              <w:rPr>
                <w:rFonts w:ascii="Times New Roman" w:hAnsi="Times New Roman" w:cs="Times New Roman"/>
                <w:sz w:val="28"/>
                <w:szCs w:val="28"/>
              </w:rPr>
            </w:pPr>
          </w:p>
        </w:tc>
      </w:tr>
      <w:tr w:rsidR="00F138C1" w:rsidRPr="00C77CF5" w14:paraId="6954A9D4" w14:textId="77777777" w:rsidTr="008D6974">
        <w:tc>
          <w:tcPr>
            <w:tcW w:w="4732" w:type="dxa"/>
          </w:tcPr>
          <w:p w14:paraId="7B40A941" w14:textId="77777777" w:rsidR="00F138C1" w:rsidRPr="00C77CF5" w:rsidRDefault="00F138C1" w:rsidP="008D6974">
            <w:pPr>
              <w:rPr>
                <w:rFonts w:ascii="Times New Roman" w:hAnsi="Times New Roman" w:cs="Times New Roman"/>
                <w:sz w:val="28"/>
                <w:szCs w:val="28"/>
              </w:rPr>
            </w:pPr>
          </w:p>
          <w:p w14:paraId="7AAA2B94"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 xml:space="preserve">Представник роботодавців: </w:t>
            </w:r>
          </w:p>
          <w:p w14:paraId="6D56CE77"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президент Київського вертебрально-оздоровчого центру</w:t>
            </w:r>
          </w:p>
        </w:tc>
        <w:tc>
          <w:tcPr>
            <w:tcW w:w="1936" w:type="dxa"/>
          </w:tcPr>
          <w:p w14:paraId="363B9541" w14:textId="77777777" w:rsidR="00F138C1" w:rsidRPr="00C77CF5" w:rsidRDefault="00F138C1" w:rsidP="008D6974">
            <w:pPr>
              <w:rPr>
                <w:rFonts w:ascii="Times New Roman" w:hAnsi="Times New Roman" w:cs="Times New Roman"/>
                <w:sz w:val="28"/>
                <w:szCs w:val="28"/>
              </w:rPr>
            </w:pPr>
          </w:p>
          <w:p w14:paraId="26D9B95A"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__________</w:t>
            </w:r>
          </w:p>
        </w:tc>
        <w:tc>
          <w:tcPr>
            <w:tcW w:w="3677" w:type="dxa"/>
          </w:tcPr>
          <w:p w14:paraId="09A88A44" w14:textId="77777777" w:rsidR="00F138C1" w:rsidRPr="00C77CF5" w:rsidRDefault="00F138C1" w:rsidP="008D6974">
            <w:pPr>
              <w:rPr>
                <w:rFonts w:ascii="Times New Roman" w:hAnsi="Times New Roman" w:cs="Times New Roman"/>
                <w:sz w:val="28"/>
                <w:szCs w:val="28"/>
              </w:rPr>
            </w:pPr>
          </w:p>
          <w:p w14:paraId="21CCFAA4"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 xml:space="preserve">В’ячеслав ЄВМІНОВ </w:t>
            </w:r>
          </w:p>
          <w:p w14:paraId="4FB8384C" w14:textId="77777777" w:rsidR="00F138C1" w:rsidRPr="00C77CF5" w:rsidRDefault="00F138C1" w:rsidP="008D6974">
            <w:pPr>
              <w:rPr>
                <w:rFonts w:ascii="Times New Roman" w:hAnsi="Times New Roman" w:cs="Times New Roman"/>
                <w:sz w:val="28"/>
                <w:szCs w:val="28"/>
              </w:rPr>
            </w:pPr>
          </w:p>
        </w:tc>
      </w:tr>
      <w:tr w:rsidR="00F138C1" w:rsidRPr="00C77CF5" w14:paraId="208244EA" w14:textId="77777777" w:rsidTr="008D6974">
        <w:tc>
          <w:tcPr>
            <w:tcW w:w="4732" w:type="dxa"/>
          </w:tcPr>
          <w:p w14:paraId="70040B45" w14:textId="77777777" w:rsidR="00F138C1" w:rsidRPr="00C77CF5" w:rsidRDefault="00F138C1" w:rsidP="008D6974">
            <w:pPr>
              <w:rPr>
                <w:rFonts w:ascii="Times New Roman" w:hAnsi="Times New Roman" w:cs="Times New Roman"/>
                <w:sz w:val="28"/>
                <w:szCs w:val="28"/>
              </w:rPr>
            </w:pPr>
          </w:p>
          <w:p w14:paraId="66314D6D" w14:textId="77777777" w:rsidR="00F138C1" w:rsidRPr="00C77CF5" w:rsidRDefault="00F138C1" w:rsidP="008D6974">
            <w:pPr>
              <w:rPr>
                <w:rFonts w:ascii="Times New Roman" w:hAnsi="Times New Roman" w:cs="Times New Roman"/>
                <w:sz w:val="28"/>
                <w:szCs w:val="28"/>
              </w:rPr>
            </w:pPr>
          </w:p>
        </w:tc>
        <w:tc>
          <w:tcPr>
            <w:tcW w:w="1936" w:type="dxa"/>
          </w:tcPr>
          <w:p w14:paraId="0C743614" w14:textId="77777777" w:rsidR="00F138C1" w:rsidRPr="00C77CF5" w:rsidRDefault="00F138C1" w:rsidP="008D6974">
            <w:pPr>
              <w:rPr>
                <w:rFonts w:ascii="Times New Roman" w:hAnsi="Times New Roman" w:cs="Times New Roman"/>
                <w:sz w:val="28"/>
                <w:szCs w:val="28"/>
              </w:rPr>
            </w:pPr>
          </w:p>
        </w:tc>
        <w:tc>
          <w:tcPr>
            <w:tcW w:w="3677" w:type="dxa"/>
          </w:tcPr>
          <w:p w14:paraId="614B4AD2" w14:textId="77777777" w:rsidR="00F138C1" w:rsidRPr="00C77CF5" w:rsidRDefault="00F138C1" w:rsidP="008D6974">
            <w:pPr>
              <w:rPr>
                <w:rFonts w:ascii="Times New Roman" w:hAnsi="Times New Roman" w:cs="Times New Roman"/>
                <w:sz w:val="28"/>
                <w:szCs w:val="28"/>
              </w:rPr>
            </w:pPr>
          </w:p>
        </w:tc>
      </w:tr>
      <w:tr w:rsidR="00F138C1" w:rsidRPr="00C77CF5" w14:paraId="39EBF1E4" w14:textId="77777777" w:rsidTr="008D6974">
        <w:tc>
          <w:tcPr>
            <w:tcW w:w="4732" w:type="dxa"/>
          </w:tcPr>
          <w:p w14:paraId="409A8AB1"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Представник студентського самоврядування:</w:t>
            </w:r>
          </w:p>
          <w:p w14:paraId="03C77F4C"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студент групи ФТ-21-1 спеціальності «Фізична терапія, ерготерапія»</w:t>
            </w:r>
          </w:p>
        </w:tc>
        <w:tc>
          <w:tcPr>
            <w:tcW w:w="1936" w:type="dxa"/>
          </w:tcPr>
          <w:p w14:paraId="176B35AB" w14:textId="77777777" w:rsidR="00F138C1" w:rsidRPr="00C77CF5" w:rsidRDefault="00F138C1" w:rsidP="008D6974">
            <w:pPr>
              <w:rPr>
                <w:rFonts w:ascii="Times New Roman" w:hAnsi="Times New Roman" w:cs="Times New Roman"/>
                <w:sz w:val="28"/>
                <w:szCs w:val="28"/>
              </w:rPr>
            </w:pPr>
          </w:p>
          <w:p w14:paraId="06F6974C"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__________</w:t>
            </w:r>
          </w:p>
        </w:tc>
        <w:tc>
          <w:tcPr>
            <w:tcW w:w="3677" w:type="dxa"/>
          </w:tcPr>
          <w:p w14:paraId="3D16FE99" w14:textId="77777777" w:rsidR="00F138C1" w:rsidRPr="00C77CF5" w:rsidRDefault="00F138C1" w:rsidP="008D6974">
            <w:pPr>
              <w:rPr>
                <w:rFonts w:ascii="Times New Roman" w:hAnsi="Times New Roman" w:cs="Times New Roman"/>
                <w:sz w:val="28"/>
                <w:szCs w:val="28"/>
              </w:rPr>
            </w:pPr>
          </w:p>
          <w:p w14:paraId="36321211" w14:textId="77777777" w:rsidR="00F138C1" w:rsidRPr="00C77CF5" w:rsidRDefault="00F138C1" w:rsidP="008D6974">
            <w:pPr>
              <w:rPr>
                <w:rFonts w:ascii="Times New Roman" w:hAnsi="Times New Roman" w:cs="Times New Roman"/>
                <w:sz w:val="28"/>
                <w:szCs w:val="28"/>
              </w:rPr>
            </w:pPr>
            <w:r w:rsidRPr="00C77CF5">
              <w:rPr>
                <w:rFonts w:ascii="Times New Roman" w:hAnsi="Times New Roman" w:cs="Times New Roman"/>
                <w:sz w:val="28"/>
                <w:szCs w:val="28"/>
              </w:rPr>
              <w:t xml:space="preserve">Вероніка ПАНЧЕНКО </w:t>
            </w:r>
          </w:p>
        </w:tc>
      </w:tr>
    </w:tbl>
    <w:p w14:paraId="6DB59FFD" w14:textId="2827D732" w:rsidR="00F138C1" w:rsidRDefault="00F138C1" w:rsidP="00821132">
      <w:pPr>
        <w:spacing w:after="0" w:line="240" w:lineRule="auto"/>
        <w:jc w:val="center"/>
        <w:rPr>
          <w:rFonts w:ascii="Times New Roman" w:hAnsi="Times New Roman" w:cs="Times New Roman"/>
          <w:b/>
          <w:bCs/>
          <w:sz w:val="28"/>
          <w:szCs w:val="28"/>
        </w:rPr>
      </w:pPr>
    </w:p>
    <w:p w14:paraId="1B7760A6" w14:textId="77777777" w:rsidR="00F138C1" w:rsidRPr="00026CA8" w:rsidRDefault="00F138C1" w:rsidP="00821132">
      <w:pPr>
        <w:spacing w:after="0" w:line="240" w:lineRule="auto"/>
        <w:jc w:val="center"/>
        <w:rPr>
          <w:rFonts w:ascii="Times New Roman" w:hAnsi="Times New Roman" w:cs="Times New Roman"/>
          <w:b/>
          <w:bCs/>
          <w:sz w:val="28"/>
          <w:szCs w:val="28"/>
        </w:rPr>
      </w:pPr>
    </w:p>
    <w:p w14:paraId="6354EE77" w14:textId="77777777" w:rsidR="00002428" w:rsidRPr="00026CA8" w:rsidRDefault="00002428" w:rsidP="00821132">
      <w:pPr>
        <w:spacing w:after="0" w:line="240" w:lineRule="auto"/>
        <w:rPr>
          <w:rFonts w:ascii="Times New Roman" w:hAnsi="Times New Roman" w:cs="Times New Roman"/>
          <w:b/>
          <w:bCs/>
          <w:sz w:val="28"/>
          <w:szCs w:val="28"/>
        </w:rPr>
      </w:pPr>
    </w:p>
    <w:bookmarkEnd w:id="0"/>
    <w:p w14:paraId="42738809" w14:textId="77777777" w:rsidR="00F7525C" w:rsidRPr="00026CA8" w:rsidRDefault="00F7525C"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br w:type="page"/>
      </w:r>
    </w:p>
    <w:p w14:paraId="4273880A" w14:textId="77777777" w:rsidR="00F56E6B" w:rsidRPr="00026CA8" w:rsidRDefault="00F56E6B" w:rsidP="00821132">
      <w:pPr>
        <w:spacing w:after="0" w:line="240" w:lineRule="auto"/>
        <w:jc w:val="center"/>
        <w:rPr>
          <w:rFonts w:ascii="Times New Roman" w:hAnsi="Times New Roman" w:cs="Times New Roman"/>
          <w:b/>
          <w:bCs/>
          <w:sz w:val="28"/>
          <w:szCs w:val="28"/>
        </w:rPr>
      </w:pPr>
      <w:r w:rsidRPr="00026CA8">
        <w:rPr>
          <w:rFonts w:ascii="Times New Roman" w:hAnsi="Times New Roman" w:cs="Times New Roman"/>
          <w:b/>
          <w:bCs/>
          <w:sz w:val="28"/>
          <w:szCs w:val="28"/>
        </w:rPr>
        <w:lastRenderedPageBreak/>
        <w:t>ПЕРЕДМОВА</w:t>
      </w:r>
    </w:p>
    <w:p w14:paraId="6698B981" w14:textId="77777777" w:rsidR="00F138C1" w:rsidRPr="00C77CF5" w:rsidRDefault="00F138C1" w:rsidP="00F138C1">
      <w:pPr>
        <w:spacing w:after="0"/>
        <w:ind w:firstLine="709"/>
        <w:jc w:val="both"/>
        <w:rPr>
          <w:rFonts w:ascii="Times New Roman" w:hAnsi="Times New Roman" w:cs="Times New Roman"/>
          <w:sz w:val="28"/>
          <w:szCs w:val="28"/>
        </w:rPr>
      </w:pPr>
      <w:bookmarkStart w:id="1" w:name="_Hlk103096423"/>
      <w:r w:rsidRPr="00C77CF5">
        <w:rPr>
          <w:rFonts w:ascii="Times New Roman" w:hAnsi="Times New Roman" w:cs="Times New Roman"/>
          <w:sz w:val="28"/>
          <w:szCs w:val="28"/>
        </w:rPr>
        <w:t>Освітньо-професійну програму «Фізична терапія, ерготерапія» першого (бакалаврського) рівня вищої освіти</w:t>
      </w:r>
      <w:r>
        <w:rPr>
          <w:rFonts w:ascii="Times New Roman" w:hAnsi="Times New Roman" w:cs="Times New Roman"/>
          <w:sz w:val="28"/>
          <w:szCs w:val="28"/>
        </w:rPr>
        <w:t xml:space="preserve"> за спеціальністю 227 </w:t>
      </w:r>
      <w:r w:rsidRPr="00C77CF5">
        <w:rPr>
          <w:rFonts w:ascii="Times New Roman" w:hAnsi="Times New Roman" w:cs="Times New Roman"/>
          <w:sz w:val="28"/>
          <w:szCs w:val="28"/>
        </w:rPr>
        <w:t xml:space="preserve">Фізична терапія, </w:t>
      </w:r>
      <w:r>
        <w:rPr>
          <w:rFonts w:ascii="Times New Roman" w:hAnsi="Times New Roman" w:cs="Times New Roman"/>
          <w:sz w:val="28"/>
          <w:szCs w:val="28"/>
        </w:rPr>
        <w:t>ерготерапія галузі знань 22 Охорона здоров’я</w:t>
      </w:r>
      <w:r w:rsidRPr="00C77CF5">
        <w:rPr>
          <w:rFonts w:ascii="Times New Roman" w:hAnsi="Times New Roman" w:cs="Times New Roman"/>
          <w:sz w:val="28"/>
          <w:szCs w:val="28"/>
        </w:rPr>
        <w:t>, кваліфікація «бакалавр фізичної терапії, ерготерапії» розроблено робочою групою у складі:</w:t>
      </w:r>
    </w:p>
    <w:p w14:paraId="0C118593" w14:textId="77777777" w:rsidR="00F138C1" w:rsidRPr="00C77CF5" w:rsidRDefault="00F138C1" w:rsidP="00F138C1">
      <w:pPr>
        <w:pStyle w:val="rvps2"/>
        <w:spacing w:before="0" w:beforeAutospacing="0" w:after="0" w:afterAutospacing="0"/>
        <w:ind w:firstLine="709"/>
        <w:jc w:val="both"/>
        <w:textAlignment w:val="baseline"/>
        <w:rPr>
          <w:sz w:val="28"/>
          <w:szCs w:val="28"/>
          <w:lang w:val="uk-UA"/>
        </w:rPr>
      </w:pPr>
      <w:r w:rsidRPr="00C77CF5">
        <w:rPr>
          <w:sz w:val="28"/>
          <w:szCs w:val="28"/>
          <w:lang w:val="uk-UA"/>
        </w:rPr>
        <w:t>1. Холодова Олеся Сергіївна – в.о. директора Інституту соціальних технологій, старший викладач кафедри фізичної терапії, ерготерапії та фізичного виховання;</w:t>
      </w:r>
    </w:p>
    <w:p w14:paraId="173E079C" w14:textId="77777777" w:rsidR="00F138C1" w:rsidRPr="00C77CF5" w:rsidRDefault="00F138C1" w:rsidP="00F138C1">
      <w:pPr>
        <w:pStyle w:val="rvps2"/>
        <w:spacing w:before="0" w:beforeAutospacing="0" w:after="0" w:afterAutospacing="0"/>
        <w:ind w:firstLine="709"/>
        <w:jc w:val="both"/>
        <w:textAlignment w:val="baseline"/>
        <w:rPr>
          <w:sz w:val="28"/>
          <w:szCs w:val="28"/>
          <w:lang w:val="uk-UA"/>
        </w:rPr>
      </w:pPr>
      <w:r w:rsidRPr="00C77CF5">
        <w:rPr>
          <w:sz w:val="28"/>
          <w:szCs w:val="28"/>
          <w:lang w:val="uk-UA"/>
        </w:rPr>
        <w:t>2. Любенко Валерій Олексійович – доцент кафедри фізичної терапії, ерготерапії та фізичного виховання Інституту соціальних технологій, кандидат медичних наук;</w:t>
      </w:r>
    </w:p>
    <w:p w14:paraId="41B6AFC8" w14:textId="77777777" w:rsidR="00F138C1" w:rsidRPr="00C77CF5" w:rsidRDefault="00F138C1" w:rsidP="00F138C1">
      <w:pPr>
        <w:pStyle w:val="rvps2"/>
        <w:spacing w:before="0" w:beforeAutospacing="0" w:after="0" w:afterAutospacing="0"/>
        <w:ind w:firstLine="709"/>
        <w:jc w:val="both"/>
        <w:textAlignment w:val="baseline"/>
        <w:rPr>
          <w:sz w:val="28"/>
          <w:szCs w:val="28"/>
          <w:lang w:val="uk-UA"/>
        </w:rPr>
      </w:pPr>
      <w:r w:rsidRPr="00C77CF5">
        <w:rPr>
          <w:sz w:val="28"/>
          <w:szCs w:val="28"/>
          <w:lang w:val="uk-UA"/>
        </w:rPr>
        <w:t>3. Шамич Олександр Миколайович – професор кафедри фізичної терапії, ерготерапії та фізичного виховання Інституту соціальних технологій, доктор педагогічних наук, професор;</w:t>
      </w:r>
    </w:p>
    <w:p w14:paraId="188269C5" w14:textId="77777777" w:rsidR="00F138C1" w:rsidRPr="00C77CF5" w:rsidRDefault="00F138C1" w:rsidP="00F138C1">
      <w:pPr>
        <w:pStyle w:val="rvps2"/>
        <w:spacing w:before="0" w:beforeAutospacing="0" w:after="0" w:afterAutospacing="0"/>
        <w:ind w:firstLine="709"/>
        <w:jc w:val="both"/>
        <w:textAlignment w:val="baseline"/>
        <w:rPr>
          <w:sz w:val="28"/>
          <w:szCs w:val="28"/>
          <w:lang w:val="uk-UA"/>
        </w:rPr>
      </w:pPr>
      <w:r w:rsidRPr="00C77CF5">
        <w:rPr>
          <w:sz w:val="28"/>
          <w:szCs w:val="28"/>
          <w:lang w:val="uk-UA"/>
        </w:rPr>
        <w:t>4. Жирнов Олександр Валерійович – доцент кафедри фізичної терапії, ерготерапії та фізичного виховання Інституту соціальних технологій, кандидат наук з фізичного виховання, доцент.</w:t>
      </w:r>
    </w:p>
    <w:p w14:paraId="5E20636F" w14:textId="77777777" w:rsidR="00F138C1" w:rsidRPr="00C77CF5" w:rsidRDefault="00F138C1" w:rsidP="00F138C1">
      <w:pPr>
        <w:pStyle w:val="a7"/>
        <w:spacing w:after="0"/>
        <w:ind w:left="0"/>
        <w:jc w:val="both"/>
        <w:rPr>
          <w:sz w:val="28"/>
          <w:szCs w:val="28"/>
        </w:rPr>
      </w:pPr>
    </w:p>
    <w:p w14:paraId="1B93945C" w14:textId="77777777" w:rsidR="00F138C1" w:rsidRPr="00C77CF5" w:rsidRDefault="00F138C1" w:rsidP="00F138C1">
      <w:pPr>
        <w:spacing w:after="120" w:line="240" w:lineRule="auto"/>
        <w:ind w:firstLine="709"/>
        <w:jc w:val="both"/>
        <w:rPr>
          <w:rFonts w:ascii="Times New Roman" w:hAnsi="Times New Roman" w:cs="Times New Roman"/>
          <w:sz w:val="28"/>
          <w:szCs w:val="28"/>
        </w:rPr>
      </w:pPr>
      <w:r w:rsidRPr="00C77CF5">
        <w:rPr>
          <w:rFonts w:ascii="Times New Roman" w:hAnsi="Times New Roman" w:cs="Times New Roman"/>
          <w:sz w:val="28"/>
          <w:szCs w:val="28"/>
        </w:rPr>
        <w:t xml:space="preserve">Рекомендовано Науково-методичним об’єднанням </w:t>
      </w:r>
      <w:bookmarkStart w:id="2" w:name="_Hlk38818677"/>
      <w:r w:rsidRPr="00C77CF5">
        <w:rPr>
          <w:rFonts w:ascii="Times New Roman" w:hAnsi="Times New Roman" w:cs="Times New Roman"/>
          <w:sz w:val="28"/>
          <w:szCs w:val="28"/>
        </w:rPr>
        <w:t xml:space="preserve">з фізичної терапії, ерготерапії </w:t>
      </w:r>
      <w:bookmarkEnd w:id="2"/>
      <w:r w:rsidRPr="00C77CF5">
        <w:rPr>
          <w:rFonts w:ascii="Times New Roman" w:hAnsi="Times New Roman" w:cs="Times New Roman"/>
          <w:sz w:val="28"/>
          <w:szCs w:val="28"/>
        </w:rPr>
        <w:t>у складі:</w:t>
      </w:r>
    </w:p>
    <w:tbl>
      <w:tblPr>
        <w:tblW w:w="10060" w:type="dxa"/>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00"/>
        <w:gridCol w:w="2120"/>
        <w:gridCol w:w="1940"/>
        <w:gridCol w:w="3800"/>
      </w:tblGrid>
      <w:tr w:rsidR="00F138C1" w:rsidRPr="00C77CF5" w14:paraId="66F5124F" w14:textId="77777777" w:rsidTr="008D6974">
        <w:trPr>
          <w:trHeight w:val="1005"/>
        </w:trPr>
        <w:tc>
          <w:tcPr>
            <w:tcW w:w="2200" w:type="dxa"/>
            <w:shd w:val="clear" w:color="auto" w:fill="auto"/>
            <w:vAlign w:val="center"/>
            <w:hideMark/>
          </w:tcPr>
          <w:p w14:paraId="07AF4AA4"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Корчинський Володимир Станіславович</w:t>
            </w:r>
          </w:p>
        </w:tc>
        <w:tc>
          <w:tcPr>
            <w:tcW w:w="2120" w:type="dxa"/>
            <w:shd w:val="clear" w:color="auto" w:fill="auto"/>
            <w:vAlign w:val="center"/>
            <w:hideMark/>
          </w:tcPr>
          <w:p w14:paraId="6ACF3869"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2AB4153F"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старший науковий співробітник</w:t>
            </w:r>
          </w:p>
        </w:tc>
        <w:tc>
          <w:tcPr>
            <w:tcW w:w="3800" w:type="dxa"/>
            <w:shd w:val="clear" w:color="auto" w:fill="auto"/>
            <w:vAlign w:val="center"/>
            <w:hideMark/>
          </w:tcPr>
          <w:p w14:paraId="599FEA87"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Професор кафедри соціальних технологій Вінницького соціально-економічного інституту</w:t>
            </w:r>
          </w:p>
        </w:tc>
      </w:tr>
      <w:tr w:rsidR="00F138C1" w:rsidRPr="00C77CF5" w14:paraId="5A4E2B16" w14:textId="77777777" w:rsidTr="008D6974">
        <w:trPr>
          <w:trHeight w:val="1260"/>
        </w:trPr>
        <w:tc>
          <w:tcPr>
            <w:tcW w:w="2200" w:type="dxa"/>
            <w:shd w:val="clear" w:color="auto" w:fill="auto"/>
            <w:vAlign w:val="center"/>
            <w:hideMark/>
          </w:tcPr>
          <w:p w14:paraId="62CC55A9"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 xml:space="preserve">Гусаревич Олександр Валентинович </w:t>
            </w:r>
          </w:p>
        </w:tc>
        <w:tc>
          <w:tcPr>
            <w:tcW w:w="2120" w:type="dxa"/>
            <w:shd w:val="clear" w:color="auto" w:fill="auto"/>
            <w:vAlign w:val="center"/>
            <w:hideMark/>
          </w:tcPr>
          <w:p w14:paraId="53FF22FD"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наук з фізичного виховання та спорту</w:t>
            </w:r>
          </w:p>
        </w:tc>
        <w:tc>
          <w:tcPr>
            <w:tcW w:w="1940" w:type="dxa"/>
            <w:shd w:val="clear" w:color="auto" w:fill="auto"/>
            <w:vAlign w:val="center"/>
            <w:hideMark/>
          </w:tcPr>
          <w:p w14:paraId="7DEE21A4"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338D99B3"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 кафедри соціально-реабілітаційних технологій Житомирського економіко-гуманітарного інституту</w:t>
            </w:r>
          </w:p>
        </w:tc>
      </w:tr>
      <w:tr w:rsidR="00F138C1" w:rsidRPr="00C77CF5" w14:paraId="19A283F9" w14:textId="77777777" w:rsidTr="008D6974">
        <w:trPr>
          <w:trHeight w:val="1260"/>
        </w:trPr>
        <w:tc>
          <w:tcPr>
            <w:tcW w:w="2200" w:type="dxa"/>
            <w:shd w:val="clear" w:color="auto" w:fill="auto"/>
            <w:vAlign w:val="center"/>
            <w:hideMark/>
          </w:tcPr>
          <w:p w14:paraId="03D7DAA4"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Гордійчук Віктор Іванович</w:t>
            </w:r>
          </w:p>
        </w:tc>
        <w:tc>
          <w:tcPr>
            <w:tcW w:w="2120" w:type="dxa"/>
            <w:shd w:val="clear" w:color="auto" w:fill="auto"/>
            <w:vAlign w:val="center"/>
            <w:hideMark/>
          </w:tcPr>
          <w:p w14:paraId="0AEB6B6C"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наук з фізичного виховання та спорту</w:t>
            </w:r>
          </w:p>
        </w:tc>
        <w:tc>
          <w:tcPr>
            <w:tcW w:w="1940" w:type="dxa"/>
            <w:shd w:val="clear" w:color="auto" w:fill="auto"/>
            <w:vAlign w:val="center"/>
            <w:hideMark/>
          </w:tcPr>
          <w:p w14:paraId="0484B74D"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7278A6C3"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Завідувач кафедри фізичної реабілітації та соціального забезпечення Луцького інституту розвитку людини</w:t>
            </w:r>
          </w:p>
        </w:tc>
      </w:tr>
      <w:tr w:rsidR="00F138C1" w:rsidRPr="00C77CF5" w14:paraId="7D5A05C2" w14:textId="77777777" w:rsidTr="008D6974">
        <w:trPr>
          <w:trHeight w:val="1065"/>
        </w:trPr>
        <w:tc>
          <w:tcPr>
            <w:tcW w:w="2200" w:type="dxa"/>
            <w:shd w:val="clear" w:color="auto" w:fill="auto"/>
            <w:vAlign w:val="center"/>
            <w:hideMark/>
          </w:tcPr>
          <w:p w14:paraId="0AADA820"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Пономаренко Владислав Іванович</w:t>
            </w:r>
          </w:p>
        </w:tc>
        <w:tc>
          <w:tcPr>
            <w:tcW w:w="2120" w:type="dxa"/>
            <w:shd w:val="clear" w:color="auto" w:fill="auto"/>
            <w:vAlign w:val="center"/>
            <w:hideMark/>
          </w:tcPr>
          <w:p w14:paraId="43177DBC"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доктор медичних наук</w:t>
            </w:r>
          </w:p>
        </w:tc>
        <w:tc>
          <w:tcPr>
            <w:tcW w:w="1940" w:type="dxa"/>
            <w:shd w:val="clear" w:color="auto" w:fill="auto"/>
            <w:vAlign w:val="center"/>
            <w:hideMark/>
          </w:tcPr>
          <w:p w14:paraId="773F7248"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професор</w:t>
            </w:r>
          </w:p>
        </w:tc>
        <w:tc>
          <w:tcPr>
            <w:tcW w:w="3800" w:type="dxa"/>
            <w:shd w:val="clear" w:color="auto" w:fill="auto"/>
            <w:vAlign w:val="center"/>
            <w:hideMark/>
          </w:tcPr>
          <w:p w14:paraId="58101DF4"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Завідувач кафедри фізичної терапії та ерготерапії Мелітопольського інституту екології та соціальних технологій</w:t>
            </w:r>
          </w:p>
        </w:tc>
      </w:tr>
      <w:tr w:rsidR="00F138C1" w:rsidRPr="00C77CF5" w14:paraId="3AD2E3AB" w14:textId="77777777" w:rsidTr="008D6974">
        <w:trPr>
          <w:trHeight w:val="945"/>
        </w:trPr>
        <w:tc>
          <w:tcPr>
            <w:tcW w:w="2200" w:type="dxa"/>
            <w:shd w:val="clear" w:color="auto" w:fill="auto"/>
            <w:vAlign w:val="center"/>
            <w:hideMark/>
          </w:tcPr>
          <w:p w14:paraId="019BE7CE"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Нікора Анна Олександрівна</w:t>
            </w:r>
          </w:p>
        </w:tc>
        <w:tc>
          <w:tcPr>
            <w:tcW w:w="2120" w:type="dxa"/>
            <w:shd w:val="clear" w:color="auto" w:fill="auto"/>
            <w:vAlign w:val="center"/>
            <w:hideMark/>
          </w:tcPr>
          <w:p w14:paraId="551874EB"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264A4639"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w:t>
            </w:r>
          </w:p>
        </w:tc>
        <w:tc>
          <w:tcPr>
            <w:tcW w:w="3800" w:type="dxa"/>
            <w:shd w:val="clear" w:color="auto" w:fill="auto"/>
            <w:vAlign w:val="center"/>
            <w:hideMark/>
          </w:tcPr>
          <w:p w14:paraId="0A74B866"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F138C1" w:rsidRPr="00C77CF5" w14:paraId="43BF6203" w14:textId="77777777" w:rsidTr="008D6974">
        <w:trPr>
          <w:trHeight w:val="945"/>
        </w:trPr>
        <w:tc>
          <w:tcPr>
            <w:tcW w:w="2200" w:type="dxa"/>
            <w:shd w:val="clear" w:color="auto" w:fill="auto"/>
            <w:vAlign w:val="center"/>
            <w:hideMark/>
          </w:tcPr>
          <w:p w14:paraId="4774DCF4"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Чумаченко Олександр Юрійович</w:t>
            </w:r>
          </w:p>
        </w:tc>
        <w:tc>
          <w:tcPr>
            <w:tcW w:w="2120" w:type="dxa"/>
            <w:shd w:val="clear" w:color="auto" w:fill="auto"/>
            <w:vAlign w:val="center"/>
            <w:hideMark/>
          </w:tcPr>
          <w:p w14:paraId="694D6191"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біологічних наук</w:t>
            </w:r>
          </w:p>
        </w:tc>
        <w:tc>
          <w:tcPr>
            <w:tcW w:w="1940" w:type="dxa"/>
            <w:shd w:val="clear" w:color="auto" w:fill="auto"/>
            <w:vAlign w:val="center"/>
            <w:hideMark/>
          </w:tcPr>
          <w:p w14:paraId="58A4EB37"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 </w:t>
            </w:r>
          </w:p>
        </w:tc>
        <w:tc>
          <w:tcPr>
            <w:tcW w:w="3800" w:type="dxa"/>
            <w:shd w:val="clear" w:color="auto" w:fill="auto"/>
            <w:vAlign w:val="center"/>
            <w:hideMark/>
          </w:tcPr>
          <w:p w14:paraId="49E07A44"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 кафедри психології, спеціальної освіти та здоров’я людини Миколаївського інституту розвитку людини</w:t>
            </w:r>
          </w:p>
        </w:tc>
      </w:tr>
      <w:tr w:rsidR="00F138C1" w:rsidRPr="00C77CF5" w14:paraId="741DE0DC" w14:textId="77777777" w:rsidTr="008D6974">
        <w:trPr>
          <w:trHeight w:val="945"/>
        </w:trPr>
        <w:tc>
          <w:tcPr>
            <w:tcW w:w="2200" w:type="dxa"/>
            <w:shd w:val="clear" w:color="auto" w:fill="auto"/>
            <w:vAlign w:val="center"/>
            <w:hideMark/>
          </w:tcPr>
          <w:p w14:paraId="201FE8BB" w14:textId="77777777" w:rsidR="00F138C1" w:rsidRPr="00C77CF5" w:rsidRDefault="00F138C1" w:rsidP="008D6974">
            <w:pPr>
              <w:spacing w:after="0" w:line="240" w:lineRule="auto"/>
              <w:jc w:val="center"/>
              <w:rPr>
                <w:rFonts w:ascii="Times New Roman" w:eastAsia="Times New Roman" w:hAnsi="Times New Roman" w:cs="Times New Roman"/>
                <w:sz w:val="24"/>
                <w:szCs w:val="24"/>
                <w:lang w:eastAsia="uk-UA"/>
              </w:rPr>
            </w:pPr>
            <w:r w:rsidRPr="00C77CF5">
              <w:rPr>
                <w:rFonts w:ascii="Times New Roman" w:eastAsia="Times New Roman" w:hAnsi="Times New Roman" w:cs="Times New Roman"/>
                <w:sz w:val="24"/>
                <w:szCs w:val="24"/>
                <w:lang w:eastAsia="uk-UA"/>
              </w:rPr>
              <w:t>Вишар Євгенія Василівна</w:t>
            </w:r>
          </w:p>
        </w:tc>
        <w:tc>
          <w:tcPr>
            <w:tcW w:w="2120" w:type="dxa"/>
            <w:shd w:val="clear" w:color="auto" w:fill="auto"/>
            <w:vAlign w:val="center"/>
            <w:hideMark/>
          </w:tcPr>
          <w:p w14:paraId="03300708"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 </w:t>
            </w:r>
          </w:p>
        </w:tc>
        <w:tc>
          <w:tcPr>
            <w:tcW w:w="1940" w:type="dxa"/>
            <w:shd w:val="clear" w:color="auto" w:fill="auto"/>
            <w:vAlign w:val="center"/>
            <w:hideMark/>
          </w:tcPr>
          <w:p w14:paraId="648A811D"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 </w:t>
            </w:r>
          </w:p>
        </w:tc>
        <w:tc>
          <w:tcPr>
            <w:tcW w:w="3800" w:type="dxa"/>
            <w:shd w:val="clear" w:color="auto" w:fill="auto"/>
            <w:hideMark/>
          </w:tcPr>
          <w:p w14:paraId="3088331E"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Старший викладач кафедри соціальної роботи та спеціальної освіти Полтавського інституту економіки і права</w:t>
            </w:r>
          </w:p>
        </w:tc>
      </w:tr>
      <w:tr w:rsidR="00F138C1" w:rsidRPr="00C77CF5" w14:paraId="1E131EC7" w14:textId="77777777" w:rsidTr="008D6974">
        <w:trPr>
          <w:trHeight w:val="699"/>
        </w:trPr>
        <w:tc>
          <w:tcPr>
            <w:tcW w:w="2200" w:type="dxa"/>
            <w:shd w:val="clear" w:color="auto" w:fill="auto"/>
            <w:vAlign w:val="center"/>
            <w:hideMark/>
          </w:tcPr>
          <w:p w14:paraId="39484565"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lastRenderedPageBreak/>
              <w:t>Кравчук Людмила Степанівна</w:t>
            </w:r>
          </w:p>
        </w:tc>
        <w:tc>
          <w:tcPr>
            <w:tcW w:w="2120" w:type="dxa"/>
            <w:shd w:val="clear" w:color="auto" w:fill="auto"/>
            <w:vAlign w:val="center"/>
            <w:hideMark/>
          </w:tcPr>
          <w:p w14:paraId="249AF5B5"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педагогічних наук</w:t>
            </w:r>
          </w:p>
        </w:tc>
        <w:tc>
          <w:tcPr>
            <w:tcW w:w="1940" w:type="dxa"/>
            <w:shd w:val="clear" w:color="auto" w:fill="auto"/>
            <w:vAlign w:val="center"/>
            <w:hideMark/>
          </w:tcPr>
          <w:p w14:paraId="67D0D534"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w:t>
            </w:r>
          </w:p>
        </w:tc>
        <w:tc>
          <w:tcPr>
            <w:tcW w:w="3800" w:type="dxa"/>
            <w:shd w:val="clear" w:color="auto" w:fill="auto"/>
            <w:hideMark/>
          </w:tcPr>
          <w:p w14:paraId="51900B6C"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Завідувач кафедри фізичної терапії, ерготерапії, фізичної культури і спорту Хмельницького інституту соціальних технологій</w:t>
            </w:r>
          </w:p>
        </w:tc>
      </w:tr>
      <w:tr w:rsidR="00F138C1" w:rsidRPr="00C77CF5" w14:paraId="2FDB933F" w14:textId="77777777" w:rsidTr="008D6974">
        <w:trPr>
          <w:trHeight w:val="930"/>
        </w:trPr>
        <w:tc>
          <w:tcPr>
            <w:tcW w:w="2200" w:type="dxa"/>
            <w:shd w:val="clear" w:color="auto" w:fill="auto"/>
            <w:vAlign w:val="center"/>
            <w:hideMark/>
          </w:tcPr>
          <w:p w14:paraId="5E908B63" w14:textId="77777777" w:rsidR="00F138C1" w:rsidRPr="00C77CF5" w:rsidRDefault="00F138C1" w:rsidP="008D6974">
            <w:pPr>
              <w:spacing w:after="0" w:line="240" w:lineRule="auto"/>
              <w:jc w:val="center"/>
              <w:rPr>
                <w:rFonts w:ascii="Times New Roman" w:eastAsia="Times New Roman" w:hAnsi="Times New Roman" w:cs="Times New Roman"/>
                <w:sz w:val="24"/>
                <w:szCs w:val="24"/>
                <w:lang w:eastAsia="uk-UA"/>
              </w:rPr>
            </w:pPr>
            <w:r w:rsidRPr="00C77CF5">
              <w:rPr>
                <w:rFonts w:ascii="Times New Roman" w:eastAsia="Times New Roman" w:hAnsi="Times New Roman" w:cs="Times New Roman"/>
                <w:sz w:val="24"/>
                <w:szCs w:val="24"/>
                <w:lang w:eastAsia="uk-UA"/>
              </w:rPr>
              <w:t>Бабич Оксана Володимирівна</w:t>
            </w:r>
          </w:p>
        </w:tc>
        <w:tc>
          <w:tcPr>
            <w:tcW w:w="2120" w:type="dxa"/>
            <w:shd w:val="clear" w:color="auto" w:fill="auto"/>
            <w:vAlign w:val="center"/>
            <w:hideMark/>
          </w:tcPr>
          <w:p w14:paraId="6A403FA9"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кандидат географічних наук</w:t>
            </w:r>
          </w:p>
        </w:tc>
        <w:tc>
          <w:tcPr>
            <w:tcW w:w="1940" w:type="dxa"/>
            <w:shd w:val="clear" w:color="auto" w:fill="auto"/>
            <w:vAlign w:val="center"/>
            <w:hideMark/>
          </w:tcPr>
          <w:p w14:paraId="3DD72969" w14:textId="77777777" w:rsidR="00F138C1" w:rsidRPr="00C77CF5" w:rsidRDefault="00F138C1" w:rsidP="008D6974">
            <w:pPr>
              <w:spacing w:after="0" w:line="240" w:lineRule="auto"/>
              <w:jc w:val="center"/>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w:t>
            </w:r>
          </w:p>
        </w:tc>
        <w:tc>
          <w:tcPr>
            <w:tcW w:w="3800" w:type="dxa"/>
            <w:shd w:val="clear" w:color="auto" w:fill="auto"/>
            <w:vAlign w:val="center"/>
            <w:hideMark/>
          </w:tcPr>
          <w:p w14:paraId="025C7405" w14:textId="77777777" w:rsidR="00F138C1" w:rsidRPr="00C77CF5" w:rsidRDefault="00F138C1" w:rsidP="008D6974">
            <w:pPr>
              <w:spacing w:after="0" w:line="240" w:lineRule="auto"/>
              <w:jc w:val="both"/>
              <w:rPr>
                <w:rFonts w:ascii="Times New Roman" w:eastAsia="Times New Roman" w:hAnsi="Times New Roman" w:cs="Times New Roman"/>
                <w:color w:val="000000"/>
                <w:sz w:val="24"/>
                <w:szCs w:val="24"/>
                <w:lang w:eastAsia="uk-UA"/>
              </w:rPr>
            </w:pPr>
            <w:r w:rsidRPr="00C77CF5">
              <w:rPr>
                <w:rFonts w:ascii="Times New Roman" w:eastAsia="Times New Roman" w:hAnsi="Times New Roman" w:cs="Times New Roman"/>
                <w:color w:val="000000"/>
                <w:sz w:val="24"/>
                <w:szCs w:val="24"/>
                <w:lang w:eastAsia="uk-UA"/>
              </w:rPr>
              <w:t>Доцент кафедри фізичної терапії, ерготерапії Центральноукраїнського інституту розвитку людини</w:t>
            </w:r>
          </w:p>
        </w:tc>
      </w:tr>
    </w:tbl>
    <w:p w14:paraId="15ACB0E8" w14:textId="77777777" w:rsidR="00F138C1" w:rsidRPr="00C77CF5" w:rsidRDefault="00F138C1" w:rsidP="00F138C1">
      <w:pPr>
        <w:spacing w:after="0" w:line="240" w:lineRule="auto"/>
        <w:ind w:firstLine="709"/>
        <w:rPr>
          <w:rFonts w:ascii="Times New Roman" w:hAnsi="Times New Roman" w:cs="Times New Roman"/>
          <w:sz w:val="28"/>
          <w:szCs w:val="28"/>
        </w:rPr>
      </w:pPr>
    </w:p>
    <w:p w14:paraId="1D0B76AC" w14:textId="77777777" w:rsidR="00F138C1" w:rsidRPr="00C77CF5" w:rsidRDefault="00F138C1" w:rsidP="00F138C1">
      <w:pPr>
        <w:spacing w:after="0" w:line="240" w:lineRule="auto"/>
        <w:ind w:firstLine="709"/>
        <w:rPr>
          <w:rFonts w:ascii="Times New Roman" w:hAnsi="Times New Roman" w:cs="Times New Roman"/>
          <w:sz w:val="28"/>
          <w:szCs w:val="28"/>
        </w:rPr>
      </w:pPr>
      <w:r w:rsidRPr="00C77CF5">
        <w:rPr>
          <w:rFonts w:ascii="Times New Roman" w:hAnsi="Times New Roman" w:cs="Times New Roman"/>
          <w:sz w:val="28"/>
          <w:szCs w:val="28"/>
        </w:rPr>
        <w:t>Рецензії-відгуки зовнішніх стейкхолдерів:</w:t>
      </w:r>
    </w:p>
    <w:p w14:paraId="5BD45569" w14:textId="77777777" w:rsidR="00F138C1" w:rsidRPr="00C77CF5" w:rsidRDefault="00F138C1" w:rsidP="00F138C1">
      <w:pPr>
        <w:spacing w:after="0" w:line="240" w:lineRule="auto"/>
        <w:ind w:firstLine="709"/>
        <w:jc w:val="both"/>
        <w:rPr>
          <w:rFonts w:ascii="Times New Roman" w:hAnsi="Times New Roman" w:cs="Times New Roman"/>
          <w:sz w:val="28"/>
          <w:szCs w:val="28"/>
        </w:rPr>
      </w:pPr>
      <w:r w:rsidRPr="00C77CF5">
        <w:rPr>
          <w:rFonts w:ascii="Times New Roman" w:hAnsi="Times New Roman" w:cs="Times New Roman"/>
          <w:sz w:val="28"/>
          <w:szCs w:val="28"/>
        </w:rPr>
        <w:t>1. Коробейніков Валерій Георгійович, доктор біологічних наук, професор, завідувач кафедри спортивних єдиноборств та силових видів спорту НУФВСУ;</w:t>
      </w:r>
    </w:p>
    <w:p w14:paraId="7BDD8E6F" w14:textId="77777777" w:rsidR="00F138C1" w:rsidRPr="00C77CF5" w:rsidRDefault="00F138C1" w:rsidP="00F138C1">
      <w:pPr>
        <w:spacing w:after="0" w:line="240" w:lineRule="auto"/>
        <w:ind w:firstLine="709"/>
        <w:jc w:val="both"/>
        <w:rPr>
          <w:rFonts w:ascii="Times New Roman" w:hAnsi="Times New Roman" w:cs="Times New Roman"/>
          <w:sz w:val="28"/>
          <w:szCs w:val="28"/>
        </w:rPr>
      </w:pPr>
      <w:r w:rsidRPr="00C77CF5">
        <w:rPr>
          <w:rFonts w:ascii="Times New Roman" w:hAnsi="Times New Roman" w:cs="Times New Roman"/>
          <w:sz w:val="28"/>
          <w:szCs w:val="28"/>
        </w:rPr>
        <w:t>2. Суслова Олександра, студентка групи ФТ-20-1 спеціальності «Фізична терапія, ерготерапія».</w:t>
      </w:r>
    </w:p>
    <w:p w14:paraId="7DAE2ABC" w14:textId="77777777" w:rsidR="00F138C1" w:rsidRPr="00C77CF5" w:rsidRDefault="00F138C1" w:rsidP="00F138C1">
      <w:pPr>
        <w:spacing w:after="0" w:line="240" w:lineRule="auto"/>
        <w:rPr>
          <w:rFonts w:ascii="Times New Roman" w:hAnsi="Times New Roman" w:cs="Times New Roman"/>
          <w:sz w:val="28"/>
          <w:szCs w:val="28"/>
        </w:rPr>
      </w:pPr>
    </w:p>
    <w:p w14:paraId="23073933" w14:textId="5AF97D33" w:rsidR="00AD718F" w:rsidRPr="00026CA8" w:rsidRDefault="00AD718F" w:rsidP="00AD718F">
      <w:pPr>
        <w:spacing w:after="0" w:line="240" w:lineRule="auto"/>
        <w:ind w:firstLine="567"/>
        <w:jc w:val="both"/>
        <w:rPr>
          <w:rFonts w:ascii="Times New Roman" w:eastAsia="Times New Roman" w:hAnsi="Times New Roman" w:cs="Times New Roman"/>
          <w:sz w:val="28"/>
          <w:szCs w:val="28"/>
          <w:lang w:eastAsia="x-none"/>
        </w:rPr>
      </w:pPr>
      <w:r w:rsidRPr="00026CA8">
        <w:rPr>
          <w:rFonts w:ascii="Times New Roman" w:eastAsia="Times New Roman" w:hAnsi="Times New Roman" w:cs="Times New Roman"/>
          <w:sz w:val="28"/>
          <w:szCs w:val="28"/>
          <w:lang w:eastAsia="x-none"/>
        </w:rPr>
        <w:t xml:space="preserve">Гаранта освітньої програми затверджено наказом Університету «Україна» від </w:t>
      </w:r>
      <w:r w:rsidR="0035106C" w:rsidRPr="00026CA8">
        <w:rPr>
          <w:rFonts w:ascii="Times New Roman" w:hAnsi="Times New Roman" w:cs="Times New Roman"/>
          <w:sz w:val="28"/>
          <w:szCs w:val="28"/>
        </w:rPr>
        <w:t>від 07 листопада 2023 р. № 129</w:t>
      </w:r>
      <w:r w:rsidRPr="00026CA8">
        <w:rPr>
          <w:rFonts w:ascii="Times New Roman" w:eastAsia="Times New Roman" w:hAnsi="Times New Roman" w:cs="Times New Roman"/>
          <w:sz w:val="28"/>
          <w:szCs w:val="28"/>
          <w:lang w:eastAsia="x-none"/>
        </w:rPr>
        <w:t>.</w:t>
      </w:r>
    </w:p>
    <w:p w14:paraId="672A30D1" w14:textId="77777777"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bookmarkStart w:id="3" w:name="_Hlk193132280"/>
    </w:p>
    <w:bookmarkEnd w:id="1"/>
    <w:bookmarkEnd w:id="3"/>
    <w:p w14:paraId="589FB337" w14:textId="77777777"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Зміст освітньої програми розглянуто:</w:t>
      </w:r>
    </w:p>
    <w:p w14:paraId="01AB3766" w14:textId="455967E3"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w:t>
      </w:r>
      <w:r w:rsidRPr="00026CA8">
        <w:rPr>
          <w:rFonts w:ascii="Times New Roman" w:eastAsia="Times New Roman" w:hAnsi="Times New Roman" w:cs="Times New Roman"/>
          <w:sz w:val="28"/>
          <w:szCs w:val="28"/>
          <w:lang w:eastAsia="uk-UA"/>
        </w:rPr>
        <w:tab/>
        <w:t>на засіданні Ради роботодавців (Протокол №2 від 21 листопада 202</w:t>
      </w:r>
      <w:r w:rsidR="0035106C" w:rsidRPr="00026CA8">
        <w:rPr>
          <w:rFonts w:ascii="Times New Roman" w:eastAsia="Times New Roman" w:hAnsi="Times New Roman" w:cs="Times New Roman"/>
          <w:sz w:val="28"/>
          <w:szCs w:val="28"/>
          <w:lang w:eastAsia="uk-UA"/>
        </w:rPr>
        <w:t>3</w:t>
      </w:r>
      <w:r w:rsidRPr="00026CA8">
        <w:rPr>
          <w:rFonts w:ascii="Times New Roman" w:eastAsia="Times New Roman" w:hAnsi="Times New Roman" w:cs="Times New Roman"/>
          <w:sz w:val="28"/>
          <w:szCs w:val="28"/>
          <w:lang w:eastAsia="uk-UA"/>
        </w:rPr>
        <w:t xml:space="preserve"> року);</w:t>
      </w:r>
    </w:p>
    <w:p w14:paraId="2079058B" w14:textId="5823C843"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w:t>
      </w:r>
      <w:r w:rsidRPr="00026CA8">
        <w:rPr>
          <w:rFonts w:ascii="Times New Roman" w:eastAsia="Times New Roman" w:hAnsi="Times New Roman" w:cs="Times New Roman"/>
          <w:sz w:val="28"/>
          <w:szCs w:val="28"/>
          <w:lang w:eastAsia="uk-UA"/>
        </w:rPr>
        <w:tab/>
        <w:t xml:space="preserve">на засіданні кафедри фізичної терапії, ерготерапії, </w:t>
      </w:r>
      <w:r w:rsidR="0003100C" w:rsidRPr="00026CA8">
        <w:rPr>
          <w:rFonts w:ascii="Times New Roman" w:eastAsia="Times New Roman" w:hAnsi="Times New Roman" w:cs="Times New Roman"/>
          <w:sz w:val="28"/>
          <w:szCs w:val="28"/>
          <w:lang w:eastAsia="uk-UA"/>
        </w:rPr>
        <w:t xml:space="preserve"> та </w:t>
      </w:r>
      <w:r w:rsidRPr="00026CA8">
        <w:rPr>
          <w:rFonts w:ascii="Times New Roman" w:eastAsia="Times New Roman" w:hAnsi="Times New Roman" w:cs="Times New Roman"/>
          <w:sz w:val="28"/>
          <w:szCs w:val="28"/>
          <w:lang w:eastAsia="uk-UA"/>
        </w:rPr>
        <w:t>фізично</w:t>
      </w:r>
      <w:r w:rsidR="0003100C" w:rsidRPr="00026CA8">
        <w:rPr>
          <w:rFonts w:ascii="Times New Roman" w:eastAsia="Times New Roman" w:hAnsi="Times New Roman" w:cs="Times New Roman"/>
          <w:sz w:val="28"/>
          <w:szCs w:val="28"/>
          <w:lang w:eastAsia="uk-UA"/>
        </w:rPr>
        <w:t>го</w:t>
      </w:r>
      <w:r w:rsidRPr="00026CA8">
        <w:rPr>
          <w:rFonts w:ascii="Times New Roman" w:eastAsia="Times New Roman" w:hAnsi="Times New Roman" w:cs="Times New Roman"/>
          <w:sz w:val="28"/>
          <w:szCs w:val="28"/>
          <w:lang w:eastAsia="uk-UA"/>
        </w:rPr>
        <w:t xml:space="preserve"> </w:t>
      </w:r>
      <w:r w:rsidR="0003100C" w:rsidRPr="00026CA8">
        <w:rPr>
          <w:rFonts w:ascii="Times New Roman" w:eastAsia="Times New Roman" w:hAnsi="Times New Roman" w:cs="Times New Roman"/>
          <w:sz w:val="28"/>
          <w:szCs w:val="28"/>
          <w:lang w:eastAsia="uk-UA"/>
        </w:rPr>
        <w:t>виховання</w:t>
      </w:r>
      <w:r w:rsidRPr="00026CA8">
        <w:rPr>
          <w:rFonts w:ascii="Times New Roman" w:eastAsia="Times New Roman" w:hAnsi="Times New Roman" w:cs="Times New Roman"/>
          <w:sz w:val="28"/>
          <w:szCs w:val="28"/>
          <w:lang w:eastAsia="uk-UA"/>
        </w:rPr>
        <w:t xml:space="preserve"> інституту соціальних технологій </w:t>
      </w:r>
      <w:r w:rsidR="0035106C" w:rsidRPr="00026CA8">
        <w:rPr>
          <w:rFonts w:ascii="Times New Roman" w:eastAsia="Times New Roman" w:hAnsi="Times New Roman" w:cs="Times New Roman"/>
          <w:sz w:val="28"/>
          <w:szCs w:val="28"/>
          <w:lang w:eastAsia="uk-UA"/>
        </w:rPr>
        <w:t>(</w:t>
      </w:r>
      <w:r w:rsidR="0035106C" w:rsidRPr="00026CA8">
        <w:rPr>
          <w:rFonts w:ascii="Times New Roman" w:hAnsi="Times New Roman" w:cs="Times New Roman"/>
        </w:rPr>
        <w:t>протокол від 5 березня 2024 р. № 8</w:t>
      </w:r>
      <w:r w:rsidRPr="00026CA8">
        <w:rPr>
          <w:rFonts w:ascii="Times New Roman" w:eastAsia="Times New Roman" w:hAnsi="Times New Roman" w:cs="Times New Roman"/>
          <w:sz w:val="28"/>
          <w:szCs w:val="28"/>
          <w:lang w:eastAsia="uk-UA"/>
        </w:rPr>
        <w:t xml:space="preserve">); </w:t>
      </w:r>
    </w:p>
    <w:p w14:paraId="5DD675E5" w14:textId="5869AF17"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w:t>
      </w:r>
      <w:r w:rsidRPr="00026CA8">
        <w:rPr>
          <w:rFonts w:ascii="Times New Roman" w:eastAsia="Times New Roman" w:hAnsi="Times New Roman" w:cs="Times New Roman"/>
          <w:sz w:val="28"/>
          <w:szCs w:val="28"/>
          <w:lang w:eastAsia="uk-UA"/>
        </w:rPr>
        <w:tab/>
        <w:t>на засіданні Вченої ради інституту соціальних технологій (Протокол №2 від 7 квітня 202</w:t>
      </w:r>
      <w:r w:rsidR="0035106C" w:rsidRPr="00026CA8">
        <w:rPr>
          <w:rFonts w:ascii="Times New Roman" w:eastAsia="Times New Roman" w:hAnsi="Times New Roman" w:cs="Times New Roman"/>
          <w:sz w:val="28"/>
          <w:szCs w:val="28"/>
          <w:lang w:eastAsia="uk-UA"/>
        </w:rPr>
        <w:t>4</w:t>
      </w:r>
      <w:r w:rsidRPr="00026CA8">
        <w:rPr>
          <w:rFonts w:ascii="Times New Roman" w:eastAsia="Times New Roman" w:hAnsi="Times New Roman" w:cs="Times New Roman"/>
          <w:sz w:val="28"/>
          <w:szCs w:val="28"/>
          <w:lang w:eastAsia="uk-UA"/>
        </w:rPr>
        <w:t xml:space="preserve"> року); </w:t>
      </w:r>
    </w:p>
    <w:p w14:paraId="0775BF37" w14:textId="170CDBAE"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w:t>
      </w:r>
      <w:r w:rsidRPr="00026CA8">
        <w:rPr>
          <w:rFonts w:ascii="Times New Roman" w:eastAsia="Times New Roman" w:hAnsi="Times New Roman" w:cs="Times New Roman"/>
          <w:sz w:val="28"/>
          <w:szCs w:val="28"/>
          <w:lang w:eastAsia="uk-UA"/>
        </w:rPr>
        <w:tab/>
        <w:t>на засіданні Науково-методичного об’єднання з фізичної культури, медицини і терапії (Протокол №4 від 10 квітня 202</w:t>
      </w:r>
      <w:r w:rsidR="0035106C" w:rsidRPr="00026CA8">
        <w:rPr>
          <w:rFonts w:ascii="Times New Roman" w:eastAsia="Times New Roman" w:hAnsi="Times New Roman" w:cs="Times New Roman"/>
          <w:sz w:val="28"/>
          <w:szCs w:val="28"/>
          <w:lang w:eastAsia="uk-UA"/>
        </w:rPr>
        <w:t>4</w:t>
      </w:r>
      <w:r w:rsidRPr="00026CA8">
        <w:rPr>
          <w:rFonts w:ascii="Times New Roman" w:eastAsia="Times New Roman" w:hAnsi="Times New Roman" w:cs="Times New Roman"/>
          <w:sz w:val="28"/>
          <w:szCs w:val="28"/>
          <w:lang w:eastAsia="uk-UA"/>
        </w:rPr>
        <w:t xml:space="preserve"> року);</w:t>
      </w:r>
    </w:p>
    <w:p w14:paraId="4B355F78" w14:textId="03C7697C" w:rsidR="00AD718F" w:rsidRPr="00026CA8" w:rsidRDefault="00AD718F" w:rsidP="00AD718F">
      <w:pPr>
        <w:spacing w:after="0" w:line="240" w:lineRule="auto"/>
        <w:ind w:firstLine="709"/>
        <w:jc w:val="both"/>
        <w:rPr>
          <w:rFonts w:ascii="Times New Roman" w:eastAsia="Times New Roman" w:hAnsi="Times New Roman" w:cs="Times New Roman"/>
          <w:sz w:val="28"/>
          <w:szCs w:val="28"/>
          <w:lang w:eastAsia="uk-UA"/>
        </w:rPr>
      </w:pPr>
      <w:r w:rsidRPr="00026CA8">
        <w:rPr>
          <w:rFonts w:ascii="Times New Roman" w:eastAsia="Times New Roman" w:hAnsi="Times New Roman" w:cs="Times New Roman"/>
          <w:sz w:val="28"/>
          <w:szCs w:val="28"/>
          <w:lang w:eastAsia="uk-UA"/>
        </w:rPr>
        <w:t>-</w:t>
      </w:r>
      <w:r w:rsidRPr="00026CA8">
        <w:rPr>
          <w:rFonts w:ascii="Times New Roman" w:eastAsia="Times New Roman" w:hAnsi="Times New Roman" w:cs="Times New Roman"/>
          <w:sz w:val="28"/>
          <w:szCs w:val="28"/>
          <w:lang w:eastAsia="uk-UA"/>
        </w:rPr>
        <w:tab/>
        <w:t>на засіданні Науково-методичної ради (Протокол №4 від 17 квітня 202</w:t>
      </w:r>
      <w:r w:rsidR="0035106C" w:rsidRPr="00026CA8">
        <w:rPr>
          <w:rFonts w:ascii="Times New Roman" w:eastAsia="Times New Roman" w:hAnsi="Times New Roman" w:cs="Times New Roman"/>
          <w:sz w:val="28"/>
          <w:szCs w:val="28"/>
          <w:lang w:eastAsia="uk-UA"/>
        </w:rPr>
        <w:t>4</w:t>
      </w:r>
      <w:r w:rsidRPr="00026CA8">
        <w:rPr>
          <w:rFonts w:ascii="Times New Roman" w:eastAsia="Times New Roman" w:hAnsi="Times New Roman" w:cs="Times New Roman"/>
          <w:sz w:val="28"/>
          <w:szCs w:val="28"/>
          <w:lang w:eastAsia="uk-UA"/>
        </w:rPr>
        <w:t xml:space="preserve"> року).</w:t>
      </w:r>
    </w:p>
    <w:p w14:paraId="42738824" w14:textId="77777777" w:rsidR="002E1B03" w:rsidRPr="00026CA8" w:rsidRDefault="002E1B03" w:rsidP="00821132">
      <w:pPr>
        <w:pStyle w:val="a7"/>
        <w:spacing w:after="0"/>
        <w:ind w:left="0" w:right="-7895" w:firstLine="709"/>
        <w:rPr>
          <w:sz w:val="28"/>
          <w:szCs w:val="28"/>
        </w:rPr>
      </w:pPr>
    </w:p>
    <w:p w14:paraId="42738825" w14:textId="6CF552F3" w:rsidR="00B463CD" w:rsidRPr="00026CA8" w:rsidRDefault="0035106C" w:rsidP="0035106C">
      <w:pPr>
        <w:widowControl w:val="0"/>
        <w:autoSpaceDE w:val="0"/>
        <w:autoSpaceDN w:val="0"/>
        <w:adjustRightInd w:val="0"/>
        <w:ind w:firstLine="709"/>
        <w:jc w:val="both"/>
        <w:rPr>
          <w:rFonts w:ascii="Times New Roman" w:hAnsi="Times New Roman" w:cs="Times New Roman"/>
          <w:sz w:val="28"/>
          <w:szCs w:val="28"/>
        </w:rPr>
      </w:pPr>
      <w:r w:rsidRPr="00026CA8">
        <w:rPr>
          <w:rFonts w:ascii="Times New Roman" w:hAnsi="Times New Roman" w:cs="Times New Roman"/>
        </w:rPr>
        <w:t>Зміни освітньої програми розглянуто і погоджено на засіданні Науково-методичної ради (протокол від 17 квітня 2025 року № 5 «Про погодження освітніх програм і навчальних планів для здобувачів освіти освітнього ступеня «бакалавр» за всіма спеціальностями всіх галузей знань та спеціальності «Фармація» освітнього ступеня «магістр» 2024-2025 року вступу у зв’язку зі впровадженням дисципліни «Базова загальновійськова підготовка (теоретична підготовка)»).</w:t>
      </w:r>
      <w:r w:rsidR="00B463CD" w:rsidRPr="00026CA8">
        <w:rPr>
          <w:rFonts w:ascii="Times New Roman" w:hAnsi="Times New Roman" w:cs="Times New Roman"/>
          <w:sz w:val="28"/>
          <w:szCs w:val="28"/>
        </w:rPr>
        <w:br w:type="page"/>
      </w:r>
    </w:p>
    <w:p w14:paraId="581E1A6D" w14:textId="77777777" w:rsidR="0054645D" w:rsidRPr="00026CA8" w:rsidRDefault="0012608C" w:rsidP="0054645D">
      <w:pPr>
        <w:autoSpaceDE w:val="0"/>
        <w:autoSpaceDN w:val="0"/>
        <w:adjustRightInd w:val="0"/>
        <w:spacing w:after="0"/>
        <w:jc w:val="center"/>
        <w:rPr>
          <w:rFonts w:ascii="Times New Roman" w:hAnsi="Times New Roman" w:cs="Times New Roman"/>
          <w:b/>
          <w:bCs/>
          <w:sz w:val="28"/>
          <w:szCs w:val="28"/>
        </w:rPr>
      </w:pPr>
      <w:r w:rsidRPr="00026CA8">
        <w:rPr>
          <w:rFonts w:ascii="Times New Roman" w:hAnsi="Times New Roman" w:cs="Times New Roman"/>
          <w:b/>
          <w:bCs/>
          <w:sz w:val="28"/>
          <w:szCs w:val="28"/>
        </w:rPr>
        <w:lastRenderedPageBreak/>
        <w:t xml:space="preserve">1. </w:t>
      </w:r>
      <w:r w:rsidR="0054645D" w:rsidRPr="00026CA8">
        <w:rPr>
          <w:rFonts w:ascii="Times New Roman" w:hAnsi="Times New Roman" w:cs="Times New Roman"/>
          <w:b/>
          <w:bCs/>
          <w:sz w:val="28"/>
          <w:szCs w:val="28"/>
        </w:rPr>
        <w:t>Профіль освітньо-професійної програми «Фізична терапія, ерготерапія»</w:t>
      </w:r>
    </w:p>
    <w:p w14:paraId="15E89AEC" w14:textId="77777777" w:rsidR="0054645D" w:rsidRPr="00026CA8" w:rsidRDefault="0054645D" w:rsidP="0054645D">
      <w:pPr>
        <w:autoSpaceDE w:val="0"/>
        <w:autoSpaceDN w:val="0"/>
        <w:adjustRightInd w:val="0"/>
        <w:spacing w:after="0"/>
        <w:ind w:left="720"/>
        <w:jc w:val="center"/>
        <w:rPr>
          <w:rFonts w:ascii="Times New Roman" w:hAnsi="Times New Roman" w:cs="Times New Roman"/>
          <w:b/>
          <w:bCs/>
          <w:sz w:val="28"/>
          <w:szCs w:val="28"/>
        </w:rPr>
      </w:pPr>
      <w:r w:rsidRPr="00026CA8">
        <w:rPr>
          <w:rFonts w:ascii="Times New Roman" w:hAnsi="Times New Roman" w:cs="Times New Roman"/>
          <w:b/>
          <w:bCs/>
          <w:sz w:val="28"/>
          <w:szCs w:val="28"/>
        </w:rPr>
        <w:t>першого (бакалаврського) рівня вищої освіти</w:t>
      </w:r>
    </w:p>
    <w:p w14:paraId="7203F4A0" w14:textId="178C029D" w:rsidR="00C958CD" w:rsidRPr="00026CA8" w:rsidRDefault="00C958CD" w:rsidP="0054645D">
      <w:pPr>
        <w:pStyle w:val="a7"/>
        <w:spacing w:after="0"/>
        <w:ind w:left="360"/>
        <w:jc w:val="center"/>
        <w:rPr>
          <w:b/>
          <w:bCs/>
          <w:sz w:val="28"/>
          <w:szCs w:val="28"/>
        </w:rPr>
      </w:pPr>
    </w:p>
    <w:tbl>
      <w:tblPr>
        <w:tblW w:w="9951"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44"/>
        <w:gridCol w:w="2413"/>
        <w:gridCol w:w="4794"/>
      </w:tblGrid>
      <w:tr w:rsidR="0045685D" w:rsidRPr="00026CA8" w14:paraId="4273882A" w14:textId="77777777" w:rsidTr="00AF0748">
        <w:tc>
          <w:tcPr>
            <w:tcW w:w="9951" w:type="dxa"/>
            <w:gridSpan w:val="3"/>
            <w:shd w:val="clear" w:color="auto" w:fill="E0E0E0"/>
          </w:tcPr>
          <w:p w14:paraId="42738829" w14:textId="77777777" w:rsidR="003107A0" w:rsidRPr="00026CA8" w:rsidRDefault="003107A0" w:rsidP="00821132">
            <w:pPr>
              <w:spacing w:after="0" w:line="240" w:lineRule="auto"/>
              <w:jc w:val="center"/>
              <w:rPr>
                <w:rFonts w:ascii="Times New Roman" w:hAnsi="Times New Roman" w:cs="Times New Roman"/>
                <w:b/>
                <w:bCs/>
                <w:sz w:val="24"/>
                <w:szCs w:val="24"/>
              </w:rPr>
            </w:pPr>
            <w:r w:rsidRPr="00026CA8">
              <w:rPr>
                <w:rFonts w:ascii="Times New Roman" w:hAnsi="Times New Roman" w:cs="Times New Roman"/>
                <w:b/>
                <w:bCs/>
                <w:sz w:val="24"/>
                <w:szCs w:val="24"/>
              </w:rPr>
              <w:t>1 – Загальна інформація</w:t>
            </w:r>
          </w:p>
        </w:tc>
      </w:tr>
      <w:tr w:rsidR="0045685D" w:rsidRPr="00026CA8" w14:paraId="4273882F" w14:textId="77777777" w:rsidTr="00AF0748">
        <w:tc>
          <w:tcPr>
            <w:tcW w:w="2744" w:type="dxa"/>
          </w:tcPr>
          <w:p w14:paraId="4273882B" w14:textId="77777777" w:rsidR="00080CF5" w:rsidRPr="00026CA8" w:rsidRDefault="00080CF5" w:rsidP="00821132">
            <w:pPr>
              <w:spacing w:after="0" w:line="240" w:lineRule="auto"/>
              <w:rPr>
                <w:rFonts w:ascii="Times New Roman" w:hAnsi="Times New Roman" w:cs="Times New Roman"/>
                <w:sz w:val="24"/>
                <w:szCs w:val="24"/>
              </w:rPr>
            </w:pPr>
            <w:r w:rsidRPr="00026CA8">
              <w:rPr>
                <w:rFonts w:ascii="Times New Roman" w:hAnsi="Times New Roman" w:cs="Times New Roman"/>
                <w:b/>
                <w:iCs/>
                <w:sz w:val="24"/>
                <w:szCs w:val="24"/>
              </w:rPr>
              <w:t>Повна назва закладу вищої освіти та структурного підрозділу</w:t>
            </w:r>
          </w:p>
        </w:tc>
        <w:tc>
          <w:tcPr>
            <w:tcW w:w="7207" w:type="dxa"/>
            <w:gridSpan w:val="2"/>
          </w:tcPr>
          <w:p w14:paraId="30838795" w14:textId="621D5FD5" w:rsidR="00080CF5" w:rsidRPr="00026CA8" w:rsidRDefault="00080CF5" w:rsidP="00821132">
            <w:pPr>
              <w:spacing w:after="0" w:line="240" w:lineRule="auto"/>
              <w:rPr>
                <w:rFonts w:ascii="Times New Roman" w:eastAsia="Times New Roman" w:hAnsi="Times New Roman" w:cs="Times New Roman"/>
                <w:sz w:val="24"/>
                <w:szCs w:val="24"/>
                <w:lang w:eastAsia="uk-UA"/>
              </w:rPr>
            </w:pPr>
            <w:r w:rsidRPr="00026CA8">
              <w:rPr>
                <w:rFonts w:ascii="Times New Roman" w:eastAsia="Times New Roman" w:hAnsi="Times New Roman" w:cs="Times New Roman"/>
                <w:sz w:val="24"/>
                <w:szCs w:val="24"/>
                <w:lang w:eastAsia="uk-UA"/>
              </w:rPr>
              <w:t xml:space="preserve"> «Відкритий міжнародний університет розвитку людини «Україна»</w:t>
            </w:r>
          </w:p>
          <w:p w14:paraId="40F532AD" w14:textId="392067E3" w:rsidR="00080CF5" w:rsidRPr="00026CA8" w:rsidRDefault="00B4499E" w:rsidP="00821132">
            <w:pPr>
              <w:spacing w:after="0" w:line="240" w:lineRule="auto"/>
              <w:rPr>
                <w:rFonts w:ascii="Times New Roman" w:eastAsia="Times New Roman" w:hAnsi="Times New Roman" w:cs="Times New Roman"/>
                <w:sz w:val="24"/>
                <w:szCs w:val="24"/>
                <w:lang w:eastAsia="uk-UA"/>
              </w:rPr>
            </w:pPr>
            <w:r w:rsidRPr="00026CA8">
              <w:rPr>
                <w:rFonts w:ascii="Times New Roman" w:eastAsia="Times New Roman" w:hAnsi="Times New Roman" w:cs="Times New Roman"/>
                <w:sz w:val="24"/>
                <w:szCs w:val="24"/>
                <w:lang w:eastAsia="uk-UA"/>
              </w:rPr>
              <w:t>І</w:t>
            </w:r>
            <w:r w:rsidR="00080CF5" w:rsidRPr="00026CA8">
              <w:rPr>
                <w:rFonts w:ascii="Times New Roman" w:eastAsia="Times New Roman" w:hAnsi="Times New Roman" w:cs="Times New Roman"/>
                <w:sz w:val="24"/>
                <w:szCs w:val="24"/>
                <w:lang w:eastAsia="uk-UA"/>
              </w:rPr>
              <w:t>нститут соціальних технологій</w:t>
            </w:r>
          </w:p>
          <w:p w14:paraId="4273882E" w14:textId="42E8D0B5" w:rsidR="00080CF5" w:rsidRPr="00026CA8" w:rsidRDefault="00080CF5" w:rsidP="00B4499E">
            <w:pPr>
              <w:spacing w:after="0" w:line="240" w:lineRule="auto"/>
              <w:rPr>
                <w:rFonts w:ascii="Times New Roman" w:hAnsi="Times New Roman" w:cs="Times New Roman"/>
                <w:sz w:val="24"/>
                <w:szCs w:val="24"/>
              </w:rPr>
            </w:pPr>
            <w:r w:rsidRPr="00026CA8">
              <w:rPr>
                <w:rFonts w:ascii="Times New Roman" w:eastAsia="Times New Roman" w:hAnsi="Times New Roman" w:cs="Times New Roman"/>
                <w:sz w:val="24"/>
                <w:szCs w:val="24"/>
                <w:lang w:eastAsia="uk-UA"/>
              </w:rPr>
              <w:t>Кафедра фізичної</w:t>
            </w:r>
            <w:r w:rsidR="00B4499E" w:rsidRPr="00026CA8">
              <w:rPr>
                <w:rFonts w:ascii="Times New Roman" w:eastAsia="Times New Roman" w:hAnsi="Times New Roman" w:cs="Times New Roman"/>
                <w:sz w:val="24"/>
                <w:szCs w:val="24"/>
                <w:lang w:eastAsia="uk-UA"/>
              </w:rPr>
              <w:t xml:space="preserve"> терапії, ерготерапії,  та фізичного виховання</w:t>
            </w:r>
          </w:p>
        </w:tc>
      </w:tr>
      <w:tr w:rsidR="0045685D" w:rsidRPr="00026CA8" w14:paraId="42738832" w14:textId="77777777" w:rsidTr="00AF0748">
        <w:trPr>
          <w:trHeight w:val="311"/>
        </w:trPr>
        <w:tc>
          <w:tcPr>
            <w:tcW w:w="2744" w:type="dxa"/>
          </w:tcPr>
          <w:p w14:paraId="42738830" w14:textId="77777777" w:rsidR="00080CF5" w:rsidRPr="00026CA8" w:rsidRDefault="00080CF5" w:rsidP="00821132">
            <w:pPr>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Рівень вищої освіти</w:t>
            </w:r>
          </w:p>
        </w:tc>
        <w:tc>
          <w:tcPr>
            <w:tcW w:w="7207" w:type="dxa"/>
            <w:gridSpan w:val="2"/>
          </w:tcPr>
          <w:p w14:paraId="42738831" w14:textId="77777777" w:rsidR="00080CF5" w:rsidRPr="00026CA8" w:rsidRDefault="00080CF5" w:rsidP="00821132">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Перший (бакалаврський) рівень</w:t>
            </w:r>
          </w:p>
        </w:tc>
      </w:tr>
      <w:tr w:rsidR="0045685D" w:rsidRPr="00026CA8" w14:paraId="42738836" w14:textId="77777777" w:rsidTr="00AF0748">
        <w:tc>
          <w:tcPr>
            <w:tcW w:w="2744" w:type="dxa"/>
          </w:tcPr>
          <w:p w14:paraId="42738833" w14:textId="77777777" w:rsidR="00080CF5" w:rsidRPr="00026CA8" w:rsidRDefault="00080CF5" w:rsidP="00821132">
            <w:pPr>
              <w:tabs>
                <w:tab w:val="num" w:pos="851"/>
              </w:tabs>
              <w:spacing w:after="0" w:line="240" w:lineRule="auto"/>
              <w:rPr>
                <w:rFonts w:ascii="Times New Roman" w:hAnsi="Times New Roman" w:cs="Times New Roman"/>
                <w:b/>
                <w:sz w:val="24"/>
                <w:szCs w:val="24"/>
              </w:rPr>
            </w:pPr>
            <w:r w:rsidRPr="00026CA8">
              <w:rPr>
                <w:rFonts w:ascii="Times New Roman" w:hAnsi="Times New Roman" w:cs="Times New Roman"/>
                <w:b/>
                <w:iCs/>
                <w:sz w:val="24"/>
                <w:szCs w:val="24"/>
              </w:rPr>
              <w:t>Ступінь вищої освіти та назва кваліфікації мовою оригіналу</w:t>
            </w:r>
          </w:p>
        </w:tc>
        <w:tc>
          <w:tcPr>
            <w:tcW w:w="7207" w:type="dxa"/>
            <w:gridSpan w:val="2"/>
          </w:tcPr>
          <w:p w14:paraId="42738834" w14:textId="77777777" w:rsidR="00080CF5" w:rsidRPr="00026CA8" w:rsidRDefault="00080CF5" w:rsidP="00821132">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Бакалавр</w:t>
            </w:r>
          </w:p>
          <w:p w14:paraId="42738835" w14:textId="18C87818" w:rsidR="00080CF5" w:rsidRPr="00026CA8" w:rsidRDefault="00080CF5" w:rsidP="00821132">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бакалавр терапії та реабілітації</w:t>
            </w:r>
          </w:p>
        </w:tc>
      </w:tr>
      <w:tr w:rsidR="00AF0748" w:rsidRPr="00026CA8" w14:paraId="789FEA04" w14:textId="77777777" w:rsidTr="002971A0">
        <w:tc>
          <w:tcPr>
            <w:tcW w:w="2744" w:type="dxa"/>
            <w:tcBorders>
              <w:top w:val="single" w:sz="4" w:space="0" w:color="auto"/>
              <w:left w:val="single" w:sz="4" w:space="0" w:color="auto"/>
              <w:bottom w:val="single" w:sz="4" w:space="0" w:color="auto"/>
              <w:right w:val="single" w:sz="4" w:space="0" w:color="auto"/>
            </w:tcBorders>
          </w:tcPr>
          <w:p w14:paraId="00E98672" w14:textId="628D1F8B" w:rsidR="00AF0748" w:rsidRPr="00026CA8" w:rsidRDefault="00AF0748" w:rsidP="00AF0748">
            <w:pPr>
              <w:tabs>
                <w:tab w:val="num" w:pos="851"/>
              </w:tabs>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Галуз знань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19D76DE7" w14:textId="5B000D22"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22 Охорона здоров’я</w:t>
            </w:r>
          </w:p>
        </w:tc>
      </w:tr>
      <w:tr w:rsidR="00AF0748" w:rsidRPr="00026CA8" w14:paraId="43946D6C" w14:textId="77777777" w:rsidTr="002971A0">
        <w:tc>
          <w:tcPr>
            <w:tcW w:w="2744" w:type="dxa"/>
            <w:tcBorders>
              <w:top w:val="single" w:sz="4" w:space="0" w:color="auto"/>
              <w:left w:val="single" w:sz="4" w:space="0" w:color="auto"/>
              <w:bottom w:val="single" w:sz="4" w:space="0" w:color="auto"/>
              <w:right w:val="single" w:sz="4" w:space="0" w:color="auto"/>
            </w:tcBorders>
          </w:tcPr>
          <w:p w14:paraId="1C69F496" w14:textId="2C04B1F0" w:rsidR="00AF0748" w:rsidRPr="00026CA8" w:rsidRDefault="00AF0748" w:rsidP="00AF0748">
            <w:pPr>
              <w:tabs>
                <w:tab w:val="num" w:pos="851"/>
              </w:tabs>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Спеціальність</w:t>
            </w:r>
          </w:p>
        </w:tc>
        <w:tc>
          <w:tcPr>
            <w:tcW w:w="7207" w:type="dxa"/>
            <w:gridSpan w:val="2"/>
            <w:tcBorders>
              <w:top w:val="single" w:sz="4" w:space="0" w:color="auto"/>
              <w:left w:val="single" w:sz="4" w:space="0" w:color="auto"/>
              <w:bottom w:val="single" w:sz="4" w:space="0" w:color="auto"/>
              <w:right w:val="single" w:sz="4" w:space="0" w:color="auto"/>
            </w:tcBorders>
            <w:vAlign w:val="center"/>
          </w:tcPr>
          <w:p w14:paraId="27D8CF46" w14:textId="4B2AFCD5"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227 Терапія та реабілітація</w:t>
            </w:r>
          </w:p>
        </w:tc>
      </w:tr>
      <w:tr w:rsidR="00AF0748" w:rsidRPr="00026CA8" w14:paraId="42738839" w14:textId="77777777" w:rsidTr="00AF0748">
        <w:trPr>
          <w:trHeight w:val="541"/>
        </w:trPr>
        <w:tc>
          <w:tcPr>
            <w:tcW w:w="2744" w:type="dxa"/>
          </w:tcPr>
          <w:p w14:paraId="42738837"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b/>
                <w:iCs/>
                <w:sz w:val="24"/>
                <w:szCs w:val="24"/>
              </w:rPr>
              <w:t>Офіційна назва освітньої програми</w:t>
            </w:r>
          </w:p>
        </w:tc>
        <w:tc>
          <w:tcPr>
            <w:tcW w:w="7207" w:type="dxa"/>
            <w:gridSpan w:val="2"/>
            <w:shd w:val="clear" w:color="auto" w:fill="FFFFFF"/>
            <w:vAlign w:val="center"/>
          </w:tcPr>
          <w:p w14:paraId="41824A79"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sz w:val="24"/>
                <w:szCs w:val="24"/>
              </w:rPr>
              <w:t>Фізична терапія, ерготерапія</w:t>
            </w:r>
          </w:p>
          <w:p w14:paraId="42738838" w14:textId="7F311638" w:rsidR="00AF0748" w:rsidRPr="00026CA8" w:rsidRDefault="00F138C1" w:rsidP="00AF0748">
            <w:pPr>
              <w:spacing w:after="0" w:line="240" w:lineRule="auto"/>
              <w:rPr>
                <w:rFonts w:ascii="Times New Roman" w:hAnsi="Times New Roman" w:cs="Times New Roman"/>
                <w:sz w:val="24"/>
                <w:szCs w:val="24"/>
              </w:rPr>
            </w:pPr>
            <w:r w:rsidRPr="00C77CF5">
              <w:rPr>
                <w:rFonts w:ascii="Times New Roman" w:hAnsi="Times New Roman" w:cs="Times New Roman"/>
                <w:color w:val="000000" w:themeColor="text1"/>
                <w:sz w:val="24"/>
                <w:szCs w:val="24"/>
              </w:rPr>
              <w:t xml:space="preserve">ID </w:t>
            </w:r>
            <w:r w:rsidRPr="00A7373C">
              <w:rPr>
                <w:rFonts w:ascii="Times New Roman" w:hAnsi="Times New Roman" w:cs="Times New Roman"/>
                <w:sz w:val="28"/>
                <w:szCs w:val="28"/>
              </w:rPr>
              <w:t>61585</w:t>
            </w:r>
          </w:p>
        </w:tc>
      </w:tr>
      <w:tr w:rsidR="00AF0748" w:rsidRPr="00026CA8" w14:paraId="4273883C" w14:textId="77777777" w:rsidTr="00AF0748">
        <w:tc>
          <w:tcPr>
            <w:tcW w:w="2744" w:type="dxa"/>
          </w:tcPr>
          <w:p w14:paraId="4273883A" w14:textId="77777777" w:rsidR="00AF0748" w:rsidRPr="00026CA8" w:rsidRDefault="00AF0748" w:rsidP="00AF0748">
            <w:pPr>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Форма навчання</w:t>
            </w:r>
          </w:p>
        </w:tc>
        <w:tc>
          <w:tcPr>
            <w:tcW w:w="7207" w:type="dxa"/>
            <w:gridSpan w:val="2"/>
            <w:shd w:val="clear" w:color="auto" w:fill="FFFFFF"/>
          </w:tcPr>
          <w:p w14:paraId="4273883B" w14:textId="416D4B98"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Очна (денна)</w:t>
            </w:r>
          </w:p>
        </w:tc>
      </w:tr>
      <w:tr w:rsidR="00AF0748" w:rsidRPr="00026CA8" w14:paraId="4273883F" w14:textId="77777777" w:rsidTr="00AF0748">
        <w:trPr>
          <w:trHeight w:val="297"/>
        </w:trPr>
        <w:tc>
          <w:tcPr>
            <w:tcW w:w="2744" w:type="dxa"/>
          </w:tcPr>
          <w:p w14:paraId="4273883D" w14:textId="77777777" w:rsidR="00AF0748" w:rsidRPr="00026CA8" w:rsidRDefault="00AF0748" w:rsidP="00AF0748">
            <w:pPr>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Освітня кваліфікація</w:t>
            </w:r>
          </w:p>
        </w:tc>
        <w:tc>
          <w:tcPr>
            <w:tcW w:w="7207" w:type="dxa"/>
            <w:gridSpan w:val="2"/>
            <w:shd w:val="clear" w:color="auto" w:fill="FFFFFF"/>
          </w:tcPr>
          <w:p w14:paraId="4273883E" w14:textId="1BBC5C36"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Бакалавр терапії та реабілітації</w:t>
            </w:r>
          </w:p>
        </w:tc>
      </w:tr>
      <w:tr w:rsidR="00AF0748" w:rsidRPr="00026CA8" w14:paraId="42738842" w14:textId="77777777" w:rsidTr="00AF0748">
        <w:tc>
          <w:tcPr>
            <w:tcW w:w="2744" w:type="dxa"/>
          </w:tcPr>
          <w:p w14:paraId="42738840" w14:textId="77777777" w:rsidR="00AF0748" w:rsidRPr="00026CA8" w:rsidRDefault="00AF0748" w:rsidP="00AF0748">
            <w:pPr>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 xml:space="preserve">Професійна кваліфікація </w:t>
            </w:r>
          </w:p>
        </w:tc>
        <w:tc>
          <w:tcPr>
            <w:tcW w:w="7207" w:type="dxa"/>
            <w:gridSpan w:val="2"/>
            <w:shd w:val="clear" w:color="auto" w:fill="FFFFFF"/>
          </w:tcPr>
          <w:p w14:paraId="42738841" w14:textId="6E4AB2D9"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Асистент фізичного терапевта</w:t>
            </w:r>
          </w:p>
        </w:tc>
      </w:tr>
      <w:tr w:rsidR="00AF0748" w:rsidRPr="00026CA8" w14:paraId="42738849" w14:textId="77777777" w:rsidTr="00AF0748">
        <w:tc>
          <w:tcPr>
            <w:tcW w:w="2744" w:type="dxa"/>
          </w:tcPr>
          <w:p w14:paraId="42738843" w14:textId="77777777" w:rsidR="00AF0748" w:rsidRPr="00026CA8" w:rsidRDefault="00AF0748" w:rsidP="00AF0748">
            <w:pPr>
              <w:spacing w:after="0" w:line="240" w:lineRule="auto"/>
              <w:rPr>
                <w:rFonts w:ascii="Times New Roman" w:hAnsi="Times New Roman" w:cs="Times New Roman"/>
                <w:b/>
                <w:iCs/>
                <w:sz w:val="24"/>
                <w:szCs w:val="24"/>
              </w:rPr>
            </w:pPr>
            <w:r w:rsidRPr="00026CA8">
              <w:rPr>
                <w:rFonts w:ascii="Times New Roman" w:hAnsi="Times New Roman" w:cs="Times New Roman"/>
                <w:b/>
                <w:iCs/>
                <w:sz w:val="24"/>
                <w:szCs w:val="24"/>
              </w:rPr>
              <w:t>Кваліфікація в дипломі</w:t>
            </w:r>
          </w:p>
        </w:tc>
        <w:tc>
          <w:tcPr>
            <w:tcW w:w="7207" w:type="dxa"/>
            <w:gridSpan w:val="2"/>
            <w:shd w:val="clear" w:color="auto" w:fill="FFFFFF"/>
          </w:tcPr>
          <w:p w14:paraId="6D038C84"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sz w:val="24"/>
                <w:szCs w:val="24"/>
              </w:rPr>
              <w:t>Ступінь вищої освіти – Бакалавр</w:t>
            </w:r>
          </w:p>
          <w:p w14:paraId="3C328ECD"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sz w:val="24"/>
                <w:szCs w:val="24"/>
              </w:rPr>
              <w:t>спеціальність – 227 Терапія та реабілітація</w:t>
            </w:r>
          </w:p>
          <w:p w14:paraId="7A9D2935" w14:textId="6BD167C4"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sz w:val="24"/>
                <w:szCs w:val="24"/>
              </w:rPr>
              <w:t>спеціалізація – 227.01 Фізична терапія</w:t>
            </w:r>
          </w:p>
          <w:p w14:paraId="5AB9E46D"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освітньо-професійна програма – Фізична терапія, ерготерапія</w:t>
            </w:r>
          </w:p>
          <w:p w14:paraId="42738848" w14:textId="67B9470B"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професійна кваліфікація – Асистент фізичного терапевта</w:t>
            </w:r>
          </w:p>
        </w:tc>
      </w:tr>
      <w:tr w:rsidR="00AF0748" w:rsidRPr="00026CA8" w14:paraId="4273884E" w14:textId="77777777" w:rsidTr="00AF0748">
        <w:tc>
          <w:tcPr>
            <w:tcW w:w="2744" w:type="dxa"/>
          </w:tcPr>
          <w:p w14:paraId="4273884A"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b/>
                <w:iCs/>
                <w:sz w:val="24"/>
                <w:szCs w:val="24"/>
              </w:rPr>
              <w:t>Тип диплому та обсяг освітньої програми</w:t>
            </w:r>
          </w:p>
        </w:tc>
        <w:tc>
          <w:tcPr>
            <w:tcW w:w="7207" w:type="dxa"/>
            <w:gridSpan w:val="2"/>
          </w:tcPr>
          <w:p w14:paraId="4273884B"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Диплом бакалавра, одиничний, 240 кредитів ЄКТС, термін навчання – 3 роки 10 місяців</w:t>
            </w:r>
          </w:p>
          <w:p w14:paraId="4273884C" w14:textId="017D9820" w:rsidR="00AF0748" w:rsidRPr="00026CA8" w:rsidRDefault="00AF0748" w:rsidP="00AF0748">
            <w:pPr>
              <w:shd w:val="clear" w:color="auto" w:fill="FFFFFF"/>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90% обсягу освітньої програми виділяється для забезпечення загальних та спеціальних (фахових) компетентностей за даною спеціальністю, передбачених освітньою програмою.</w:t>
            </w:r>
          </w:p>
          <w:p w14:paraId="4273884D" w14:textId="3F918EE1" w:rsidR="00AF0748" w:rsidRPr="00026CA8" w:rsidRDefault="00AF0748" w:rsidP="00AF0748">
            <w:pPr>
              <w:shd w:val="clear" w:color="auto" w:fill="FFFFFF"/>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Загальний обсяг клінічних практик з фізичної терапії становить 24 кредити тривалістю 6 кредитів кожна.</w:t>
            </w:r>
          </w:p>
        </w:tc>
      </w:tr>
      <w:tr w:rsidR="00AF0748" w:rsidRPr="00026CA8" w14:paraId="42738851" w14:textId="77777777" w:rsidTr="00AF0748">
        <w:tc>
          <w:tcPr>
            <w:tcW w:w="2744" w:type="dxa"/>
          </w:tcPr>
          <w:p w14:paraId="4273884F" w14:textId="77777777" w:rsidR="00AF0748" w:rsidRPr="00026CA8" w:rsidRDefault="00AF0748" w:rsidP="00AF0748">
            <w:pPr>
              <w:tabs>
                <w:tab w:val="num" w:pos="851"/>
              </w:tabs>
              <w:spacing w:after="0" w:line="240" w:lineRule="auto"/>
              <w:rPr>
                <w:rFonts w:ascii="Times New Roman" w:hAnsi="Times New Roman" w:cs="Times New Roman"/>
                <w:color w:val="000000" w:themeColor="text1"/>
                <w:sz w:val="24"/>
                <w:szCs w:val="24"/>
              </w:rPr>
            </w:pPr>
            <w:r w:rsidRPr="00026CA8">
              <w:rPr>
                <w:rFonts w:ascii="Times New Roman" w:hAnsi="Times New Roman" w:cs="Times New Roman"/>
                <w:b/>
                <w:iCs/>
                <w:color w:val="000000" w:themeColor="text1"/>
                <w:sz w:val="24"/>
                <w:szCs w:val="24"/>
              </w:rPr>
              <w:t>Наявність акредитації</w:t>
            </w:r>
          </w:p>
        </w:tc>
        <w:tc>
          <w:tcPr>
            <w:tcW w:w="7207" w:type="dxa"/>
            <w:gridSpan w:val="2"/>
          </w:tcPr>
          <w:p w14:paraId="42738850" w14:textId="0D85B1C3" w:rsidR="00AF0748" w:rsidRPr="00026CA8" w:rsidRDefault="00AF0748" w:rsidP="00AF0748">
            <w:pPr>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color w:val="000000" w:themeColor="text1"/>
                <w:sz w:val="24"/>
                <w:szCs w:val="24"/>
              </w:rPr>
              <w:t>Сертифікат про акредитацію Серія УП № 11014037 відповідно до рішення Акредитаційної комісії від 20.12.2016 р., протокол № 123 (наказ МОН України від 26.12.2016 № 1613) (на підставі наказу МОН України від 19.12.2016 № 1565) за спеціальністю 227 Фізична терапія, ерготерапія. Строк дії сертифікату – до 1 липня 2026 р.</w:t>
            </w:r>
          </w:p>
        </w:tc>
      </w:tr>
      <w:tr w:rsidR="00AF0748" w:rsidRPr="00026CA8" w14:paraId="42738855" w14:textId="77777777" w:rsidTr="00AF0748">
        <w:tc>
          <w:tcPr>
            <w:tcW w:w="2744" w:type="dxa"/>
          </w:tcPr>
          <w:p w14:paraId="42738852" w14:textId="77777777" w:rsidR="00AF0748" w:rsidRPr="00026CA8" w:rsidRDefault="00AF0748" w:rsidP="00AF0748">
            <w:pPr>
              <w:spacing w:after="0" w:line="240" w:lineRule="auto"/>
              <w:rPr>
                <w:rFonts w:ascii="Times New Roman" w:hAnsi="Times New Roman" w:cs="Times New Roman"/>
                <w:color w:val="000000" w:themeColor="text1"/>
                <w:sz w:val="24"/>
                <w:szCs w:val="24"/>
              </w:rPr>
            </w:pPr>
            <w:r w:rsidRPr="00026CA8">
              <w:rPr>
                <w:rFonts w:ascii="Times New Roman" w:hAnsi="Times New Roman" w:cs="Times New Roman"/>
                <w:b/>
                <w:iCs/>
                <w:color w:val="000000" w:themeColor="text1"/>
                <w:sz w:val="24"/>
                <w:szCs w:val="24"/>
              </w:rPr>
              <w:t>Цикл/рівень</w:t>
            </w:r>
          </w:p>
        </w:tc>
        <w:tc>
          <w:tcPr>
            <w:tcW w:w="7207" w:type="dxa"/>
            <w:gridSpan w:val="2"/>
            <w:shd w:val="clear" w:color="auto" w:fill="auto"/>
          </w:tcPr>
          <w:p w14:paraId="6E7250C1" w14:textId="77777777" w:rsidR="00AF0748" w:rsidRPr="00026CA8" w:rsidRDefault="00AF0748" w:rsidP="00AF0748">
            <w:pPr>
              <w:spacing w:after="0" w:line="240" w:lineRule="auto"/>
              <w:rPr>
                <w:rFonts w:ascii="Times New Roman" w:hAnsi="Times New Roman" w:cs="Times New Roman"/>
                <w:sz w:val="24"/>
                <w:szCs w:val="24"/>
              </w:rPr>
            </w:pPr>
            <w:r w:rsidRPr="00026CA8">
              <w:rPr>
                <w:rFonts w:ascii="Times New Roman" w:hAnsi="Times New Roman" w:cs="Times New Roman"/>
                <w:sz w:val="24"/>
                <w:szCs w:val="24"/>
              </w:rPr>
              <w:t xml:space="preserve">НРК України – 6 рівень, FQ-EHEA – перший цикл, </w:t>
            </w:r>
          </w:p>
          <w:p w14:paraId="42738854" w14:textId="3290E4A4" w:rsidR="00AF0748" w:rsidRPr="00026CA8" w:rsidRDefault="00AF0748" w:rsidP="00AF0748">
            <w:pPr>
              <w:spacing w:after="0" w:line="240" w:lineRule="auto"/>
              <w:rPr>
                <w:rFonts w:ascii="Times New Roman" w:hAnsi="Times New Roman" w:cs="Times New Roman"/>
                <w:color w:val="000000" w:themeColor="text1"/>
                <w:sz w:val="24"/>
                <w:szCs w:val="24"/>
              </w:rPr>
            </w:pPr>
            <w:r w:rsidRPr="00026CA8">
              <w:rPr>
                <w:rFonts w:ascii="Times New Roman" w:hAnsi="Times New Roman" w:cs="Times New Roman"/>
                <w:sz w:val="24"/>
                <w:szCs w:val="24"/>
              </w:rPr>
              <w:t>ЕQF-LLL – 6 рівень</w:t>
            </w:r>
          </w:p>
        </w:tc>
      </w:tr>
      <w:tr w:rsidR="00AF0748" w:rsidRPr="00026CA8" w14:paraId="4273885C" w14:textId="77777777" w:rsidTr="00AF0748">
        <w:tc>
          <w:tcPr>
            <w:tcW w:w="2744" w:type="dxa"/>
          </w:tcPr>
          <w:p w14:paraId="42738856" w14:textId="77777777" w:rsidR="00AF0748" w:rsidRPr="00026CA8" w:rsidRDefault="00AF0748" w:rsidP="00AF0748">
            <w:pPr>
              <w:spacing w:after="0" w:line="240" w:lineRule="auto"/>
              <w:rPr>
                <w:rFonts w:ascii="Times New Roman" w:hAnsi="Times New Roman" w:cs="Times New Roman"/>
                <w:color w:val="000000" w:themeColor="text1"/>
                <w:sz w:val="24"/>
                <w:szCs w:val="24"/>
              </w:rPr>
            </w:pPr>
            <w:r w:rsidRPr="00026CA8">
              <w:rPr>
                <w:rFonts w:ascii="Times New Roman" w:hAnsi="Times New Roman" w:cs="Times New Roman"/>
                <w:b/>
                <w:iCs/>
                <w:color w:val="000000" w:themeColor="text1"/>
                <w:sz w:val="24"/>
                <w:szCs w:val="24"/>
              </w:rPr>
              <w:t>Передумови</w:t>
            </w:r>
          </w:p>
        </w:tc>
        <w:tc>
          <w:tcPr>
            <w:tcW w:w="7207" w:type="dxa"/>
            <w:gridSpan w:val="2"/>
          </w:tcPr>
          <w:p w14:paraId="42738857" w14:textId="7A14EE00"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На навчання для здобуття освітнього ступеня бакалавра терапії та реабілітації можуть вступати тільки особи, які мають повну загальну середню освіту або освітній ступінь фахового молодшого бакалавра, освітньо-кваліфікаційний рівень молодшого спеціаліста.</w:t>
            </w:r>
          </w:p>
          <w:p w14:paraId="4273885B" w14:textId="02CF114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Університет визнає та зараховує кредити ЄКТС, отримані в межах попередньої освітньої програми підготовки молодшого бакалавра, молодшого фахового бакалавра, молодшого спеціаліста: за спеціальностями 223 Медсестринство, 224 Технології медичної діагностики та лікування, 017 Фізична культура та спорт в обсязі не більше, ніж 60 кредитів ЄКТС.</w:t>
            </w:r>
          </w:p>
        </w:tc>
      </w:tr>
      <w:tr w:rsidR="00AF0748" w:rsidRPr="00026CA8" w14:paraId="4273885F" w14:textId="77777777" w:rsidTr="00AF0748">
        <w:tc>
          <w:tcPr>
            <w:tcW w:w="2744" w:type="dxa"/>
          </w:tcPr>
          <w:p w14:paraId="4273885D" w14:textId="77777777" w:rsidR="00AF0748" w:rsidRPr="00026CA8" w:rsidRDefault="00AF0748" w:rsidP="00AF0748">
            <w:pPr>
              <w:spacing w:after="0" w:line="240" w:lineRule="auto"/>
              <w:rPr>
                <w:rFonts w:ascii="Times New Roman" w:hAnsi="Times New Roman" w:cs="Times New Roman"/>
                <w:color w:val="000000" w:themeColor="text1"/>
                <w:sz w:val="24"/>
                <w:szCs w:val="24"/>
              </w:rPr>
            </w:pPr>
            <w:r w:rsidRPr="00026CA8">
              <w:rPr>
                <w:rFonts w:ascii="Times New Roman" w:hAnsi="Times New Roman" w:cs="Times New Roman"/>
                <w:b/>
                <w:iCs/>
                <w:color w:val="000000" w:themeColor="text1"/>
                <w:sz w:val="24"/>
                <w:szCs w:val="24"/>
              </w:rPr>
              <w:t>Мова(и) викладання</w:t>
            </w:r>
          </w:p>
        </w:tc>
        <w:tc>
          <w:tcPr>
            <w:tcW w:w="7207" w:type="dxa"/>
            <w:gridSpan w:val="2"/>
          </w:tcPr>
          <w:p w14:paraId="7C219ECC" w14:textId="77777777" w:rsidR="00AF0748" w:rsidRPr="00026CA8" w:rsidRDefault="00AF0748" w:rsidP="00AF0748">
            <w:pPr>
              <w:pStyle w:val="rvps2"/>
              <w:shd w:val="clear" w:color="auto" w:fill="FFFFFF"/>
              <w:spacing w:before="0" w:beforeAutospacing="0" w:after="0" w:afterAutospacing="0"/>
              <w:jc w:val="both"/>
              <w:rPr>
                <w:lang w:val="uk-UA"/>
              </w:rPr>
            </w:pPr>
            <w:r w:rsidRPr="00026CA8">
              <w:rPr>
                <w:lang w:val="uk-UA"/>
              </w:rPr>
              <w:t xml:space="preserve">Мовою освітнього процесу є державна мова. </w:t>
            </w:r>
            <w:bookmarkStart w:id="4" w:name="n760"/>
            <w:bookmarkEnd w:id="4"/>
          </w:p>
          <w:p w14:paraId="30D6031A" w14:textId="12FD9469" w:rsidR="00AF0748" w:rsidRPr="00026CA8" w:rsidRDefault="00AF0748" w:rsidP="00AF0748">
            <w:pPr>
              <w:pStyle w:val="rvps2"/>
              <w:shd w:val="clear" w:color="auto" w:fill="FFFFFF"/>
              <w:spacing w:before="0" w:beforeAutospacing="0" w:after="0" w:afterAutospacing="0"/>
              <w:jc w:val="both"/>
              <w:rPr>
                <w:lang w:val="uk-UA"/>
              </w:rPr>
            </w:pPr>
            <w:bookmarkStart w:id="5" w:name="n761"/>
            <w:bookmarkEnd w:id="5"/>
            <w:r w:rsidRPr="00026CA8">
              <w:rPr>
                <w:lang w:val="uk-UA"/>
              </w:rPr>
              <w:t xml:space="preserve">Забезпечується обов’язкове вивчення державної мови в обсязі 4 кредити ЄКТС та англійської мови в </w:t>
            </w:r>
            <w:r w:rsidRPr="00026CA8">
              <w:rPr>
                <w:highlight w:val="green"/>
                <w:lang w:val="uk-UA"/>
              </w:rPr>
              <w:t>обсязі 1</w:t>
            </w:r>
            <w:r w:rsidR="0035106C" w:rsidRPr="00026CA8">
              <w:rPr>
                <w:highlight w:val="green"/>
                <w:lang w:val="uk-UA"/>
              </w:rPr>
              <w:t>3</w:t>
            </w:r>
            <w:r w:rsidRPr="00026CA8">
              <w:rPr>
                <w:lang w:val="uk-UA"/>
              </w:rPr>
              <w:t xml:space="preserve"> кредитів ЄКТС, що дає змогу провадити професійну діяльність в обраній галузі з </w:t>
            </w:r>
            <w:r w:rsidRPr="00026CA8">
              <w:rPr>
                <w:lang w:val="uk-UA"/>
              </w:rPr>
              <w:lastRenderedPageBreak/>
              <w:t>використанням державної мови та мови міжнародного спілкування.</w:t>
            </w:r>
          </w:p>
          <w:p w14:paraId="1D41D430" w14:textId="77777777" w:rsidR="00AF0748" w:rsidRPr="00026CA8" w:rsidRDefault="00AF0748" w:rsidP="00AF0748">
            <w:pPr>
              <w:pStyle w:val="rvps2"/>
              <w:shd w:val="clear" w:color="auto" w:fill="FFFFFF"/>
              <w:spacing w:before="0" w:beforeAutospacing="0" w:after="0" w:afterAutospacing="0"/>
              <w:jc w:val="both"/>
              <w:rPr>
                <w:lang w:val="uk-UA"/>
              </w:rPr>
            </w:pPr>
            <w:bookmarkStart w:id="6" w:name="n762"/>
            <w:bookmarkEnd w:id="6"/>
            <w:r w:rsidRPr="00026CA8">
              <w:rPr>
                <w:lang w:val="uk-UA"/>
              </w:rPr>
              <w:t>Особам, які належать до корінних народів, національних меншин України, іноземцям та особам без громадянства створюються належні умови для вивчення державної мови.</w:t>
            </w:r>
          </w:p>
          <w:p w14:paraId="017603D1" w14:textId="77777777" w:rsidR="00AF0748" w:rsidRPr="00026CA8" w:rsidRDefault="00AF0748" w:rsidP="00AF0748">
            <w:pPr>
              <w:pStyle w:val="rvps2"/>
              <w:shd w:val="clear" w:color="auto" w:fill="FFFFFF"/>
              <w:spacing w:before="0" w:beforeAutospacing="0" w:after="0" w:afterAutospacing="0"/>
              <w:jc w:val="both"/>
              <w:rPr>
                <w:lang w:val="uk-UA"/>
              </w:rPr>
            </w:pPr>
            <w:bookmarkStart w:id="7" w:name="n763"/>
            <w:bookmarkStart w:id="8" w:name="n764"/>
            <w:bookmarkEnd w:id="7"/>
            <w:bookmarkEnd w:id="8"/>
            <w:r w:rsidRPr="00026CA8">
              <w:rPr>
                <w:lang w:val="uk-UA"/>
              </w:rPr>
              <w:t>Відповідно до освітньо-професійної програми можуть викладатися одна або декілька дисциплін англійською мовою, забезпечуючи при цьому здатність здобувачів вищої освіти продемонструвати результати навчання відповідної дисципліни державною мовою. У разі якщо є письмове звернення від одного чи більше здобувачів освіти, забезпечується переклад державною мовою.</w:t>
            </w:r>
          </w:p>
          <w:p w14:paraId="4273885E" w14:textId="277D1C41" w:rsidR="00AF0748" w:rsidRPr="00026CA8" w:rsidRDefault="00AF0748" w:rsidP="00AF0748">
            <w:pPr>
              <w:spacing w:after="0" w:line="240" w:lineRule="auto"/>
              <w:jc w:val="both"/>
              <w:rPr>
                <w:rFonts w:ascii="Times New Roman" w:eastAsia="Times New Roman" w:hAnsi="Times New Roman" w:cs="Times New Roman"/>
                <w:sz w:val="24"/>
                <w:szCs w:val="24"/>
                <w:lang w:eastAsia="ru-RU"/>
              </w:rPr>
            </w:pPr>
            <w:bookmarkStart w:id="9" w:name="n765"/>
            <w:bookmarkStart w:id="10" w:name="n766"/>
            <w:bookmarkStart w:id="11" w:name="n767"/>
            <w:bookmarkStart w:id="12" w:name="n768"/>
            <w:bookmarkStart w:id="13" w:name="n769"/>
            <w:bookmarkEnd w:id="9"/>
            <w:bookmarkEnd w:id="10"/>
            <w:bookmarkEnd w:id="11"/>
            <w:bookmarkEnd w:id="12"/>
            <w:bookmarkEnd w:id="13"/>
            <w:r w:rsidRPr="00026CA8">
              <w:rPr>
                <w:rFonts w:ascii="Times New Roman" w:eastAsia="Times New Roman" w:hAnsi="Times New Roman" w:cs="Times New Roman"/>
                <w:sz w:val="24"/>
                <w:szCs w:val="24"/>
                <w:lang w:eastAsia="ru-RU"/>
              </w:rPr>
              <w:t>Атестація здобувачів вищої освіти проводиться державною мовою.</w:t>
            </w:r>
          </w:p>
        </w:tc>
      </w:tr>
      <w:tr w:rsidR="00AF0748" w:rsidRPr="00026CA8" w14:paraId="42738863" w14:textId="77777777" w:rsidTr="00AF0748">
        <w:tc>
          <w:tcPr>
            <w:tcW w:w="2744" w:type="dxa"/>
          </w:tcPr>
          <w:p w14:paraId="42738860"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iCs/>
                <w:color w:val="000000" w:themeColor="text1"/>
                <w:sz w:val="24"/>
                <w:szCs w:val="24"/>
              </w:rPr>
              <w:lastRenderedPageBreak/>
              <w:t>Термін дії освітньої програми</w:t>
            </w:r>
          </w:p>
        </w:tc>
        <w:tc>
          <w:tcPr>
            <w:tcW w:w="7207" w:type="dxa"/>
            <w:gridSpan w:val="2"/>
          </w:tcPr>
          <w:p w14:paraId="42738862" w14:textId="65B55C89" w:rsidR="00AF0748" w:rsidRPr="00026CA8" w:rsidRDefault="00AF0748" w:rsidP="00AF0748">
            <w:pPr>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sz w:val="24"/>
                <w:szCs w:val="24"/>
              </w:rPr>
              <w:t>Програма дійсна впродовж дії стандарту вищої освіти та може бути відкоригована відповідно до діючих нормативних документів.</w:t>
            </w:r>
          </w:p>
        </w:tc>
      </w:tr>
      <w:tr w:rsidR="00AF0748" w:rsidRPr="00026CA8" w14:paraId="42738866" w14:textId="77777777" w:rsidTr="00AF0748">
        <w:tc>
          <w:tcPr>
            <w:tcW w:w="2744" w:type="dxa"/>
          </w:tcPr>
          <w:p w14:paraId="42738864"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iCs/>
                <w:color w:val="000000" w:themeColor="text1"/>
                <w:sz w:val="24"/>
                <w:szCs w:val="24"/>
              </w:rPr>
              <w:t>Інтернет-адреса постійного розміщення опису освітньої програми</w:t>
            </w:r>
          </w:p>
        </w:tc>
        <w:tc>
          <w:tcPr>
            <w:tcW w:w="7207" w:type="dxa"/>
            <w:gridSpan w:val="2"/>
            <w:vAlign w:val="center"/>
          </w:tcPr>
          <w:p w14:paraId="42738865" w14:textId="7D000556" w:rsidR="00AF0748" w:rsidRPr="00026CA8" w:rsidRDefault="00D33BEE" w:rsidP="00AF0748">
            <w:pPr>
              <w:spacing w:after="0" w:line="240" w:lineRule="auto"/>
              <w:rPr>
                <w:rFonts w:ascii="Times New Roman" w:hAnsi="Times New Roman" w:cs="Times New Roman"/>
                <w:color w:val="000000" w:themeColor="text1"/>
                <w:sz w:val="24"/>
                <w:szCs w:val="24"/>
              </w:rPr>
            </w:pPr>
            <w:hyperlink r:id="rId10" w:history="1">
              <w:r w:rsidR="00AF0748" w:rsidRPr="00026CA8">
                <w:rPr>
                  <w:rStyle w:val="a6"/>
                  <w:rFonts w:ascii="Times New Roman" w:hAnsi="Times New Roman"/>
                  <w:sz w:val="24"/>
                  <w:szCs w:val="24"/>
                </w:rPr>
                <w:t>https://ab.uu.edu.ua/NM_zabezpechennya_specialnostey_2024-2</w:t>
              </w:r>
            </w:hyperlink>
            <w:r w:rsidR="00AF0748" w:rsidRPr="00026CA8">
              <w:rPr>
                <w:rStyle w:val="a6"/>
                <w:rFonts w:ascii="Times New Roman" w:hAnsi="Times New Roman"/>
                <w:sz w:val="24"/>
                <w:szCs w:val="24"/>
              </w:rPr>
              <w:t>5</w:t>
            </w:r>
          </w:p>
        </w:tc>
      </w:tr>
      <w:tr w:rsidR="00AF0748" w:rsidRPr="00026CA8" w14:paraId="42738868" w14:textId="77777777" w:rsidTr="00AF0748">
        <w:tc>
          <w:tcPr>
            <w:tcW w:w="9951" w:type="dxa"/>
            <w:gridSpan w:val="3"/>
            <w:shd w:val="clear" w:color="auto" w:fill="E0E0E0"/>
          </w:tcPr>
          <w:p w14:paraId="42738867" w14:textId="77777777" w:rsidR="00AF0748" w:rsidRPr="00026CA8" w:rsidRDefault="00AF0748" w:rsidP="00AF0748">
            <w:pPr>
              <w:spacing w:after="0" w:line="240" w:lineRule="auto"/>
              <w:jc w:val="center"/>
              <w:rPr>
                <w:rFonts w:ascii="Times New Roman" w:hAnsi="Times New Roman" w:cs="Times New Roman"/>
                <w:color w:val="000000" w:themeColor="text1"/>
                <w:sz w:val="24"/>
                <w:szCs w:val="24"/>
              </w:rPr>
            </w:pPr>
            <w:r w:rsidRPr="00026CA8">
              <w:rPr>
                <w:rFonts w:ascii="Times New Roman" w:hAnsi="Times New Roman" w:cs="Times New Roman"/>
                <w:b/>
                <w:color w:val="000000" w:themeColor="text1"/>
                <w:sz w:val="24"/>
                <w:szCs w:val="24"/>
              </w:rPr>
              <w:t>2 – Мета освітньої програми</w:t>
            </w:r>
          </w:p>
        </w:tc>
      </w:tr>
      <w:tr w:rsidR="00AF0748" w:rsidRPr="00026CA8" w14:paraId="4273886A" w14:textId="77777777" w:rsidTr="00AF0748">
        <w:tc>
          <w:tcPr>
            <w:tcW w:w="9951" w:type="dxa"/>
            <w:gridSpan w:val="3"/>
          </w:tcPr>
          <w:p w14:paraId="42738869" w14:textId="7E16E4E2" w:rsidR="00AF0748" w:rsidRPr="00026CA8" w:rsidRDefault="00AF0748" w:rsidP="00AF0748">
            <w:pPr>
              <w:autoSpaceDE w:val="0"/>
              <w:autoSpaceDN w:val="0"/>
              <w:adjustRightInd w:val="0"/>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color w:val="000000" w:themeColor="text1"/>
                <w:sz w:val="24"/>
                <w:szCs w:val="24"/>
              </w:rPr>
              <w:t>Метою освітньо-професійної програми є підготовка висококваліфікованого, конкурентоспроможного, інтегрованого в європейський та світовий науково-освітній простір фахівця з фізичної терапії,</w:t>
            </w:r>
            <w:r w:rsidRPr="00026CA8">
              <w:rPr>
                <w:rFonts w:ascii="Times New Roman" w:hAnsi="Times New Roman" w:cs="Times New Roman"/>
                <w:noProof/>
                <w:color w:val="000000" w:themeColor="text1"/>
                <w:sz w:val="24"/>
                <w:szCs w:val="24"/>
              </w:rPr>
              <w:t xml:space="preserve"> що може квалiфiковано здiйснювати виховну, реабілітаційну та терапевтичну роботу з рiзним контингентом населення, забезпечувати розвиток, підтримку та відновлення рухових функцій, рухової та функціональної спроможності людини впродовж усього життя, а також сприяти гармонiйному розвитку особистостi, формуванню життєво необхiдних навичок, розвитку фiзичних якостей, змiцненню здоров’я, пiдготовцi до активної трудової дiяльностi людини з обмеженими можливостями здоров’я.</w:t>
            </w:r>
          </w:p>
        </w:tc>
      </w:tr>
      <w:tr w:rsidR="00AF0748" w:rsidRPr="00026CA8" w14:paraId="4273886C" w14:textId="77777777" w:rsidTr="00AF0748">
        <w:tc>
          <w:tcPr>
            <w:tcW w:w="9951" w:type="dxa"/>
            <w:gridSpan w:val="3"/>
            <w:shd w:val="clear" w:color="auto" w:fill="E0E0E0"/>
          </w:tcPr>
          <w:p w14:paraId="4273886B" w14:textId="77777777" w:rsidR="00AF0748" w:rsidRPr="00026CA8" w:rsidRDefault="00AF0748" w:rsidP="00AF0748">
            <w:pPr>
              <w:spacing w:after="0" w:line="240" w:lineRule="auto"/>
              <w:jc w:val="center"/>
              <w:rPr>
                <w:rFonts w:ascii="Times New Roman" w:hAnsi="Times New Roman" w:cs="Times New Roman"/>
                <w:color w:val="000000" w:themeColor="text1"/>
                <w:sz w:val="24"/>
                <w:szCs w:val="24"/>
              </w:rPr>
            </w:pPr>
            <w:r w:rsidRPr="00026CA8">
              <w:rPr>
                <w:rFonts w:ascii="Times New Roman" w:hAnsi="Times New Roman" w:cs="Times New Roman"/>
                <w:b/>
                <w:bCs/>
                <w:color w:val="000000" w:themeColor="text1"/>
                <w:sz w:val="24"/>
                <w:szCs w:val="24"/>
              </w:rPr>
              <w:t>3 - Характеристика освітньої програми</w:t>
            </w:r>
          </w:p>
        </w:tc>
      </w:tr>
      <w:tr w:rsidR="00AF0748" w:rsidRPr="00026CA8" w14:paraId="42738875" w14:textId="77777777" w:rsidTr="00AF0748">
        <w:tc>
          <w:tcPr>
            <w:tcW w:w="2744" w:type="dxa"/>
          </w:tcPr>
          <w:p w14:paraId="4273886D" w14:textId="65BBBF1C" w:rsidR="00AF0748" w:rsidRPr="00026CA8" w:rsidRDefault="00AF0748" w:rsidP="00AF0748">
            <w:pPr>
              <w:tabs>
                <w:tab w:val="num" w:pos="851"/>
              </w:tabs>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t>Предметна область (галузь знань, спеціальність, спеціалізація)</w:t>
            </w:r>
          </w:p>
        </w:tc>
        <w:tc>
          <w:tcPr>
            <w:tcW w:w="7207" w:type="dxa"/>
            <w:gridSpan w:val="2"/>
          </w:tcPr>
          <w:p w14:paraId="0B2F7968" w14:textId="77777777" w:rsidR="00AF0748" w:rsidRPr="00026CA8" w:rsidRDefault="00AF0748" w:rsidP="00AF0748">
            <w:pPr>
              <w:spacing w:after="0" w:line="240" w:lineRule="auto"/>
              <w:rPr>
                <w:rFonts w:ascii="Times New Roman" w:hAnsi="Times New Roman" w:cs="Times New Roman"/>
                <w:sz w:val="24"/>
                <w:szCs w:val="24"/>
                <w:lang w:eastAsia="uk-UA"/>
              </w:rPr>
            </w:pPr>
            <w:r w:rsidRPr="00026CA8">
              <w:rPr>
                <w:rFonts w:ascii="Times New Roman" w:hAnsi="Times New Roman" w:cs="Times New Roman"/>
                <w:sz w:val="24"/>
                <w:szCs w:val="24"/>
                <w:lang w:eastAsia="uk-UA"/>
              </w:rPr>
              <w:t xml:space="preserve">Галузь знань: 22 Охорона здоров’я </w:t>
            </w:r>
          </w:p>
          <w:p w14:paraId="375149B9" w14:textId="77777777" w:rsidR="00AF0748" w:rsidRPr="00026CA8" w:rsidRDefault="00AF0748" w:rsidP="00AF0748">
            <w:pPr>
              <w:spacing w:after="0" w:line="240" w:lineRule="auto"/>
              <w:rPr>
                <w:rFonts w:ascii="Times New Roman" w:hAnsi="Times New Roman" w:cs="Times New Roman"/>
                <w:sz w:val="24"/>
                <w:szCs w:val="24"/>
                <w:lang w:eastAsia="uk-UA"/>
              </w:rPr>
            </w:pPr>
            <w:r w:rsidRPr="00026CA8">
              <w:rPr>
                <w:rFonts w:ascii="Times New Roman" w:hAnsi="Times New Roman" w:cs="Times New Roman"/>
                <w:sz w:val="24"/>
                <w:szCs w:val="24"/>
                <w:lang w:eastAsia="uk-UA"/>
              </w:rPr>
              <w:t>Спеціальність: 227 Терапія та реабілітація</w:t>
            </w:r>
          </w:p>
          <w:p w14:paraId="4273886F" w14:textId="448607DD" w:rsidR="00AF0748" w:rsidRPr="00026CA8" w:rsidRDefault="00AF0748" w:rsidP="00AF0748">
            <w:pPr>
              <w:spacing w:after="0" w:line="240" w:lineRule="auto"/>
              <w:jc w:val="both"/>
              <w:rPr>
                <w:rFonts w:ascii="Times New Roman" w:hAnsi="Times New Roman" w:cs="Times New Roman"/>
                <w:sz w:val="24"/>
                <w:szCs w:val="24"/>
                <w:lang w:eastAsia="uk-UA"/>
              </w:rPr>
            </w:pPr>
            <w:r w:rsidRPr="00026CA8">
              <w:rPr>
                <w:rFonts w:ascii="Times New Roman" w:hAnsi="Times New Roman" w:cs="Times New Roman"/>
                <w:sz w:val="24"/>
                <w:szCs w:val="24"/>
                <w:lang w:eastAsia="uk-UA"/>
              </w:rPr>
              <w:t>Спеціалізація: 227.01 Фізична терапія</w:t>
            </w:r>
          </w:p>
          <w:p w14:paraId="2FB6D79D" w14:textId="71281D3B" w:rsidR="00AF0748" w:rsidRPr="00026CA8" w:rsidRDefault="00AF0748" w:rsidP="00AF0748">
            <w:pPr>
              <w:pStyle w:val="11"/>
              <w:shd w:val="clear" w:color="auto" w:fill="FFFFFF"/>
              <w:spacing w:after="0" w:line="240" w:lineRule="auto"/>
              <w:ind w:left="0"/>
              <w:jc w:val="both"/>
              <w:textAlignment w:val="baseline"/>
              <w:rPr>
                <w:rFonts w:ascii="Times New Roman" w:eastAsiaTheme="minorHAnsi" w:hAnsi="Times New Roman"/>
                <w:sz w:val="24"/>
                <w:szCs w:val="24"/>
              </w:rPr>
            </w:pPr>
            <w:r w:rsidRPr="00026CA8">
              <w:rPr>
                <w:rFonts w:ascii="Times New Roman" w:hAnsi="Times New Roman"/>
                <w:b/>
                <w:sz w:val="24"/>
                <w:szCs w:val="24"/>
              </w:rPr>
              <w:t>Об’єкти вивчення та діяльності</w:t>
            </w:r>
            <w:r w:rsidRPr="00026CA8">
              <w:rPr>
                <w:rFonts w:ascii="Times New Roman" w:eastAsiaTheme="minorHAnsi" w:hAnsi="Times New Roman"/>
                <w:sz w:val="24"/>
                <w:szCs w:val="24"/>
              </w:rPr>
              <w:t>: порушення рухових та пов’язаних з ними функцій, що забезпечують активність та участь особи, оптимізація функціонування відповідно до бажань і потреб людини.</w:t>
            </w:r>
          </w:p>
          <w:p w14:paraId="374D250E" w14:textId="77777777" w:rsidR="00AF0748" w:rsidRPr="00026CA8" w:rsidRDefault="00AF0748" w:rsidP="00AF0748">
            <w:pPr>
              <w:pStyle w:val="aff1"/>
              <w:jc w:val="both"/>
              <w:rPr>
                <w:sz w:val="24"/>
                <w:szCs w:val="24"/>
              </w:rPr>
            </w:pPr>
            <w:r w:rsidRPr="00026CA8">
              <w:rPr>
                <w:b/>
                <w:bCs/>
                <w:sz w:val="24"/>
                <w:szCs w:val="24"/>
                <w:lang w:eastAsia="uk-UA" w:bidi="uk-UA"/>
              </w:rPr>
              <w:t xml:space="preserve">Цілі навчання: </w:t>
            </w:r>
            <w:r w:rsidRPr="00026CA8">
              <w:rPr>
                <w:sz w:val="24"/>
                <w:szCs w:val="24"/>
                <w:lang w:eastAsia="uk-UA" w:bidi="uk-UA"/>
              </w:rPr>
              <w:t>реалізація індивідуальної програми фізичної терапії, або компонентів індивідуального реабілітаційного плану, що стосуються фізичної терапії, з метою покращення стану здоров’я осіб різних вікових, нозологічних та професійних груп, методів обстеження і контролю.</w:t>
            </w:r>
          </w:p>
          <w:p w14:paraId="25935611" w14:textId="77777777" w:rsidR="00AF0748" w:rsidRPr="00026CA8" w:rsidRDefault="00AF0748" w:rsidP="00AF0748">
            <w:pPr>
              <w:pStyle w:val="aff1"/>
              <w:jc w:val="both"/>
              <w:rPr>
                <w:sz w:val="24"/>
                <w:szCs w:val="24"/>
              </w:rPr>
            </w:pPr>
            <w:r w:rsidRPr="00026CA8">
              <w:rPr>
                <w:b/>
                <w:bCs/>
                <w:sz w:val="24"/>
                <w:szCs w:val="24"/>
                <w:lang w:eastAsia="uk-UA" w:bidi="uk-UA"/>
              </w:rPr>
              <w:t xml:space="preserve">Теоретичний зміст предметної області: </w:t>
            </w:r>
            <w:r w:rsidRPr="00026CA8">
              <w:rPr>
                <w:sz w:val="24"/>
                <w:szCs w:val="24"/>
                <w:lang w:eastAsia="uk-UA" w:bidi="uk-UA"/>
              </w:rPr>
              <w:t>порушення функцій, активності та участі осіб різних нозологічних та вікових груп, теоретичні основи фізичної терапії (сфера та складники діяльності фізичного терапевта, законодавча база, етичний кодекс фізичного терапевта, безпечне провадження професійної діяльності тощо), заходи фізичної терапії.</w:t>
            </w:r>
          </w:p>
          <w:p w14:paraId="205984B2" w14:textId="77777777" w:rsidR="00AF0748" w:rsidRPr="00026CA8" w:rsidRDefault="00AF0748" w:rsidP="00AF0748">
            <w:pPr>
              <w:pStyle w:val="aff1"/>
              <w:jc w:val="both"/>
              <w:rPr>
                <w:sz w:val="24"/>
                <w:szCs w:val="24"/>
              </w:rPr>
            </w:pPr>
            <w:r w:rsidRPr="00026CA8">
              <w:rPr>
                <w:b/>
                <w:bCs/>
                <w:sz w:val="24"/>
                <w:szCs w:val="24"/>
                <w:lang w:eastAsia="uk-UA" w:bidi="uk-UA"/>
              </w:rPr>
              <w:t xml:space="preserve">Методи, методики та технології: </w:t>
            </w:r>
            <w:r w:rsidRPr="00026CA8">
              <w:rPr>
                <w:sz w:val="24"/>
                <w:szCs w:val="24"/>
                <w:lang w:eastAsia="uk-UA" w:bidi="uk-UA"/>
              </w:rPr>
              <w:t xml:space="preserve">спостереження, опитування, тестування та вимірювання, контролю у фізичній терапії; обробки інформації; технології реалізації заходів фізичної терапії; вербального і </w:t>
            </w:r>
            <w:r w:rsidRPr="00026CA8">
              <w:rPr>
                <w:sz w:val="24"/>
                <w:szCs w:val="24"/>
                <w:lang w:eastAsia="ru-RU" w:bidi="ru-RU"/>
              </w:rPr>
              <w:t xml:space="preserve">невербального </w:t>
            </w:r>
            <w:r w:rsidRPr="00026CA8">
              <w:rPr>
                <w:sz w:val="24"/>
                <w:szCs w:val="24"/>
                <w:lang w:eastAsia="uk-UA" w:bidi="uk-UA"/>
              </w:rPr>
              <w:t>спілкування.</w:t>
            </w:r>
          </w:p>
          <w:p w14:paraId="42738874" w14:textId="2544752F" w:rsidR="00AF0748" w:rsidRPr="00026CA8" w:rsidRDefault="00AF0748" w:rsidP="00AF0748">
            <w:pPr>
              <w:pStyle w:val="11"/>
              <w:shd w:val="clear" w:color="auto" w:fill="FFFFFF"/>
              <w:spacing w:after="0" w:line="240" w:lineRule="auto"/>
              <w:ind w:left="0"/>
              <w:jc w:val="both"/>
              <w:textAlignment w:val="baseline"/>
              <w:rPr>
                <w:rFonts w:ascii="Times New Roman" w:hAnsi="Times New Roman"/>
                <w:b/>
                <w:color w:val="FF0000"/>
                <w:sz w:val="24"/>
                <w:szCs w:val="24"/>
                <w:lang w:eastAsia="uk-UA"/>
              </w:rPr>
            </w:pPr>
            <w:r w:rsidRPr="00026CA8">
              <w:rPr>
                <w:rFonts w:ascii="Times New Roman" w:hAnsi="Times New Roman"/>
                <w:b/>
                <w:bCs/>
                <w:sz w:val="24"/>
                <w:szCs w:val="24"/>
                <w:lang w:eastAsia="uk-UA" w:bidi="uk-UA"/>
              </w:rPr>
              <w:t xml:space="preserve">Інструменти та обладнання </w:t>
            </w:r>
            <w:r w:rsidRPr="00026CA8">
              <w:rPr>
                <w:rFonts w:ascii="Times New Roman" w:hAnsi="Times New Roman"/>
                <w:sz w:val="24"/>
                <w:szCs w:val="24"/>
                <w:lang w:eastAsia="uk-UA" w:bidi="uk-UA"/>
              </w:rPr>
              <w:t>для тестування та вимірювання у фізичній терапії; проведення заходів фізичної терапії; контролю основних життєвих показників пацієнта/клієнта; допоміжні засоби пересування та самообслуговування.</w:t>
            </w:r>
          </w:p>
        </w:tc>
      </w:tr>
      <w:tr w:rsidR="00AF0748" w:rsidRPr="00026CA8" w14:paraId="42738878" w14:textId="77777777" w:rsidTr="00AF0748">
        <w:tc>
          <w:tcPr>
            <w:tcW w:w="2744" w:type="dxa"/>
          </w:tcPr>
          <w:p w14:paraId="42738876" w14:textId="77777777" w:rsidR="00AF0748" w:rsidRPr="00026CA8" w:rsidRDefault="00AF0748" w:rsidP="00AF0748">
            <w:pPr>
              <w:tabs>
                <w:tab w:val="num" w:pos="851"/>
              </w:tabs>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t xml:space="preserve">Орієнтація освітньої </w:t>
            </w:r>
            <w:r w:rsidRPr="00026CA8">
              <w:rPr>
                <w:rFonts w:ascii="Times New Roman" w:hAnsi="Times New Roman" w:cs="Times New Roman"/>
                <w:b/>
                <w:iCs/>
                <w:color w:val="000000" w:themeColor="text1"/>
                <w:sz w:val="24"/>
                <w:szCs w:val="24"/>
              </w:rPr>
              <w:lastRenderedPageBreak/>
              <w:t>програми</w:t>
            </w:r>
          </w:p>
        </w:tc>
        <w:tc>
          <w:tcPr>
            <w:tcW w:w="7207" w:type="dxa"/>
            <w:gridSpan w:val="2"/>
          </w:tcPr>
          <w:p w14:paraId="42738877" w14:textId="2384FE32"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color w:val="000000" w:themeColor="text1"/>
                <w:spacing w:val="-6"/>
                <w:sz w:val="24"/>
                <w:szCs w:val="24"/>
              </w:rPr>
              <w:lastRenderedPageBreak/>
              <w:t>Освітньо-професійна</w:t>
            </w:r>
            <w:r w:rsidRPr="00026CA8">
              <w:rPr>
                <w:rFonts w:ascii="Times New Roman" w:hAnsi="Times New Roman" w:cs="Times New Roman"/>
                <w:sz w:val="24"/>
                <w:szCs w:val="24"/>
              </w:rPr>
              <w:t xml:space="preserve"> програма практично орієнтована на систему </w:t>
            </w:r>
            <w:r w:rsidRPr="00026CA8">
              <w:rPr>
                <w:rFonts w:ascii="Times New Roman" w:hAnsi="Times New Roman" w:cs="Times New Roman"/>
                <w:sz w:val="24"/>
                <w:szCs w:val="24"/>
              </w:rPr>
              <w:lastRenderedPageBreak/>
              <w:t>фахових знань і досягнень науки і практики, сучасного процесу та особливостей формування фахівця з терапії та реабілітації в системі реабілітаційної допомоги з урахуванням актуального стану вищої освіти, стандарту вищої освіти.</w:t>
            </w:r>
          </w:p>
        </w:tc>
      </w:tr>
      <w:tr w:rsidR="00AF0748" w:rsidRPr="00026CA8" w14:paraId="4273887B" w14:textId="77777777" w:rsidTr="00AF0748">
        <w:tc>
          <w:tcPr>
            <w:tcW w:w="2744" w:type="dxa"/>
          </w:tcPr>
          <w:p w14:paraId="42738879" w14:textId="77777777" w:rsidR="00AF0748" w:rsidRPr="00026CA8" w:rsidRDefault="00AF0748" w:rsidP="00AF0748">
            <w:pPr>
              <w:tabs>
                <w:tab w:val="num" w:pos="851"/>
              </w:tabs>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lastRenderedPageBreak/>
              <w:t>Основний фокус освітньої програми та спеціалізації</w:t>
            </w:r>
          </w:p>
        </w:tc>
        <w:tc>
          <w:tcPr>
            <w:tcW w:w="7207" w:type="dxa"/>
            <w:gridSpan w:val="2"/>
          </w:tcPr>
          <w:p w14:paraId="4273887A" w14:textId="0F96C4FE" w:rsidR="00AF0748" w:rsidRPr="00026CA8" w:rsidRDefault="00AF0748" w:rsidP="00AF0748">
            <w:pPr>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sz w:val="24"/>
                <w:szCs w:val="24"/>
              </w:rPr>
              <w:t>Основний фокус, акценти та завдання програми спрямовані на формування сучасних знань з терапії та реабілітації та раціональне використання ефективних засобів і методів у подальшій професійній діяльності.</w:t>
            </w:r>
          </w:p>
        </w:tc>
      </w:tr>
      <w:tr w:rsidR="00AF0748" w:rsidRPr="00026CA8" w14:paraId="4273887E" w14:textId="77777777" w:rsidTr="00AF0748">
        <w:trPr>
          <w:trHeight w:val="698"/>
        </w:trPr>
        <w:tc>
          <w:tcPr>
            <w:tcW w:w="2744" w:type="dxa"/>
          </w:tcPr>
          <w:p w14:paraId="4273887C" w14:textId="77777777" w:rsidR="00AF0748" w:rsidRPr="00026CA8" w:rsidRDefault="00AF0748" w:rsidP="00AF0748">
            <w:pPr>
              <w:tabs>
                <w:tab w:val="num" w:pos="426"/>
                <w:tab w:val="num" w:pos="851"/>
              </w:tabs>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t>Особливості програми</w:t>
            </w:r>
          </w:p>
        </w:tc>
        <w:tc>
          <w:tcPr>
            <w:tcW w:w="7207" w:type="dxa"/>
            <w:gridSpan w:val="2"/>
          </w:tcPr>
          <w:p w14:paraId="73D75EB5" w14:textId="65DF3D96" w:rsidR="00997BA1" w:rsidRPr="00026CA8" w:rsidRDefault="00997BA1" w:rsidP="00997BA1">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У програмі оптимально поєднується теоретичне навчання та практична підготовка. Програма побудована таким чином, що теоретичне навчання логічно поєднується із практичною підготовкою, яка включає 4 види клінічних практи</w:t>
            </w:r>
            <w:r w:rsidR="0006201B" w:rsidRPr="00026CA8">
              <w:rPr>
                <w:rFonts w:ascii="Times New Roman" w:hAnsi="Times New Roman" w:cs="Times New Roman"/>
                <w:sz w:val="24"/>
                <w:szCs w:val="24"/>
              </w:rPr>
              <w:t>к обсягом 24 кредити ЄКТС.</w:t>
            </w:r>
            <w:r w:rsidR="008E1675" w:rsidRPr="00026CA8">
              <w:rPr>
                <w:rFonts w:ascii="Times New Roman" w:hAnsi="Times New Roman" w:cs="Times New Roman"/>
              </w:rPr>
              <w:t xml:space="preserve"> </w:t>
            </w:r>
            <w:r w:rsidR="008E1675" w:rsidRPr="00026CA8">
              <w:rPr>
                <w:rFonts w:ascii="Times New Roman" w:hAnsi="Times New Roman" w:cs="Times New Roman"/>
                <w:sz w:val="24"/>
                <w:szCs w:val="24"/>
              </w:rPr>
              <w:t>Для забезпечення клінічних практик укладено договори про практику (співпрацю) із закладами охорони здоров’я, соціального захисту тощо, що надають реабілітаційну допомогу в гострому, післягострому та довготривалому періодах.</w:t>
            </w:r>
          </w:p>
          <w:p w14:paraId="5EC41006" w14:textId="1F6E0076" w:rsidR="0006201B" w:rsidRPr="00026CA8" w:rsidRDefault="008E1675"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Програма ф</w:t>
            </w:r>
            <w:r w:rsidR="0006201B" w:rsidRPr="00026CA8">
              <w:rPr>
                <w:rFonts w:ascii="Times New Roman" w:hAnsi="Times New Roman" w:cs="Times New Roman"/>
                <w:sz w:val="24"/>
                <w:szCs w:val="24"/>
              </w:rPr>
              <w:t>ормує фахівців з новим стратегічним стилем клінічного мислення, здатних генерувати інноваційні стратегічні рішення, проводити дослідження у сфері терапії та реабілітації та підготовлені до роботи в інклюзивному середовищі</w:t>
            </w:r>
            <w:r w:rsidR="00607D85" w:rsidRPr="00026CA8">
              <w:rPr>
                <w:rFonts w:ascii="Times New Roman" w:hAnsi="Times New Roman" w:cs="Times New Roman"/>
                <w:sz w:val="24"/>
                <w:szCs w:val="24"/>
              </w:rPr>
              <w:t>.</w:t>
            </w:r>
          </w:p>
          <w:p w14:paraId="4273887D" w14:textId="3B599A1B" w:rsidR="00AF0748" w:rsidRPr="00026CA8" w:rsidRDefault="0006201B"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Створення міждисциплінарних програм не передбачається.</w:t>
            </w:r>
          </w:p>
        </w:tc>
      </w:tr>
      <w:tr w:rsidR="00AF0748" w:rsidRPr="00026CA8" w14:paraId="42738881" w14:textId="77777777" w:rsidTr="00AF0748">
        <w:tc>
          <w:tcPr>
            <w:tcW w:w="9951" w:type="dxa"/>
            <w:gridSpan w:val="3"/>
            <w:shd w:val="clear" w:color="auto" w:fill="E0E0E0"/>
          </w:tcPr>
          <w:p w14:paraId="42738880" w14:textId="04ED1445" w:rsidR="00AF0748" w:rsidRPr="00026CA8" w:rsidRDefault="00AF0748" w:rsidP="00AF0748">
            <w:pPr>
              <w:spacing w:after="0" w:line="240" w:lineRule="auto"/>
              <w:jc w:val="center"/>
              <w:rPr>
                <w:rFonts w:ascii="Times New Roman" w:hAnsi="Times New Roman" w:cs="Times New Roman"/>
                <w:color w:val="000000" w:themeColor="text1"/>
                <w:sz w:val="24"/>
                <w:szCs w:val="24"/>
              </w:rPr>
            </w:pPr>
            <w:r w:rsidRPr="00026CA8">
              <w:rPr>
                <w:rFonts w:ascii="Times New Roman" w:hAnsi="Times New Roman" w:cs="Times New Roman"/>
                <w:b/>
                <w:bCs/>
                <w:color w:val="000000" w:themeColor="text1"/>
                <w:sz w:val="24"/>
                <w:szCs w:val="24"/>
              </w:rPr>
              <w:t>4 – Придатність випускників до працевлаштування та подальшого навчання</w:t>
            </w:r>
          </w:p>
        </w:tc>
      </w:tr>
      <w:tr w:rsidR="00AF0748" w:rsidRPr="00026CA8" w14:paraId="42738889" w14:textId="77777777" w:rsidTr="00AF0748">
        <w:tc>
          <w:tcPr>
            <w:tcW w:w="2744" w:type="dxa"/>
          </w:tcPr>
          <w:p w14:paraId="42738882" w14:textId="77777777" w:rsidR="00AF0748" w:rsidRPr="00026CA8" w:rsidRDefault="00AF0748" w:rsidP="00AF074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t>Придатність до працевлаштування</w:t>
            </w:r>
          </w:p>
        </w:tc>
        <w:tc>
          <w:tcPr>
            <w:tcW w:w="7207" w:type="dxa"/>
            <w:gridSpan w:val="2"/>
          </w:tcPr>
          <w:p w14:paraId="1C42493B" w14:textId="451DFAFF"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Випускники за спеціальністю 227 Терапія та реабілітація за спеціалізацією 227.01 Фізична терапія спроможні обіймати посади, кваліфікаційні вимоги яких передбачають наявність ступеня бакалавра, у суб’єктах господарювання, які здійснюють такі види економічної діяльності (за КВЕД ДК 009:2010):</w:t>
            </w:r>
          </w:p>
          <w:p w14:paraId="3600232B"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86.1 Діяльність лікарняних закладів;</w:t>
            </w:r>
          </w:p>
          <w:p w14:paraId="3E51EE14"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86. 9 Інша діяльність у сфері охорони здоров’я;</w:t>
            </w:r>
          </w:p>
          <w:p w14:paraId="68275DB7"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88.1 Надання соціальної допомоги без забезпечення;</w:t>
            </w:r>
          </w:p>
          <w:p w14:paraId="49431743"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проживання для осіб похилого віку та інвалідів.</w:t>
            </w:r>
          </w:p>
          <w:p w14:paraId="2DE040C1"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xml:space="preserve">Випускник здатен виконувати зазначену в ДК 003-2010 професійну роботу і може займати відповідні первинні посади: </w:t>
            </w:r>
          </w:p>
          <w:p w14:paraId="42738888" w14:textId="59B5D58A" w:rsidR="00AF0748" w:rsidRPr="00026CA8" w:rsidRDefault="00AF0748" w:rsidP="00F061DC">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3226 Асистент фізичного терапевта</w:t>
            </w:r>
          </w:p>
        </w:tc>
      </w:tr>
      <w:tr w:rsidR="00AF0748" w:rsidRPr="00026CA8" w14:paraId="4273888C" w14:textId="77777777" w:rsidTr="00AF0748">
        <w:tc>
          <w:tcPr>
            <w:tcW w:w="2744" w:type="dxa"/>
          </w:tcPr>
          <w:p w14:paraId="4273888A" w14:textId="77777777" w:rsidR="00AF0748" w:rsidRPr="00026CA8" w:rsidRDefault="00AF0748" w:rsidP="00AF074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iCs/>
                <w:color w:val="000000" w:themeColor="text1"/>
                <w:sz w:val="24"/>
                <w:szCs w:val="24"/>
              </w:rPr>
              <w:t>Подальше навчання</w:t>
            </w:r>
          </w:p>
        </w:tc>
        <w:tc>
          <w:tcPr>
            <w:tcW w:w="7207" w:type="dxa"/>
            <w:gridSpan w:val="2"/>
          </w:tcPr>
          <w:p w14:paraId="4273888B" w14:textId="4BA43EE4"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Випускники мають право продовжити навчання на другому (магістерському) рівні вищої освіти та набуття додаткових кваліфікацій у системі післядипломної освіти.</w:t>
            </w:r>
          </w:p>
        </w:tc>
      </w:tr>
      <w:tr w:rsidR="00AF0748" w:rsidRPr="00026CA8" w14:paraId="4273888E" w14:textId="77777777" w:rsidTr="00AF0748">
        <w:tc>
          <w:tcPr>
            <w:tcW w:w="9951" w:type="dxa"/>
            <w:gridSpan w:val="3"/>
            <w:shd w:val="clear" w:color="auto" w:fill="E0E0E0"/>
          </w:tcPr>
          <w:p w14:paraId="4273888D" w14:textId="77777777" w:rsidR="00AF0748" w:rsidRPr="00026CA8" w:rsidRDefault="00AF0748" w:rsidP="00AF0748">
            <w:pPr>
              <w:spacing w:after="0" w:line="240" w:lineRule="auto"/>
              <w:jc w:val="center"/>
              <w:rPr>
                <w:rFonts w:ascii="Times New Roman" w:hAnsi="Times New Roman" w:cs="Times New Roman"/>
                <w:sz w:val="24"/>
                <w:szCs w:val="24"/>
              </w:rPr>
            </w:pPr>
            <w:r w:rsidRPr="00026CA8">
              <w:rPr>
                <w:rFonts w:ascii="Times New Roman" w:hAnsi="Times New Roman" w:cs="Times New Roman"/>
                <w:b/>
                <w:bCs/>
                <w:sz w:val="24"/>
                <w:szCs w:val="24"/>
              </w:rPr>
              <w:t>5 – Викладання та оцінювання</w:t>
            </w:r>
          </w:p>
        </w:tc>
      </w:tr>
      <w:tr w:rsidR="00AF0748" w:rsidRPr="00026CA8" w14:paraId="42738891" w14:textId="77777777" w:rsidTr="00AF0748">
        <w:tc>
          <w:tcPr>
            <w:tcW w:w="2744" w:type="dxa"/>
          </w:tcPr>
          <w:p w14:paraId="4273888F"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iCs/>
                <w:color w:val="000000" w:themeColor="text1"/>
                <w:sz w:val="24"/>
                <w:szCs w:val="24"/>
              </w:rPr>
              <w:t>Викладання та навчання</w:t>
            </w:r>
          </w:p>
        </w:tc>
        <w:tc>
          <w:tcPr>
            <w:tcW w:w="7207" w:type="dxa"/>
            <w:gridSpan w:val="2"/>
          </w:tcPr>
          <w:p w14:paraId="342668F3"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Студентоцентроване навчання, технології проблемного і диференційованого навчання, технології інтенсифікації та індивідуалізації навчання, технології програмованого навчання, інформаційні технології, технології розвивального навчання, кредитно-трансферна система організації навчання, самонавчання, навчання на основі досліджень, Інтернет-супровід навчання в системі Moodle тощо.</w:t>
            </w:r>
          </w:p>
          <w:p w14:paraId="42738890" w14:textId="40950F0A" w:rsidR="00AF0748" w:rsidRPr="00026CA8" w:rsidRDefault="00AF0748" w:rsidP="00AF0748">
            <w:pPr>
              <w:spacing w:after="0" w:line="240" w:lineRule="auto"/>
              <w:jc w:val="both"/>
              <w:rPr>
                <w:rFonts w:ascii="Times New Roman" w:hAnsi="Times New Roman" w:cs="Times New Roman"/>
                <w:spacing w:val="-6"/>
                <w:sz w:val="24"/>
                <w:szCs w:val="24"/>
              </w:rPr>
            </w:pPr>
            <w:r w:rsidRPr="00026CA8">
              <w:rPr>
                <w:rFonts w:ascii="Times New Roman" w:hAnsi="Times New Roman" w:cs="Times New Roman"/>
                <w:sz w:val="24"/>
                <w:szCs w:val="24"/>
              </w:rPr>
              <w:t>Стиль викладання зорієнтовано на проблемно-орієнтоване навчання. Комбінований підхід до навчання: поєднання традиційних та нетрадиційних методів навчання із використанням тематичних, проблемних, оглядових лекцій, у тому числі за участі фахівців-практиків, проведення семінарських та практичних задач у вигляді презентацій, дискусій, застосування методу кейс-стаді із розв’язанням реальних завдань, робота в малих групах, самостійна робота студентів, практики, консультації викладачів</w:t>
            </w:r>
          </w:p>
        </w:tc>
      </w:tr>
      <w:tr w:rsidR="00AF0748" w:rsidRPr="00026CA8" w14:paraId="42738894" w14:textId="77777777" w:rsidTr="00AF0748">
        <w:trPr>
          <w:trHeight w:val="558"/>
        </w:trPr>
        <w:tc>
          <w:tcPr>
            <w:tcW w:w="2744" w:type="dxa"/>
          </w:tcPr>
          <w:p w14:paraId="42738892" w14:textId="77777777" w:rsidR="00AF0748" w:rsidRPr="00026CA8" w:rsidRDefault="00AF0748" w:rsidP="00662E57">
            <w:pPr>
              <w:pStyle w:val="4"/>
            </w:pPr>
            <w:r w:rsidRPr="00026CA8">
              <w:lastRenderedPageBreak/>
              <w:t>Оцінювання</w:t>
            </w:r>
          </w:p>
        </w:tc>
        <w:tc>
          <w:tcPr>
            <w:tcW w:w="7207" w:type="dxa"/>
            <w:gridSpan w:val="2"/>
          </w:tcPr>
          <w:p w14:paraId="646DA1D6" w14:textId="7777777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Комплексна система перевірки знань із навчальних дисциплін та клінічних практик включає:</w:t>
            </w:r>
          </w:p>
          <w:p w14:paraId="5CE67F82" w14:textId="7777777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xml:space="preserve">- поточний та проміжний контроль; </w:t>
            </w:r>
          </w:p>
          <w:p w14:paraId="11B6863B" w14:textId="7777777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модульний контроль;</w:t>
            </w:r>
          </w:p>
          <w:p w14:paraId="22483D68" w14:textId="7777777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оцінку результатів самостійної роботи;</w:t>
            </w:r>
          </w:p>
          <w:p w14:paraId="48688C8E" w14:textId="0C911B52"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підсумковий семестровий контроль;</w:t>
            </w:r>
          </w:p>
          <w:p w14:paraId="35D1E092" w14:textId="3004CF79"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випускова атестація.</w:t>
            </w:r>
          </w:p>
          <w:p w14:paraId="6DE51241" w14:textId="7777777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Оцінювання здобувачів вищої освіти передбачає:</w:t>
            </w:r>
          </w:p>
          <w:p w14:paraId="07FA2C52" w14:textId="4E1CCD27"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оцінювання відбувається за національною шкалою (відмінно, добре, задовільно, незадовільно; зараховано, незараховано), 100-бальною шкалою та шкалою ЄКТС (A, B, C, D, E, F, FX);</w:t>
            </w:r>
          </w:p>
          <w:p w14:paraId="2382FE10" w14:textId="407F1151"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оцінювання здобувачів вищої освіти дозволяє продемонструвати ступінь досягнення ними запланованих результатів навчання;</w:t>
            </w:r>
          </w:p>
          <w:p w14:paraId="73596F18" w14:textId="4858636A"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критерії та методи оцінювання, а також критерії виставлення оцінок оприлюднюються заздалегідь;</w:t>
            </w:r>
          </w:p>
          <w:p w14:paraId="2344E2B4" w14:textId="229BFE44"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оцінювання здобувачів вищої освіти є послідовним, прозорим та проводиться відповідно до встановлених процедур.</w:t>
            </w:r>
          </w:p>
          <w:p w14:paraId="03DDEEAA" w14:textId="32884BDD" w:rsidR="00AF0748" w:rsidRPr="00026CA8" w:rsidRDefault="00AF0748" w:rsidP="00AF0748">
            <w:pPr>
              <w:autoSpaceDE w:val="0"/>
              <w:autoSpaceDN w:val="0"/>
              <w:adjustRightInd w:val="0"/>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Випускова атестація здійснюється в формі єдиного державного кваліфікаційного іспиту.</w:t>
            </w:r>
          </w:p>
          <w:p w14:paraId="42738893" w14:textId="3A6F0035" w:rsidR="00AF0748" w:rsidRPr="00026CA8" w:rsidRDefault="00AF0748" w:rsidP="00AF0748">
            <w:pPr>
              <w:autoSpaceDE w:val="0"/>
              <w:autoSpaceDN w:val="0"/>
              <w:adjustRightInd w:val="0"/>
              <w:spacing w:after="0" w:line="240" w:lineRule="auto"/>
              <w:jc w:val="both"/>
              <w:rPr>
                <w:rFonts w:ascii="Times New Roman" w:hAnsi="Times New Roman" w:cs="Times New Roman"/>
                <w:spacing w:val="-6"/>
                <w:sz w:val="24"/>
                <w:szCs w:val="24"/>
              </w:rPr>
            </w:pPr>
            <w:r w:rsidRPr="00026CA8">
              <w:rPr>
                <w:rFonts w:ascii="Times New Roman" w:hAnsi="Times New Roman" w:cs="Times New Roman"/>
                <w:spacing w:val="-6"/>
                <w:sz w:val="24"/>
                <w:szCs w:val="24"/>
              </w:rPr>
              <w:t>Єдиний державний кваліфікаційний іспит передбачає оцінювання досягнень результатів навчання, визначених державним стандартом та освітньою програмою.</w:t>
            </w:r>
          </w:p>
        </w:tc>
      </w:tr>
      <w:tr w:rsidR="00AF0748" w:rsidRPr="00026CA8" w14:paraId="42738896" w14:textId="77777777" w:rsidTr="00AF0748">
        <w:tc>
          <w:tcPr>
            <w:tcW w:w="9951" w:type="dxa"/>
            <w:gridSpan w:val="3"/>
            <w:shd w:val="clear" w:color="auto" w:fill="E0E0E0"/>
          </w:tcPr>
          <w:p w14:paraId="42738895" w14:textId="77777777" w:rsidR="00AF0748" w:rsidRPr="00026CA8" w:rsidRDefault="00AF0748" w:rsidP="00AF0748">
            <w:pPr>
              <w:spacing w:after="0" w:line="240" w:lineRule="auto"/>
              <w:jc w:val="center"/>
              <w:rPr>
                <w:rFonts w:ascii="Times New Roman" w:hAnsi="Times New Roman" w:cs="Times New Roman"/>
                <w:sz w:val="24"/>
                <w:szCs w:val="24"/>
              </w:rPr>
            </w:pPr>
            <w:r w:rsidRPr="00026CA8">
              <w:rPr>
                <w:rFonts w:ascii="Times New Roman" w:hAnsi="Times New Roman" w:cs="Times New Roman"/>
                <w:b/>
                <w:bCs/>
                <w:sz w:val="24"/>
                <w:szCs w:val="24"/>
              </w:rPr>
              <w:t>6 – Програмні компетентності</w:t>
            </w:r>
          </w:p>
        </w:tc>
      </w:tr>
      <w:tr w:rsidR="00AF0748" w:rsidRPr="00026CA8" w14:paraId="42738899" w14:textId="77777777" w:rsidTr="00AF0748">
        <w:tc>
          <w:tcPr>
            <w:tcW w:w="2744" w:type="dxa"/>
          </w:tcPr>
          <w:p w14:paraId="42738897"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iCs/>
                <w:color w:val="000000" w:themeColor="text1"/>
                <w:sz w:val="24"/>
                <w:szCs w:val="24"/>
              </w:rPr>
              <w:t>Інтегральна компетентність</w:t>
            </w:r>
          </w:p>
        </w:tc>
        <w:tc>
          <w:tcPr>
            <w:tcW w:w="7207" w:type="dxa"/>
            <w:gridSpan w:val="2"/>
          </w:tcPr>
          <w:p w14:paraId="42738898" w14:textId="235EA040"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Здатність вирішувати складні спеціалізовані задачі і практичні проблеми професійної діяльності фізичного терапевта з відновлення порушених рухових та пов’язаних з ними функцій опорно-рухового апарату, нервової, серцево-судинної та дихальної систем, які забезпечують активність та участь осіб різних вікових, нозологічних та професійних груп.</w:t>
            </w:r>
          </w:p>
        </w:tc>
      </w:tr>
      <w:tr w:rsidR="00AF0748" w:rsidRPr="00026CA8" w14:paraId="427388AA" w14:textId="77777777" w:rsidTr="00AF0748">
        <w:trPr>
          <w:trHeight w:val="841"/>
        </w:trPr>
        <w:tc>
          <w:tcPr>
            <w:tcW w:w="2744" w:type="dxa"/>
          </w:tcPr>
          <w:p w14:paraId="4273889A"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iCs/>
                <w:color w:val="000000" w:themeColor="text1"/>
                <w:sz w:val="24"/>
                <w:szCs w:val="24"/>
              </w:rPr>
              <w:t>Загальні компетентності (ЗК)</w:t>
            </w:r>
          </w:p>
        </w:tc>
        <w:tc>
          <w:tcPr>
            <w:tcW w:w="7207" w:type="dxa"/>
            <w:gridSpan w:val="2"/>
          </w:tcPr>
          <w:p w14:paraId="2D77DE0E" w14:textId="77777777" w:rsidR="00AF0748" w:rsidRPr="00026CA8" w:rsidRDefault="00AF0748" w:rsidP="00AF0748">
            <w:pPr>
              <w:pStyle w:val="Default"/>
              <w:jc w:val="both"/>
              <w:rPr>
                <w:color w:val="auto"/>
                <w:lang w:val="uk-UA"/>
              </w:rPr>
            </w:pPr>
            <w:r w:rsidRPr="00026CA8">
              <w:rPr>
                <w:color w:val="auto"/>
                <w:lang w:val="uk-UA"/>
              </w:rPr>
              <w:t>ЗК 01. Здатність до абстрактного мислення, аналізу та синтезу.</w:t>
            </w:r>
          </w:p>
          <w:p w14:paraId="6A8E8C8F" w14:textId="77777777" w:rsidR="00AF0748" w:rsidRPr="00026CA8" w:rsidRDefault="00AF0748" w:rsidP="00AF0748">
            <w:pPr>
              <w:pStyle w:val="Default"/>
              <w:jc w:val="both"/>
              <w:rPr>
                <w:color w:val="auto"/>
                <w:lang w:val="uk-UA"/>
              </w:rPr>
            </w:pPr>
            <w:r w:rsidRPr="00026CA8">
              <w:rPr>
                <w:color w:val="auto"/>
                <w:lang w:val="uk-UA"/>
              </w:rPr>
              <w:t>ЗК 02. Здатність застосувати знання у практичних ситуаціях.</w:t>
            </w:r>
          </w:p>
          <w:p w14:paraId="79B3431B" w14:textId="77777777" w:rsidR="00AF0748" w:rsidRPr="00026CA8" w:rsidRDefault="00AF0748" w:rsidP="00AF0748">
            <w:pPr>
              <w:pStyle w:val="Default"/>
              <w:jc w:val="both"/>
              <w:rPr>
                <w:color w:val="auto"/>
                <w:lang w:val="uk-UA"/>
              </w:rPr>
            </w:pPr>
            <w:r w:rsidRPr="00026CA8">
              <w:rPr>
                <w:color w:val="auto"/>
                <w:lang w:val="uk-UA"/>
              </w:rPr>
              <w:t>ЗК 03. Здатність до розуміння предметної області та розуміння професійної діяльності.</w:t>
            </w:r>
          </w:p>
          <w:p w14:paraId="6D2257FE" w14:textId="77777777" w:rsidR="00AF0748" w:rsidRPr="00026CA8" w:rsidRDefault="00AF0748" w:rsidP="00AF0748">
            <w:pPr>
              <w:pStyle w:val="Default"/>
              <w:jc w:val="both"/>
              <w:rPr>
                <w:color w:val="auto"/>
                <w:lang w:val="uk-UA"/>
              </w:rPr>
            </w:pPr>
            <w:r w:rsidRPr="00026CA8">
              <w:rPr>
                <w:color w:val="auto"/>
                <w:lang w:val="uk-UA"/>
              </w:rPr>
              <w:t>ЗК 04. Здатність спілкуватися державною мовою як усно, так і письмово.</w:t>
            </w:r>
          </w:p>
          <w:p w14:paraId="5996AEC5" w14:textId="6EF3EE2D" w:rsidR="00AF0748" w:rsidRPr="00026CA8" w:rsidRDefault="00AF0748" w:rsidP="00AF0748">
            <w:pPr>
              <w:pStyle w:val="Default"/>
              <w:jc w:val="both"/>
              <w:rPr>
                <w:color w:val="auto"/>
                <w:lang w:val="uk-UA"/>
              </w:rPr>
            </w:pPr>
            <w:r w:rsidRPr="00026CA8">
              <w:rPr>
                <w:color w:val="auto"/>
                <w:lang w:val="uk-UA"/>
              </w:rPr>
              <w:t>ЗК 05. Здатність використовувати інформаційні та комунікаційні технології.</w:t>
            </w:r>
          </w:p>
          <w:p w14:paraId="04BBB361" w14:textId="77777777" w:rsidR="00AF0748" w:rsidRPr="00026CA8" w:rsidRDefault="00AF0748" w:rsidP="00AF0748">
            <w:pPr>
              <w:pStyle w:val="Default"/>
              <w:jc w:val="both"/>
              <w:rPr>
                <w:color w:val="auto"/>
                <w:lang w:val="uk-UA"/>
              </w:rPr>
            </w:pPr>
            <w:r w:rsidRPr="00026CA8">
              <w:rPr>
                <w:color w:val="auto"/>
                <w:lang w:val="uk-UA"/>
              </w:rPr>
              <w:t>ЗК 06. Здатність вчитися і оволодівати сучасними знаннями</w:t>
            </w:r>
          </w:p>
          <w:p w14:paraId="2FDD54B9" w14:textId="09F4487A" w:rsidR="00AF0748" w:rsidRPr="00026CA8" w:rsidRDefault="00AF0748" w:rsidP="00AF0748">
            <w:pPr>
              <w:pStyle w:val="Default"/>
              <w:jc w:val="both"/>
              <w:rPr>
                <w:color w:val="auto"/>
                <w:lang w:val="uk-UA"/>
              </w:rPr>
            </w:pPr>
            <w:r w:rsidRPr="00026CA8">
              <w:rPr>
                <w:color w:val="auto"/>
                <w:lang w:val="uk-UA"/>
              </w:rPr>
              <w:t>ЗК 07. Здатність до міжособистісної взаємодії.</w:t>
            </w:r>
          </w:p>
          <w:p w14:paraId="590817CB" w14:textId="77777777" w:rsidR="00AF0748" w:rsidRPr="00026CA8" w:rsidRDefault="00AF0748" w:rsidP="00AF0748">
            <w:pPr>
              <w:pStyle w:val="Default"/>
              <w:jc w:val="both"/>
              <w:rPr>
                <w:color w:val="auto"/>
                <w:lang w:val="uk-UA"/>
              </w:rPr>
            </w:pPr>
            <w:r w:rsidRPr="00026CA8">
              <w:rPr>
                <w:color w:val="auto"/>
                <w:lang w:val="uk-UA"/>
              </w:rPr>
              <w:t>ЗК 08. Здатність спілкуватися іноземною мовою.</w:t>
            </w:r>
          </w:p>
          <w:p w14:paraId="663BEA33" w14:textId="1391A1E0"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ЗК 09. Здатність реалізувати свої права і обов’язки як члена суспільства, усвідомлювати цінності громадянського суспільства та необхідність його сталого розвитку, верховенства права, прав і свобод людини і громадянина в Україні.</w:t>
            </w:r>
          </w:p>
          <w:p w14:paraId="528CC9A7"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xml:space="preserve">ЗК 10. Здатність зберігати та примножувати моральні, культурні, наукові цінності і досягнення суспільства на основі розуміння історії та закономірностей розвитку предметної області, її місця у загальній системі знань про природу і суспільство та у розвитку суспільства, техніки і технологій, використовувати різні види та форми рухової активності для активного відпочинку та ведення здорового способу життя. </w:t>
            </w:r>
          </w:p>
          <w:p w14:paraId="0BA9CCB5"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ЗК 11. Здатність ухвалювати рішення та діяти, дотримуючись принципу неприпустимості корупції та будь-яких інших проявів недоброчесності.</w:t>
            </w:r>
          </w:p>
          <w:p w14:paraId="427388A9" w14:textId="3A2C489D" w:rsidR="0054645D" w:rsidRPr="00026CA8" w:rsidRDefault="0054645D" w:rsidP="00AF0748">
            <w:pPr>
              <w:spacing w:after="0" w:line="240" w:lineRule="auto"/>
              <w:jc w:val="both"/>
              <w:rPr>
                <w:rFonts w:ascii="Times New Roman" w:hAnsi="Times New Roman" w:cs="Times New Roman"/>
                <w:bCs/>
                <w:kern w:val="32"/>
                <w:sz w:val="24"/>
                <w:szCs w:val="24"/>
              </w:rPr>
            </w:pPr>
            <w:r w:rsidRPr="00026CA8">
              <w:rPr>
                <w:rFonts w:ascii="Times New Roman" w:hAnsi="Times New Roman" w:cs="Times New Roman"/>
                <w:bCs/>
                <w:kern w:val="32"/>
                <w:sz w:val="24"/>
                <w:szCs w:val="24"/>
              </w:rPr>
              <w:lastRenderedPageBreak/>
              <w:t>ЗК 12*. Здатність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r>
      <w:tr w:rsidR="00AF0748" w:rsidRPr="00026CA8" w14:paraId="427388BA" w14:textId="77777777" w:rsidTr="00AF0748">
        <w:trPr>
          <w:trHeight w:val="274"/>
        </w:trPr>
        <w:tc>
          <w:tcPr>
            <w:tcW w:w="2744" w:type="dxa"/>
          </w:tcPr>
          <w:p w14:paraId="427388AB" w14:textId="77777777" w:rsidR="00AF0748" w:rsidRPr="00026CA8" w:rsidRDefault="00AF0748" w:rsidP="00AF0748">
            <w:pPr>
              <w:pStyle w:val="Default"/>
              <w:rPr>
                <w:b/>
                <w:iCs/>
                <w:color w:val="000000" w:themeColor="text1"/>
                <w:lang w:val="uk-UA"/>
              </w:rPr>
            </w:pPr>
            <w:r w:rsidRPr="00026CA8">
              <w:rPr>
                <w:color w:val="000000" w:themeColor="text1"/>
                <w:lang w:val="uk-UA"/>
              </w:rPr>
              <w:lastRenderedPageBreak/>
              <w:t>Спеціальні (фахові, предметні) компетентності</w:t>
            </w:r>
          </w:p>
        </w:tc>
        <w:tc>
          <w:tcPr>
            <w:tcW w:w="7207" w:type="dxa"/>
            <w:gridSpan w:val="2"/>
            <w:vAlign w:val="center"/>
          </w:tcPr>
          <w:p w14:paraId="03AE3DA5" w14:textId="77777777" w:rsidR="00AF0748" w:rsidRPr="00026CA8" w:rsidRDefault="00AF0748" w:rsidP="00AF0748">
            <w:pPr>
              <w:pStyle w:val="Default"/>
              <w:jc w:val="both"/>
              <w:rPr>
                <w:color w:val="auto"/>
                <w:lang w:val="uk-UA"/>
              </w:rPr>
            </w:pPr>
            <w:r w:rsidRPr="00026CA8">
              <w:rPr>
                <w:color w:val="auto"/>
                <w:lang w:val="uk-UA"/>
              </w:rPr>
              <w:t>СК 01. Здатність аналізувати будову, нормальний та індивідуальний розвиток людського організму та його рухові і пов’язані з ними функції, що забезпечують активність і участь особи.</w:t>
            </w:r>
          </w:p>
          <w:p w14:paraId="4E7F8748" w14:textId="77777777" w:rsidR="00AF0748" w:rsidRPr="00026CA8" w:rsidRDefault="00AF0748" w:rsidP="00AF0748">
            <w:pPr>
              <w:pStyle w:val="Default"/>
              <w:jc w:val="both"/>
              <w:rPr>
                <w:color w:val="auto"/>
                <w:lang w:val="uk-UA"/>
              </w:rPr>
            </w:pPr>
            <w:r w:rsidRPr="00026CA8">
              <w:rPr>
                <w:color w:val="auto"/>
                <w:lang w:val="uk-UA"/>
              </w:rPr>
              <w:t>СК 02. Здатність враховувати у практичній діяльності медико- біологічні, психолого-педагогічні, соціальні аспекти, пов’язані з практикою фізичної терапії.</w:t>
            </w:r>
          </w:p>
          <w:p w14:paraId="0D75B2AC" w14:textId="6CDB32BF" w:rsidR="00AF0748" w:rsidRPr="00026CA8" w:rsidRDefault="00AF0748" w:rsidP="00AF0748">
            <w:pPr>
              <w:pStyle w:val="Default"/>
              <w:jc w:val="both"/>
              <w:rPr>
                <w:color w:val="auto"/>
                <w:lang w:val="uk-UA"/>
              </w:rPr>
            </w:pPr>
            <w:r w:rsidRPr="00026CA8">
              <w:rPr>
                <w:color w:val="auto"/>
                <w:lang w:val="uk-UA"/>
              </w:rPr>
              <w:t>СК 03. Здатність провадити безпечну для пацієнта/клієнта та практикуючого фахівця професійну діяльність з фізичної терапії осіб різних професійних, соціальних, нозологічних та вікових груп.</w:t>
            </w:r>
          </w:p>
          <w:p w14:paraId="775417F8" w14:textId="227390E5" w:rsidR="00AF0748" w:rsidRPr="00026CA8" w:rsidRDefault="00AF0748" w:rsidP="00AF0748">
            <w:pPr>
              <w:pStyle w:val="Default"/>
              <w:jc w:val="both"/>
              <w:rPr>
                <w:color w:val="auto"/>
                <w:lang w:val="uk-UA"/>
              </w:rPr>
            </w:pPr>
            <w:r w:rsidRPr="00026CA8">
              <w:rPr>
                <w:color w:val="auto"/>
                <w:lang w:val="uk-UA"/>
              </w:rPr>
              <w:t>СК 04. Здатність виконувати компоненти обстеження та контролю у фізичній терапії для збору якісних (спостереження, опитування) і кількісних (вимірювання та тестування) даних, пов'язаних з фізичним станом пацієнта/клієнта, його функціональними можливостями, активністю та участю.</w:t>
            </w:r>
          </w:p>
          <w:p w14:paraId="70287ABB" w14:textId="77777777" w:rsidR="00AF0748" w:rsidRPr="00026CA8" w:rsidRDefault="00AF0748" w:rsidP="00AF0748">
            <w:pPr>
              <w:pStyle w:val="Default"/>
              <w:jc w:val="both"/>
              <w:rPr>
                <w:color w:val="auto"/>
                <w:lang w:val="uk-UA"/>
              </w:rPr>
            </w:pPr>
            <w:r w:rsidRPr="00026CA8">
              <w:rPr>
                <w:color w:val="auto"/>
                <w:lang w:val="uk-UA"/>
              </w:rPr>
              <w:t>СК 05. Здатність, під супервізією фізичного терапевта, ефективно реалізовувати програму фізичної терапії відповідно до функціональних можливостей пацієнта/клієнта.</w:t>
            </w:r>
          </w:p>
          <w:p w14:paraId="5BF938AA" w14:textId="46048581" w:rsidR="00AF0748" w:rsidRPr="00026CA8" w:rsidRDefault="00AF0748" w:rsidP="00AF0748">
            <w:pPr>
              <w:pStyle w:val="Default"/>
              <w:jc w:val="both"/>
              <w:rPr>
                <w:color w:val="auto"/>
                <w:lang w:val="uk-UA"/>
              </w:rPr>
            </w:pPr>
            <w:r w:rsidRPr="00026CA8">
              <w:rPr>
                <w:color w:val="auto"/>
                <w:lang w:val="uk-UA"/>
              </w:rPr>
              <w:t>СК 06. Здатність, за дорученням фізичного терапевта, здійснювати моніторинг реакцій і стану пацієнтів/клієнтів різних професійних, соціальних, нозологічних та вікових груп, під час виконання призначених заходів/тестів, включно з документуванням, звітуванням про отримані результати.</w:t>
            </w:r>
          </w:p>
          <w:p w14:paraId="02FFBEC8" w14:textId="77777777" w:rsidR="00AF0748" w:rsidRPr="00026CA8" w:rsidRDefault="00AF0748" w:rsidP="00AF0748">
            <w:pPr>
              <w:pStyle w:val="Default"/>
              <w:jc w:val="both"/>
              <w:rPr>
                <w:color w:val="auto"/>
                <w:lang w:val="uk-UA"/>
              </w:rPr>
            </w:pPr>
            <w:r w:rsidRPr="00026CA8">
              <w:rPr>
                <w:color w:val="auto"/>
                <w:lang w:val="uk-UA"/>
              </w:rPr>
              <w:t>СК 07. Здатність провадити професійну діяльність для відновлення чи підтримки здоров’я пацієнта/клієнта відповідно до законів і правил, що регулюють практику фізичної терапії як самостійної професії, а також відповідних законодавчих та нормативних актів, етичного кодексу та професійного стандарту, загальнонаціональних цінностей та традицій населення України.</w:t>
            </w:r>
          </w:p>
          <w:p w14:paraId="15E3360C" w14:textId="0D94C5A8" w:rsidR="00AF0748" w:rsidRPr="00026CA8" w:rsidRDefault="00AF0748" w:rsidP="00AF0748">
            <w:pPr>
              <w:tabs>
                <w:tab w:val="left" w:pos="-114"/>
              </w:tabs>
              <w:spacing w:after="0" w:line="240" w:lineRule="auto"/>
              <w:jc w:val="both"/>
              <w:textAlignment w:val="baseline"/>
              <w:rPr>
                <w:rFonts w:ascii="Times New Roman" w:hAnsi="Times New Roman" w:cs="Times New Roman"/>
                <w:sz w:val="24"/>
                <w:szCs w:val="24"/>
              </w:rPr>
            </w:pPr>
            <w:r w:rsidRPr="00026CA8">
              <w:rPr>
                <w:rFonts w:ascii="Times New Roman" w:hAnsi="Times New Roman" w:cs="Times New Roman"/>
                <w:sz w:val="24"/>
                <w:szCs w:val="24"/>
              </w:rPr>
              <w:t>СК 08. Здатність ефективно спілкуватися, зокрема навчати пацієнта/клієнта, його родину й опікунів самообслуговуванню/догляду, профілактиці захворювань, травм, ускладнень та обмежень життєдіяльності та популяризувати здоровий спосіб життя.</w:t>
            </w:r>
          </w:p>
          <w:p w14:paraId="427388B9" w14:textId="64854829" w:rsidR="00AF0748" w:rsidRPr="00026CA8" w:rsidRDefault="00AF0748" w:rsidP="00AF0748">
            <w:pPr>
              <w:tabs>
                <w:tab w:val="left" w:pos="-114"/>
              </w:tabs>
              <w:spacing w:after="0" w:line="240" w:lineRule="auto"/>
              <w:jc w:val="both"/>
              <w:textAlignment w:val="baseline"/>
              <w:rPr>
                <w:rFonts w:ascii="Times New Roman" w:hAnsi="Times New Roman" w:cs="Times New Roman"/>
                <w:bCs/>
                <w:kern w:val="32"/>
                <w:sz w:val="24"/>
                <w:szCs w:val="24"/>
              </w:rPr>
            </w:pPr>
            <w:r w:rsidRPr="00026CA8">
              <w:rPr>
                <w:rFonts w:ascii="Times New Roman" w:hAnsi="Times New Roman" w:cs="Times New Roman"/>
                <w:sz w:val="24"/>
                <w:szCs w:val="24"/>
              </w:rPr>
              <w:t>СК 09. Здатність надавати домедичну допомогу під час</w:t>
            </w:r>
            <w:r w:rsidR="00384509" w:rsidRPr="00026CA8">
              <w:rPr>
                <w:rFonts w:ascii="Times New Roman" w:hAnsi="Times New Roman" w:cs="Times New Roman"/>
                <w:sz w:val="24"/>
                <w:szCs w:val="24"/>
              </w:rPr>
              <w:t xml:space="preserve"> </w:t>
            </w:r>
            <w:r w:rsidRPr="00026CA8">
              <w:rPr>
                <w:rFonts w:ascii="Times New Roman" w:hAnsi="Times New Roman" w:cs="Times New Roman"/>
                <w:sz w:val="24"/>
                <w:szCs w:val="24"/>
              </w:rPr>
              <w:t>виникнення невідкладних станів.</w:t>
            </w:r>
          </w:p>
        </w:tc>
      </w:tr>
      <w:tr w:rsidR="00AF0748" w:rsidRPr="00026CA8" w14:paraId="427388BC" w14:textId="77777777" w:rsidTr="00AF0748">
        <w:tc>
          <w:tcPr>
            <w:tcW w:w="9951" w:type="dxa"/>
            <w:gridSpan w:val="3"/>
            <w:shd w:val="clear" w:color="auto" w:fill="E0E0E0"/>
          </w:tcPr>
          <w:p w14:paraId="427388BB" w14:textId="4EE0F272" w:rsidR="00AF0748" w:rsidRPr="00026CA8" w:rsidRDefault="00AF0748" w:rsidP="00AF0748">
            <w:pPr>
              <w:spacing w:after="0" w:line="240" w:lineRule="auto"/>
              <w:jc w:val="center"/>
              <w:rPr>
                <w:rFonts w:ascii="Times New Roman" w:hAnsi="Times New Roman" w:cs="Times New Roman"/>
                <w:b/>
                <w:bCs/>
                <w:sz w:val="24"/>
                <w:szCs w:val="24"/>
              </w:rPr>
            </w:pPr>
            <w:r w:rsidRPr="00026CA8">
              <w:rPr>
                <w:rFonts w:ascii="Times New Roman" w:hAnsi="Times New Roman" w:cs="Times New Roman"/>
                <w:b/>
                <w:bCs/>
                <w:sz w:val="24"/>
                <w:szCs w:val="24"/>
              </w:rPr>
              <w:t>7 – Програмні результати навчання (Programme learning outcomes)</w:t>
            </w:r>
          </w:p>
        </w:tc>
      </w:tr>
      <w:tr w:rsidR="00AF0748" w:rsidRPr="00026CA8" w14:paraId="427388CF" w14:textId="77777777" w:rsidTr="00AF0748">
        <w:tc>
          <w:tcPr>
            <w:tcW w:w="5157" w:type="dxa"/>
            <w:gridSpan w:val="2"/>
          </w:tcPr>
          <w:p w14:paraId="56539871" w14:textId="77777777" w:rsidR="00AF0748" w:rsidRPr="00026CA8" w:rsidRDefault="00AF0748" w:rsidP="00AF0748">
            <w:pPr>
              <w:pStyle w:val="Default"/>
              <w:jc w:val="both"/>
              <w:rPr>
                <w:color w:val="auto"/>
                <w:lang w:val="uk-UA"/>
              </w:rPr>
            </w:pPr>
            <w:r w:rsidRPr="00026CA8">
              <w:rPr>
                <w:color w:val="auto"/>
                <w:lang w:val="uk-UA"/>
              </w:rPr>
              <w:t>PH 01. Використовувати рухову активність людини для зміцнення та збереження Індивідуального та громадського здоров'я шляхом.</w:t>
            </w:r>
          </w:p>
          <w:p w14:paraId="600BF98C" w14:textId="77777777" w:rsidR="00AF0748" w:rsidRPr="00026CA8" w:rsidRDefault="00AF0748" w:rsidP="00AF0748">
            <w:pPr>
              <w:pStyle w:val="Default"/>
              <w:jc w:val="both"/>
              <w:rPr>
                <w:color w:val="auto"/>
                <w:lang w:val="uk-UA"/>
              </w:rPr>
            </w:pPr>
            <w:r w:rsidRPr="00026CA8">
              <w:rPr>
                <w:color w:val="auto"/>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4671492D" w14:textId="77777777" w:rsidR="00AF0748" w:rsidRPr="00026CA8" w:rsidRDefault="00AF0748" w:rsidP="00AF0748">
            <w:pPr>
              <w:pStyle w:val="Default"/>
              <w:jc w:val="both"/>
              <w:rPr>
                <w:color w:val="auto"/>
                <w:lang w:val="uk-UA"/>
              </w:rPr>
            </w:pPr>
            <w:r w:rsidRPr="00026CA8">
              <w:rPr>
                <w:color w:val="auto"/>
                <w:lang w:val="uk-UA"/>
              </w:rPr>
              <w:t>PH 03. Дотримуватися етики професійного спілкування, діяти етично дотримуючись принципу неприпустимості корупції та будь-яких інших проявів недоброчесності.</w:t>
            </w:r>
          </w:p>
          <w:p w14:paraId="03110A9C" w14:textId="77777777" w:rsidR="00AF0748" w:rsidRPr="00026CA8" w:rsidRDefault="00AF0748" w:rsidP="00AF0748">
            <w:pPr>
              <w:pStyle w:val="Default"/>
              <w:jc w:val="both"/>
              <w:rPr>
                <w:color w:val="auto"/>
                <w:lang w:val="uk-UA"/>
              </w:rPr>
            </w:pPr>
            <w:r w:rsidRPr="00026CA8">
              <w:rPr>
                <w:color w:val="auto"/>
                <w:lang w:val="uk-UA"/>
              </w:rPr>
              <w:t>PH 04. Вести професійну документацію.</w:t>
            </w:r>
          </w:p>
          <w:p w14:paraId="3FD0AC2F" w14:textId="77777777" w:rsidR="00AF0748" w:rsidRPr="00026CA8" w:rsidRDefault="00AF0748" w:rsidP="00AF0748">
            <w:pPr>
              <w:pStyle w:val="Default"/>
              <w:jc w:val="both"/>
              <w:rPr>
                <w:color w:val="auto"/>
                <w:lang w:val="uk-UA"/>
              </w:rPr>
            </w:pPr>
            <w:r w:rsidRPr="00026CA8">
              <w:rPr>
                <w:color w:val="auto"/>
                <w:lang w:val="uk-UA"/>
              </w:rPr>
              <w:lastRenderedPageBreak/>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436A52AE" w14:textId="77777777" w:rsidR="00AF0748" w:rsidRPr="00026CA8" w:rsidRDefault="00AF0748" w:rsidP="00AF0748">
            <w:pPr>
              <w:pStyle w:val="Default"/>
              <w:jc w:val="both"/>
              <w:rPr>
                <w:color w:val="auto"/>
                <w:lang w:val="uk-UA"/>
              </w:rPr>
            </w:pPr>
            <w:r w:rsidRPr="00026CA8">
              <w:rPr>
                <w:color w:val="auto"/>
                <w:lang w:val="uk-UA"/>
              </w:rPr>
              <w:t>PH 06. Розуміти процеси державно-політичного та соціально-економічного розвитку українського суспільства, сутність перетворень, що відбуваються в державі; розуміти основні філософські категорії та поняття.</w:t>
            </w:r>
          </w:p>
          <w:p w14:paraId="35E74718" w14:textId="77777777" w:rsidR="00662E57" w:rsidRPr="00026CA8" w:rsidRDefault="00662E57" w:rsidP="00AF0748">
            <w:pPr>
              <w:pStyle w:val="Default"/>
              <w:jc w:val="both"/>
              <w:rPr>
                <w:color w:val="auto"/>
                <w:lang w:val="uk-UA"/>
              </w:rPr>
            </w:pPr>
          </w:p>
          <w:p w14:paraId="60F2B241" w14:textId="0AAD501E" w:rsidR="00AF0748" w:rsidRPr="00026CA8" w:rsidRDefault="00AF0748" w:rsidP="00AF0748">
            <w:pPr>
              <w:pStyle w:val="Default"/>
              <w:jc w:val="both"/>
              <w:rPr>
                <w:color w:val="auto"/>
                <w:lang w:val="uk-UA"/>
              </w:rPr>
            </w:pPr>
            <w:r w:rsidRPr="00026CA8">
              <w:rPr>
                <w:color w:val="auto"/>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23F0AF21" w14:textId="77777777" w:rsidR="00662E57" w:rsidRPr="00026CA8" w:rsidRDefault="00662E57" w:rsidP="00AF0748">
            <w:pPr>
              <w:pStyle w:val="Default"/>
              <w:jc w:val="both"/>
              <w:rPr>
                <w:color w:val="auto"/>
                <w:lang w:val="uk-UA"/>
              </w:rPr>
            </w:pPr>
          </w:p>
          <w:p w14:paraId="59AD47AC" w14:textId="66068A33" w:rsidR="00AF0748" w:rsidRPr="00026CA8" w:rsidRDefault="00AF0748" w:rsidP="00AF0748">
            <w:pPr>
              <w:pStyle w:val="Default"/>
              <w:jc w:val="both"/>
              <w:rPr>
                <w:color w:val="auto"/>
                <w:lang w:val="uk-UA"/>
              </w:rPr>
            </w:pPr>
            <w:r w:rsidRPr="00026CA8">
              <w:rPr>
                <w:color w:val="auto"/>
                <w:lang w:val="uk-UA"/>
              </w:rPr>
              <w:t>PH 08. Надавати домедичну допомогу при невідкладних станах.</w:t>
            </w:r>
          </w:p>
          <w:p w14:paraId="67A36614" w14:textId="77777777" w:rsidR="00AF0748" w:rsidRPr="00026CA8" w:rsidRDefault="00AF0748" w:rsidP="00AF0748">
            <w:pPr>
              <w:pStyle w:val="Default"/>
              <w:jc w:val="both"/>
              <w:rPr>
                <w:color w:val="auto"/>
                <w:lang w:val="uk-UA"/>
              </w:rPr>
            </w:pPr>
            <w:r w:rsidRPr="00026CA8">
              <w:rPr>
                <w:color w:val="auto"/>
                <w:lang w:val="uk-UA"/>
              </w:rPr>
              <w:t>PH 09. Аналізувати і застосовувати сучасні науково-доказові дані для виконання професійних завдань.</w:t>
            </w:r>
          </w:p>
          <w:p w14:paraId="028FE9E2" w14:textId="4F96565C" w:rsidR="00AF0748" w:rsidRPr="00026CA8" w:rsidRDefault="00AF0748" w:rsidP="00AF0748">
            <w:pPr>
              <w:pStyle w:val="Default"/>
              <w:jc w:val="both"/>
              <w:rPr>
                <w:color w:val="auto"/>
                <w:lang w:val="uk-UA"/>
              </w:rPr>
            </w:pPr>
            <w:r w:rsidRPr="00026CA8">
              <w:rPr>
                <w:color w:val="auto"/>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 .</w:t>
            </w:r>
          </w:p>
          <w:p w14:paraId="20EA8F12" w14:textId="77777777" w:rsidR="00662E57" w:rsidRPr="00026CA8" w:rsidRDefault="00662E57" w:rsidP="00AF0748">
            <w:pPr>
              <w:pStyle w:val="Default"/>
              <w:jc w:val="both"/>
              <w:rPr>
                <w:color w:val="auto"/>
                <w:lang w:val="uk-UA"/>
              </w:rPr>
            </w:pPr>
          </w:p>
          <w:p w14:paraId="660C23B2" w14:textId="3FD67245" w:rsidR="00AF0748" w:rsidRPr="00026CA8" w:rsidRDefault="00AF0748" w:rsidP="00AF0748">
            <w:pPr>
              <w:pStyle w:val="Default"/>
              <w:jc w:val="both"/>
              <w:rPr>
                <w:color w:val="auto"/>
                <w:lang w:val="uk-UA"/>
              </w:rPr>
            </w:pPr>
            <w:r w:rsidRPr="00026CA8">
              <w:rPr>
                <w:color w:val="auto"/>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1F3C7913" w14:textId="77777777" w:rsidR="00662E57" w:rsidRPr="00026CA8" w:rsidRDefault="00662E57" w:rsidP="00AF0748">
            <w:pPr>
              <w:pStyle w:val="Default"/>
              <w:jc w:val="both"/>
              <w:rPr>
                <w:color w:val="auto"/>
                <w:lang w:val="uk-UA"/>
              </w:rPr>
            </w:pPr>
          </w:p>
          <w:p w14:paraId="7AC23E07" w14:textId="6425F532" w:rsidR="00AF0748" w:rsidRPr="00026CA8" w:rsidRDefault="00AF0748" w:rsidP="00AF0748">
            <w:pPr>
              <w:pStyle w:val="Default"/>
              <w:jc w:val="both"/>
              <w:rPr>
                <w:color w:val="auto"/>
                <w:lang w:val="uk-UA"/>
              </w:rPr>
            </w:pPr>
            <w:r w:rsidRPr="00026CA8">
              <w:rPr>
                <w:color w:val="auto"/>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14:paraId="0120ABF5" w14:textId="77777777" w:rsidR="00AF0748" w:rsidRPr="00026CA8" w:rsidRDefault="00AF0748" w:rsidP="00AF0748">
            <w:pPr>
              <w:pStyle w:val="Default"/>
              <w:jc w:val="both"/>
              <w:rPr>
                <w:color w:val="auto"/>
                <w:lang w:val="uk-UA"/>
              </w:rPr>
            </w:pPr>
            <w:r w:rsidRPr="00026CA8">
              <w:rPr>
                <w:color w:val="auto"/>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7D294CF8" w14:textId="77777777" w:rsidR="00662E57" w:rsidRPr="00026CA8" w:rsidRDefault="00662E57" w:rsidP="00AF0748">
            <w:pPr>
              <w:pStyle w:val="Default"/>
              <w:jc w:val="both"/>
              <w:rPr>
                <w:color w:val="auto"/>
                <w:lang w:val="uk-UA"/>
              </w:rPr>
            </w:pPr>
          </w:p>
          <w:p w14:paraId="31205511" w14:textId="217769FA" w:rsidR="00AF0748" w:rsidRPr="00026CA8" w:rsidRDefault="00AF0748" w:rsidP="00AF0748">
            <w:pPr>
              <w:pStyle w:val="Default"/>
              <w:jc w:val="both"/>
              <w:rPr>
                <w:color w:val="auto"/>
                <w:lang w:val="uk-UA"/>
              </w:rPr>
            </w:pPr>
            <w:r w:rsidRPr="00026CA8">
              <w:rPr>
                <w:color w:val="auto"/>
                <w:lang w:val="uk-UA"/>
              </w:rPr>
              <w:t xml:space="preserve">PH 14. Провадити безпечну для </w:t>
            </w:r>
            <w:r w:rsidRPr="00026CA8">
              <w:rPr>
                <w:color w:val="auto"/>
                <w:lang w:val="uk-UA"/>
              </w:rPr>
              <w:lastRenderedPageBreak/>
              <w:t>пацієнта/клієнта та практикуючого фахівця професійну діяльність.</w:t>
            </w:r>
          </w:p>
          <w:p w14:paraId="406C3794" w14:textId="77777777" w:rsidR="00AF0748" w:rsidRPr="00026CA8" w:rsidRDefault="00AF0748" w:rsidP="00AF0748">
            <w:pPr>
              <w:pStyle w:val="Default"/>
              <w:jc w:val="both"/>
              <w:rPr>
                <w:color w:val="auto"/>
                <w:lang w:val="uk-UA"/>
              </w:rPr>
            </w:pPr>
            <w:r w:rsidRPr="00026CA8">
              <w:rPr>
                <w:color w:val="auto"/>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51186536" w14:textId="77777777" w:rsidR="00662E57" w:rsidRPr="00026CA8" w:rsidRDefault="00662E57" w:rsidP="00AF0748">
            <w:pPr>
              <w:pStyle w:val="Default"/>
              <w:jc w:val="both"/>
              <w:rPr>
                <w:color w:val="auto"/>
                <w:lang w:val="uk-UA"/>
              </w:rPr>
            </w:pPr>
          </w:p>
          <w:p w14:paraId="129D10C5" w14:textId="3AF4817D" w:rsidR="00AF0748" w:rsidRPr="00026CA8" w:rsidRDefault="00AF0748" w:rsidP="00AF0748">
            <w:pPr>
              <w:pStyle w:val="Default"/>
              <w:jc w:val="both"/>
              <w:rPr>
                <w:color w:val="auto"/>
                <w:lang w:val="uk-UA"/>
              </w:rPr>
            </w:pPr>
            <w:r w:rsidRPr="00026CA8">
              <w:rPr>
                <w:color w:val="auto"/>
                <w:lang w:val="uk-UA"/>
              </w:rPr>
              <w:t>PH 16.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мультидисциплінарній команді.</w:t>
            </w:r>
          </w:p>
          <w:p w14:paraId="2E990D8A" w14:textId="77777777" w:rsidR="00AF0748" w:rsidRPr="00026CA8" w:rsidRDefault="00AF0748" w:rsidP="00AF0748">
            <w:pPr>
              <w:pStyle w:val="Default"/>
              <w:jc w:val="both"/>
              <w:rPr>
                <w:color w:val="auto"/>
                <w:lang w:val="uk-UA"/>
              </w:rPr>
            </w:pPr>
            <w:r w:rsidRPr="00026CA8">
              <w:rPr>
                <w:color w:val="auto"/>
                <w:lang w:val="uk-UA"/>
              </w:rPr>
              <w:t>PH 17. Проводити інструктаж та навчання пацієнтів/клієнтів, членів їх родин, опікунів.</w:t>
            </w:r>
          </w:p>
          <w:p w14:paraId="40A934E9" w14:textId="456564BE" w:rsidR="00AF0748" w:rsidRPr="00026CA8" w:rsidRDefault="00AF0748" w:rsidP="00AF0748">
            <w:pPr>
              <w:pStyle w:val="Default"/>
              <w:jc w:val="both"/>
              <w:rPr>
                <w:color w:val="auto"/>
                <w:lang w:val="uk-UA"/>
              </w:rPr>
            </w:pPr>
            <w:r w:rsidRPr="00026CA8">
              <w:rPr>
                <w:color w:val="auto"/>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p w14:paraId="7501BA7D" w14:textId="77777777" w:rsidR="00AF0748" w:rsidRPr="00026CA8" w:rsidRDefault="00AF0748" w:rsidP="00AF0748">
            <w:pPr>
              <w:pStyle w:val="Default"/>
              <w:jc w:val="both"/>
              <w:rPr>
                <w:color w:val="auto"/>
                <w:lang w:val="uk-UA"/>
              </w:rPr>
            </w:pPr>
            <w:r w:rsidRPr="00026CA8">
              <w:rPr>
                <w:color w:val="auto"/>
                <w:lang w:val="uk-UA"/>
              </w:rPr>
              <w:t>PH 19. Оцінювати себе критично, засвоювати нову фахову інформацію, поглиблювати знання з допомогою самоосвіти, оцінювати й представляти власний досвід, аналізувати й застосовувати досвід колег.</w:t>
            </w:r>
          </w:p>
          <w:p w14:paraId="17790202" w14:textId="77777777" w:rsidR="0054645D" w:rsidRPr="00026CA8" w:rsidRDefault="0054645D" w:rsidP="00AF0748">
            <w:pPr>
              <w:pStyle w:val="Default"/>
              <w:jc w:val="both"/>
              <w:rPr>
                <w:color w:val="auto"/>
                <w:lang w:val="uk-UA"/>
              </w:rPr>
            </w:pPr>
          </w:p>
          <w:p w14:paraId="5997BAAF" w14:textId="21F0B08D" w:rsidR="0054645D" w:rsidRPr="00026CA8" w:rsidRDefault="0054645D" w:rsidP="00AF0748">
            <w:pPr>
              <w:pStyle w:val="Default"/>
              <w:jc w:val="both"/>
              <w:rPr>
                <w:color w:val="auto"/>
                <w:lang w:val="uk-UA"/>
              </w:rPr>
            </w:pPr>
            <w:r w:rsidRPr="00026CA8">
              <w:rPr>
                <w:color w:val="auto"/>
                <w:lang w:val="uk-UA"/>
              </w:rPr>
              <w:t>РН 20*. Застосовувати спеціалізовані знання та уміння/навички для виконання конституційного обов’язку щодо захисту Вітчизни, незалежності та територіальної цілісності України.</w:t>
            </w:r>
          </w:p>
        </w:tc>
        <w:tc>
          <w:tcPr>
            <w:tcW w:w="4794" w:type="dxa"/>
          </w:tcPr>
          <w:p w14:paraId="67A0CEE4" w14:textId="7DE68924" w:rsidR="00AF0748" w:rsidRPr="00026CA8" w:rsidRDefault="00AF0748" w:rsidP="00AF0748">
            <w:pPr>
              <w:pStyle w:val="Default"/>
              <w:jc w:val="both"/>
              <w:rPr>
                <w:color w:val="auto"/>
                <w:lang w:val="uk-UA"/>
              </w:rPr>
            </w:pPr>
            <w:r w:rsidRPr="00026CA8">
              <w:rPr>
                <w:color w:val="auto"/>
                <w:lang w:val="uk-UA"/>
              </w:rPr>
              <w:lastRenderedPageBreak/>
              <w:t>LO 01. Use human motor activity to promote and maintain individual and public health by.</w:t>
            </w:r>
          </w:p>
          <w:p w14:paraId="10282ACF" w14:textId="6FFEFD12" w:rsidR="00AF0748" w:rsidRPr="00026CA8" w:rsidRDefault="00AF0748" w:rsidP="00AF0748">
            <w:pPr>
              <w:pStyle w:val="Default"/>
              <w:jc w:val="both"/>
              <w:rPr>
                <w:color w:val="auto"/>
                <w:lang w:val="uk-UA"/>
              </w:rPr>
            </w:pPr>
          </w:p>
          <w:p w14:paraId="243F8C62" w14:textId="77777777" w:rsidR="00AF0748" w:rsidRPr="00026CA8" w:rsidRDefault="00AF0748" w:rsidP="00AF0748">
            <w:pPr>
              <w:pStyle w:val="Default"/>
              <w:jc w:val="both"/>
              <w:rPr>
                <w:color w:val="auto"/>
                <w:lang w:val="uk-UA"/>
              </w:rPr>
            </w:pPr>
          </w:p>
          <w:p w14:paraId="1F2DE5C2" w14:textId="265235CA" w:rsidR="00AF0748" w:rsidRPr="00026CA8" w:rsidRDefault="00AF0748" w:rsidP="00AF0748">
            <w:pPr>
              <w:pStyle w:val="Default"/>
              <w:jc w:val="both"/>
              <w:rPr>
                <w:color w:val="auto"/>
                <w:lang w:val="uk-UA"/>
              </w:rPr>
            </w:pPr>
            <w:r w:rsidRPr="00026CA8">
              <w:rPr>
                <w:color w:val="auto"/>
                <w:lang w:val="uk-UA"/>
              </w:rPr>
              <w:t>LO 02. To be able to communicate in Ukrainian and foreign languages in a professional environment, to know professional terminology and professional discourse.</w:t>
            </w:r>
          </w:p>
          <w:p w14:paraId="3ED410A7" w14:textId="330C1320" w:rsidR="00AF0748" w:rsidRPr="00026CA8" w:rsidRDefault="00AF0748" w:rsidP="00AF0748">
            <w:pPr>
              <w:pStyle w:val="Default"/>
              <w:jc w:val="both"/>
              <w:rPr>
                <w:color w:val="auto"/>
                <w:lang w:val="uk-UA"/>
              </w:rPr>
            </w:pPr>
            <w:r w:rsidRPr="00026CA8">
              <w:rPr>
                <w:color w:val="auto"/>
                <w:lang w:val="uk-UA"/>
              </w:rPr>
              <w:t>LO 03. Adhere to the ethics of professional communication, act ethically, adhering to the principle of inadmissibility of corruption and any other manifestations of dishonesty.</w:t>
            </w:r>
          </w:p>
          <w:p w14:paraId="688FB3F4" w14:textId="37DE418E" w:rsidR="00AF0748" w:rsidRPr="00026CA8" w:rsidRDefault="00AF0748" w:rsidP="00AF0748">
            <w:pPr>
              <w:pStyle w:val="Default"/>
              <w:jc w:val="both"/>
              <w:rPr>
                <w:color w:val="auto"/>
                <w:lang w:val="uk-UA"/>
              </w:rPr>
            </w:pPr>
            <w:r w:rsidRPr="00026CA8">
              <w:rPr>
                <w:color w:val="auto"/>
                <w:lang w:val="uk-UA"/>
              </w:rPr>
              <w:lastRenderedPageBreak/>
              <w:t>LO 04. Maintain professional documentation.</w:t>
            </w:r>
          </w:p>
          <w:p w14:paraId="6BF776F2" w14:textId="34F9545C" w:rsidR="00AF0748" w:rsidRPr="00026CA8" w:rsidRDefault="00AF0748" w:rsidP="00AF0748">
            <w:pPr>
              <w:pStyle w:val="Default"/>
              <w:jc w:val="both"/>
              <w:rPr>
                <w:color w:val="auto"/>
                <w:lang w:val="uk-UA"/>
              </w:rPr>
            </w:pPr>
            <w:r w:rsidRPr="00026CA8">
              <w:rPr>
                <w:color w:val="auto"/>
                <w:lang w:val="uk-UA"/>
              </w:rPr>
              <w:t>LO 05. To use application software; to carry out communication interaction in social networks; to acquire, accumulate, systematize professional information with the help of information and communication technologies.</w:t>
            </w:r>
          </w:p>
          <w:p w14:paraId="5C260F35" w14:textId="77777777" w:rsidR="00AF0748" w:rsidRPr="00026CA8" w:rsidRDefault="00AF0748" w:rsidP="00AF0748">
            <w:pPr>
              <w:pStyle w:val="Default"/>
              <w:jc w:val="both"/>
              <w:rPr>
                <w:color w:val="auto"/>
                <w:lang w:val="uk-UA"/>
              </w:rPr>
            </w:pPr>
          </w:p>
          <w:p w14:paraId="289CE1A9" w14:textId="77777777" w:rsidR="00662E57" w:rsidRPr="00026CA8" w:rsidRDefault="00662E57" w:rsidP="00AF0748">
            <w:pPr>
              <w:pStyle w:val="Default"/>
              <w:jc w:val="both"/>
              <w:rPr>
                <w:color w:val="auto"/>
                <w:lang w:val="uk-UA"/>
              </w:rPr>
            </w:pPr>
          </w:p>
          <w:p w14:paraId="0F9B23EB" w14:textId="7B3B2F92" w:rsidR="00AF0748" w:rsidRPr="00026CA8" w:rsidRDefault="00AF0748" w:rsidP="00AF0748">
            <w:pPr>
              <w:pStyle w:val="Default"/>
              <w:jc w:val="both"/>
              <w:rPr>
                <w:color w:val="auto"/>
                <w:lang w:val="uk-UA"/>
              </w:rPr>
            </w:pPr>
            <w:r w:rsidRPr="00026CA8">
              <w:rPr>
                <w:color w:val="auto"/>
                <w:lang w:val="uk-UA"/>
              </w:rPr>
              <w:t>LO 06. Understand the processes of state-political and socio-economic development of Ukrainian society, the essence of the transformations taking place in the state; understand the basic philosophical categories and concepts.</w:t>
            </w:r>
          </w:p>
          <w:p w14:paraId="4DBDA78A" w14:textId="3B225087" w:rsidR="00AF0748" w:rsidRPr="00026CA8" w:rsidRDefault="00AF0748" w:rsidP="00AF0748">
            <w:pPr>
              <w:pStyle w:val="Default"/>
              <w:jc w:val="both"/>
              <w:rPr>
                <w:color w:val="auto"/>
                <w:lang w:val="uk-UA"/>
              </w:rPr>
            </w:pPr>
            <w:r w:rsidRPr="00026CA8">
              <w:rPr>
                <w:color w:val="auto"/>
                <w:lang w:val="uk-UA"/>
              </w:rPr>
              <w:t>LO 07. Apply knowledge of biomedical, psychological, pedagogical, social aspects in the practice of physical therapy; identify and take into account the relationship of different elements.</w:t>
            </w:r>
          </w:p>
          <w:p w14:paraId="2E781094" w14:textId="77777777" w:rsidR="00AF0748" w:rsidRPr="00026CA8" w:rsidRDefault="00AF0748" w:rsidP="00AF0748">
            <w:pPr>
              <w:pStyle w:val="Default"/>
              <w:jc w:val="both"/>
              <w:rPr>
                <w:color w:val="auto"/>
                <w:lang w:val="uk-UA"/>
              </w:rPr>
            </w:pPr>
          </w:p>
          <w:p w14:paraId="7FD149AC" w14:textId="4F20C6D2" w:rsidR="00AF0748" w:rsidRPr="00026CA8" w:rsidRDefault="00AF0748" w:rsidP="00AF0748">
            <w:pPr>
              <w:pStyle w:val="Default"/>
              <w:jc w:val="both"/>
              <w:rPr>
                <w:color w:val="auto"/>
                <w:lang w:val="uk-UA"/>
              </w:rPr>
            </w:pPr>
            <w:r w:rsidRPr="00026CA8">
              <w:rPr>
                <w:color w:val="auto"/>
                <w:lang w:val="uk-UA"/>
              </w:rPr>
              <w:t>LO 08. Provide first aid in case of emergency.</w:t>
            </w:r>
          </w:p>
          <w:p w14:paraId="377843F3" w14:textId="77777777" w:rsidR="00AF0748" w:rsidRPr="00026CA8" w:rsidRDefault="00AF0748" w:rsidP="00AF0748">
            <w:pPr>
              <w:pStyle w:val="Default"/>
              <w:jc w:val="both"/>
              <w:rPr>
                <w:color w:val="auto"/>
                <w:lang w:val="uk-UA"/>
              </w:rPr>
            </w:pPr>
          </w:p>
          <w:p w14:paraId="1BB7B25F" w14:textId="1BD39D11" w:rsidR="00AF0748" w:rsidRPr="00026CA8" w:rsidRDefault="00AF0748" w:rsidP="00AF0748">
            <w:pPr>
              <w:pStyle w:val="Default"/>
              <w:jc w:val="both"/>
              <w:rPr>
                <w:color w:val="auto"/>
                <w:lang w:val="uk-UA"/>
              </w:rPr>
            </w:pPr>
            <w:r w:rsidRPr="00026CA8">
              <w:rPr>
                <w:color w:val="auto"/>
                <w:lang w:val="uk-UA"/>
              </w:rPr>
              <w:t>LO 09. Analyze and apply modern scientific evidence to perform professional tasks.</w:t>
            </w:r>
          </w:p>
          <w:p w14:paraId="203D5C36" w14:textId="77777777" w:rsidR="00AF0748" w:rsidRPr="00026CA8" w:rsidRDefault="00AF0748" w:rsidP="00AF0748">
            <w:pPr>
              <w:pStyle w:val="Default"/>
              <w:jc w:val="both"/>
              <w:rPr>
                <w:color w:val="auto"/>
                <w:lang w:val="uk-UA"/>
              </w:rPr>
            </w:pPr>
          </w:p>
          <w:p w14:paraId="41A8D68E" w14:textId="6D073E95" w:rsidR="00AF0748" w:rsidRPr="00026CA8" w:rsidRDefault="00AF0748" w:rsidP="00AF0748">
            <w:pPr>
              <w:pStyle w:val="Default"/>
              <w:jc w:val="both"/>
              <w:rPr>
                <w:color w:val="auto"/>
                <w:lang w:val="uk-UA"/>
              </w:rPr>
            </w:pPr>
            <w:r w:rsidRPr="00026CA8">
              <w:rPr>
                <w:color w:val="auto"/>
                <w:lang w:val="uk-UA"/>
              </w:rPr>
              <w:t>LO 10. Identify symptoms and syndromes; describe limitations of patient/client functioning according to the Classification of Functioning, Disability and Health NK 030:2022 and identify rehabilitation interventions according to the Classification of Medical Interventions NK 026:2021.</w:t>
            </w:r>
          </w:p>
          <w:p w14:paraId="49F8D875" w14:textId="77777777" w:rsidR="00AF0748" w:rsidRPr="00026CA8" w:rsidRDefault="00AF0748" w:rsidP="00AF0748">
            <w:pPr>
              <w:pStyle w:val="Default"/>
              <w:jc w:val="both"/>
              <w:rPr>
                <w:color w:val="auto"/>
                <w:lang w:val="uk-UA"/>
              </w:rPr>
            </w:pPr>
          </w:p>
          <w:p w14:paraId="053BDF0E" w14:textId="6A94E3EE" w:rsidR="00AF0748" w:rsidRPr="00026CA8" w:rsidRDefault="00AF0748" w:rsidP="00AF0748">
            <w:pPr>
              <w:pStyle w:val="Default"/>
              <w:jc w:val="both"/>
              <w:rPr>
                <w:color w:val="auto"/>
                <w:lang w:val="uk-UA"/>
              </w:rPr>
            </w:pPr>
            <w:r w:rsidRPr="00026CA8">
              <w:rPr>
                <w:color w:val="auto"/>
                <w:lang w:val="uk-UA"/>
              </w:rPr>
              <w:t>LO 11. Apply the components of examination and control in physical therapy; use methods and tools to identify and measure structural changes and impaired body functions, activity and participation; evaluate the information obtained.</w:t>
            </w:r>
          </w:p>
          <w:p w14:paraId="6CF92316" w14:textId="77777777" w:rsidR="00AF0748" w:rsidRPr="00026CA8" w:rsidRDefault="00AF0748" w:rsidP="00AF0748">
            <w:pPr>
              <w:pStyle w:val="Default"/>
              <w:jc w:val="both"/>
              <w:rPr>
                <w:color w:val="auto"/>
                <w:lang w:val="uk-UA"/>
              </w:rPr>
            </w:pPr>
          </w:p>
          <w:p w14:paraId="64E8CAEA" w14:textId="59FE8C26" w:rsidR="00AF0748" w:rsidRPr="00026CA8" w:rsidRDefault="00AF0748" w:rsidP="00AF0748">
            <w:pPr>
              <w:pStyle w:val="Default"/>
              <w:jc w:val="both"/>
              <w:rPr>
                <w:color w:val="auto"/>
                <w:lang w:val="uk-UA"/>
              </w:rPr>
            </w:pPr>
            <w:r w:rsidRPr="00026CA8">
              <w:rPr>
                <w:color w:val="auto"/>
                <w:lang w:val="uk-UA"/>
              </w:rPr>
              <w:t>LO 12. Implement an individualized physical therapy program or components of an individualized rehabilitation plan related to physical therapy under the supervision of a physical therapist, be able to implement physical therapy interventions to correct structural/functional disorders and associated limitations of activity and participation.</w:t>
            </w:r>
          </w:p>
          <w:p w14:paraId="51BD6100" w14:textId="15537ECD" w:rsidR="00AF0748" w:rsidRPr="00026CA8" w:rsidRDefault="00AF0748" w:rsidP="00AF0748">
            <w:pPr>
              <w:pStyle w:val="Default"/>
              <w:jc w:val="both"/>
              <w:rPr>
                <w:color w:val="auto"/>
                <w:lang w:val="uk-UA"/>
              </w:rPr>
            </w:pPr>
            <w:r w:rsidRPr="00026CA8">
              <w:rPr>
                <w:color w:val="auto"/>
                <w:lang w:val="uk-UA"/>
              </w:rPr>
              <w:t>LO 13. To conduct patient-centered practice in consultation with the patient / client, his / her family / guardians, members of the multidisciplinary team in accordance with regulatory requirements and standards of professional ethics.</w:t>
            </w:r>
          </w:p>
          <w:p w14:paraId="3F342EA7" w14:textId="77777777" w:rsidR="00AF0748" w:rsidRPr="00026CA8" w:rsidRDefault="00AF0748" w:rsidP="00AF0748">
            <w:pPr>
              <w:pStyle w:val="Default"/>
              <w:jc w:val="both"/>
              <w:rPr>
                <w:color w:val="auto"/>
                <w:lang w:val="uk-UA"/>
              </w:rPr>
            </w:pPr>
          </w:p>
          <w:p w14:paraId="693F2FB7" w14:textId="4FEE8EA4" w:rsidR="00AF0748" w:rsidRPr="00026CA8" w:rsidRDefault="00AF0748" w:rsidP="00AF0748">
            <w:pPr>
              <w:pStyle w:val="Default"/>
              <w:jc w:val="both"/>
              <w:rPr>
                <w:color w:val="auto"/>
                <w:lang w:val="uk-UA"/>
              </w:rPr>
            </w:pPr>
            <w:r w:rsidRPr="00026CA8">
              <w:rPr>
                <w:color w:val="auto"/>
                <w:lang w:val="uk-UA"/>
              </w:rPr>
              <w:t>LO 14. Conduct professional activities that are safe for the patient/client and the practitioner.</w:t>
            </w:r>
          </w:p>
          <w:p w14:paraId="0DE2F87B" w14:textId="77777777" w:rsidR="00AF0748" w:rsidRPr="00026CA8" w:rsidRDefault="00AF0748" w:rsidP="00AF0748">
            <w:pPr>
              <w:pStyle w:val="Default"/>
              <w:jc w:val="both"/>
              <w:rPr>
                <w:color w:val="auto"/>
                <w:lang w:val="uk-UA"/>
              </w:rPr>
            </w:pPr>
          </w:p>
          <w:p w14:paraId="146E01E7" w14:textId="5763446C" w:rsidR="00AF0748" w:rsidRPr="00026CA8" w:rsidRDefault="00AF0748" w:rsidP="00AF0748">
            <w:pPr>
              <w:pStyle w:val="Default"/>
              <w:jc w:val="both"/>
              <w:rPr>
                <w:color w:val="auto"/>
                <w:lang w:val="uk-UA"/>
              </w:rPr>
            </w:pPr>
            <w:r w:rsidRPr="00026CA8">
              <w:rPr>
                <w:color w:val="auto"/>
                <w:lang w:val="uk-UA"/>
              </w:rPr>
              <w:t>LO 15. Safely and effectively use equipment for rehabilitation activities, monitoring of vital signs of the patient, auxiliary means of rehabilitation.</w:t>
            </w:r>
          </w:p>
          <w:p w14:paraId="1644D6DA" w14:textId="69F32715" w:rsidR="00AF0748" w:rsidRPr="00026CA8" w:rsidRDefault="00AF0748" w:rsidP="00AF0748">
            <w:pPr>
              <w:pStyle w:val="Default"/>
              <w:jc w:val="both"/>
              <w:rPr>
                <w:color w:val="auto"/>
                <w:lang w:val="uk-UA"/>
              </w:rPr>
            </w:pPr>
          </w:p>
          <w:p w14:paraId="302F522E" w14:textId="77777777" w:rsidR="00AF0748" w:rsidRPr="00026CA8" w:rsidRDefault="00AF0748" w:rsidP="00AF0748">
            <w:pPr>
              <w:pStyle w:val="Default"/>
              <w:jc w:val="both"/>
              <w:rPr>
                <w:color w:val="auto"/>
                <w:lang w:val="uk-UA"/>
              </w:rPr>
            </w:pPr>
          </w:p>
          <w:p w14:paraId="093D9162" w14:textId="2808F3CD" w:rsidR="00AF0748" w:rsidRPr="00026CA8" w:rsidRDefault="00AF0748" w:rsidP="00AF0748">
            <w:pPr>
              <w:pStyle w:val="Default"/>
              <w:jc w:val="both"/>
              <w:rPr>
                <w:color w:val="auto"/>
                <w:lang w:val="uk-UA"/>
              </w:rPr>
            </w:pPr>
            <w:r w:rsidRPr="00026CA8">
              <w:rPr>
                <w:color w:val="auto"/>
                <w:lang w:val="uk-UA"/>
              </w:rPr>
              <w:t>LO 16. Communicate verbally and non-verbally with individuals and groups of interlocutors who differ in age, level of education, social and professional background, psychological and cognitive qualities, etc., including in a multidisciplinary team.</w:t>
            </w:r>
          </w:p>
          <w:p w14:paraId="19FF212A" w14:textId="22708ABA" w:rsidR="00AF0748" w:rsidRPr="00026CA8" w:rsidRDefault="00AF0748" w:rsidP="00AF0748">
            <w:pPr>
              <w:pStyle w:val="Default"/>
              <w:jc w:val="both"/>
              <w:rPr>
                <w:color w:val="auto"/>
                <w:lang w:val="uk-UA"/>
              </w:rPr>
            </w:pPr>
            <w:r w:rsidRPr="00026CA8">
              <w:rPr>
                <w:color w:val="auto"/>
                <w:lang w:val="uk-UA"/>
              </w:rPr>
              <w:t>LO 17. Provide instruction and education to patients/clients, their families and caregivers.</w:t>
            </w:r>
          </w:p>
          <w:p w14:paraId="6BA80373" w14:textId="557CEA83" w:rsidR="00AF0748" w:rsidRPr="00026CA8" w:rsidRDefault="00AF0748" w:rsidP="00AF0748">
            <w:pPr>
              <w:pStyle w:val="Default"/>
              <w:jc w:val="both"/>
              <w:rPr>
                <w:color w:val="auto"/>
                <w:lang w:val="uk-UA"/>
              </w:rPr>
            </w:pPr>
            <w:r w:rsidRPr="00026CA8">
              <w:rPr>
                <w:color w:val="auto"/>
                <w:lang w:val="uk-UA"/>
              </w:rPr>
              <w:t>LO 18. Evaluate the results of physical therapy interventions using appropriate tools and modify current activities as necessary.</w:t>
            </w:r>
          </w:p>
          <w:p w14:paraId="343D7FD4" w14:textId="77777777" w:rsidR="00AF0748" w:rsidRPr="00026CA8" w:rsidRDefault="00AF0748" w:rsidP="00AF0748">
            <w:pPr>
              <w:pStyle w:val="Default"/>
              <w:jc w:val="both"/>
              <w:rPr>
                <w:color w:val="auto"/>
                <w:lang w:val="uk-UA"/>
              </w:rPr>
            </w:pPr>
          </w:p>
          <w:p w14:paraId="1FA90A4C" w14:textId="77777777" w:rsidR="00AF0748" w:rsidRPr="00026CA8" w:rsidRDefault="00AF0748" w:rsidP="00AF0748">
            <w:pPr>
              <w:pStyle w:val="Default"/>
              <w:jc w:val="both"/>
              <w:rPr>
                <w:color w:val="auto"/>
                <w:lang w:val="uk-UA"/>
              </w:rPr>
            </w:pPr>
            <w:r w:rsidRPr="00026CA8">
              <w:rPr>
                <w:color w:val="auto"/>
                <w:lang w:val="uk-UA"/>
              </w:rPr>
              <w:t>LO 19. Evaluate oneself critically, assimilate new professional information, deepen knowledge through self-education, evaluate and present one's own experience, analyze and apply the experience of colleagues.</w:t>
            </w:r>
          </w:p>
          <w:p w14:paraId="26E1D54F" w14:textId="77777777" w:rsidR="0054645D" w:rsidRPr="00026CA8" w:rsidRDefault="0054645D" w:rsidP="00AF0748">
            <w:pPr>
              <w:pStyle w:val="Default"/>
              <w:jc w:val="both"/>
              <w:rPr>
                <w:color w:val="auto"/>
                <w:lang w:val="uk-UA"/>
              </w:rPr>
            </w:pPr>
          </w:p>
          <w:p w14:paraId="427388CE" w14:textId="0BBD00CB" w:rsidR="0054645D" w:rsidRPr="00026CA8" w:rsidRDefault="0054645D" w:rsidP="00AF0748">
            <w:pPr>
              <w:pStyle w:val="Default"/>
              <w:jc w:val="both"/>
              <w:rPr>
                <w:color w:val="auto"/>
                <w:lang w:val="uk-UA"/>
              </w:rPr>
            </w:pPr>
            <w:r w:rsidRPr="00026CA8">
              <w:rPr>
                <w:color w:val="auto"/>
                <w:lang w:val="uk-UA"/>
              </w:rPr>
              <w:t>PLO 20*. To apply specialized knowledge and skills to fulfill the constitutional duty to protect the Motherland, independence and territorial integrity of Ukraine.</w:t>
            </w:r>
          </w:p>
        </w:tc>
      </w:tr>
      <w:tr w:rsidR="0054645D" w:rsidRPr="00026CA8" w14:paraId="441510BB" w14:textId="77777777" w:rsidTr="0035106C">
        <w:tc>
          <w:tcPr>
            <w:tcW w:w="9951" w:type="dxa"/>
            <w:gridSpan w:val="3"/>
          </w:tcPr>
          <w:p w14:paraId="798D8730" w14:textId="77777777" w:rsidR="0054645D" w:rsidRPr="00026CA8" w:rsidRDefault="0054645D" w:rsidP="0054645D">
            <w:pPr>
              <w:pStyle w:val="Default"/>
              <w:jc w:val="both"/>
              <w:rPr>
                <w:b/>
                <w:bCs/>
                <w:color w:val="auto"/>
                <w:lang w:val="uk-UA"/>
              </w:rPr>
            </w:pPr>
            <w:r w:rsidRPr="00026CA8">
              <w:rPr>
                <w:b/>
                <w:bCs/>
                <w:color w:val="auto"/>
                <w:lang w:val="uk-UA"/>
              </w:rPr>
              <w:lastRenderedPageBreak/>
              <w:t>*Примітка.</w:t>
            </w:r>
          </w:p>
          <w:p w14:paraId="458844E2" w14:textId="77777777" w:rsidR="0054645D" w:rsidRPr="00026CA8" w:rsidRDefault="0054645D" w:rsidP="0054645D">
            <w:pPr>
              <w:pStyle w:val="Default"/>
              <w:jc w:val="both"/>
              <w:rPr>
                <w:color w:val="auto"/>
                <w:lang w:val="uk-UA"/>
              </w:rPr>
            </w:pPr>
            <w:r w:rsidRPr="00026CA8">
              <w:rPr>
                <w:color w:val="auto"/>
                <w:lang w:val="uk-UA"/>
              </w:rPr>
              <w:t>Базова загальновійськова підготовка проводиться з громадянами України чоловічої статі, які досягли 18-річного віку, які навчаються за денною або дуальною формою здобуття освіти та не проходять військову службу в Збройних Силах України, інших утворених відповідно до законів України військових формуваннях, службу в правоохоронних органах.</w:t>
            </w:r>
          </w:p>
          <w:p w14:paraId="17C7631A" w14:textId="77777777" w:rsidR="0054645D" w:rsidRPr="00026CA8" w:rsidRDefault="0054645D" w:rsidP="0054645D">
            <w:pPr>
              <w:pStyle w:val="Default"/>
              <w:jc w:val="both"/>
              <w:rPr>
                <w:color w:val="auto"/>
                <w:lang w:val="uk-UA"/>
              </w:rPr>
            </w:pPr>
            <w:r w:rsidRPr="00026CA8">
              <w:rPr>
                <w:color w:val="auto"/>
                <w:lang w:val="uk-UA"/>
              </w:rPr>
              <w:t>Від проходження базової підготовки звільняються ті з них, які:</w:t>
            </w:r>
          </w:p>
          <w:p w14:paraId="57319D7B" w14:textId="77777777" w:rsidR="0054645D" w:rsidRPr="00026CA8" w:rsidRDefault="0054645D" w:rsidP="0054645D">
            <w:pPr>
              <w:pStyle w:val="Default"/>
              <w:jc w:val="both"/>
              <w:rPr>
                <w:color w:val="auto"/>
                <w:lang w:val="uk-UA"/>
              </w:rPr>
            </w:pPr>
            <w:r w:rsidRPr="00026CA8">
              <w:rPr>
                <w:color w:val="auto"/>
                <w:lang w:val="uk-UA"/>
              </w:rPr>
              <w:t>- визнані за станом здоров’я непридатними до військової служби;</w:t>
            </w:r>
          </w:p>
          <w:p w14:paraId="25736B00" w14:textId="77777777" w:rsidR="0054645D" w:rsidRPr="00026CA8" w:rsidRDefault="0054645D" w:rsidP="0054645D">
            <w:pPr>
              <w:pStyle w:val="Default"/>
              <w:jc w:val="both"/>
              <w:rPr>
                <w:color w:val="auto"/>
                <w:lang w:val="uk-UA"/>
              </w:rPr>
            </w:pPr>
            <w:r w:rsidRPr="00026CA8">
              <w:rPr>
                <w:color w:val="auto"/>
                <w:lang w:val="uk-UA"/>
              </w:rPr>
              <w:t>- до набуття громадянства України пройшли військову службу в інших державах;</w:t>
            </w:r>
          </w:p>
          <w:p w14:paraId="57DCA761" w14:textId="77777777" w:rsidR="0054645D" w:rsidRPr="00026CA8" w:rsidRDefault="0054645D" w:rsidP="0054645D">
            <w:pPr>
              <w:pStyle w:val="Default"/>
              <w:jc w:val="both"/>
              <w:rPr>
                <w:color w:val="auto"/>
                <w:lang w:val="uk-UA"/>
              </w:rPr>
            </w:pPr>
            <w:r w:rsidRPr="00026CA8">
              <w:rPr>
                <w:color w:val="auto"/>
                <w:lang w:val="uk-UA"/>
              </w:rPr>
              <w:t>- проходили військову службу;</w:t>
            </w:r>
          </w:p>
          <w:p w14:paraId="470E1FE9" w14:textId="77777777" w:rsidR="0054645D" w:rsidRPr="00026CA8" w:rsidRDefault="0054645D" w:rsidP="0054645D">
            <w:pPr>
              <w:pStyle w:val="Default"/>
              <w:jc w:val="both"/>
              <w:rPr>
                <w:color w:val="auto"/>
                <w:lang w:val="uk-UA"/>
              </w:rPr>
            </w:pPr>
            <w:r w:rsidRPr="00026CA8">
              <w:rPr>
                <w:color w:val="auto"/>
                <w:lang w:val="uk-UA"/>
              </w:rPr>
              <w:t>- мають сертифікат про проходження базової підготовки та здобуття військово-облікової спеціальності.</w:t>
            </w:r>
          </w:p>
          <w:p w14:paraId="03EB0829" w14:textId="77777777" w:rsidR="0054645D" w:rsidRPr="00026CA8" w:rsidRDefault="0054645D" w:rsidP="0054645D">
            <w:pPr>
              <w:pStyle w:val="Default"/>
              <w:jc w:val="both"/>
              <w:rPr>
                <w:color w:val="auto"/>
                <w:lang w:val="uk-UA"/>
              </w:rPr>
            </w:pPr>
            <w:r w:rsidRPr="00026CA8">
              <w:rPr>
                <w:color w:val="auto"/>
                <w:lang w:val="uk-UA"/>
              </w:rPr>
              <w:t>Не проходять базову підготовку:</w:t>
            </w:r>
          </w:p>
          <w:p w14:paraId="6AA4D08D" w14:textId="77777777" w:rsidR="0054645D" w:rsidRPr="00026CA8" w:rsidRDefault="0054645D" w:rsidP="0054645D">
            <w:pPr>
              <w:pStyle w:val="Default"/>
              <w:jc w:val="both"/>
              <w:rPr>
                <w:color w:val="auto"/>
                <w:lang w:val="uk-UA"/>
              </w:rPr>
            </w:pPr>
            <w:r w:rsidRPr="00026CA8">
              <w:rPr>
                <w:color w:val="auto"/>
                <w:lang w:val="uk-UA"/>
              </w:rPr>
              <w:t>- здобувачі вищої освіти, які здобувають освіту за іншими (крім денної та дуальної) формами здобуття освіти, включаючи поєднані;</w:t>
            </w:r>
          </w:p>
          <w:p w14:paraId="4FE1B240" w14:textId="77777777" w:rsidR="0054645D" w:rsidRPr="00026CA8" w:rsidRDefault="0054645D" w:rsidP="0054645D">
            <w:pPr>
              <w:pStyle w:val="Default"/>
              <w:jc w:val="both"/>
              <w:rPr>
                <w:color w:val="auto"/>
                <w:lang w:val="uk-UA"/>
              </w:rPr>
            </w:pPr>
            <w:r w:rsidRPr="00026CA8">
              <w:rPr>
                <w:color w:val="auto"/>
                <w:lang w:val="uk-UA"/>
              </w:rPr>
              <w:t>- здобувачі вищої освіти-іноземні громадяни.</w:t>
            </w:r>
          </w:p>
          <w:p w14:paraId="2136883B" w14:textId="208012D9" w:rsidR="0054645D" w:rsidRPr="00026CA8" w:rsidRDefault="0054645D" w:rsidP="0054645D">
            <w:pPr>
              <w:pStyle w:val="Default"/>
              <w:jc w:val="both"/>
              <w:rPr>
                <w:color w:val="auto"/>
                <w:lang w:val="uk-UA"/>
              </w:rPr>
            </w:pPr>
            <w:r w:rsidRPr="00026CA8">
              <w:rPr>
                <w:color w:val="auto"/>
                <w:lang w:val="uk-UA"/>
              </w:rPr>
              <w:t>Здобувачі освіти жіночої статі – громадянки України, які здобувають освіту за денною або дуальною формою здобуття освіти, здобувачі освіти чоловічої статі, які навчаються на старших курсах, можуть проходити базову підготовку добровільно на підставі особистої заяви, поданої до закладу вищої освіти.</w:t>
            </w:r>
          </w:p>
        </w:tc>
      </w:tr>
      <w:tr w:rsidR="00AF0748" w:rsidRPr="00026CA8" w14:paraId="427388D1" w14:textId="77777777" w:rsidTr="00AF0748">
        <w:tc>
          <w:tcPr>
            <w:tcW w:w="9951" w:type="dxa"/>
            <w:gridSpan w:val="3"/>
            <w:shd w:val="clear" w:color="auto" w:fill="E0E0E0"/>
          </w:tcPr>
          <w:p w14:paraId="427388D0" w14:textId="77777777" w:rsidR="00AF0748" w:rsidRPr="00026CA8" w:rsidRDefault="00AF0748" w:rsidP="00AF0748">
            <w:pPr>
              <w:spacing w:after="0" w:line="240" w:lineRule="auto"/>
              <w:jc w:val="center"/>
              <w:rPr>
                <w:rFonts w:ascii="Times New Roman" w:hAnsi="Times New Roman" w:cs="Times New Roman"/>
                <w:sz w:val="24"/>
                <w:szCs w:val="24"/>
              </w:rPr>
            </w:pPr>
            <w:r w:rsidRPr="00026CA8">
              <w:rPr>
                <w:rFonts w:ascii="Times New Roman" w:hAnsi="Times New Roman" w:cs="Times New Roman"/>
                <w:b/>
                <w:bCs/>
                <w:sz w:val="24"/>
                <w:szCs w:val="24"/>
              </w:rPr>
              <w:t>8 – Ресурсне забезпечення реалізації програми</w:t>
            </w:r>
          </w:p>
        </w:tc>
      </w:tr>
      <w:tr w:rsidR="00AF0748" w:rsidRPr="00026CA8" w14:paraId="427388D6" w14:textId="77777777" w:rsidTr="00AF0748">
        <w:tc>
          <w:tcPr>
            <w:tcW w:w="2744" w:type="dxa"/>
          </w:tcPr>
          <w:p w14:paraId="427388D2" w14:textId="77777777" w:rsidR="00AF0748" w:rsidRPr="00026CA8" w:rsidRDefault="00AF0748" w:rsidP="00AF074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color w:val="000000" w:themeColor="text1"/>
                <w:sz w:val="24"/>
                <w:szCs w:val="24"/>
              </w:rPr>
              <w:t>Кадрове забезпечення</w:t>
            </w:r>
          </w:p>
        </w:tc>
        <w:tc>
          <w:tcPr>
            <w:tcW w:w="7207" w:type="dxa"/>
            <w:gridSpan w:val="2"/>
          </w:tcPr>
          <w:p w14:paraId="05FDF3A7" w14:textId="35E98293" w:rsidR="00AF0748" w:rsidRPr="00026CA8" w:rsidRDefault="00AF0748" w:rsidP="00AF0748">
            <w:pPr>
              <w:pStyle w:val="210"/>
              <w:spacing w:line="240" w:lineRule="auto"/>
              <w:ind w:firstLine="0"/>
              <w:contextualSpacing/>
            </w:pPr>
            <w:r w:rsidRPr="00026CA8">
              <w:t xml:space="preserve">Залучені до реалізації освітньої програми науково-педагогічні працівники відповідають кадровим вимогам щодо забезпечення </w:t>
            </w:r>
            <w:r w:rsidRPr="00026CA8">
              <w:lastRenderedPageBreak/>
              <w:t xml:space="preserve">провадження освітньої діяльності для відповідного рівня вищої освіти, затвердженим </w:t>
            </w:r>
            <w:r w:rsidR="0035106C" w:rsidRPr="00026CA8">
              <w:t>п</w:t>
            </w:r>
            <w:r w:rsidRPr="00026CA8">
              <w:t>остановою Кабінету Міністрів України ві</w:t>
            </w:r>
            <w:r w:rsidR="0035106C" w:rsidRPr="00026CA8">
              <w:t>д 30.12.2015 № 1187 (зі змінами</w:t>
            </w:r>
            <w:r w:rsidRPr="00026CA8">
              <w:t>).</w:t>
            </w:r>
          </w:p>
          <w:p w14:paraId="7A7900C4" w14:textId="77777777" w:rsidR="00AF0748" w:rsidRPr="00026CA8" w:rsidRDefault="00AF0748" w:rsidP="00AF0748">
            <w:pPr>
              <w:pStyle w:val="210"/>
              <w:spacing w:line="240" w:lineRule="auto"/>
              <w:ind w:firstLine="0"/>
              <w:contextualSpacing/>
            </w:pPr>
            <w:r w:rsidRPr="00026CA8">
              <w:t>Реалізацію освітньої програми «Фізична терапія, ерготерапія» забезпечують науково-педагогічні, педагогічні та наукові працівники – доктори і кандидати наук відповідних спеціальностей.</w:t>
            </w:r>
          </w:p>
          <w:p w14:paraId="5F1AF4B8" w14:textId="4D2BE654"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Дисципліни, що формують спеціальні компетентності викладають фахівці, які займають/можуть займати посаду фізичного терапевта.</w:t>
            </w:r>
          </w:p>
          <w:p w14:paraId="68F14A72" w14:textId="77777777" w:rsidR="00AF0748" w:rsidRPr="00026CA8" w:rsidRDefault="00AF0748" w:rsidP="00AF0748">
            <w:pPr>
              <w:spacing w:after="0" w:line="240" w:lineRule="auto"/>
              <w:jc w:val="both"/>
              <w:rPr>
                <w:rFonts w:ascii="Times New Roman" w:hAnsi="Times New Roman" w:cs="Times New Roman"/>
              </w:rPr>
            </w:pPr>
            <w:r w:rsidRPr="00026CA8">
              <w:rPr>
                <w:rFonts w:ascii="Times New Roman" w:hAnsi="Times New Roman" w:cs="Times New Roman"/>
                <w:sz w:val="24"/>
                <w:szCs w:val="24"/>
              </w:rPr>
              <w:t>Дисципліни, які формують здатність розуміти медико-біологічні, психолого- педагогічні, соціальні аспекти, пов’язані з практикою фізичної терапії викладаються науково-педагогічними (педагогічними) та/або науковими працівниками з урахуванням відповідності їх освітньої та/або професійної кваліфікації.</w:t>
            </w:r>
            <w:r w:rsidRPr="00026CA8">
              <w:rPr>
                <w:rFonts w:ascii="Times New Roman" w:hAnsi="Times New Roman" w:cs="Times New Roman"/>
              </w:rPr>
              <w:t xml:space="preserve"> </w:t>
            </w:r>
          </w:p>
          <w:p w14:paraId="427388D5" w14:textId="75AD1CC7" w:rsidR="00AF0748" w:rsidRPr="00026CA8" w:rsidRDefault="0054645D" w:rsidP="00AF0748">
            <w:pPr>
              <w:pStyle w:val="210"/>
              <w:spacing w:line="240" w:lineRule="auto"/>
              <w:ind w:firstLine="0"/>
              <w:contextualSpacing/>
              <w:rPr>
                <w:szCs w:val="24"/>
              </w:rPr>
            </w:pPr>
            <w:r w:rsidRPr="00026CA8">
              <w:t>Для організації клінічного навчання призначаються «координатори клінічного навчання» з числа штатних науково-педагогічних працівників, які можуть займати посаду фізичного терапевта. Для проведення клінічного навчання на базах практики залучаються клінічні супервізори від кожної бази.</w:t>
            </w:r>
          </w:p>
        </w:tc>
      </w:tr>
      <w:tr w:rsidR="00AF0748" w:rsidRPr="00026CA8" w14:paraId="427388D9" w14:textId="77777777" w:rsidTr="00AF0748">
        <w:tc>
          <w:tcPr>
            <w:tcW w:w="2744" w:type="dxa"/>
          </w:tcPr>
          <w:p w14:paraId="427388D7"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color w:val="000000" w:themeColor="text1"/>
                <w:sz w:val="24"/>
                <w:szCs w:val="24"/>
              </w:rPr>
              <w:lastRenderedPageBreak/>
              <w:t>Матеріально-технічне забезпечення</w:t>
            </w:r>
          </w:p>
        </w:tc>
        <w:tc>
          <w:tcPr>
            <w:tcW w:w="7207" w:type="dxa"/>
            <w:gridSpan w:val="2"/>
          </w:tcPr>
          <w:p w14:paraId="4CB243AF"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Освітній процес в інституті проходить у власних та орендованих приміщеннях. Загальна площа приміщень, які використовуються для провадження освітньої діяльності, становить 3397,5 м2.</w:t>
            </w:r>
          </w:p>
          <w:p w14:paraId="6DDB7533"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Викладання відбувається, зокрема, у Комплексі формування та розвитку професійних компетентностей, який об’єднує Центр соціальної інклюзії, Навчально-реабілітаційний центр, Центр соціальних та психологічних досліджень, Кабінет клінічної патоморфології, Кабінет анатомії та фізіології, Кабінет функціональної діагностики, Лабораторію фізичної культури і спорту, Інформаційно-комп’ютерний центр.</w:t>
            </w:r>
          </w:p>
          <w:p w14:paraId="172C238F"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Всі приміщення відповідають санітарно-технічним вимогам і нормам пожежної безпеки та охорони праці.</w:t>
            </w:r>
          </w:p>
          <w:p w14:paraId="135CEC82"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Навчально-реабілітаційний центр та Кабінет функціональної діагностики облаштовані:</w:t>
            </w:r>
          </w:p>
          <w:p w14:paraId="6EE9FC9C"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обладнанням для навчання: кушетки; сходи/степ платформи різної висоти; паралельні регульовані бруси; мобільне дзеркало; милиці передплічні та пахвові, тростини і палиці для ходіння, ходунки-рамки; крісла колісні; е</w:t>
            </w:r>
            <w:bookmarkStart w:id="14" w:name="_GoBack"/>
            <w:bookmarkEnd w:id="14"/>
            <w:r w:rsidRPr="00026CA8">
              <w:rPr>
                <w:rFonts w:ascii="Times New Roman" w:hAnsi="Times New Roman" w:cs="Times New Roman"/>
                <w:sz w:val="24"/>
                <w:szCs w:val="24"/>
              </w:rPr>
              <w:t>ластична стрічка для вправ різного опору; обважнювачів на кінцівки і пальці; платформи та диски для тренування балансу, фітболи, тощо; мати, подушки, валики, напіввалики; гантелі; шведська стінка; динамометри; пульсоксіметри; апарати для вимірювання тиску; пульсометри; каліпери; спірометри портативні; гоніометри різних форм та розмірів; вимірювальні сантиметрові стрічки, ваги, ростомір;</w:t>
            </w:r>
          </w:p>
          <w:p w14:paraId="427388D8" w14:textId="218CCE28"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 xml:space="preserve">- сучасними діагностичними та лікувальними фізіотерапевтичним апаратами: DIMAP – апарат для імпульсної магнітотерапії; TRACOMPUTER – тракційний стіл із комп`ютерним управлінням, застосовується для сухого витягання хребта та суглобів; PIEZO-WAVE – апарат для екстракорпоральної ударно-хвильової терапії (ЕУХТ); MIOMED-134 – апарат для терапії зі зворотним зв’язком по ЕМГ, зворотним зв’язком по тиску й електротерапії; МІТ-11 Релакс – релаксаційно-масажний автоматизований комплекс; SUNLINE-L – прилад для біорезонансної терапії; DIALOG-P – прилад для електропунктурної діагностики; Профілактор Євмінова – пристрій для профілактики і лікування захворювань хребта; </w:t>
            </w:r>
            <w:r w:rsidRPr="00026CA8">
              <w:rPr>
                <w:rFonts w:ascii="Times New Roman" w:hAnsi="Times New Roman" w:cs="Times New Roman"/>
                <w:sz w:val="24"/>
                <w:szCs w:val="24"/>
              </w:rPr>
              <w:lastRenderedPageBreak/>
              <w:t>тренажери для внутрішньом’язових ін’єкцій та внутрішньовенних ін’єкцій; ваги TANITA ВС-601; велотренажер АЙСЛЕНД; універсальні оздоровчі тренажерні комплекси; слухомовний тренажер; КАРДІОКОМ – комп’ютерний електрокардіографічний комплекс для проведення ЕКГ-досліджень; Велоергометр та інше обладнання відповідно до Стандарту вищої освіти.</w:t>
            </w:r>
          </w:p>
        </w:tc>
      </w:tr>
      <w:tr w:rsidR="00AF0748" w:rsidRPr="00026CA8" w14:paraId="427388DC" w14:textId="77777777" w:rsidTr="00AF0748">
        <w:tc>
          <w:tcPr>
            <w:tcW w:w="2744" w:type="dxa"/>
          </w:tcPr>
          <w:p w14:paraId="427388DA" w14:textId="77777777" w:rsidR="00AF0748" w:rsidRPr="00026CA8" w:rsidRDefault="00AF0748" w:rsidP="00AF0748">
            <w:pPr>
              <w:spacing w:after="0" w:line="240" w:lineRule="auto"/>
              <w:rPr>
                <w:rFonts w:ascii="Times New Roman" w:hAnsi="Times New Roman" w:cs="Times New Roman"/>
                <w:b/>
                <w:iCs/>
                <w:color w:val="000000" w:themeColor="text1"/>
                <w:sz w:val="24"/>
                <w:szCs w:val="24"/>
              </w:rPr>
            </w:pPr>
            <w:r w:rsidRPr="00026CA8">
              <w:rPr>
                <w:rFonts w:ascii="Times New Roman" w:hAnsi="Times New Roman" w:cs="Times New Roman"/>
                <w:b/>
                <w:color w:val="000000" w:themeColor="text1"/>
                <w:sz w:val="24"/>
                <w:szCs w:val="24"/>
              </w:rPr>
              <w:lastRenderedPageBreak/>
              <w:t>Інформаційне та навчально-методичне забезпечення</w:t>
            </w:r>
          </w:p>
        </w:tc>
        <w:tc>
          <w:tcPr>
            <w:tcW w:w="7207" w:type="dxa"/>
            <w:gridSpan w:val="2"/>
          </w:tcPr>
          <w:p w14:paraId="157BC303"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Навчально-методичні комплекси і робочі програми навчальних дисциплін розташовані у вигляді електронних курсів на освітній платформі Moodle Університету «Україна» https://vo.uu.edu.ua/.</w:t>
            </w:r>
          </w:p>
          <w:p w14:paraId="47F50548" w14:textId="6B372A24"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Студенти мають можливість користування навчальними приміщеннями, бібліотекою, навчальною, навчально-методичною і науковою літературою, обладнанням, устаткуванням та іншими засобами навчання на умовах, що визначені Правилами внутрішнього трудового розпорядку.</w:t>
            </w:r>
          </w:p>
          <w:p w14:paraId="727EB6DA" w14:textId="78F2E05A"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Під час практичних занять використовуються комп’ютерні програми, електронні ресурси медіатеки, технології, можливості Інтернет, користуються комп’ютерними класами, навчально-реабілітаційним центром. Інструменти обстеження:</w:t>
            </w:r>
          </w:p>
          <w:p w14:paraId="21748CA7"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w:t>
            </w:r>
            <w:r w:rsidRPr="00026CA8">
              <w:rPr>
                <w:rFonts w:ascii="Times New Roman" w:hAnsi="Times New Roman" w:cs="Times New Roman"/>
                <w:sz w:val="24"/>
                <w:szCs w:val="24"/>
              </w:rPr>
              <w:tab/>
              <w:t>Індекс маси тіла/ІМТ</w:t>
            </w:r>
          </w:p>
          <w:p w14:paraId="0F44ACB3"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w:t>
            </w:r>
            <w:r w:rsidRPr="00026CA8">
              <w:rPr>
                <w:rFonts w:ascii="Times New Roman" w:hAnsi="Times New Roman" w:cs="Times New Roman"/>
                <w:sz w:val="24"/>
                <w:szCs w:val="24"/>
              </w:rPr>
              <w:tab/>
              <w:t>Ортостатична проба</w:t>
            </w:r>
          </w:p>
          <w:p w14:paraId="58A2142F"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3.</w:t>
            </w:r>
            <w:r w:rsidRPr="00026CA8">
              <w:rPr>
                <w:rFonts w:ascii="Times New Roman" w:hAnsi="Times New Roman" w:cs="Times New Roman"/>
                <w:sz w:val="24"/>
                <w:szCs w:val="24"/>
              </w:rPr>
              <w:tab/>
              <w:t>Шкала вираженості задишки mMRC (modified Medical Research Council/mMRC)</w:t>
            </w:r>
          </w:p>
          <w:p w14:paraId="5CED4203"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4.</w:t>
            </w:r>
            <w:r w:rsidRPr="00026CA8">
              <w:rPr>
                <w:rFonts w:ascii="Times New Roman" w:hAnsi="Times New Roman" w:cs="Times New Roman"/>
                <w:sz w:val="24"/>
                <w:szCs w:val="24"/>
              </w:rPr>
              <w:tab/>
              <w:t>Опитувальник госпіталю Св. Георгія для оцінки дихальної функції пацієнтів із хронічним обструктивним захворюванням легень (ХОЗЛ) (The Saint George’s Respiratory Questionnaire/SGRQ)</w:t>
            </w:r>
          </w:p>
          <w:p w14:paraId="150A5F5C" w14:textId="6C5FE140"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5.</w:t>
            </w:r>
            <w:r w:rsidRPr="00026CA8">
              <w:rPr>
                <w:rFonts w:ascii="Times New Roman" w:hAnsi="Times New Roman" w:cs="Times New Roman"/>
                <w:sz w:val="24"/>
                <w:szCs w:val="24"/>
              </w:rPr>
              <w:tab/>
              <w:t>Клінічна анкета відносно хронічного обструктивного захворювання легень (ХОЗЛ) (The Clinical COPD Questionnaire/CCQ) (24 години, 7 днів)</w:t>
            </w:r>
          </w:p>
          <w:p w14:paraId="49F8FFF9"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6.</w:t>
            </w:r>
            <w:r w:rsidRPr="00026CA8">
              <w:rPr>
                <w:rFonts w:ascii="Times New Roman" w:hAnsi="Times New Roman" w:cs="Times New Roman"/>
                <w:sz w:val="24"/>
                <w:szCs w:val="24"/>
              </w:rPr>
              <w:tab/>
              <w:t>Візуальна аналогова шкала болю /ВАШ (Visual Analog Scale/VAS)</w:t>
            </w:r>
          </w:p>
          <w:p w14:paraId="7080CC18"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7.</w:t>
            </w:r>
            <w:r w:rsidRPr="00026CA8">
              <w:rPr>
                <w:rFonts w:ascii="Times New Roman" w:hAnsi="Times New Roman" w:cs="Times New Roman"/>
                <w:sz w:val="24"/>
                <w:szCs w:val="24"/>
              </w:rPr>
              <w:tab/>
              <w:t>Числова шкала болю (Numeric Pain Rating Scale/NPRS)</w:t>
            </w:r>
          </w:p>
          <w:p w14:paraId="1822B05A"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8.</w:t>
            </w:r>
            <w:r w:rsidRPr="00026CA8">
              <w:rPr>
                <w:rFonts w:ascii="Times New Roman" w:hAnsi="Times New Roman" w:cs="Times New Roman"/>
                <w:sz w:val="24"/>
                <w:szCs w:val="24"/>
              </w:rPr>
              <w:tab/>
              <w:t>Гоніометрія</w:t>
            </w:r>
          </w:p>
          <w:p w14:paraId="05D43B73"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9.</w:t>
            </w:r>
            <w:r w:rsidRPr="00026CA8">
              <w:rPr>
                <w:rFonts w:ascii="Times New Roman" w:hAnsi="Times New Roman" w:cs="Times New Roman"/>
                <w:sz w:val="24"/>
                <w:szCs w:val="24"/>
              </w:rPr>
              <w:tab/>
              <w:t>Мануальне м'язове тестування/ММТ (Manual Muscle Test/MMT)</w:t>
            </w:r>
          </w:p>
          <w:p w14:paraId="39F95A95"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10.</w:t>
            </w:r>
            <w:r w:rsidRPr="00026CA8">
              <w:rPr>
                <w:rFonts w:ascii="Times New Roman" w:hAnsi="Times New Roman" w:cs="Times New Roman"/>
                <w:sz w:val="24"/>
                <w:szCs w:val="24"/>
              </w:rPr>
              <w:tab/>
              <w:t>Кистьова динамометрія</w:t>
            </w:r>
          </w:p>
          <w:p w14:paraId="2E14DBA0"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11.</w:t>
            </w:r>
            <w:r w:rsidRPr="00026CA8">
              <w:rPr>
                <w:rFonts w:ascii="Times New Roman" w:hAnsi="Times New Roman" w:cs="Times New Roman"/>
                <w:sz w:val="24"/>
                <w:szCs w:val="24"/>
              </w:rPr>
              <w:tab/>
              <w:t>Тест «Сядь-встань за 30 сек» (30 Seconds it to Stand Test/30 СST)</w:t>
            </w:r>
          </w:p>
          <w:p w14:paraId="713A4644"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12.</w:t>
            </w:r>
            <w:r w:rsidRPr="00026CA8">
              <w:rPr>
                <w:rFonts w:ascii="Times New Roman" w:hAnsi="Times New Roman" w:cs="Times New Roman"/>
                <w:sz w:val="24"/>
                <w:szCs w:val="24"/>
              </w:rPr>
              <w:tab/>
              <w:t>Тест «Встань та йди» (The Timed Up and Go Test /TUG)</w:t>
            </w:r>
          </w:p>
          <w:p w14:paraId="63A680EF"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13.</w:t>
            </w:r>
            <w:r w:rsidRPr="00026CA8">
              <w:rPr>
                <w:rFonts w:ascii="Times New Roman" w:hAnsi="Times New Roman" w:cs="Times New Roman"/>
                <w:sz w:val="24"/>
                <w:szCs w:val="24"/>
              </w:rPr>
              <w:tab/>
              <w:t>10-тиметровийтест (10 Meter Walk Test/IOMWT)</w:t>
            </w:r>
          </w:p>
          <w:p w14:paraId="05AD2FC3"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14.</w:t>
            </w:r>
            <w:r w:rsidRPr="00026CA8">
              <w:rPr>
                <w:rFonts w:ascii="Times New Roman" w:hAnsi="Times New Roman" w:cs="Times New Roman"/>
                <w:sz w:val="24"/>
                <w:szCs w:val="24"/>
              </w:rPr>
              <w:tab/>
              <w:t>6-тихвилиннийтестходи (6 Minute Walk Test/6MWT</w:t>
            </w:r>
          </w:p>
          <w:p w14:paraId="600E04A2"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15.</w:t>
            </w:r>
            <w:r w:rsidRPr="00026CA8">
              <w:rPr>
                <w:rFonts w:ascii="Times New Roman" w:hAnsi="Times New Roman" w:cs="Times New Roman"/>
                <w:sz w:val="24"/>
                <w:szCs w:val="24"/>
              </w:rPr>
              <w:tab/>
              <w:t>2-оххвилиннийтестходи (2 Minute Walk Test/2MWT)/ 1 хвилинний тест ходи (1 Minute Walk Test/IMWT)</w:t>
            </w:r>
          </w:p>
          <w:p w14:paraId="14D4AEEB"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16.</w:t>
            </w:r>
            <w:r w:rsidRPr="00026CA8">
              <w:rPr>
                <w:rFonts w:ascii="Times New Roman" w:hAnsi="Times New Roman" w:cs="Times New Roman"/>
                <w:sz w:val="24"/>
                <w:szCs w:val="24"/>
              </w:rPr>
              <w:tab/>
              <w:t>Педіатрична шкала рівноваги (Pediatric Balance Scale/PBS)</w:t>
            </w:r>
          </w:p>
          <w:p w14:paraId="3E472EB6"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17.</w:t>
            </w:r>
            <w:r w:rsidRPr="00026CA8">
              <w:rPr>
                <w:rFonts w:ascii="Times New Roman" w:hAnsi="Times New Roman" w:cs="Times New Roman"/>
                <w:sz w:val="24"/>
                <w:szCs w:val="24"/>
              </w:rPr>
              <w:tab/>
              <w:t>Шкала рівноваги Берга (Berg Balance Scale/BBS)</w:t>
            </w:r>
          </w:p>
          <w:p w14:paraId="4BD7BE94" w14:textId="4019EDA5"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18.</w:t>
            </w:r>
            <w:r w:rsidRPr="00026CA8">
              <w:rPr>
                <w:rFonts w:ascii="Times New Roman" w:hAnsi="Times New Roman" w:cs="Times New Roman"/>
                <w:sz w:val="24"/>
                <w:szCs w:val="24"/>
              </w:rPr>
              <w:tab/>
              <w:t>Стояння на одній нозі (Single leg stance or “One-legged stance test“ /SLS or OLST)</w:t>
            </w:r>
            <w:r w:rsidRPr="00026CA8">
              <w:rPr>
                <w:rFonts w:ascii="Times New Roman" w:hAnsi="Times New Roman" w:cs="Times New Roman"/>
                <w:sz w:val="24"/>
                <w:szCs w:val="24"/>
              </w:rPr>
              <w:tab/>
            </w:r>
          </w:p>
          <w:p w14:paraId="2EB71207"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19.</w:t>
            </w:r>
            <w:r w:rsidRPr="00026CA8">
              <w:rPr>
                <w:rFonts w:ascii="Times New Roman" w:hAnsi="Times New Roman" w:cs="Times New Roman"/>
                <w:sz w:val="24"/>
                <w:szCs w:val="24"/>
              </w:rPr>
              <w:tab/>
              <w:t>Тестування функціонального досягання (Functional Reach Test I Modified Functional Reach Test/FRT IMFRT)</w:t>
            </w:r>
          </w:p>
          <w:p w14:paraId="403B5D5A"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20.</w:t>
            </w:r>
            <w:r w:rsidRPr="00026CA8">
              <w:rPr>
                <w:rFonts w:ascii="Times New Roman" w:hAnsi="Times New Roman" w:cs="Times New Roman"/>
                <w:sz w:val="24"/>
                <w:szCs w:val="24"/>
              </w:rPr>
              <w:tab/>
              <w:t>Тест «Чотири квадрати» (Four Square Step Test/FSST)</w:t>
            </w:r>
          </w:p>
          <w:p w14:paraId="4079121F"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21.</w:t>
            </w:r>
            <w:r w:rsidRPr="00026CA8">
              <w:rPr>
                <w:rFonts w:ascii="Times New Roman" w:hAnsi="Times New Roman" w:cs="Times New Roman"/>
                <w:sz w:val="24"/>
                <w:szCs w:val="24"/>
              </w:rPr>
              <w:tab/>
              <w:t>Тест контролю тулуба (Trunk control test/TCT)</w:t>
            </w:r>
          </w:p>
          <w:p w14:paraId="7FB91396"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22.</w:t>
            </w:r>
            <w:r w:rsidRPr="00026CA8">
              <w:rPr>
                <w:rFonts w:ascii="Times New Roman" w:hAnsi="Times New Roman" w:cs="Times New Roman"/>
                <w:sz w:val="24"/>
                <w:szCs w:val="24"/>
              </w:rPr>
              <w:tab/>
              <w:t>Шкала Борга (Borg Rating оf Perceived Exertion/Borg RPE scale)</w:t>
            </w:r>
          </w:p>
          <w:p w14:paraId="7A316A02"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23.</w:t>
            </w:r>
            <w:r w:rsidRPr="00026CA8">
              <w:rPr>
                <w:rFonts w:ascii="Times New Roman" w:hAnsi="Times New Roman" w:cs="Times New Roman"/>
                <w:sz w:val="24"/>
                <w:szCs w:val="24"/>
              </w:rPr>
              <w:tab/>
              <w:t>Індекс інвалідності Освестрі (Oswestry Disability Index/ODI)</w:t>
            </w:r>
          </w:p>
          <w:p w14:paraId="54BCCD21"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24.</w:t>
            </w:r>
            <w:r w:rsidRPr="00026CA8">
              <w:rPr>
                <w:rFonts w:ascii="Times New Roman" w:hAnsi="Times New Roman" w:cs="Times New Roman"/>
                <w:sz w:val="24"/>
                <w:szCs w:val="24"/>
              </w:rPr>
              <w:tab/>
              <w:t xml:space="preserve">Таблиця оцінювання обмеження життєдіяльності Всесвітньої організації охорони здоров’я 2.0 (World Health Organization </w:t>
            </w:r>
            <w:r w:rsidRPr="00026CA8">
              <w:rPr>
                <w:rFonts w:ascii="Times New Roman" w:hAnsi="Times New Roman" w:cs="Times New Roman"/>
                <w:sz w:val="24"/>
                <w:szCs w:val="24"/>
              </w:rPr>
              <w:lastRenderedPageBreak/>
              <w:t>Disability Assessment Schedule 2.0/WHODAS 2.0)</w:t>
            </w:r>
          </w:p>
          <w:p w14:paraId="6A16554F" w14:textId="77777777"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25.</w:t>
            </w:r>
            <w:r w:rsidRPr="00026CA8">
              <w:rPr>
                <w:rFonts w:ascii="Times New Roman" w:hAnsi="Times New Roman" w:cs="Times New Roman"/>
                <w:sz w:val="24"/>
                <w:szCs w:val="24"/>
              </w:rPr>
              <w:tab/>
              <w:t>Індекс Бартела (Barthel Index ZBI)</w:t>
            </w:r>
          </w:p>
          <w:p w14:paraId="75D3AE3C" w14:textId="35514CF6"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26.</w:t>
            </w:r>
            <w:r w:rsidRPr="00026CA8">
              <w:rPr>
                <w:rFonts w:ascii="Times New Roman" w:hAnsi="Times New Roman" w:cs="Times New Roman"/>
                <w:sz w:val="24"/>
                <w:szCs w:val="24"/>
              </w:rPr>
              <w:tab/>
              <w:t>Оцінка рівня незалежності при травмі спинного мозку (Spinal Cord</w:t>
            </w:r>
            <w:r w:rsidR="0054645D" w:rsidRPr="00026CA8">
              <w:rPr>
                <w:rFonts w:ascii="Times New Roman" w:hAnsi="Times New Roman" w:cs="Times New Roman"/>
                <w:sz w:val="24"/>
                <w:szCs w:val="24"/>
              </w:rPr>
              <w:t>)</w:t>
            </w:r>
          </w:p>
          <w:p w14:paraId="54D01B46" w14:textId="77777777" w:rsidR="00AF0748" w:rsidRPr="00026CA8" w:rsidRDefault="00AF0748" w:rsidP="00AF0748">
            <w:pPr>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Independence Measure/SCIM)</w:t>
            </w:r>
          </w:p>
          <w:p w14:paraId="427388DB" w14:textId="4EB3206C" w:rsidR="00AF0748" w:rsidRPr="00026CA8" w:rsidRDefault="00AF0748" w:rsidP="00AF0748">
            <w:pPr>
              <w:tabs>
                <w:tab w:val="left" w:pos="440"/>
              </w:tabs>
              <w:spacing w:after="0" w:line="240" w:lineRule="auto"/>
              <w:jc w:val="both"/>
              <w:rPr>
                <w:rFonts w:ascii="Times New Roman" w:hAnsi="Times New Roman" w:cs="Times New Roman"/>
                <w:sz w:val="24"/>
                <w:szCs w:val="24"/>
              </w:rPr>
            </w:pPr>
            <w:r w:rsidRPr="00026CA8">
              <w:rPr>
                <w:rFonts w:ascii="Times New Roman" w:hAnsi="Times New Roman" w:cs="Times New Roman"/>
                <w:sz w:val="24"/>
                <w:szCs w:val="24"/>
              </w:rPr>
              <w:t>27.</w:t>
            </w:r>
            <w:r w:rsidRPr="00026CA8">
              <w:rPr>
                <w:rFonts w:ascii="Times New Roman" w:hAnsi="Times New Roman" w:cs="Times New Roman"/>
                <w:sz w:val="24"/>
                <w:szCs w:val="24"/>
              </w:rPr>
              <w:tab/>
              <w:t>Міжнародні стандарти неврологічної класифікації травм спинного мозку/Шкала ASIA) (International Standards for Neurological Classification of Spinal Cord Injury/ ISNCSCI)</w:t>
            </w:r>
          </w:p>
        </w:tc>
      </w:tr>
      <w:tr w:rsidR="00AF0748" w:rsidRPr="00026CA8" w14:paraId="427388DE" w14:textId="77777777" w:rsidTr="00AF0748">
        <w:tc>
          <w:tcPr>
            <w:tcW w:w="9951" w:type="dxa"/>
            <w:gridSpan w:val="3"/>
            <w:shd w:val="clear" w:color="auto" w:fill="E0E0E0"/>
          </w:tcPr>
          <w:p w14:paraId="427388DD" w14:textId="77777777" w:rsidR="00AF0748" w:rsidRPr="00026CA8" w:rsidRDefault="00AF0748" w:rsidP="00AF0748">
            <w:pPr>
              <w:spacing w:after="0" w:line="240" w:lineRule="auto"/>
              <w:jc w:val="center"/>
              <w:rPr>
                <w:rFonts w:ascii="Times New Roman" w:hAnsi="Times New Roman" w:cs="Times New Roman"/>
                <w:b/>
                <w:bCs/>
                <w:color w:val="000000" w:themeColor="text1"/>
                <w:sz w:val="24"/>
                <w:szCs w:val="24"/>
              </w:rPr>
            </w:pPr>
            <w:r w:rsidRPr="00026CA8">
              <w:rPr>
                <w:rFonts w:ascii="Times New Roman" w:hAnsi="Times New Roman" w:cs="Times New Roman"/>
                <w:b/>
                <w:bCs/>
                <w:color w:val="000000" w:themeColor="text1"/>
                <w:sz w:val="24"/>
                <w:szCs w:val="24"/>
              </w:rPr>
              <w:lastRenderedPageBreak/>
              <w:t>9 – Академічна мобільність</w:t>
            </w:r>
          </w:p>
        </w:tc>
      </w:tr>
      <w:tr w:rsidR="00B21798" w:rsidRPr="00026CA8" w14:paraId="427388E1" w14:textId="77777777" w:rsidTr="002971A0">
        <w:tc>
          <w:tcPr>
            <w:tcW w:w="2744" w:type="dxa"/>
          </w:tcPr>
          <w:p w14:paraId="427388DF" w14:textId="77777777" w:rsidR="00B21798" w:rsidRPr="00026CA8" w:rsidRDefault="00B21798" w:rsidP="00B2179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color w:val="000000" w:themeColor="text1"/>
                <w:sz w:val="24"/>
                <w:szCs w:val="24"/>
              </w:rPr>
              <w:t>Національна кредитна мобільність</w:t>
            </w:r>
          </w:p>
        </w:tc>
        <w:tc>
          <w:tcPr>
            <w:tcW w:w="7207" w:type="dxa"/>
            <w:gridSpan w:val="2"/>
            <w:tcBorders>
              <w:top w:val="single" w:sz="4" w:space="0" w:color="auto"/>
              <w:left w:val="single" w:sz="4" w:space="0" w:color="auto"/>
              <w:bottom w:val="single" w:sz="4" w:space="0" w:color="auto"/>
              <w:right w:val="single" w:sz="4" w:space="0" w:color="auto"/>
            </w:tcBorders>
          </w:tcPr>
          <w:p w14:paraId="427388E0" w14:textId="72916857" w:rsidR="00B21798" w:rsidRPr="00026CA8" w:rsidRDefault="00B21798" w:rsidP="00B21798">
            <w:pPr>
              <w:pStyle w:val="a7"/>
              <w:spacing w:after="0"/>
              <w:ind w:left="0"/>
              <w:jc w:val="both"/>
              <w:rPr>
                <w:color w:val="000000" w:themeColor="text1"/>
              </w:rPr>
            </w:pPr>
            <w:r w:rsidRPr="00026CA8">
              <w:rPr>
                <w:color w:val="000000" w:themeColor="text1"/>
              </w:rPr>
              <w:t>Національна кредитна мобільність передбачає можливість навчання за кредитно-трансферною системою з обсягом 1 кредит ЄКТС (30 годин), а також можливість навчання та стажування у ЗВО-партнерах.</w:t>
            </w:r>
          </w:p>
        </w:tc>
      </w:tr>
      <w:tr w:rsidR="00AF0748" w:rsidRPr="00026CA8" w14:paraId="427388E4" w14:textId="77777777" w:rsidTr="00AF0748">
        <w:trPr>
          <w:trHeight w:val="552"/>
        </w:trPr>
        <w:tc>
          <w:tcPr>
            <w:tcW w:w="2744" w:type="dxa"/>
          </w:tcPr>
          <w:p w14:paraId="427388E2" w14:textId="77777777" w:rsidR="00AF0748" w:rsidRPr="00026CA8" w:rsidRDefault="00AF0748" w:rsidP="00AF074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color w:val="000000" w:themeColor="text1"/>
                <w:sz w:val="24"/>
                <w:szCs w:val="24"/>
              </w:rPr>
              <w:t>Міжнародна кредитна мобільність</w:t>
            </w:r>
          </w:p>
        </w:tc>
        <w:tc>
          <w:tcPr>
            <w:tcW w:w="7207" w:type="dxa"/>
            <w:gridSpan w:val="2"/>
            <w:shd w:val="clear" w:color="auto" w:fill="FFFFFF"/>
          </w:tcPr>
          <w:p w14:paraId="427388E3" w14:textId="77777777" w:rsidR="00AF0748" w:rsidRPr="00026CA8" w:rsidRDefault="00AF0748" w:rsidP="00AF0748">
            <w:pPr>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color w:val="000000" w:themeColor="text1"/>
                <w:sz w:val="24"/>
                <w:szCs w:val="24"/>
              </w:rPr>
              <w:t>Відсутня</w:t>
            </w:r>
          </w:p>
        </w:tc>
      </w:tr>
      <w:tr w:rsidR="00AF0748" w:rsidRPr="00026CA8" w14:paraId="427388E7" w14:textId="77777777" w:rsidTr="00AF0748">
        <w:tc>
          <w:tcPr>
            <w:tcW w:w="2744" w:type="dxa"/>
          </w:tcPr>
          <w:p w14:paraId="427388E5" w14:textId="77777777" w:rsidR="00AF0748" w:rsidRPr="00026CA8" w:rsidRDefault="00AF0748" w:rsidP="00AF0748">
            <w:pPr>
              <w:spacing w:after="0" w:line="240" w:lineRule="auto"/>
              <w:rPr>
                <w:rFonts w:ascii="Times New Roman" w:hAnsi="Times New Roman" w:cs="Times New Roman"/>
                <w:b/>
                <w:color w:val="000000" w:themeColor="text1"/>
                <w:sz w:val="24"/>
                <w:szCs w:val="24"/>
              </w:rPr>
            </w:pPr>
            <w:r w:rsidRPr="00026CA8">
              <w:rPr>
                <w:rFonts w:ascii="Times New Roman" w:hAnsi="Times New Roman" w:cs="Times New Roman"/>
                <w:b/>
                <w:color w:val="000000" w:themeColor="text1"/>
                <w:sz w:val="24"/>
                <w:szCs w:val="24"/>
              </w:rPr>
              <w:t>Навчання іноземних здобувачів вищої освіти</w:t>
            </w:r>
          </w:p>
        </w:tc>
        <w:tc>
          <w:tcPr>
            <w:tcW w:w="7207" w:type="dxa"/>
            <w:gridSpan w:val="2"/>
          </w:tcPr>
          <w:p w14:paraId="427388E6" w14:textId="77777777" w:rsidR="00AF0748" w:rsidRPr="00026CA8" w:rsidRDefault="00AF0748" w:rsidP="00AF0748">
            <w:pPr>
              <w:spacing w:after="0" w:line="240" w:lineRule="auto"/>
              <w:jc w:val="both"/>
              <w:rPr>
                <w:rFonts w:ascii="Times New Roman" w:hAnsi="Times New Roman" w:cs="Times New Roman"/>
                <w:color w:val="000000" w:themeColor="text1"/>
                <w:sz w:val="24"/>
                <w:szCs w:val="24"/>
              </w:rPr>
            </w:pPr>
            <w:r w:rsidRPr="00026CA8">
              <w:rPr>
                <w:rFonts w:ascii="Times New Roman" w:hAnsi="Times New Roman" w:cs="Times New Roman"/>
                <w:sz w:val="24"/>
                <w:szCs w:val="24"/>
              </w:rPr>
              <w:t>Умови та особливості прийому на навчання іноземних громадян регламентуються Правилами прийому до Університету «Україна».</w:t>
            </w:r>
          </w:p>
        </w:tc>
      </w:tr>
    </w:tbl>
    <w:p w14:paraId="427388E8" w14:textId="77777777" w:rsidR="00B91047" w:rsidRPr="00026CA8" w:rsidRDefault="00B91047" w:rsidP="00821132">
      <w:pPr>
        <w:suppressAutoHyphens/>
        <w:spacing w:after="0" w:line="240" w:lineRule="auto"/>
        <w:rPr>
          <w:rFonts w:ascii="Times New Roman" w:hAnsi="Times New Roman" w:cs="Times New Roman"/>
          <w:b/>
          <w:bCs/>
          <w:sz w:val="28"/>
          <w:szCs w:val="28"/>
        </w:rPr>
      </w:pPr>
      <w:bookmarkStart w:id="15" w:name="_Hlk38966910"/>
    </w:p>
    <w:p w14:paraId="427388EB" w14:textId="6A48687F" w:rsidR="005C244A" w:rsidRPr="00026CA8" w:rsidRDefault="00B91047" w:rsidP="0054645D">
      <w:pPr>
        <w:pStyle w:val="a4"/>
        <w:numPr>
          <w:ilvl w:val="0"/>
          <w:numId w:val="3"/>
        </w:numPr>
        <w:spacing w:after="0" w:line="240" w:lineRule="auto"/>
        <w:ind w:left="0" w:firstLine="0"/>
        <w:jc w:val="center"/>
        <w:rPr>
          <w:rFonts w:ascii="Times New Roman" w:hAnsi="Times New Roman" w:cs="Times New Roman"/>
          <w:b/>
          <w:bCs/>
          <w:sz w:val="28"/>
          <w:szCs w:val="28"/>
        </w:rPr>
      </w:pPr>
      <w:r w:rsidRPr="00026CA8">
        <w:rPr>
          <w:rFonts w:ascii="Times New Roman" w:hAnsi="Times New Roman" w:cs="Times New Roman"/>
          <w:b/>
          <w:bCs/>
          <w:sz w:val="28"/>
          <w:szCs w:val="28"/>
        </w:rPr>
        <w:br w:type="page"/>
      </w:r>
      <w:r w:rsidR="005C244A" w:rsidRPr="00026CA8">
        <w:rPr>
          <w:rFonts w:ascii="Times New Roman" w:hAnsi="Times New Roman" w:cs="Times New Roman"/>
          <w:b/>
          <w:bCs/>
          <w:sz w:val="28"/>
          <w:szCs w:val="28"/>
        </w:rPr>
        <w:lastRenderedPageBreak/>
        <w:t>Перелік компонент освітньо-професійної/наукової програми та їх логічна послідовність</w:t>
      </w:r>
    </w:p>
    <w:p w14:paraId="427388EC" w14:textId="77777777" w:rsidR="005C244A" w:rsidRPr="00026CA8" w:rsidRDefault="005C244A" w:rsidP="00821132">
      <w:pPr>
        <w:numPr>
          <w:ilvl w:val="1"/>
          <w:numId w:val="3"/>
        </w:numPr>
        <w:suppressAutoHyphens/>
        <w:spacing w:after="0" w:line="240" w:lineRule="auto"/>
        <w:ind w:left="0" w:firstLine="0"/>
        <w:jc w:val="center"/>
        <w:rPr>
          <w:rFonts w:ascii="Times New Roman" w:hAnsi="Times New Roman" w:cs="Times New Roman"/>
          <w:bCs/>
          <w:sz w:val="28"/>
          <w:szCs w:val="28"/>
        </w:rPr>
      </w:pPr>
      <w:r w:rsidRPr="00026CA8">
        <w:rPr>
          <w:rFonts w:ascii="Times New Roman" w:hAnsi="Times New Roman" w:cs="Times New Roman"/>
          <w:b/>
          <w:bCs/>
          <w:sz w:val="28"/>
          <w:szCs w:val="28"/>
        </w:rPr>
        <w:t>Перелік компонент ОП</w:t>
      </w:r>
    </w:p>
    <w:tbl>
      <w:tblPr>
        <w:tblW w:w="10089"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290"/>
        <w:gridCol w:w="5397"/>
        <w:gridCol w:w="851"/>
        <w:gridCol w:w="850"/>
        <w:gridCol w:w="1134"/>
        <w:gridCol w:w="567"/>
      </w:tblGrid>
      <w:tr w:rsidR="008A5D03" w:rsidRPr="00026CA8" w14:paraId="02968956" w14:textId="77777777" w:rsidTr="008667E1">
        <w:trPr>
          <w:trHeight w:val="571"/>
        </w:trPr>
        <w:tc>
          <w:tcPr>
            <w:tcW w:w="1290" w:type="dxa"/>
            <w:vMerge w:val="restart"/>
            <w:shd w:val="clear" w:color="auto" w:fill="auto"/>
            <w:vAlign w:val="center"/>
            <w:hideMark/>
          </w:tcPr>
          <w:p w14:paraId="0FCAB229" w14:textId="77777777" w:rsidR="008A5D03" w:rsidRPr="00026CA8" w:rsidRDefault="008A5D03" w:rsidP="00821132">
            <w:pPr>
              <w:tabs>
                <w:tab w:val="left" w:pos="166"/>
              </w:tabs>
              <w:spacing w:after="0" w:line="240" w:lineRule="auto"/>
              <w:ind w:left="175" w:right="-57" w:hanging="232"/>
              <w:jc w:val="center"/>
              <w:rPr>
                <w:rFonts w:ascii="Times New Roman" w:hAnsi="Times New Roman" w:cs="Times New Roman"/>
                <w:b/>
                <w:bCs/>
                <w:color w:val="000000"/>
                <w:lang w:eastAsia="ru-RU"/>
              </w:rPr>
            </w:pPr>
            <w:bookmarkStart w:id="16" w:name="_Hlk39145937"/>
            <w:r w:rsidRPr="00026CA8">
              <w:rPr>
                <w:rFonts w:ascii="Times New Roman" w:hAnsi="Times New Roman" w:cs="Times New Roman"/>
                <w:b/>
                <w:bCs/>
                <w:color w:val="000000"/>
              </w:rPr>
              <w:t>Код н/д</w:t>
            </w:r>
          </w:p>
        </w:tc>
        <w:tc>
          <w:tcPr>
            <w:tcW w:w="5397" w:type="dxa"/>
            <w:vMerge w:val="restart"/>
            <w:shd w:val="clear" w:color="auto" w:fill="auto"/>
            <w:vAlign w:val="center"/>
            <w:hideMark/>
          </w:tcPr>
          <w:p w14:paraId="6E217E52"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 xml:space="preserve">Компоненти освітньої програми </w:t>
            </w:r>
            <w:r w:rsidRPr="00026CA8">
              <w:rPr>
                <w:rFonts w:ascii="Times New Roman" w:hAnsi="Times New Roman" w:cs="Times New Roman"/>
                <w:b/>
                <w:bCs/>
                <w:color w:val="000000"/>
              </w:rPr>
              <w:br/>
              <w:t>(навчальні дисципліни, курсові проєкти (роботи), практики, кваліфікаційна робота)</w:t>
            </w:r>
          </w:p>
        </w:tc>
        <w:tc>
          <w:tcPr>
            <w:tcW w:w="1701" w:type="dxa"/>
            <w:gridSpan w:val="2"/>
            <w:shd w:val="clear" w:color="auto" w:fill="auto"/>
            <w:vAlign w:val="center"/>
            <w:hideMark/>
          </w:tcPr>
          <w:p w14:paraId="15F80F2C"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Обсяг</w:t>
            </w:r>
          </w:p>
        </w:tc>
        <w:tc>
          <w:tcPr>
            <w:tcW w:w="1134" w:type="dxa"/>
            <w:vMerge w:val="restart"/>
            <w:shd w:val="clear" w:color="auto" w:fill="auto"/>
            <w:vAlign w:val="center"/>
            <w:hideMark/>
          </w:tcPr>
          <w:p w14:paraId="686AB65E"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Форма</w:t>
            </w:r>
            <w:r w:rsidRPr="00026CA8">
              <w:rPr>
                <w:rFonts w:ascii="Times New Roman" w:hAnsi="Times New Roman" w:cs="Times New Roman"/>
                <w:b/>
                <w:bCs/>
                <w:color w:val="000000"/>
                <w:sz w:val="20"/>
                <w:szCs w:val="20"/>
              </w:rPr>
              <w:br/>
              <w:t>підсум. конт-ролю</w:t>
            </w:r>
          </w:p>
        </w:tc>
        <w:tc>
          <w:tcPr>
            <w:tcW w:w="567" w:type="dxa"/>
            <w:vMerge w:val="restart"/>
            <w:shd w:val="clear" w:color="auto" w:fill="auto"/>
            <w:vAlign w:val="center"/>
            <w:hideMark/>
          </w:tcPr>
          <w:p w14:paraId="60E31481" w14:textId="77777777" w:rsidR="008A5D03" w:rsidRPr="00026CA8" w:rsidRDefault="008A5D03" w:rsidP="00821132">
            <w:pPr>
              <w:spacing w:after="0" w:line="240" w:lineRule="auto"/>
              <w:ind w:left="-227" w:right="-57" w:firstLine="170"/>
              <w:jc w:val="center"/>
              <w:rPr>
                <w:rFonts w:ascii="Times New Roman" w:hAnsi="Times New Roman" w:cs="Times New Roman"/>
                <w:b/>
                <w:bCs/>
                <w:sz w:val="20"/>
                <w:szCs w:val="20"/>
              </w:rPr>
            </w:pPr>
            <w:r w:rsidRPr="00026CA8">
              <w:rPr>
                <w:rFonts w:ascii="Times New Roman" w:hAnsi="Times New Roman" w:cs="Times New Roman"/>
                <w:b/>
                <w:bCs/>
                <w:sz w:val="20"/>
                <w:szCs w:val="20"/>
              </w:rPr>
              <w:t>Семес- три</w:t>
            </w:r>
          </w:p>
        </w:tc>
      </w:tr>
      <w:tr w:rsidR="008A5D03" w:rsidRPr="00026CA8" w14:paraId="3598DD8F" w14:textId="77777777" w:rsidTr="008667E1">
        <w:trPr>
          <w:trHeight w:val="413"/>
        </w:trPr>
        <w:tc>
          <w:tcPr>
            <w:tcW w:w="1290" w:type="dxa"/>
            <w:vMerge/>
            <w:vAlign w:val="center"/>
            <w:hideMark/>
          </w:tcPr>
          <w:p w14:paraId="641F4E01" w14:textId="77777777" w:rsidR="008A5D03" w:rsidRPr="00026CA8" w:rsidRDefault="008A5D03" w:rsidP="00821132">
            <w:pPr>
              <w:spacing w:after="0" w:line="240" w:lineRule="auto"/>
              <w:rPr>
                <w:rFonts w:ascii="Times New Roman" w:hAnsi="Times New Roman" w:cs="Times New Roman"/>
                <w:b/>
                <w:bCs/>
                <w:color w:val="000000"/>
              </w:rPr>
            </w:pPr>
          </w:p>
        </w:tc>
        <w:tc>
          <w:tcPr>
            <w:tcW w:w="5397" w:type="dxa"/>
            <w:vMerge/>
            <w:vAlign w:val="center"/>
            <w:hideMark/>
          </w:tcPr>
          <w:p w14:paraId="20006B30" w14:textId="77777777" w:rsidR="008A5D03" w:rsidRPr="00026CA8" w:rsidRDefault="008A5D03" w:rsidP="00821132">
            <w:pPr>
              <w:spacing w:after="0" w:line="240" w:lineRule="auto"/>
              <w:rPr>
                <w:rFonts w:ascii="Times New Roman" w:hAnsi="Times New Roman" w:cs="Times New Roman"/>
                <w:b/>
                <w:bCs/>
                <w:color w:val="000000"/>
              </w:rPr>
            </w:pPr>
          </w:p>
        </w:tc>
        <w:tc>
          <w:tcPr>
            <w:tcW w:w="851" w:type="dxa"/>
            <w:shd w:val="clear" w:color="auto" w:fill="auto"/>
            <w:vAlign w:val="center"/>
            <w:hideMark/>
          </w:tcPr>
          <w:p w14:paraId="4B1CCD5B"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 xml:space="preserve">кредити </w:t>
            </w:r>
          </w:p>
          <w:p w14:paraId="2AFEE963"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ECTS</w:t>
            </w:r>
          </w:p>
        </w:tc>
        <w:tc>
          <w:tcPr>
            <w:tcW w:w="850" w:type="dxa"/>
            <w:shd w:val="clear" w:color="auto" w:fill="auto"/>
            <w:vAlign w:val="center"/>
            <w:hideMark/>
          </w:tcPr>
          <w:p w14:paraId="104C3FD4"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академ.</w:t>
            </w:r>
          </w:p>
          <w:p w14:paraId="583958B8" w14:textId="77777777" w:rsidR="008A5D03" w:rsidRPr="00026CA8" w:rsidRDefault="008A5D03" w:rsidP="00821132">
            <w:pPr>
              <w:spacing w:after="0" w:line="240" w:lineRule="auto"/>
              <w:ind w:left="-57" w:right="-57"/>
              <w:jc w:val="center"/>
              <w:rPr>
                <w:rFonts w:ascii="Times New Roman" w:hAnsi="Times New Roman" w:cs="Times New Roman"/>
                <w:b/>
                <w:bCs/>
                <w:color w:val="000000"/>
                <w:sz w:val="20"/>
                <w:szCs w:val="20"/>
              </w:rPr>
            </w:pPr>
            <w:r w:rsidRPr="00026CA8">
              <w:rPr>
                <w:rFonts w:ascii="Times New Roman" w:hAnsi="Times New Roman" w:cs="Times New Roman"/>
                <w:b/>
                <w:bCs/>
                <w:color w:val="000000"/>
                <w:sz w:val="20"/>
                <w:szCs w:val="20"/>
              </w:rPr>
              <w:t>години</w:t>
            </w:r>
          </w:p>
        </w:tc>
        <w:tc>
          <w:tcPr>
            <w:tcW w:w="1134" w:type="dxa"/>
            <w:vMerge/>
            <w:vAlign w:val="center"/>
            <w:hideMark/>
          </w:tcPr>
          <w:p w14:paraId="2B0D673B" w14:textId="77777777" w:rsidR="008A5D03" w:rsidRPr="00026CA8" w:rsidRDefault="008A5D03" w:rsidP="00821132">
            <w:pPr>
              <w:spacing w:after="0" w:line="240" w:lineRule="auto"/>
              <w:ind w:left="-57" w:right="-57"/>
              <w:rPr>
                <w:rFonts w:ascii="Times New Roman" w:hAnsi="Times New Roman" w:cs="Times New Roman"/>
                <w:b/>
                <w:bCs/>
                <w:color w:val="000000"/>
                <w:sz w:val="20"/>
                <w:szCs w:val="20"/>
              </w:rPr>
            </w:pPr>
          </w:p>
        </w:tc>
        <w:tc>
          <w:tcPr>
            <w:tcW w:w="567" w:type="dxa"/>
            <w:vMerge/>
            <w:vAlign w:val="center"/>
            <w:hideMark/>
          </w:tcPr>
          <w:p w14:paraId="3C3E1AD9" w14:textId="77777777" w:rsidR="008A5D03" w:rsidRPr="00026CA8" w:rsidRDefault="008A5D03" w:rsidP="00821132">
            <w:pPr>
              <w:spacing w:after="0" w:line="240" w:lineRule="auto"/>
              <w:ind w:left="-57" w:right="-57"/>
              <w:rPr>
                <w:rFonts w:ascii="Times New Roman" w:hAnsi="Times New Roman" w:cs="Times New Roman"/>
                <w:b/>
                <w:bCs/>
                <w:sz w:val="20"/>
                <w:szCs w:val="20"/>
              </w:rPr>
            </w:pPr>
          </w:p>
        </w:tc>
      </w:tr>
      <w:tr w:rsidR="008A5D03" w:rsidRPr="00026CA8" w14:paraId="38668E4A" w14:textId="77777777" w:rsidTr="008667E1">
        <w:trPr>
          <w:trHeight w:val="70"/>
        </w:trPr>
        <w:tc>
          <w:tcPr>
            <w:tcW w:w="1290" w:type="dxa"/>
            <w:shd w:val="clear" w:color="auto" w:fill="auto"/>
            <w:vAlign w:val="center"/>
            <w:hideMark/>
          </w:tcPr>
          <w:p w14:paraId="447891EA"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1</w:t>
            </w:r>
          </w:p>
        </w:tc>
        <w:tc>
          <w:tcPr>
            <w:tcW w:w="5397" w:type="dxa"/>
            <w:shd w:val="clear" w:color="auto" w:fill="auto"/>
            <w:vAlign w:val="center"/>
            <w:hideMark/>
          </w:tcPr>
          <w:p w14:paraId="6082851D"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2</w:t>
            </w:r>
          </w:p>
        </w:tc>
        <w:tc>
          <w:tcPr>
            <w:tcW w:w="851" w:type="dxa"/>
            <w:shd w:val="clear" w:color="auto" w:fill="auto"/>
            <w:vAlign w:val="center"/>
            <w:hideMark/>
          </w:tcPr>
          <w:p w14:paraId="0A3991D7"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3</w:t>
            </w:r>
          </w:p>
        </w:tc>
        <w:tc>
          <w:tcPr>
            <w:tcW w:w="850" w:type="dxa"/>
            <w:shd w:val="clear" w:color="auto" w:fill="auto"/>
            <w:vAlign w:val="center"/>
            <w:hideMark/>
          </w:tcPr>
          <w:p w14:paraId="5D9C9296"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4</w:t>
            </w:r>
          </w:p>
        </w:tc>
        <w:tc>
          <w:tcPr>
            <w:tcW w:w="1134" w:type="dxa"/>
            <w:shd w:val="clear" w:color="auto" w:fill="auto"/>
            <w:vAlign w:val="center"/>
            <w:hideMark/>
          </w:tcPr>
          <w:p w14:paraId="5AB06825"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5</w:t>
            </w:r>
          </w:p>
        </w:tc>
        <w:tc>
          <w:tcPr>
            <w:tcW w:w="567" w:type="dxa"/>
            <w:shd w:val="clear" w:color="auto" w:fill="auto"/>
            <w:noWrap/>
            <w:vAlign w:val="center"/>
            <w:hideMark/>
          </w:tcPr>
          <w:p w14:paraId="3C98439C" w14:textId="77777777" w:rsidR="008A5D03" w:rsidRPr="00026CA8" w:rsidRDefault="008A5D03" w:rsidP="00821132">
            <w:pPr>
              <w:spacing w:after="0" w:line="240" w:lineRule="auto"/>
              <w:jc w:val="center"/>
              <w:rPr>
                <w:rFonts w:ascii="Times New Roman" w:hAnsi="Times New Roman" w:cs="Times New Roman"/>
                <w:b/>
                <w:bCs/>
              </w:rPr>
            </w:pPr>
            <w:r w:rsidRPr="00026CA8">
              <w:rPr>
                <w:rFonts w:ascii="Times New Roman" w:hAnsi="Times New Roman" w:cs="Times New Roman"/>
                <w:b/>
                <w:bCs/>
              </w:rPr>
              <w:t>6</w:t>
            </w:r>
          </w:p>
        </w:tc>
      </w:tr>
      <w:tr w:rsidR="008A5D03" w:rsidRPr="00026CA8" w14:paraId="71B3BA6E" w14:textId="77777777" w:rsidTr="008667E1">
        <w:trPr>
          <w:trHeight w:val="253"/>
        </w:trPr>
        <w:tc>
          <w:tcPr>
            <w:tcW w:w="10089" w:type="dxa"/>
            <w:gridSpan w:val="6"/>
            <w:shd w:val="clear" w:color="000000" w:fill="FFFF99"/>
            <w:vAlign w:val="center"/>
            <w:hideMark/>
          </w:tcPr>
          <w:p w14:paraId="516D85D2" w14:textId="77777777" w:rsidR="008A5D03" w:rsidRPr="00026CA8" w:rsidRDefault="008A5D03" w:rsidP="00821132">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І. ЦИКЛ ЗАГАЛЬНОЇ ПІДГОТОВКИ</w:t>
            </w:r>
          </w:p>
        </w:tc>
      </w:tr>
      <w:tr w:rsidR="008A5D03" w:rsidRPr="00026CA8" w14:paraId="0D78A2DC" w14:textId="77777777" w:rsidTr="008667E1">
        <w:trPr>
          <w:trHeight w:val="198"/>
        </w:trPr>
        <w:tc>
          <w:tcPr>
            <w:tcW w:w="10089" w:type="dxa"/>
            <w:gridSpan w:val="6"/>
            <w:shd w:val="clear" w:color="000000" w:fill="FFFFFF"/>
            <w:vAlign w:val="center"/>
            <w:hideMark/>
          </w:tcPr>
          <w:p w14:paraId="1703F271" w14:textId="77777777" w:rsidR="008A5D03" w:rsidRPr="00026CA8" w:rsidRDefault="008A5D03" w:rsidP="00821132">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Обов’язкові компоненти освітньої програми</w:t>
            </w:r>
          </w:p>
        </w:tc>
      </w:tr>
      <w:tr w:rsidR="008A5D03" w:rsidRPr="00026CA8" w14:paraId="6AF0A8A3" w14:textId="77777777" w:rsidTr="008667E1">
        <w:trPr>
          <w:trHeight w:val="70"/>
        </w:trPr>
        <w:tc>
          <w:tcPr>
            <w:tcW w:w="1290" w:type="dxa"/>
            <w:shd w:val="clear" w:color="auto" w:fill="FFFFFF" w:themeFill="background1"/>
            <w:hideMark/>
          </w:tcPr>
          <w:p w14:paraId="680C822C" w14:textId="77777777" w:rsidR="008A5D03" w:rsidRPr="00026CA8" w:rsidRDefault="008A5D03" w:rsidP="00821132">
            <w:pPr>
              <w:spacing w:after="0" w:line="240" w:lineRule="auto"/>
              <w:jc w:val="center"/>
              <w:rPr>
                <w:rFonts w:ascii="Times New Roman" w:hAnsi="Times New Roman" w:cs="Times New Roman"/>
                <w:color w:val="1F3864" w:themeColor="accent1" w:themeShade="80"/>
              </w:rPr>
            </w:pPr>
            <w:r w:rsidRPr="00026CA8">
              <w:rPr>
                <w:rFonts w:ascii="Times New Roman" w:hAnsi="Times New Roman" w:cs="Times New Roman"/>
                <w:color w:val="1F3864" w:themeColor="accent1" w:themeShade="80"/>
                <w:shd w:val="clear" w:color="auto" w:fill="FFFFFF" w:themeFill="background1"/>
              </w:rPr>
              <w:t>ОК</w:t>
            </w:r>
            <w:r w:rsidRPr="00026CA8">
              <w:rPr>
                <w:rFonts w:ascii="Times New Roman" w:hAnsi="Times New Roman" w:cs="Times New Roman"/>
                <w:color w:val="1F3864" w:themeColor="accent1" w:themeShade="80"/>
              </w:rPr>
              <w:t xml:space="preserve"> 1.1</w:t>
            </w:r>
          </w:p>
        </w:tc>
        <w:tc>
          <w:tcPr>
            <w:tcW w:w="5397" w:type="dxa"/>
            <w:shd w:val="clear" w:color="auto" w:fill="FFFFFF" w:themeFill="background1"/>
            <w:hideMark/>
          </w:tcPr>
          <w:p w14:paraId="42EAD14A" w14:textId="77777777" w:rsidR="008A5D03" w:rsidRPr="00026CA8" w:rsidRDefault="008A5D03" w:rsidP="00821132">
            <w:pPr>
              <w:spacing w:after="0" w:line="240" w:lineRule="auto"/>
              <w:rPr>
                <w:rFonts w:ascii="Times New Roman" w:hAnsi="Times New Roman" w:cs="Times New Roman"/>
                <w:color w:val="1F3864" w:themeColor="accent1" w:themeShade="80"/>
              </w:rPr>
            </w:pPr>
            <w:r w:rsidRPr="00026CA8">
              <w:rPr>
                <w:rFonts w:ascii="Times New Roman" w:hAnsi="Times New Roman" w:cs="Times New Roman"/>
                <w:color w:val="1F3864" w:themeColor="accent1" w:themeShade="80"/>
              </w:rPr>
              <w:t xml:space="preserve">Україна в контексті світового розвитку </w:t>
            </w:r>
          </w:p>
        </w:tc>
        <w:tc>
          <w:tcPr>
            <w:tcW w:w="851" w:type="dxa"/>
            <w:shd w:val="clear" w:color="auto" w:fill="FFFFFF" w:themeFill="background1"/>
            <w:vAlign w:val="center"/>
            <w:hideMark/>
          </w:tcPr>
          <w:p w14:paraId="456BCEA9" w14:textId="77777777" w:rsidR="008A5D03" w:rsidRPr="00026CA8" w:rsidRDefault="008A5D03" w:rsidP="00821132">
            <w:pPr>
              <w:spacing w:after="0" w:line="240" w:lineRule="auto"/>
              <w:jc w:val="center"/>
              <w:rPr>
                <w:rFonts w:ascii="Times New Roman" w:hAnsi="Times New Roman" w:cs="Times New Roman"/>
                <w:color w:val="1F3864" w:themeColor="accent1" w:themeShade="80"/>
              </w:rPr>
            </w:pPr>
            <w:r w:rsidRPr="00026CA8">
              <w:rPr>
                <w:rFonts w:ascii="Times New Roman" w:hAnsi="Times New Roman" w:cs="Times New Roman"/>
                <w:color w:val="1F3864" w:themeColor="accent1" w:themeShade="80"/>
              </w:rPr>
              <w:t>4</w:t>
            </w:r>
          </w:p>
        </w:tc>
        <w:tc>
          <w:tcPr>
            <w:tcW w:w="850" w:type="dxa"/>
            <w:shd w:val="clear" w:color="auto" w:fill="FFFFFF" w:themeFill="background1"/>
            <w:vAlign w:val="center"/>
            <w:hideMark/>
          </w:tcPr>
          <w:p w14:paraId="53E40DDF" w14:textId="77777777" w:rsidR="008A5D03" w:rsidRPr="00026CA8" w:rsidRDefault="008A5D03" w:rsidP="00821132">
            <w:pPr>
              <w:spacing w:after="0" w:line="240" w:lineRule="auto"/>
              <w:jc w:val="center"/>
              <w:rPr>
                <w:rFonts w:ascii="Times New Roman" w:hAnsi="Times New Roman" w:cs="Times New Roman"/>
                <w:color w:val="1F3864" w:themeColor="accent1" w:themeShade="80"/>
              </w:rPr>
            </w:pPr>
            <w:r w:rsidRPr="00026CA8">
              <w:rPr>
                <w:rFonts w:ascii="Times New Roman" w:hAnsi="Times New Roman" w:cs="Times New Roman"/>
                <w:color w:val="1F3864" w:themeColor="accent1" w:themeShade="80"/>
              </w:rPr>
              <w:t>120</w:t>
            </w:r>
          </w:p>
        </w:tc>
        <w:tc>
          <w:tcPr>
            <w:tcW w:w="1134" w:type="dxa"/>
            <w:shd w:val="clear" w:color="auto" w:fill="FFFFFF" w:themeFill="background1"/>
            <w:vAlign w:val="center"/>
            <w:hideMark/>
          </w:tcPr>
          <w:p w14:paraId="6EF5141A" w14:textId="77777777" w:rsidR="008A5D03" w:rsidRPr="00026CA8" w:rsidRDefault="008A5D03" w:rsidP="00821132">
            <w:pPr>
              <w:spacing w:after="0" w:line="240" w:lineRule="auto"/>
              <w:jc w:val="center"/>
              <w:rPr>
                <w:rFonts w:ascii="Times New Roman" w:hAnsi="Times New Roman" w:cs="Times New Roman"/>
                <w:color w:val="1F3864" w:themeColor="accent1" w:themeShade="80"/>
              </w:rPr>
            </w:pPr>
            <w:r w:rsidRPr="00026CA8">
              <w:rPr>
                <w:rFonts w:ascii="Times New Roman" w:hAnsi="Times New Roman" w:cs="Times New Roman"/>
                <w:color w:val="1F3864" w:themeColor="accent1" w:themeShade="80"/>
              </w:rPr>
              <w:t>дз</w:t>
            </w:r>
          </w:p>
        </w:tc>
        <w:tc>
          <w:tcPr>
            <w:tcW w:w="567" w:type="dxa"/>
            <w:shd w:val="clear" w:color="auto" w:fill="FFFFFF" w:themeFill="background1"/>
            <w:noWrap/>
            <w:vAlign w:val="center"/>
            <w:hideMark/>
          </w:tcPr>
          <w:p w14:paraId="4B111F75" w14:textId="77777777" w:rsidR="008A5D03" w:rsidRPr="00026CA8" w:rsidRDefault="008A5D03" w:rsidP="00821132">
            <w:pPr>
              <w:spacing w:after="0" w:line="240" w:lineRule="auto"/>
              <w:jc w:val="center"/>
              <w:rPr>
                <w:rFonts w:ascii="Times New Roman" w:hAnsi="Times New Roman" w:cs="Times New Roman"/>
                <w:b/>
                <w:bCs/>
                <w:color w:val="1F3864" w:themeColor="accent1" w:themeShade="80"/>
              </w:rPr>
            </w:pPr>
            <w:r w:rsidRPr="00026CA8">
              <w:rPr>
                <w:rFonts w:ascii="Times New Roman" w:hAnsi="Times New Roman" w:cs="Times New Roman"/>
                <w:b/>
                <w:bCs/>
                <w:color w:val="1F3864" w:themeColor="accent1" w:themeShade="80"/>
              </w:rPr>
              <w:t>2</w:t>
            </w:r>
          </w:p>
        </w:tc>
      </w:tr>
      <w:tr w:rsidR="008A5D03" w:rsidRPr="00026CA8" w14:paraId="24CAC476" w14:textId="77777777" w:rsidTr="008667E1">
        <w:trPr>
          <w:trHeight w:val="106"/>
        </w:trPr>
        <w:tc>
          <w:tcPr>
            <w:tcW w:w="1290" w:type="dxa"/>
            <w:shd w:val="clear" w:color="auto" w:fill="FFFFFF" w:themeFill="background1"/>
            <w:hideMark/>
          </w:tcPr>
          <w:p w14:paraId="2D826CF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1.2</w:t>
            </w:r>
          </w:p>
        </w:tc>
        <w:tc>
          <w:tcPr>
            <w:tcW w:w="5397" w:type="dxa"/>
            <w:shd w:val="clear" w:color="auto" w:fill="FFFFFF" w:themeFill="background1"/>
            <w:hideMark/>
          </w:tcPr>
          <w:p w14:paraId="7F9A8A4E"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Українська мова (за професійним спрямуванням) </w:t>
            </w:r>
          </w:p>
        </w:tc>
        <w:tc>
          <w:tcPr>
            <w:tcW w:w="851" w:type="dxa"/>
            <w:shd w:val="clear" w:color="auto" w:fill="FFFFFF" w:themeFill="background1"/>
            <w:vAlign w:val="center"/>
            <w:hideMark/>
          </w:tcPr>
          <w:p w14:paraId="66B8BEFB"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hideMark/>
          </w:tcPr>
          <w:p w14:paraId="58838BB5"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hideMark/>
          </w:tcPr>
          <w:p w14:paraId="49938781"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auto" w:fill="FFFFFF" w:themeFill="background1"/>
            <w:noWrap/>
            <w:vAlign w:val="center"/>
            <w:hideMark/>
          </w:tcPr>
          <w:p w14:paraId="3BC23728"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1-2</w:t>
            </w:r>
          </w:p>
        </w:tc>
      </w:tr>
      <w:tr w:rsidR="008A5D03" w:rsidRPr="00026CA8" w14:paraId="031E6981" w14:textId="77777777" w:rsidTr="008667E1">
        <w:trPr>
          <w:trHeight w:val="106"/>
        </w:trPr>
        <w:tc>
          <w:tcPr>
            <w:tcW w:w="1290" w:type="dxa"/>
            <w:shd w:val="clear" w:color="auto" w:fill="FFFFFF" w:themeFill="background1"/>
          </w:tcPr>
          <w:p w14:paraId="11DFAEE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1.3</w:t>
            </w:r>
          </w:p>
        </w:tc>
        <w:tc>
          <w:tcPr>
            <w:tcW w:w="5397" w:type="dxa"/>
            <w:shd w:val="clear" w:color="auto" w:fill="FFFFFF" w:themeFill="background1"/>
          </w:tcPr>
          <w:p w14:paraId="4D465539"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Фізична культура (Фізичне виховання. Основи здорового способу життя. Психологія стресу і стресостійкості особистості)</w:t>
            </w:r>
          </w:p>
        </w:tc>
        <w:tc>
          <w:tcPr>
            <w:tcW w:w="851" w:type="dxa"/>
            <w:shd w:val="clear" w:color="auto" w:fill="FFFFFF" w:themeFill="background1"/>
            <w:vAlign w:val="center"/>
          </w:tcPr>
          <w:p w14:paraId="1E403C1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214EADD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626F6592"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з</w:t>
            </w:r>
          </w:p>
        </w:tc>
        <w:tc>
          <w:tcPr>
            <w:tcW w:w="567" w:type="dxa"/>
            <w:shd w:val="clear" w:color="auto" w:fill="FFFFFF" w:themeFill="background1"/>
            <w:noWrap/>
            <w:vAlign w:val="center"/>
          </w:tcPr>
          <w:p w14:paraId="66987DC9"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1-2</w:t>
            </w:r>
          </w:p>
        </w:tc>
      </w:tr>
      <w:tr w:rsidR="008A5D03" w:rsidRPr="00026CA8" w14:paraId="7254FEFB" w14:textId="77777777" w:rsidTr="008667E1">
        <w:trPr>
          <w:trHeight w:val="106"/>
        </w:trPr>
        <w:tc>
          <w:tcPr>
            <w:tcW w:w="1290" w:type="dxa"/>
            <w:shd w:val="clear" w:color="auto" w:fill="FFFFFF" w:themeFill="background1"/>
          </w:tcPr>
          <w:p w14:paraId="40C23967"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1.4</w:t>
            </w:r>
          </w:p>
        </w:tc>
        <w:tc>
          <w:tcPr>
            <w:tcW w:w="5397" w:type="dxa"/>
            <w:shd w:val="clear" w:color="auto" w:fill="FFFFFF" w:themeFill="background1"/>
          </w:tcPr>
          <w:p w14:paraId="7620FF75"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Інформаційні технології </w:t>
            </w:r>
          </w:p>
        </w:tc>
        <w:tc>
          <w:tcPr>
            <w:tcW w:w="851" w:type="dxa"/>
            <w:shd w:val="clear" w:color="auto" w:fill="FFFFFF" w:themeFill="background1"/>
            <w:vAlign w:val="center"/>
          </w:tcPr>
          <w:p w14:paraId="6AF5109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5689FF51"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0714A28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auto" w:fill="FFFFFF" w:themeFill="background1"/>
            <w:noWrap/>
            <w:vAlign w:val="center"/>
          </w:tcPr>
          <w:p w14:paraId="3DAB5E7F"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1-2</w:t>
            </w:r>
          </w:p>
        </w:tc>
      </w:tr>
      <w:tr w:rsidR="008A5D03" w:rsidRPr="00026CA8" w14:paraId="60D371F4" w14:textId="77777777" w:rsidTr="008667E1">
        <w:trPr>
          <w:trHeight w:val="106"/>
        </w:trPr>
        <w:tc>
          <w:tcPr>
            <w:tcW w:w="1290" w:type="dxa"/>
            <w:shd w:val="clear" w:color="auto" w:fill="FFFFFF" w:themeFill="background1"/>
          </w:tcPr>
          <w:p w14:paraId="41C6E303"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1.5</w:t>
            </w:r>
          </w:p>
        </w:tc>
        <w:tc>
          <w:tcPr>
            <w:tcW w:w="5397" w:type="dxa"/>
            <w:shd w:val="clear" w:color="auto" w:fill="FFFFFF" w:themeFill="background1"/>
          </w:tcPr>
          <w:p w14:paraId="05FFBF70" w14:textId="67B6830F" w:rsidR="008A5D03" w:rsidRPr="00026CA8" w:rsidRDefault="008A5D03" w:rsidP="00905E00">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наукових досліджень та академічн</w:t>
            </w:r>
            <w:r w:rsidR="00905E00" w:rsidRPr="00026CA8">
              <w:rPr>
                <w:rFonts w:ascii="Times New Roman" w:hAnsi="Times New Roman" w:cs="Times New Roman"/>
                <w:color w:val="002060"/>
              </w:rPr>
              <w:t>а</w:t>
            </w:r>
            <w:r w:rsidRPr="00026CA8">
              <w:rPr>
                <w:rFonts w:ascii="Times New Roman" w:hAnsi="Times New Roman" w:cs="Times New Roman"/>
                <w:color w:val="002060"/>
              </w:rPr>
              <w:t xml:space="preserve"> </w:t>
            </w:r>
            <w:r w:rsidR="00905E00" w:rsidRPr="00026CA8">
              <w:rPr>
                <w:rFonts w:ascii="Times New Roman" w:hAnsi="Times New Roman" w:cs="Times New Roman"/>
                <w:color w:val="002060"/>
              </w:rPr>
              <w:t>доброчесність</w:t>
            </w:r>
            <w:r w:rsidRPr="00026CA8">
              <w:rPr>
                <w:rFonts w:ascii="Times New Roman" w:hAnsi="Times New Roman" w:cs="Times New Roman"/>
                <w:color w:val="002060"/>
              </w:rPr>
              <w:t xml:space="preserve"> </w:t>
            </w:r>
          </w:p>
        </w:tc>
        <w:tc>
          <w:tcPr>
            <w:tcW w:w="851" w:type="dxa"/>
            <w:shd w:val="clear" w:color="auto" w:fill="FFFFFF" w:themeFill="background1"/>
            <w:vAlign w:val="center"/>
          </w:tcPr>
          <w:p w14:paraId="3F5FDAE5"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5B5D474D"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24853316"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25058BDD"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2</w:t>
            </w:r>
          </w:p>
        </w:tc>
      </w:tr>
      <w:tr w:rsidR="008A5D03" w:rsidRPr="00026CA8" w14:paraId="01D51736" w14:textId="77777777" w:rsidTr="008667E1">
        <w:trPr>
          <w:trHeight w:val="106"/>
        </w:trPr>
        <w:tc>
          <w:tcPr>
            <w:tcW w:w="1290" w:type="dxa"/>
            <w:shd w:val="clear" w:color="auto" w:fill="FFFFFF" w:themeFill="background1"/>
          </w:tcPr>
          <w:p w14:paraId="2AC78139"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1.6</w:t>
            </w:r>
          </w:p>
        </w:tc>
        <w:tc>
          <w:tcPr>
            <w:tcW w:w="5397" w:type="dxa"/>
            <w:shd w:val="clear" w:color="auto" w:fill="FFFFFF" w:themeFill="background1"/>
          </w:tcPr>
          <w:p w14:paraId="42B52A8B" w14:textId="77777777" w:rsidR="008A5D03" w:rsidRPr="00026CA8" w:rsidRDefault="008A5D03" w:rsidP="00821132">
            <w:pPr>
              <w:spacing w:after="0" w:line="240" w:lineRule="auto"/>
              <w:rPr>
                <w:rFonts w:ascii="Times New Roman" w:hAnsi="Times New Roman" w:cs="Times New Roman"/>
                <w:color w:val="002060"/>
              </w:rPr>
            </w:pPr>
            <w:bookmarkStart w:id="17" w:name="_Hlk39148799"/>
            <w:r w:rsidRPr="00026CA8">
              <w:rPr>
                <w:rFonts w:ascii="Times New Roman" w:hAnsi="Times New Roman" w:cs="Times New Roman"/>
                <w:color w:val="002060"/>
              </w:rPr>
              <w:t>Інклюзивне суспільство</w:t>
            </w:r>
            <w:bookmarkEnd w:id="17"/>
            <w:r w:rsidRPr="00026CA8">
              <w:rPr>
                <w:rFonts w:ascii="Times New Roman" w:hAnsi="Times New Roman" w:cs="Times New Roman"/>
                <w:color w:val="002060"/>
              </w:rPr>
              <w:t xml:space="preserve"> </w:t>
            </w:r>
          </w:p>
        </w:tc>
        <w:tc>
          <w:tcPr>
            <w:tcW w:w="851" w:type="dxa"/>
            <w:shd w:val="clear" w:color="auto" w:fill="FFFFFF" w:themeFill="background1"/>
            <w:vAlign w:val="bottom"/>
          </w:tcPr>
          <w:p w14:paraId="3B2DF13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6C8C635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60CCB515"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284BDFCA"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8A5D03" w:rsidRPr="00026CA8" w14:paraId="5C5D8DBE" w14:textId="77777777" w:rsidTr="008667E1">
        <w:trPr>
          <w:trHeight w:val="106"/>
        </w:trPr>
        <w:tc>
          <w:tcPr>
            <w:tcW w:w="1290" w:type="dxa"/>
            <w:shd w:val="clear" w:color="auto" w:fill="FFFFFF" w:themeFill="background1"/>
          </w:tcPr>
          <w:p w14:paraId="66E82963"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1.7</w:t>
            </w:r>
          </w:p>
        </w:tc>
        <w:tc>
          <w:tcPr>
            <w:tcW w:w="5397" w:type="dxa"/>
            <w:shd w:val="clear" w:color="auto" w:fill="FFFFFF" w:themeFill="background1"/>
          </w:tcPr>
          <w:p w14:paraId="7388B2B3" w14:textId="77777777" w:rsidR="008A5D03" w:rsidRPr="00026CA8" w:rsidRDefault="008A5D03" w:rsidP="00821132">
            <w:pPr>
              <w:spacing w:after="0" w:line="240" w:lineRule="auto"/>
              <w:rPr>
                <w:rFonts w:ascii="Times New Roman" w:hAnsi="Times New Roman" w:cs="Times New Roman"/>
                <w:color w:val="002060"/>
              </w:rPr>
            </w:pPr>
            <w:bookmarkStart w:id="18" w:name="_Hlk39148440"/>
            <w:r w:rsidRPr="00026CA8">
              <w:rPr>
                <w:rFonts w:ascii="Times New Roman" w:hAnsi="Times New Roman" w:cs="Times New Roman"/>
                <w:color w:val="002060"/>
              </w:rPr>
              <w:t xml:space="preserve">Основи навчання студентів </w:t>
            </w:r>
            <w:bookmarkEnd w:id="18"/>
            <w:r w:rsidRPr="00026CA8">
              <w:rPr>
                <w:rFonts w:ascii="Times New Roman" w:hAnsi="Times New Roman" w:cs="Times New Roman"/>
                <w:color w:val="002060"/>
              </w:rPr>
              <w:t xml:space="preserve">(самоуправління навчанням) </w:t>
            </w:r>
          </w:p>
        </w:tc>
        <w:tc>
          <w:tcPr>
            <w:tcW w:w="851" w:type="dxa"/>
            <w:shd w:val="clear" w:color="auto" w:fill="FFFFFF" w:themeFill="background1"/>
            <w:vAlign w:val="center"/>
          </w:tcPr>
          <w:p w14:paraId="5E3C77E9"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50D0FB49"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7C4510F5"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00A8875C"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w:t>
            </w:r>
          </w:p>
        </w:tc>
      </w:tr>
      <w:tr w:rsidR="008A5D03" w:rsidRPr="00026CA8" w14:paraId="3770F9F6" w14:textId="77777777" w:rsidTr="008667E1">
        <w:trPr>
          <w:trHeight w:val="106"/>
        </w:trPr>
        <w:tc>
          <w:tcPr>
            <w:tcW w:w="1290" w:type="dxa"/>
            <w:shd w:val="clear" w:color="auto" w:fill="FFFFFF" w:themeFill="background1"/>
          </w:tcPr>
          <w:p w14:paraId="0C138A25"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1.8</w:t>
            </w:r>
          </w:p>
        </w:tc>
        <w:tc>
          <w:tcPr>
            <w:tcW w:w="5397" w:type="dxa"/>
            <w:shd w:val="clear" w:color="auto" w:fill="FFFFFF" w:themeFill="background1"/>
          </w:tcPr>
          <w:p w14:paraId="64A75D65"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Іноземна мова </w:t>
            </w:r>
          </w:p>
        </w:tc>
        <w:tc>
          <w:tcPr>
            <w:tcW w:w="851" w:type="dxa"/>
            <w:shd w:val="clear" w:color="auto" w:fill="FFFFFF" w:themeFill="background1"/>
            <w:vAlign w:val="center"/>
          </w:tcPr>
          <w:p w14:paraId="03B6CF20"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5</w:t>
            </w:r>
          </w:p>
        </w:tc>
        <w:tc>
          <w:tcPr>
            <w:tcW w:w="850" w:type="dxa"/>
            <w:shd w:val="clear" w:color="auto" w:fill="FFFFFF" w:themeFill="background1"/>
            <w:vAlign w:val="center"/>
          </w:tcPr>
          <w:p w14:paraId="1734B387"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auto" w:fill="FFFFFF" w:themeFill="background1"/>
            <w:vAlign w:val="center"/>
          </w:tcPr>
          <w:p w14:paraId="5BD7FEA9" w14:textId="65014FFE"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 xml:space="preserve">з, з, </w:t>
            </w:r>
            <w:r w:rsidR="00C649A5" w:rsidRPr="00026CA8">
              <w:rPr>
                <w:rFonts w:ascii="Times New Roman" w:hAnsi="Times New Roman" w:cs="Times New Roman"/>
                <w:color w:val="002060"/>
              </w:rPr>
              <w:t>дз</w:t>
            </w:r>
          </w:p>
        </w:tc>
        <w:tc>
          <w:tcPr>
            <w:tcW w:w="567" w:type="dxa"/>
            <w:shd w:val="clear" w:color="auto" w:fill="FFFFFF" w:themeFill="background1"/>
            <w:noWrap/>
            <w:vAlign w:val="center"/>
          </w:tcPr>
          <w:p w14:paraId="08517137"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1-3</w:t>
            </w:r>
          </w:p>
        </w:tc>
      </w:tr>
      <w:tr w:rsidR="008A5D03" w:rsidRPr="00026CA8" w14:paraId="248EA09F" w14:textId="77777777" w:rsidTr="008667E1">
        <w:trPr>
          <w:trHeight w:val="106"/>
        </w:trPr>
        <w:tc>
          <w:tcPr>
            <w:tcW w:w="1290" w:type="dxa"/>
            <w:shd w:val="clear" w:color="auto" w:fill="FFFFFF" w:themeFill="background1"/>
          </w:tcPr>
          <w:p w14:paraId="043227F0"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1.9</w:t>
            </w:r>
          </w:p>
        </w:tc>
        <w:tc>
          <w:tcPr>
            <w:tcW w:w="5397" w:type="dxa"/>
            <w:shd w:val="clear" w:color="auto" w:fill="FFFFFF" w:themeFill="background1"/>
          </w:tcPr>
          <w:p w14:paraId="1332E64D"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Іноземна мова (за професійним спрямуванням) </w:t>
            </w:r>
          </w:p>
        </w:tc>
        <w:tc>
          <w:tcPr>
            <w:tcW w:w="851" w:type="dxa"/>
            <w:shd w:val="clear" w:color="auto" w:fill="FFFFFF" w:themeFill="background1"/>
            <w:vAlign w:val="center"/>
          </w:tcPr>
          <w:p w14:paraId="22B9CFB9" w14:textId="306C8BD3" w:rsidR="008A5D03" w:rsidRPr="00026CA8" w:rsidRDefault="0054645D"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3</w:t>
            </w:r>
          </w:p>
        </w:tc>
        <w:tc>
          <w:tcPr>
            <w:tcW w:w="850" w:type="dxa"/>
            <w:shd w:val="clear" w:color="auto" w:fill="FFFFFF" w:themeFill="background1"/>
            <w:vAlign w:val="center"/>
          </w:tcPr>
          <w:p w14:paraId="4D62A514" w14:textId="6F4BC153" w:rsidR="008A5D03" w:rsidRPr="00026CA8" w:rsidRDefault="0054645D"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90</w:t>
            </w:r>
          </w:p>
        </w:tc>
        <w:tc>
          <w:tcPr>
            <w:tcW w:w="1134" w:type="dxa"/>
            <w:shd w:val="clear" w:color="auto" w:fill="FFFFFF" w:themeFill="background1"/>
            <w:vAlign w:val="center"/>
          </w:tcPr>
          <w:p w14:paraId="5C63C4EF" w14:textId="484480C4"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auto" w:fill="FFFFFF" w:themeFill="background1"/>
            <w:noWrap/>
            <w:vAlign w:val="center"/>
          </w:tcPr>
          <w:p w14:paraId="7A86E867" w14:textId="0FB61A91" w:rsidR="008A5D03" w:rsidRPr="00026CA8" w:rsidRDefault="0054645D"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r w:rsidR="008A5D03" w:rsidRPr="00026CA8">
              <w:rPr>
                <w:rFonts w:ascii="Times New Roman" w:hAnsi="Times New Roman" w:cs="Times New Roman"/>
                <w:b/>
                <w:bCs/>
                <w:color w:val="002060"/>
              </w:rPr>
              <w:t>-6</w:t>
            </w:r>
          </w:p>
        </w:tc>
      </w:tr>
      <w:tr w:rsidR="008A5D03" w:rsidRPr="00026CA8" w14:paraId="2702EF0F" w14:textId="77777777" w:rsidTr="008667E1">
        <w:trPr>
          <w:trHeight w:val="106"/>
        </w:trPr>
        <w:tc>
          <w:tcPr>
            <w:tcW w:w="1290" w:type="dxa"/>
            <w:shd w:val="clear" w:color="auto" w:fill="FFFFFF" w:themeFill="background1"/>
          </w:tcPr>
          <w:p w14:paraId="0EB4A82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1.10</w:t>
            </w:r>
          </w:p>
        </w:tc>
        <w:tc>
          <w:tcPr>
            <w:tcW w:w="5397" w:type="dxa"/>
            <w:shd w:val="clear" w:color="auto" w:fill="FFFFFF" w:themeFill="background1"/>
          </w:tcPr>
          <w:p w14:paraId="43A31F48"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Іноземна мова поглибленого вивчення </w:t>
            </w:r>
          </w:p>
        </w:tc>
        <w:tc>
          <w:tcPr>
            <w:tcW w:w="851" w:type="dxa"/>
            <w:shd w:val="clear" w:color="auto" w:fill="FFFFFF" w:themeFill="background1"/>
            <w:vAlign w:val="center"/>
          </w:tcPr>
          <w:p w14:paraId="63F3DB7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5</w:t>
            </w:r>
          </w:p>
        </w:tc>
        <w:tc>
          <w:tcPr>
            <w:tcW w:w="850" w:type="dxa"/>
            <w:shd w:val="clear" w:color="auto" w:fill="FFFFFF" w:themeFill="background1"/>
            <w:vAlign w:val="center"/>
          </w:tcPr>
          <w:p w14:paraId="1D36EA3A"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auto" w:fill="FFFFFF" w:themeFill="background1"/>
            <w:vAlign w:val="center"/>
          </w:tcPr>
          <w:p w14:paraId="5EC47AED"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auto" w:fill="FFFFFF" w:themeFill="background1"/>
            <w:noWrap/>
            <w:vAlign w:val="center"/>
          </w:tcPr>
          <w:p w14:paraId="32ACB75B"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7,8</w:t>
            </w:r>
          </w:p>
        </w:tc>
      </w:tr>
      <w:tr w:rsidR="008A5D03" w:rsidRPr="00026CA8" w14:paraId="299CAF85" w14:textId="77777777" w:rsidTr="008667E1">
        <w:trPr>
          <w:trHeight w:val="106"/>
        </w:trPr>
        <w:tc>
          <w:tcPr>
            <w:tcW w:w="1290" w:type="dxa"/>
            <w:shd w:val="clear" w:color="auto" w:fill="FFFFFF" w:themeFill="background1"/>
          </w:tcPr>
          <w:p w14:paraId="3699D37D"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1.11</w:t>
            </w:r>
          </w:p>
        </w:tc>
        <w:tc>
          <w:tcPr>
            <w:tcW w:w="5397" w:type="dxa"/>
            <w:shd w:val="clear" w:color="auto" w:fill="FFFFFF" w:themeFill="background1"/>
          </w:tcPr>
          <w:p w14:paraId="46532F5D"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Філософія </w:t>
            </w:r>
          </w:p>
        </w:tc>
        <w:tc>
          <w:tcPr>
            <w:tcW w:w="851" w:type="dxa"/>
            <w:shd w:val="clear" w:color="auto" w:fill="FFFFFF" w:themeFill="background1"/>
            <w:vAlign w:val="center"/>
          </w:tcPr>
          <w:p w14:paraId="004CCB2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1D1AF5EF"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2E5985FA"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auto" w:fill="FFFFFF" w:themeFill="background1"/>
            <w:noWrap/>
            <w:vAlign w:val="center"/>
          </w:tcPr>
          <w:p w14:paraId="3B7599DE"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r>
      <w:tr w:rsidR="008A5D03" w:rsidRPr="00026CA8" w14:paraId="586FACBC" w14:textId="77777777" w:rsidTr="008667E1">
        <w:trPr>
          <w:trHeight w:val="106"/>
        </w:trPr>
        <w:tc>
          <w:tcPr>
            <w:tcW w:w="1290" w:type="dxa"/>
            <w:shd w:val="clear" w:color="auto" w:fill="FFFFFF" w:themeFill="background1"/>
          </w:tcPr>
          <w:p w14:paraId="7B063AEF"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1.12</w:t>
            </w:r>
          </w:p>
        </w:tc>
        <w:tc>
          <w:tcPr>
            <w:tcW w:w="5397" w:type="dxa"/>
            <w:shd w:val="clear" w:color="auto" w:fill="FFFFFF" w:themeFill="background1"/>
          </w:tcPr>
          <w:p w14:paraId="390FD6D0"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Права людини та верховенство права в сучасних реаліях  </w:t>
            </w:r>
          </w:p>
        </w:tc>
        <w:tc>
          <w:tcPr>
            <w:tcW w:w="851" w:type="dxa"/>
            <w:shd w:val="clear" w:color="auto" w:fill="FFFFFF" w:themeFill="background1"/>
            <w:vAlign w:val="center"/>
          </w:tcPr>
          <w:p w14:paraId="2FB0CA4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2C4D8C31"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360811B0"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6E9B5744"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r>
      <w:tr w:rsidR="008A5D03" w:rsidRPr="00026CA8" w14:paraId="38A43F95" w14:textId="77777777" w:rsidTr="008667E1">
        <w:trPr>
          <w:trHeight w:val="43"/>
        </w:trPr>
        <w:tc>
          <w:tcPr>
            <w:tcW w:w="1290" w:type="dxa"/>
            <w:shd w:val="clear" w:color="auto" w:fill="FFFFFF" w:themeFill="background1"/>
          </w:tcPr>
          <w:p w14:paraId="4F428AD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1.13</w:t>
            </w:r>
          </w:p>
        </w:tc>
        <w:tc>
          <w:tcPr>
            <w:tcW w:w="5397" w:type="dxa"/>
            <w:shd w:val="clear" w:color="auto" w:fill="FFFFFF" w:themeFill="background1"/>
          </w:tcPr>
          <w:p w14:paraId="46D4BB63"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Екологія та екологічна етика</w:t>
            </w:r>
          </w:p>
        </w:tc>
        <w:tc>
          <w:tcPr>
            <w:tcW w:w="851" w:type="dxa"/>
            <w:shd w:val="clear" w:color="auto" w:fill="FFFFFF" w:themeFill="background1"/>
            <w:vAlign w:val="center"/>
          </w:tcPr>
          <w:p w14:paraId="6A258CAB"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3D9275CE"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36BE3914"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3AA0748E"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r>
      <w:tr w:rsidR="008A5D03" w:rsidRPr="00026CA8" w14:paraId="7D8FD257" w14:textId="77777777" w:rsidTr="008667E1">
        <w:trPr>
          <w:trHeight w:val="142"/>
        </w:trPr>
        <w:tc>
          <w:tcPr>
            <w:tcW w:w="1290" w:type="dxa"/>
            <w:shd w:val="clear" w:color="auto" w:fill="FFFFFF" w:themeFill="background1"/>
          </w:tcPr>
          <w:p w14:paraId="1028025C"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1.14</w:t>
            </w:r>
          </w:p>
        </w:tc>
        <w:tc>
          <w:tcPr>
            <w:tcW w:w="5397" w:type="dxa"/>
            <w:shd w:val="clear" w:color="auto" w:fill="FFFFFF" w:themeFill="background1"/>
          </w:tcPr>
          <w:p w14:paraId="69EF44FB"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Охорона праці, безпека життєдіяльності та цивільний захист</w:t>
            </w:r>
          </w:p>
        </w:tc>
        <w:tc>
          <w:tcPr>
            <w:tcW w:w="851" w:type="dxa"/>
            <w:shd w:val="clear" w:color="auto" w:fill="FFFFFF" w:themeFill="background1"/>
            <w:vAlign w:val="center"/>
          </w:tcPr>
          <w:p w14:paraId="1B364EEA"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3</w:t>
            </w:r>
          </w:p>
        </w:tc>
        <w:tc>
          <w:tcPr>
            <w:tcW w:w="850" w:type="dxa"/>
            <w:shd w:val="clear" w:color="auto" w:fill="FFFFFF" w:themeFill="background1"/>
            <w:vAlign w:val="center"/>
          </w:tcPr>
          <w:p w14:paraId="0D7E38E8"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90</w:t>
            </w:r>
          </w:p>
        </w:tc>
        <w:tc>
          <w:tcPr>
            <w:tcW w:w="1134" w:type="dxa"/>
            <w:shd w:val="clear" w:color="auto" w:fill="FFFFFF" w:themeFill="background1"/>
            <w:vAlign w:val="center"/>
          </w:tcPr>
          <w:p w14:paraId="3E59E436"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1994D3D8"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w:t>
            </w:r>
          </w:p>
        </w:tc>
      </w:tr>
      <w:tr w:rsidR="008A5D03" w:rsidRPr="00026CA8" w14:paraId="69FB06D6" w14:textId="77777777" w:rsidTr="008667E1">
        <w:trPr>
          <w:trHeight w:val="142"/>
        </w:trPr>
        <w:tc>
          <w:tcPr>
            <w:tcW w:w="1290" w:type="dxa"/>
            <w:shd w:val="clear" w:color="auto" w:fill="FFFFFF" w:themeFill="background1"/>
          </w:tcPr>
          <w:p w14:paraId="118561BF"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1.15</w:t>
            </w:r>
          </w:p>
        </w:tc>
        <w:tc>
          <w:tcPr>
            <w:tcW w:w="5397" w:type="dxa"/>
            <w:shd w:val="clear" w:color="auto" w:fill="FFFFFF" w:themeFill="background1"/>
          </w:tcPr>
          <w:p w14:paraId="4503A5E4" w14:textId="77777777" w:rsidR="008A5D03" w:rsidRPr="00026CA8" w:rsidRDefault="008A5D03" w:rsidP="00821132">
            <w:pPr>
              <w:spacing w:after="0" w:line="240" w:lineRule="auto"/>
              <w:rPr>
                <w:rFonts w:ascii="Times New Roman" w:hAnsi="Times New Roman" w:cs="Times New Roman"/>
                <w:color w:val="002060"/>
              </w:rPr>
            </w:pPr>
            <w:r w:rsidRPr="00026CA8">
              <w:rPr>
                <w:rFonts w:ascii="Times New Roman" w:hAnsi="Times New Roman" w:cs="Times New Roman"/>
                <w:color w:val="002060"/>
              </w:rPr>
              <w:t>Психологія спілкування</w:t>
            </w:r>
          </w:p>
        </w:tc>
        <w:tc>
          <w:tcPr>
            <w:tcW w:w="851" w:type="dxa"/>
            <w:shd w:val="clear" w:color="auto" w:fill="FFFFFF" w:themeFill="background1"/>
            <w:vAlign w:val="center"/>
          </w:tcPr>
          <w:p w14:paraId="37FFFCF0"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auto" w:fill="FFFFFF" w:themeFill="background1"/>
            <w:vAlign w:val="center"/>
          </w:tcPr>
          <w:p w14:paraId="7297463F" w14:textId="77777777" w:rsidR="008A5D03" w:rsidRPr="00026CA8" w:rsidRDefault="008A5D03"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auto" w:fill="FFFFFF" w:themeFill="background1"/>
            <w:vAlign w:val="center"/>
          </w:tcPr>
          <w:p w14:paraId="306ECE88" w14:textId="431062E9" w:rsidR="008A5D03" w:rsidRPr="00026CA8" w:rsidRDefault="00C649A5" w:rsidP="00821132">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w:t>
            </w:r>
          </w:p>
        </w:tc>
        <w:tc>
          <w:tcPr>
            <w:tcW w:w="567" w:type="dxa"/>
            <w:shd w:val="clear" w:color="auto" w:fill="FFFFFF" w:themeFill="background1"/>
            <w:noWrap/>
            <w:vAlign w:val="center"/>
          </w:tcPr>
          <w:p w14:paraId="25F603C3" w14:textId="77777777" w:rsidR="008A5D03" w:rsidRPr="00026CA8" w:rsidRDefault="008A5D03" w:rsidP="00821132">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3</w:t>
            </w:r>
          </w:p>
        </w:tc>
      </w:tr>
      <w:tr w:rsidR="008A5D03" w:rsidRPr="00026CA8" w14:paraId="55EC726A" w14:textId="77777777" w:rsidTr="00324049">
        <w:trPr>
          <w:trHeight w:val="301"/>
        </w:trPr>
        <w:tc>
          <w:tcPr>
            <w:tcW w:w="6687" w:type="dxa"/>
            <w:gridSpan w:val="2"/>
            <w:shd w:val="clear" w:color="000000" w:fill="CCECFF"/>
            <w:vAlign w:val="center"/>
            <w:hideMark/>
          </w:tcPr>
          <w:p w14:paraId="5E422605" w14:textId="77777777" w:rsidR="008A5D03" w:rsidRPr="00026CA8" w:rsidRDefault="008A5D03" w:rsidP="00821132">
            <w:pPr>
              <w:spacing w:after="0" w:line="240" w:lineRule="auto"/>
              <w:rPr>
                <w:rFonts w:ascii="Times New Roman" w:hAnsi="Times New Roman" w:cs="Times New Roman"/>
                <w:b/>
                <w:bCs/>
                <w:color w:val="000099"/>
              </w:rPr>
            </w:pPr>
            <w:r w:rsidRPr="00026CA8">
              <w:rPr>
                <w:rFonts w:ascii="Times New Roman" w:hAnsi="Times New Roman" w:cs="Times New Roman"/>
                <w:b/>
                <w:bCs/>
                <w:color w:val="000099"/>
              </w:rPr>
              <w:t>Всього ОК за циклом загальної підготовки</w:t>
            </w:r>
          </w:p>
        </w:tc>
        <w:tc>
          <w:tcPr>
            <w:tcW w:w="851" w:type="dxa"/>
            <w:shd w:val="clear" w:color="000000" w:fill="CCECFF"/>
            <w:vAlign w:val="center"/>
            <w:hideMark/>
          </w:tcPr>
          <w:p w14:paraId="2AB96556" w14:textId="3FCA4D34" w:rsidR="008A5D03" w:rsidRPr="00026CA8" w:rsidRDefault="008A5D03" w:rsidP="00821132">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6</w:t>
            </w:r>
            <w:r w:rsidR="0054645D" w:rsidRPr="00026CA8">
              <w:rPr>
                <w:rFonts w:ascii="Times New Roman" w:hAnsi="Times New Roman" w:cs="Times New Roman"/>
                <w:b/>
                <w:bCs/>
                <w:color w:val="000099"/>
              </w:rPr>
              <w:t>0</w:t>
            </w:r>
          </w:p>
        </w:tc>
        <w:tc>
          <w:tcPr>
            <w:tcW w:w="850" w:type="dxa"/>
            <w:shd w:val="clear" w:color="000000" w:fill="CCECFF"/>
            <w:vAlign w:val="center"/>
            <w:hideMark/>
          </w:tcPr>
          <w:p w14:paraId="25714DB7" w14:textId="687A1FF1" w:rsidR="008A5D03" w:rsidRPr="00026CA8" w:rsidRDefault="008A5D03" w:rsidP="00821132">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18</w:t>
            </w:r>
            <w:r w:rsidR="0054645D" w:rsidRPr="00026CA8">
              <w:rPr>
                <w:rFonts w:ascii="Times New Roman" w:hAnsi="Times New Roman" w:cs="Times New Roman"/>
                <w:b/>
                <w:bCs/>
                <w:color w:val="000099"/>
              </w:rPr>
              <w:t>00</w:t>
            </w:r>
          </w:p>
        </w:tc>
        <w:tc>
          <w:tcPr>
            <w:tcW w:w="1134" w:type="dxa"/>
            <w:shd w:val="clear" w:color="000000" w:fill="CCECFF"/>
            <w:vAlign w:val="center"/>
            <w:hideMark/>
          </w:tcPr>
          <w:p w14:paraId="06BF252C" w14:textId="15CD180B" w:rsidR="008A5D03" w:rsidRPr="00026CA8" w:rsidRDefault="008A5D03" w:rsidP="00821132">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2</w:t>
            </w:r>
            <w:r w:rsidR="0054645D" w:rsidRPr="00026CA8">
              <w:rPr>
                <w:rFonts w:ascii="Times New Roman" w:hAnsi="Times New Roman" w:cs="Times New Roman"/>
                <w:b/>
                <w:bCs/>
                <w:color w:val="000099"/>
              </w:rPr>
              <w:t>2</w:t>
            </w:r>
          </w:p>
        </w:tc>
        <w:tc>
          <w:tcPr>
            <w:tcW w:w="567" w:type="dxa"/>
            <w:shd w:val="clear" w:color="000000" w:fill="CCECFF"/>
            <w:vAlign w:val="center"/>
            <w:hideMark/>
          </w:tcPr>
          <w:p w14:paraId="6E01CB98" w14:textId="77777777" w:rsidR="008A5D03" w:rsidRPr="00026CA8" w:rsidRDefault="008A5D03" w:rsidP="00821132">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 </w:t>
            </w:r>
          </w:p>
        </w:tc>
      </w:tr>
      <w:tr w:rsidR="008A5D03" w:rsidRPr="00026CA8" w14:paraId="4EEB62DD" w14:textId="77777777" w:rsidTr="008667E1">
        <w:trPr>
          <w:trHeight w:val="304"/>
        </w:trPr>
        <w:tc>
          <w:tcPr>
            <w:tcW w:w="10089" w:type="dxa"/>
            <w:gridSpan w:val="6"/>
            <w:shd w:val="clear" w:color="auto" w:fill="auto"/>
            <w:vAlign w:val="center"/>
            <w:hideMark/>
          </w:tcPr>
          <w:p w14:paraId="6AEE316F" w14:textId="77777777" w:rsidR="008A5D03" w:rsidRPr="00026CA8" w:rsidRDefault="008A5D03" w:rsidP="00821132">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Вибіркові компоненти освітньої програми</w:t>
            </w:r>
          </w:p>
        </w:tc>
      </w:tr>
      <w:tr w:rsidR="0054645D" w:rsidRPr="00026CA8" w14:paraId="00AB4825" w14:textId="77777777" w:rsidTr="008667E1">
        <w:trPr>
          <w:trHeight w:val="315"/>
        </w:trPr>
        <w:tc>
          <w:tcPr>
            <w:tcW w:w="6687" w:type="dxa"/>
            <w:gridSpan w:val="2"/>
            <w:shd w:val="clear" w:color="000000" w:fill="CCFFCC"/>
            <w:vAlign w:val="center"/>
            <w:hideMark/>
          </w:tcPr>
          <w:p w14:paraId="373C95B9" w14:textId="1F0580B4" w:rsidR="0054645D" w:rsidRPr="00026CA8" w:rsidRDefault="0054645D" w:rsidP="0054645D">
            <w:pPr>
              <w:spacing w:after="0" w:line="240" w:lineRule="auto"/>
              <w:rPr>
                <w:rFonts w:ascii="Times New Roman" w:hAnsi="Times New Roman" w:cs="Times New Roman"/>
                <w:b/>
                <w:bCs/>
                <w:color w:val="003300"/>
              </w:rPr>
            </w:pPr>
            <w:r w:rsidRPr="00026CA8">
              <w:rPr>
                <w:rFonts w:ascii="Times New Roman" w:hAnsi="Times New Roman" w:cs="Times New Roman"/>
                <w:b/>
                <w:bCs/>
                <w:color w:val="003300"/>
              </w:rPr>
              <w:t>Всього ВК за циклом загальної підготовки</w:t>
            </w:r>
          </w:p>
        </w:tc>
        <w:tc>
          <w:tcPr>
            <w:tcW w:w="851" w:type="dxa"/>
            <w:shd w:val="clear" w:color="000000" w:fill="CCFFCC"/>
            <w:vAlign w:val="center"/>
            <w:hideMark/>
          </w:tcPr>
          <w:p w14:paraId="2A48A117" w14:textId="472D6F9B" w:rsidR="0054645D" w:rsidRPr="00026CA8" w:rsidRDefault="0054645D" w:rsidP="0054645D">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8</w:t>
            </w:r>
          </w:p>
        </w:tc>
        <w:tc>
          <w:tcPr>
            <w:tcW w:w="850" w:type="dxa"/>
            <w:shd w:val="clear" w:color="000000" w:fill="CCFFCC"/>
            <w:vAlign w:val="center"/>
            <w:hideMark/>
          </w:tcPr>
          <w:p w14:paraId="3F58C2C0" w14:textId="0F3B2033" w:rsidR="0054645D" w:rsidRPr="00026CA8" w:rsidRDefault="0054645D" w:rsidP="0054645D">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240</w:t>
            </w:r>
          </w:p>
        </w:tc>
        <w:tc>
          <w:tcPr>
            <w:tcW w:w="1134" w:type="dxa"/>
            <w:shd w:val="clear" w:color="000000" w:fill="CCFFCC"/>
            <w:vAlign w:val="center"/>
            <w:hideMark/>
          </w:tcPr>
          <w:p w14:paraId="4B341FF5" w14:textId="70DB0390" w:rsidR="0054645D" w:rsidRPr="00026CA8" w:rsidRDefault="0054645D" w:rsidP="0054645D">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2</w:t>
            </w:r>
          </w:p>
        </w:tc>
        <w:tc>
          <w:tcPr>
            <w:tcW w:w="567" w:type="dxa"/>
            <w:shd w:val="clear" w:color="000000" w:fill="CCFFCC"/>
            <w:vAlign w:val="center"/>
            <w:hideMark/>
          </w:tcPr>
          <w:p w14:paraId="29BADC89" w14:textId="1E488D27" w:rsidR="0054645D" w:rsidRPr="00026CA8" w:rsidRDefault="0054645D" w:rsidP="0054645D">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 </w:t>
            </w:r>
          </w:p>
        </w:tc>
      </w:tr>
      <w:tr w:rsidR="0054645D" w:rsidRPr="00026CA8" w14:paraId="1D991746" w14:textId="77777777" w:rsidTr="008667E1">
        <w:trPr>
          <w:trHeight w:val="225"/>
        </w:trPr>
        <w:tc>
          <w:tcPr>
            <w:tcW w:w="1290" w:type="dxa"/>
            <w:shd w:val="clear" w:color="000000" w:fill="FFFFFF"/>
            <w:vAlign w:val="center"/>
            <w:hideMark/>
          </w:tcPr>
          <w:p w14:paraId="45FB54C9" w14:textId="4081A6D7"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1.1</w:t>
            </w:r>
          </w:p>
        </w:tc>
        <w:tc>
          <w:tcPr>
            <w:tcW w:w="5397" w:type="dxa"/>
            <w:shd w:val="clear" w:color="000000" w:fill="FFFFFF"/>
            <w:noWrap/>
            <w:vAlign w:val="center"/>
          </w:tcPr>
          <w:p w14:paraId="55F07657" w14:textId="617583D6"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Базова загальновійськова підготовка (теоретична підготовка)*</w:t>
            </w:r>
          </w:p>
        </w:tc>
        <w:tc>
          <w:tcPr>
            <w:tcW w:w="851" w:type="dxa"/>
            <w:shd w:val="clear" w:color="000000" w:fill="FFFFFF"/>
            <w:vAlign w:val="center"/>
          </w:tcPr>
          <w:p w14:paraId="04F8CC50" w14:textId="2B3CE9B0"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3</w:t>
            </w:r>
          </w:p>
        </w:tc>
        <w:tc>
          <w:tcPr>
            <w:tcW w:w="850" w:type="dxa"/>
            <w:shd w:val="clear" w:color="000000" w:fill="FFFFFF"/>
            <w:vAlign w:val="center"/>
          </w:tcPr>
          <w:p w14:paraId="57C2D155" w14:textId="0A8AA30F"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90</w:t>
            </w:r>
          </w:p>
        </w:tc>
        <w:tc>
          <w:tcPr>
            <w:tcW w:w="1134" w:type="dxa"/>
            <w:shd w:val="clear" w:color="000000" w:fill="FFFFFF"/>
            <w:vAlign w:val="center"/>
          </w:tcPr>
          <w:p w14:paraId="67E59387" w14:textId="64BE4626" w:rsidR="0054645D" w:rsidRPr="00026CA8" w:rsidRDefault="0054645D" w:rsidP="0054645D">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b/>
                <w:bCs/>
                <w:color w:val="385623" w:themeColor="accent6" w:themeShade="80"/>
              </w:rPr>
              <w:t>дз</w:t>
            </w:r>
          </w:p>
        </w:tc>
        <w:tc>
          <w:tcPr>
            <w:tcW w:w="567" w:type="dxa"/>
            <w:shd w:val="clear" w:color="000000" w:fill="FFFFFF"/>
            <w:noWrap/>
            <w:vAlign w:val="center"/>
          </w:tcPr>
          <w:p w14:paraId="6D59803A" w14:textId="0120A364" w:rsidR="0054645D" w:rsidRPr="00026CA8" w:rsidRDefault="0054645D" w:rsidP="0054645D">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b/>
                <w:bCs/>
                <w:color w:val="385623" w:themeColor="accent6" w:themeShade="80"/>
              </w:rPr>
              <w:t>4</w:t>
            </w:r>
          </w:p>
        </w:tc>
      </w:tr>
      <w:tr w:rsidR="0054645D" w:rsidRPr="00026CA8" w14:paraId="3DC2A6A2" w14:textId="77777777" w:rsidTr="008667E1">
        <w:trPr>
          <w:trHeight w:val="225"/>
        </w:trPr>
        <w:tc>
          <w:tcPr>
            <w:tcW w:w="1290" w:type="dxa"/>
            <w:shd w:val="clear" w:color="000000" w:fill="FFFFFF"/>
            <w:vAlign w:val="center"/>
          </w:tcPr>
          <w:p w14:paraId="34F45F18" w14:textId="5C28DBB7"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1.2</w:t>
            </w:r>
          </w:p>
        </w:tc>
        <w:tc>
          <w:tcPr>
            <w:tcW w:w="5397" w:type="dxa"/>
            <w:shd w:val="clear" w:color="000000" w:fill="FFFFFF"/>
            <w:noWrap/>
            <w:vAlign w:val="center"/>
          </w:tcPr>
          <w:p w14:paraId="1DF0DA23" w14:textId="2681D1A7"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Дисципліни вільного вибору студентів із загальноуніверситетського переліку дисциплін</w:t>
            </w:r>
          </w:p>
        </w:tc>
        <w:tc>
          <w:tcPr>
            <w:tcW w:w="851" w:type="dxa"/>
            <w:shd w:val="clear" w:color="000000" w:fill="FFFFFF"/>
            <w:vAlign w:val="center"/>
          </w:tcPr>
          <w:p w14:paraId="3BED2FF4" w14:textId="5D54AE43"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5</w:t>
            </w:r>
          </w:p>
        </w:tc>
        <w:tc>
          <w:tcPr>
            <w:tcW w:w="850" w:type="dxa"/>
            <w:shd w:val="clear" w:color="000000" w:fill="FFFFFF"/>
            <w:vAlign w:val="center"/>
          </w:tcPr>
          <w:p w14:paraId="1555892C" w14:textId="14AE1BD5" w:rsidR="0054645D" w:rsidRPr="00026CA8" w:rsidRDefault="0054645D" w:rsidP="0054645D">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150</w:t>
            </w:r>
          </w:p>
        </w:tc>
        <w:tc>
          <w:tcPr>
            <w:tcW w:w="1134" w:type="dxa"/>
            <w:shd w:val="clear" w:color="000000" w:fill="FFFFFF"/>
            <w:vAlign w:val="center"/>
          </w:tcPr>
          <w:p w14:paraId="0D7C152F" w14:textId="766E6589" w:rsidR="0054645D" w:rsidRPr="00026CA8" w:rsidRDefault="0054645D" w:rsidP="0054645D">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b/>
                <w:bCs/>
                <w:color w:val="385623" w:themeColor="accent6" w:themeShade="80"/>
              </w:rPr>
              <w:t>з</w:t>
            </w:r>
          </w:p>
        </w:tc>
        <w:tc>
          <w:tcPr>
            <w:tcW w:w="567" w:type="dxa"/>
            <w:shd w:val="clear" w:color="000000" w:fill="FFFFFF"/>
            <w:noWrap/>
            <w:vAlign w:val="center"/>
          </w:tcPr>
          <w:p w14:paraId="6C456864" w14:textId="043A2A97" w:rsidR="0054645D" w:rsidRPr="00026CA8" w:rsidRDefault="0054645D" w:rsidP="0054645D">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b/>
                <w:bCs/>
                <w:color w:val="385623" w:themeColor="accent6" w:themeShade="80"/>
              </w:rPr>
              <w:t>5</w:t>
            </w:r>
          </w:p>
        </w:tc>
      </w:tr>
      <w:tr w:rsidR="0054645D" w:rsidRPr="00026CA8" w14:paraId="6F21C590" w14:textId="77777777" w:rsidTr="00324049">
        <w:trPr>
          <w:trHeight w:val="315"/>
        </w:trPr>
        <w:tc>
          <w:tcPr>
            <w:tcW w:w="6687" w:type="dxa"/>
            <w:gridSpan w:val="2"/>
            <w:shd w:val="clear" w:color="000000" w:fill="CCC0DA"/>
            <w:vAlign w:val="center"/>
            <w:hideMark/>
          </w:tcPr>
          <w:p w14:paraId="361D5CD7" w14:textId="4D95923E" w:rsidR="0054645D" w:rsidRPr="00026CA8" w:rsidRDefault="0054645D" w:rsidP="0054645D">
            <w:pPr>
              <w:spacing w:after="0" w:line="240" w:lineRule="auto"/>
              <w:rPr>
                <w:rFonts w:ascii="Times New Roman" w:hAnsi="Times New Roman" w:cs="Times New Roman"/>
                <w:b/>
                <w:bCs/>
                <w:color w:val="000000"/>
              </w:rPr>
            </w:pPr>
            <w:r w:rsidRPr="00026CA8">
              <w:rPr>
                <w:rFonts w:ascii="Times New Roman" w:hAnsi="Times New Roman" w:cs="Times New Roman"/>
                <w:b/>
                <w:bCs/>
                <w:color w:val="000000"/>
              </w:rPr>
              <w:t>Всього за циклом загальної підготовки</w:t>
            </w:r>
          </w:p>
        </w:tc>
        <w:tc>
          <w:tcPr>
            <w:tcW w:w="851" w:type="dxa"/>
            <w:shd w:val="clear" w:color="000000" w:fill="CCC0DA"/>
            <w:vAlign w:val="center"/>
            <w:hideMark/>
          </w:tcPr>
          <w:p w14:paraId="1F7F7152" w14:textId="7F13CA56" w:rsidR="0054645D" w:rsidRPr="00026CA8" w:rsidRDefault="0054645D" w:rsidP="0054645D">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68</w:t>
            </w:r>
          </w:p>
        </w:tc>
        <w:tc>
          <w:tcPr>
            <w:tcW w:w="850" w:type="dxa"/>
            <w:shd w:val="clear" w:color="000000" w:fill="CCC0DA"/>
            <w:vAlign w:val="center"/>
            <w:hideMark/>
          </w:tcPr>
          <w:p w14:paraId="772B2469" w14:textId="62000DE3" w:rsidR="0054645D" w:rsidRPr="00026CA8" w:rsidRDefault="0054645D" w:rsidP="0054645D">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2040</w:t>
            </w:r>
          </w:p>
        </w:tc>
        <w:tc>
          <w:tcPr>
            <w:tcW w:w="1134" w:type="dxa"/>
            <w:shd w:val="clear" w:color="000000" w:fill="CCC0DA"/>
            <w:vAlign w:val="center"/>
            <w:hideMark/>
          </w:tcPr>
          <w:p w14:paraId="4D20D73D" w14:textId="1640555C" w:rsidR="0054645D" w:rsidRPr="00026CA8" w:rsidRDefault="0054645D" w:rsidP="0054645D">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24</w:t>
            </w:r>
          </w:p>
        </w:tc>
        <w:tc>
          <w:tcPr>
            <w:tcW w:w="567" w:type="dxa"/>
            <w:shd w:val="clear" w:color="000000" w:fill="CCC0DA"/>
            <w:vAlign w:val="center"/>
            <w:hideMark/>
          </w:tcPr>
          <w:p w14:paraId="7FEE2C2D" w14:textId="736AE6A1" w:rsidR="0054645D" w:rsidRPr="00026CA8" w:rsidRDefault="0054645D" w:rsidP="0054645D">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 </w:t>
            </w:r>
          </w:p>
        </w:tc>
      </w:tr>
      <w:tr w:rsidR="0054645D" w:rsidRPr="00026CA8" w14:paraId="40B1AC53" w14:textId="77777777" w:rsidTr="008667E1">
        <w:trPr>
          <w:trHeight w:val="308"/>
        </w:trPr>
        <w:tc>
          <w:tcPr>
            <w:tcW w:w="10089" w:type="dxa"/>
            <w:gridSpan w:val="6"/>
            <w:shd w:val="clear" w:color="000000" w:fill="FFFF99"/>
            <w:vAlign w:val="center"/>
            <w:hideMark/>
          </w:tcPr>
          <w:p w14:paraId="7DA51208" w14:textId="77777777" w:rsidR="0054645D" w:rsidRPr="00026CA8" w:rsidRDefault="0054645D" w:rsidP="0054645D">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ІІ. ЦИКЛ ПРОФЕСІЙНОЇ ПІДГОТОВКИ</w:t>
            </w:r>
          </w:p>
        </w:tc>
      </w:tr>
      <w:tr w:rsidR="0054645D" w:rsidRPr="00026CA8" w14:paraId="0049EC39" w14:textId="77777777" w:rsidTr="008667E1">
        <w:trPr>
          <w:trHeight w:val="128"/>
        </w:trPr>
        <w:tc>
          <w:tcPr>
            <w:tcW w:w="10089" w:type="dxa"/>
            <w:gridSpan w:val="6"/>
            <w:shd w:val="clear" w:color="000000" w:fill="FFFFFF"/>
            <w:vAlign w:val="center"/>
            <w:hideMark/>
          </w:tcPr>
          <w:p w14:paraId="7B2CC9E2" w14:textId="77777777" w:rsidR="0054645D" w:rsidRPr="00026CA8" w:rsidRDefault="0054645D" w:rsidP="0054645D">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Обов’язкові компоненти освітньої програми</w:t>
            </w:r>
          </w:p>
        </w:tc>
      </w:tr>
      <w:tr w:rsidR="0054645D" w:rsidRPr="00026CA8" w14:paraId="16CC07E8" w14:textId="77777777" w:rsidTr="008667E1">
        <w:trPr>
          <w:trHeight w:val="375"/>
        </w:trPr>
        <w:tc>
          <w:tcPr>
            <w:tcW w:w="1290" w:type="dxa"/>
            <w:shd w:val="clear" w:color="000000" w:fill="FFFFFF"/>
            <w:vAlign w:val="center"/>
            <w:hideMark/>
          </w:tcPr>
          <w:p w14:paraId="2EF809C5"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w:t>
            </w:r>
          </w:p>
        </w:tc>
        <w:tc>
          <w:tcPr>
            <w:tcW w:w="5397" w:type="dxa"/>
            <w:shd w:val="clear" w:color="auto" w:fill="FFFFFF" w:themeFill="background1"/>
            <w:noWrap/>
            <w:vAlign w:val="center"/>
            <w:hideMark/>
          </w:tcPr>
          <w:p w14:paraId="7C9B93D8"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практичної діяльності у терапії та реабілітації (Вступ до спеціальності)</w:t>
            </w:r>
          </w:p>
        </w:tc>
        <w:tc>
          <w:tcPr>
            <w:tcW w:w="851" w:type="dxa"/>
            <w:shd w:val="clear" w:color="000000" w:fill="FFFFFF"/>
            <w:noWrap/>
            <w:vAlign w:val="center"/>
            <w:hideMark/>
          </w:tcPr>
          <w:p w14:paraId="7783C66B" w14:textId="3BE59C62"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hideMark/>
          </w:tcPr>
          <w:p w14:paraId="155FE7F1" w14:textId="7C334D1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hideMark/>
          </w:tcPr>
          <w:p w14:paraId="1B51BFC7"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hideMark/>
          </w:tcPr>
          <w:p w14:paraId="2A36E3C0"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w:t>
            </w:r>
          </w:p>
        </w:tc>
      </w:tr>
      <w:tr w:rsidR="0054645D" w:rsidRPr="00026CA8" w14:paraId="035FDB92" w14:textId="77777777" w:rsidTr="008667E1">
        <w:trPr>
          <w:trHeight w:val="70"/>
        </w:trPr>
        <w:tc>
          <w:tcPr>
            <w:tcW w:w="1290" w:type="dxa"/>
            <w:shd w:val="clear" w:color="000000" w:fill="FFFFFF"/>
            <w:vAlign w:val="center"/>
          </w:tcPr>
          <w:p w14:paraId="70214FBF" w14:textId="4BBF6DE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w:t>
            </w:r>
          </w:p>
        </w:tc>
        <w:tc>
          <w:tcPr>
            <w:tcW w:w="5397" w:type="dxa"/>
            <w:shd w:val="clear" w:color="auto" w:fill="FFFFFF" w:themeFill="background1"/>
            <w:noWrap/>
            <w:vAlign w:val="center"/>
          </w:tcPr>
          <w:p w14:paraId="48FD3990" w14:textId="2B7FDF42"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Професійна етика та деонтологія  в терапії та реабілітації</w:t>
            </w:r>
          </w:p>
        </w:tc>
        <w:tc>
          <w:tcPr>
            <w:tcW w:w="851" w:type="dxa"/>
            <w:shd w:val="clear" w:color="000000" w:fill="FFFFFF"/>
            <w:noWrap/>
            <w:vAlign w:val="center"/>
          </w:tcPr>
          <w:p w14:paraId="359627CC" w14:textId="7B84F6F2"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3</w:t>
            </w:r>
          </w:p>
        </w:tc>
        <w:tc>
          <w:tcPr>
            <w:tcW w:w="850" w:type="dxa"/>
            <w:shd w:val="clear" w:color="000000" w:fill="FFFFFF"/>
            <w:vAlign w:val="center"/>
          </w:tcPr>
          <w:p w14:paraId="5C8198D2" w14:textId="1F4539E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90</w:t>
            </w:r>
          </w:p>
        </w:tc>
        <w:tc>
          <w:tcPr>
            <w:tcW w:w="1134" w:type="dxa"/>
            <w:shd w:val="clear" w:color="000000" w:fill="FFFFFF"/>
            <w:vAlign w:val="center"/>
          </w:tcPr>
          <w:p w14:paraId="72D096B7" w14:textId="6084CB6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4732CFEF" w14:textId="33CA6369"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w:t>
            </w:r>
          </w:p>
        </w:tc>
      </w:tr>
      <w:tr w:rsidR="0054645D" w:rsidRPr="00026CA8" w14:paraId="56D9BD71" w14:textId="77777777" w:rsidTr="008667E1">
        <w:trPr>
          <w:trHeight w:val="70"/>
        </w:trPr>
        <w:tc>
          <w:tcPr>
            <w:tcW w:w="1290" w:type="dxa"/>
            <w:shd w:val="clear" w:color="000000" w:fill="FFFFFF"/>
            <w:vAlign w:val="center"/>
          </w:tcPr>
          <w:p w14:paraId="73D37103"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2.3</w:t>
            </w:r>
          </w:p>
        </w:tc>
        <w:tc>
          <w:tcPr>
            <w:tcW w:w="5397" w:type="dxa"/>
            <w:shd w:val="clear" w:color="auto" w:fill="FFFFFF" w:themeFill="background1"/>
            <w:noWrap/>
            <w:vAlign w:val="center"/>
          </w:tcPr>
          <w:p w14:paraId="11A3773B"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Анатомія людини </w:t>
            </w:r>
          </w:p>
        </w:tc>
        <w:tc>
          <w:tcPr>
            <w:tcW w:w="851" w:type="dxa"/>
            <w:shd w:val="clear" w:color="000000" w:fill="FFFFFF"/>
            <w:noWrap/>
            <w:vAlign w:val="center"/>
          </w:tcPr>
          <w:p w14:paraId="4721BEB7"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8</w:t>
            </w:r>
          </w:p>
        </w:tc>
        <w:tc>
          <w:tcPr>
            <w:tcW w:w="850" w:type="dxa"/>
            <w:shd w:val="clear" w:color="000000" w:fill="FFFFFF"/>
            <w:vAlign w:val="center"/>
          </w:tcPr>
          <w:p w14:paraId="749E59BB"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240</w:t>
            </w:r>
          </w:p>
        </w:tc>
        <w:tc>
          <w:tcPr>
            <w:tcW w:w="1134" w:type="dxa"/>
            <w:shd w:val="clear" w:color="000000" w:fill="FFFFFF"/>
            <w:vAlign w:val="center"/>
          </w:tcPr>
          <w:p w14:paraId="79E5404F"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000000" w:fill="FFFFFF"/>
            <w:noWrap/>
            <w:vAlign w:val="center"/>
          </w:tcPr>
          <w:p w14:paraId="6AE10DC2" w14:textId="3633494B"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1-2</w:t>
            </w:r>
          </w:p>
        </w:tc>
      </w:tr>
      <w:tr w:rsidR="0054645D" w:rsidRPr="00026CA8" w14:paraId="2A1AFD72" w14:textId="77777777" w:rsidTr="008667E1">
        <w:trPr>
          <w:trHeight w:val="43"/>
        </w:trPr>
        <w:tc>
          <w:tcPr>
            <w:tcW w:w="1290" w:type="dxa"/>
            <w:shd w:val="clear" w:color="000000" w:fill="FFFFFF"/>
            <w:vAlign w:val="center"/>
          </w:tcPr>
          <w:p w14:paraId="7A457C87"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2.4</w:t>
            </w:r>
          </w:p>
        </w:tc>
        <w:tc>
          <w:tcPr>
            <w:tcW w:w="5397" w:type="dxa"/>
            <w:shd w:val="clear" w:color="auto" w:fill="FFFFFF" w:themeFill="background1"/>
            <w:vAlign w:val="center"/>
            <w:hideMark/>
          </w:tcPr>
          <w:p w14:paraId="56C73722"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Долікарська медична допомога у невідкладних станах</w:t>
            </w:r>
          </w:p>
        </w:tc>
        <w:tc>
          <w:tcPr>
            <w:tcW w:w="851" w:type="dxa"/>
            <w:shd w:val="clear" w:color="000000" w:fill="FFFFFF"/>
            <w:noWrap/>
            <w:vAlign w:val="center"/>
            <w:hideMark/>
          </w:tcPr>
          <w:p w14:paraId="339B095D"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hideMark/>
          </w:tcPr>
          <w:p w14:paraId="5DC311D8"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hideMark/>
          </w:tcPr>
          <w:p w14:paraId="1F907C3D" w14:textId="50FFF97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hideMark/>
          </w:tcPr>
          <w:p w14:paraId="04FAF1CD"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2</w:t>
            </w:r>
          </w:p>
        </w:tc>
      </w:tr>
      <w:tr w:rsidR="0054645D" w:rsidRPr="00026CA8" w14:paraId="1D261DBA" w14:textId="77777777" w:rsidTr="008667E1">
        <w:trPr>
          <w:trHeight w:val="70"/>
        </w:trPr>
        <w:tc>
          <w:tcPr>
            <w:tcW w:w="1290" w:type="dxa"/>
            <w:shd w:val="clear" w:color="000000" w:fill="FFFFFF"/>
            <w:vAlign w:val="center"/>
          </w:tcPr>
          <w:p w14:paraId="6879CC30"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2.5</w:t>
            </w:r>
          </w:p>
        </w:tc>
        <w:tc>
          <w:tcPr>
            <w:tcW w:w="5397" w:type="dxa"/>
            <w:shd w:val="clear" w:color="auto" w:fill="FFFFFF" w:themeFill="background1"/>
            <w:noWrap/>
            <w:vAlign w:val="center"/>
          </w:tcPr>
          <w:p w14:paraId="239B3C1C"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Біохімія</w:t>
            </w:r>
          </w:p>
        </w:tc>
        <w:tc>
          <w:tcPr>
            <w:tcW w:w="851" w:type="dxa"/>
            <w:shd w:val="clear" w:color="000000" w:fill="FFFFFF"/>
            <w:noWrap/>
            <w:vAlign w:val="center"/>
          </w:tcPr>
          <w:p w14:paraId="155DBC84"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tcPr>
          <w:p w14:paraId="4815CC39"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0748905C"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05D6D13F"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2</w:t>
            </w:r>
          </w:p>
        </w:tc>
      </w:tr>
      <w:tr w:rsidR="0054645D" w:rsidRPr="00026CA8" w14:paraId="7205C158" w14:textId="77777777" w:rsidTr="008667E1">
        <w:trPr>
          <w:trHeight w:val="70"/>
        </w:trPr>
        <w:tc>
          <w:tcPr>
            <w:tcW w:w="1290" w:type="dxa"/>
            <w:shd w:val="clear" w:color="000000" w:fill="FFFFFF"/>
            <w:vAlign w:val="center"/>
          </w:tcPr>
          <w:p w14:paraId="5A4F391E"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2.6</w:t>
            </w:r>
          </w:p>
        </w:tc>
        <w:tc>
          <w:tcPr>
            <w:tcW w:w="5397" w:type="dxa"/>
            <w:shd w:val="clear" w:color="auto" w:fill="FFFFFF" w:themeFill="background1"/>
            <w:noWrap/>
            <w:vAlign w:val="center"/>
          </w:tcPr>
          <w:p w14:paraId="2C4F17DB"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Фізіологія людини </w:t>
            </w:r>
          </w:p>
        </w:tc>
        <w:tc>
          <w:tcPr>
            <w:tcW w:w="851" w:type="dxa"/>
            <w:shd w:val="clear" w:color="000000" w:fill="FFFFFF"/>
            <w:noWrap/>
            <w:vAlign w:val="center"/>
          </w:tcPr>
          <w:p w14:paraId="7152EBDF"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tcPr>
          <w:p w14:paraId="152FB683"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627973AA"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685723D0"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3</w:t>
            </w:r>
          </w:p>
        </w:tc>
      </w:tr>
      <w:tr w:rsidR="0054645D" w:rsidRPr="00026CA8" w14:paraId="09897815" w14:textId="77777777" w:rsidTr="008667E1">
        <w:trPr>
          <w:trHeight w:val="43"/>
        </w:trPr>
        <w:tc>
          <w:tcPr>
            <w:tcW w:w="1290" w:type="dxa"/>
            <w:shd w:val="clear" w:color="000000" w:fill="FFFFFF"/>
            <w:vAlign w:val="center"/>
          </w:tcPr>
          <w:p w14:paraId="61D7448D"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2.7</w:t>
            </w:r>
          </w:p>
        </w:tc>
        <w:tc>
          <w:tcPr>
            <w:tcW w:w="5397" w:type="dxa"/>
            <w:shd w:val="clear" w:color="auto" w:fill="FFFFFF" w:themeFill="background1"/>
            <w:vAlign w:val="center"/>
            <w:hideMark/>
          </w:tcPr>
          <w:p w14:paraId="1A6DD188"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Біомеханіка та клінічна кінезіологія</w:t>
            </w:r>
          </w:p>
        </w:tc>
        <w:tc>
          <w:tcPr>
            <w:tcW w:w="851" w:type="dxa"/>
            <w:shd w:val="clear" w:color="000000" w:fill="FFFFFF"/>
            <w:noWrap/>
            <w:vAlign w:val="center"/>
            <w:hideMark/>
          </w:tcPr>
          <w:p w14:paraId="020C0F00"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hideMark/>
          </w:tcPr>
          <w:p w14:paraId="23A81625"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hideMark/>
          </w:tcPr>
          <w:p w14:paraId="02664431"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hideMark/>
          </w:tcPr>
          <w:p w14:paraId="2852BF81"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3</w:t>
            </w:r>
          </w:p>
        </w:tc>
      </w:tr>
      <w:tr w:rsidR="0054645D" w:rsidRPr="00026CA8" w14:paraId="2462C7A1" w14:textId="77777777" w:rsidTr="008667E1">
        <w:trPr>
          <w:trHeight w:val="43"/>
        </w:trPr>
        <w:tc>
          <w:tcPr>
            <w:tcW w:w="1290" w:type="dxa"/>
            <w:shd w:val="clear" w:color="000000" w:fill="FFFFFF"/>
            <w:vAlign w:val="center"/>
          </w:tcPr>
          <w:p w14:paraId="79D07B4B"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2.8</w:t>
            </w:r>
          </w:p>
        </w:tc>
        <w:tc>
          <w:tcPr>
            <w:tcW w:w="5397" w:type="dxa"/>
            <w:shd w:val="clear" w:color="auto" w:fill="FFFFFF" w:themeFill="background1"/>
            <w:vAlign w:val="center"/>
            <w:hideMark/>
          </w:tcPr>
          <w:p w14:paraId="4E16D8E4"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медичних знань (кардіологія, пульмонологія, ортопедія, неврологія) (МКФ)</w:t>
            </w:r>
          </w:p>
        </w:tc>
        <w:tc>
          <w:tcPr>
            <w:tcW w:w="851" w:type="dxa"/>
            <w:shd w:val="clear" w:color="000000" w:fill="FFFFFF"/>
            <w:noWrap/>
            <w:vAlign w:val="center"/>
            <w:hideMark/>
          </w:tcPr>
          <w:p w14:paraId="5D8B8B5A" w14:textId="54AE6C5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8</w:t>
            </w:r>
          </w:p>
        </w:tc>
        <w:tc>
          <w:tcPr>
            <w:tcW w:w="850" w:type="dxa"/>
            <w:shd w:val="clear" w:color="000000" w:fill="FFFFFF"/>
            <w:vAlign w:val="center"/>
            <w:hideMark/>
          </w:tcPr>
          <w:p w14:paraId="4D6DE472" w14:textId="32F3AFE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240</w:t>
            </w:r>
          </w:p>
        </w:tc>
        <w:tc>
          <w:tcPr>
            <w:tcW w:w="1134" w:type="dxa"/>
            <w:shd w:val="clear" w:color="000000" w:fill="FFFFFF"/>
            <w:vAlign w:val="center"/>
            <w:hideMark/>
          </w:tcPr>
          <w:p w14:paraId="0BE1C0B6" w14:textId="0711B67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hideMark/>
          </w:tcPr>
          <w:p w14:paraId="6EAAAAAE" w14:textId="56BB02F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3</w:t>
            </w:r>
          </w:p>
        </w:tc>
      </w:tr>
      <w:tr w:rsidR="0054645D" w:rsidRPr="00026CA8" w14:paraId="41D599ED" w14:textId="77777777" w:rsidTr="008667E1">
        <w:trPr>
          <w:trHeight w:val="43"/>
        </w:trPr>
        <w:tc>
          <w:tcPr>
            <w:tcW w:w="1290" w:type="dxa"/>
            <w:shd w:val="clear" w:color="000000" w:fill="FFFFFF"/>
            <w:vAlign w:val="center"/>
          </w:tcPr>
          <w:p w14:paraId="6AF62AA1" w14:textId="66CE11E8"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2.9</w:t>
            </w:r>
          </w:p>
        </w:tc>
        <w:tc>
          <w:tcPr>
            <w:tcW w:w="5397" w:type="dxa"/>
            <w:shd w:val="clear" w:color="auto" w:fill="FFFFFF" w:themeFill="background1"/>
            <w:vAlign w:val="center"/>
          </w:tcPr>
          <w:p w14:paraId="00CE6445" w14:textId="5016AA5A"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терапії та реабілітації (при захворюваннях серцево-судинної та дихальної систем)</w:t>
            </w:r>
          </w:p>
        </w:tc>
        <w:tc>
          <w:tcPr>
            <w:tcW w:w="851" w:type="dxa"/>
            <w:shd w:val="clear" w:color="000000" w:fill="FFFFFF"/>
            <w:noWrap/>
            <w:vAlign w:val="center"/>
          </w:tcPr>
          <w:p w14:paraId="08E94F43" w14:textId="06223B6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w:t>
            </w:r>
          </w:p>
        </w:tc>
        <w:tc>
          <w:tcPr>
            <w:tcW w:w="850" w:type="dxa"/>
            <w:shd w:val="clear" w:color="000000" w:fill="FFFFFF"/>
            <w:vAlign w:val="center"/>
          </w:tcPr>
          <w:p w14:paraId="7992668C" w14:textId="6D75EBE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007510D2" w14:textId="79DE90FD"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2612FF37" w14:textId="5DB74F1D"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3</w:t>
            </w:r>
          </w:p>
        </w:tc>
      </w:tr>
      <w:tr w:rsidR="0054645D" w:rsidRPr="00026CA8" w14:paraId="1C5AABBD" w14:textId="77777777" w:rsidTr="008667E1">
        <w:trPr>
          <w:trHeight w:val="43"/>
        </w:trPr>
        <w:tc>
          <w:tcPr>
            <w:tcW w:w="1290" w:type="dxa"/>
            <w:shd w:val="clear" w:color="000000" w:fill="FFFFFF"/>
            <w:vAlign w:val="center"/>
          </w:tcPr>
          <w:p w14:paraId="692D5FA9" w14:textId="7AE9373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2.10</w:t>
            </w:r>
          </w:p>
        </w:tc>
        <w:tc>
          <w:tcPr>
            <w:tcW w:w="5397" w:type="dxa"/>
            <w:shd w:val="clear" w:color="auto" w:fill="FFFFFF" w:themeFill="background1"/>
            <w:vAlign w:val="center"/>
          </w:tcPr>
          <w:p w14:paraId="0CBBC751" w14:textId="732918F0"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Сучасні інформаційні технології в охороні здоров'я, терапії та реабілітації</w:t>
            </w:r>
          </w:p>
        </w:tc>
        <w:tc>
          <w:tcPr>
            <w:tcW w:w="851" w:type="dxa"/>
            <w:shd w:val="clear" w:color="000000" w:fill="FFFFFF"/>
            <w:noWrap/>
            <w:vAlign w:val="center"/>
          </w:tcPr>
          <w:p w14:paraId="1ADA17A4" w14:textId="50E2F31F"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tcPr>
          <w:p w14:paraId="3BC99E4F" w14:textId="626FED6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40CB0B39" w14:textId="1B08F27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487A7155" w14:textId="738F5791"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54645D" w:rsidRPr="00026CA8" w14:paraId="19F98A25" w14:textId="77777777" w:rsidTr="008667E1">
        <w:trPr>
          <w:trHeight w:val="43"/>
        </w:trPr>
        <w:tc>
          <w:tcPr>
            <w:tcW w:w="1290" w:type="dxa"/>
            <w:shd w:val="clear" w:color="000000" w:fill="FFFFFF"/>
            <w:vAlign w:val="center"/>
          </w:tcPr>
          <w:p w14:paraId="7C912D0C" w14:textId="71883375"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lastRenderedPageBreak/>
              <w:t>ОК 2.11</w:t>
            </w:r>
          </w:p>
        </w:tc>
        <w:tc>
          <w:tcPr>
            <w:tcW w:w="5397" w:type="dxa"/>
            <w:shd w:val="clear" w:color="auto" w:fill="FFFFFF" w:themeFill="background1"/>
            <w:vAlign w:val="center"/>
            <w:hideMark/>
          </w:tcPr>
          <w:p w14:paraId="687A2316"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загальної та клінічної патології</w:t>
            </w:r>
          </w:p>
        </w:tc>
        <w:tc>
          <w:tcPr>
            <w:tcW w:w="851" w:type="dxa"/>
            <w:shd w:val="clear" w:color="000000" w:fill="FFFFFF"/>
            <w:noWrap/>
            <w:vAlign w:val="center"/>
            <w:hideMark/>
          </w:tcPr>
          <w:p w14:paraId="30A0FB67"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4</w:t>
            </w:r>
          </w:p>
        </w:tc>
        <w:tc>
          <w:tcPr>
            <w:tcW w:w="850" w:type="dxa"/>
            <w:shd w:val="clear" w:color="000000" w:fill="FFFFFF"/>
            <w:vAlign w:val="center"/>
            <w:hideMark/>
          </w:tcPr>
          <w:p w14:paraId="2AD9744A"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hideMark/>
          </w:tcPr>
          <w:p w14:paraId="734EF480"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hideMark/>
          </w:tcPr>
          <w:p w14:paraId="3706C67D"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54645D" w:rsidRPr="00026CA8" w14:paraId="548AD695" w14:textId="77777777" w:rsidTr="008667E1">
        <w:trPr>
          <w:trHeight w:val="70"/>
        </w:trPr>
        <w:tc>
          <w:tcPr>
            <w:tcW w:w="1290" w:type="dxa"/>
            <w:shd w:val="clear" w:color="000000" w:fill="FFFFFF"/>
            <w:vAlign w:val="center"/>
          </w:tcPr>
          <w:p w14:paraId="15357407" w14:textId="614DC180"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2.12</w:t>
            </w:r>
          </w:p>
        </w:tc>
        <w:tc>
          <w:tcPr>
            <w:tcW w:w="5397" w:type="dxa"/>
            <w:shd w:val="clear" w:color="auto" w:fill="FFFFFF" w:themeFill="background1"/>
            <w:vAlign w:val="center"/>
          </w:tcPr>
          <w:p w14:paraId="3EB0E811"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Науково доказова практична діяльність у терапії та реабілітації</w:t>
            </w:r>
          </w:p>
        </w:tc>
        <w:tc>
          <w:tcPr>
            <w:tcW w:w="851" w:type="dxa"/>
            <w:shd w:val="clear" w:color="000000" w:fill="FFFFFF"/>
            <w:noWrap/>
            <w:vAlign w:val="center"/>
          </w:tcPr>
          <w:p w14:paraId="23C39E82"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4</w:t>
            </w:r>
          </w:p>
        </w:tc>
        <w:tc>
          <w:tcPr>
            <w:tcW w:w="850" w:type="dxa"/>
            <w:shd w:val="clear" w:color="000000" w:fill="FFFFFF"/>
            <w:vAlign w:val="center"/>
          </w:tcPr>
          <w:p w14:paraId="22A49BE6"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1FFD82A6"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5B89E7B4"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54645D" w:rsidRPr="00026CA8" w14:paraId="10D7E0A7" w14:textId="77777777" w:rsidTr="008667E1">
        <w:trPr>
          <w:trHeight w:val="70"/>
        </w:trPr>
        <w:tc>
          <w:tcPr>
            <w:tcW w:w="1290" w:type="dxa"/>
            <w:shd w:val="clear" w:color="000000" w:fill="FFFFFF"/>
            <w:vAlign w:val="center"/>
          </w:tcPr>
          <w:p w14:paraId="52A42F4C" w14:textId="0F7AF35E"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2.13</w:t>
            </w:r>
          </w:p>
        </w:tc>
        <w:tc>
          <w:tcPr>
            <w:tcW w:w="5397" w:type="dxa"/>
            <w:shd w:val="clear" w:color="auto" w:fill="FFFFFF" w:themeFill="background1"/>
            <w:vAlign w:val="center"/>
          </w:tcPr>
          <w:p w14:paraId="7FB75970" w14:textId="7EE8191D"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Методи обстеження і контролю в терапії та реабілітації (при захворюваннях серцево-судинної та дихальної систем)  </w:t>
            </w:r>
          </w:p>
        </w:tc>
        <w:tc>
          <w:tcPr>
            <w:tcW w:w="851" w:type="dxa"/>
            <w:shd w:val="clear" w:color="000000" w:fill="FFFFFF"/>
            <w:noWrap/>
            <w:vAlign w:val="center"/>
          </w:tcPr>
          <w:p w14:paraId="37EF0DEE" w14:textId="4462F246"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c>
          <w:tcPr>
            <w:tcW w:w="850" w:type="dxa"/>
            <w:shd w:val="clear" w:color="000000" w:fill="FFFFFF"/>
            <w:vAlign w:val="center"/>
          </w:tcPr>
          <w:p w14:paraId="68F64132" w14:textId="37B2F045"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4A2FFDEB" w14:textId="167AB206"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2E2D09A6" w14:textId="6D62702F"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54645D" w:rsidRPr="00026CA8" w14:paraId="7FD8F3A9" w14:textId="77777777" w:rsidTr="008667E1">
        <w:trPr>
          <w:trHeight w:val="70"/>
        </w:trPr>
        <w:tc>
          <w:tcPr>
            <w:tcW w:w="1290" w:type="dxa"/>
            <w:shd w:val="clear" w:color="000000" w:fill="FFFFFF"/>
            <w:vAlign w:val="center"/>
          </w:tcPr>
          <w:p w14:paraId="5ADB94C2" w14:textId="2D7CB48D"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2.14</w:t>
            </w:r>
          </w:p>
        </w:tc>
        <w:tc>
          <w:tcPr>
            <w:tcW w:w="5397" w:type="dxa"/>
            <w:shd w:val="clear" w:color="auto" w:fill="FFFFFF" w:themeFill="background1"/>
            <w:vAlign w:val="center"/>
          </w:tcPr>
          <w:p w14:paraId="34E6CE37" w14:textId="3975CAEC"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Клінічний реабілітаційний менеджмент при захворюваннях серцево-судинної системи</w:t>
            </w:r>
          </w:p>
        </w:tc>
        <w:tc>
          <w:tcPr>
            <w:tcW w:w="851" w:type="dxa"/>
            <w:shd w:val="clear" w:color="000000" w:fill="FFFFFF"/>
            <w:noWrap/>
            <w:vAlign w:val="center"/>
          </w:tcPr>
          <w:p w14:paraId="1581D180" w14:textId="1D1B47E2"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c>
          <w:tcPr>
            <w:tcW w:w="850" w:type="dxa"/>
            <w:shd w:val="clear" w:color="000000" w:fill="FFFFFF"/>
            <w:vAlign w:val="center"/>
          </w:tcPr>
          <w:p w14:paraId="304ED3D9" w14:textId="5AE5316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5B21F616" w14:textId="514FC38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40EA840E" w14:textId="118D7CDF"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r>
      <w:tr w:rsidR="0054645D" w:rsidRPr="00026CA8" w14:paraId="2D201904" w14:textId="77777777" w:rsidTr="008667E1">
        <w:trPr>
          <w:trHeight w:val="70"/>
        </w:trPr>
        <w:tc>
          <w:tcPr>
            <w:tcW w:w="1290" w:type="dxa"/>
            <w:shd w:val="clear" w:color="000000" w:fill="FFFFFF"/>
            <w:vAlign w:val="center"/>
          </w:tcPr>
          <w:p w14:paraId="00534666" w14:textId="7F57C1D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2.15</w:t>
            </w:r>
          </w:p>
        </w:tc>
        <w:tc>
          <w:tcPr>
            <w:tcW w:w="5397" w:type="dxa"/>
            <w:shd w:val="clear" w:color="auto" w:fill="FFFFFF" w:themeFill="background1"/>
            <w:vAlign w:val="center"/>
          </w:tcPr>
          <w:p w14:paraId="15C07194" w14:textId="5861596E"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Основи терапії та реабілітації (при захворюваннях опорно-рухового апарату та нервової системи)</w:t>
            </w:r>
          </w:p>
        </w:tc>
        <w:tc>
          <w:tcPr>
            <w:tcW w:w="851" w:type="dxa"/>
            <w:shd w:val="clear" w:color="000000" w:fill="FFFFFF"/>
            <w:noWrap/>
            <w:vAlign w:val="center"/>
          </w:tcPr>
          <w:p w14:paraId="12D1E8ED" w14:textId="7861B5FE"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c>
          <w:tcPr>
            <w:tcW w:w="850" w:type="dxa"/>
            <w:shd w:val="clear" w:color="000000" w:fill="FFFFFF"/>
            <w:vAlign w:val="center"/>
          </w:tcPr>
          <w:p w14:paraId="19E189BF" w14:textId="578FD6C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7C6E3284" w14:textId="214D3238"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з, і</w:t>
            </w:r>
          </w:p>
        </w:tc>
        <w:tc>
          <w:tcPr>
            <w:tcW w:w="567" w:type="dxa"/>
            <w:shd w:val="clear" w:color="000000" w:fill="FFFFFF"/>
            <w:noWrap/>
            <w:vAlign w:val="center"/>
          </w:tcPr>
          <w:p w14:paraId="2A94E4F3" w14:textId="45D73E3D"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5-6</w:t>
            </w:r>
          </w:p>
        </w:tc>
      </w:tr>
      <w:tr w:rsidR="0054645D" w:rsidRPr="00026CA8" w14:paraId="614A9A34" w14:textId="77777777" w:rsidTr="008667E1">
        <w:trPr>
          <w:trHeight w:val="43"/>
        </w:trPr>
        <w:tc>
          <w:tcPr>
            <w:tcW w:w="1290" w:type="dxa"/>
            <w:shd w:val="clear" w:color="000000" w:fill="FFFFFF"/>
            <w:vAlign w:val="center"/>
          </w:tcPr>
          <w:p w14:paraId="44825E86" w14:textId="6E681D8E"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2.16</w:t>
            </w:r>
          </w:p>
        </w:tc>
        <w:tc>
          <w:tcPr>
            <w:tcW w:w="5397" w:type="dxa"/>
            <w:shd w:val="clear" w:color="auto" w:fill="FFFFFF" w:themeFill="background1"/>
            <w:vAlign w:val="center"/>
          </w:tcPr>
          <w:p w14:paraId="587117AA"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Фізіологія рухової активності</w:t>
            </w:r>
          </w:p>
        </w:tc>
        <w:tc>
          <w:tcPr>
            <w:tcW w:w="851" w:type="dxa"/>
            <w:shd w:val="clear" w:color="000000" w:fill="FFFFFF"/>
            <w:noWrap/>
            <w:vAlign w:val="center"/>
          </w:tcPr>
          <w:p w14:paraId="05A5BE8F" w14:textId="0C73217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5</w:t>
            </w:r>
          </w:p>
        </w:tc>
        <w:tc>
          <w:tcPr>
            <w:tcW w:w="850" w:type="dxa"/>
            <w:shd w:val="clear" w:color="000000" w:fill="FFFFFF"/>
            <w:vAlign w:val="center"/>
          </w:tcPr>
          <w:p w14:paraId="428C39B5" w14:textId="7CED6E7F"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188EB2B7" w14:textId="38A7120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356AE7C7" w14:textId="7C6AEB4E"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r>
      <w:tr w:rsidR="0054645D" w:rsidRPr="00026CA8" w14:paraId="6234C30A" w14:textId="77777777" w:rsidTr="008667E1">
        <w:trPr>
          <w:trHeight w:val="43"/>
        </w:trPr>
        <w:tc>
          <w:tcPr>
            <w:tcW w:w="1290" w:type="dxa"/>
            <w:shd w:val="clear" w:color="000000" w:fill="FFFFFF"/>
            <w:vAlign w:val="center"/>
          </w:tcPr>
          <w:p w14:paraId="060A9FBA" w14:textId="17874CD6"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2.17</w:t>
            </w:r>
          </w:p>
        </w:tc>
        <w:tc>
          <w:tcPr>
            <w:tcW w:w="5397" w:type="dxa"/>
            <w:shd w:val="clear" w:color="auto" w:fill="FFFFFF" w:themeFill="background1"/>
            <w:vAlign w:val="center"/>
          </w:tcPr>
          <w:p w14:paraId="609E4616" w14:textId="1ECBA4B4"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Технічні засоби та правила переміщення у терапії та реабілітації</w:t>
            </w:r>
          </w:p>
        </w:tc>
        <w:tc>
          <w:tcPr>
            <w:tcW w:w="851" w:type="dxa"/>
            <w:shd w:val="clear" w:color="000000" w:fill="FFFFFF"/>
            <w:noWrap/>
            <w:vAlign w:val="center"/>
          </w:tcPr>
          <w:p w14:paraId="32F39794" w14:textId="2944E88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5</w:t>
            </w:r>
          </w:p>
        </w:tc>
        <w:tc>
          <w:tcPr>
            <w:tcW w:w="850" w:type="dxa"/>
            <w:shd w:val="clear" w:color="000000" w:fill="FFFFFF"/>
            <w:vAlign w:val="center"/>
          </w:tcPr>
          <w:p w14:paraId="460ADD96" w14:textId="56803C6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29E38EA6" w14:textId="45541A2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19E430E7" w14:textId="4D7BC943"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r>
      <w:tr w:rsidR="0054645D" w:rsidRPr="00026CA8" w14:paraId="7617A58C" w14:textId="77777777" w:rsidTr="0054645D">
        <w:trPr>
          <w:cantSplit/>
          <w:trHeight w:val="325"/>
        </w:trPr>
        <w:tc>
          <w:tcPr>
            <w:tcW w:w="1290" w:type="dxa"/>
            <w:shd w:val="clear" w:color="000000" w:fill="FFFFFF"/>
            <w:vAlign w:val="center"/>
          </w:tcPr>
          <w:p w14:paraId="553FC0DB" w14:textId="2F8FD97F"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2.18</w:t>
            </w:r>
          </w:p>
        </w:tc>
        <w:tc>
          <w:tcPr>
            <w:tcW w:w="5397" w:type="dxa"/>
            <w:shd w:val="clear" w:color="auto" w:fill="FFFFFF" w:themeFill="background1"/>
            <w:vAlign w:val="center"/>
          </w:tcPr>
          <w:p w14:paraId="09D66DF3" w14:textId="0D67FA04"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Клінічний реабілітаційний менеджмент при захворюваннях дихальної системи</w:t>
            </w:r>
          </w:p>
        </w:tc>
        <w:tc>
          <w:tcPr>
            <w:tcW w:w="851" w:type="dxa"/>
            <w:shd w:val="clear" w:color="000000" w:fill="FFFFFF"/>
            <w:noWrap/>
            <w:vAlign w:val="center"/>
          </w:tcPr>
          <w:p w14:paraId="0244B555" w14:textId="7242CAAE"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5</w:t>
            </w:r>
          </w:p>
        </w:tc>
        <w:tc>
          <w:tcPr>
            <w:tcW w:w="850" w:type="dxa"/>
            <w:shd w:val="clear" w:color="000000" w:fill="FFFFFF"/>
            <w:vAlign w:val="center"/>
          </w:tcPr>
          <w:p w14:paraId="20ED3E3F" w14:textId="7E4930F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4879AB7D" w14:textId="79987E1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7EB4B884" w14:textId="6CEAFEA3"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r>
      <w:tr w:rsidR="0054645D" w:rsidRPr="00026CA8" w14:paraId="64BF63C9" w14:textId="77777777" w:rsidTr="008667E1">
        <w:trPr>
          <w:cantSplit/>
          <w:trHeight w:val="43"/>
        </w:trPr>
        <w:tc>
          <w:tcPr>
            <w:tcW w:w="1290" w:type="dxa"/>
            <w:shd w:val="clear" w:color="000000" w:fill="FFFFFF"/>
            <w:vAlign w:val="center"/>
          </w:tcPr>
          <w:p w14:paraId="1D0DF1BE" w14:textId="5354342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2.19</w:t>
            </w:r>
          </w:p>
        </w:tc>
        <w:tc>
          <w:tcPr>
            <w:tcW w:w="5397" w:type="dxa"/>
            <w:shd w:val="clear" w:color="auto" w:fill="FFFFFF" w:themeFill="background1"/>
            <w:vAlign w:val="center"/>
          </w:tcPr>
          <w:p w14:paraId="3AFFD466" w14:textId="0B5023E4"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 xml:space="preserve">Методи обстеження і контролю в терапії та реабілітації (при захворюваннях опорно-рухового апарату та нервової системи)  </w:t>
            </w:r>
          </w:p>
        </w:tc>
        <w:tc>
          <w:tcPr>
            <w:tcW w:w="851" w:type="dxa"/>
            <w:shd w:val="clear" w:color="000000" w:fill="FFFFFF"/>
            <w:noWrap/>
            <w:vAlign w:val="center"/>
          </w:tcPr>
          <w:p w14:paraId="038426BF" w14:textId="0F85841D"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c>
          <w:tcPr>
            <w:tcW w:w="850" w:type="dxa"/>
            <w:shd w:val="clear" w:color="000000" w:fill="FFFFFF"/>
            <w:vAlign w:val="center"/>
          </w:tcPr>
          <w:p w14:paraId="7FCF311E" w14:textId="3477D9F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4A9C53E5" w14:textId="46CD6BB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6A4B45BD" w14:textId="3A625E74"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r>
      <w:tr w:rsidR="0054645D" w:rsidRPr="00026CA8" w14:paraId="3AC576BC" w14:textId="77777777" w:rsidTr="008667E1">
        <w:trPr>
          <w:cantSplit/>
          <w:trHeight w:val="43"/>
        </w:trPr>
        <w:tc>
          <w:tcPr>
            <w:tcW w:w="1290" w:type="dxa"/>
            <w:shd w:val="clear" w:color="000000" w:fill="FFFFFF"/>
            <w:vAlign w:val="center"/>
          </w:tcPr>
          <w:p w14:paraId="09F7F936" w14:textId="3DE27B2D"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2.20</w:t>
            </w:r>
          </w:p>
        </w:tc>
        <w:tc>
          <w:tcPr>
            <w:tcW w:w="5397" w:type="dxa"/>
            <w:shd w:val="clear" w:color="auto" w:fill="FFFFFF" w:themeFill="background1"/>
            <w:vAlign w:val="center"/>
          </w:tcPr>
          <w:p w14:paraId="092043B1" w14:textId="62278D73"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Масаж класичний та лікувальний</w:t>
            </w:r>
          </w:p>
        </w:tc>
        <w:tc>
          <w:tcPr>
            <w:tcW w:w="851" w:type="dxa"/>
            <w:shd w:val="clear" w:color="000000" w:fill="FFFFFF"/>
            <w:noWrap/>
            <w:vAlign w:val="center"/>
          </w:tcPr>
          <w:p w14:paraId="35D1A42F" w14:textId="356017F4"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c>
          <w:tcPr>
            <w:tcW w:w="850" w:type="dxa"/>
            <w:shd w:val="clear" w:color="000000" w:fill="FFFFFF"/>
            <w:vAlign w:val="center"/>
          </w:tcPr>
          <w:p w14:paraId="46947278" w14:textId="4F213134"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47F845CD" w14:textId="29D07CB0"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1A9AAC02" w14:textId="1C7E3D74"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7</w:t>
            </w:r>
          </w:p>
        </w:tc>
      </w:tr>
      <w:tr w:rsidR="0054645D" w:rsidRPr="00026CA8" w14:paraId="30304E4A" w14:textId="77777777" w:rsidTr="008667E1">
        <w:trPr>
          <w:trHeight w:val="43"/>
        </w:trPr>
        <w:tc>
          <w:tcPr>
            <w:tcW w:w="1290" w:type="dxa"/>
            <w:shd w:val="clear" w:color="000000" w:fill="FFFFFF"/>
            <w:vAlign w:val="center"/>
          </w:tcPr>
          <w:p w14:paraId="0436E6F8" w14:textId="78488829"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2.21</w:t>
            </w:r>
          </w:p>
        </w:tc>
        <w:tc>
          <w:tcPr>
            <w:tcW w:w="5397" w:type="dxa"/>
            <w:shd w:val="clear" w:color="auto" w:fill="FFFFFF" w:themeFill="background1"/>
            <w:vAlign w:val="center"/>
          </w:tcPr>
          <w:p w14:paraId="49477C5A" w14:textId="2A5A315E"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Терапевтичні вправи</w:t>
            </w:r>
          </w:p>
        </w:tc>
        <w:tc>
          <w:tcPr>
            <w:tcW w:w="851" w:type="dxa"/>
            <w:shd w:val="clear" w:color="000000" w:fill="FFFFFF"/>
            <w:noWrap/>
            <w:vAlign w:val="center"/>
          </w:tcPr>
          <w:p w14:paraId="567A74BE" w14:textId="3AF4DCF2"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5</w:t>
            </w:r>
          </w:p>
        </w:tc>
        <w:tc>
          <w:tcPr>
            <w:tcW w:w="850" w:type="dxa"/>
            <w:shd w:val="clear" w:color="000000" w:fill="FFFFFF"/>
            <w:vAlign w:val="center"/>
          </w:tcPr>
          <w:p w14:paraId="32DD7404" w14:textId="765EB00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74B892DE"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67E7518C" w14:textId="0E682325"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7</w:t>
            </w:r>
          </w:p>
        </w:tc>
      </w:tr>
      <w:tr w:rsidR="0054645D" w:rsidRPr="00026CA8" w14:paraId="23B10F5D" w14:textId="77777777" w:rsidTr="00A40782">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73093782" w14:textId="7AB5D77E"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2.22</w:t>
            </w:r>
          </w:p>
        </w:tc>
        <w:tc>
          <w:tcPr>
            <w:tcW w:w="5397" w:type="dxa"/>
            <w:tcBorders>
              <w:top w:val="single" w:sz="4" w:space="0" w:color="auto"/>
              <w:left w:val="nil"/>
              <w:bottom w:val="single" w:sz="4" w:space="0" w:color="auto"/>
              <w:right w:val="single" w:sz="4" w:space="0" w:color="auto"/>
            </w:tcBorders>
            <w:shd w:val="clear" w:color="auto" w:fill="auto"/>
            <w:vAlign w:val="center"/>
          </w:tcPr>
          <w:p w14:paraId="43A3669E" w14:textId="2D1900B9"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Медична документація в реабілітаційних закладах</w:t>
            </w:r>
          </w:p>
        </w:tc>
        <w:tc>
          <w:tcPr>
            <w:tcW w:w="851" w:type="dxa"/>
            <w:shd w:val="clear" w:color="000000" w:fill="FFFFFF"/>
            <w:noWrap/>
            <w:vAlign w:val="center"/>
          </w:tcPr>
          <w:p w14:paraId="6EA4A6EB" w14:textId="0B200716"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c>
          <w:tcPr>
            <w:tcW w:w="850" w:type="dxa"/>
            <w:shd w:val="clear" w:color="000000" w:fill="FFFFFF"/>
            <w:vAlign w:val="center"/>
          </w:tcPr>
          <w:p w14:paraId="3DA47850" w14:textId="7CA1ACB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69A8611D" w14:textId="5EA31E7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7BA27D62" w14:textId="08B67602"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7</w:t>
            </w:r>
          </w:p>
        </w:tc>
      </w:tr>
      <w:tr w:rsidR="0054645D" w:rsidRPr="00026CA8" w14:paraId="7C608F7E" w14:textId="77777777" w:rsidTr="00324049">
        <w:trPr>
          <w:trHeight w:val="43"/>
        </w:trPr>
        <w:tc>
          <w:tcPr>
            <w:tcW w:w="1290" w:type="dxa"/>
            <w:shd w:val="clear" w:color="000000" w:fill="FFFFFF"/>
            <w:vAlign w:val="center"/>
          </w:tcPr>
          <w:p w14:paraId="6B4F7577" w14:textId="0E000F3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2.23</w:t>
            </w:r>
          </w:p>
        </w:tc>
        <w:tc>
          <w:tcPr>
            <w:tcW w:w="5397" w:type="dxa"/>
            <w:tcBorders>
              <w:top w:val="single" w:sz="4" w:space="0" w:color="auto"/>
              <w:left w:val="single" w:sz="4" w:space="0" w:color="auto"/>
              <w:bottom w:val="single" w:sz="4" w:space="0" w:color="auto"/>
              <w:right w:val="single" w:sz="4" w:space="0" w:color="auto"/>
            </w:tcBorders>
            <w:shd w:val="clear" w:color="auto" w:fill="auto"/>
            <w:vAlign w:val="center"/>
          </w:tcPr>
          <w:p w14:paraId="625A5156" w14:textId="469D4419"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Клінічний реабілітаційний менеджмент при захворюваннях опорно-рухового апарату</w:t>
            </w:r>
          </w:p>
        </w:tc>
        <w:tc>
          <w:tcPr>
            <w:tcW w:w="851" w:type="dxa"/>
            <w:shd w:val="clear" w:color="000000" w:fill="FFFFFF"/>
            <w:noWrap/>
            <w:vAlign w:val="center"/>
          </w:tcPr>
          <w:p w14:paraId="3DEF3ADE" w14:textId="6C5F6FB2"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c>
          <w:tcPr>
            <w:tcW w:w="850" w:type="dxa"/>
            <w:shd w:val="clear" w:color="000000" w:fill="FFFFFF"/>
            <w:vAlign w:val="center"/>
          </w:tcPr>
          <w:p w14:paraId="1DB21C56" w14:textId="3862A06F"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54F5BFDF" w14:textId="3AD1CF1C"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72CEA36D" w14:textId="538E34DC"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7</w:t>
            </w:r>
          </w:p>
        </w:tc>
      </w:tr>
      <w:tr w:rsidR="0054645D" w:rsidRPr="00026CA8" w14:paraId="33DB3886" w14:textId="77777777" w:rsidTr="00324049">
        <w:trPr>
          <w:trHeight w:val="43"/>
        </w:trPr>
        <w:tc>
          <w:tcPr>
            <w:tcW w:w="1290" w:type="dxa"/>
            <w:shd w:val="clear" w:color="000000" w:fill="FFFFFF"/>
            <w:vAlign w:val="center"/>
          </w:tcPr>
          <w:p w14:paraId="3C0B68B9" w14:textId="173A4C02"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2.24</w:t>
            </w:r>
          </w:p>
        </w:tc>
        <w:tc>
          <w:tcPr>
            <w:tcW w:w="5397" w:type="dxa"/>
            <w:tcBorders>
              <w:top w:val="nil"/>
              <w:left w:val="single" w:sz="4" w:space="0" w:color="auto"/>
              <w:bottom w:val="single" w:sz="4" w:space="0" w:color="auto"/>
              <w:right w:val="single" w:sz="4" w:space="0" w:color="auto"/>
            </w:tcBorders>
            <w:shd w:val="clear" w:color="auto" w:fill="auto"/>
            <w:vAlign w:val="center"/>
          </w:tcPr>
          <w:p w14:paraId="1CBD4432" w14:textId="31DA0FDC"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Клінічний реабілітаційний менеджмент при захворюваннях нервової системи</w:t>
            </w:r>
          </w:p>
        </w:tc>
        <w:tc>
          <w:tcPr>
            <w:tcW w:w="851" w:type="dxa"/>
            <w:shd w:val="clear" w:color="000000" w:fill="FFFFFF"/>
            <w:noWrap/>
            <w:vAlign w:val="center"/>
          </w:tcPr>
          <w:p w14:paraId="23EDF47A" w14:textId="696D4C34"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c>
          <w:tcPr>
            <w:tcW w:w="850" w:type="dxa"/>
            <w:shd w:val="clear" w:color="000000" w:fill="FFFFFF"/>
            <w:vAlign w:val="center"/>
          </w:tcPr>
          <w:p w14:paraId="7AC8BCA4" w14:textId="30C2CFFD"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01F9D4FF" w14:textId="32F23AC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 кр*</w:t>
            </w:r>
          </w:p>
        </w:tc>
        <w:tc>
          <w:tcPr>
            <w:tcW w:w="567" w:type="dxa"/>
            <w:shd w:val="clear" w:color="000000" w:fill="FFFFFF"/>
            <w:noWrap/>
            <w:vAlign w:val="center"/>
          </w:tcPr>
          <w:p w14:paraId="686CE006" w14:textId="2BCDBD20"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8</w:t>
            </w:r>
          </w:p>
        </w:tc>
      </w:tr>
      <w:tr w:rsidR="0054645D" w:rsidRPr="00026CA8" w14:paraId="73F7CC42" w14:textId="77777777" w:rsidTr="008667E1">
        <w:trPr>
          <w:trHeight w:val="43"/>
        </w:trPr>
        <w:tc>
          <w:tcPr>
            <w:tcW w:w="1290" w:type="dxa"/>
            <w:shd w:val="clear" w:color="000000" w:fill="FFFFFF"/>
            <w:vAlign w:val="center"/>
          </w:tcPr>
          <w:p w14:paraId="5EBC2365" w14:textId="688434A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2.25</w:t>
            </w:r>
          </w:p>
        </w:tc>
        <w:tc>
          <w:tcPr>
            <w:tcW w:w="5397" w:type="dxa"/>
            <w:shd w:val="clear" w:color="auto" w:fill="FFFFFF" w:themeFill="background1"/>
            <w:vAlign w:val="center"/>
          </w:tcPr>
          <w:p w14:paraId="72A6CECD" w14:textId="43B852BB"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Громадське здоров'я та медичне право</w:t>
            </w:r>
          </w:p>
        </w:tc>
        <w:tc>
          <w:tcPr>
            <w:tcW w:w="851" w:type="dxa"/>
            <w:shd w:val="clear" w:color="000000" w:fill="FFFFFF"/>
            <w:noWrap/>
            <w:vAlign w:val="center"/>
          </w:tcPr>
          <w:p w14:paraId="04588B02" w14:textId="2ACD3313"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5</w:t>
            </w:r>
          </w:p>
        </w:tc>
        <w:tc>
          <w:tcPr>
            <w:tcW w:w="850" w:type="dxa"/>
            <w:shd w:val="clear" w:color="000000" w:fill="FFFFFF"/>
            <w:vAlign w:val="center"/>
          </w:tcPr>
          <w:p w14:paraId="53D97B01" w14:textId="67C2C596"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5950C6CE" w14:textId="16523023"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0AE7A6D4" w14:textId="7AFFF9E5"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8</w:t>
            </w:r>
          </w:p>
        </w:tc>
      </w:tr>
      <w:tr w:rsidR="0054645D" w:rsidRPr="00026CA8" w14:paraId="13C40A8C" w14:textId="77777777" w:rsidTr="002971A0">
        <w:trPr>
          <w:trHeight w:val="43"/>
        </w:trPr>
        <w:tc>
          <w:tcPr>
            <w:tcW w:w="1290" w:type="dxa"/>
            <w:tcBorders>
              <w:top w:val="nil"/>
              <w:left w:val="single" w:sz="8" w:space="0" w:color="auto"/>
              <w:bottom w:val="single" w:sz="4" w:space="0" w:color="auto"/>
              <w:right w:val="single" w:sz="4" w:space="0" w:color="auto"/>
            </w:tcBorders>
            <w:shd w:val="clear" w:color="000000" w:fill="FFFFFF"/>
            <w:vAlign w:val="center"/>
          </w:tcPr>
          <w:p w14:paraId="1B38AD9D" w14:textId="1A9E3EB5"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2.26</w:t>
            </w:r>
          </w:p>
        </w:tc>
        <w:tc>
          <w:tcPr>
            <w:tcW w:w="5397" w:type="dxa"/>
            <w:tcBorders>
              <w:top w:val="single" w:sz="4" w:space="0" w:color="auto"/>
              <w:left w:val="nil"/>
              <w:bottom w:val="single" w:sz="4" w:space="0" w:color="auto"/>
              <w:right w:val="single" w:sz="4" w:space="0" w:color="auto"/>
            </w:tcBorders>
            <w:shd w:val="clear" w:color="000000" w:fill="FFFFFF"/>
            <w:vAlign w:val="center"/>
          </w:tcPr>
          <w:p w14:paraId="686918E7" w14:textId="43D86A63"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Клінічна психологія</w:t>
            </w:r>
          </w:p>
        </w:tc>
        <w:tc>
          <w:tcPr>
            <w:tcW w:w="851" w:type="dxa"/>
            <w:shd w:val="clear" w:color="000000" w:fill="FFFFFF"/>
            <w:noWrap/>
            <w:vAlign w:val="center"/>
          </w:tcPr>
          <w:p w14:paraId="22ED50F4" w14:textId="159F4B85"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c>
          <w:tcPr>
            <w:tcW w:w="850" w:type="dxa"/>
            <w:shd w:val="clear" w:color="000000" w:fill="FFFFFF"/>
            <w:vAlign w:val="center"/>
          </w:tcPr>
          <w:p w14:paraId="05475DDC" w14:textId="3572AD80"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120</w:t>
            </w:r>
          </w:p>
        </w:tc>
        <w:tc>
          <w:tcPr>
            <w:tcW w:w="1134" w:type="dxa"/>
            <w:shd w:val="clear" w:color="000000" w:fill="FFFFFF"/>
            <w:vAlign w:val="center"/>
          </w:tcPr>
          <w:p w14:paraId="1DE883C3" w14:textId="5DE833BA"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і</w:t>
            </w:r>
          </w:p>
        </w:tc>
        <w:tc>
          <w:tcPr>
            <w:tcW w:w="567" w:type="dxa"/>
            <w:shd w:val="clear" w:color="000000" w:fill="FFFFFF"/>
            <w:noWrap/>
            <w:vAlign w:val="center"/>
          </w:tcPr>
          <w:p w14:paraId="7C138436" w14:textId="6D992CDC"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8</w:t>
            </w:r>
          </w:p>
        </w:tc>
      </w:tr>
      <w:tr w:rsidR="0054645D" w:rsidRPr="00026CA8" w14:paraId="78F5492B" w14:textId="77777777" w:rsidTr="008667E1">
        <w:trPr>
          <w:trHeight w:val="43"/>
        </w:trPr>
        <w:tc>
          <w:tcPr>
            <w:tcW w:w="1290" w:type="dxa"/>
            <w:shd w:val="clear" w:color="000000" w:fill="FFFFFF"/>
            <w:vAlign w:val="center"/>
          </w:tcPr>
          <w:p w14:paraId="48382BF9" w14:textId="6C5EA4EE"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ОК 2.27</w:t>
            </w:r>
          </w:p>
        </w:tc>
        <w:tc>
          <w:tcPr>
            <w:tcW w:w="5397" w:type="dxa"/>
            <w:shd w:val="clear" w:color="auto" w:fill="FFFFFF" w:themeFill="background1"/>
            <w:vAlign w:val="center"/>
          </w:tcPr>
          <w:p w14:paraId="2DFBC70D" w14:textId="3B56EBF0"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Педагогічні методики проведення інструктажу і навчання клієнтів та членів їхніх родин</w:t>
            </w:r>
          </w:p>
        </w:tc>
        <w:tc>
          <w:tcPr>
            <w:tcW w:w="851" w:type="dxa"/>
            <w:shd w:val="clear" w:color="000000" w:fill="FFFFFF"/>
            <w:noWrap/>
            <w:vAlign w:val="center"/>
          </w:tcPr>
          <w:p w14:paraId="2F0FFE2A" w14:textId="7BC7999B"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b/>
                <w:bCs/>
                <w:color w:val="002060"/>
              </w:rPr>
              <w:t>5</w:t>
            </w:r>
          </w:p>
        </w:tc>
        <w:tc>
          <w:tcPr>
            <w:tcW w:w="850" w:type="dxa"/>
            <w:shd w:val="clear" w:color="000000" w:fill="FFFFFF"/>
            <w:vAlign w:val="center"/>
          </w:tcPr>
          <w:p w14:paraId="13964CD4" w14:textId="0955749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150</w:t>
            </w:r>
          </w:p>
        </w:tc>
        <w:tc>
          <w:tcPr>
            <w:tcW w:w="1134" w:type="dxa"/>
            <w:shd w:val="clear" w:color="000000" w:fill="FFFFFF"/>
            <w:vAlign w:val="center"/>
          </w:tcPr>
          <w:p w14:paraId="080E2401" w14:textId="3CA6B041"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tcPr>
          <w:p w14:paraId="2187FCAD"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8</w:t>
            </w:r>
          </w:p>
        </w:tc>
      </w:tr>
      <w:tr w:rsidR="0054645D" w:rsidRPr="00026CA8" w14:paraId="14D496E3" w14:textId="77777777" w:rsidTr="008667E1">
        <w:trPr>
          <w:trHeight w:val="33"/>
        </w:trPr>
        <w:tc>
          <w:tcPr>
            <w:tcW w:w="1290" w:type="dxa"/>
            <w:shd w:val="clear" w:color="000000" w:fill="FFFFFF"/>
            <w:noWrap/>
            <w:hideMark/>
          </w:tcPr>
          <w:p w14:paraId="7504EC08"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ПР 1</w:t>
            </w:r>
          </w:p>
        </w:tc>
        <w:tc>
          <w:tcPr>
            <w:tcW w:w="5397" w:type="dxa"/>
            <w:shd w:val="clear" w:color="auto" w:fill="FFFFFF" w:themeFill="background1"/>
            <w:noWrap/>
            <w:vAlign w:val="center"/>
          </w:tcPr>
          <w:p w14:paraId="58DFE105"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Ознайомча клінічна практика</w:t>
            </w:r>
          </w:p>
        </w:tc>
        <w:tc>
          <w:tcPr>
            <w:tcW w:w="851" w:type="dxa"/>
            <w:shd w:val="clear" w:color="000000" w:fill="FFFFFF"/>
            <w:vAlign w:val="center"/>
          </w:tcPr>
          <w:p w14:paraId="1FC86F3C"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w:t>
            </w:r>
          </w:p>
        </w:tc>
        <w:tc>
          <w:tcPr>
            <w:tcW w:w="850" w:type="dxa"/>
            <w:shd w:val="clear" w:color="000000" w:fill="FFFFFF"/>
            <w:vAlign w:val="center"/>
          </w:tcPr>
          <w:p w14:paraId="67601248"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6BAA4AEA"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tcPr>
          <w:p w14:paraId="7F08EF63"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2</w:t>
            </w:r>
          </w:p>
        </w:tc>
      </w:tr>
      <w:tr w:rsidR="0054645D" w:rsidRPr="00026CA8" w14:paraId="183A41DA" w14:textId="77777777" w:rsidTr="008667E1">
        <w:trPr>
          <w:trHeight w:val="43"/>
        </w:trPr>
        <w:tc>
          <w:tcPr>
            <w:tcW w:w="1290" w:type="dxa"/>
            <w:shd w:val="clear" w:color="000000" w:fill="FFFFFF"/>
            <w:noWrap/>
            <w:hideMark/>
          </w:tcPr>
          <w:p w14:paraId="3AAD47ED"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ПР 2</w:t>
            </w:r>
          </w:p>
        </w:tc>
        <w:tc>
          <w:tcPr>
            <w:tcW w:w="5397" w:type="dxa"/>
            <w:shd w:val="clear" w:color="auto" w:fill="FFFFFF" w:themeFill="background1"/>
            <w:noWrap/>
            <w:vAlign w:val="center"/>
          </w:tcPr>
          <w:p w14:paraId="24AD1130"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Навчальна клінічна практика</w:t>
            </w:r>
          </w:p>
        </w:tc>
        <w:tc>
          <w:tcPr>
            <w:tcW w:w="851" w:type="dxa"/>
            <w:shd w:val="clear" w:color="000000" w:fill="FFFFFF"/>
            <w:vAlign w:val="center"/>
          </w:tcPr>
          <w:p w14:paraId="1E7919DC"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w:t>
            </w:r>
          </w:p>
        </w:tc>
        <w:tc>
          <w:tcPr>
            <w:tcW w:w="850" w:type="dxa"/>
            <w:shd w:val="clear" w:color="000000" w:fill="FFFFFF"/>
            <w:vAlign w:val="center"/>
          </w:tcPr>
          <w:p w14:paraId="26E1C1F9"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3DDB3803"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tcPr>
          <w:p w14:paraId="1E009AAB"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4</w:t>
            </w:r>
          </w:p>
        </w:tc>
      </w:tr>
      <w:tr w:rsidR="0054645D" w:rsidRPr="00026CA8" w14:paraId="76A253CC" w14:textId="77777777" w:rsidTr="008667E1">
        <w:trPr>
          <w:trHeight w:val="43"/>
        </w:trPr>
        <w:tc>
          <w:tcPr>
            <w:tcW w:w="1290" w:type="dxa"/>
            <w:shd w:val="clear" w:color="000000" w:fill="FFFFFF"/>
            <w:noWrap/>
            <w:hideMark/>
          </w:tcPr>
          <w:p w14:paraId="0DFD16B9"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ПР 3</w:t>
            </w:r>
          </w:p>
        </w:tc>
        <w:tc>
          <w:tcPr>
            <w:tcW w:w="5397" w:type="dxa"/>
            <w:shd w:val="clear" w:color="auto" w:fill="FFFFFF" w:themeFill="background1"/>
            <w:noWrap/>
            <w:vAlign w:val="center"/>
          </w:tcPr>
          <w:p w14:paraId="415D7878"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Виробнича клінічна практика з терапії та реабілітації (при порушеннях діяльності серцево-судинної та дихальної систем)</w:t>
            </w:r>
          </w:p>
        </w:tc>
        <w:tc>
          <w:tcPr>
            <w:tcW w:w="851" w:type="dxa"/>
            <w:shd w:val="clear" w:color="000000" w:fill="FFFFFF"/>
            <w:vAlign w:val="center"/>
          </w:tcPr>
          <w:p w14:paraId="39E37573"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w:t>
            </w:r>
          </w:p>
        </w:tc>
        <w:tc>
          <w:tcPr>
            <w:tcW w:w="850" w:type="dxa"/>
            <w:shd w:val="clear" w:color="000000" w:fill="FFFFFF"/>
            <w:vAlign w:val="center"/>
          </w:tcPr>
          <w:p w14:paraId="661D9F28"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196FAE54"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tcPr>
          <w:p w14:paraId="6C7F9C76"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6</w:t>
            </w:r>
          </w:p>
        </w:tc>
      </w:tr>
      <w:tr w:rsidR="0054645D" w:rsidRPr="00026CA8" w14:paraId="6B6DE9DA" w14:textId="77777777" w:rsidTr="008667E1">
        <w:trPr>
          <w:trHeight w:val="43"/>
        </w:trPr>
        <w:tc>
          <w:tcPr>
            <w:tcW w:w="1290" w:type="dxa"/>
            <w:shd w:val="clear" w:color="000000" w:fill="FFFFFF"/>
            <w:noWrap/>
            <w:hideMark/>
          </w:tcPr>
          <w:p w14:paraId="4C75BFE8"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ПР 4</w:t>
            </w:r>
          </w:p>
        </w:tc>
        <w:tc>
          <w:tcPr>
            <w:tcW w:w="5397" w:type="dxa"/>
            <w:shd w:val="clear" w:color="auto" w:fill="FFFFFF" w:themeFill="background1"/>
            <w:noWrap/>
            <w:vAlign w:val="center"/>
          </w:tcPr>
          <w:p w14:paraId="5C4FF86D" w14:textId="77777777" w:rsidR="0054645D" w:rsidRPr="00026CA8" w:rsidRDefault="0054645D" w:rsidP="0054645D">
            <w:pPr>
              <w:spacing w:after="0" w:line="240" w:lineRule="auto"/>
              <w:rPr>
                <w:rFonts w:ascii="Times New Roman" w:hAnsi="Times New Roman" w:cs="Times New Roman"/>
                <w:color w:val="002060"/>
              </w:rPr>
            </w:pPr>
            <w:r w:rsidRPr="00026CA8">
              <w:rPr>
                <w:rFonts w:ascii="Times New Roman" w:hAnsi="Times New Roman" w:cs="Times New Roman"/>
                <w:color w:val="002060"/>
              </w:rPr>
              <w:t>Виробнича клінічна практика з терапії та реабілітації (при порушеннях діяльності опорно-рухового апарату та нервової системи)</w:t>
            </w:r>
          </w:p>
        </w:tc>
        <w:tc>
          <w:tcPr>
            <w:tcW w:w="851" w:type="dxa"/>
            <w:shd w:val="clear" w:color="000000" w:fill="FFFFFF"/>
            <w:vAlign w:val="center"/>
          </w:tcPr>
          <w:p w14:paraId="02FA62F0"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w:t>
            </w:r>
          </w:p>
        </w:tc>
        <w:tc>
          <w:tcPr>
            <w:tcW w:w="850" w:type="dxa"/>
            <w:shd w:val="clear" w:color="000000" w:fill="FFFFFF"/>
            <w:vAlign w:val="center"/>
          </w:tcPr>
          <w:p w14:paraId="5AB255E5"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180</w:t>
            </w:r>
          </w:p>
        </w:tc>
        <w:tc>
          <w:tcPr>
            <w:tcW w:w="1134" w:type="dxa"/>
            <w:shd w:val="clear" w:color="000000" w:fill="FFFFFF"/>
            <w:vAlign w:val="center"/>
          </w:tcPr>
          <w:p w14:paraId="069621B1" w14:textId="77777777" w:rsidR="0054645D" w:rsidRPr="00026CA8" w:rsidRDefault="0054645D" w:rsidP="0054645D">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дз</w:t>
            </w:r>
          </w:p>
        </w:tc>
        <w:tc>
          <w:tcPr>
            <w:tcW w:w="567" w:type="dxa"/>
            <w:shd w:val="clear" w:color="000000" w:fill="FFFFFF"/>
            <w:noWrap/>
            <w:vAlign w:val="center"/>
          </w:tcPr>
          <w:p w14:paraId="48973235" w14:textId="77777777" w:rsidR="0054645D" w:rsidRPr="00026CA8" w:rsidRDefault="0054645D" w:rsidP="0054645D">
            <w:pPr>
              <w:spacing w:after="0" w:line="240" w:lineRule="auto"/>
              <w:jc w:val="center"/>
              <w:rPr>
                <w:rFonts w:ascii="Times New Roman" w:hAnsi="Times New Roman" w:cs="Times New Roman"/>
                <w:b/>
                <w:bCs/>
                <w:color w:val="002060"/>
              </w:rPr>
            </w:pPr>
            <w:r w:rsidRPr="00026CA8">
              <w:rPr>
                <w:rFonts w:ascii="Times New Roman" w:hAnsi="Times New Roman" w:cs="Times New Roman"/>
                <w:b/>
                <w:bCs/>
                <w:color w:val="002060"/>
              </w:rPr>
              <w:t>8</w:t>
            </w:r>
          </w:p>
        </w:tc>
      </w:tr>
      <w:tr w:rsidR="0035106C" w:rsidRPr="00026CA8" w14:paraId="7CA4FD94" w14:textId="77777777" w:rsidTr="0035106C">
        <w:trPr>
          <w:trHeight w:val="43"/>
        </w:trPr>
        <w:tc>
          <w:tcPr>
            <w:tcW w:w="1290" w:type="dxa"/>
            <w:shd w:val="clear" w:color="000000" w:fill="FFFFFF"/>
            <w:noWrap/>
            <w:vAlign w:val="center"/>
          </w:tcPr>
          <w:p w14:paraId="05D44048" w14:textId="4F90DE20"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highlight w:val="green"/>
              </w:rPr>
              <w:t>БВП</w:t>
            </w:r>
          </w:p>
        </w:tc>
        <w:tc>
          <w:tcPr>
            <w:tcW w:w="5397" w:type="dxa"/>
            <w:shd w:val="clear" w:color="auto" w:fill="FFFFFF" w:themeFill="background1"/>
            <w:noWrap/>
            <w:vAlign w:val="center"/>
          </w:tcPr>
          <w:p w14:paraId="3AB2CE7E" w14:textId="03A65A27" w:rsidR="0035106C" w:rsidRPr="00026CA8" w:rsidRDefault="0035106C" w:rsidP="0035106C">
            <w:pPr>
              <w:pStyle w:val="TableParagraph"/>
              <w:widowControl/>
              <w:autoSpaceDE/>
              <w:autoSpaceDN/>
              <w:rPr>
                <w:rFonts w:eastAsiaTheme="minorHAnsi"/>
                <w:color w:val="002060"/>
                <w:lang w:eastAsia="en-US" w:bidi="ar-SA"/>
              </w:rPr>
            </w:pPr>
            <w:r w:rsidRPr="00026CA8">
              <w:rPr>
                <w:rFonts w:eastAsiaTheme="minorHAnsi"/>
                <w:lang w:eastAsia="en-US" w:bidi="ar-SA"/>
              </w:rPr>
              <w:t>Базова загальновійськова підготовка (практична підготовка) - 7 кредитів ЄКТС у канікулярний період*</w:t>
            </w:r>
          </w:p>
        </w:tc>
        <w:tc>
          <w:tcPr>
            <w:tcW w:w="851" w:type="dxa"/>
            <w:shd w:val="clear" w:color="000000" w:fill="FFFFFF"/>
            <w:vAlign w:val="center"/>
          </w:tcPr>
          <w:p w14:paraId="78A8846C" w14:textId="77777777" w:rsidR="0035106C" w:rsidRPr="00026CA8" w:rsidRDefault="0035106C" w:rsidP="0035106C">
            <w:pPr>
              <w:spacing w:after="0" w:line="240" w:lineRule="auto"/>
              <w:jc w:val="center"/>
              <w:rPr>
                <w:rFonts w:ascii="Times New Roman" w:hAnsi="Times New Roman" w:cs="Times New Roman"/>
                <w:color w:val="002060"/>
              </w:rPr>
            </w:pPr>
          </w:p>
        </w:tc>
        <w:tc>
          <w:tcPr>
            <w:tcW w:w="850" w:type="dxa"/>
            <w:shd w:val="clear" w:color="000000" w:fill="FFFFFF"/>
            <w:vAlign w:val="center"/>
          </w:tcPr>
          <w:p w14:paraId="73ED1C77" w14:textId="77777777" w:rsidR="0035106C" w:rsidRPr="00026CA8" w:rsidRDefault="0035106C" w:rsidP="0035106C">
            <w:pPr>
              <w:spacing w:after="0" w:line="240" w:lineRule="auto"/>
              <w:jc w:val="center"/>
              <w:rPr>
                <w:rFonts w:ascii="Times New Roman" w:hAnsi="Times New Roman" w:cs="Times New Roman"/>
                <w:color w:val="002060"/>
              </w:rPr>
            </w:pPr>
          </w:p>
        </w:tc>
        <w:tc>
          <w:tcPr>
            <w:tcW w:w="1134" w:type="dxa"/>
            <w:shd w:val="clear" w:color="000000" w:fill="FFFFFF"/>
            <w:vAlign w:val="center"/>
          </w:tcPr>
          <w:p w14:paraId="6A69FD89" w14:textId="77777777" w:rsidR="0035106C" w:rsidRPr="00026CA8" w:rsidRDefault="0035106C" w:rsidP="0035106C">
            <w:pPr>
              <w:spacing w:after="0" w:line="240" w:lineRule="auto"/>
              <w:jc w:val="center"/>
              <w:rPr>
                <w:rFonts w:ascii="Times New Roman" w:hAnsi="Times New Roman" w:cs="Times New Roman"/>
                <w:color w:val="002060"/>
              </w:rPr>
            </w:pPr>
          </w:p>
        </w:tc>
        <w:tc>
          <w:tcPr>
            <w:tcW w:w="567" w:type="dxa"/>
            <w:shd w:val="clear" w:color="000000" w:fill="FFFFFF"/>
            <w:noWrap/>
            <w:vAlign w:val="center"/>
          </w:tcPr>
          <w:p w14:paraId="7F3057CB" w14:textId="77777777" w:rsidR="0035106C" w:rsidRPr="00026CA8" w:rsidRDefault="0035106C" w:rsidP="0035106C">
            <w:pPr>
              <w:spacing w:after="0" w:line="240" w:lineRule="auto"/>
              <w:jc w:val="center"/>
              <w:rPr>
                <w:rFonts w:ascii="Times New Roman" w:hAnsi="Times New Roman" w:cs="Times New Roman"/>
                <w:b/>
                <w:bCs/>
                <w:color w:val="002060"/>
              </w:rPr>
            </w:pPr>
          </w:p>
        </w:tc>
      </w:tr>
      <w:tr w:rsidR="0035106C" w:rsidRPr="00026CA8" w14:paraId="08093548" w14:textId="77777777" w:rsidTr="008667E1">
        <w:trPr>
          <w:trHeight w:val="70"/>
        </w:trPr>
        <w:tc>
          <w:tcPr>
            <w:tcW w:w="1290" w:type="dxa"/>
            <w:shd w:val="clear" w:color="000000" w:fill="FFFFFF"/>
            <w:noWrap/>
            <w:hideMark/>
          </w:tcPr>
          <w:p w14:paraId="72B13EC9" w14:textId="77777777"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 </w:t>
            </w:r>
          </w:p>
        </w:tc>
        <w:tc>
          <w:tcPr>
            <w:tcW w:w="5397" w:type="dxa"/>
            <w:shd w:val="clear" w:color="000000" w:fill="FFFFFF"/>
            <w:vAlign w:val="center"/>
            <w:hideMark/>
          </w:tcPr>
          <w:p w14:paraId="14C2A91F" w14:textId="77777777" w:rsidR="0035106C" w:rsidRPr="00026CA8" w:rsidRDefault="0035106C" w:rsidP="0035106C">
            <w:pPr>
              <w:spacing w:after="0" w:line="240" w:lineRule="auto"/>
              <w:rPr>
                <w:rFonts w:ascii="Times New Roman" w:hAnsi="Times New Roman" w:cs="Times New Roman"/>
                <w:color w:val="002060"/>
              </w:rPr>
            </w:pPr>
            <w:r w:rsidRPr="00026CA8">
              <w:rPr>
                <w:rFonts w:ascii="Times New Roman" w:hAnsi="Times New Roman" w:cs="Times New Roman"/>
                <w:color w:val="002060"/>
              </w:rPr>
              <w:t>Випускова атестація</w:t>
            </w:r>
          </w:p>
        </w:tc>
        <w:tc>
          <w:tcPr>
            <w:tcW w:w="851" w:type="dxa"/>
            <w:shd w:val="clear" w:color="000000" w:fill="FFFFFF"/>
            <w:noWrap/>
            <w:vAlign w:val="center"/>
            <w:hideMark/>
          </w:tcPr>
          <w:p w14:paraId="0ADEC6BC" w14:textId="77777777"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2</w:t>
            </w:r>
          </w:p>
        </w:tc>
        <w:tc>
          <w:tcPr>
            <w:tcW w:w="850" w:type="dxa"/>
            <w:shd w:val="clear" w:color="000000" w:fill="FFFFFF"/>
            <w:vAlign w:val="center"/>
            <w:hideMark/>
          </w:tcPr>
          <w:p w14:paraId="1F7ABDD1" w14:textId="77777777"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60</w:t>
            </w:r>
          </w:p>
        </w:tc>
        <w:tc>
          <w:tcPr>
            <w:tcW w:w="1134" w:type="dxa"/>
            <w:shd w:val="clear" w:color="000000" w:fill="FFFFFF"/>
            <w:vAlign w:val="center"/>
            <w:hideMark/>
          </w:tcPr>
          <w:p w14:paraId="42D0B226" w14:textId="1AE1919F"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ЄДКІ</w:t>
            </w:r>
          </w:p>
        </w:tc>
        <w:tc>
          <w:tcPr>
            <w:tcW w:w="567" w:type="dxa"/>
            <w:shd w:val="clear" w:color="000000" w:fill="FFFFFF"/>
            <w:noWrap/>
            <w:vAlign w:val="center"/>
            <w:hideMark/>
          </w:tcPr>
          <w:p w14:paraId="5B4F309F" w14:textId="77777777" w:rsidR="0035106C" w:rsidRPr="00026CA8" w:rsidRDefault="0035106C" w:rsidP="0035106C">
            <w:pPr>
              <w:spacing w:after="0" w:line="240" w:lineRule="auto"/>
              <w:jc w:val="center"/>
              <w:rPr>
                <w:rFonts w:ascii="Times New Roman" w:hAnsi="Times New Roman" w:cs="Times New Roman"/>
                <w:color w:val="002060"/>
              </w:rPr>
            </w:pPr>
            <w:r w:rsidRPr="00026CA8">
              <w:rPr>
                <w:rFonts w:ascii="Times New Roman" w:hAnsi="Times New Roman" w:cs="Times New Roman"/>
                <w:color w:val="002060"/>
              </w:rPr>
              <w:t>8</w:t>
            </w:r>
          </w:p>
        </w:tc>
      </w:tr>
      <w:tr w:rsidR="0035106C" w:rsidRPr="00026CA8" w14:paraId="63633D3E" w14:textId="77777777" w:rsidTr="00324049">
        <w:trPr>
          <w:trHeight w:val="177"/>
        </w:trPr>
        <w:tc>
          <w:tcPr>
            <w:tcW w:w="6687" w:type="dxa"/>
            <w:gridSpan w:val="2"/>
            <w:shd w:val="clear" w:color="000000" w:fill="CCECFF"/>
            <w:vAlign w:val="center"/>
            <w:hideMark/>
          </w:tcPr>
          <w:p w14:paraId="644DC5C0" w14:textId="77777777" w:rsidR="0035106C" w:rsidRPr="00026CA8" w:rsidRDefault="0035106C" w:rsidP="0035106C">
            <w:pPr>
              <w:spacing w:after="0" w:line="240" w:lineRule="auto"/>
              <w:rPr>
                <w:rFonts w:ascii="Times New Roman" w:hAnsi="Times New Roman" w:cs="Times New Roman"/>
                <w:b/>
                <w:bCs/>
                <w:color w:val="000099"/>
              </w:rPr>
            </w:pPr>
            <w:r w:rsidRPr="00026CA8">
              <w:rPr>
                <w:rFonts w:ascii="Times New Roman" w:hAnsi="Times New Roman" w:cs="Times New Roman"/>
                <w:b/>
                <w:bCs/>
                <w:color w:val="000099"/>
              </w:rPr>
              <w:t>Всього ОК за циклом професійної підготовки</w:t>
            </w:r>
          </w:p>
        </w:tc>
        <w:tc>
          <w:tcPr>
            <w:tcW w:w="851" w:type="dxa"/>
            <w:shd w:val="clear" w:color="000000" w:fill="CCECFF"/>
            <w:vAlign w:val="center"/>
            <w:hideMark/>
          </w:tcPr>
          <w:p w14:paraId="16A8323E" w14:textId="5253D0CD" w:rsidR="0035106C" w:rsidRPr="00026CA8" w:rsidRDefault="0035106C" w:rsidP="0035106C">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156</w:t>
            </w:r>
          </w:p>
        </w:tc>
        <w:tc>
          <w:tcPr>
            <w:tcW w:w="850" w:type="dxa"/>
            <w:shd w:val="clear" w:color="000000" w:fill="CCECFF"/>
            <w:vAlign w:val="center"/>
            <w:hideMark/>
          </w:tcPr>
          <w:p w14:paraId="4D9C1FAE" w14:textId="26C05FAF" w:rsidR="0035106C" w:rsidRPr="00026CA8" w:rsidRDefault="0035106C" w:rsidP="0035106C">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4680</w:t>
            </w:r>
          </w:p>
        </w:tc>
        <w:tc>
          <w:tcPr>
            <w:tcW w:w="1134" w:type="dxa"/>
            <w:shd w:val="clear" w:color="000000" w:fill="CCECFF"/>
            <w:vAlign w:val="center"/>
            <w:hideMark/>
          </w:tcPr>
          <w:p w14:paraId="79784806" w14:textId="4116DD52" w:rsidR="0035106C" w:rsidRPr="00026CA8" w:rsidRDefault="0035106C" w:rsidP="0035106C">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1F3864" w:themeColor="accent1" w:themeShade="80"/>
              </w:rPr>
              <w:t>37</w:t>
            </w:r>
          </w:p>
        </w:tc>
        <w:tc>
          <w:tcPr>
            <w:tcW w:w="567" w:type="dxa"/>
            <w:shd w:val="clear" w:color="000000" w:fill="CCECFF"/>
            <w:vAlign w:val="center"/>
            <w:hideMark/>
          </w:tcPr>
          <w:p w14:paraId="16700B03" w14:textId="77777777" w:rsidR="0035106C" w:rsidRPr="00026CA8" w:rsidRDefault="0035106C" w:rsidP="0035106C">
            <w:pPr>
              <w:spacing w:after="0" w:line="240" w:lineRule="auto"/>
              <w:jc w:val="center"/>
              <w:rPr>
                <w:rFonts w:ascii="Times New Roman" w:hAnsi="Times New Roman" w:cs="Times New Roman"/>
                <w:b/>
                <w:bCs/>
                <w:color w:val="000099"/>
              </w:rPr>
            </w:pPr>
            <w:r w:rsidRPr="00026CA8">
              <w:rPr>
                <w:rFonts w:ascii="Times New Roman" w:hAnsi="Times New Roman" w:cs="Times New Roman"/>
                <w:b/>
                <w:bCs/>
                <w:color w:val="000099"/>
              </w:rPr>
              <w:t> </w:t>
            </w:r>
          </w:p>
        </w:tc>
      </w:tr>
      <w:tr w:rsidR="0035106C" w:rsidRPr="00026CA8" w14:paraId="0C82CE2D" w14:textId="77777777" w:rsidTr="008667E1">
        <w:trPr>
          <w:trHeight w:val="74"/>
        </w:trPr>
        <w:tc>
          <w:tcPr>
            <w:tcW w:w="10089" w:type="dxa"/>
            <w:gridSpan w:val="6"/>
            <w:shd w:val="clear" w:color="auto" w:fill="auto"/>
            <w:vAlign w:val="center"/>
            <w:hideMark/>
          </w:tcPr>
          <w:p w14:paraId="7131547A" w14:textId="77777777"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Вибіркові компоненти освітньої програми загальної та професійної підготовки</w:t>
            </w:r>
          </w:p>
        </w:tc>
      </w:tr>
      <w:tr w:rsidR="0035106C" w:rsidRPr="00026CA8" w14:paraId="1092A7B7" w14:textId="77777777" w:rsidTr="00324049">
        <w:trPr>
          <w:trHeight w:val="213"/>
        </w:trPr>
        <w:tc>
          <w:tcPr>
            <w:tcW w:w="6687" w:type="dxa"/>
            <w:gridSpan w:val="2"/>
            <w:shd w:val="clear" w:color="000000" w:fill="CCFFCC"/>
            <w:vAlign w:val="center"/>
            <w:hideMark/>
          </w:tcPr>
          <w:p w14:paraId="112C3F96" w14:textId="77777777" w:rsidR="0035106C" w:rsidRPr="00026CA8" w:rsidRDefault="0035106C" w:rsidP="0035106C">
            <w:pPr>
              <w:spacing w:after="0" w:line="240" w:lineRule="auto"/>
              <w:jc w:val="center"/>
              <w:rPr>
                <w:rFonts w:ascii="Times New Roman" w:hAnsi="Times New Roman" w:cs="Times New Roman"/>
                <w:b/>
                <w:bCs/>
                <w:color w:val="003300"/>
              </w:rPr>
            </w:pPr>
            <w:bookmarkStart w:id="19" w:name="_Hlk39613290"/>
            <w:r w:rsidRPr="00026CA8">
              <w:rPr>
                <w:rFonts w:ascii="Times New Roman" w:hAnsi="Times New Roman" w:cs="Times New Roman"/>
                <w:b/>
                <w:bCs/>
                <w:color w:val="003300"/>
              </w:rPr>
              <w:t>Всього ВК за циклом професійної підготовки</w:t>
            </w:r>
          </w:p>
        </w:tc>
        <w:tc>
          <w:tcPr>
            <w:tcW w:w="851" w:type="dxa"/>
            <w:shd w:val="clear" w:color="000000" w:fill="CCFFCC"/>
            <w:vAlign w:val="center"/>
            <w:hideMark/>
          </w:tcPr>
          <w:p w14:paraId="6990098C" w14:textId="47DA23D4"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16</w:t>
            </w:r>
          </w:p>
        </w:tc>
        <w:tc>
          <w:tcPr>
            <w:tcW w:w="850" w:type="dxa"/>
            <w:shd w:val="clear" w:color="000000" w:fill="CCFFCC"/>
            <w:vAlign w:val="center"/>
            <w:hideMark/>
          </w:tcPr>
          <w:p w14:paraId="55CB3891" w14:textId="7135042D"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480</w:t>
            </w:r>
          </w:p>
        </w:tc>
        <w:tc>
          <w:tcPr>
            <w:tcW w:w="1134" w:type="dxa"/>
            <w:shd w:val="clear" w:color="000000" w:fill="CCFFCC"/>
            <w:vAlign w:val="center"/>
            <w:hideMark/>
          </w:tcPr>
          <w:p w14:paraId="7046046A" w14:textId="2BDB15E9"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4</w:t>
            </w:r>
          </w:p>
        </w:tc>
        <w:tc>
          <w:tcPr>
            <w:tcW w:w="567" w:type="dxa"/>
            <w:shd w:val="clear" w:color="000000" w:fill="CCFFCC"/>
            <w:vAlign w:val="center"/>
            <w:hideMark/>
          </w:tcPr>
          <w:p w14:paraId="49244C5F" w14:textId="77777777"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 </w:t>
            </w:r>
          </w:p>
        </w:tc>
      </w:tr>
      <w:bookmarkEnd w:id="19"/>
      <w:tr w:rsidR="0035106C" w:rsidRPr="00026CA8" w14:paraId="6F50A9B5" w14:textId="77777777" w:rsidTr="002971A0">
        <w:trPr>
          <w:trHeight w:val="33"/>
        </w:trPr>
        <w:tc>
          <w:tcPr>
            <w:tcW w:w="1290" w:type="dxa"/>
            <w:shd w:val="clear" w:color="auto" w:fill="FFFFFF" w:themeFill="background1"/>
          </w:tcPr>
          <w:p w14:paraId="6538CABB"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2.1</w:t>
            </w:r>
          </w:p>
        </w:tc>
        <w:tc>
          <w:tcPr>
            <w:tcW w:w="5397" w:type="dxa"/>
            <w:vMerge w:val="restart"/>
            <w:shd w:val="clear" w:color="auto" w:fill="FFFFFF" w:themeFill="background1"/>
            <w:vAlign w:val="center"/>
          </w:tcPr>
          <w:p w14:paraId="4EC64B10"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Дисципліни вільного вибору студентів із переліку дисциплін циклу професійної підготовки</w:t>
            </w:r>
          </w:p>
        </w:tc>
        <w:tc>
          <w:tcPr>
            <w:tcW w:w="851" w:type="dxa"/>
            <w:shd w:val="clear" w:color="000000" w:fill="FFFFFF"/>
            <w:vAlign w:val="bottom"/>
          </w:tcPr>
          <w:p w14:paraId="283A8A91" w14:textId="7193D9D9"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4</w:t>
            </w:r>
          </w:p>
        </w:tc>
        <w:tc>
          <w:tcPr>
            <w:tcW w:w="850" w:type="dxa"/>
            <w:shd w:val="clear" w:color="000000" w:fill="FFFFFF"/>
            <w:vAlign w:val="center"/>
          </w:tcPr>
          <w:p w14:paraId="68E2A9C6" w14:textId="733BEF81"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A980D9C"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64EFD1B" w14:textId="215C8B20" w:rsidR="0035106C" w:rsidRPr="00026CA8" w:rsidRDefault="0035106C" w:rsidP="0035106C">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color w:val="385623" w:themeColor="accent6" w:themeShade="80"/>
              </w:rPr>
              <w:t>4</w:t>
            </w:r>
          </w:p>
        </w:tc>
      </w:tr>
      <w:tr w:rsidR="0035106C" w:rsidRPr="00026CA8" w14:paraId="0F8C9AEB" w14:textId="77777777" w:rsidTr="008667E1">
        <w:trPr>
          <w:trHeight w:val="33"/>
        </w:trPr>
        <w:tc>
          <w:tcPr>
            <w:tcW w:w="1290" w:type="dxa"/>
            <w:shd w:val="clear" w:color="auto" w:fill="FFFFFF" w:themeFill="background1"/>
          </w:tcPr>
          <w:p w14:paraId="048B67BD" w14:textId="14084724"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2.2</w:t>
            </w:r>
          </w:p>
        </w:tc>
        <w:tc>
          <w:tcPr>
            <w:tcW w:w="5397" w:type="dxa"/>
            <w:vMerge/>
            <w:shd w:val="clear" w:color="auto" w:fill="FFFFFF" w:themeFill="background1"/>
            <w:vAlign w:val="center"/>
          </w:tcPr>
          <w:p w14:paraId="73176F2F" w14:textId="77777777" w:rsidR="0035106C" w:rsidRPr="00026CA8" w:rsidRDefault="0035106C" w:rsidP="0035106C">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51160BF" w14:textId="019635A9"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4</w:t>
            </w:r>
          </w:p>
        </w:tc>
        <w:tc>
          <w:tcPr>
            <w:tcW w:w="850" w:type="dxa"/>
            <w:shd w:val="clear" w:color="auto" w:fill="FFFFFF" w:themeFill="background1"/>
            <w:vAlign w:val="center"/>
          </w:tcPr>
          <w:p w14:paraId="66B97732" w14:textId="4DDE9192"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120</w:t>
            </w:r>
          </w:p>
        </w:tc>
        <w:tc>
          <w:tcPr>
            <w:tcW w:w="1134" w:type="dxa"/>
            <w:shd w:val="clear" w:color="auto" w:fill="FFFFFF" w:themeFill="background1"/>
            <w:vAlign w:val="center"/>
          </w:tcPr>
          <w:p w14:paraId="741EA402"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5686E1AD" w14:textId="1AE7C6F0" w:rsidR="0035106C" w:rsidRPr="00026CA8" w:rsidRDefault="0035106C" w:rsidP="0035106C">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color w:val="385623" w:themeColor="accent6" w:themeShade="80"/>
              </w:rPr>
              <w:t>6</w:t>
            </w:r>
          </w:p>
        </w:tc>
      </w:tr>
      <w:tr w:rsidR="0035106C" w:rsidRPr="00026CA8" w14:paraId="2886AD71" w14:textId="77777777" w:rsidTr="008667E1">
        <w:trPr>
          <w:trHeight w:val="289"/>
        </w:trPr>
        <w:tc>
          <w:tcPr>
            <w:tcW w:w="1290" w:type="dxa"/>
            <w:shd w:val="clear" w:color="auto" w:fill="FFFFFF" w:themeFill="background1"/>
          </w:tcPr>
          <w:p w14:paraId="201FE085"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2.3</w:t>
            </w:r>
          </w:p>
        </w:tc>
        <w:tc>
          <w:tcPr>
            <w:tcW w:w="5397" w:type="dxa"/>
            <w:vMerge/>
            <w:shd w:val="clear" w:color="auto" w:fill="FFFFFF" w:themeFill="background1"/>
            <w:vAlign w:val="center"/>
          </w:tcPr>
          <w:p w14:paraId="01F51C2C" w14:textId="77777777" w:rsidR="0035106C" w:rsidRPr="00026CA8" w:rsidRDefault="0035106C" w:rsidP="0035106C">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33466CE5" w14:textId="5CFAECDE"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4</w:t>
            </w:r>
          </w:p>
        </w:tc>
        <w:tc>
          <w:tcPr>
            <w:tcW w:w="850" w:type="dxa"/>
            <w:shd w:val="clear" w:color="auto" w:fill="FFFFFF" w:themeFill="background1"/>
            <w:vAlign w:val="center"/>
          </w:tcPr>
          <w:p w14:paraId="2FCC6DC7" w14:textId="2D36E9AC"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09C3AF1"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148E0C9D" w14:textId="5862DBA7" w:rsidR="0035106C" w:rsidRPr="00026CA8" w:rsidRDefault="0035106C" w:rsidP="0035106C">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color w:val="385623" w:themeColor="accent6" w:themeShade="80"/>
              </w:rPr>
              <w:t>7</w:t>
            </w:r>
          </w:p>
        </w:tc>
      </w:tr>
      <w:tr w:rsidR="0035106C" w:rsidRPr="00026CA8" w14:paraId="2AA9A5A0" w14:textId="77777777" w:rsidTr="008667E1">
        <w:trPr>
          <w:trHeight w:val="33"/>
        </w:trPr>
        <w:tc>
          <w:tcPr>
            <w:tcW w:w="1290" w:type="dxa"/>
            <w:shd w:val="clear" w:color="auto" w:fill="FFFFFF" w:themeFill="background1"/>
          </w:tcPr>
          <w:p w14:paraId="51B889B0"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ВК 2.4</w:t>
            </w:r>
          </w:p>
        </w:tc>
        <w:tc>
          <w:tcPr>
            <w:tcW w:w="5397" w:type="dxa"/>
            <w:vMerge/>
            <w:shd w:val="clear" w:color="auto" w:fill="FFFFFF" w:themeFill="background1"/>
            <w:vAlign w:val="center"/>
          </w:tcPr>
          <w:p w14:paraId="2F870346" w14:textId="77777777" w:rsidR="0035106C" w:rsidRPr="00026CA8" w:rsidRDefault="0035106C" w:rsidP="0035106C">
            <w:pPr>
              <w:spacing w:after="0" w:line="240" w:lineRule="auto"/>
              <w:rPr>
                <w:rFonts w:ascii="Times New Roman" w:hAnsi="Times New Roman" w:cs="Times New Roman"/>
                <w:color w:val="385623" w:themeColor="accent6" w:themeShade="80"/>
              </w:rPr>
            </w:pPr>
          </w:p>
        </w:tc>
        <w:tc>
          <w:tcPr>
            <w:tcW w:w="851" w:type="dxa"/>
            <w:shd w:val="clear" w:color="auto" w:fill="FFFFFF" w:themeFill="background1"/>
            <w:vAlign w:val="bottom"/>
          </w:tcPr>
          <w:p w14:paraId="69956234" w14:textId="12D88BCA"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4</w:t>
            </w:r>
          </w:p>
        </w:tc>
        <w:tc>
          <w:tcPr>
            <w:tcW w:w="850" w:type="dxa"/>
            <w:shd w:val="clear" w:color="auto" w:fill="FFFFFF" w:themeFill="background1"/>
            <w:vAlign w:val="center"/>
          </w:tcPr>
          <w:p w14:paraId="22E55390" w14:textId="38A2F71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120</w:t>
            </w:r>
          </w:p>
        </w:tc>
        <w:tc>
          <w:tcPr>
            <w:tcW w:w="1134" w:type="dxa"/>
            <w:shd w:val="clear" w:color="auto" w:fill="FFFFFF" w:themeFill="background1"/>
            <w:vAlign w:val="center"/>
          </w:tcPr>
          <w:p w14:paraId="52C379A7" w14:textId="77777777" w:rsidR="0035106C" w:rsidRPr="00026CA8" w:rsidRDefault="0035106C" w:rsidP="0035106C">
            <w:pPr>
              <w:spacing w:after="0" w:line="240" w:lineRule="auto"/>
              <w:jc w:val="center"/>
              <w:rPr>
                <w:rFonts w:ascii="Times New Roman" w:hAnsi="Times New Roman" w:cs="Times New Roman"/>
                <w:color w:val="385623" w:themeColor="accent6" w:themeShade="80"/>
              </w:rPr>
            </w:pPr>
            <w:r w:rsidRPr="00026CA8">
              <w:rPr>
                <w:rFonts w:ascii="Times New Roman" w:hAnsi="Times New Roman" w:cs="Times New Roman"/>
                <w:color w:val="385623" w:themeColor="accent6" w:themeShade="80"/>
              </w:rPr>
              <w:t>з</w:t>
            </w:r>
          </w:p>
        </w:tc>
        <w:tc>
          <w:tcPr>
            <w:tcW w:w="567" w:type="dxa"/>
            <w:shd w:val="clear" w:color="auto" w:fill="FFFFFF" w:themeFill="background1"/>
            <w:noWrap/>
            <w:vAlign w:val="center"/>
          </w:tcPr>
          <w:p w14:paraId="301EDA4E" w14:textId="565CD765" w:rsidR="0035106C" w:rsidRPr="00026CA8" w:rsidRDefault="0035106C" w:rsidP="0035106C">
            <w:pPr>
              <w:spacing w:after="0" w:line="240" w:lineRule="auto"/>
              <w:jc w:val="center"/>
              <w:rPr>
                <w:rFonts w:ascii="Times New Roman" w:hAnsi="Times New Roman" w:cs="Times New Roman"/>
                <w:b/>
                <w:bCs/>
                <w:color w:val="385623" w:themeColor="accent6" w:themeShade="80"/>
              </w:rPr>
            </w:pPr>
            <w:r w:rsidRPr="00026CA8">
              <w:rPr>
                <w:rFonts w:ascii="Times New Roman" w:hAnsi="Times New Roman" w:cs="Times New Roman"/>
                <w:color w:val="385623" w:themeColor="accent6" w:themeShade="80"/>
              </w:rPr>
              <w:t>8</w:t>
            </w:r>
          </w:p>
        </w:tc>
      </w:tr>
      <w:tr w:rsidR="0035106C" w:rsidRPr="00026CA8" w14:paraId="27D11FE1" w14:textId="77777777" w:rsidTr="008667E1">
        <w:trPr>
          <w:trHeight w:val="114"/>
        </w:trPr>
        <w:tc>
          <w:tcPr>
            <w:tcW w:w="6687" w:type="dxa"/>
            <w:gridSpan w:val="2"/>
            <w:shd w:val="clear" w:color="000000" w:fill="CCC0DA"/>
            <w:vAlign w:val="center"/>
            <w:hideMark/>
          </w:tcPr>
          <w:p w14:paraId="27D6C710" w14:textId="77777777" w:rsidR="0035106C" w:rsidRPr="00026CA8" w:rsidRDefault="0035106C" w:rsidP="0035106C">
            <w:pPr>
              <w:spacing w:after="0" w:line="240" w:lineRule="auto"/>
              <w:rPr>
                <w:rFonts w:ascii="Times New Roman" w:hAnsi="Times New Roman" w:cs="Times New Roman"/>
                <w:b/>
                <w:bCs/>
                <w:color w:val="000000"/>
              </w:rPr>
            </w:pPr>
            <w:r w:rsidRPr="00026CA8">
              <w:rPr>
                <w:rFonts w:ascii="Times New Roman" w:hAnsi="Times New Roman" w:cs="Times New Roman"/>
                <w:b/>
                <w:bCs/>
                <w:color w:val="000000"/>
              </w:rPr>
              <w:t>Всього за циклом професійної підготовки</w:t>
            </w:r>
          </w:p>
        </w:tc>
        <w:tc>
          <w:tcPr>
            <w:tcW w:w="851" w:type="dxa"/>
            <w:shd w:val="clear" w:color="000000" w:fill="CCC0DA"/>
            <w:vAlign w:val="center"/>
            <w:hideMark/>
          </w:tcPr>
          <w:p w14:paraId="759F6C74" w14:textId="5DCEEE51"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172</w:t>
            </w:r>
          </w:p>
        </w:tc>
        <w:tc>
          <w:tcPr>
            <w:tcW w:w="850" w:type="dxa"/>
            <w:shd w:val="clear" w:color="000000" w:fill="CCC0DA"/>
            <w:vAlign w:val="center"/>
            <w:hideMark/>
          </w:tcPr>
          <w:p w14:paraId="00108E76" w14:textId="2982D6E2"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5160</w:t>
            </w:r>
          </w:p>
        </w:tc>
        <w:tc>
          <w:tcPr>
            <w:tcW w:w="1134" w:type="dxa"/>
            <w:shd w:val="clear" w:color="000000" w:fill="CCC0DA"/>
            <w:vAlign w:val="center"/>
            <w:hideMark/>
          </w:tcPr>
          <w:p w14:paraId="16360323" w14:textId="0BE3C248"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41</w:t>
            </w:r>
          </w:p>
        </w:tc>
        <w:tc>
          <w:tcPr>
            <w:tcW w:w="567" w:type="dxa"/>
            <w:shd w:val="clear" w:color="000000" w:fill="CCC0DA"/>
            <w:vAlign w:val="center"/>
            <w:hideMark/>
          </w:tcPr>
          <w:p w14:paraId="31230705"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 </w:t>
            </w:r>
          </w:p>
        </w:tc>
      </w:tr>
      <w:tr w:rsidR="0035106C" w:rsidRPr="00026CA8" w14:paraId="2C68C649" w14:textId="77777777" w:rsidTr="008667E1">
        <w:trPr>
          <w:trHeight w:val="344"/>
        </w:trPr>
        <w:tc>
          <w:tcPr>
            <w:tcW w:w="10089" w:type="dxa"/>
            <w:gridSpan w:val="6"/>
            <w:shd w:val="clear" w:color="000000" w:fill="FFFF99"/>
            <w:vAlign w:val="center"/>
            <w:hideMark/>
          </w:tcPr>
          <w:p w14:paraId="1CC0D2EE"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ЗАГАЛЬНИЙ ОБСЯГ ОСВІТНЬОЇ ПРОГРАМИ</w:t>
            </w:r>
          </w:p>
        </w:tc>
      </w:tr>
      <w:tr w:rsidR="0035106C" w:rsidRPr="00026CA8" w14:paraId="42026D50" w14:textId="77777777" w:rsidTr="008667E1">
        <w:trPr>
          <w:trHeight w:val="357"/>
        </w:trPr>
        <w:tc>
          <w:tcPr>
            <w:tcW w:w="6687" w:type="dxa"/>
            <w:gridSpan w:val="2"/>
            <w:shd w:val="clear" w:color="000000" w:fill="CCFFCC"/>
            <w:noWrap/>
            <w:vAlign w:val="center"/>
            <w:hideMark/>
          </w:tcPr>
          <w:p w14:paraId="4A8B9F7B" w14:textId="77777777" w:rsidR="0035106C" w:rsidRPr="00026CA8" w:rsidRDefault="0035106C" w:rsidP="0035106C">
            <w:pPr>
              <w:spacing w:after="0" w:line="240" w:lineRule="auto"/>
              <w:rPr>
                <w:rFonts w:ascii="Times New Roman" w:hAnsi="Times New Roman" w:cs="Times New Roman"/>
                <w:b/>
                <w:bCs/>
                <w:color w:val="003300"/>
              </w:rPr>
            </w:pPr>
            <w:r w:rsidRPr="00026CA8">
              <w:rPr>
                <w:rFonts w:ascii="Times New Roman" w:hAnsi="Times New Roman" w:cs="Times New Roman"/>
                <w:b/>
                <w:bCs/>
                <w:color w:val="003300"/>
              </w:rPr>
              <w:t>Загальний обсяг вибіркових компонент:</w:t>
            </w:r>
          </w:p>
        </w:tc>
        <w:tc>
          <w:tcPr>
            <w:tcW w:w="851" w:type="dxa"/>
            <w:shd w:val="clear" w:color="000000" w:fill="CCFFCC"/>
            <w:vAlign w:val="center"/>
            <w:hideMark/>
          </w:tcPr>
          <w:p w14:paraId="69721E07" w14:textId="75814F74"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24</w:t>
            </w:r>
          </w:p>
        </w:tc>
        <w:tc>
          <w:tcPr>
            <w:tcW w:w="850" w:type="dxa"/>
            <w:shd w:val="clear" w:color="000000" w:fill="CCFFCC"/>
            <w:vAlign w:val="center"/>
            <w:hideMark/>
          </w:tcPr>
          <w:p w14:paraId="59F6E568" w14:textId="0DC36843"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720</w:t>
            </w:r>
          </w:p>
        </w:tc>
        <w:tc>
          <w:tcPr>
            <w:tcW w:w="1134" w:type="dxa"/>
            <w:shd w:val="clear" w:color="000000" w:fill="CCFFCC"/>
            <w:vAlign w:val="center"/>
            <w:hideMark/>
          </w:tcPr>
          <w:p w14:paraId="6FCBB213" w14:textId="2078BA84"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5</w:t>
            </w:r>
          </w:p>
        </w:tc>
        <w:tc>
          <w:tcPr>
            <w:tcW w:w="567" w:type="dxa"/>
            <w:shd w:val="clear" w:color="000000" w:fill="CCFFCC"/>
            <w:vAlign w:val="center"/>
            <w:hideMark/>
          </w:tcPr>
          <w:p w14:paraId="747B874C" w14:textId="77777777" w:rsidR="0035106C" w:rsidRPr="00026CA8" w:rsidRDefault="0035106C" w:rsidP="0035106C">
            <w:pPr>
              <w:spacing w:after="0" w:line="240" w:lineRule="auto"/>
              <w:jc w:val="center"/>
              <w:rPr>
                <w:rFonts w:ascii="Times New Roman" w:hAnsi="Times New Roman" w:cs="Times New Roman"/>
                <w:b/>
                <w:bCs/>
                <w:color w:val="003300"/>
              </w:rPr>
            </w:pPr>
            <w:r w:rsidRPr="00026CA8">
              <w:rPr>
                <w:rFonts w:ascii="Times New Roman" w:hAnsi="Times New Roman" w:cs="Times New Roman"/>
                <w:b/>
                <w:bCs/>
                <w:color w:val="003300"/>
              </w:rPr>
              <w:t> </w:t>
            </w:r>
          </w:p>
        </w:tc>
      </w:tr>
      <w:tr w:rsidR="0035106C" w:rsidRPr="00026CA8" w14:paraId="1B88BAC9" w14:textId="77777777" w:rsidTr="008667E1">
        <w:trPr>
          <w:trHeight w:val="357"/>
        </w:trPr>
        <w:tc>
          <w:tcPr>
            <w:tcW w:w="6687" w:type="dxa"/>
            <w:gridSpan w:val="2"/>
            <w:shd w:val="clear" w:color="000000" w:fill="B1A0C7"/>
            <w:vAlign w:val="center"/>
            <w:hideMark/>
          </w:tcPr>
          <w:p w14:paraId="722875E5"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РАЗОМ:</w:t>
            </w:r>
          </w:p>
        </w:tc>
        <w:tc>
          <w:tcPr>
            <w:tcW w:w="851" w:type="dxa"/>
            <w:shd w:val="clear" w:color="000000" w:fill="B1A0C7"/>
            <w:vAlign w:val="center"/>
            <w:hideMark/>
          </w:tcPr>
          <w:p w14:paraId="153FB83F"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240</w:t>
            </w:r>
          </w:p>
        </w:tc>
        <w:tc>
          <w:tcPr>
            <w:tcW w:w="850" w:type="dxa"/>
            <w:shd w:val="clear" w:color="000000" w:fill="B1A0C7"/>
            <w:vAlign w:val="center"/>
            <w:hideMark/>
          </w:tcPr>
          <w:p w14:paraId="488C0BA6"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7200</w:t>
            </w:r>
          </w:p>
        </w:tc>
        <w:tc>
          <w:tcPr>
            <w:tcW w:w="1134" w:type="dxa"/>
            <w:shd w:val="clear" w:color="000000" w:fill="B1A0C7"/>
            <w:vAlign w:val="center"/>
            <w:hideMark/>
          </w:tcPr>
          <w:p w14:paraId="3FA7B313" w14:textId="4CAB62F0"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65</w:t>
            </w:r>
          </w:p>
        </w:tc>
        <w:tc>
          <w:tcPr>
            <w:tcW w:w="567" w:type="dxa"/>
            <w:shd w:val="clear" w:color="000000" w:fill="B1A0C7"/>
            <w:vAlign w:val="center"/>
            <w:hideMark/>
          </w:tcPr>
          <w:p w14:paraId="1F8DBC97" w14:textId="77777777" w:rsidR="0035106C" w:rsidRPr="00026CA8" w:rsidRDefault="0035106C" w:rsidP="0035106C">
            <w:pPr>
              <w:spacing w:after="0" w:line="240" w:lineRule="auto"/>
              <w:jc w:val="center"/>
              <w:rPr>
                <w:rFonts w:ascii="Times New Roman" w:hAnsi="Times New Roman" w:cs="Times New Roman"/>
                <w:b/>
                <w:bCs/>
                <w:color w:val="000000"/>
              </w:rPr>
            </w:pPr>
            <w:r w:rsidRPr="00026CA8">
              <w:rPr>
                <w:rFonts w:ascii="Times New Roman" w:hAnsi="Times New Roman" w:cs="Times New Roman"/>
                <w:b/>
                <w:bCs/>
                <w:color w:val="000000"/>
              </w:rPr>
              <w:t> </w:t>
            </w:r>
          </w:p>
        </w:tc>
      </w:tr>
      <w:bookmarkEnd w:id="16"/>
    </w:tbl>
    <w:p w14:paraId="42738ADE" w14:textId="77777777" w:rsidR="009F1B8E" w:rsidRPr="00026CA8" w:rsidRDefault="009F1B8E" w:rsidP="00821132">
      <w:pPr>
        <w:spacing w:after="0" w:line="240" w:lineRule="auto"/>
        <w:ind w:firstLine="709"/>
        <w:jc w:val="both"/>
        <w:rPr>
          <w:rFonts w:ascii="Times New Roman" w:hAnsi="Times New Roman" w:cs="Times New Roman"/>
          <w:sz w:val="16"/>
          <w:szCs w:val="16"/>
        </w:rPr>
      </w:pPr>
    </w:p>
    <w:p w14:paraId="42738ADF" w14:textId="41E668ED" w:rsidR="005C244A" w:rsidRPr="00026CA8" w:rsidRDefault="005C244A" w:rsidP="00821132">
      <w:pPr>
        <w:spacing w:after="0" w:line="240" w:lineRule="auto"/>
        <w:ind w:firstLine="709"/>
        <w:jc w:val="both"/>
        <w:rPr>
          <w:rFonts w:ascii="Times New Roman" w:hAnsi="Times New Roman" w:cs="Times New Roman"/>
          <w:sz w:val="28"/>
          <w:szCs w:val="28"/>
        </w:rPr>
      </w:pPr>
      <w:r w:rsidRPr="00026CA8">
        <w:rPr>
          <w:rFonts w:ascii="Times New Roman" w:hAnsi="Times New Roman" w:cs="Times New Roman"/>
          <w:sz w:val="28"/>
          <w:szCs w:val="28"/>
        </w:rPr>
        <w:t xml:space="preserve">Вибіркові компоненти – </w:t>
      </w:r>
      <w:r w:rsidR="00E33708" w:rsidRPr="00026CA8">
        <w:rPr>
          <w:rFonts w:ascii="Times New Roman" w:hAnsi="Times New Roman" w:cs="Times New Roman"/>
          <w:sz w:val="28"/>
          <w:szCs w:val="28"/>
        </w:rPr>
        <w:t>24</w:t>
      </w:r>
      <w:r w:rsidRPr="00026CA8">
        <w:rPr>
          <w:rFonts w:ascii="Times New Roman" w:hAnsi="Times New Roman" w:cs="Times New Roman"/>
          <w:sz w:val="28"/>
          <w:szCs w:val="28"/>
        </w:rPr>
        <w:t xml:space="preserve"> кредит</w:t>
      </w:r>
      <w:r w:rsidR="0054645D" w:rsidRPr="00026CA8">
        <w:rPr>
          <w:rFonts w:ascii="Times New Roman" w:hAnsi="Times New Roman" w:cs="Times New Roman"/>
          <w:sz w:val="28"/>
          <w:szCs w:val="28"/>
        </w:rPr>
        <w:t>и</w:t>
      </w:r>
      <w:r w:rsidRPr="00026CA8">
        <w:rPr>
          <w:rFonts w:ascii="Times New Roman" w:hAnsi="Times New Roman" w:cs="Times New Roman"/>
          <w:sz w:val="28"/>
          <w:szCs w:val="28"/>
        </w:rPr>
        <w:t xml:space="preserve"> (</w:t>
      </w:r>
      <w:r w:rsidR="00324049" w:rsidRPr="00026CA8">
        <w:rPr>
          <w:rFonts w:ascii="Times New Roman" w:hAnsi="Times New Roman" w:cs="Times New Roman"/>
          <w:sz w:val="28"/>
          <w:szCs w:val="28"/>
          <w:highlight w:val="green"/>
        </w:rPr>
        <w:t>10</w:t>
      </w:r>
      <w:r w:rsidRPr="00026CA8">
        <w:rPr>
          <w:rFonts w:ascii="Times New Roman" w:hAnsi="Times New Roman" w:cs="Times New Roman"/>
          <w:sz w:val="28"/>
          <w:szCs w:val="28"/>
          <w:highlight w:val="green"/>
        </w:rPr>
        <w:t>%</w:t>
      </w:r>
      <w:r w:rsidRPr="00026CA8">
        <w:rPr>
          <w:rFonts w:ascii="Times New Roman" w:hAnsi="Times New Roman" w:cs="Times New Roman"/>
          <w:sz w:val="28"/>
          <w:szCs w:val="28"/>
        </w:rPr>
        <w:t>), із них:</w:t>
      </w:r>
    </w:p>
    <w:p w14:paraId="42738AE0" w14:textId="186C6C9D" w:rsidR="005C244A" w:rsidRPr="00026CA8" w:rsidRDefault="006F6B1B" w:rsidP="00821132">
      <w:pPr>
        <w:spacing w:after="0" w:line="240" w:lineRule="auto"/>
        <w:ind w:firstLine="709"/>
        <w:jc w:val="both"/>
        <w:rPr>
          <w:rFonts w:ascii="Times New Roman" w:hAnsi="Times New Roman" w:cs="Times New Roman"/>
          <w:sz w:val="28"/>
          <w:szCs w:val="28"/>
        </w:rPr>
      </w:pPr>
      <w:r w:rsidRPr="00026CA8">
        <w:rPr>
          <w:rFonts w:ascii="Times New Roman" w:hAnsi="Times New Roman" w:cs="Times New Roman"/>
          <w:sz w:val="28"/>
          <w:szCs w:val="28"/>
        </w:rPr>
        <w:t>і</w:t>
      </w:r>
      <w:r w:rsidR="005C244A" w:rsidRPr="00026CA8">
        <w:rPr>
          <w:rFonts w:ascii="Times New Roman" w:hAnsi="Times New Roman" w:cs="Times New Roman"/>
          <w:sz w:val="28"/>
          <w:szCs w:val="28"/>
        </w:rPr>
        <w:t xml:space="preserve">з циклу загальної підготовки – </w:t>
      </w:r>
      <w:r w:rsidR="00E33708" w:rsidRPr="00026CA8">
        <w:rPr>
          <w:rFonts w:ascii="Times New Roman" w:hAnsi="Times New Roman" w:cs="Times New Roman"/>
          <w:sz w:val="28"/>
          <w:szCs w:val="28"/>
        </w:rPr>
        <w:t>5</w:t>
      </w:r>
      <w:r w:rsidR="005C244A" w:rsidRPr="00026CA8">
        <w:rPr>
          <w:rFonts w:ascii="Times New Roman" w:hAnsi="Times New Roman" w:cs="Times New Roman"/>
          <w:sz w:val="28"/>
          <w:szCs w:val="28"/>
        </w:rPr>
        <w:t xml:space="preserve"> кредитів (</w:t>
      </w:r>
      <w:r w:rsidR="0035106C" w:rsidRPr="00026CA8">
        <w:rPr>
          <w:rFonts w:ascii="Times New Roman" w:hAnsi="Times New Roman" w:cs="Times New Roman"/>
          <w:sz w:val="28"/>
          <w:szCs w:val="28"/>
          <w:highlight w:val="green"/>
        </w:rPr>
        <w:t>3</w:t>
      </w:r>
      <w:r w:rsidR="005C244A" w:rsidRPr="00026CA8">
        <w:rPr>
          <w:rFonts w:ascii="Times New Roman" w:hAnsi="Times New Roman" w:cs="Times New Roman"/>
          <w:sz w:val="28"/>
          <w:szCs w:val="28"/>
          <w:highlight w:val="green"/>
        </w:rPr>
        <w:t>%</w:t>
      </w:r>
      <w:r w:rsidR="005C244A" w:rsidRPr="00026CA8">
        <w:rPr>
          <w:rFonts w:ascii="Times New Roman" w:hAnsi="Times New Roman" w:cs="Times New Roman"/>
          <w:sz w:val="28"/>
          <w:szCs w:val="28"/>
        </w:rPr>
        <w:t xml:space="preserve">), </w:t>
      </w:r>
    </w:p>
    <w:p w14:paraId="42738AE1" w14:textId="0B9CE958" w:rsidR="005C244A" w:rsidRPr="00026CA8" w:rsidRDefault="006F6B1B" w:rsidP="00821132">
      <w:pPr>
        <w:spacing w:after="0" w:line="240" w:lineRule="auto"/>
        <w:ind w:firstLine="709"/>
        <w:jc w:val="both"/>
        <w:rPr>
          <w:rFonts w:ascii="Times New Roman" w:hAnsi="Times New Roman" w:cs="Times New Roman"/>
          <w:sz w:val="28"/>
          <w:szCs w:val="28"/>
        </w:rPr>
      </w:pPr>
      <w:r w:rsidRPr="00026CA8">
        <w:rPr>
          <w:rFonts w:ascii="Times New Roman" w:hAnsi="Times New Roman" w:cs="Times New Roman"/>
          <w:sz w:val="28"/>
          <w:szCs w:val="28"/>
        </w:rPr>
        <w:t>і</w:t>
      </w:r>
      <w:r w:rsidR="005C244A" w:rsidRPr="00026CA8">
        <w:rPr>
          <w:rFonts w:ascii="Times New Roman" w:hAnsi="Times New Roman" w:cs="Times New Roman"/>
          <w:sz w:val="28"/>
          <w:szCs w:val="28"/>
        </w:rPr>
        <w:t xml:space="preserve">з циклу професійної підготовки – </w:t>
      </w:r>
      <w:r w:rsidR="00E33708" w:rsidRPr="00026CA8">
        <w:rPr>
          <w:rFonts w:ascii="Times New Roman" w:hAnsi="Times New Roman" w:cs="Times New Roman"/>
          <w:sz w:val="28"/>
          <w:szCs w:val="28"/>
        </w:rPr>
        <w:t>1</w:t>
      </w:r>
      <w:r w:rsidR="0035106C" w:rsidRPr="00026CA8">
        <w:rPr>
          <w:rFonts w:ascii="Times New Roman" w:hAnsi="Times New Roman" w:cs="Times New Roman"/>
          <w:sz w:val="28"/>
          <w:szCs w:val="28"/>
        </w:rPr>
        <w:t>6</w:t>
      </w:r>
      <w:r w:rsidR="005C244A" w:rsidRPr="00026CA8">
        <w:rPr>
          <w:rFonts w:ascii="Times New Roman" w:hAnsi="Times New Roman" w:cs="Times New Roman"/>
          <w:sz w:val="28"/>
          <w:szCs w:val="28"/>
        </w:rPr>
        <w:t xml:space="preserve"> кредит</w:t>
      </w:r>
      <w:r w:rsidR="00A01418" w:rsidRPr="00026CA8">
        <w:rPr>
          <w:rFonts w:ascii="Times New Roman" w:hAnsi="Times New Roman" w:cs="Times New Roman"/>
          <w:sz w:val="28"/>
          <w:szCs w:val="28"/>
        </w:rPr>
        <w:t>ів</w:t>
      </w:r>
      <w:r w:rsidR="005C244A" w:rsidRPr="00026CA8">
        <w:rPr>
          <w:rFonts w:ascii="Times New Roman" w:hAnsi="Times New Roman" w:cs="Times New Roman"/>
          <w:sz w:val="28"/>
          <w:szCs w:val="28"/>
        </w:rPr>
        <w:t xml:space="preserve"> (</w:t>
      </w:r>
      <w:r w:rsidR="0035106C" w:rsidRPr="00026CA8">
        <w:rPr>
          <w:rFonts w:ascii="Times New Roman" w:hAnsi="Times New Roman" w:cs="Times New Roman"/>
          <w:sz w:val="28"/>
          <w:szCs w:val="28"/>
          <w:highlight w:val="green"/>
        </w:rPr>
        <w:t>7</w:t>
      </w:r>
      <w:r w:rsidR="005C244A" w:rsidRPr="00026CA8">
        <w:rPr>
          <w:rFonts w:ascii="Times New Roman" w:hAnsi="Times New Roman" w:cs="Times New Roman"/>
          <w:sz w:val="28"/>
          <w:szCs w:val="28"/>
        </w:rPr>
        <w:t>%).</w:t>
      </w:r>
    </w:p>
    <w:p w14:paraId="42738AE2" w14:textId="77777777" w:rsidR="004725F4" w:rsidRPr="00026CA8" w:rsidRDefault="004725F4" w:rsidP="00821132">
      <w:pPr>
        <w:spacing w:after="0" w:line="240" w:lineRule="auto"/>
        <w:rPr>
          <w:rFonts w:ascii="Times New Roman" w:hAnsi="Times New Roman" w:cs="Times New Roman"/>
          <w:sz w:val="16"/>
          <w:szCs w:val="16"/>
        </w:rPr>
      </w:pPr>
    </w:p>
    <w:p w14:paraId="42738AE3" w14:textId="13444D4D" w:rsidR="009F1B8E" w:rsidRPr="00026CA8" w:rsidRDefault="00CF46F6" w:rsidP="00821132">
      <w:pPr>
        <w:spacing w:after="0" w:line="240" w:lineRule="auto"/>
        <w:ind w:firstLine="709"/>
        <w:jc w:val="both"/>
        <w:rPr>
          <w:rFonts w:ascii="Times New Roman" w:hAnsi="Times New Roman" w:cs="Times New Roman"/>
          <w:b/>
          <w:sz w:val="16"/>
          <w:szCs w:val="28"/>
        </w:rPr>
      </w:pPr>
      <w:r w:rsidRPr="00026CA8">
        <w:rPr>
          <w:rFonts w:ascii="Times New Roman" w:hAnsi="Times New Roman" w:cs="Times New Roman"/>
          <w:sz w:val="28"/>
          <w:szCs w:val="28"/>
        </w:rPr>
        <w:lastRenderedPageBreak/>
        <w:t xml:space="preserve">Освітні компоненти вільного вибору обираються здобувачем вищої освіти із загальноуніверситетського каталогу вибіркових дисциплін, розташованого за посиланням </w:t>
      </w:r>
      <w:hyperlink r:id="rId11" w:history="1">
        <w:r w:rsidRPr="00026CA8">
          <w:rPr>
            <w:rStyle w:val="a6"/>
            <w:rFonts w:ascii="Times New Roman" w:hAnsi="Times New Roman"/>
            <w:sz w:val="28"/>
            <w:szCs w:val="28"/>
          </w:rPr>
          <w:t>https://uu.edu.ua/disc_vilnogo_viboru</w:t>
        </w:r>
      </w:hyperlink>
      <w:r w:rsidRPr="00026CA8">
        <w:rPr>
          <w:rStyle w:val="a6"/>
          <w:rFonts w:ascii="Times New Roman" w:hAnsi="Times New Roman"/>
          <w:color w:val="002060"/>
          <w:sz w:val="28"/>
          <w:szCs w:val="28"/>
          <w:u w:val="none"/>
        </w:rPr>
        <w:t>.</w:t>
      </w:r>
    </w:p>
    <w:p w14:paraId="42738AE5" w14:textId="77777777" w:rsidR="009F1B8E" w:rsidRPr="00026CA8" w:rsidRDefault="009F1B8E" w:rsidP="00821132">
      <w:pPr>
        <w:spacing w:after="0" w:line="240" w:lineRule="auto"/>
        <w:rPr>
          <w:rFonts w:ascii="Times New Roman" w:hAnsi="Times New Roman" w:cs="Times New Roman"/>
          <w:sz w:val="24"/>
          <w:szCs w:val="24"/>
        </w:rPr>
      </w:pPr>
    </w:p>
    <w:p w14:paraId="42738AE6" w14:textId="77777777" w:rsidR="009F1B8E" w:rsidRPr="00026CA8" w:rsidRDefault="009F1B8E" w:rsidP="00821132">
      <w:pPr>
        <w:spacing w:after="0" w:line="240" w:lineRule="auto"/>
        <w:rPr>
          <w:rFonts w:ascii="Times New Roman" w:hAnsi="Times New Roman" w:cs="Times New Roman"/>
          <w:sz w:val="24"/>
          <w:szCs w:val="24"/>
        </w:rPr>
        <w:sectPr w:rsidR="009F1B8E" w:rsidRPr="00026CA8" w:rsidSect="004725F4">
          <w:footerReference w:type="default" r:id="rId12"/>
          <w:headerReference w:type="first" r:id="rId13"/>
          <w:pgSz w:w="11906" w:h="16838" w:code="9"/>
          <w:pgMar w:top="709" w:right="737" w:bottom="567" w:left="1134" w:header="709" w:footer="408" w:gutter="0"/>
          <w:cols w:space="708"/>
          <w:titlePg/>
          <w:docGrid w:linePitch="360"/>
        </w:sectPr>
      </w:pPr>
    </w:p>
    <w:bookmarkEnd w:id="15"/>
    <w:p w14:paraId="41E52A0E" w14:textId="7EB02E94" w:rsidR="001E4DE3" w:rsidRPr="00026CA8" w:rsidRDefault="00DF5D7F" w:rsidP="001E4DE3">
      <w:pPr>
        <w:jc w:val="center"/>
        <w:rPr>
          <w:rFonts w:ascii="Times New Roman" w:hAnsi="Times New Roman" w:cs="Times New Roman"/>
          <w:b/>
          <w:sz w:val="28"/>
          <w:szCs w:val="28"/>
        </w:rPr>
      </w:pPr>
      <w:r w:rsidRPr="00026CA8">
        <w:rPr>
          <w:rFonts w:ascii="Times New Roman" w:hAnsi="Times New Roman" w:cs="Times New Roman"/>
          <w:noProof/>
          <w:lang w:eastAsia="uk-UA"/>
        </w:rPr>
        <w:lastRenderedPageBreak/>
        <mc:AlternateContent>
          <mc:Choice Requires="wps">
            <w:drawing>
              <wp:anchor distT="0" distB="0" distL="114300" distR="114300" simplePos="0" relativeHeight="251597824" behindDoc="0" locked="0" layoutInCell="1" allowOverlap="1" wp14:anchorId="0BA9BC89" wp14:editId="0BF452A4">
                <wp:simplePos x="0" y="0"/>
                <wp:positionH relativeFrom="column">
                  <wp:posOffset>-477424</wp:posOffset>
                </wp:positionH>
                <wp:positionV relativeFrom="paragraph">
                  <wp:posOffset>328930</wp:posOffset>
                </wp:positionV>
                <wp:extent cx="1216324" cy="284672"/>
                <wp:effectExtent l="0" t="0" r="10795" b="20955"/>
                <wp:wrapNone/>
                <wp:docPr id="1"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10993E1" w14:textId="77777777" w:rsidR="0035106C" w:rsidRDefault="0035106C" w:rsidP="00DF5D7F">
                            <w:pPr>
                              <w:jc w:val="center"/>
                            </w:pPr>
                            <w:r>
                              <w:t>1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0BA9BC89" id="Округлений прямокутник 1" o:spid="_x0000_s1026" style="position:absolute;left:0;text-align:left;margin-left:-37.6pt;margin-top:25.9pt;width:95.75pt;height:22.4pt;z-index:25159782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" fillcolor="#a5a5a5" strokecolor="#787878" strokeweight="1pt">
                <v:stroke joinstyle="miter"/>
                <v:textbox>
                  <w:txbxContent>
                    <w:p w14:paraId="210993E1" w14:textId="77777777" w:rsidR="0035106C" w:rsidRDefault="0035106C" w:rsidP="00DF5D7F">
                      <w:pPr>
                        <w:jc w:val="center"/>
                      </w:pPr>
                      <w:r>
                        <w:t>1 семестр</w:t>
                      </w:r>
                    </w:p>
                  </w:txbxContent>
                </v:textbox>
              </v:roundrect>
            </w:pict>
          </mc:Fallback>
        </mc:AlternateContent>
      </w:r>
      <w:r w:rsidR="001E4DE3" w:rsidRPr="00026CA8">
        <w:rPr>
          <w:rFonts w:ascii="Times New Roman" w:hAnsi="Times New Roman" w:cs="Times New Roman"/>
          <w:b/>
          <w:sz w:val="28"/>
          <w:szCs w:val="28"/>
        </w:rPr>
        <w:t>2.2.</w:t>
      </w:r>
      <w:r w:rsidRPr="00026CA8">
        <w:rPr>
          <w:rFonts w:ascii="Times New Roman" w:hAnsi="Times New Roman" w:cs="Times New Roman"/>
          <w:b/>
          <w:sz w:val="28"/>
          <w:szCs w:val="28"/>
        </w:rPr>
        <w:t xml:space="preserve"> </w:t>
      </w:r>
      <w:r w:rsidR="001E4DE3" w:rsidRPr="00026CA8">
        <w:rPr>
          <w:rFonts w:ascii="Times New Roman" w:hAnsi="Times New Roman" w:cs="Times New Roman"/>
          <w:b/>
          <w:sz w:val="28"/>
          <w:szCs w:val="28"/>
        </w:rPr>
        <w:t>Посеместрова структурна схема освітньо-професійної програми</w:t>
      </w:r>
    </w:p>
    <w:p w14:paraId="0F8B2904" w14:textId="06AD3D58" w:rsidR="001E4DE3" w:rsidRPr="00026CA8" w:rsidRDefault="001E4DE3" w:rsidP="001E4DE3">
      <w:pPr>
        <w:jc w:val="cente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01920" behindDoc="0" locked="0" layoutInCell="1" allowOverlap="1" wp14:anchorId="67E9BEE0" wp14:editId="2A3BEDF2">
                <wp:simplePos x="0" y="0"/>
                <wp:positionH relativeFrom="column">
                  <wp:posOffset>4700270</wp:posOffset>
                </wp:positionH>
                <wp:positionV relativeFrom="paragraph">
                  <wp:posOffset>17780</wp:posOffset>
                </wp:positionV>
                <wp:extent cx="1216025" cy="284480"/>
                <wp:effectExtent l="0" t="0" r="22225" b="20320"/>
                <wp:wrapNone/>
                <wp:docPr id="7" name="Округлений прямокутник 7"/>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693ECB87" w14:textId="77777777" w:rsidR="0035106C" w:rsidRDefault="0035106C" w:rsidP="001E4DE3">
                            <w:pPr>
                              <w:jc w:val="center"/>
                            </w:pPr>
                            <w:r>
                              <w:t>5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E9BEE0" id="Округлений прямокутник 7" o:spid="_x0000_s1027" style="position:absolute;left:0;text-align:left;margin-left:370.1pt;margin-top:1.4pt;width:95.75pt;height:22.4pt;z-index:25160192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" fillcolor="#a5a5a5" strokecolor="#787878" strokeweight="1pt">
                <v:stroke joinstyle="miter"/>
                <v:textbox>
                  <w:txbxContent>
                    <w:p w14:paraId="693ECB87" w14:textId="77777777" w:rsidR="0035106C" w:rsidRDefault="0035106C" w:rsidP="001E4DE3">
                      <w:pPr>
                        <w:jc w:val="center"/>
                      </w:pPr>
                      <w:r>
                        <w:t>5 семестр</w:t>
                      </w:r>
                    </w:p>
                  </w:txbxContent>
                </v:textbox>
              </v:roundrect>
            </w:pict>
          </mc:Fallback>
        </mc:AlternateContent>
      </w:r>
      <w:r w:rsidRPr="00026CA8">
        <w:rPr>
          <w:rFonts w:ascii="Times New Roman" w:hAnsi="Times New Roman" w:cs="Times New Roman"/>
          <w:noProof/>
          <w:lang w:eastAsia="uk-UA"/>
        </w:rPr>
        <mc:AlternateContent>
          <mc:Choice Requires="wps">
            <w:drawing>
              <wp:anchor distT="0" distB="0" distL="114300" distR="114300" simplePos="0" relativeHeight="251720704" behindDoc="0" locked="0" layoutInCell="1" allowOverlap="1" wp14:anchorId="19369399" wp14:editId="4E5415F9">
                <wp:simplePos x="0" y="0"/>
                <wp:positionH relativeFrom="column">
                  <wp:posOffset>6003290</wp:posOffset>
                </wp:positionH>
                <wp:positionV relativeFrom="paragraph">
                  <wp:posOffset>16510</wp:posOffset>
                </wp:positionV>
                <wp:extent cx="1216324" cy="284672"/>
                <wp:effectExtent l="0" t="0" r="10795" b="20955"/>
                <wp:wrapNone/>
                <wp:docPr id="25"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04EACBD2" w14:textId="3BA213C4" w:rsidR="0035106C" w:rsidRDefault="0035106C" w:rsidP="00DF5D7F">
                            <w:pPr>
                              <w:jc w:val="center"/>
                            </w:pPr>
                            <w:r>
                              <w:t>6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19369399" id="_x0000_s1028" style="position:absolute;left:0;text-align:left;margin-left:472.7pt;margin-top:1.3pt;width:95.75pt;height:22.4pt;z-index:25172070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" fillcolor="#a5a5a5" strokecolor="#787878" strokeweight="1pt">
                <v:stroke joinstyle="miter"/>
                <v:textbox>
                  <w:txbxContent>
                    <w:p w14:paraId="04EACBD2" w14:textId="3BA213C4" w:rsidR="0035106C" w:rsidRDefault="0035106C" w:rsidP="00DF5D7F">
                      <w:pPr>
                        <w:jc w:val="center"/>
                      </w:pPr>
                      <w:r>
                        <w:t>6 семестр</w:t>
                      </w:r>
                    </w:p>
                  </w:txbxContent>
                </v:textbox>
              </v:roundrect>
            </w:pict>
          </mc:Fallback>
        </mc:AlternateContent>
      </w:r>
      <w:r w:rsidRPr="00026CA8">
        <w:rPr>
          <w:rFonts w:ascii="Times New Roman" w:hAnsi="Times New Roman" w:cs="Times New Roman"/>
          <w:noProof/>
          <w:lang w:eastAsia="uk-UA"/>
        </w:rPr>
        <mc:AlternateContent>
          <mc:Choice Requires="wps">
            <w:drawing>
              <wp:anchor distT="0" distB="0" distL="114300" distR="114300" simplePos="0" relativeHeight="251718656" behindDoc="0" locked="0" layoutInCell="1" allowOverlap="1" wp14:anchorId="68652F01" wp14:editId="0DDADACD">
                <wp:simplePos x="0" y="0"/>
                <wp:positionH relativeFrom="column">
                  <wp:posOffset>3377565</wp:posOffset>
                </wp:positionH>
                <wp:positionV relativeFrom="paragraph">
                  <wp:posOffset>16510</wp:posOffset>
                </wp:positionV>
                <wp:extent cx="1216324" cy="284672"/>
                <wp:effectExtent l="0" t="0" r="10795" b="20955"/>
                <wp:wrapNone/>
                <wp:docPr id="24"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E64EEA2" w14:textId="2FDFFFE7" w:rsidR="0035106C" w:rsidRDefault="0035106C" w:rsidP="00DF5D7F">
                            <w:pPr>
                              <w:jc w:val="center"/>
                            </w:pPr>
                            <w:r>
                              <w:t>4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8652F01" id="_x0000_s1029" style="position:absolute;left:0;text-align:left;margin-left:265.95pt;margin-top:1.3pt;width:95.75pt;height:22.4pt;z-index:251718656;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" fillcolor="#a5a5a5" strokecolor="#787878" strokeweight="1pt">
                <v:stroke joinstyle="miter"/>
                <v:textbox>
                  <w:txbxContent>
                    <w:p w14:paraId="1E64EEA2" w14:textId="2FDFFFE7" w:rsidR="0035106C" w:rsidRDefault="0035106C" w:rsidP="00DF5D7F">
                      <w:pPr>
                        <w:jc w:val="center"/>
                      </w:pPr>
                      <w:r>
                        <w:t>4 семестр</w:t>
                      </w:r>
                    </w:p>
                  </w:txbxContent>
                </v:textbox>
              </v:roundrect>
            </w:pict>
          </mc:Fallback>
        </mc:AlternateContent>
      </w:r>
      <w:r w:rsidRPr="00026CA8">
        <w:rPr>
          <w:rFonts w:ascii="Times New Roman" w:hAnsi="Times New Roman" w:cs="Times New Roman"/>
          <w:noProof/>
          <w:lang w:eastAsia="uk-UA"/>
        </w:rPr>
        <mc:AlternateContent>
          <mc:Choice Requires="wps">
            <w:drawing>
              <wp:anchor distT="0" distB="0" distL="114300" distR="114300" simplePos="0" relativeHeight="251716608" behindDoc="0" locked="0" layoutInCell="1" allowOverlap="1" wp14:anchorId="67AD3F0A" wp14:editId="36D80F4A">
                <wp:simplePos x="0" y="0"/>
                <wp:positionH relativeFrom="column">
                  <wp:posOffset>850265</wp:posOffset>
                </wp:positionH>
                <wp:positionV relativeFrom="paragraph">
                  <wp:posOffset>16510</wp:posOffset>
                </wp:positionV>
                <wp:extent cx="1216324" cy="284672"/>
                <wp:effectExtent l="0" t="0" r="10795" b="20955"/>
                <wp:wrapNone/>
                <wp:docPr id="19" name="Округлений прямокутник 1"/>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E179BD6" w14:textId="3062EE22" w:rsidR="0035106C" w:rsidRDefault="0035106C" w:rsidP="00DF5D7F">
                            <w:pPr>
                              <w:jc w:val="center"/>
                            </w:pPr>
                            <w:r>
                              <w:t>2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67AD3F0A" id="_x0000_s1030" style="position:absolute;left:0;text-align:left;margin-left:66.95pt;margin-top:1.3pt;width:95.75pt;height:22.4pt;z-index:25171660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" fillcolor="#a5a5a5" strokecolor="#787878" strokeweight="1pt">
                <v:stroke joinstyle="miter"/>
                <v:textbox>
                  <w:txbxContent>
                    <w:p w14:paraId="2E179BD6" w14:textId="3062EE22" w:rsidR="0035106C" w:rsidRDefault="0035106C" w:rsidP="00DF5D7F">
                      <w:pPr>
                        <w:jc w:val="center"/>
                      </w:pPr>
                      <w:r>
                        <w:t>2 семестр</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26496" behindDoc="0" locked="0" layoutInCell="1" allowOverlap="1" wp14:anchorId="680C9A36" wp14:editId="4684E8DA">
                <wp:simplePos x="0" y="0"/>
                <wp:positionH relativeFrom="column">
                  <wp:posOffset>-434340</wp:posOffset>
                </wp:positionH>
                <wp:positionV relativeFrom="paragraph">
                  <wp:posOffset>2013585</wp:posOffset>
                </wp:positionV>
                <wp:extent cx="1216025" cy="676275"/>
                <wp:effectExtent l="0" t="0" r="22225" b="28575"/>
                <wp:wrapNone/>
                <wp:docPr id="20" name="Округлений прямокутник 20"/>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30F0790" w14:textId="77777777" w:rsidR="0035106C" w:rsidRPr="00AE1715" w:rsidRDefault="0035106C" w:rsidP="001E4DE3">
                            <w:pPr>
                              <w:jc w:val="center"/>
                              <w:rPr>
                                <w:sz w:val="16"/>
                                <w:szCs w:val="16"/>
                              </w:rPr>
                            </w:pPr>
                            <w:r w:rsidRPr="00AE1715">
                              <w:rPr>
                                <w:sz w:val="16"/>
                                <w:szCs w:val="16"/>
                              </w:rPr>
                              <w:t>Основи навчання студентів (самоуправління навчанням)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80C9A36" id="Округлений прямокутник 20" o:spid="_x0000_s1031" style="position:absolute;left:0;text-align:left;margin-left:-34.2pt;margin-top:158.55pt;width:95.75pt;height:53.25pt;z-index:2516264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630F0790" w14:textId="77777777" w:rsidR="0035106C" w:rsidRPr="00AE1715" w:rsidRDefault="0035106C" w:rsidP="001E4DE3">
                      <w:pPr>
                        <w:jc w:val="center"/>
                        <w:rPr>
                          <w:sz w:val="16"/>
                          <w:szCs w:val="16"/>
                        </w:rPr>
                      </w:pPr>
                      <w:r w:rsidRPr="00AE1715">
                        <w:rPr>
                          <w:sz w:val="16"/>
                          <w:szCs w:val="16"/>
                        </w:rPr>
                        <w:t>Основи навчання студентів (самоуправління навчанням)</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18304" behindDoc="0" locked="0" layoutInCell="1" allowOverlap="1" wp14:anchorId="73E5C7DD" wp14:editId="51314CDD">
                <wp:simplePos x="0" y="0"/>
                <wp:positionH relativeFrom="column">
                  <wp:posOffset>-462915</wp:posOffset>
                </wp:positionH>
                <wp:positionV relativeFrom="paragraph">
                  <wp:posOffset>1680211</wp:posOffset>
                </wp:positionV>
                <wp:extent cx="2505075" cy="285750"/>
                <wp:effectExtent l="0" t="0" r="28575" b="19050"/>
                <wp:wrapNone/>
                <wp:docPr id="14" name="Округлений прямокутник 14"/>
                <wp:cNvGraphicFramePr/>
                <a:graphic xmlns:a="http://schemas.openxmlformats.org/drawingml/2006/main">
                  <a:graphicData uri="http://schemas.microsoft.com/office/word/2010/wordprocessingShape">
                    <wps:wsp>
                      <wps:cNvSpPr/>
                      <wps:spPr>
                        <a:xfrm>
                          <a:off x="0" y="0"/>
                          <a:ext cx="2505075" cy="2857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2A2000B" w14:textId="77777777" w:rsidR="0035106C" w:rsidRPr="002911C4" w:rsidRDefault="0035106C" w:rsidP="001E4DE3">
                            <w:pPr>
                              <w:spacing w:after="0" w:line="240" w:lineRule="auto"/>
                              <w:jc w:val="center"/>
                            </w:pPr>
                            <w:r w:rsidRPr="002911C4">
                              <w:t>Інформаційні технології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5C7DD" id="Округлений прямокутник 14" o:spid="_x0000_s1032" style="position:absolute;left:0;text-align:left;margin-left:-36.45pt;margin-top:132.3pt;width:197.25pt;height:22.5pt;z-index:251618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52A2000B" w14:textId="77777777" w:rsidR="0035106C" w:rsidRPr="002911C4" w:rsidRDefault="0035106C" w:rsidP="001E4DE3">
                      <w:pPr>
                        <w:spacing w:after="0" w:line="240" w:lineRule="auto"/>
                        <w:jc w:val="center"/>
                      </w:pPr>
                      <w:r w:rsidRPr="002911C4">
                        <w:t>Інформаційні технології</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16256" behindDoc="0" locked="0" layoutInCell="1" allowOverlap="1" wp14:anchorId="6B5EA38F" wp14:editId="28B586A8">
                <wp:simplePos x="0" y="0"/>
                <wp:positionH relativeFrom="column">
                  <wp:posOffset>-472440</wp:posOffset>
                </wp:positionH>
                <wp:positionV relativeFrom="paragraph">
                  <wp:posOffset>1099184</wp:posOffset>
                </wp:positionV>
                <wp:extent cx="2505075" cy="523875"/>
                <wp:effectExtent l="0" t="0" r="28575" b="28575"/>
                <wp:wrapNone/>
                <wp:docPr id="3" name="Округлений прямокутник 3"/>
                <wp:cNvGraphicFramePr/>
                <a:graphic xmlns:a="http://schemas.openxmlformats.org/drawingml/2006/main">
                  <a:graphicData uri="http://schemas.microsoft.com/office/word/2010/wordprocessingShape">
                    <wps:wsp>
                      <wps:cNvSpPr/>
                      <wps:spPr>
                        <a:xfrm>
                          <a:off x="0" y="0"/>
                          <a:ext cx="2505075" cy="5238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BE892F2" w14:textId="77777777" w:rsidR="0035106C" w:rsidRPr="002911C4" w:rsidRDefault="0035106C" w:rsidP="001E4DE3">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B5EA38F" id="Округлений прямокутник 3" o:spid="_x0000_s1033" style="position:absolute;left:0;text-align:left;margin-left:-37.2pt;margin-top:86.55pt;width:197.25pt;height:41.25pt;z-index:251616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2BE892F2" w14:textId="77777777" w:rsidR="0035106C" w:rsidRPr="002911C4" w:rsidRDefault="0035106C" w:rsidP="001E4DE3">
                      <w:pPr>
                        <w:jc w:val="center"/>
                        <w:rPr>
                          <w:sz w:val="16"/>
                          <w:szCs w:val="16"/>
                        </w:rPr>
                      </w:pPr>
                      <w:r w:rsidRPr="002911C4">
                        <w:rPr>
                          <w:sz w:val="16"/>
                          <w:szCs w:val="16"/>
                        </w:rPr>
                        <w:t>Фізична культура (Фізичне виховання. Основи здорового способу життя. Психологія стресу і стресостійкості особистості)</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14208" behindDoc="0" locked="0" layoutInCell="1" allowOverlap="1" wp14:anchorId="56FBAF79" wp14:editId="1087AA00">
                <wp:simplePos x="0" y="0"/>
                <wp:positionH relativeFrom="column">
                  <wp:posOffset>-481965</wp:posOffset>
                </wp:positionH>
                <wp:positionV relativeFrom="paragraph">
                  <wp:posOffset>756286</wp:posOffset>
                </wp:positionV>
                <wp:extent cx="2505075" cy="266700"/>
                <wp:effectExtent l="0" t="0" r="28575" b="19050"/>
                <wp:wrapNone/>
                <wp:docPr id="2" name="Округлений прямокутник 2"/>
                <wp:cNvGraphicFramePr/>
                <a:graphic xmlns:a="http://schemas.openxmlformats.org/drawingml/2006/main">
                  <a:graphicData uri="http://schemas.microsoft.com/office/word/2010/wordprocessingShape">
                    <wps:wsp>
                      <wps:cNvSpPr/>
                      <wps:spPr>
                        <a:xfrm>
                          <a:off x="0" y="0"/>
                          <a:ext cx="2505075" cy="2667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45A0570" w14:textId="77777777" w:rsidR="0035106C" w:rsidRPr="002911C4" w:rsidRDefault="0035106C" w:rsidP="001E4DE3">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5C8F6404" w14:textId="77777777" w:rsidR="0035106C" w:rsidRDefault="0035106C" w:rsidP="001E4DE3">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6FBAF79" id="Округлений прямокутник 2" o:spid="_x0000_s1034" style="position:absolute;left:0;text-align:left;margin-left:-37.95pt;margin-top:59.55pt;width:197.25pt;height:21pt;z-index:251614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145A0570" w14:textId="77777777" w:rsidR="0035106C" w:rsidRPr="002911C4" w:rsidRDefault="0035106C" w:rsidP="001E4DE3">
                      <w:pPr>
                        <w:jc w:val="center"/>
                        <w:rPr>
                          <w:sz w:val="16"/>
                          <w:szCs w:val="16"/>
                        </w:rPr>
                      </w:pPr>
                      <w:r w:rsidRPr="002911C4">
                        <w:rPr>
                          <w:sz w:val="16"/>
                          <w:szCs w:val="16"/>
                        </w:rPr>
                        <w:t>Українська</w:t>
                      </w:r>
                      <w:r w:rsidRPr="002911C4">
                        <w:rPr>
                          <w:sz w:val="16"/>
                          <w:szCs w:val="16"/>
                          <w:lang w:val="ru-RU"/>
                        </w:rPr>
                        <w:t xml:space="preserve"> </w:t>
                      </w:r>
                      <w:r w:rsidRPr="002911C4">
                        <w:rPr>
                          <w:sz w:val="16"/>
                          <w:szCs w:val="16"/>
                        </w:rPr>
                        <w:t>мова (за професійним спрямуванням)</w:t>
                      </w:r>
                    </w:p>
                    <w:p w14:paraId="5C8F6404" w14:textId="77777777" w:rsidR="0035106C" w:rsidRDefault="0035106C" w:rsidP="001E4DE3">
                      <w:pPr>
                        <w:jc w:val="center"/>
                      </w:pP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08064" behindDoc="0" locked="0" layoutInCell="1" allowOverlap="1" wp14:anchorId="3F916AD6" wp14:editId="48BC6D5B">
                <wp:simplePos x="0" y="0"/>
                <wp:positionH relativeFrom="column">
                  <wp:posOffset>-487178</wp:posOffset>
                </wp:positionH>
                <wp:positionV relativeFrom="paragraph">
                  <wp:posOffset>379059</wp:posOffset>
                </wp:positionV>
                <wp:extent cx="3830129" cy="284672"/>
                <wp:effectExtent l="0" t="0" r="18415" b="20320"/>
                <wp:wrapNone/>
                <wp:docPr id="11" name="Округлений прямокутник 11"/>
                <wp:cNvGraphicFramePr/>
                <a:graphic xmlns:a="http://schemas.openxmlformats.org/drawingml/2006/main">
                  <a:graphicData uri="http://schemas.microsoft.com/office/word/2010/wordprocessingShape">
                    <wps:wsp>
                      <wps:cNvSpPr/>
                      <wps:spPr>
                        <a:xfrm>
                          <a:off x="0" y="0"/>
                          <a:ext cx="3830129" cy="284672"/>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03FCCE7D" w14:textId="77777777" w:rsidR="0035106C" w:rsidRDefault="0035106C" w:rsidP="001E4DE3">
                            <w:pPr>
                              <w:jc w:val="center"/>
                            </w:pPr>
                            <w:r w:rsidRPr="001B1FFB">
                              <w:t>Іноземна мова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3F916AD6" id="Округлений прямокутник 11" o:spid="_x0000_s1035" style="position:absolute;left:0;text-align:left;margin-left:-38.35pt;margin-top:29.85pt;width:301.6pt;height:22.4pt;z-index:2516080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03FCCE7D" w14:textId="77777777" w:rsidR="0035106C" w:rsidRDefault="0035106C" w:rsidP="001E4DE3">
                      <w:pPr>
                        <w:jc w:val="center"/>
                      </w:pPr>
                      <w:r w:rsidRPr="001B1FFB">
                        <w:t>Іноземна мова</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06016" behindDoc="0" locked="0" layoutInCell="1" allowOverlap="1" wp14:anchorId="7FBC1F2F" wp14:editId="6F055A30">
                <wp:simplePos x="0" y="0"/>
                <wp:positionH relativeFrom="page">
                  <wp:posOffset>9255161</wp:posOffset>
                </wp:positionH>
                <wp:positionV relativeFrom="paragraph">
                  <wp:posOffset>7620</wp:posOffset>
                </wp:positionV>
                <wp:extent cx="1216025" cy="284480"/>
                <wp:effectExtent l="0" t="0" r="22225" b="20320"/>
                <wp:wrapNone/>
                <wp:docPr id="10" name="Округлений прямокутник 10"/>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48A4D81" w14:textId="77777777" w:rsidR="0035106C" w:rsidRDefault="0035106C" w:rsidP="001E4DE3">
                            <w:pPr>
                              <w:jc w:val="center"/>
                            </w:pPr>
                            <w:r>
                              <w:t>8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7FBC1F2F" id="Округлений прямокутник 10" o:spid="_x0000_s1036" style="position:absolute;left:0;text-align:left;margin-left:728.75pt;margin-top:.6pt;width:95.75pt;height:22.4pt;z-index:251606016;visibility:visible;mso-wrap-style:square;mso-wrap-distance-left:9pt;mso-wrap-distance-top:0;mso-wrap-distance-right:9pt;mso-wrap-distance-bottom:0;mso-position-horizontal:absolute;mso-position-horizontal-relative:page;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fR+tw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" fillcolor="#a5a5a5" strokecolor="#787878" strokeweight="1pt">
                <v:stroke joinstyle="miter"/>
                <v:textbox>
                  <w:txbxContent>
                    <w:p w14:paraId="148A4D81" w14:textId="77777777" w:rsidR="0035106C" w:rsidRDefault="0035106C" w:rsidP="001E4DE3">
                      <w:pPr>
                        <w:jc w:val="center"/>
                      </w:pPr>
                      <w:r>
                        <w:t>8 семестр</w:t>
                      </w:r>
                    </w:p>
                  </w:txbxContent>
                </v:textbox>
                <w10:wrap anchorx="page"/>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03968" behindDoc="0" locked="0" layoutInCell="1" allowOverlap="1" wp14:anchorId="3B61D70D" wp14:editId="2366CC14">
                <wp:simplePos x="0" y="0"/>
                <wp:positionH relativeFrom="column">
                  <wp:posOffset>7279413</wp:posOffset>
                </wp:positionH>
                <wp:positionV relativeFrom="paragraph">
                  <wp:posOffset>7620</wp:posOffset>
                </wp:positionV>
                <wp:extent cx="1216324" cy="284672"/>
                <wp:effectExtent l="0" t="0" r="22225" b="20320"/>
                <wp:wrapNone/>
                <wp:docPr id="9" name="Округлений прямокутник 9"/>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8CC1B44" w14:textId="77777777" w:rsidR="0035106C" w:rsidRDefault="0035106C" w:rsidP="001E4DE3">
                            <w:pPr>
                              <w:jc w:val="center"/>
                            </w:pPr>
                            <w:r>
                              <w:t>7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3B61D70D" id="Округлений прямокутник 9" o:spid="_x0000_s1037" style="position:absolute;left:0;text-align:left;margin-left:573.2pt;margin-top:.6pt;width:95.75pt;height:22.4pt;z-index:251603968;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" fillcolor="#a5a5a5" strokecolor="#787878" strokeweight="1pt">
                <v:stroke joinstyle="miter"/>
                <v:textbox>
                  <w:txbxContent>
                    <w:p w14:paraId="18CC1B44" w14:textId="77777777" w:rsidR="0035106C" w:rsidRDefault="0035106C" w:rsidP="001E4DE3">
                      <w:pPr>
                        <w:jc w:val="center"/>
                      </w:pPr>
                      <w:r>
                        <w:t>7 семестр</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599872" behindDoc="0" locked="0" layoutInCell="1" allowOverlap="1" wp14:anchorId="4E151DCD" wp14:editId="1B2512EC">
                <wp:simplePos x="0" y="0"/>
                <wp:positionH relativeFrom="column">
                  <wp:posOffset>2120780</wp:posOffset>
                </wp:positionH>
                <wp:positionV relativeFrom="paragraph">
                  <wp:posOffset>8255</wp:posOffset>
                </wp:positionV>
                <wp:extent cx="1216324" cy="284672"/>
                <wp:effectExtent l="0" t="0" r="22225" b="20320"/>
                <wp:wrapNone/>
                <wp:docPr id="5" name="Округлений прямокутник 5"/>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2912F35B" w14:textId="77777777" w:rsidR="0035106C" w:rsidRDefault="0035106C" w:rsidP="001E4DE3">
                            <w:pPr>
                              <w:jc w:val="center"/>
                            </w:pPr>
                            <w:r>
                              <w:t>3 семестр</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E151DCD" id="Округлений прямокутник 5" o:spid="_x0000_s1038" style="position:absolute;left:0;text-align:left;margin-left:167pt;margin-top:.65pt;width:95.75pt;height:22.4pt;z-index:25159987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" fillcolor="#a5a5a5" strokecolor="#787878" strokeweight="1pt">
                <v:stroke joinstyle="miter"/>
                <v:textbox>
                  <w:txbxContent>
                    <w:p w14:paraId="2912F35B" w14:textId="77777777" w:rsidR="0035106C" w:rsidRDefault="0035106C" w:rsidP="001E4DE3">
                      <w:pPr>
                        <w:jc w:val="center"/>
                      </w:pPr>
                      <w:r>
                        <w:t>3 семестр</w:t>
                      </w:r>
                    </w:p>
                  </w:txbxContent>
                </v:textbox>
              </v:roundrect>
            </w:pict>
          </mc:Fallback>
        </mc:AlternateContent>
      </w:r>
      <w:r w:rsidRPr="00026CA8">
        <w:rPr>
          <w:rFonts w:ascii="Times New Roman" w:hAnsi="Times New Roman" w:cs="Times New Roman"/>
          <w:sz w:val="28"/>
          <w:szCs w:val="28"/>
        </w:rPr>
        <w:t xml:space="preserve"> </w:t>
      </w:r>
    </w:p>
    <w:p w14:paraId="68B12E55" w14:textId="77777777" w:rsidR="001E4DE3" w:rsidRPr="00026CA8" w:rsidRDefault="001E4DE3" w:rsidP="001E4DE3">
      <w:pPr>
        <w:jc w:val="center"/>
        <w:rPr>
          <w:rFonts w:ascii="Times New Roman" w:hAnsi="Times New Roman" w:cs="Times New Roman"/>
          <w:b/>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12160" behindDoc="0" locked="0" layoutInCell="1" allowOverlap="1" wp14:anchorId="7853AC37" wp14:editId="3D02BAEF">
                <wp:simplePos x="0" y="0"/>
                <wp:positionH relativeFrom="margin">
                  <wp:posOffset>8547735</wp:posOffset>
                </wp:positionH>
                <wp:positionV relativeFrom="paragraph">
                  <wp:posOffset>43180</wp:posOffset>
                </wp:positionV>
                <wp:extent cx="1212850" cy="571500"/>
                <wp:effectExtent l="0" t="0" r="25400" b="19050"/>
                <wp:wrapNone/>
                <wp:docPr id="13" name="Округлений прямокутник 13"/>
                <wp:cNvGraphicFramePr/>
                <a:graphic xmlns:a="http://schemas.openxmlformats.org/drawingml/2006/main">
                  <a:graphicData uri="http://schemas.microsoft.com/office/word/2010/wordprocessingShape">
                    <wps:wsp>
                      <wps:cNvSpPr/>
                      <wps:spPr>
                        <a:xfrm>
                          <a:off x="0" y="0"/>
                          <a:ext cx="1212850" cy="5715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70EA075" w14:textId="77777777" w:rsidR="0035106C" w:rsidRPr="00071658" w:rsidRDefault="0035106C" w:rsidP="001E4DE3">
                            <w:pPr>
                              <w:jc w:val="center"/>
                              <w:rPr>
                                <w:sz w:val="16"/>
                                <w:szCs w:val="16"/>
                              </w:rPr>
                            </w:pPr>
                            <w:r w:rsidRPr="00071658">
                              <w:rPr>
                                <w:sz w:val="16"/>
                                <w:szCs w:val="16"/>
                              </w:rPr>
                              <w:t>Іноземна мова поглибленого вивчення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853AC37" id="Округлений прямокутник 13" o:spid="_x0000_s1039" style="position:absolute;left:0;text-align:left;margin-left:673.05pt;margin-top:3.4pt;width:95.5pt;height:45pt;z-index:25161216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" fillcolor="#f7bda4" strokecolor="#ed7d31" strokeweight=".5pt">
                <v:fill color2="#f8a581" rotate="t" colors="0 #f7bda4;.5 #f5b195;1 #f8a581" focus="100%" type="gradient">
                  <o:fill v:ext="view" type="gradientUnscaled"/>
                </v:fill>
                <v:stroke joinstyle="miter"/>
                <v:textbox>
                  <w:txbxContent>
                    <w:p w14:paraId="570EA075" w14:textId="77777777" w:rsidR="0035106C" w:rsidRPr="00071658" w:rsidRDefault="0035106C" w:rsidP="001E4DE3">
                      <w:pPr>
                        <w:jc w:val="center"/>
                        <w:rPr>
                          <w:sz w:val="16"/>
                          <w:szCs w:val="16"/>
                        </w:rPr>
                      </w:pPr>
                      <w:r w:rsidRPr="00071658">
                        <w:rPr>
                          <w:sz w:val="16"/>
                          <w:szCs w:val="16"/>
                        </w:rPr>
                        <w:t>Іноземна мова поглибленого вивчення</w:t>
                      </w:r>
                    </w:p>
                  </w:txbxContent>
                </v:textbox>
                <w10:wrap anchorx="margin"/>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92032" behindDoc="0" locked="0" layoutInCell="1" allowOverlap="1" wp14:anchorId="2CCA2D87" wp14:editId="6341718D">
                <wp:simplePos x="0" y="0"/>
                <wp:positionH relativeFrom="column">
                  <wp:posOffset>3413760</wp:posOffset>
                </wp:positionH>
                <wp:positionV relativeFrom="paragraph">
                  <wp:posOffset>43180</wp:posOffset>
                </wp:positionV>
                <wp:extent cx="1216025" cy="381000"/>
                <wp:effectExtent l="0" t="0" r="22225" b="19050"/>
                <wp:wrapNone/>
                <wp:docPr id="160" name="Округлений прямокутник 23"/>
                <wp:cNvGraphicFramePr/>
                <a:graphic xmlns:a="http://schemas.openxmlformats.org/drawingml/2006/main">
                  <a:graphicData uri="http://schemas.microsoft.com/office/word/2010/wordprocessingShape">
                    <wps:wsp>
                      <wps:cNvSpPr/>
                      <wps:spPr>
                        <a:xfrm>
                          <a:off x="0" y="0"/>
                          <a:ext cx="1216025" cy="38100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72E7D65" w14:textId="77777777" w:rsidR="0035106C" w:rsidRDefault="0035106C" w:rsidP="001E4DE3">
                            <w:pPr>
                              <w:jc w:val="center"/>
                            </w:pPr>
                            <w:r>
                              <w:rPr>
                                <w:sz w:val="16"/>
                                <w:szCs w:val="16"/>
                              </w:rPr>
                              <w:t>Інклюзивне суспільство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CCA2D87" id="Округлений прямокутник 23" o:spid="_x0000_s1040" style="position:absolute;left:0;text-align:left;margin-left:268.8pt;margin-top:3.4pt;width:95.75pt;height:30pt;z-index:25169203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" fillcolor="#f7bda4" strokecolor="#ed7d31" strokeweight=".5pt">
                <v:fill color2="#f8a581" rotate="t" colors="0 #f7bda4;.5 #f5b195;1 #f8a581" focus="100%" type="gradient">
                  <o:fill v:ext="view" type="gradientUnscaled"/>
                </v:fill>
                <v:stroke joinstyle="miter"/>
                <v:textbox>
                  <w:txbxContent>
                    <w:p w14:paraId="672E7D65" w14:textId="77777777" w:rsidR="0035106C" w:rsidRDefault="0035106C" w:rsidP="001E4DE3">
                      <w:pPr>
                        <w:jc w:val="center"/>
                      </w:pPr>
                      <w:r>
                        <w:rPr>
                          <w:sz w:val="16"/>
                          <w:szCs w:val="16"/>
                        </w:rPr>
                        <w:t>Інклюзивне суспільство</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10112" behindDoc="0" locked="0" layoutInCell="1" allowOverlap="1" wp14:anchorId="60AE226F" wp14:editId="136BF1F7">
                <wp:simplePos x="0" y="0"/>
                <wp:positionH relativeFrom="column">
                  <wp:posOffset>4728211</wp:posOffset>
                </wp:positionH>
                <wp:positionV relativeFrom="paragraph">
                  <wp:posOffset>52705</wp:posOffset>
                </wp:positionV>
                <wp:extent cx="2486660" cy="284480"/>
                <wp:effectExtent l="0" t="0" r="27940" b="20320"/>
                <wp:wrapNone/>
                <wp:docPr id="12" name="Округлений прямокутник 12"/>
                <wp:cNvGraphicFramePr/>
                <a:graphic xmlns:a="http://schemas.openxmlformats.org/drawingml/2006/main">
                  <a:graphicData uri="http://schemas.microsoft.com/office/word/2010/wordprocessingShape">
                    <wps:wsp>
                      <wps:cNvSpPr/>
                      <wps:spPr>
                        <a:xfrm>
                          <a:off x="0" y="0"/>
                          <a:ext cx="2486660" cy="28448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D8D842C" w14:textId="77777777" w:rsidR="0035106C" w:rsidRPr="00071658" w:rsidRDefault="0035106C" w:rsidP="001E4DE3">
                            <w:pPr>
                              <w:jc w:val="center"/>
                              <w:rPr>
                                <w:sz w:val="16"/>
                                <w:szCs w:val="16"/>
                              </w:rPr>
                            </w:pPr>
                            <w:r w:rsidRPr="00071658">
                              <w:rPr>
                                <w:sz w:val="16"/>
                                <w:szCs w:val="16"/>
                              </w:rPr>
                              <w:t>Іноземна мова (за професійним спрямуванням)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60AE226F" id="Округлений прямокутник 12" o:spid="_x0000_s1041" style="position:absolute;left:0;text-align:left;margin-left:372.3pt;margin-top:4.15pt;width:195.8pt;height:22.4pt;z-index:251610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" fillcolor="#f7bda4" strokecolor="#ed7d31" strokeweight=".5pt">
                <v:fill color2="#f8a581" rotate="t" colors="0 #f7bda4;.5 #f5b195;1 #f8a581" focus="100%" type="gradient">
                  <o:fill v:ext="view" type="gradientUnscaled"/>
                </v:fill>
                <v:stroke joinstyle="miter"/>
                <v:textbox>
                  <w:txbxContent>
                    <w:p w14:paraId="7D8D842C" w14:textId="77777777" w:rsidR="0035106C" w:rsidRPr="00071658" w:rsidRDefault="0035106C" w:rsidP="001E4DE3">
                      <w:pPr>
                        <w:jc w:val="center"/>
                        <w:rPr>
                          <w:sz w:val="16"/>
                          <w:szCs w:val="16"/>
                        </w:rPr>
                      </w:pPr>
                      <w:r w:rsidRPr="00071658">
                        <w:rPr>
                          <w:sz w:val="16"/>
                          <w:szCs w:val="16"/>
                        </w:rPr>
                        <w:t>Іноземна мова (за професійним спрямуванням)</w:t>
                      </w:r>
                    </w:p>
                  </w:txbxContent>
                </v:textbox>
              </v:roundrect>
            </w:pict>
          </mc:Fallback>
        </mc:AlternateContent>
      </w:r>
    </w:p>
    <w:p w14:paraId="704B4F56"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96128" behindDoc="0" locked="0" layoutInCell="1" allowOverlap="1" wp14:anchorId="2F2E4AF3" wp14:editId="1DFE2B4A">
                <wp:simplePos x="0" y="0"/>
                <wp:positionH relativeFrom="column">
                  <wp:posOffset>3429635</wp:posOffset>
                </wp:positionH>
                <wp:positionV relativeFrom="paragraph">
                  <wp:posOffset>207010</wp:posOffset>
                </wp:positionV>
                <wp:extent cx="1216025" cy="657225"/>
                <wp:effectExtent l="0" t="0" r="22225" b="28575"/>
                <wp:wrapNone/>
                <wp:docPr id="163" name="Округлений прямокутник 39"/>
                <wp:cNvGraphicFramePr/>
                <a:graphic xmlns:a="http://schemas.openxmlformats.org/drawingml/2006/main">
                  <a:graphicData uri="http://schemas.microsoft.com/office/word/2010/wordprocessingShape">
                    <wps:wsp>
                      <wps:cNvSpPr/>
                      <wps:spPr>
                        <a:xfrm>
                          <a:off x="0" y="0"/>
                          <a:ext cx="1216025" cy="657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9148F2F" w14:textId="77777777" w:rsidR="0035106C" w:rsidRPr="00BF60B0" w:rsidRDefault="0035106C" w:rsidP="001E4DE3">
                            <w:pPr>
                              <w:jc w:val="center"/>
                              <w:rPr>
                                <w:sz w:val="16"/>
                                <w:szCs w:val="16"/>
                              </w:rPr>
                            </w:pPr>
                            <w:r w:rsidRPr="00E44F47">
                              <w:rPr>
                                <w:sz w:val="16"/>
                                <w:szCs w:val="16"/>
                              </w:rPr>
                              <w:t>Сучасні інформаційні технології в охороні здоров'я,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F2E4AF3" id="Округлений прямокутник 39" o:spid="_x0000_s1042" style="position:absolute;margin-left:270.05pt;margin-top:16.3pt;width:95.75pt;height:51.75pt;z-index:25169612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39148F2F" w14:textId="77777777" w:rsidR="0035106C" w:rsidRPr="00BF60B0" w:rsidRDefault="0035106C" w:rsidP="001E4DE3">
                      <w:pPr>
                        <w:jc w:val="center"/>
                        <w:rPr>
                          <w:sz w:val="16"/>
                          <w:szCs w:val="16"/>
                        </w:rPr>
                      </w:pPr>
                      <w:r w:rsidRPr="00E44F47">
                        <w:rPr>
                          <w:sz w:val="16"/>
                          <w:szCs w:val="16"/>
                        </w:rPr>
                        <w:t>Сучасні інформаційні технології в охороні здоров'я, терапії та реабілітації</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89984" behindDoc="0" locked="0" layoutInCell="1" allowOverlap="1" wp14:anchorId="3ACF75A6" wp14:editId="43E12AE2">
                <wp:simplePos x="0" y="0"/>
                <wp:positionH relativeFrom="column">
                  <wp:posOffset>2099310</wp:posOffset>
                </wp:positionH>
                <wp:positionV relativeFrom="paragraph">
                  <wp:posOffset>111760</wp:posOffset>
                </wp:positionV>
                <wp:extent cx="1216025" cy="409575"/>
                <wp:effectExtent l="0" t="0" r="22225" b="28575"/>
                <wp:wrapNone/>
                <wp:docPr id="62" name="Округлений прямокутник 21"/>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4C5DA02" w14:textId="77777777" w:rsidR="0035106C" w:rsidRPr="00436B98" w:rsidRDefault="0035106C" w:rsidP="001E4DE3">
                            <w:pPr>
                              <w:jc w:val="center"/>
                              <w:rPr>
                                <w:sz w:val="16"/>
                                <w:szCs w:val="16"/>
                              </w:rPr>
                            </w:pPr>
                            <w:r w:rsidRPr="009718C0">
                              <w:rPr>
                                <w:sz w:val="16"/>
                                <w:szCs w:val="16"/>
                              </w:rPr>
                              <w:t>Психологія спілкування</w:t>
                            </w:r>
                          </w:p>
                          <w:p w14:paraId="15497A10" w14:textId="77777777" w:rsidR="0035106C" w:rsidRPr="009718C0" w:rsidRDefault="0035106C" w:rsidP="001E4DE3">
                            <w:pPr>
                              <w:jc w:val="center"/>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ACF75A6" id="Округлений прямокутник 21" o:spid="_x0000_s1043" style="position:absolute;margin-left:165.3pt;margin-top:8.8pt;width:95.75pt;height:32.25pt;z-index:2516899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64C5DA02" w14:textId="77777777" w:rsidR="0035106C" w:rsidRPr="00436B98" w:rsidRDefault="0035106C" w:rsidP="001E4DE3">
                      <w:pPr>
                        <w:jc w:val="center"/>
                        <w:rPr>
                          <w:sz w:val="16"/>
                          <w:szCs w:val="16"/>
                        </w:rPr>
                      </w:pPr>
                      <w:r w:rsidRPr="009718C0">
                        <w:rPr>
                          <w:sz w:val="16"/>
                          <w:szCs w:val="16"/>
                        </w:rPr>
                        <w:t>Психологія спілкування</w:t>
                      </w:r>
                    </w:p>
                    <w:p w14:paraId="15497A10" w14:textId="77777777" w:rsidR="0035106C" w:rsidRPr="009718C0" w:rsidRDefault="0035106C" w:rsidP="001E4DE3">
                      <w:pPr>
                        <w:jc w:val="center"/>
                        <w:rPr>
                          <w:sz w:val="16"/>
                          <w:szCs w:val="16"/>
                        </w:rPr>
                      </w:pP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63360" behindDoc="0" locked="0" layoutInCell="1" allowOverlap="1" wp14:anchorId="3037082E" wp14:editId="4A418BA7">
                <wp:simplePos x="0" y="0"/>
                <wp:positionH relativeFrom="column">
                  <wp:posOffset>7319010</wp:posOffset>
                </wp:positionH>
                <wp:positionV relativeFrom="paragraph">
                  <wp:posOffset>120650</wp:posOffset>
                </wp:positionV>
                <wp:extent cx="1216025" cy="371475"/>
                <wp:effectExtent l="0" t="0" r="22225" b="28575"/>
                <wp:wrapNone/>
                <wp:docPr id="43" name="Округлений прямокутник 43"/>
                <wp:cNvGraphicFramePr/>
                <a:graphic xmlns:a="http://schemas.openxmlformats.org/drawingml/2006/main">
                  <a:graphicData uri="http://schemas.microsoft.com/office/word/2010/wordprocessingShape">
                    <wps:wsp>
                      <wps:cNvSpPr/>
                      <wps:spPr>
                        <a:xfrm>
                          <a:off x="0" y="0"/>
                          <a:ext cx="1216025" cy="371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EDC6A8A" w14:textId="77777777" w:rsidR="0035106C" w:rsidRPr="00BF60B0" w:rsidRDefault="0035106C" w:rsidP="001E4DE3">
                            <w:pPr>
                              <w:jc w:val="center"/>
                              <w:rPr>
                                <w:sz w:val="16"/>
                                <w:szCs w:val="16"/>
                              </w:rPr>
                            </w:pPr>
                            <w:r w:rsidRPr="007E643B">
                              <w:rPr>
                                <w:sz w:val="16"/>
                                <w:szCs w:val="16"/>
                              </w:rPr>
                              <w:t>Масаж класичний та лікувальний</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3037082E" id="Округлений прямокутник 43" o:spid="_x0000_s1044" style="position:absolute;margin-left:576.3pt;margin-top:9.5pt;width:95.75pt;height:29.25pt;z-index:25166336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5rVl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3EDC6A8A" w14:textId="77777777" w:rsidR="0035106C" w:rsidRPr="00BF60B0" w:rsidRDefault="0035106C" w:rsidP="001E4DE3">
                      <w:pPr>
                        <w:jc w:val="center"/>
                        <w:rPr>
                          <w:sz w:val="16"/>
                          <w:szCs w:val="16"/>
                        </w:rPr>
                      </w:pPr>
                      <w:r w:rsidRPr="007E643B">
                        <w:rPr>
                          <w:sz w:val="16"/>
                          <w:szCs w:val="16"/>
                        </w:rPr>
                        <w:t>Масаж класичний та лікувальний</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32640" behindDoc="0" locked="0" layoutInCell="1" allowOverlap="1" wp14:anchorId="4F974F52" wp14:editId="7ACAEBD4">
                <wp:simplePos x="0" y="0"/>
                <wp:positionH relativeFrom="column">
                  <wp:posOffset>6039485</wp:posOffset>
                </wp:positionH>
                <wp:positionV relativeFrom="paragraph">
                  <wp:posOffset>130810</wp:posOffset>
                </wp:positionV>
                <wp:extent cx="1216324" cy="361950"/>
                <wp:effectExtent l="0" t="0" r="22225" b="19050"/>
                <wp:wrapNone/>
                <wp:docPr id="23" name="Округлений прямокутник 23"/>
                <wp:cNvGraphicFramePr/>
                <a:graphic xmlns:a="http://schemas.openxmlformats.org/drawingml/2006/main">
                  <a:graphicData uri="http://schemas.microsoft.com/office/word/2010/wordprocessingShape">
                    <wps:wsp>
                      <wps:cNvSpPr/>
                      <wps:spPr>
                        <a:xfrm>
                          <a:off x="0" y="0"/>
                          <a:ext cx="1216324" cy="361950"/>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28F008DA" w14:textId="77777777" w:rsidR="0035106C" w:rsidRPr="00436B98" w:rsidRDefault="0035106C" w:rsidP="001E4DE3">
                            <w:pPr>
                              <w:jc w:val="center"/>
                              <w:rPr>
                                <w:sz w:val="16"/>
                                <w:szCs w:val="16"/>
                              </w:rPr>
                            </w:pPr>
                            <w:r w:rsidRPr="00436B98">
                              <w:rPr>
                                <w:sz w:val="16"/>
                                <w:szCs w:val="16"/>
                              </w:rPr>
                              <w:t>Екологія та екологічна етика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F974F52" id="_x0000_s1045" style="position:absolute;margin-left:475.55pt;margin-top:10.3pt;width:95.75pt;height:28.5pt;z-index:25163264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28F008DA" w14:textId="77777777" w:rsidR="0035106C" w:rsidRPr="00436B98" w:rsidRDefault="0035106C" w:rsidP="001E4DE3">
                      <w:pPr>
                        <w:jc w:val="center"/>
                        <w:rPr>
                          <w:sz w:val="16"/>
                          <w:szCs w:val="16"/>
                        </w:rPr>
                      </w:pPr>
                      <w:r w:rsidRPr="00436B98">
                        <w:rPr>
                          <w:sz w:val="16"/>
                          <w:szCs w:val="16"/>
                        </w:rPr>
                        <w:t>Екологія та екологічна етика</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28544" behindDoc="0" locked="0" layoutInCell="1" allowOverlap="1" wp14:anchorId="55C62B8F" wp14:editId="2E81FD6B">
                <wp:simplePos x="0" y="0"/>
                <wp:positionH relativeFrom="column">
                  <wp:posOffset>4728210</wp:posOffset>
                </wp:positionH>
                <wp:positionV relativeFrom="paragraph">
                  <wp:posOffset>139700</wp:posOffset>
                </wp:positionV>
                <wp:extent cx="1216025" cy="352425"/>
                <wp:effectExtent l="0" t="0" r="22225" b="28575"/>
                <wp:wrapNone/>
                <wp:docPr id="21" name="Округлений прямокутник 21"/>
                <wp:cNvGraphicFramePr/>
                <a:graphic xmlns:a="http://schemas.openxmlformats.org/drawingml/2006/main">
                  <a:graphicData uri="http://schemas.microsoft.com/office/word/2010/wordprocessingShape">
                    <wps:wsp>
                      <wps:cNvSpPr/>
                      <wps:spPr>
                        <a:xfrm>
                          <a:off x="0" y="0"/>
                          <a:ext cx="1216025" cy="3524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1B904912" w14:textId="77777777" w:rsidR="0035106C" w:rsidRDefault="0035106C" w:rsidP="001E4DE3">
                            <w:pPr>
                              <w:jc w:val="center"/>
                            </w:pPr>
                            <w:r w:rsidRPr="00436B98">
                              <w:t>Філософія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C62B8F" id="_x0000_s1046" style="position:absolute;margin-left:372.3pt;margin-top:11pt;width:95.75pt;height:27.75pt;z-index:2516285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" fillcolor="#f7bda4" strokecolor="#ed7d31" strokeweight=".5pt">
                <v:fill color2="#f8a581" rotate="t" colors="0 #f7bda4;.5 #f5b195;1 #f8a581" focus="100%" type="gradient">
                  <o:fill v:ext="view" type="gradientUnscaled"/>
                </v:fill>
                <v:stroke joinstyle="miter"/>
                <v:textbox>
                  <w:txbxContent>
                    <w:p w14:paraId="1B904912" w14:textId="77777777" w:rsidR="0035106C" w:rsidRDefault="0035106C" w:rsidP="001E4DE3">
                      <w:pPr>
                        <w:jc w:val="center"/>
                      </w:pPr>
                      <w:r w:rsidRPr="00436B98">
                        <w:t>Філософія</w:t>
                      </w:r>
                    </w:p>
                  </w:txbxContent>
                </v:textbox>
              </v:roundrect>
            </w:pict>
          </mc:Fallback>
        </mc:AlternateContent>
      </w:r>
    </w:p>
    <w:p w14:paraId="142F9BFE"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67456" behindDoc="0" locked="0" layoutInCell="1" allowOverlap="1" wp14:anchorId="4BE3BDFF" wp14:editId="7AFCCE74">
                <wp:simplePos x="0" y="0"/>
                <wp:positionH relativeFrom="column">
                  <wp:posOffset>8642985</wp:posOffset>
                </wp:positionH>
                <wp:positionV relativeFrom="paragraph">
                  <wp:posOffset>93980</wp:posOffset>
                </wp:positionV>
                <wp:extent cx="1095375" cy="238125"/>
                <wp:effectExtent l="0" t="0" r="28575" b="28575"/>
                <wp:wrapNone/>
                <wp:docPr id="46" name="Округлений прямокутник 46"/>
                <wp:cNvGraphicFramePr/>
                <a:graphic xmlns:a="http://schemas.openxmlformats.org/drawingml/2006/main">
                  <a:graphicData uri="http://schemas.microsoft.com/office/word/2010/wordprocessingShape">
                    <wps:wsp>
                      <wps:cNvSpPr/>
                      <wps:spPr>
                        <a:xfrm>
                          <a:off x="0" y="0"/>
                          <a:ext cx="1095375" cy="2381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9500205" w14:textId="77777777" w:rsidR="0035106C" w:rsidRPr="00BF60B0" w:rsidRDefault="0035106C" w:rsidP="001E4DE3">
                            <w:pPr>
                              <w:jc w:val="center"/>
                              <w:rPr>
                                <w:sz w:val="16"/>
                                <w:szCs w:val="16"/>
                              </w:rPr>
                            </w:pPr>
                            <w:r w:rsidRPr="007E643B">
                              <w:rPr>
                                <w:sz w:val="16"/>
                                <w:szCs w:val="16"/>
                              </w:rPr>
                              <w:t>Клінічна психологія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BE3BDFF" id="Округлений прямокутник 46" o:spid="_x0000_s1047" style="position:absolute;margin-left:680.55pt;margin-top:7.4pt;width:86.25pt;height:18.7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09500205" w14:textId="77777777" w:rsidR="0035106C" w:rsidRPr="00BF60B0" w:rsidRDefault="0035106C" w:rsidP="001E4DE3">
                      <w:pPr>
                        <w:jc w:val="center"/>
                        <w:rPr>
                          <w:sz w:val="16"/>
                          <w:szCs w:val="16"/>
                        </w:rPr>
                      </w:pPr>
                      <w:r w:rsidRPr="007E643B">
                        <w:rPr>
                          <w:sz w:val="16"/>
                          <w:szCs w:val="16"/>
                        </w:rPr>
                        <w:t>Клінічна психологія</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65408" behindDoc="0" locked="0" layoutInCell="1" allowOverlap="1" wp14:anchorId="4F892AC8" wp14:editId="5C3B1132">
                <wp:simplePos x="0" y="0"/>
                <wp:positionH relativeFrom="column">
                  <wp:posOffset>7338060</wp:posOffset>
                </wp:positionH>
                <wp:positionV relativeFrom="paragraph">
                  <wp:posOffset>284480</wp:posOffset>
                </wp:positionV>
                <wp:extent cx="1187450" cy="285750"/>
                <wp:effectExtent l="0" t="0" r="12700" b="19050"/>
                <wp:wrapNone/>
                <wp:docPr id="44" name="Округлений прямокутник 44"/>
                <wp:cNvGraphicFramePr/>
                <a:graphic xmlns:a="http://schemas.openxmlformats.org/drawingml/2006/main">
                  <a:graphicData uri="http://schemas.microsoft.com/office/word/2010/wordprocessingShape">
                    <wps:wsp>
                      <wps:cNvSpPr/>
                      <wps:spPr>
                        <a:xfrm>
                          <a:off x="0" y="0"/>
                          <a:ext cx="1187450" cy="2857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D6A426C" w14:textId="77777777" w:rsidR="0035106C" w:rsidRPr="00BF60B0" w:rsidRDefault="0035106C" w:rsidP="001E4DE3">
                            <w:pPr>
                              <w:jc w:val="center"/>
                              <w:rPr>
                                <w:sz w:val="16"/>
                                <w:szCs w:val="16"/>
                              </w:rPr>
                            </w:pPr>
                            <w:r w:rsidRPr="007E643B">
                              <w:rPr>
                                <w:sz w:val="16"/>
                                <w:szCs w:val="16"/>
                              </w:rPr>
                              <w:t>Терапевтичні вправи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F892AC8" id="Округлений прямокутник 44" o:spid="_x0000_s1048" style="position:absolute;margin-left:577.8pt;margin-top:22.4pt;width:93.5pt;height:2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5D6A426C" w14:textId="77777777" w:rsidR="0035106C" w:rsidRPr="00BF60B0" w:rsidRDefault="0035106C" w:rsidP="001E4DE3">
                      <w:pPr>
                        <w:jc w:val="center"/>
                        <w:rPr>
                          <w:sz w:val="16"/>
                          <w:szCs w:val="16"/>
                        </w:rPr>
                      </w:pPr>
                      <w:r w:rsidRPr="007E643B">
                        <w:rPr>
                          <w:sz w:val="16"/>
                          <w:szCs w:val="16"/>
                        </w:rPr>
                        <w:t>Терапевтичні вправи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30592" behindDoc="0" locked="0" layoutInCell="1" allowOverlap="1" wp14:anchorId="610FA37F" wp14:editId="30003467">
                <wp:simplePos x="0" y="0"/>
                <wp:positionH relativeFrom="column">
                  <wp:posOffset>4737735</wp:posOffset>
                </wp:positionH>
                <wp:positionV relativeFrom="paragraph">
                  <wp:posOffset>255904</wp:posOffset>
                </wp:positionV>
                <wp:extent cx="1216025" cy="676275"/>
                <wp:effectExtent l="0" t="0" r="22225" b="28575"/>
                <wp:wrapNone/>
                <wp:docPr id="22" name="Округлений прямокутник 22"/>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50830373" w14:textId="77777777" w:rsidR="0035106C" w:rsidRPr="00436B98" w:rsidRDefault="0035106C" w:rsidP="001E4DE3">
                            <w:pPr>
                              <w:jc w:val="center"/>
                              <w:rPr>
                                <w:sz w:val="16"/>
                                <w:szCs w:val="16"/>
                              </w:rPr>
                            </w:pPr>
                            <w:r w:rsidRPr="00436B98">
                              <w:rPr>
                                <w:sz w:val="16"/>
                                <w:szCs w:val="16"/>
                              </w:rPr>
                              <w:t>Права людини та верховенство права в сучасних реаліях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10FA37F" id="Округлений прямокутник 22" o:spid="_x0000_s1049" style="position:absolute;margin-left:373.05pt;margin-top:20.15pt;width:95.75pt;height:53.25pt;z-index:25163059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50830373" w14:textId="77777777" w:rsidR="0035106C" w:rsidRPr="00436B98" w:rsidRDefault="0035106C" w:rsidP="001E4DE3">
                      <w:pPr>
                        <w:jc w:val="center"/>
                        <w:rPr>
                          <w:sz w:val="16"/>
                          <w:szCs w:val="16"/>
                        </w:rPr>
                      </w:pPr>
                      <w:r w:rsidRPr="00436B98">
                        <w:rPr>
                          <w:sz w:val="16"/>
                          <w:szCs w:val="16"/>
                        </w:rPr>
                        <w:t>Права людини та верховенство права в сучасних реаліях</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02272" behindDoc="0" locked="0" layoutInCell="1" allowOverlap="1" wp14:anchorId="12E71129" wp14:editId="458A1F25">
                <wp:simplePos x="0" y="0"/>
                <wp:positionH relativeFrom="column">
                  <wp:posOffset>6038850</wp:posOffset>
                </wp:positionH>
                <wp:positionV relativeFrom="paragraph">
                  <wp:posOffset>262890</wp:posOffset>
                </wp:positionV>
                <wp:extent cx="1216025" cy="695325"/>
                <wp:effectExtent l="0" t="0" r="22225" b="28575"/>
                <wp:wrapNone/>
                <wp:docPr id="169" name="Округлений прямокутник 39"/>
                <wp:cNvGraphicFramePr/>
                <a:graphic xmlns:a="http://schemas.openxmlformats.org/drawingml/2006/main">
                  <a:graphicData uri="http://schemas.microsoft.com/office/word/2010/wordprocessingShape">
                    <wps:wsp>
                      <wps:cNvSpPr/>
                      <wps:spPr>
                        <a:xfrm>
                          <a:off x="0" y="0"/>
                          <a:ext cx="1216025" cy="695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D2820ED" w14:textId="77777777" w:rsidR="0035106C" w:rsidRPr="00BF60B0" w:rsidRDefault="0035106C" w:rsidP="001E4DE3">
                            <w:pPr>
                              <w:jc w:val="center"/>
                              <w:rPr>
                                <w:sz w:val="16"/>
                                <w:szCs w:val="16"/>
                              </w:rPr>
                            </w:pPr>
                            <w:r w:rsidRPr="007E643B">
                              <w:rPr>
                                <w:sz w:val="16"/>
                                <w:szCs w:val="16"/>
                              </w:rPr>
                              <w:t>Технічні засоби та правила переміщення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E71129" id="_x0000_s1050" style="position:absolute;margin-left:475.5pt;margin-top:20.7pt;width:95.75pt;height:54.75pt;z-index:25170227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4D2820ED" w14:textId="77777777" w:rsidR="0035106C" w:rsidRPr="00BF60B0" w:rsidRDefault="0035106C" w:rsidP="001E4DE3">
                      <w:pPr>
                        <w:jc w:val="center"/>
                        <w:rPr>
                          <w:sz w:val="16"/>
                          <w:szCs w:val="16"/>
                        </w:rPr>
                      </w:pPr>
                      <w:r w:rsidRPr="007E643B">
                        <w:rPr>
                          <w:sz w:val="16"/>
                          <w:szCs w:val="16"/>
                        </w:rPr>
                        <w:t>Технічні засоби та правила переміщення у терапії та реабілітації</w:t>
                      </w:r>
                    </w:p>
                  </w:txbxContent>
                </v:textbox>
              </v:roundrect>
            </w:pict>
          </mc:Fallback>
        </mc:AlternateContent>
      </w:r>
    </w:p>
    <w:p w14:paraId="01801B98"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69504" behindDoc="0" locked="0" layoutInCell="1" allowOverlap="1" wp14:anchorId="5ED9B2B2" wp14:editId="60A931DA">
                <wp:simplePos x="0" y="0"/>
                <wp:positionH relativeFrom="column">
                  <wp:posOffset>8604885</wp:posOffset>
                </wp:positionH>
                <wp:positionV relativeFrom="paragraph">
                  <wp:posOffset>114300</wp:posOffset>
                </wp:positionV>
                <wp:extent cx="1209675" cy="962025"/>
                <wp:effectExtent l="0" t="0" r="28575" b="28575"/>
                <wp:wrapNone/>
                <wp:docPr id="47" name="Округлений прямокутник 47"/>
                <wp:cNvGraphicFramePr/>
                <a:graphic xmlns:a="http://schemas.openxmlformats.org/drawingml/2006/main">
                  <a:graphicData uri="http://schemas.microsoft.com/office/word/2010/wordprocessingShape">
                    <wps:wsp>
                      <wps:cNvSpPr/>
                      <wps:spPr>
                        <a:xfrm>
                          <a:off x="0" y="0"/>
                          <a:ext cx="120967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17840F3F" w14:textId="77777777" w:rsidR="0035106C" w:rsidRPr="00BF60B0" w:rsidRDefault="0035106C" w:rsidP="001E4DE3">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ED9B2B2" id="Округлений прямокутник 47" o:spid="_x0000_s1051" style="position:absolute;margin-left:677.55pt;margin-top:9pt;width:95.25pt;height:75.7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17840F3F" w14:textId="77777777" w:rsidR="0035106C" w:rsidRPr="00BF60B0" w:rsidRDefault="0035106C" w:rsidP="001E4DE3">
                      <w:pPr>
                        <w:jc w:val="center"/>
                        <w:rPr>
                          <w:sz w:val="16"/>
                          <w:szCs w:val="16"/>
                        </w:rPr>
                      </w:pPr>
                      <w:r w:rsidRPr="00924EB1">
                        <w:rPr>
                          <w:sz w:val="16"/>
                          <w:szCs w:val="16"/>
                        </w:rPr>
                        <w:t>Педагогічні методики проведення інструктажу і навчання клієнтів та членів їхніх родин</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46976" behindDoc="0" locked="0" layoutInCell="1" allowOverlap="1" wp14:anchorId="55EA5435" wp14:editId="19AD5132">
                <wp:simplePos x="0" y="0"/>
                <wp:positionH relativeFrom="column">
                  <wp:posOffset>2131060</wp:posOffset>
                </wp:positionH>
                <wp:positionV relativeFrom="paragraph">
                  <wp:posOffset>10160</wp:posOffset>
                </wp:positionV>
                <wp:extent cx="1216025" cy="333375"/>
                <wp:effectExtent l="0" t="0" r="22225" b="28575"/>
                <wp:wrapNone/>
                <wp:docPr id="33" name="Округлений прямокутник 33"/>
                <wp:cNvGraphicFramePr/>
                <a:graphic xmlns:a="http://schemas.openxmlformats.org/drawingml/2006/main">
                  <a:graphicData uri="http://schemas.microsoft.com/office/word/2010/wordprocessingShape">
                    <wps:wsp>
                      <wps:cNvSpPr/>
                      <wps:spPr>
                        <a:xfrm>
                          <a:off x="0" y="0"/>
                          <a:ext cx="1216025" cy="333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049B3FC" w14:textId="77777777" w:rsidR="0035106C" w:rsidRPr="00BF60B0" w:rsidRDefault="0035106C" w:rsidP="001E4DE3">
                            <w:pPr>
                              <w:jc w:val="center"/>
                              <w:rPr>
                                <w:sz w:val="16"/>
                                <w:szCs w:val="16"/>
                              </w:rPr>
                            </w:pPr>
                            <w:r w:rsidRPr="00BF60B0">
                              <w:rPr>
                                <w:sz w:val="16"/>
                                <w:szCs w:val="16"/>
                              </w:rPr>
                              <w:t>Фізіологія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55EA5435" id="Округлений прямокутник 33" o:spid="_x0000_s1052" style="position:absolute;margin-left:167.8pt;margin-top:.8pt;width:95.75pt;height:26.25pt;z-index:2516469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" fillcolor="#a8b7df" strokecolor="#4472c4" strokeweight=".5pt">
                <v:fill color2="#879ed7" rotate="t" colors="0 #a8b7df;.5 #9aabd9;1 #879ed7" focus="100%" type="gradient">
                  <o:fill v:ext="view" type="gradientUnscaled"/>
                </v:fill>
                <v:stroke joinstyle="miter"/>
                <v:textbox>
                  <w:txbxContent>
                    <w:p w14:paraId="4049B3FC" w14:textId="77777777" w:rsidR="0035106C" w:rsidRPr="00BF60B0" w:rsidRDefault="0035106C" w:rsidP="001E4DE3">
                      <w:pPr>
                        <w:jc w:val="center"/>
                        <w:rPr>
                          <w:sz w:val="16"/>
                          <w:szCs w:val="16"/>
                        </w:rPr>
                      </w:pPr>
                      <w:r w:rsidRPr="00BF60B0">
                        <w:rPr>
                          <w:sz w:val="16"/>
                          <w:szCs w:val="16"/>
                        </w:rPr>
                        <w:t>Фізіологія людини</w:t>
                      </w:r>
                    </w:p>
                  </w:txbxContent>
                </v:textbox>
              </v:roundrect>
            </w:pict>
          </mc:Fallback>
        </mc:AlternateContent>
      </w:r>
    </w:p>
    <w:p w14:paraId="2AAF522A"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53120" behindDoc="0" locked="0" layoutInCell="1" allowOverlap="1" wp14:anchorId="291099C5" wp14:editId="7CE7F3A7">
                <wp:simplePos x="0" y="0"/>
                <wp:positionH relativeFrom="column">
                  <wp:posOffset>3442335</wp:posOffset>
                </wp:positionH>
                <wp:positionV relativeFrom="paragraph">
                  <wp:posOffset>11430</wp:posOffset>
                </wp:positionV>
                <wp:extent cx="1216025" cy="361950"/>
                <wp:effectExtent l="0" t="0" r="22225" b="19050"/>
                <wp:wrapNone/>
                <wp:docPr id="37" name="Округлений прямокутник 37"/>
                <wp:cNvGraphicFramePr/>
                <a:graphic xmlns:a="http://schemas.openxmlformats.org/drawingml/2006/main">
                  <a:graphicData uri="http://schemas.microsoft.com/office/word/2010/wordprocessingShape">
                    <wps:wsp>
                      <wps:cNvSpPr/>
                      <wps:spPr>
                        <a:xfrm>
                          <a:off x="0" y="0"/>
                          <a:ext cx="1216025" cy="3619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68AAB0D" w14:textId="77777777" w:rsidR="0035106C" w:rsidRPr="00BF60B0" w:rsidRDefault="0035106C" w:rsidP="001E4DE3">
                            <w:pPr>
                              <w:jc w:val="center"/>
                              <w:rPr>
                                <w:sz w:val="16"/>
                                <w:szCs w:val="16"/>
                              </w:rPr>
                            </w:pPr>
                            <w:r w:rsidRPr="007E643B">
                              <w:rPr>
                                <w:sz w:val="16"/>
                                <w:szCs w:val="16"/>
                              </w:rPr>
                              <w:t>Основи загальної та клінічної патології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91099C5" id="Округлений прямокутник 37" o:spid="_x0000_s1053" style="position:absolute;margin-left:271.05pt;margin-top:.9pt;width:95.75pt;height:28.5pt;z-index:2516531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&#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668AAB0D" w14:textId="77777777" w:rsidR="0035106C" w:rsidRPr="00BF60B0" w:rsidRDefault="0035106C" w:rsidP="001E4DE3">
                      <w:pPr>
                        <w:jc w:val="center"/>
                        <w:rPr>
                          <w:sz w:val="16"/>
                          <w:szCs w:val="16"/>
                        </w:rPr>
                      </w:pPr>
                      <w:r w:rsidRPr="007E643B">
                        <w:rPr>
                          <w:sz w:val="16"/>
                          <w:szCs w:val="16"/>
                        </w:rPr>
                        <w:t>Основи загальної та клінічної патології</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49024" behindDoc="0" locked="0" layoutInCell="1" allowOverlap="1" wp14:anchorId="697B4CBF" wp14:editId="3A3C17A0">
                <wp:simplePos x="0" y="0"/>
                <wp:positionH relativeFrom="column">
                  <wp:posOffset>2156460</wp:posOffset>
                </wp:positionH>
                <wp:positionV relativeFrom="paragraph">
                  <wp:posOffset>135255</wp:posOffset>
                </wp:positionV>
                <wp:extent cx="1216025" cy="409575"/>
                <wp:effectExtent l="0" t="0" r="22225" b="28575"/>
                <wp:wrapNone/>
                <wp:docPr id="34" name="Округлений прямокутник 34"/>
                <wp:cNvGraphicFramePr/>
                <a:graphic xmlns:a="http://schemas.openxmlformats.org/drawingml/2006/main">
                  <a:graphicData uri="http://schemas.microsoft.com/office/word/2010/wordprocessingShape">
                    <wps:wsp>
                      <wps:cNvSpPr/>
                      <wps:spPr>
                        <a:xfrm>
                          <a:off x="0" y="0"/>
                          <a:ext cx="1216025" cy="4095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0D11020" w14:textId="77777777" w:rsidR="0035106C" w:rsidRPr="00BF60B0" w:rsidRDefault="0035106C" w:rsidP="001E4DE3">
                            <w:pPr>
                              <w:jc w:val="center"/>
                              <w:rPr>
                                <w:sz w:val="16"/>
                                <w:szCs w:val="16"/>
                              </w:rPr>
                            </w:pPr>
                            <w:r w:rsidRPr="00BF60B0">
                              <w:rPr>
                                <w:sz w:val="16"/>
                                <w:szCs w:val="16"/>
                              </w:rPr>
                              <w:t>Біомеханіка та клінічна кінезіологія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97B4CBF" id="Округлений прямокутник 34" o:spid="_x0000_s1054" style="position:absolute;margin-left:169.8pt;margin-top:10.65pt;width:95.75pt;height:32.25pt;z-index:2516490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pXZkJw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0D11020" w14:textId="77777777" w:rsidR="0035106C" w:rsidRPr="00BF60B0" w:rsidRDefault="0035106C" w:rsidP="001E4DE3">
                      <w:pPr>
                        <w:jc w:val="center"/>
                        <w:rPr>
                          <w:sz w:val="16"/>
                          <w:szCs w:val="16"/>
                        </w:rPr>
                      </w:pPr>
                      <w:r w:rsidRPr="00BF60B0">
                        <w:rPr>
                          <w:sz w:val="16"/>
                          <w:szCs w:val="16"/>
                        </w:rPr>
                        <w:t>Біомеханіка та клінічна кінезіологія</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06368" behindDoc="0" locked="0" layoutInCell="1" allowOverlap="1" wp14:anchorId="2E631F9B" wp14:editId="2BC045EA">
                <wp:simplePos x="0" y="0"/>
                <wp:positionH relativeFrom="column">
                  <wp:posOffset>7347585</wp:posOffset>
                </wp:positionH>
                <wp:positionV relativeFrom="paragraph">
                  <wp:posOffset>49529</wp:posOffset>
                </wp:positionV>
                <wp:extent cx="1187450" cy="714375"/>
                <wp:effectExtent l="0" t="0" r="12700" b="28575"/>
                <wp:wrapNone/>
                <wp:docPr id="173" name="Округлений прямокутник 44"/>
                <wp:cNvGraphicFramePr/>
                <a:graphic xmlns:a="http://schemas.openxmlformats.org/drawingml/2006/main">
                  <a:graphicData uri="http://schemas.microsoft.com/office/word/2010/wordprocessingShape">
                    <wps:wsp>
                      <wps:cNvSpPr/>
                      <wps:spPr>
                        <a:xfrm>
                          <a:off x="0" y="0"/>
                          <a:ext cx="1187450" cy="7143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1F6485E0" w14:textId="77777777" w:rsidR="0035106C" w:rsidRPr="00BF60B0" w:rsidRDefault="0035106C" w:rsidP="001E4DE3">
                            <w:pPr>
                              <w:jc w:val="center"/>
                              <w:rPr>
                                <w:sz w:val="16"/>
                                <w:szCs w:val="16"/>
                              </w:rPr>
                            </w:pPr>
                            <w:r w:rsidRPr="00E16C41">
                              <w:rPr>
                                <w:sz w:val="16"/>
                                <w:szCs w:val="16"/>
                              </w:rPr>
                              <w:t>Медична документація в реабілітаційних закладах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E631F9B" id="_x0000_s1055" style="position:absolute;margin-left:578.55pt;margin-top:3.9pt;width:93.5pt;height:56.25pt;z-index:2517063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1F6485E0" w14:textId="77777777" w:rsidR="0035106C" w:rsidRPr="00BF60B0" w:rsidRDefault="0035106C" w:rsidP="001E4DE3">
                      <w:pPr>
                        <w:jc w:val="center"/>
                        <w:rPr>
                          <w:sz w:val="16"/>
                          <w:szCs w:val="16"/>
                        </w:rPr>
                      </w:pPr>
                      <w:r w:rsidRPr="00E16C41">
                        <w:rPr>
                          <w:sz w:val="16"/>
                          <w:szCs w:val="16"/>
                        </w:rPr>
                        <w:t>Медична документація в реабілітаційних закладах</w:t>
                      </w:r>
                    </w:p>
                  </w:txbxContent>
                </v:textbox>
              </v:roundrect>
            </w:pict>
          </mc:Fallback>
        </mc:AlternateContent>
      </w:r>
    </w:p>
    <w:p w14:paraId="22EFD4BA"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55168" behindDoc="0" locked="0" layoutInCell="1" allowOverlap="1" wp14:anchorId="0A46FC3A" wp14:editId="6046E4DB">
                <wp:simplePos x="0" y="0"/>
                <wp:positionH relativeFrom="column">
                  <wp:posOffset>3432810</wp:posOffset>
                </wp:positionH>
                <wp:positionV relativeFrom="paragraph">
                  <wp:posOffset>156210</wp:posOffset>
                </wp:positionV>
                <wp:extent cx="1216025" cy="676275"/>
                <wp:effectExtent l="0" t="0" r="22225" b="28575"/>
                <wp:wrapNone/>
                <wp:docPr id="38" name="Округлений прямокутник 38"/>
                <wp:cNvGraphicFramePr/>
                <a:graphic xmlns:a="http://schemas.openxmlformats.org/drawingml/2006/main">
                  <a:graphicData uri="http://schemas.microsoft.com/office/word/2010/wordprocessingShape">
                    <wps:wsp>
                      <wps:cNvSpPr/>
                      <wps:spPr>
                        <a:xfrm>
                          <a:off x="0" y="0"/>
                          <a:ext cx="1216025"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E70ABBA" w14:textId="77777777" w:rsidR="0035106C" w:rsidRPr="00BF60B0" w:rsidRDefault="0035106C" w:rsidP="001E4DE3">
                            <w:pPr>
                              <w:jc w:val="center"/>
                              <w:rPr>
                                <w:sz w:val="16"/>
                                <w:szCs w:val="16"/>
                              </w:rPr>
                            </w:pPr>
                            <w:r w:rsidRPr="007E643B">
                              <w:rPr>
                                <w:sz w:val="16"/>
                                <w:szCs w:val="16"/>
                              </w:rPr>
                              <w:t>Науково доказова практична діяльність у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A46FC3A" id="Округлений прямокутник 38" o:spid="_x0000_s1056" style="position:absolute;margin-left:270.3pt;margin-top:12.3pt;width:95.75pt;height:53.25pt;z-index:25165516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" fillcolor="#a8b7df" strokecolor="#4472c4" strokeweight=".5pt">
                <v:fill color2="#879ed7" rotate="t" colors="0 #a8b7df;.5 #9aabd9;1 #879ed7" focus="100%" type="gradient">
                  <o:fill v:ext="view" type="gradientUnscaled"/>
                </v:fill>
                <v:stroke joinstyle="miter"/>
                <v:textbox>
                  <w:txbxContent>
                    <w:p w14:paraId="6E70ABBA" w14:textId="77777777" w:rsidR="0035106C" w:rsidRPr="00BF60B0" w:rsidRDefault="0035106C" w:rsidP="001E4DE3">
                      <w:pPr>
                        <w:jc w:val="center"/>
                        <w:rPr>
                          <w:sz w:val="16"/>
                          <w:szCs w:val="16"/>
                        </w:rPr>
                      </w:pPr>
                      <w:r w:rsidRPr="007E643B">
                        <w:rPr>
                          <w:sz w:val="16"/>
                          <w:szCs w:val="16"/>
                        </w:rPr>
                        <w:t>Науково доказова практична діяльність у терапії та реабілітації</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04320" behindDoc="0" locked="0" layoutInCell="1" allowOverlap="1" wp14:anchorId="1AC690B5" wp14:editId="4EAA3FDA">
                <wp:simplePos x="0" y="0"/>
                <wp:positionH relativeFrom="column">
                  <wp:posOffset>6052185</wp:posOffset>
                </wp:positionH>
                <wp:positionV relativeFrom="paragraph">
                  <wp:posOffset>89536</wp:posOffset>
                </wp:positionV>
                <wp:extent cx="1216025" cy="819150"/>
                <wp:effectExtent l="0" t="0" r="22225" b="19050"/>
                <wp:wrapNone/>
                <wp:docPr id="172" name="Округлений прямокутник 39"/>
                <wp:cNvGraphicFramePr/>
                <a:graphic xmlns:a="http://schemas.openxmlformats.org/drawingml/2006/main">
                  <a:graphicData uri="http://schemas.microsoft.com/office/word/2010/wordprocessingShape">
                    <wps:wsp>
                      <wps:cNvSpPr/>
                      <wps:spPr>
                        <a:xfrm>
                          <a:off x="0" y="0"/>
                          <a:ext cx="1216025"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378F81A" w14:textId="77777777" w:rsidR="0035106C" w:rsidRPr="00BF60B0" w:rsidRDefault="0035106C" w:rsidP="001E4DE3">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AC690B5" id="_x0000_s1057" style="position:absolute;margin-left:476.55pt;margin-top:7.05pt;width:95.75pt;height:64.5pt;z-index:251704320;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7378F81A" w14:textId="77777777" w:rsidR="0035106C" w:rsidRPr="00BF60B0" w:rsidRDefault="0035106C" w:rsidP="001E4DE3">
                      <w:pPr>
                        <w:jc w:val="center"/>
                        <w:rPr>
                          <w:sz w:val="16"/>
                          <w:szCs w:val="16"/>
                        </w:rPr>
                      </w:pPr>
                      <w:r w:rsidRPr="00F22E7E">
                        <w:rPr>
                          <w:sz w:val="16"/>
                          <w:szCs w:val="16"/>
                        </w:rPr>
                        <w:t xml:space="preserve">Клінічний реабілітаційний менеджмент при захворюваннях </w:t>
                      </w:r>
                      <w:r>
                        <w:rPr>
                          <w:sz w:val="16"/>
                          <w:szCs w:val="16"/>
                        </w:rPr>
                        <w:t>дихальної</w:t>
                      </w:r>
                      <w:r w:rsidRPr="00F22E7E">
                        <w:rPr>
                          <w:sz w:val="16"/>
                          <w:szCs w:val="16"/>
                        </w:rPr>
                        <w:t xml:space="preserve"> системи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00224" behindDoc="0" locked="0" layoutInCell="1" allowOverlap="1" wp14:anchorId="74606EB3" wp14:editId="3283C76F">
                <wp:simplePos x="0" y="0"/>
                <wp:positionH relativeFrom="column">
                  <wp:posOffset>4756785</wp:posOffset>
                </wp:positionH>
                <wp:positionV relativeFrom="paragraph">
                  <wp:posOffset>89535</wp:posOffset>
                </wp:positionV>
                <wp:extent cx="1216025" cy="962025"/>
                <wp:effectExtent l="0" t="0" r="22225" b="28575"/>
                <wp:wrapNone/>
                <wp:docPr id="168" name="Округлений прямокутник 39"/>
                <wp:cNvGraphicFramePr/>
                <a:graphic xmlns:a="http://schemas.openxmlformats.org/drawingml/2006/main">
                  <a:graphicData uri="http://schemas.microsoft.com/office/word/2010/wordprocessingShape">
                    <wps:wsp>
                      <wps:cNvSpPr/>
                      <wps:spPr>
                        <a:xfrm>
                          <a:off x="0" y="0"/>
                          <a:ext cx="1216025" cy="9620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2D2EF44" w14:textId="77777777" w:rsidR="0035106C" w:rsidRPr="00BF60B0" w:rsidRDefault="0035106C" w:rsidP="001E4DE3">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4606EB3" id="_x0000_s1058" style="position:absolute;margin-left:374.55pt;margin-top:7.05pt;width:95.75pt;height:75.75pt;z-index:25170022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02D2EF44" w14:textId="77777777" w:rsidR="0035106C" w:rsidRPr="00BF60B0" w:rsidRDefault="0035106C" w:rsidP="001E4DE3">
                      <w:pPr>
                        <w:jc w:val="center"/>
                        <w:rPr>
                          <w:sz w:val="16"/>
                          <w:szCs w:val="16"/>
                        </w:rPr>
                      </w:pPr>
                      <w:r w:rsidRPr="00F22E7E">
                        <w:rPr>
                          <w:sz w:val="16"/>
                          <w:szCs w:val="16"/>
                        </w:rPr>
                        <w:t>Клінічний реабілітаційний менеджмент при захворюваннях серцево-судинної системи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20352" behindDoc="0" locked="0" layoutInCell="1" allowOverlap="1" wp14:anchorId="0486B14A" wp14:editId="3E4C0DB1">
                <wp:simplePos x="0" y="0"/>
                <wp:positionH relativeFrom="column">
                  <wp:posOffset>813435</wp:posOffset>
                </wp:positionH>
                <wp:positionV relativeFrom="paragraph">
                  <wp:posOffset>89535</wp:posOffset>
                </wp:positionV>
                <wp:extent cx="1257300" cy="657225"/>
                <wp:effectExtent l="0" t="0" r="19050" b="28575"/>
                <wp:wrapNone/>
                <wp:docPr id="15" name="Округлений прямокутник 15"/>
                <wp:cNvGraphicFramePr/>
                <a:graphic xmlns:a="http://schemas.openxmlformats.org/drawingml/2006/main">
                  <a:graphicData uri="http://schemas.microsoft.com/office/word/2010/wordprocessingShape">
                    <wps:wsp>
                      <wps:cNvSpPr/>
                      <wps:spPr>
                        <a:xfrm>
                          <a:off x="0" y="0"/>
                          <a:ext cx="1257300" cy="65722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7131B3E1" w14:textId="77777777" w:rsidR="0035106C" w:rsidRPr="00636E42" w:rsidRDefault="0035106C" w:rsidP="001E4DE3">
                            <w:pPr>
                              <w:jc w:val="center"/>
                              <w:rPr>
                                <w:sz w:val="16"/>
                                <w:szCs w:val="16"/>
                              </w:rPr>
                            </w:pPr>
                            <w:r w:rsidRPr="00636E42">
                              <w:rPr>
                                <w:sz w:val="16"/>
                                <w:szCs w:val="16"/>
                              </w:rPr>
                              <w:t>Україна в контексті світового розвитку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486B14A" id="Округлений прямокутник 15" o:spid="_x0000_s1059" style="position:absolute;margin-left:64.05pt;margin-top:7.05pt;width:99pt;height:51.75pt;z-index:2516203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" fillcolor="#f7bda4" strokecolor="#ed7d31" strokeweight=".5pt">
                <v:fill color2="#f8a581" rotate="t" colors="0 #f7bda4;.5 #f5b195;1 #f8a581" focus="100%" type="gradient">
                  <o:fill v:ext="view" type="gradientUnscaled"/>
                </v:fill>
                <v:stroke joinstyle="miter"/>
                <v:textbox>
                  <w:txbxContent>
                    <w:p w14:paraId="7131B3E1" w14:textId="77777777" w:rsidR="0035106C" w:rsidRPr="00636E42" w:rsidRDefault="0035106C" w:rsidP="001E4DE3">
                      <w:pPr>
                        <w:jc w:val="center"/>
                        <w:rPr>
                          <w:sz w:val="16"/>
                          <w:szCs w:val="16"/>
                        </w:rPr>
                      </w:pPr>
                      <w:r w:rsidRPr="00636E42">
                        <w:rPr>
                          <w:sz w:val="16"/>
                          <w:szCs w:val="16"/>
                        </w:rPr>
                        <w:t>Україна в контексті світового розвитку</w:t>
                      </w:r>
                    </w:p>
                  </w:txbxContent>
                </v:textbox>
              </v:roundrect>
            </w:pict>
          </mc:Fallback>
        </mc:AlternateContent>
      </w:r>
    </w:p>
    <w:p w14:paraId="65C09CC7"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10464" behindDoc="0" locked="0" layoutInCell="1" allowOverlap="1" wp14:anchorId="06B626C8" wp14:editId="14FA7437">
                <wp:simplePos x="0" y="0"/>
                <wp:positionH relativeFrom="column">
                  <wp:posOffset>8642986</wp:posOffset>
                </wp:positionH>
                <wp:positionV relativeFrom="paragraph">
                  <wp:posOffset>214630</wp:posOffset>
                </wp:positionV>
                <wp:extent cx="1162050" cy="981075"/>
                <wp:effectExtent l="0" t="0" r="19050" b="28575"/>
                <wp:wrapNone/>
                <wp:docPr id="179" name="Округлений прямокутник 39"/>
                <wp:cNvGraphicFramePr/>
                <a:graphic xmlns:a="http://schemas.openxmlformats.org/drawingml/2006/main">
                  <a:graphicData uri="http://schemas.microsoft.com/office/word/2010/wordprocessingShape">
                    <wps:wsp>
                      <wps:cNvSpPr/>
                      <wps:spPr>
                        <a:xfrm>
                          <a:off x="0" y="0"/>
                          <a:ext cx="1162050"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1ACEB714" w14:textId="77777777" w:rsidR="0035106C" w:rsidRPr="00BF60B0" w:rsidRDefault="0035106C" w:rsidP="001E4DE3">
                            <w:pPr>
                              <w:jc w:val="center"/>
                              <w:rPr>
                                <w:sz w:val="16"/>
                                <w:szCs w:val="16"/>
                              </w:rPr>
                            </w:pPr>
                            <w:r w:rsidRPr="003F3245">
                              <w:rPr>
                                <w:sz w:val="16"/>
                                <w:szCs w:val="16"/>
                              </w:rPr>
                              <w:t>Клінічний реабілітаційний менеджмент при захворюваннях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6B626C8" id="_x0000_s1060" style="position:absolute;margin-left:680.55pt;margin-top:16.9pt;width:91.5pt;height:77.25pt;z-index:2517104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1ACEB714" w14:textId="77777777" w:rsidR="0035106C" w:rsidRPr="00BF60B0" w:rsidRDefault="0035106C" w:rsidP="001E4DE3">
                      <w:pPr>
                        <w:jc w:val="center"/>
                        <w:rPr>
                          <w:sz w:val="16"/>
                          <w:szCs w:val="16"/>
                        </w:rPr>
                      </w:pPr>
                      <w:r w:rsidRPr="003F3245">
                        <w:rPr>
                          <w:sz w:val="16"/>
                          <w:szCs w:val="16"/>
                        </w:rPr>
                        <w:t>Клінічний реабілітаційний менеджмент при захворюваннях нервової системи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08416" behindDoc="0" locked="0" layoutInCell="1" allowOverlap="1" wp14:anchorId="6749263D" wp14:editId="7C4CDE34">
                <wp:simplePos x="0" y="0"/>
                <wp:positionH relativeFrom="column">
                  <wp:posOffset>7347585</wp:posOffset>
                </wp:positionH>
                <wp:positionV relativeFrom="paragraph">
                  <wp:posOffset>224154</wp:posOffset>
                </wp:positionV>
                <wp:extent cx="1216025" cy="981075"/>
                <wp:effectExtent l="0" t="0" r="22225" b="28575"/>
                <wp:wrapNone/>
                <wp:docPr id="176" name="Округлений прямокутник 39"/>
                <wp:cNvGraphicFramePr/>
                <a:graphic xmlns:a="http://schemas.openxmlformats.org/drawingml/2006/main">
                  <a:graphicData uri="http://schemas.microsoft.com/office/word/2010/wordprocessingShape">
                    <wps:wsp>
                      <wps:cNvSpPr/>
                      <wps:spPr>
                        <a:xfrm>
                          <a:off x="0" y="0"/>
                          <a:ext cx="1216025" cy="9810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075239E2" w14:textId="77777777" w:rsidR="0035106C" w:rsidRPr="00BF60B0" w:rsidRDefault="0035106C" w:rsidP="001E4DE3">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749263D" id="_x0000_s1061" style="position:absolute;margin-left:578.55pt;margin-top:17.65pt;width:95.75pt;height:77.25pt;z-index:2517084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075239E2" w14:textId="77777777" w:rsidR="0035106C" w:rsidRPr="00BF60B0" w:rsidRDefault="0035106C" w:rsidP="001E4DE3">
                      <w:pPr>
                        <w:jc w:val="center"/>
                        <w:rPr>
                          <w:sz w:val="16"/>
                          <w:szCs w:val="16"/>
                        </w:rPr>
                      </w:pPr>
                      <w:r w:rsidRPr="003F3245">
                        <w:rPr>
                          <w:sz w:val="16"/>
                          <w:szCs w:val="16"/>
                        </w:rPr>
                        <w:t>Клінічний реабілітаційний менеджмент при захворюваннях опорно-рухового апарату</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51072" behindDoc="0" locked="0" layoutInCell="1" allowOverlap="1" wp14:anchorId="2BF56E3F" wp14:editId="01933C62">
                <wp:simplePos x="0" y="0"/>
                <wp:positionH relativeFrom="column">
                  <wp:posOffset>2146935</wp:posOffset>
                </wp:positionH>
                <wp:positionV relativeFrom="paragraph">
                  <wp:posOffset>14605</wp:posOffset>
                </wp:positionV>
                <wp:extent cx="1200150" cy="819150"/>
                <wp:effectExtent l="0" t="0" r="19050" b="19050"/>
                <wp:wrapNone/>
                <wp:docPr id="35"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8834EBE" w14:textId="77777777" w:rsidR="0035106C" w:rsidRPr="00BF60B0" w:rsidRDefault="0035106C" w:rsidP="001E4DE3">
                            <w:pPr>
                              <w:jc w:val="center"/>
                              <w:rPr>
                                <w:sz w:val="16"/>
                                <w:szCs w:val="16"/>
                              </w:rPr>
                            </w:pPr>
                            <w:r w:rsidRPr="00BF60B0">
                              <w:rPr>
                                <w:sz w:val="16"/>
                                <w:szCs w:val="16"/>
                              </w:rPr>
                              <w:t>Основи медичних знань (кардіологія, пульмонологія, ортопедія, неврологія) (МКФ)</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BF56E3F" id="Округлений прямокутник 35" o:spid="_x0000_s1062" style="position:absolute;margin-left:169.05pt;margin-top:1.15pt;width:94.5pt;height:64.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" fillcolor="#a8b7df" strokecolor="#4472c4" strokeweight=".5pt">
                <v:fill color2="#879ed7" rotate="t" colors="0 #a8b7df;.5 #9aabd9;1 #879ed7" focus="100%" type="gradient">
                  <o:fill v:ext="view" type="gradientUnscaled"/>
                </v:fill>
                <v:stroke joinstyle="miter"/>
                <v:textbox>
                  <w:txbxContent>
                    <w:p w14:paraId="78834EBE" w14:textId="77777777" w:rsidR="0035106C" w:rsidRPr="00BF60B0" w:rsidRDefault="0035106C" w:rsidP="001E4DE3">
                      <w:pPr>
                        <w:jc w:val="center"/>
                        <w:rPr>
                          <w:sz w:val="16"/>
                          <w:szCs w:val="16"/>
                        </w:rPr>
                      </w:pPr>
                      <w:r w:rsidRPr="00BF60B0">
                        <w:rPr>
                          <w:sz w:val="16"/>
                          <w:szCs w:val="16"/>
                        </w:rPr>
                        <w:t>Основи медичних знань (кардіологія, пульмонологія, ортопедія, неврологія) (МКФ)</w:t>
                      </w:r>
                    </w:p>
                  </w:txbxContent>
                </v:textbox>
              </v:roundrect>
            </w:pict>
          </mc:Fallback>
        </mc:AlternateContent>
      </w:r>
    </w:p>
    <w:p w14:paraId="294B5F24"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98176" behindDoc="0" locked="0" layoutInCell="1" allowOverlap="1" wp14:anchorId="088038BF" wp14:editId="3A0DB342">
                <wp:simplePos x="0" y="0"/>
                <wp:positionH relativeFrom="column">
                  <wp:posOffset>3442335</wp:posOffset>
                </wp:positionH>
                <wp:positionV relativeFrom="paragraph">
                  <wp:posOffset>273685</wp:posOffset>
                </wp:positionV>
                <wp:extent cx="1216025" cy="990600"/>
                <wp:effectExtent l="0" t="0" r="22225" b="19050"/>
                <wp:wrapNone/>
                <wp:docPr id="167" name="Округлений прямокутник 42"/>
                <wp:cNvGraphicFramePr/>
                <a:graphic xmlns:a="http://schemas.openxmlformats.org/drawingml/2006/main">
                  <a:graphicData uri="http://schemas.microsoft.com/office/word/2010/wordprocessingShape">
                    <wps:wsp>
                      <wps:cNvSpPr/>
                      <wps:spPr>
                        <a:xfrm>
                          <a:off x="0" y="0"/>
                          <a:ext cx="1216025" cy="99060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070BF57" w14:textId="77777777" w:rsidR="0035106C" w:rsidRPr="00BF60B0" w:rsidRDefault="0035106C" w:rsidP="001E4DE3">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88038BF" id="Округлений прямокутник 42" o:spid="_x0000_s1063" style="position:absolute;margin-left:271.05pt;margin-top:21.55pt;width:95.75pt;height:78pt;z-index:25169817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6070BF57" w14:textId="77777777" w:rsidR="0035106C" w:rsidRPr="00BF60B0" w:rsidRDefault="0035106C" w:rsidP="001E4DE3">
                      <w:pPr>
                        <w:jc w:val="center"/>
                        <w:rPr>
                          <w:sz w:val="16"/>
                          <w:szCs w:val="16"/>
                        </w:rPr>
                      </w:pPr>
                      <w:r w:rsidRPr="00E44F47">
                        <w:rPr>
                          <w:sz w:val="16"/>
                          <w:szCs w:val="16"/>
                        </w:rPr>
                        <w:t>Методи обстеження і контролю в терапії та реабілітації (при захворюваннях серцево-судинної та дихальної систем)</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22400" behindDoc="0" locked="0" layoutInCell="1" allowOverlap="1" wp14:anchorId="3AA2AEFA" wp14:editId="0E1F6D43">
                <wp:simplePos x="0" y="0"/>
                <wp:positionH relativeFrom="column">
                  <wp:posOffset>842010</wp:posOffset>
                </wp:positionH>
                <wp:positionV relativeFrom="paragraph">
                  <wp:posOffset>149860</wp:posOffset>
                </wp:positionV>
                <wp:extent cx="1257300" cy="752476"/>
                <wp:effectExtent l="0" t="0" r="19050" b="28575"/>
                <wp:wrapNone/>
                <wp:docPr id="16" name="Округлений прямокутник 16"/>
                <wp:cNvGraphicFramePr/>
                <a:graphic xmlns:a="http://schemas.openxmlformats.org/drawingml/2006/main">
                  <a:graphicData uri="http://schemas.microsoft.com/office/word/2010/wordprocessingShape">
                    <wps:wsp>
                      <wps:cNvSpPr/>
                      <wps:spPr>
                        <a:xfrm>
                          <a:off x="0" y="0"/>
                          <a:ext cx="1257300" cy="752476"/>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6069513C" w14:textId="77777777" w:rsidR="0035106C" w:rsidRPr="00636E42" w:rsidRDefault="0035106C" w:rsidP="001E4DE3">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AA2AEFA" id="Округлений прямокутник 16" o:spid="_x0000_s1064" style="position:absolute;margin-left:66.3pt;margin-top:11.8pt;width:99pt;height:59.25pt;z-index:251622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" fillcolor="#f7bda4" strokecolor="#ed7d31" strokeweight=".5pt">
                <v:fill color2="#f8a581" rotate="t" colors="0 #f7bda4;.5 #f5b195;1 #f8a581" focus="100%" type="gradient">
                  <o:fill v:ext="view" type="gradientUnscaled"/>
                </v:fill>
                <v:stroke joinstyle="miter"/>
                <v:textbox>
                  <w:txbxContent>
                    <w:p w14:paraId="6069513C" w14:textId="77777777" w:rsidR="0035106C" w:rsidRPr="00636E42" w:rsidRDefault="0035106C" w:rsidP="001E4DE3">
                      <w:pPr>
                        <w:jc w:val="center"/>
                        <w:rPr>
                          <w:sz w:val="16"/>
                          <w:szCs w:val="16"/>
                        </w:rPr>
                      </w:pPr>
                      <w:r w:rsidRPr="0095289B">
                        <w:rPr>
                          <w:sz w:val="16"/>
                          <w:szCs w:val="16"/>
                        </w:rPr>
                        <w:t>Основи наукових досліджень та академічн</w:t>
                      </w:r>
                      <w:r>
                        <w:rPr>
                          <w:sz w:val="16"/>
                          <w:szCs w:val="16"/>
                        </w:rPr>
                        <w:t>а доброчесність</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24448" behindDoc="0" locked="0" layoutInCell="1" allowOverlap="1" wp14:anchorId="66AF5EE8" wp14:editId="70D8D3A1">
                <wp:simplePos x="0" y="0"/>
                <wp:positionH relativeFrom="column">
                  <wp:posOffset>-434340</wp:posOffset>
                </wp:positionH>
                <wp:positionV relativeFrom="paragraph">
                  <wp:posOffset>168909</wp:posOffset>
                </wp:positionV>
                <wp:extent cx="1216025" cy="714375"/>
                <wp:effectExtent l="0" t="0" r="22225" b="28575"/>
                <wp:wrapNone/>
                <wp:docPr id="18" name="Округлений прямокутник 18"/>
                <wp:cNvGraphicFramePr/>
                <a:graphic xmlns:a="http://schemas.openxmlformats.org/drawingml/2006/main">
                  <a:graphicData uri="http://schemas.microsoft.com/office/word/2010/wordprocessingShape">
                    <wps:wsp>
                      <wps:cNvSpPr/>
                      <wps:spPr>
                        <a:xfrm>
                          <a:off x="0" y="0"/>
                          <a:ext cx="1216025" cy="714375"/>
                        </a:xfrm>
                        <a:prstGeom prst="roundRect">
                          <a:avLst/>
                        </a:prstGeom>
                        <a:gradFill rotWithShape="1">
                          <a:gsLst>
                            <a:gs pos="0">
                              <a:srgbClr val="ED7D31">
                                <a:lumMod val="110000"/>
                                <a:satMod val="105000"/>
                                <a:tint val="67000"/>
                              </a:srgbClr>
                            </a:gs>
                            <a:gs pos="50000">
                              <a:srgbClr val="ED7D31">
                                <a:lumMod val="105000"/>
                                <a:satMod val="103000"/>
                                <a:tint val="73000"/>
                              </a:srgbClr>
                            </a:gs>
                            <a:gs pos="100000">
                              <a:srgbClr val="ED7D31">
                                <a:lumMod val="105000"/>
                                <a:satMod val="109000"/>
                                <a:tint val="81000"/>
                              </a:srgbClr>
                            </a:gs>
                          </a:gsLst>
                          <a:lin ang="5400000" scaled="0"/>
                        </a:gradFill>
                        <a:ln w="6350" cap="flat" cmpd="sng" algn="ctr">
                          <a:solidFill>
                            <a:srgbClr val="ED7D31"/>
                          </a:solidFill>
                          <a:prstDash val="solid"/>
                          <a:miter lim="800000"/>
                        </a:ln>
                        <a:effectLst/>
                      </wps:spPr>
                      <wps:txbx>
                        <w:txbxContent>
                          <w:p w14:paraId="435E4277" w14:textId="77777777" w:rsidR="0035106C" w:rsidRPr="00E45245" w:rsidRDefault="0035106C" w:rsidP="001E4DE3">
                            <w:pPr>
                              <w:jc w:val="center"/>
                              <w:rPr>
                                <w:sz w:val="16"/>
                                <w:szCs w:val="16"/>
                              </w:rPr>
                            </w:pPr>
                            <w:r w:rsidRPr="00E45245">
                              <w:rPr>
                                <w:sz w:val="16"/>
                                <w:szCs w:val="16"/>
                              </w:rPr>
                              <w:t>Охорона праці, безпека життєдіяльності та цивільний захист</w:t>
                            </w:r>
                          </w:p>
                          <w:p w14:paraId="122896A4" w14:textId="77777777" w:rsidR="0035106C" w:rsidRPr="00E052C9" w:rsidRDefault="0035106C" w:rsidP="001E4DE3">
                            <w:pPr>
                              <w:jc w:val="center"/>
                              <w:rPr>
                                <w:sz w:val="18"/>
                                <w:szCs w:val="18"/>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66AF5EE8" id="Округлений прямокутник 18" o:spid="_x0000_s1065" style="position:absolute;margin-left:-34.2pt;margin-top:13.3pt;width:95.75pt;height:56.25pt;z-index:251624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" fillcolor="#f7bda4" strokecolor="#ed7d31" strokeweight=".5pt">
                <v:fill color2="#f8a581" rotate="t" colors="0 #f7bda4;.5 #f5b195;1 #f8a581" focus="100%" type="gradient">
                  <o:fill v:ext="view" type="gradientUnscaled"/>
                </v:fill>
                <v:stroke joinstyle="miter"/>
                <v:textbox>
                  <w:txbxContent>
                    <w:p w14:paraId="435E4277" w14:textId="77777777" w:rsidR="0035106C" w:rsidRPr="00E45245" w:rsidRDefault="0035106C" w:rsidP="001E4DE3">
                      <w:pPr>
                        <w:jc w:val="center"/>
                        <w:rPr>
                          <w:sz w:val="16"/>
                          <w:szCs w:val="16"/>
                        </w:rPr>
                      </w:pPr>
                      <w:r w:rsidRPr="00E45245">
                        <w:rPr>
                          <w:sz w:val="16"/>
                          <w:szCs w:val="16"/>
                        </w:rPr>
                        <w:t>Охорона праці, безпека життєдіяльності та цивільний захист</w:t>
                      </w:r>
                    </w:p>
                    <w:p w14:paraId="122896A4" w14:textId="77777777" w:rsidR="0035106C" w:rsidRPr="00E052C9" w:rsidRDefault="0035106C" w:rsidP="001E4DE3">
                      <w:pPr>
                        <w:jc w:val="center"/>
                        <w:rPr>
                          <w:sz w:val="18"/>
                          <w:szCs w:val="18"/>
                        </w:rPr>
                      </w:pPr>
                    </w:p>
                  </w:txbxContent>
                </v:textbox>
              </v:roundrect>
            </w:pict>
          </mc:Fallback>
        </mc:AlternateContent>
      </w:r>
    </w:p>
    <w:p w14:paraId="4B8DA5F8"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57216" behindDoc="0" locked="0" layoutInCell="1" allowOverlap="1" wp14:anchorId="493BB02A" wp14:editId="11E20BA9">
                <wp:simplePos x="0" y="0"/>
                <wp:positionH relativeFrom="column">
                  <wp:posOffset>4794885</wp:posOffset>
                </wp:positionH>
                <wp:positionV relativeFrom="paragraph">
                  <wp:posOffset>198755</wp:posOffset>
                </wp:positionV>
                <wp:extent cx="1216025" cy="476250"/>
                <wp:effectExtent l="0" t="0" r="22225" b="19050"/>
                <wp:wrapNone/>
                <wp:docPr id="39" name="Округлений прямокутник 39"/>
                <wp:cNvGraphicFramePr/>
                <a:graphic xmlns:a="http://schemas.openxmlformats.org/drawingml/2006/main">
                  <a:graphicData uri="http://schemas.microsoft.com/office/word/2010/wordprocessingShape">
                    <wps:wsp>
                      <wps:cNvSpPr/>
                      <wps:spPr>
                        <a:xfrm>
                          <a:off x="0" y="0"/>
                          <a:ext cx="1216025" cy="4762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A27C907" w14:textId="77777777" w:rsidR="0035106C" w:rsidRDefault="0035106C" w:rsidP="001E4DE3">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93BB02A" id="_x0000_s1066" style="position:absolute;margin-left:377.55pt;margin-top:15.65pt;width:95.75pt;height:37.5pt;z-index:25165721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3A27C907" w14:textId="77777777" w:rsidR="0035106C" w:rsidRDefault="0035106C" w:rsidP="001E4DE3">
                      <w:pPr>
                        <w:jc w:val="center"/>
                      </w:pPr>
                      <w:r w:rsidRPr="007E643B">
                        <w:rPr>
                          <w:sz w:val="16"/>
                          <w:szCs w:val="16"/>
                        </w:rPr>
                        <w:t>Фізіологія рухової</w:t>
                      </w:r>
                      <w:r>
                        <w:rPr>
                          <w:sz w:val="16"/>
                          <w:szCs w:val="16"/>
                        </w:rPr>
                        <w:t xml:space="preserve"> </w:t>
                      </w:r>
                      <w:r w:rsidRPr="007E643B">
                        <w:rPr>
                          <w:sz w:val="16"/>
                          <w:szCs w:val="16"/>
                        </w:rPr>
                        <w:t>активності</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61312" behindDoc="0" locked="0" layoutInCell="1" allowOverlap="1" wp14:anchorId="27E6020D" wp14:editId="3DE97448">
                <wp:simplePos x="0" y="0"/>
                <wp:positionH relativeFrom="column">
                  <wp:posOffset>6090285</wp:posOffset>
                </wp:positionH>
                <wp:positionV relativeFrom="paragraph">
                  <wp:posOffset>8255</wp:posOffset>
                </wp:positionV>
                <wp:extent cx="1216025" cy="1133475"/>
                <wp:effectExtent l="0" t="0" r="22225" b="28575"/>
                <wp:wrapNone/>
                <wp:docPr id="42" name="Округлений прямокутник 42"/>
                <wp:cNvGraphicFramePr/>
                <a:graphic xmlns:a="http://schemas.openxmlformats.org/drawingml/2006/main">
                  <a:graphicData uri="http://schemas.microsoft.com/office/word/2010/wordprocessingShape">
                    <wps:wsp>
                      <wps:cNvSpPr/>
                      <wps:spPr>
                        <a:xfrm>
                          <a:off x="0" y="0"/>
                          <a:ext cx="1216025" cy="11334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2357D4E8" w14:textId="77777777" w:rsidR="0035106C" w:rsidRPr="00BF60B0" w:rsidRDefault="0035106C" w:rsidP="001E4DE3">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7E6020D" id="_x0000_s1067" style="position:absolute;margin-left:479.55pt;margin-top:.65pt;width:95.75pt;height:89.25pt;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2357D4E8" w14:textId="77777777" w:rsidR="0035106C" w:rsidRPr="00BF60B0" w:rsidRDefault="0035106C" w:rsidP="001E4DE3">
                      <w:pPr>
                        <w:jc w:val="center"/>
                        <w:rPr>
                          <w:sz w:val="16"/>
                          <w:szCs w:val="16"/>
                        </w:rPr>
                      </w:pPr>
                      <w:r w:rsidRPr="00F22E7E">
                        <w:rPr>
                          <w:sz w:val="16"/>
                          <w:szCs w:val="16"/>
                        </w:rPr>
                        <w:t>Методи обстеження і контролю в терапії та реабілітації (при захворюваннях опорно-рухового апарату та нервової системи)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94080" behindDoc="0" locked="0" layoutInCell="1" allowOverlap="1" wp14:anchorId="401EB38A" wp14:editId="74DA969D">
                <wp:simplePos x="0" y="0"/>
                <wp:positionH relativeFrom="column">
                  <wp:posOffset>2165985</wp:posOffset>
                </wp:positionH>
                <wp:positionV relativeFrom="paragraph">
                  <wp:posOffset>322580</wp:posOffset>
                </wp:positionV>
                <wp:extent cx="1200150" cy="819150"/>
                <wp:effectExtent l="0" t="0" r="19050" b="19050"/>
                <wp:wrapNone/>
                <wp:docPr id="161" name="Округлений прямокутник 35"/>
                <wp:cNvGraphicFramePr/>
                <a:graphic xmlns:a="http://schemas.openxmlformats.org/drawingml/2006/main">
                  <a:graphicData uri="http://schemas.microsoft.com/office/word/2010/wordprocessingShape">
                    <wps:wsp>
                      <wps:cNvSpPr/>
                      <wps:spPr>
                        <a:xfrm>
                          <a:off x="0" y="0"/>
                          <a:ext cx="1200150" cy="819150"/>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B8F8711" w14:textId="77777777" w:rsidR="0035106C" w:rsidRPr="00BF60B0" w:rsidRDefault="0035106C" w:rsidP="001E4DE3">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401EB38A" id="_x0000_s1068" style="position:absolute;margin-left:170.55pt;margin-top:25.4pt;width:94.5pt;height:64.5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7B8F8711" w14:textId="77777777" w:rsidR="0035106C" w:rsidRPr="00BF60B0" w:rsidRDefault="0035106C" w:rsidP="001E4DE3">
                      <w:pPr>
                        <w:jc w:val="center"/>
                        <w:rPr>
                          <w:sz w:val="16"/>
                          <w:szCs w:val="16"/>
                        </w:rPr>
                      </w:pPr>
                      <w:r w:rsidRPr="00E44F47">
                        <w:rPr>
                          <w:sz w:val="16"/>
                          <w:szCs w:val="16"/>
                        </w:rPr>
                        <w:t>Основи терапії та реабілітації (при захворюваннях серцево-судинної та дихальної систем)</w:t>
                      </w:r>
                    </w:p>
                  </w:txbxContent>
                </v:textbox>
              </v:roundrect>
            </w:pict>
          </mc:Fallback>
        </mc:AlternateContent>
      </w:r>
    </w:p>
    <w:p w14:paraId="1424F649"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36736" behindDoc="0" locked="0" layoutInCell="1" allowOverlap="1" wp14:anchorId="00D0EAF1" wp14:editId="69D1D439">
                <wp:simplePos x="0" y="0"/>
                <wp:positionH relativeFrom="column">
                  <wp:posOffset>-434340</wp:posOffset>
                </wp:positionH>
                <wp:positionV relativeFrom="paragraph">
                  <wp:posOffset>334010</wp:posOffset>
                </wp:positionV>
                <wp:extent cx="1216324" cy="676275"/>
                <wp:effectExtent l="0" t="0" r="22225" b="28575"/>
                <wp:wrapNone/>
                <wp:docPr id="28"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C3D9F9F" w14:textId="77777777" w:rsidR="0035106C" w:rsidRPr="00EC6846" w:rsidRDefault="0035106C" w:rsidP="001E4DE3">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0D0EAF1" id="Округлений прямокутник 28" o:spid="_x0000_s1069" style="position:absolute;margin-left:-34.2pt;margin-top:26.3pt;width:95.75pt;height:53.25pt;z-index:2516367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4C3D9F9F" w14:textId="77777777" w:rsidR="0035106C" w:rsidRPr="00EC6846" w:rsidRDefault="0035106C" w:rsidP="001E4DE3">
                      <w:pPr>
                        <w:jc w:val="center"/>
                        <w:rPr>
                          <w:sz w:val="16"/>
                          <w:szCs w:val="16"/>
                        </w:rPr>
                      </w:pPr>
                      <w:r w:rsidRPr="00EC6846">
                        <w:rPr>
                          <w:sz w:val="16"/>
                          <w:szCs w:val="16"/>
                        </w:rPr>
                        <w:t>Основи практичної діяльності у терапії та реабілітації (Вступ до спеціальності)</w:t>
                      </w:r>
                    </w:p>
                  </w:txbxContent>
                </v:textbox>
              </v:roundrect>
            </w:pict>
          </mc:Fallback>
        </mc:AlternateContent>
      </w:r>
    </w:p>
    <w:p w14:paraId="6909042A"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12512" behindDoc="0" locked="0" layoutInCell="1" allowOverlap="1" wp14:anchorId="31C78326" wp14:editId="4DFF1216">
                <wp:simplePos x="0" y="0"/>
                <wp:positionH relativeFrom="column">
                  <wp:posOffset>7423785</wp:posOffset>
                </wp:positionH>
                <wp:positionV relativeFrom="paragraph">
                  <wp:posOffset>116205</wp:posOffset>
                </wp:positionV>
                <wp:extent cx="2409825" cy="314325"/>
                <wp:effectExtent l="0" t="0" r="28575" b="28575"/>
                <wp:wrapNone/>
                <wp:docPr id="180" name="Округлений прямокутник 47"/>
                <wp:cNvGraphicFramePr/>
                <a:graphic xmlns:a="http://schemas.openxmlformats.org/drawingml/2006/main">
                  <a:graphicData uri="http://schemas.microsoft.com/office/word/2010/wordprocessingShape">
                    <wps:wsp>
                      <wps:cNvSpPr/>
                      <wps:spPr>
                        <a:xfrm>
                          <a:off x="0" y="0"/>
                          <a:ext cx="2409825" cy="3143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732167C2" w14:textId="77777777" w:rsidR="0035106C" w:rsidRPr="00BF60B0" w:rsidRDefault="0035106C" w:rsidP="001E4DE3">
                            <w:pPr>
                              <w:jc w:val="center"/>
                              <w:rPr>
                                <w:sz w:val="16"/>
                                <w:szCs w:val="16"/>
                              </w:rPr>
                            </w:pPr>
                            <w:r>
                              <w:rPr>
                                <w:sz w:val="16"/>
                                <w:szCs w:val="16"/>
                              </w:rPr>
                              <w:t xml:space="preserve">Громадське </w:t>
                            </w:r>
                            <w:r w:rsidRPr="00924EB1">
                              <w:rPr>
                                <w:sz w:val="16"/>
                                <w:szCs w:val="16"/>
                              </w:rPr>
                              <w:t>здоров'я та медичне право</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1C78326" id="_x0000_s1070" style="position:absolute;margin-left:584.55pt;margin-top:9.15pt;width:189.75pt;height:24.75pt;z-index:2517125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" fillcolor="#a8b7df" strokecolor="#4472c4" strokeweight=".5pt">
                <v:fill color2="#879ed7" rotate="t" colors="0 #a8b7df;.5 #9aabd9;1 #879ed7" focus="100%" type="gradient">
                  <o:fill v:ext="view" type="gradientUnscaled"/>
                </v:fill>
                <v:stroke joinstyle="miter"/>
                <v:textbox>
                  <w:txbxContent>
                    <w:p w14:paraId="732167C2" w14:textId="77777777" w:rsidR="0035106C" w:rsidRPr="00BF60B0" w:rsidRDefault="0035106C" w:rsidP="001E4DE3">
                      <w:pPr>
                        <w:jc w:val="center"/>
                        <w:rPr>
                          <w:sz w:val="16"/>
                          <w:szCs w:val="16"/>
                        </w:rPr>
                      </w:pPr>
                      <w:r>
                        <w:rPr>
                          <w:sz w:val="16"/>
                          <w:szCs w:val="16"/>
                        </w:rPr>
                        <w:t xml:space="preserve">Громадське </w:t>
                      </w:r>
                      <w:r w:rsidRPr="00924EB1">
                        <w:rPr>
                          <w:sz w:val="16"/>
                          <w:szCs w:val="16"/>
                        </w:rPr>
                        <w:t>здоров'я та медичне право</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87936" behindDoc="0" locked="0" layoutInCell="1" allowOverlap="1" wp14:anchorId="4D65A232" wp14:editId="4F0C2796">
                <wp:simplePos x="0" y="0"/>
                <wp:positionH relativeFrom="column">
                  <wp:posOffset>883285</wp:posOffset>
                </wp:positionH>
                <wp:positionV relativeFrom="paragraph">
                  <wp:posOffset>30480</wp:posOffset>
                </wp:positionV>
                <wp:extent cx="1216324" cy="676275"/>
                <wp:effectExtent l="0" t="0" r="22225" b="28575"/>
                <wp:wrapNone/>
                <wp:docPr id="63" name="Округлений прямокутник 28"/>
                <wp:cNvGraphicFramePr/>
                <a:graphic xmlns:a="http://schemas.openxmlformats.org/drawingml/2006/main">
                  <a:graphicData uri="http://schemas.microsoft.com/office/word/2010/wordprocessingShape">
                    <wps:wsp>
                      <wps:cNvSpPr/>
                      <wps:spPr>
                        <a:xfrm>
                          <a:off x="0" y="0"/>
                          <a:ext cx="1216324" cy="6762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639664E0" w14:textId="77777777" w:rsidR="0035106C" w:rsidRPr="00EC6846" w:rsidRDefault="0035106C" w:rsidP="001E4DE3">
                            <w:pPr>
                              <w:jc w:val="center"/>
                              <w:rPr>
                                <w:sz w:val="16"/>
                                <w:szCs w:val="16"/>
                              </w:rPr>
                            </w:pPr>
                            <w:r w:rsidRPr="009D007E">
                              <w:rPr>
                                <w:sz w:val="16"/>
                                <w:szCs w:val="16"/>
                              </w:rPr>
                              <w:t>Долікарська медична допомога у невідкладних станах</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4D65A232" id="_x0000_s1071" style="position:absolute;margin-left:69.55pt;margin-top:2.4pt;width:95.75pt;height:53.25pt;z-index:2516879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" fillcolor="#a8b7df" strokecolor="#4472c4" strokeweight=".5pt">
                <v:fill color2="#879ed7" rotate="t" colors="0 #a8b7df;.5 #9aabd9;1 #879ed7" focus="100%" type="gradient">
                  <o:fill v:ext="view" type="gradientUnscaled"/>
                </v:fill>
                <v:stroke joinstyle="miter"/>
                <v:textbox>
                  <w:txbxContent>
                    <w:p w14:paraId="639664E0" w14:textId="77777777" w:rsidR="0035106C" w:rsidRPr="00EC6846" w:rsidRDefault="0035106C" w:rsidP="001E4DE3">
                      <w:pPr>
                        <w:jc w:val="center"/>
                        <w:rPr>
                          <w:sz w:val="16"/>
                          <w:szCs w:val="16"/>
                        </w:rPr>
                      </w:pPr>
                      <w:r w:rsidRPr="009D007E">
                        <w:rPr>
                          <w:sz w:val="16"/>
                          <w:szCs w:val="16"/>
                        </w:rPr>
                        <w:t>Долікарська медична допомога у невідкладних станах</w:t>
                      </w:r>
                    </w:p>
                  </w:txbxContent>
                </v:textbox>
              </v:roundrect>
            </w:pict>
          </mc:Fallback>
        </mc:AlternateContent>
      </w:r>
    </w:p>
    <w:p w14:paraId="19F1C190"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34688" behindDoc="0" locked="0" layoutInCell="1" allowOverlap="1" wp14:anchorId="20579404" wp14:editId="5AD60DDB">
                <wp:simplePos x="0" y="0"/>
                <wp:positionH relativeFrom="column">
                  <wp:posOffset>3483610</wp:posOffset>
                </wp:positionH>
                <wp:positionV relativeFrom="paragraph">
                  <wp:posOffset>51435</wp:posOffset>
                </wp:positionV>
                <wp:extent cx="1216324" cy="828675"/>
                <wp:effectExtent l="0" t="0" r="22225" b="28575"/>
                <wp:wrapNone/>
                <wp:docPr id="26" name="Округлений прямокутник 26"/>
                <wp:cNvGraphicFramePr/>
                <a:graphic xmlns:a="http://schemas.openxmlformats.org/drawingml/2006/main">
                  <a:graphicData uri="http://schemas.microsoft.com/office/word/2010/wordprocessingShape">
                    <wps:wsp>
                      <wps:cNvSpPr/>
                      <wps:spPr>
                        <a:xfrm>
                          <a:off x="0" y="0"/>
                          <a:ext cx="1216324" cy="828675"/>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BA8D8B1" w14:textId="77777777" w:rsidR="0035106C" w:rsidRPr="00D075DB" w:rsidRDefault="0035106C" w:rsidP="001E4DE3">
                            <w:pPr>
                              <w:jc w:val="center"/>
                              <w:rPr>
                                <w:sz w:val="16"/>
                                <w:szCs w:val="16"/>
                              </w:rPr>
                            </w:pPr>
                            <w:r w:rsidRPr="00D075DB">
                              <w:rPr>
                                <w:sz w:val="16"/>
                                <w:szCs w:val="16"/>
                              </w:rPr>
                              <w:t>ВК 1.1 Базова загальновійськова підготовка (теоретична</w:t>
                            </w:r>
                            <w:r w:rsidRPr="00D075DB">
                              <w:t xml:space="preserve"> </w:t>
                            </w:r>
                            <w:r w:rsidRPr="00D075DB">
                              <w:rPr>
                                <w:sz w:val="16"/>
                                <w:szCs w:val="16"/>
                              </w:rPr>
                              <w:t>підготовка)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20579404" id="Округлений прямокутник 26" o:spid="_x0000_s1072" style="position:absolute;margin-left:274.3pt;margin-top:4.05pt;width:95.75pt;height:65.25pt;z-index:2516346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" fillcolor="#a5a5a5" strokecolor="#787878" strokeweight="1pt">
                <v:stroke joinstyle="miter"/>
                <v:textbox>
                  <w:txbxContent>
                    <w:p w14:paraId="1BA8D8B1" w14:textId="77777777" w:rsidR="0035106C" w:rsidRPr="00D075DB" w:rsidRDefault="0035106C" w:rsidP="001E4DE3">
                      <w:pPr>
                        <w:jc w:val="center"/>
                        <w:rPr>
                          <w:sz w:val="16"/>
                          <w:szCs w:val="16"/>
                        </w:rPr>
                      </w:pPr>
                      <w:r w:rsidRPr="00D075DB">
                        <w:rPr>
                          <w:sz w:val="16"/>
                          <w:szCs w:val="16"/>
                        </w:rPr>
                        <w:t>ВК 1.1 Базова загальновійськова підготовка (теоретична</w:t>
                      </w:r>
                      <w:r w:rsidRPr="00D075DB">
                        <w:t xml:space="preserve"> </w:t>
                      </w:r>
                      <w:r w:rsidRPr="00D075DB">
                        <w:rPr>
                          <w:sz w:val="16"/>
                          <w:szCs w:val="16"/>
                        </w:rPr>
                        <w:t>підготовка)</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59264" behindDoc="0" locked="0" layoutInCell="1" allowOverlap="1" wp14:anchorId="60DE716F" wp14:editId="50B29839">
                <wp:simplePos x="0" y="0"/>
                <wp:positionH relativeFrom="column">
                  <wp:posOffset>4861560</wp:posOffset>
                </wp:positionH>
                <wp:positionV relativeFrom="paragraph">
                  <wp:posOffset>260985</wp:posOffset>
                </wp:positionV>
                <wp:extent cx="2428875" cy="447675"/>
                <wp:effectExtent l="0" t="0" r="28575" b="28575"/>
                <wp:wrapNone/>
                <wp:docPr id="41" name="Округлений прямокутник 41"/>
                <wp:cNvGraphicFramePr/>
                <a:graphic xmlns:a="http://schemas.openxmlformats.org/drawingml/2006/main">
                  <a:graphicData uri="http://schemas.microsoft.com/office/word/2010/wordprocessingShape">
                    <wps:wsp>
                      <wps:cNvSpPr/>
                      <wps:spPr>
                        <a:xfrm>
                          <a:off x="0" y="0"/>
                          <a:ext cx="2428875" cy="4476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378DC6AF" w14:textId="77777777" w:rsidR="0035106C" w:rsidRDefault="0035106C" w:rsidP="001E4DE3">
                            <w:pPr>
                              <w:jc w:val="center"/>
                            </w:pPr>
                            <w:r w:rsidRPr="00F22E7E">
                              <w:rPr>
                                <w:sz w:val="16"/>
                                <w:szCs w:val="16"/>
                              </w:rPr>
                              <w:t>Основи терапії та реабілітації (при захворюваннях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0DE716F" id="Округлений прямокутник 41" o:spid="_x0000_s1073" style="position:absolute;margin-left:382.8pt;margin-top:20.55pt;width:191.25pt;height:35.2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" fillcolor="#a8b7df" strokecolor="#4472c4" strokeweight=".5pt">
                <v:fill color2="#879ed7" rotate="t" colors="0 #a8b7df;.5 #9aabd9;1 #879ed7" focus="100%" type="gradient">
                  <o:fill v:ext="view" type="gradientUnscaled"/>
                </v:fill>
                <v:stroke joinstyle="miter"/>
                <v:textbox>
                  <w:txbxContent>
                    <w:p w14:paraId="378DC6AF" w14:textId="77777777" w:rsidR="0035106C" w:rsidRDefault="0035106C" w:rsidP="001E4DE3">
                      <w:pPr>
                        <w:jc w:val="center"/>
                      </w:pPr>
                      <w:r w:rsidRPr="00F22E7E">
                        <w:rPr>
                          <w:sz w:val="16"/>
                          <w:szCs w:val="16"/>
                        </w:rPr>
                        <w:t>Основи терапії та реабілітації (при захворюваннях опорно-рухового апарату та нервової системи)</w:t>
                      </w:r>
                    </w:p>
                  </w:txbxContent>
                </v:textbox>
              </v:roundrect>
            </w:pict>
          </mc:Fallback>
        </mc:AlternateContent>
      </w:r>
    </w:p>
    <w:p w14:paraId="6A9B5FEA"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42880" behindDoc="0" locked="0" layoutInCell="1" allowOverlap="1" wp14:anchorId="6E86A7EF" wp14:editId="3EE564E0">
                <wp:simplePos x="0" y="0"/>
                <wp:positionH relativeFrom="column">
                  <wp:posOffset>870585</wp:posOffset>
                </wp:positionH>
                <wp:positionV relativeFrom="paragraph">
                  <wp:posOffset>148590</wp:posOffset>
                </wp:positionV>
                <wp:extent cx="1244600" cy="504825"/>
                <wp:effectExtent l="0" t="0" r="12700" b="28575"/>
                <wp:wrapNone/>
                <wp:docPr id="31" name="Округлений прямокутник 31"/>
                <wp:cNvGraphicFramePr/>
                <a:graphic xmlns:a="http://schemas.openxmlformats.org/drawingml/2006/main">
                  <a:graphicData uri="http://schemas.microsoft.com/office/word/2010/wordprocessingShape">
                    <wps:wsp>
                      <wps:cNvSpPr/>
                      <wps:spPr>
                        <a:xfrm>
                          <a:off x="0" y="0"/>
                          <a:ext cx="1244600" cy="5048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550BECE2" w14:textId="77777777" w:rsidR="0035106C" w:rsidRPr="00EC6846" w:rsidRDefault="0035106C" w:rsidP="001E4DE3">
                            <w:pPr>
                              <w:jc w:val="center"/>
                              <w:rPr>
                                <w:sz w:val="16"/>
                                <w:szCs w:val="16"/>
                              </w:rPr>
                            </w:pPr>
                            <w:r w:rsidRPr="00EC6846">
                              <w:rPr>
                                <w:sz w:val="16"/>
                                <w:szCs w:val="16"/>
                              </w:rPr>
                              <w:t>Біохімія</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6E86A7EF" id="Округлений прямокутник 31" o:spid="_x0000_s1074" style="position:absolute;margin-left:68.55pt;margin-top:11.7pt;width:98pt;height:39.75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" fillcolor="#a8b7df" strokecolor="#4472c4" strokeweight=".5pt">
                <v:fill color2="#879ed7" rotate="t" colors="0 #a8b7df;.5 #9aabd9;1 #879ed7" focus="100%" type="gradient">
                  <o:fill v:ext="view" type="gradientUnscaled"/>
                </v:fill>
                <v:stroke joinstyle="miter"/>
                <v:textbox>
                  <w:txbxContent>
                    <w:p w14:paraId="550BECE2" w14:textId="77777777" w:rsidR="0035106C" w:rsidRPr="00EC6846" w:rsidRDefault="0035106C" w:rsidP="001E4DE3">
                      <w:pPr>
                        <w:jc w:val="center"/>
                        <w:rPr>
                          <w:sz w:val="16"/>
                          <w:szCs w:val="16"/>
                        </w:rPr>
                      </w:pPr>
                      <w:r w:rsidRPr="00EC6846">
                        <w:rPr>
                          <w:sz w:val="16"/>
                          <w:szCs w:val="16"/>
                        </w:rPr>
                        <w:t>Біохімія</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38784" behindDoc="0" locked="0" layoutInCell="1" allowOverlap="1" wp14:anchorId="015BB255" wp14:editId="35D508E6">
                <wp:simplePos x="0" y="0"/>
                <wp:positionH relativeFrom="column">
                  <wp:posOffset>-405765</wp:posOffset>
                </wp:positionH>
                <wp:positionV relativeFrom="paragraph">
                  <wp:posOffset>129540</wp:posOffset>
                </wp:positionV>
                <wp:extent cx="1216025" cy="523875"/>
                <wp:effectExtent l="0" t="0" r="22225" b="28575"/>
                <wp:wrapNone/>
                <wp:docPr id="29" name="Округлений прямокутник 29"/>
                <wp:cNvGraphicFramePr/>
                <a:graphic xmlns:a="http://schemas.openxmlformats.org/drawingml/2006/main">
                  <a:graphicData uri="http://schemas.microsoft.com/office/word/2010/wordprocessingShape">
                    <wps:wsp>
                      <wps:cNvSpPr/>
                      <wps:spPr>
                        <a:xfrm>
                          <a:off x="0" y="0"/>
                          <a:ext cx="1216025" cy="52387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58B749D" w14:textId="77777777" w:rsidR="0035106C" w:rsidRPr="00EC6846" w:rsidRDefault="0035106C" w:rsidP="001E4DE3">
                            <w:pPr>
                              <w:jc w:val="center"/>
                              <w:rPr>
                                <w:sz w:val="16"/>
                                <w:szCs w:val="16"/>
                              </w:rPr>
                            </w:pPr>
                            <w:r w:rsidRPr="0043109C">
                              <w:rPr>
                                <w:sz w:val="16"/>
                                <w:szCs w:val="16"/>
                              </w:rPr>
                              <w:t>Професійна етика та деонтологія  в терапії та реабілітації</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015BB255" id="Округлений прямокутник 29" o:spid="_x0000_s1075" style="position:absolute;margin-left:-31.95pt;margin-top:10.2pt;width:95.75pt;height:41.25pt;z-index:25163878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" fillcolor="#a8b7df" strokecolor="#4472c4" strokeweight=".5pt">
                <v:fill color2="#879ed7" rotate="t" colors="0 #a8b7df;.5 #9aabd9;1 #879ed7" focus="100%" type="gradient">
                  <o:fill v:ext="view" type="gradientUnscaled"/>
                </v:fill>
                <v:stroke joinstyle="miter"/>
                <v:textbox>
                  <w:txbxContent>
                    <w:p w14:paraId="458B749D" w14:textId="77777777" w:rsidR="0035106C" w:rsidRPr="00EC6846" w:rsidRDefault="0035106C" w:rsidP="001E4DE3">
                      <w:pPr>
                        <w:jc w:val="center"/>
                        <w:rPr>
                          <w:sz w:val="16"/>
                          <w:szCs w:val="16"/>
                        </w:rPr>
                      </w:pPr>
                      <w:r w:rsidRPr="0043109C">
                        <w:rPr>
                          <w:sz w:val="16"/>
                          <w:szCs w:val="16"/>
                        </w:rPr>
                        <w:t>Професійна етика та деонтологія  в терапії та реабілітації</w:t>
                      </w:r>
                    </w:p>
                  </w:txbxContent>
                </v:textbox>
              </v:roundrect>
            </w:pict>
          </mc:Fallback>
        </mc:AlternateContent>
      </w:r>
    </w:p>
    <w:p w14:paraId="65BB9375"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83840" behindDoc="0" locked="0" layoutInCell="1" allowOverlap="1" wp14:anchorId="48C324DD" wp14:editId="016A1844">
                <wp:simplePos x="0" y="0"/>
                <wp:positionH relativeFrom="column">
                  <wp:posOffset>7433310</wp:posOffset>
                </wp:positionH>
                <wp:positionV relativeFrom="paragraph">
                  <wp:posOffset>321310</wp:posOffset>
                </wp:positionV>
                <wp:extent cx="1162050" cy="284480"/>
                <wp:effectExtent l="0" t="0" r="19050" b="20320"/>
                <wp:wrapNone/>
                <wp:docPr id="58" name="Округлений прямокутник 58"/>
                <wp:cNvGraphicFramePr/>
                <a:graphic xmlns:a="http://schemas.openxmlformats.org/drawingml/2006/main">
                  <a:graphicData uri="http://schemas.microsoft.com/office/word/2010/wordprocessingShape">
                    <wps:wsp>
                      <wps:cNvSpPr/>
                      <wps:spPr>
                        <a:xfrm>
                          <a:off x="0" y="0"/>
                          <a:ext cx="1162050"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2059510" w14:textId="77777777" w:rsidR="0035106C" w:rsidRDefault="0035106C" w:rsidP="001E4DE3">
                            <w:pPr>
                              <w:jc w:val="center"/>
                            </w:pPr>
                            <w:r>
                              <w:t>ВК 2.3</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48C324DD" id="Округлений прямокутник 58" o:spid="_x0000_s1076" style="position:absolute;margin-left:585.3pt;margin-top:25.3pt;width:91.5pt;height:22.4pt;z-index:251683840;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tbIXuA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" fillcolor="#a5a5a5" strokecolor="#787878" strokeweight="1pt">
                <v:stroke joinstyle="miter"/>
                <v:textbox>
                  <w:txbxContent>
                    <w:p w14:paraId="12059510" w14:textId="77777777" w:rsidR="0035106C" w:rsidRDefault="0035106C" w:rsidP="001E4DE3">
                      <w:pPr>
                        <w:jc w:val="center"/>
                      </w:pPr>
                      <w:r>
                        <w:t>ВК 2.3</w:t>
                      </w:r>
                    </w:p>
                  </w:txbxContent>
                </v:textbox>
              </v:roundrect>
            </w:pict>
          </mc:Fallback>
        </mc:AlternateContent>
      </w:r>
    </w:p>
    <w:p w14:paraId="6814EE95"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79744" behindDoc="0" locked="0" layoutInCell="1" allowOverlap="1" wp14:anchorId="5E31A458" wp14:editId="317AB44A">
                <wp:simplePos x="0" y="0"/>
                <wp:positionH relativeFrom="column">
                  <wp:posOffset>3514725</wp:posOffset>
                </wp:positionH>
                <wp:positionV relativeFrom="paragraph">
                  <wp:posOffset>6350</wp:posOffset>
                </wp:positionV>
                <wp:extent cx="1216025" cy="284480"/>
                <wp:effectExtent l="0" t="0" r="22225" b="20320"/>
                <wp:wrapNone/>
                <wp:docPr id="54" name="Округлений прямокутник 54"/>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7B343B1C" w14:textId="77777777" w:rsidR="0035106C" w:rsidRDefault="0035106C" w:rsidP="001E4DE3">
                            <w:pPr>
                              <w:jc w:val="center"/>
                            </w:pPr>
                            <w:r>
                              <w:t>ВК 2.1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E31A458" id="Округлений прямокутник 54" o:spid="_x0000_s1077" style="position:absolute;margin-left:276.75pt;margin-top:.5pt;width:95.75pt;height:22.4pt;z-index:251679744;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" fillcolor="#a5a5a5" strokecolor="#787878" strokeweight="1pt">
                <v:stroke joinstyle="miter"/>
                <v:textbox>
                  <w:txbxContent>
                    <w:p w14:paraId="7B343B1C" w14:textId="77777777" w:rsidR="0035106C" w:rsidRDefault="0035106C" w:rsidP="001E4DE3">
                      <w:pPr>
                        <w:jc w:val="center"/>
                      </w:pPr>
                      <w:r>
                        <w:t>ВК 2.1</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714560" behindDoc="0" locked="0" layoutInCell="1" allowOverlap="1" wp14:anchorId="4B634489" wp14:editId="3A492AD0">
                <wp:simplePos x="0" y="0"/>
                <wp:positionH relativeFrom="column">
                  <wp:posOffset>4838700</wp:posOffset>
                </wp:positionH>
                <wp:positionV relativeFrom="paragraph">
                  <wp:posOffset>6350</wp:posOffset>
                </wp:positionV>
                <wp:extent cx="1216324" cy="284672"/>
                <wp:effectExtent l="0" t="0" r="22225" b="20320"/>
                <wp:wrapNone/>
                <wp:docPr id="17" name="Округлений прямокутник 26"/>
                <wp:cNvGraphicFramePr/>
                <a:graphic xmlns:a="http://schemas.openxmlformats.org/drawingml/2006/main">
                  <a:graphicData uri="http://schemas.microsoft.com/office/word/2010/wordprocessingShape">
                    <wps:wsp>
                      <wps:cNvSpPr/>
                      <wps:spPr>
                        <a:xfrm>
                          <a:off x="0" y="0"/>
                          <a:ext cx="1216324" cy="284672"/>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1DCC9922" w14:textId="77777777" w:rsidR="0035106C" w:rsidRDefault="0035106C" w:rsidP="001E4DE3">
                            <w:pPr>
                              <w:jc w:val="center"/>
                            </w:pPr>
                            <w:r>
                              <w:t>ВК 1.2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4B634489" id="_x0000_s1078" style="position:absolute;margin-left:381pt;margin-top:.5pt;width:95.75pt;height:22.4pt;z-index:251714560;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" fillcolor="#a5a5a5" strokecolor="#787878" strokeweight="1pt">
                <v:stroke joinstyle="miter"/>
                <v:textbox>
                  <w:txbxContent>
                    <w:p w14:paraId="1DCC9922" w14:textId="77777777" w:rsidR="0035106C" w:rsidRDefault="0035106C" w:rsidP="001E4DE3">
                      <w:pPr>
                        <w:jc w:val="center"/>
                      </w:pPr>
                      <w:r>
                        <w:t>ВК 1.2</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85888" behindDoc="0" locked="0" layoutInCell="1" allowOverlap="1" wp14:anchorId="23FC4EBF" wp14:editId="2165BF6B">
                <wp:simplePos x="0" y="0"/>
                <wp:positionH relativeFrom="column">
                  <wp:posOffset>8681085</wp:posOffset>
                </wp:positionH>
                <wp:positionV relativeFrom="paragraph">
                  <wp:posOffset>8890</wp:posOffset>
                </wp:positionV>
                <wp:extent cx="1177925" cy="284480"/>
                <wp:effectExtent l="0" t="0" r="22225" b="20320"/>
                <wp:wrapNone/>
                <wp:docPr id="60" name="Округлений прямокутник 60"/>
                <wp:cNvGraphicFramePr/>
                <a:graphic xmlns:a="http://schemas.openxmlformats.org/drawingml/2006/main">
                  <a:graphicData uri="http://schemas.microsoft.com/office/word/2010/wordprocessingShape">
                    <wps:wsp>
                      <wps:cNvSpPr/>
                      <wps:spPr>
                        <a:xfrm>
                          <a:off x="0" y="0"/>
                          <a:ext cx="11779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4D1B7FD9" w14:textId="77777777" w:rsidR="0035106C" w:rsidRDefault="0035106C" w:rsidP="001E4DE3">
                            <w:pPr>
                              <w:jc w:val="center"/>
                            </w:pPr>
                            <w:r>
                              <w:t>ВК 2.4</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anchor>
            </w:drawing>
          </mc:Choice>
          <mc:Fallback>
            <w:pict>
              <v:roundrect w14:anchorId="23FC4EBF" id="Округлений прямокутник 60" o:spid="_x0000_s1079" style="position:absolute;margin-left:683.55pt;margin-top:.7pt;width:92.75pt;height:22.4pt;z-index:2516858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" fillcolor="#a5a5a5" strokecolor="#787878" strokeweight="1pt">
                <v:stroke joinstyle="miter"/>
                <v:textbox>
                  <w:txbxContent>
                    <w:p w14:paraId="4D1B7FD9" w14:textId="77777777" w:rsidR="0035106C" w:rsidRDefault="0035106C" w:rsidP="001E4DE3">
                      <w:pPr>
                        <w:jc w:val="center"/>
                      </w:pPr>
                      <w:r>
                        <w:t>ВК 2.4</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81792" behindDoc="0" locked="0" layoutInCell="1" allowOverlap="1" wp14:anchorId="576D3107" wp14:editId="12FECC7C">
                <wp:simplePos x="0" y="0"/>
                <wp:positionH relativeFrom="column">
                  <wp:posOffset>6156325</wp:posOffset>
                </wp:positionH>
                <wp:positionV relativeFrom="paragraph">
                  <wp:posOffset>5715</wp:posOffset>
                </wp:positionV>
                <wp:extent cx="1216025" cy="284480"/>
                <wp:effectExtent l="0" t="0" r="22225" b="20320"/>
                <wp:wrapNone/>
                <wp:docPr id="56" name="Округлений прямокутник 56"/>
                <wp:cNvGraphicFramePr/>
                <a:graphic xmlns:a="http://schemas.openxmlformats.org/drawingml/2006/main">
                  <a:graphicData uri="http://schemas.microsoft.com/office/word/2010/wordprocessingShape">
                    <wps:wsp>
                      <wps:cNvSpPr/>
                      <wps:spPr>
                        <a:xfrm>
                          <a:off x="0" y="0"/>
                          <a:ext cx="1216025" cy="284480"/>
                        </a:xfrm>
                        <a:prstGeom prst="roundRect">
                          <a:avLst/>
                        </a:prstGeom>
                        <a:solidFill>
                          <a:srgbClr val="A5A5A5"/>
                        </a:solidFill>
                        <a:ln w="12700" cap="flat" cmpd="sng" algn="ctr">
                          <a:solidFill>
                            <a:srgbClr val="A5A5A5">
                              <a:shade val="50000"/>
                            </a:srgbClr>
                          </a:solidFill>
                          <a:prstDash val="solid"/>
                          <a:miter lim="800000"/>
                        </a:ln>
                        <a:effectLst/>
                      </wps:spPr>
                      <wps:txbx>
                        <w:txbxContent>
                          <w:p w14:paraId="33048126" w14:textId="77777777" w:rsidR="0035106C" w:rsidRDefault="0035106C" w:rsidP="001E4DE3">
                            <w:pPr>
                              <w:jc w:val="center"/>
                            </w:pPr>
                            <w:r>
                              <w:t>ВК 2.2</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roundrect w14:anchorId="576D3107" id="Округлений прямокутник 56" o:spid="_x0000_s1080" style="position:absolute;margin-left:484.75pt;margin-top:.45pt;width:95.75pt;height:22.4pt;z-index:251681792;visibility:visible;mso-wrap-style:square;mso-wrap-distance-left:9pt;mso-wrap-distance-top:0;mso-wrap-distance-right:9pt;mso-wrap-distance-bottom:0;mso-position-horizontal:absolute;mso-position-horizontal-relative:text;mso-position-vertical:absolute;mso-position-vertical-relative:text;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" fillcolor="#a5a5a5" strokecolor="#787878" strokeweight="1pt">
                <v:stroke joinstyle="miter"/>
                <v:textbox>
                  <w:txbxContent>
                    <w:p w14:paraId="33048126" w14:textId="77777777" w:rsidR="0035106C" w:rsidRDefault="0035106C" w:rsidP="001E4DE3">
                      <w:pPr>
                        <w:jc w:val="center"/>
                      </w:pPr>
                      <w:r>
                        <w:t>ВК 2.2</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40832" behindDoc="0" locked="0" layoutInCell="1" allowOverlap="1" wp14:anchorId="53F77CF3" wp14:editId="58815031">
                <wp:simplePos x="0" y="0"/>
                <wp:positionH relativeFrom="column">
                  <wp:posOffset>-415290</wp:posOffset>
                </wp:positionH>
                <wp:positionV relativeFrom="paragraph">
                  <wp:posOffset>123190</wp:posOffset>
                </wp:positionV>
                <wp:extent cx="2562225" cy="276225"/>
                <wp:effectExtent l="0" t="0" r="28575" b="28575"/>
                <wp:wrapNone/>
                <wp:docPr id="30" name="Округлений прямокутник 30"/>
                <wp:cNvGraphicFramePr/>
                <a:graphic xmlns:a="http://schemas.openxmlformats.org/drawingml/2006/main">
                  <a:graphicData uri="http://schemas.microsoft.com/office/word/2010/wordprocessingShape">
                    <wps:wsp>
                      <wps:cNvSpPr/>
                      <wps:spPr>
                        <a:xfrm>
                          <a:off x="0" y="0"/>
                          <a:ext cx="2562225" cy="276225"/>
                        </a:xfrm>
                        <a:prstGeom prst="roundRect">
                          <a:avLst/>
                        </a:prstGeom>
                        <a:gradFill rotWithShape="1">
                          <a:gsLst>
                            <a:gs pos="0">
                              <a:srgbClr val="4472C4">
                                <a:lumMod val="110000"/>
                                <a:satMod val="105000"/>
                                <a:tint val="67000"/>
                              </a:srgbClr>
                            </a:gs>
                            <a:gs pos="50000">
                              <a:srgbClr val="4472C4">
                                <a:lumMod val="105000"/>
                                <a:satMod val="103000"/>
                                <a:tint val="73000"/>
                              </a:srgbClr>
                            </a:gs>
                            <a:gs pos="100000">
                              <a:srgbClr val="4472C4">
                                <a:lumMod val="105000"/>
                                <a:satMod val="109000"/>
                                <a:tint val="81000"/>
                              </a:srgbClr>
                            </a:gs>
                          </a:gsLst>
                          <a:lin ang="5400000" scaled="0"/>
                        </a:gradFill>
                        <a:ln w="6350" cap="flat" cmpd="sng" algn="ctr">
                          <a:solidFill>
                            <a:srgbClr val="4472C4"/>
                          </a:solidFill>
                          <a:prstDash val="solid"/>
                          <a:miter lim="800000"/>
                        </a:ln>
                        <a:effectLst/>
                      </wps:spPr>
                      <wps:txbx>
                        <w:txbxContent>
                          <w:p w14:paraId="4EDB5610" w14:textId="77777777" w:rsidR="0035106C" w:rsidRPr="00EC6846" w:rsidRDefault="0035106C" w:rsidP="001E4DE3">
                            <w:pPr>
                              <w:jc w:val="center"/>
                              <w:rPr>
                                <w:sz w:val="16"/>
                                <w:szCs w:val="16"/>
                              </w:rPr>
                            </w:pPr>
                            <w:r w:rsidRPr="00EC6846">
                              <w:rPr>
                                <w:sz w:val="16"/>
                                <w:szCs w:val="16"/>
                              </w:rPr>
                              <w:t>Анатомія людини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53F77CF3" id="Округлений прямокутник 30" o:spid="_x0000_s1081" style="position:absolute;margin-left:-32.7pt;margin-top:9.7pt;width:201.75pt;height:21.75pt;z-index:2516408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" fillcolor="#a8b7df" strokecolor="#4472c4" strokeweight=".5pt">
                <v:fill color2="#879ed7" rotate="t" colors="0 #a8b7df;.5 #9aabd9;1 #879ed7" focus="100%" type="gradient">
                  <o:fill v:ext="view" type="gradientUnscaled"/>
                </v:fill>
                <v:stroke joinstyle="miter"/>
                <v:textbox>
                  <w:txbxContent>
                    <w:p w14:paraId="4EDB5610" w14:textId="77777777" w:rsidR="0035106C" w:rsidRPr="00EC6846" w:rsidRDefault="0035106C" w:rsidP="001E4DE3">
                      <w:pPr>
                        <w:jc w:val="center"/>
                        <w:rPr>
                          <w:sz w:val="16"/>
                          <w:szCs w:val="16"/>
                        </w:rPr>
                      </w:pPr>
                      <w:r w:rsidRPr="00EC6846">
                        <w:rPr>
                          <w:sz w:val="16"/>
                          <w:szCs w:val="16"/>
                        </w:rPr>
                        <w:t>Анатомія людини</w:t>
                      </w:r>
                    </w:p>
                  </w:txbxContent>
                </v:textbox>
              </v:roundrect>
            </w:pict>
          </mc:Fallback>
        </mc:AlternateContent>
      </w:r>
    </w:p>
    <w:p w14:paraId="0611A65F" w14:textId="77777777" w:rsidR="001E4DE3" w:rsidRPr="00026CA8" w:rsidRDefault="001E4DE3" w:rsidP="001E4DE3">
      <w:pPr>
        <w:rPr>
          <w:rFonts w:ascii="Times New Roman" w:hAnsi="Times New Roman" w:cs="Times New Roman"/>
          <w:sz w:val="28"/>
          <w:szCs w:val="28"/>
        </w:r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73600" behindDoc="0" locked="0" layoutInCell="1" allowOverlap="1" wp14:anchorId="73EE4070" wp14:editId="162B0452">
                <wp:simplePos x="0" y="0"/>
                <wp:positionH relativeFrom="column">
                  <wp:posOffset>4642485</wp:posOffset>
                </wp:positionH>
                <wp:positionV relativeFrom="paragraph">
                  <wp:posOffset>210186</wp:posOffset>
                </wp:positionV>
                <wp:extent cx="2619375" cy="685800"/>
                <wp:effectExtent l="0" t="0" r="28575" b="19050"/>
                <wp:wrapNone/>
                <wp:docPr id="49" name="Округлений прямокутник 49"/>
                <wp:cNvGraphicFramePr/>
                <a:graphic xmlns:a="http://schemas.openxmlformats.org/drawingml/2006/main">
                  <a:graphicData uri="http://schemas.microsoft.com/office/word/2010/wordprocessingShape">
                    <wps:wsp>
                      <wps:cNvSpPr/>
                      <wps:spPr>
                        <a:xfrm>
                          <a:off x="0" y="0"/>
                          <a:ext cx="2619375" cy="685800"/>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4F8173AF" w14:textId="77777777" w:rsidR="0035106C" w:rsidRPr="00EC6846" w:rsidRDefault="0035106C" w:rsidP="001E4DE3">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3EE4070" id="Округлений прямокутник 49" o:spid="_x0000_s1082" style="position:absolute;margin-left:365.55pt;margin-top:16.55pt;width:206.25pt;height: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4F8173AF" w14:textId="77777777" w:rsidR="0035106C" w:rsidRPr="00EC6846" w:rsidRDefault="0035106C" w:rsidP="001E4DE3">
                      <w:pPr>
                        <w:jc w:val="center"/>
                        <w:rPr>
                          <w:sz w:val="18"/>
                          <w:szCs w:val="18"/>
                        </w:rPr>
                      </w:pPr>
                      <w:r w:rsidRPr="0001693B">
                        <w:rPr>
                          <w:sz w:val="18"/>
                          <w:szCs w:val="18"/>
                        </w:rPr>
                        <w:t>Виробнича клінічна практика з терапії та реабілітації (при порушеннях діяльності серцево-судинної та дихальної систем)</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75648" behindDoc="0" locked="0" layoutInCell="1" allowOverlap="1" wp14:anchorId="0B518C8B" wp14:editId="5289604D">
                <wp:simplePos x="0" y="0"/>
                <wp:positionH relativeFrom="column">
                  <wp:posOffset>7404736</wp:posOffset>
                </wp:positionH>
                <wp:positionV relativeFrom="paragraph">
                  <wp:posOffset>172085</wp:posOffset>
                </wp:positionV>
                <wp:extent cx="2425700" cy="771525"/>
                <wp:effectExtent l="0" t="0" r="12700" b="28575"/>
                <wp:wrapNone/>
                <wp:docPr id="50" name="Округлений прямокутник 50"/>
                <wp:cNvGraphicFramePr/>
                <a:graphic xmlns:a="http://schemas.openxmlformats.org/drawingml/2006/main">
                  <a:graphicData uri="http://schemas.microsoft.com/office/word/2010/wordprocessingShape">
                    <wps:wsp>
                      <wps:cNvSpPr/>
                      <wps:spPr>
                        <a:xfrm>
                          <a:off x="0" y="0"/>
                          <a:ext cx="2425700" cy="7715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43FF28B" w14:textId="77777777" w:rsidR="0035106C" w:rsidRPr="00EC6846" w:rsidRDefault="0035106C" w:rsidP="001E4DE3">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0B518C8B" id="Округлений прямокутник 50" o:spid="_x0000_s1083" style="position:absolute;margin-left:583.05pt;margin-top:13.55pt;width:191pt;height:60.7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" fillcolor="#ffdd9c" strokecolor="#ffc000" strokeweight=".5pt">
                <v:fill color2="#ffd479" rotate="t" colors="0 #ffdd9c;.5 #ffd78e;1 #ffd479" focus="100%" type="gradient">
                  <o:fill v:ext="view" type="gradientUnscaled"/>
                </v:fill>
                <v:stroke joinstyle="miter"/>
                <v:textbox>
                  <w:txbxContent>
                    <w:p w14:paraId="343FF28B" w14:textId="77777777" w:rsidR="0035106C" w:rsidRPr="00EC6846" w:rsidRDefault="0035106C" w:rsidP="001E4DE3">
                      <w:pPr>
                        <w:jc w:val="center"/>
                        <w:rPr>
                          <w:sz w:val="18"/>
                          <w:szCs w:val="18"/>
                        </w:rPr>
                      </w:pPr>
                      <w:r w:rsidRPr="0001693B">
                        <w:rPr>
                          <w:sz w:val="18"/>
                          <w:szCs w:val="18"/>
                        </w:rPr>
                        <w:t>Виробнича клінічна практика з терапії та реабілітації (при порушеннях діяльності опорно-рухового апарату та нервової системи)</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71552" behindDoc="0" locked="0" layoutInCell="1" allowOverlap="1" wp14:anchorId="7B403F76" wp14:editId="6ACF9BBC">
                <wp:simplePos x="0" y="0"/>
                <wp:positionH relativeFrom="column">
                  <wp:posOffset>2251710</wp:posOffset>
                </wp:positionH>
                <wp:positionV relativeFrom="paragraph">
                  <wp:posOffset>219710</wp:posOffset>
                </wp:positionV>
                <wp:extent cx="2311400" cy="657225"/>
                <wp:effectExtent l="0" t="0" r="12700" b="28575"/>
                <wp:wrapNone/>
                <wp:docPr id="48" name="Округлений прямокутник 48"/>
                <wp:cNvGraphicFramePr/>
                <a:graphic xmlns:a="http://schemas.openxmlformats.org/drawingml/2006/main">
                  <a:graphicData uri="http://schemas.microsoft.com/office/word/2010/wordprocessingShape">
                    <wps:wsp>
                      <wps:cNvSpPr/>
                      <wps:spPr>
                        <a:xfrm>
                          <a:off x="0" y="0"/>
                          <a:ext cx="2311400" cy="65722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14487C8A" w14:textId="77777777" w:rsidR="0035106C" w:rsidRPr="00EC6846" w:rsidRDefault="0035106C" w:rsidP="001E4DE3">
                            <w:pPr>
                              <w:jc w:val="center"/>
                              <w:rPr>
                                <w:sz w:val="18"/>
                                <w:szCs w:val="18"/>
                              </w:rPr>
                            </w:pPr>
                            <w:r w:rsidRPr="0001693B">
                              <w:rPr>
                                <w:sz w:val="18"/>
                                <w:szCs w:val="18"/>
                              </w:rPr>
                              <w:t>Навчальна</w:t>
                            </w:r>
                            <w:r w:rsidRPr="00EC6846">
                              <w:rPr>
                                <w:sz w:val="18"/>
                                <w:szCs w:val="18"/>
                              </w:rPr>
                              <w:t xml:space="preserve">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7B403F76" id="Округлений прямокутник 48" o:spid="_x0000_s1084" style="position:absolute;margin-left:177.3pt;margin-top:17.3pt;width:182pt;height:51.7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" fillcolor="#ffdd9c" strokecolor="#ffc000" strokeweight=".5pt">
                <v:fill color2="#ffd479" rotate="t" colors="0 #ffdd9c;.5 #ffd78e;1 #ffd479" focus="100%" type="gradient">
                  <o:fill v:ext="view" type="gradientUnscaled"/>
                </v:fill>
                <v:stroke joinstyle="miter"/>
                <v:textbox>
                  <w:txbxContent>
                    <w:p w14:paraId="14487C8A" w14:textId="77777777" w:rsidR="0035106C" w:rsidRPr="00EC6846" w:rsidRDefault="0035106C" w:rsidP="001E4DE3">
                      <w:pPr>
                        <w:jc w:val="center"/>
                        <w:rPr>
                          <w:sz w:val="18"/>
                          <w:szCs w:val="18"/>
                        </w:rPr>
                      </w:pPr>
                      <w:r w:rsidRPr="0001693B">
                        <w:rPr>
                          <w:sz w:val="18"/>
                          <w:szCs w:val="18"/>
                        </w:rPr>
                        <w:t>Навчальна</w:t>
                      </w:r>
                      <w:r w:rsidRPr="00EC6846">
                        <w:rPr>
                          <w:sz w:val="18"/>
                          <w:szCs w:val="18"/>
                        </w:rPr>
                        <w:t xml:space="preserve"> клінічна практика</w:t>
                      </w:r>
                    </w:p>
                  </w:txbxContent>
                </v:textbox>
              </v:roundrect>
            </w:pict>
          </mc:Fallback>
        </mc:AlternateContent>
      </w: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44928" behindDoc="0" locked="0" layoutInCell="1" allowOverlap="1" wp14:anchorId="39965D87" wp14:editId="588EE2FA">
                <wp:simplePos x="0" y="0"/>
                <wp:positionH relativeFrom="column">
                  <wp:posOffset>-415290</wp:posOffset>
                </wp:positionH>
                <wp:positionV relativeFrom="paragraph">
                  <wp:posOffset>229235</wp:posOffset>
                </wp:positionV>
                <wp:extent cx="2559050" cy="638175"/>
                <wp:effectExtent l="0" t="0" r="12700" b="28575"/>
                <wp:wrapNone/>
                <wp:docPr id="32" name="Округлений прямокутник 32"/>
                <wp:cNvGraphicFramePr/>
                <a:graphic xmlns:a="http://schemas.openxmlformats.org/drawingml/2006/main">
                  <a:graphicData uri="http://schemas.microsoft.com/office/word/2010/wordprocessingShape">
                    <wps:wsp>
                      <wps:cNvSpPr/>
                      <wps:spPr>
                        <a:xfrm>
                          <a:off x="0" y="0"/>
                          <a:ext cx="2559050" cy="638175"/>
                        </a:xfrm>
                        <a:prstGeom prst="roundRect">
                          <a:avLst/>
                        </a:prstGeom>
                        <a:gradFill rotWithShape="1">
                          <a:gsLst>
                            <a:gs pos="0">
                              <a:srgbClr val="FFC000">
                                <a:lumMod val="110000"/>
                                <a:satMod val="105000"/>
                                <a:tint val="67000"/>
                              </a:srgbClr>
                            </a:gs>
                            <a:gs pos="50000">
                              <a:srgbClr val="FFC000">
                                <a:lumMod val="105000"/>
                                <a:satMod val="103000"/>
                                <a:tint val="73000"/>
                              </a:srgbClr>
                            </a:gs>
                            <a:gs pos="100000">
                              <a:srgbClr val="FFC000">
                                <a:lumMod val="105000"/>
                                <a:satMod val="109000"/>
                                <a:tint val="81000"/>
                              </a:srgbClr>
                            </a:gs>
                          </a:gsLst>
                          <a:lin ang="5400000" scaled="0"/>
                        </a:gradFill>
                        <a:ln w="6350" cap="flat" cmpd="sng" algn="ctr">
                          <a:solidFill>
                            <a:srgbClr val="FFC000"/>
                          </a:solidFill>
                          <a:prstDash val="solid"/>
                          <a:miter lim="800000"/>
                        </a:ln>
                        <a:effectLst/>
                      </wps:spPr>
                      <wps:txbx>
                        <w:txbxContent>
                          <w:p w14:paraId="3BDE7CE5" w14:textId="77777777" w:rsidR="0035106C" w:rsidRPr="00EC6846" w:rsidRDefault="0035106C" w:rsidP="001E4DE3">
                            <w:pPr>
                              <w:jc w:val="center"/>
                              <w:rPr>
                                <w:sz w:val="18"/>
                                <w:szCs w:val="18"/>
                              </w:rPr>
                            </w:pPr>
                            <w:r w:rsidRPr="00EC6846">
                              <w:rPr>
                                <w:sz w:val="18"/>
                                <w:szCs w:val="18"/>
                              </w:rPr>
                              <w:t>Ознайомча клінічна практика</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39965D87" id="Округлений прямокутник 32" o:spid="_x0000_s1085" style="position:absolute;margin-left:-32.7pt;margin-top:18.05pt;width:201.5pt;height:50.25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" fillcolor="#ffdd9c" strokecolor="#ffc000" strokeweight=".5pt">
                <v:fill color2="#ffd479" rotate="t" colors="0 #ffdd9c;.5 #ffd78e;1 #ffd479" focus="100%" type="gradient">
                  <o:fill v:ext="view" type="gradientUnscaled"/>
                </v:fill>
                <v:stroke joinstyle="miter"/>
                <v:textbox>
                  <w:txbxContent>
                    <w:p w14:paraId="3BDE7CE5" w14:textId="77777777" w:rsidR="0035106C" w:rsidRPr="00EC6846" w:rsidRDefault="0035106C" w:rsidP="001E4DE3">
                      <w:pPr>
                        <w:jc w:val="center"/>
                        <w:rPr>
                          <w:sz w:val="18"/>
                          <w:szCs w:val="18"/>
                        </w:rPr>
                      </w:pPr>
                      <w:r w:rsidRPr="00EC6846">
                        <w:rPr>
                          <w:sz w:val="18"/>
                          <w:szCs w:val="18"/>
                        </w:rPr>
                        <w:t>Ознайомча клінічна практика</w:t>
                      </w:r>
                    </w:p>
                  </w:txbxContent>
                </v:textbox>
              </v:roundrect>
            </w:pict>
          </mc:Fallback>
        </mc:AlternateContent>
      </w:r>
    </w:p>
    <w:p w14:paraId="6E282EA0" w14:textId="77777777" w:rsidR="001E4DE3" w:rsidRPr="00026CA8" w:rsidRDefault="001E4DE3" w:rsidP="001E4DE3">
      <w:pPr>
        <w:rPr>
          <w:rFonts w:ascii="Times New Roman" w:hAnsi="Times New Roman" w:cs="Times New Roman"/>
          <w:sz w:val="28"/>
          <w:szCs w:val="28"/>
        </w:rPr>
      </w:pPr>
    </w:p>
    <w:p w14:paraId="16919F19" w14:textId="77777777" w:rsidR="001E4DE3" w:rsidRPr="00026CA8" w:rsidRDefault="001E4DE3" w:rsidP="001E4DE3">
      <w:pPr>
        <w:rPr>
          <w:rFonts w:ascii="Times New Roman" w:hAnsi="Times New Roman" w:cs="Times New Roman"/>
          <w:sz w:val="28"/>
          <w:szCs w:val="28"/>
        </w:rPr>
      </w:pPr>
    </w:p>
    <w:p w14:paraId="6B913601" w14:textId="77777777" w:rsidR="001E4DE3" w:rsidRPr="00026CA8" w:rsidRDefault="001E4DE3" w:rsidP="001E4DE3">
      <w:pPr>
        <w:tabs>
          <w:tab w:val="center" w:pos="7285"/>
        </w:tabs>
        <w:rPr>
          <w:rFonts w:ascii="Times New Roman" w:hAnsi="Times New Roman" w:cs="Times New Roman"/>
          <w:sz w:val="28"/>
          <w:szCs w:val="28"/>
        </w:rPr>
        <w:sectPr w:rsidR="001E4DE3" w:rsidRPr="00026CA8" w:rsidSect="00EC6846">
          <w:footerReference w:type="even" r:id="rId14"/>
          <w:pgSz w:w="16838" w:h="11906" w:orient="landscape"/>
          <w:pgMar w:top="567" w:right="1134" w:bottom="709" w:left="1134" w:header="170" w:footer="170" w:gutter="0"/>
          <w:cols w:space="708"/>
          <w:docGrid w:linePitch="360"/>
        </w:sectPr>
      </w:pPr>
      <w:r w:rsidRPr="00026CA8">
        <w:rPr>
          <w:rFonts w:ascii="Times New Roman" w:hAnsi="Times New Roman" w:cs="Times New Roman"/>
          <w:noProof/>
          <w:sz w:val="28"/>
          <w:szCs w:val="28"/>
          <w:lang w:eastAsia="uk-UA"/>
        </w:rPr>
        <mc:AlternateContent>
          <mc:Choice Requires="wps">
            <w:drawing>
              <wp:anchor distT="0" distB="0" distL="114300" distR="114300" simplePos="0" relativeHeight="251677696" behindDoc="0" locked="0" layoutInCell="1" allowOverlap="1" wp14:anchorId="7CA66FFA" wp14:editId="1822BDE3">
                <wp:simplePos x="0" y="0"/>
                <wp:positionH relativeFrom="column">
                  <wp:posOffset>8604885</wp:posOffset>
                </wp:positionH>
                <wp:positionV relativeFrom="paragraph">
                  <wp:posOffset>91440</wp:posOffset>
                </wp:positionV>
                <wp:extent cx="1216025" cy="400050"/>
                <wp:effectExtent l="0" t="0" r="22225" b="19050"/>
                <wp:wrapNone/>
                <wp:docPr id="51" name="Округлений прямокутник 51"/>
                <wp:cNvGraphicFramePr/>
                <a:graphic xmlns:a="http://schemas.openxmlformats.org/drawingml/2006/main">
                  <a:graphicData uri="http://schemas.microsoft.com/office/word/2010/wordprocessingShape">
                    <wps:wsp>
                      <wps:cNvSpPr/>
                      <wps:spPr>
                        <a:xfrm>
                          <a:off x="0" y="0"/>
                          <a:ext cx="1216025" cy="400050"/>
                        </a:xfrm>
                        <a:prstGeom prst="roundRect">
                          <a:avLst/>
                        </a:prstGeom>
                        <a:gradFill rotWithShape="1">
                          <a:gsLst>
                            <a:gs pos="0">
                              <a:srgbClr val="70AD47">
                                <a:lumMod val="110000"/>
                                <a:satMod val="105000"/>
                                <a:tint val="67000"/>
                              </a:srgbClr>
                            </a:gs>
                            <a:gs pos="50000">
                              <a:srgbClr val="70AD47">
                                <a:lumMod val="105000"/>
                                <a:satMod val="103000"/>
                                <a:tint val="73000"/>
                              </a:srgbClr>
                            </a:gs>
                            <a:gs pos="100000">
                              <a:srgbClr val="70AD47">
                                <a:lumMod val="105000"/>
                                <a:satMod val="109000"/>
                                <a:tint val="81000"/>
                              </a:srgbClr>
                            </a:gs>
                          </a:gsLst>
                          <a:lin ang="5400000" scaled="0"/>
                        </a:gradFill>
                        <a:ln w="6350" cap="flat" cmpd="sng" algn="ctr">
                          <a:solidFill>
                            <a:srgbClr val="70AD47"/>
                          </a:solidFill>
                          <a:prstDash val="solid"/>
                          <a:miter lim="800000"/>
                        </a:ln>
                        <a:effectLst/>
                      </wps:spPr>
                      <wps:txbx>
                        <w:txbxContent>
                          <w:p w14:paraId="616A30F6" w14:textId="77777777" w:rsidR="0035106C" w:rsidRPr="00BF60B0" w:rsidRDefault="0035106C" w:rsidP="001E4DE3">
                            <w:pPr>
                              <w:jc w:val="center"/>
                              <w:rPr>
                                <w:sz w:val="16"/>
                                <w:szCs w:val="16"/>
                              </w:rPr>
                            </w:pPr>
                            <w:r w:rsidRPr="0001693B">
                              <w:rPr>
                                <w:sz w:val="16"/>
                                <w:szCs w:val="16"/>
                              </w:rPr>
                              <w:t>Єдиний державний кваліфікаційний іспит</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7CA66FFA" id="Округлений прямокутник 51" o:spid="_x0000_s1086" style="position:absolute;margin-left:677.55pt;margin-top:7.2pt;width:95.75pt;height:31.5pt;z-index:25167769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" fillcolor="#b5d5a7" strokecolor="#70ad47" strokeweight=".5pt">
                <v:fill color2="#9cca86" rotate="t" colors="0 #b5d5a7;.5 #aace99;1 #9cca86" focus="100%" type="gradient">
                  <o:fill v:ext="view" type="gradientUnscaled"/>
                </v:fill>
                <v:stroke joinstyle="miter"/>
                <v:textbox>
                  <w:txbxContent>
                    <w:p w14:paraId="616A30F6" w14:textId="77777777" w:rsidR="0035106C" w:rsidRPr="00BF60B0" w:rsidRDefault="0035106C" w:rsidP="001E4DE3">
                      <w:pPr>
                        <w:jc w:val="center"/>
                        <w:rPr>
                          <w:sz w:val="16"/>
                          <w:szCs w:val="16"/>
                        </w:rPr>
                      </w:pPr>
                      <w:r w:rsidRPr="0001693B">
                        <w:rPr>
                          <w:sz w:val="16"/>
                          <w:szCs w:val="16"/>
                        </w:rPr>
                        <w:t>Єдиний державний кваліфікаційний іспит</w:t>
                      </w:r>
                    </w:p>
                  </w:txbxContent>
                </v:textbox>
              </v:roundrect>
            </w:pict>
          </mc:Fallback>
        </mc:AlternateContent>
      </w:r>
      <w:r w:rsidRPr="00026CA8">
        <w:rPr>
          <w:rFonts w:ascii="Times New Roman" w:hAnsi="Times New Roman" w:cs="Times New Roman"/>
          <w:sz w:val="28"/>
          <w:szCs w:val="28"/>
        </w:rPr>
        <w:tab/>
      </w:r>
    </w:p>
    <w:p w14:paraId="3CD1BFD8" w14:textId="77777777" w:rsidR="001E4DE3" w:rsidRPr="00026CA8" w:rsidRDefault="001E4DE3" w:rsidP="001E4DE3">
      <w:pPr>
        <w:spacing w:after="0" w:line="240" w:lineRule="auto"/>
        <w:ind w:left="1080"/>
        <w:jc w:val="center"/>
        <w:rPr>
          <w:rFonts w:ascii="Times New Roman" w:hAnsi="Times New Roman" w:cs="Times New Roman"/>
          <w:b/>
          <w:sz w:val="28"/>
          <w:szCs w:val="28"/>
        </w:rPr>
      </w:pPr>
      <w:r w:rsidRPr="00026CA8">
        <w:rPr>
          <w:rFonts w:ascii="Times New Roman" w:hAnsi="Times New Roman" w:cs="Times New Roman"/>
          <w:b/>
          <w:sz w:val="28"/>
          <w:szCs w:val="28"/>
        </w:rPr>
        <w:lastRenderedPageBreak/>
        <w:t>2.3. Структурно-логічна схема вивчення компонент освітньої програми</w:t>
      </w:r>
    </w:p>
    <w:p w14:paraId="55B9A87F" w14:textId="77777777" w:rsidR="001E4DE3" w:rsidRPr="00026CA8" w:rsidRDefault="001E4DE3" w:rsidP="001E4DE3">
      <w:pPr>
        <w:spacing w:after="0" w:line="240" w:lineRule="auto"/>
        <w:ind w:left="1080"/>
        <w:jc w:val="center"/>
        <w:rPr>
          <w:rFonts w:ascii="Times New Roman" w:hAnsi="Times New Roman" w:cs="Times New Roman"/>
          <w:b/>
          <w:spacing w:val="20"/>
          <w:kern w:val="36"/>
          <w:sz w:val="28"/>
          <w:szCs w:val="28"/>
        </w:rPr>
      </w:pPr>
    </w:p>
    <w:tbl>
      <w:tblPr>
        <w:tblW w:w="14977" w:type="dxa"/>
        <w:jc w:val="center"/>
        <w:tblLayout w:type="fixed"/>
        <w:tblLook w:val="00A0" w:firstRow="1" w:lastRow="0" w:firstColumn="1" w:lastColumn="0" w:noHBand="0" w:noVBand="0"/>
      </w:tblPr>
      <w:tblGrid>
        <w:gridCol w:w="2648"/>
        <w:gridCol w:w="811"/>
        <w:gridCol w:w="3043"/>
        <w:gridCol w:w="425"/>
        <w:gridCol w:w="2349"/>
        <w:gridCol w:w="711"/>
        <w:gridCol w:w="2349"/>
        <w:gridCol w:w="711"/>
        <w:gridCol w:w="1930"/>
      </w:tblGrid>
      <w:tr w:rsidR="001E4DE3" w:rsidRPr="00026CA8" w14:paraId="26641B19" w14:textId="77777777" w:rsidTr="0035106C">
        <w:trPr>
          <w:jc w:val="center"/>
        </w:trPr>
        <w:tc>
          <w:tcPr>
            <w:tcW w:w="2648" w:type="dxa"/>
            <w:shd w:val="clear" w:color="auto" w:fill="FDE9D9"/>
            <w:vAlign w:val="center"/>
          </w:tcPr>
          <w:p w14:paraId="4E81E09C"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Інформаційні технології</w:t>
            </w:r>
          </w:p>
        </w:tc>
        <w:tc>
          <w:tcPr>
            <w:tcW w:w="811" w:type="dxa"/>
            <w:vAlign w:val="center"/>
          </w:tcPr>
          <w:p w14:paraId="67929DA8"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FDE9D9"/>
            <w:vAlign w:val="center"/>
          </w:tcPr>
          <w:p w14:paraId="7EB71FD4"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Основи навчання студентів (самоуправління навчанням)</w:t>
            </w:r>
          </w:p>
        </w:tc>
        <w:tc>
          <w:tcPr>
            <w:tcW w:w="425" w:type="dxa"/>
            <w:vAlign w:val="center"/>
          </w:tcPr>
          <w:p w14:paraId="524CF423"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6D3EC0BF"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Основи наукових досліджень та академічна доброчесність</w:t>
            </w:r>
          </w:p>
        </w:tc>
        <w:tc>
          <w:tcPr>
            <w:tcW w:w="711" w:type="dxa"/>
            <w:vAlign w:val="center"/>
          </w:tcPr>
          <w:p w14:paraId="1B755E05"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00A49866"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Сучасні інформаційні технології в охороні здоров'я, терапії та реабілітації</w:t>
            </w:r>
          </w:p>
        </w:tc>
        <w:tc>
          <w:tcPr>
            <w:tcW w:w="711" w:type="dxa"/>
            <w:vAlign w:val="center"/>
          </w:tcPr>
          <w:p w14:paraId="45772578" w14:textId="77777777" w:rsidR="001E4DE3" w:rsidRPr="00026CA8" w:rsidRDefault="001E4DE3" w:rsidP="0035106C">
            <w:pPr>
              <w:spacing w:after="0" w:line="240" w:lineRule="auto"/>
              <w:jc w:val="center"/>
              <w:rPr>
                <w:rFonts w:ascii="Times New Roman" w:hAnsi="Times New Roman" w:cs="Times New Roman"/>
              </w:rPr>
            </w:pPr>
          </w:p>
        </w:tc>
        <w:tc>
          <w:tcPr>
            <w:tcW w:w="1930" w:type="dxa"/>
            <w:shd w:val="clear" w:color="auto" w:fill="auto"/>
            <w:vAlign w:val="center"/>
          </w:tcPr>
          <w:p w14:paraId="06E55114" w14:textId="77777777" w:rsidR="001E4DE3" w:rsidRPr="00026CA8" w:rsidRDefault="001E4DE3" w:rsidP="0035106C">
            <w:pPr>
              <w:spacing w:after="0" w:line="240" w:lineRule="auto"/>
              <w:jc w:val="center"/>
              <w:rPr>
                <w:rFonts w:ascii="Times New Roman" w:hAnsi="Times New Roman" w:cs="Times New Roman"/>
              </w:rPr>
            </w:pPr>
          </w:p>
        </w:tc>
      </w:tr>
      <w:tr w:rsidR="001E4DE3" w:rsidRPr="00026CA8" w14:paraId="52361B62" w14:textId="77777777" w:rsidTr="0035106C">
        <w:trPr>
          <w:jc w:val="center"/>
        </w:trPr>
        <w:tc>
          <w:tcPr>
            <w:tcW w:w="2648" w:type="dxa"/>
            <w:shd w:val="clear" w:color="auto" w:fill="auto"/>
            <w:vAlign w:val="center"/>
          </w:tcPr>
          <w:p w14:paraId="697055B6"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159519D6"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40CDDBE"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4CA381F0"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37BCABB4"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5C13F839"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52688C3"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32596374"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2A491EFA" w14:textId="77777777" w:rsidR="001E4DE3" w:rsidRPr="00026CA8" w:rsidRDefault="001E4DE3" w:rsidP="0035106C">
            <w:pPr>
              <w:spacing w:after="0" w:line="240" w:lineRule="auto"/>
              <w:jc w:val="center"/>
              <w:rPr>
                <w:rFonts w:ascii="Times New Roman" w:hAnsi="Times New Roman" w:cs="Times New Roman"/>
                <w:sz w:val="16"/>
                <w:szCs w:val="16"/>
              </w:rPr>
            </w:pPr>
          </w:p>
        </w:tc>
      </w:tr>
      <w:tr w:rsidR="001E4DE3" w:rsidRPr="00026CA8" w14:paraId="1FAEF2BB" w14:textId="77777777" w:rsidTr="0035106C">
        <w:trPr>
          <w:jc w:val="center"/>
        </w:trPr>
        <w:tc>
          <w:tcPr>
            <w:tcW w:w="2648" w:type="dxa"/>
            <w:shd w:val="clear" w:color="auto" w:fill="FDE9D9"/>
            <w:vAlign w:val="center"/>
          </w:tcPr>
          <w:p w14:paraId="00C57225"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Українська мова (за професійним спрямуванням)</w:t>
            </w:r>
          </w:p>
        </w:tc>
        <w:tc>
          <w:tcPr>
            <w:tcW w:w="811" w:type="dxa"/>
            <w:vAlign w:val="center"/>
          </w:tcPr>
          <w:p w14:paraId="31B8AC5D"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FDE9D9"/>
            <w:vAlign w:val="center"/>
          </w:tcPr>
          <w:p w14:paraId="14B94B19"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 xml:space="preserve">Іноземна мова </w:t>
            </w:r>
          </w:p>
        </w:tc>
        <w:tc>
          <w:tcPr>
            <w:tcW w:w="425" w:type="dxa"/>
            <w:vAlign w:val="center"/>
          </w:tcPr>
          <w:p w14:paraId="2382BEDC"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69E0C5AA"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Іноземна мова (за професійним спрямування)</w:t>
            </w:r>
          </w:p>
        </w:tc>
        <w:tc>
          <w:tcPr>
            <w:tcW w:w="711" w:type="dxa"/>
            <w:vAlign w:val="center"/>
          </w:tcPr>
          <w:p w14:paraId="6F0BF4BE"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38B9076C" w14:textId="77777777" w:rsidR="001E4DE3" w:rsidRPr="00026CA8" w:rsidRDefault="001E4DE3" w:rsidP="0035106C">
            <w:pPr>
              <w:spacing w:after="0" w:line="240" w:lineRule="auto"/>
              <w:jc w:val="center"/>
              <w:rPr>
                <w:rFonts w:ascii="Times New Roman" w:hAnsi="Times New Roman" w:cs="Times New Roman"/>
              </w:rPr>
            </w:pPr>
            <w:r w:rsidRPr="00026CA8">
              <w:rPr>
                <w:rFonts w:ascii="Times New Roman" w:hAnsi="Times New Roman" w:cs="Times New Roman"/>
              </w:rPr>
              <w:t xml:space="preserve">Іноземна мова поглибленого вивчення </w:t>
            </w:r>
          </w:p>
        </w:tc>
        <w:tc>
          <w:tcPr>
            <w:tcW w:w="711" w:type="dxa"/>
            <w:vAlign w:val="center"/>
          </w:tcPr>
          <w:p w14:paraId="2D5E9161" w14:textId="77777777" w:rsidR="001E4DE3" w:rsidRPr="00026CA8" w:rsidRDefault="001E4DE3" w:rsidP="0035106C">
            <w:pPr>
              <w:spacing w:after="0" w:line="240" w:lineRule="auto"/>
              <w:jc w:val="center"/>
              <w:rPr>
                <w:rFonts w:ascii="Times New Roman" w:hAnsi="Times New Roman" w:cs="Times New Roman"/>
              </w:rPr>
            </w:pPr>
          </w:p>
        </w:tc>
        <w:tc>
          <w:tcPr>
            <w:tcW w:w="1930" w:type="dxa"/>
            <w:vAlign w:val="center"/>
          </w:tcPr>
          <w:p w14:paraId="1FFBF33B" w14:textId="77777777" w:rsidR="001E4DE3" w:rsidRPr="00026CA8" w:rsidRDefault="001E4DE3" w:rsidP="0035106C">
            <w:pPr>
              <w:spacing w:after="0" w:line="240" w:lineRule="auto"/>
              <w:jc w:val="center"/>
              <w:rPr>
                <w:rFonts w:ascii="Times New Roman" w:hAnsi="Times New Roman" w:cs="Times New Roman"/>
              </w:rPr>
            </w:pPr>
          </w:p>
        </w:tc>
      </w:tr>
      <w:tr w:rsidR="001E4DE3" w:rsidRPr="00026CA8" w14:paraId="0FC9D719" w14:textId="77777777" w:rsidTr="0035106C">
        <w:trPr>
          <w:jc w:val="center"/>
        </w:trPr>
        <w:tc>
          <w:tcPr>
            <w:tcW w:w="2648" w:type="dxa"/>
            <w:vAlign w:val="center"/>
          </w:tcPr>
          <w:p w14:paraId="15A2B0AD"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811" w:type="dxa"/>
            <w:vAlign w:val="center"/>
          </w:tcPr>
          <w:p w14:paraId="1D608DEE"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3043" w:type="dxa"/>
            <w:vAlign w:val="center"/>
          </w:tcPr>
          <w:p w14:paraId="1C3195F7"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425" w:type="dxa"/>
            <w:vAlign w:val="center"/>
          </w:tcPr>
          <w:p w14:paraId="3552E88B"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2349" w:type="dxa"/>
            <w:vAlign w:val="center"/>
          </w:tcPr>
          <w:p w14:paraId="48AFDEBC"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711" w:type="dxa"/>
            <w:vAlign w:val="center"/>
          </w:tcPr>
          <w:p w14:paraId="1E009BA7"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2349" w:type="dxa"/>
            <w:vAlign w:val="center"/>
          </w:tcPr>
          <w:p w14:paraId="186028D7"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711" w:type="dxa"/>
            <w:vAlign w:val="center"/>
          </w:tcPr>
          <w:p w14:paraId="3C0B8B69" w14:textId="77777777" w:rsidR="001E4DE3" w:rsidRPr="00026CA8" w:rsidRDefault="001E4DE3" w:rsidP="0035106C">
            <w:pPr>
              <w:spacing w:after="0" w:line="240" w:lineRule="auto"/>
              <w:jc w:val="center"/>
              <w:rPr>
                <w:rFonts w:ascii="Times New Roman" w:hAnsi="Times New Roman" w:cs="Times New Roman"/>
                <w:sz w:val="16"/>
                <w:szCs w:val="16"/>
              </w:rPr>
            </w:pPr>
          </w:p>
        </w:tc>
        <w:tc>
          <w:tcPr>
            <w:tcW w:w="1930" w:type="dxa"/>
            <w:vAlign w:val="center"/>
          </w:tcPr>
          <w:p w14:paraId="21F003AD" w14:textId="77777777" w:rsidR="001E4DE3" w:rsidRPr="00026CA8" w:rsidRDefault="001E4DE3" w:rsidP="0035106C">
            <w:pPr>
              <w:spacing w:after="0" w:line="240" w:lineRule="auto"/>
              <w:jc w:val="center"/>
              <w:rPr>
                <w:rFonts w:ascii="Times New Roman" w:hAnsi="Times New Roman" w:cs="Times New Roman"/>
                <w:sz w:val="16"/>
                <w:szCs w:val="16"/>
              </w:rPr>
            </w:pPr>
          </w:p>
        </w:tc>
      </w:tr>
      <w:tr w:rsidR="00026CA8" w:rsidRPr="00026CA8" w14:paraId="5F3ADDBB" w14:textId="77777777" w:rsidTr="00026CA8">
        <w:trPr>
          <w:jc w:val="center"/>
        </w:trPr>
        <w:tc>
          <w:tcPr>
            <w:tcW w:w="2648" w:type="dxa"/>
            <w:shd w:val="clear" w:color="auto" w:fill="FDE9D9"/>
            <w:vAlign w:val="center"/>
          </w:tcPr>
          <w:p w14:paraId="4D4D85FD"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Охорона праці, безпека життєдіяльності та цивільний захист</w:t>
            </w:r>
          </w:p>
        </w:tc>
        <w:tc>
          <w:tcPr>
            <w:tcW w:w="811" w:type="dxa"/>
            <w:vAlign w:val="center"/>
          </w:tcPr>
          <w:p w14:paraId="321A25AF"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FBE4D5" w:themeFill="accent2" w:themeFillTint="33"/>
            <w:vAlign w:val="center"/>
          </w:tcPr>
          <w:p w14:paraId="30247E3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Фізична культура (Фізичне виховання. Основи здорового способу життя)</w:t>
            </w:r>
          </w:p>
        </w:tc>
        <w:tc>
          <w:tcPr>
            <w:tcW w:w="425" w:type="dxa"/>
            <w:vAlign w:val="center"/>
          </w:tcPr>
          <w:p w14:paraId="030A12E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3484712D" w14:textId="34CAFB8B"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highlight w:val="green"/>
              </w:rPr>
              <w:t>Базова загальновійськова підготовка (теоретична підготовка)*</w:t>
            </w:r>
          </w:p>
        </w:tc>
        <w:tc>
          <w:tcPr>
            <w:tcW w:w="711" w:type="dxa"/>
            <w:vAlign w:val="center"/>
          </w:tcPr>
          <w:p w14:paraId="57F6A0D8" w14:textId="70AB35E6"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2B85529D" w14:textId="6AD9079D"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Екологія та екологічна етика</w:t>
            </w:r>
          </w:p>
        </w:tc>
        <w:tc>
          <w:tcPr>
            <w:tcW w:w="711" w:type="dxa"/>
            <w:vAlign w:val="center"/>
          </w:tcPr>
          <w:p w14:paraId="34BF2A33" w14:textId="77777777" w:rsidR="00026CA8" w:rsidRPr="00026CA8" w:rsidRDefault="00026CA8" w:rsidP="00026CA8">
            <w:pPr>
              <w:spacing w:after="0" w:line="240" w:lineRule="auto"/>
              <w:jc w:val="center"/>
              <w:rPr>
                <w:rFonts w:ascii="Times New Roman" w:hAnsi="Times New Roman" w:cs="Times New Roman"/>
              </w:rPr>
            </w:pPr>
          </w:p>
        </w:tc>
        <w:tc>
          <w:tcPr>
            <w:tcW w:w="1930" w:type="dxa"/>
            <w:vAlign w:val="center"/>
          </w:tcPr>
          <w:p w14:paraId="24C2C636"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2EDF5B88" w14:textId="77777777" w:rsidTr="0035106C">
        <w:trPr>
          <w:jc w:val="center"/>
        </w:trPr>
        <w:tc>
          <w:tcPr>
            <w:tcW w:w="2648" w:type="dxa"/>
            <w:vAlign w:val="center"/>
          </w:tcPr>
          <w:p w14:paraId="70594026"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vAlign w:val="center"/>
          </w:tcPr>
          <w:p w14:paraId="2AFEDD41"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vAlign w:val="center"/>
          </w:tcPr>
          <w:p w14:paraId="0E7ACC6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vAlign w:val="center"/>
          </w:tcPr>
          <w:p w14:paraId="17FF3679"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vAlign w:val="center"/>
          </w:tcPr>
          <w:p w14:paraId="34D99141"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19A6478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vAlign w:val="center"/>
          </w:tcPr>
          <w:p w14:paraId="1B12C28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39BCE578"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vAlign w:val="center"/>
          </w:tcPr>
          <w:p w14:paraId="1EBC0A2E"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52D10431" w14:textId="77777777" w:rsidTr="0035106C">
        <w:trPr>
          <w:jc w:val="center"/>
        </w:trPr>
        <w:tc>
          <w:tcPr>
            <w:tcW w:w="2648" w:type="dxa"/>
            <w:shd w:val="clear" w:color="auto" w:fill="FDE9D9"/>
            <w:vAlign w:val="center"/>
          </w:tcPr>
          <w:p w14:paraId="49C73B8F"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 xml:space="preserve">Україна в контексті світового розвитку </w:t>
            </w:r>
          </w:p>
        </w:tc>
        <w:tc>
          <w:tcPr>
            <w:tcW w:w="811" w:type="dxa"/>
            <w:vAlign w:val="center"/>
          </w:tcPr>
          <w:p w14:paraId="7B44BDE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FBE4D5" w:themeFill="accent2" w:themeFillTint="33"/>
            <w:vAlign w:val="center"/>
          </w:tcPr>
          <w:p w14:paraId="173648C6"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Інклюзивне суспільство</w:t>
            </w:r>
          </w:p>
        </w:tc>
        <w:tc>
          <w:tcPr>
            <w:tcW w:w="425" w:type="dxa"/>
            <w:vAlign w:val="center"/>
          </w:tcPr>
          <w:p w14:paraId="18927F2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472540AE"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Філософія</w:t>
            </w:r>
          </w:p>
        </w:tc>
        <w:tc>
          <w:tcPr>
            <w:tcW w:w="711" w:type="dxa"/>
            <w:vAlign w:val="center"/>
          </w:tcPr>
          <w:p w14:paraId="7B2F258E"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FBE4D5" w:themeFill="accent2" w:themeFillTint="33"/>
            <w:vAlign w:val="center"/>
          </w:tcPr>
          <w:p w14:paraId="5AC0AA5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Права людини та верховенства права в сучасних реаліях</w:t>
            </w:r>
          </w:p>
        </w:tc>
        <w:tc>
          <w:tcPr>
            <w:tcW w:w="711" w:type="dxa"/>
            <w:vAlign w:val="center"/>
          </w:tcPr>
          <w:p w14:paraId="2C53282A"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1930" w:type="dxa"/>
            <w:shd w:val="clear" w:color="auto" w:fill="D9E2F3" w:themeFill="accent1" w:themeFillTint="33"/>
            <w:vAlign w:val="center"/>
          </w:tcPr>
          <w:p w14:paraId="0D38B05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Громадське здоров'я та медичне право</w:t>
            </w:r>
          </w:p>
        </w:tc>
      </w:tr>
      <w:tr w:rsidR="00026CA8" w:rsidRPr="00026CA8" w14:paraId="7D4C8B9A" w14:textId="77777777" w:rsidTr="0035106C">
        <w:trPr>
          <w:jc w:val="center"/>
        </w:trPr>
        <w:tc>
          <w:tcPr>
            <w:tcW w:w="2648" w:type="dxa"/>
            <w:shd w:val="clear" w:color="auto" w:fill="auto"/>
            <w:vAlign w:val="center"/>
          </w:tcPr>
          <w:p w14:paraId="379AB3CD"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44F09DCF"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5DE2DBF9"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631DCE2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9798655"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623232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5D085274"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23500A54"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50A8F85B"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3375F969" w14:textId="77777777" w:rsidTr="0035106C">
        <w:trPr>
          <w:jc w:val="center"/>
        </w:trPr>
        <w:tc>
          <w:tcPr>
            <w:tcW w:w="2648" w:type="dxa"/>
            <w:shd w:val="clear" w:color="auto" w:fill="FDE9D9"/>
            <w:vAlign w:val="center"/>
          </w:tcPr>
          <w:p w14:paraId="7C949D4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Психологія спілкування</w:t>
            </w:r>
          </w:p>
        </w:tc>
        <w:tc>
          <w:tcPr>
            <w:tcW w:w="811" w:type="dxa"/>
            <w:vAlign w:val="center"/>
          </w:tcPr>
          <w:p w14:paraId="6C61F92A"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D9E2F3" w:themeFill="accent1" w:themeFillTint="33"/>
            <w:vAlign w:val="center"/>
          </w:tcPr>
          <w:p w14:paraId="05A0BAC5"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Клінічна психологія</w:t>
            </w:r>
          </w:p>
        </w:tc>
        <w:tc>
          <w:tcPr>
            <w:tcW w:w="425" w:type="dxa"/>
            <w:vAlign w:val="center"/>
          </w:tcPr>
          <w:p w14:paraId="0229CA7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184837B5"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Основи ерготерапії та функціональне тренування</w:t>
            </w:r>
          </w:p>
        </w:tc>
        <w:tc>
          <w:tcPr>
            <w:tcW w:w="711" w:type="dxa"/>
            <w:vAlign w:val="center"/>
          </w:tcPr>
          <w:p w14:paraId="258DC864" w14:textId="77777777" w:rsidR="00026CA8" w:rsidRPr="00026CA8" w:rsidRDefault="00026CA8" w:rsidP="00026CA8">
            <w:pPr>
              <w:spacing w:after="0" w:line="240" w:lineRule="auto"/>
              <w:jc w:val="center"/>
              <w:rPr>
                <w:rFonts w:ascii="Times New Roman" w:hAnsi="Times New Roman" w:cs="Times New Roman"/>
              </w:rPr>
            </w:pPr>
          </w:p>
        </w:tc>
        <w:tc>
          <w:tcPr>
            <w:tcW w:w="2349" w:type="dxa"/>
            <w:shd w:val="clear" w:color="auto" w:fill="auto"/>
            <w:vAlign w:val="center"/>
          </w:tcPr>
          <w:p w14:paraId="4B4D6032" w14:textId="77777777" w:rsidR="00026CA8" w:rsidRPr="00026CA8" w:rsidRDefault="00026CA8" w:rsidP="00026CA8">
            <w:pPr>
              <w:spacing w:after="0" w:line="240" w:lineRule="auto"/>
              <w:jc w:val="center"/>
              <w:rPr>
                <w:rFonts w:ascii="Times New Roman" w:hAnsi="Times New Roman" w:cs="Times New Roman"/>
              </w:rPr>
            </w:pPr>
          </w:p>
        </w:tc>
        <w:tc>
          <w:tcPr>
            <w:tcW w:w="711" w:type="dxa"/>
            <w:vAlign w:val="center"/>
          </w:tcPr>
          <w:p w14:paraId="72703D05" w14:textId="77777777" w:rsidR="00026CA8" w:rsidRPr="00026CA8" w:rsidRDefault="00026CA8" w:rsidP="00026CA8">
            <w:pPr>
              <w:spacing w:after="0" w:line="240" w:lineRule="auto"/>
              <w:jc w:val="center"/>
              <w:rPr>
                <w:rFonts w:ascii="Times New Roman" w:hAnsi="Times New Roman" w:cs="Times New Roman"/>
              </w:rPr>
            </w:pPr>
          </w:p>
        </w:tc>
        <w:tc>
          <w:tcPr>
            <w:tcW w:w="1930" w:type="dxa"/>
            <w:vAlign w:val="center"/>
          </w:tcPr>
          <w:p w14:paraId="56E1E75F"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5596C375" w14:textId="77777777" w:rsidTr="0035106C">
        <w:trPr>
          <w:jc w:val="center"/>
        </w:trPr>
        <w:tc>
          <w:tcPr>
            <w:tcW w:w="2648" w:type="dxa"/>
            <w:vAlign w:val="center"/>
          </w:tcPr>
          <w:p w14:paraId="4FEDF91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vAlign w:val="center"/>
          </w:tcPr>
          <w:p w14:paraId="7779362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vAlign w:val="center"/>
          </w:tcPr>
          <w:p w14:paraId="001E5CDE"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vAlign w:val="center"/>
          </w:tcPr>
          <w:p w14:paraId="27DD7236"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vAlign w:val="center"/>
          </w:tcPr>
          <w:p w14:paraId="757358FB"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65299BD4"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84BFD98"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664C6112"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vAlign w:val="center"/>
          </w:tcPr>
          <w:p w14:paraId="1B34D9DD"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0167B37A" w14:textId="77777777" w:rsidTr="0035106C">
        <w:trPr>
          <w:jc w:val="center"/>
        </w:trPr>
        <w:tc>
          <w:tcPr>
            <w:tcW w:w="2648" w:type="dxa"/>
            <w:shd w:val="clear" w:color="auto" w:fill="D9E2F3" w:themeFill="accent1" w:themeFillTint="33"/>
            <w:vAlign w:val="center"/>
          </w:tcPr>
          <w:p w14:paraId="13D546FC"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Основи практичної діяльності у терапії та реабілітації (Вступ до спеціальності)</w:t>
            </w:r>
          </w:p>
        </w:tc>
        <w:tc>
          <w:tcPr>
            <w:tcW w:w="811" w:type="dxa"/>
            <w:shd w:val="clear" w:color="auto" w:fill="auto"/>
            <w:vAlign w:val="center"/>
          </w:tcPr>
          <w:p w14:paraId="7810DF1A"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D9E2F3" w:themeFill="accent1" w:themeFillTint="33"/>
            <w:vAlign w:val="center"/>
          </w:tcPr>
          <w:p w14:paraId="3A4BD31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Професійна етика та деонтологія  в терапії та реабілітації</w:t>
            </w:r>
          </w:p>
        </w:tc>
        <w:tc>
          <w:tcPr>
            <w:tcW w:w="425" w:type="dxa"/>
            <w:shd w:val="clear" w:color="auto" w:fill="auto"/>
            <w:vAlign w:val="center"/>
          </w:tcPr>
          <w:p w14:paraId="09ED1F4D"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68D68491"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Технічні засоби та правила переміщення у терапії та реабілітації</w:t>
            </w:r>
          </w:p>
        </w:tc>
        <w:tc>
          <w:tcPr>
            <w:tcW w:w="711" w:type="dxa"/>
            <w:shd w:val="clear" w:color="auto" w:fill="auto"/>
            <w:vAlign w:val="center"/>
          </w:tcPr>
          <w:p w14:paraId="08A8A65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49020E2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Клінічний реабілітаційний менеджмент (при захворюваннях ССС, ДС, ОРА, НС)</w:t>
            </w:r>
          </w:p>
        </w:tc>
        <w:tc>
          <w:tcPr>
            <w:tcW w:w="711" w:type="dxa"/>
            <w:vAlign w:val="center"/>
          </w:tcPr>
          <w:p w14:paraId="6EE5D0FF" w14:textId="77777777" w:rsidR="00026CA8" w:rsidRPr="00026CA8" w:rsidRDefault="00026CA8" w:rsidP="00026CA8">
            <w:pPr>
              <w:spacing w:after="0" w:line="240" w:lineRule="auto"/>
              <w:jc w:val="center"/>
              <w:rPr>
                <w:rFonts w:ascii="Times New Roman" w:hAnsi="Times New Roman" w:cs="Times New Roman"/>
              </w:rPr>
            </w:pPr>
          </w:p>
        </w:tc>
        <w:tc>
          <w:tcPr>
            <w:tcW w:w="1930" w:type="dxa"/>
            <w:vAlign w:val="center"/>
          </w:tcPr>
          <w:p w14:paraId="018FB6E2"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119B6147" w14:textId="77777777" w:rsidTr="0035106C">
        <w:trPr>
          <w:jc w:val="center"/>
        </w:trPr>
        <w:tc>
          <w:tcPr>
            <w:tcW w:w="2648" w:type="dxa"/>
            <w:shd w:val="clear" w:color="auto" w:fill="auto"/>
            <w:vAlign w:val="center"/>
          </w:tcPr>
          <w:p w14:paraId="025D0BB8" w14:textId="77777777" w:rsidR="00026CA8" w:rsidRPr="00026CA8" w:rsidRDefault="00026CA8" w:rsidP="00026CA8">
            <w:pPr>
              <w:spacing w:after="0" w:line="240" w:lineRule="auto"/>
              <w:jc w:val="center"/>
              <w:rPr>
                <w:rFonts w:ascii="Times New Roman" w:hAnsi="Times New Roman" w:cs="Times New Roman"/>
              </w:rPr>
            </w:pPr>
          </w:p>
        </w:tc>
        <w:tc>
          <w:tcPr>
            <w:tcW w:w="811" w:type="dxa"/>
            <w:shd w:val="clear" w:color="auto" w:fill="auto"/>
            <w:vAlign w:val="center"/>
          </w:tcPr>
          <w:p w14:paraId="469739E4" w14:textId="77777777" w:rsidR="00026CA8" w:rsidRPr="00026CA8" w:rsidRDefault="00026CA8" w:rsidP="00026CA8">
            <w:pPr>
              <w:spacing w:after="0" w:line="240" w:lineRule="auto"/>
              <w:jc w:val="center"/>
              <w:rPr>
                <w:rFonts w:ascii="Times New Roman" w:hAnsi="Times New Roman" w:cs="Times New Roman"/>
              </w:rPr>
            </w:pPr>
          </w:p>
        </w:tc>
        <w:tc>
          <w:tcPr>
            <w:tcW w:w="3043" w:type="dxa"/>
            <w:shd w:val="clear" w:color="auto" w:fill="auto"/>
            <w:vAlign w:val="center"/>
          </w:tcPr>
          <w:p w14:paraId="3294B931" w14:textId="77777777" w:rsidR="00026CA8" w:rsidRPr="00026CA8" w:rsidRDefault="00026CA8" w:rsidP="00026CA8">
            <w:pPr>
              <w:spacing w:after="0" w:line="240" w:lineRule="auto"/>
              <w:jc w:val="center"/>
              <w:rPr>
                <w:rFonts w:ascii="Times New Roman" w:hAnsi="Times New Roman" w:cs="Times New Roman"/>
              </w:rPr>
            </w:pPr>
          </w:p>
        </w:tc>
        <w:tc>
          <w:tcPr>
            <w:tcW w:w="425" w:type="dxa"/>
            <w:shd w:val="clear" w:color="auto" w:fill="auto"/>
            <w:vAlign w:val="center"/>
          </w:tcPr>
          <w:p w14:paraId="0E91539D" w14:textId="77777777" w:rsidR="00026CA8" w:rsidRPr="00026CA8" w:rsidRDefault="00026CA8" w:rsidP="00026CA8">
            <w:pPr>
              <w:spacing w:after="0" w:line="240" w:lineRule="auto"/>
              <w:jc w:val="center"/>
              <w:rPr>
                <w:rFonts w:ascii="Times New Roman" w:hAnsi="Times New Roman" w:cs="Times New Roman"/>
              </w:rPr>
            </w:pPr>
          </w:p>
        </w:tc>
        <w:tc>
          <w:tcPr>
            <w:tcW w:w="2349" w:type="dxa"/>
            <w:shd w:val="clear" w:color="auto" w:fill="auto"/>
            <w:vAlign w:val="center"/>
          </w:tcPr>
          <w:p w14:paraId="78415418" w14:textId="77777777" w:rsidR="00026CA8" w:rsidRPr="00026CA8" w:rsidRDefault="00026CA8" w:rsidP="00026CA8">
            <w:pPr>
              <w:spacing w:after="0" w:line="240" w:lineRule="auto"/>
              <w:jc w:val="center"/>
              <w:rPr>
                <w:rFonts w:ascii="Times New Roman" w:hAnsi="Times New Roman" w:cs="Times New Roman"/>
              </w:rPr>
            </w:pPr>
          </w:p>
        </w:tc>
        <w:tc>
          <w:tcPr>
            <w:tcW w:w="711" w:type="dxa"/>
            <w:vAlign w:val="center"/>
          </w:tcPr>
          <w:p w14:paraId="7D442768" w14:textId="77777777" w:rsidR="00026CA8" w:rsidRPr="00026CA8" w:rsidRDefault="00026CA8" w:rsidP="00026CA8">
            <w:pPr>
              <w:spacing w:after="0" w:line="240" w:lineRule="auto"/>
              <w:jc w:val="center"/>
              <w:rPr>
                <w:rFonts w:ascii="Times New Roman" w:hAnsi="Times New Roman" w:cs="Times New Roman"/>
              </w:rPr>
            </w:pPr>
          </w:p>
        </w:tc>
        <w:tc>
          <w:tcPr>
            <w:tcW w:w="2349" w:type="dxa"/>
            <w:shd w:val="clear" w:color="auto" w:fill="auto"/>
            <w:vAlign w:val="center"/>
          </w:tcPr>
          <w:p w14:paraId="3AA8C960" w14:textId="77777777" w:rsidR="00026CA8" w:rsidRPr="00026CA8" w:rsidRDefault="00026CA8" w:rsidP="00026CA8">
            <w:pPr>
              <w:spacing w:after="0" w:line="240" w:lineRule="auto"/>
              <w:jc w:val="center"/>
              <w:rPr>
                <w:rFonts w:ascii="Times New Roman" w:hAnsi="Times New Roman" w:cs="Times New Roman"/>
              </w:rPr>
            </w:pPr>
          </w:p>
        </w:tc>
        <w:tc>
          <w:tcPr>
            <w:tcW w:w="711" w:type="dxa"/>
            <w:vAlign w:val="center"/>
          </w:tcPr>
          <w:p w14:paraId="784246CE" w14:textId="77777777" w:rsidR="00026CA8" w:rsidRPr="00026CA8" w:rsidRDefault="00026CA8" w:rsidP="00026CA8">
            <w:pPr>
              <w:spacing w:after="0" w:line="240" w:lineRule="auto"/>
              <w:jc w:val="center"/>
              <w:rPr>
                <w:rFonts w:ascii="Times New Roman" w:hAnsi="Times New Roman" w:cs="Times New Roman"/>
              </w:rPr>
            </w:pPr>
          </w:p>
        </w:tc>
        <w:tc>
          <w:tcPr>
            <w:tcW w:w="1930" w:type="dxa"/>
            <w:shd w:val="clear" w:color="auto" w:fill="auto"/>
            <w:vAlign w:val="center"/>
          </w:tcPr>
          <w:p w14:paraId="21A3525C"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700BC212" w14:textId="77777777" w:rsidTr="0035106C">
        <w:trPr>
          <w:jc w:val="center"/>
        </w:trPr>
        <w:tc>
          <w:tcPr>
            <w:tcW w:w="2648" w:type="dxa"/>
            <w:shd w:val="clear" w:color="auto" w:fill="D9E2F3" w:themeFill="accent1" w:themeFillTint="33"/>
            <w:vAlign w:val="center"/>
          </w:tcPr>
          <w:p w14:paraId="10EF89B5"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Анатомія людини</w:t>
            </w:r>
          </w:p>
        </w:tc>
        <w:tc>
          <w:tcPr>
            <w:tcW w:w="811" w:type="dxa"/>
            <w:vAlign w:val="center"/>
          </w:tcPr>
          <w:p w14:paraId="50829EF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D9E2F3" w:themeFill="accent1" w:themeFillTint="33"/>
            <w:vAlign w:val="center"/>
          </w:tcPr>
          <w:p w14:paraId="3E19957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Біохімія</w:t>
            </w:r>
          </w:p>
        </w:tc>
        <w:tc>
          <w:tcPr>
            <w:tcW w:w="425" w:type="dxa"/>
            <w:vAlign w:val="center"/>
          </w:tcPr>
          <w:p w14:paraId="7687DC5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551D7F00"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Фізіологія людини</w:t>
            </w:r>
          </w:p>
        </w:tc>
        <w:tc>
          <w:tcPr>
            <w:tcW w:w="711" w:type="dxa"/>
            <w:vAlign w:val="center"/>
          </w:tcPr>
          <w:p w14:paraId="679E0B3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35217CF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Біомеханіка та клінічна кінезіологія</w:t>
            </w:r>
          </w:p>
        </w:tc>
        <w:tc>
          <w:tcPr>
            <w:tcW w:w="711" w:type="dxa"/>
            <w:vAlign w:val="center"/>
          </w:tcPr>
          <w:p w14:paraId="60C337B0"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1930" w:type="dxa"/>
            <w:shd w:val="clear" w:color="auto" w:fill="D9E2F3" w:themeFill="accent1" w:themeFillTint="33"/>
            <w:vAlign w:val="center"/>
          </w:tcPr>
          <w:p w14:paraId="3C3C4AB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Фізіологія рухової активності</w:t>
            </w:r>
          </w:p>
        </w:tc>
      </w:tr>
      <w:tr w:rsidR="00026CA8" w:rsidRPr="00026CA8" w14:paraId="5F7BFDAA" w14:textId="77777777" w:rsidTr="0035106C">
        <w:trPr>
          <w:jc w:val="center"/>
        </w:trPr>
        <w:tc>
          <w:tcPr>
            <w:tcW w:w="2648" w:type="dxa"/>
            <w:shd w:val="clear" w:color="auto" w:fill="auto"/>
            <w:vAlign w:val="center"/>
          </w:tcPr>
          <w:p w14:paraId="0E211A16"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6F2870D"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4133B505"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77B45C9A"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5D516D5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17DC83F1"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01BE6628"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0061C974"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427A0E1B"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4696B0D3" w14:textId="77777777" w:rsidTr="0035106C">
        <w:trPr>
          <w:jc w:val="center"/>
        </w:trPr>
        <w:tc>
          <w:tcPr>
            <w:tcW w:w="2648" w:type="dxa"/>
            <w:shd w:val="clear" w:color="auto" w:fill="D9E2F3" w:themeFill="accent1" w:themeFillTint="33"/>
            <w:vAlign w:val="center"/>
          </w:tcPr>
          <w:p w14:paraId="32BF46DD"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 xml:space="preserve">Основи медичних знань (кардіологія, пульмонологія, ортопедія, неврологія) </w:t>
            </w:r>
            <w:r w:rsidRPr="00026CA8">
              <w:rPr>
                <w:rFonts w:ascii="Times New Roman" w:hAnsi="Times New Roman" w:cs="Times New Roman"/>
              </w:rPr>
              <w:lastRenderedPageBreak/>
              <w:t>(МКФ)</w:t>
            </w:r>
          </w:p>
        </w:tc>
        <w:tc>
          <w:tcPr>
            <w:tcW w:w="811" w:type="dxa"/>
            <w:vAlign w:val="center"/>
          </w:tcPr>
          <w:p w14:paraId="6F0E598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lastRenderedPageBreak/>
              <w:sym w:font="Symbol" w:char="F0DE"/>
            </w:r>
          </w:p>
        </w:tc>
        <w:tc>
          <w:tcPr>
            <w:tcW w:w="3043" w:type="dxa"/>
            <w:shd w:val="clear" w:color="auto" w:fill="D9E2F3" w:themeFill="accent1" w:themeFillTint="33"/>
            <w:vAlign w:val="center"/>
          </w:tcPr>
          <w:p w14:paraId="148DC10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Долікарська медична допомога у невідкладних станах</w:t>
            </w:r>
          </w:p>
        </w:tc>
        <w:tc>
          <w:tcPr>
            <w:tcW w:w="425" w:type="dxa"/>
            <w:vAlign w:val="center"/>
          </w:tcPr>
          <w:p w14:paraId="1D32DE85"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438F57E7"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Основи загальної та клінічної патології</w:t>
            </w:r>
          </w:p>
        </w:tc>
        <w:tc>
          <w:tcPr>
            <w:tcW w:w="711" w:type="dxa"/>
            <w:vAlign w:val="center"/>
          </w:tcPr>
          <w:p w14:paraId="6D2C0C9C" w14:textId="77777777" w:rsidR="00026CA8" w:rsidRPr="00026CA8" w:rsidRDefault="00026CA8" w:rsidP="00026CA8">
            <w:pPr>
              <w:spacing w:after="0" w:line="240" w:lineRule="auto"/>
              <w:jc w:val="center"/>
              <w:rPr>
                <w:rFonts w:ascii="Times New Roman" w:hAnsi="Times New Roman" w:cs="Times New Roman"/>
              </w:rPr>
            </w:pPr>
          </w:p>
        </w:tc>
        <w:tc>
          <w:tcPr>
            <w:tcW w:w="2349" w:type="dxa"/>
            <w:shd w:val="clear" w:color="auto" w:fill="auto"/>
            <w:vAlign w:val="center"/>
          </w:tcPr>
          <w:p w14:paraId="4DECB8C1" w14:textId="77777777" w:rsidR="00026CA8" w:rsidRPr="00026CA8" w:rsidRDefault="00026CA8" w:rsidP="00026CA8">
            <w:pPr>
              <w:spacing w:after="0" w:line="240" w:lineRule="auto"/>
              <w:rPr>
                <w:rFonts w:ascii="Times New Roman" w:hAnsi="Times New Roman" w:cs="Times New Roman"/>
              </w:rPr>
            </w:pPr>
          </w:p>
        </w:tc>
        <w:tc>
          <w:tcPr>
            <w:tcW w:w="711" w:type="dxa"/>
            <w:vAlign w:val="center"/>
          </w:tcPr>
          <w:p w14:paraId="0D78962A" w14:textId="77777777" w:rsidR="00026CA8" w:rsidRPr="00026CA8" w:rsidRDefault="00026CA8" w:rsidP="00026CA8">
            <w:pPr>
              <w:spacing w:after="0" w:line="240" w:lineRule="auto"/>
              <w:jc w:val="center"/>
              <w:rPr>
                <w:rFonts w:ascii="Times New Roman" w:hAnsi="Times New Roman" w:cs="Times New Roman"/>
              </w:rPr>
            </w:pPr>
          </w:p>
        </w:tc>
        <w:tc>
          <w:tcPr>
            <w:tcW w:w="1930" w:type="dxa"/>
            <w:shd w:val="clear" w:color="auto" w:fill="auto"/>
            <w:vAlign w:val="center"/>
          </w:tcPr>
          <w:p w14:paraId="662578C3"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1C34F8B6" w14:textId="77777777" w:rsidTr="0035106C">
        <w:trPr>
          <w:jc w:val="center"/>
        </w:trPr>
        <w:tc>
          <w:tcPr>
            <w:tcW w:w="2648" w:type="dxa"/>
            <w:shd w:val="clear" w:color="auto" w:fill="auto"/>
            <w:vAlign w:val="center"/>
          </w:tcPr>
          <w:p w14:paraId="1E0A5C48"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0E82F08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505231A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7C46A502"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3D352E6B"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3C429FE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62FD435F"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shd w:val="clear" w:color="auto" w:fill="auto"/>
            <w:vAlign w:val="center"/>
          </w:tcPr>
          <w:p w14:paraId="290E874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shd w:val="clear" w:color="auto" w:fill="auto"/>
            <w:vAlign w:val="center"/>
          </w:tcPr>
          <w:p w14:paraId="2D687A9F"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48619558" w14:textId="77777777" w:rsidTr="0035106C">
        <w:trPr>
          <w:jc w:val="center"/>
        </w:trPr>
        <w:tc>
          <w:tcPr>
            <w:tcW w:w="2648" w:type="dxa"/>
            <w:shd w:val="clear" w:color="auto" w:fill="D9E2F3" w:themeFill="accent1" w:themeFillTint="33"/>
            <w:vAlign w:val="center"/>
          </w:tcPr>
          <w:p w14:paraId="37361484"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Основи терапії та реабілітації (при захворюваннях ССС, ДС, ОРА, НС)</w:t>
            </w:r>
          </w:p>
        </w:tc>
        <w:tc>
          <w:tcPr>
            <w:tcW w:w="811" w:type="dxa"/>
            <w:shd w:val="clear" w:color="auto" w:fill="auto"/>
            <w:vAlign w:val="center"/>
          </w:tcPr>
          <w:p w14:paraId="30BDE0D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D9E2F3" w:themeFill="accent1" w:themeFillTint="33"/>
            <w:vAlign w:val="center"/>
          </w:tcPr>
          <w:p w14:paraId="7F67B6F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 xml:space="preserve">Методи обстеження і контролю в терапії та реабілітації (при захворюваннях ССС, ДС, ОРА, НС)  </w:t>
            </w:r>
          </w:p>
        </w:tc>
        <w:tc>
          <w:tcPr>
            <w:tcW w:w="425" w:type="dxa"/>
            <w:shd w:val="clear" w:color="auto" w:fill="auto"/>
            <w:vAlign w:val="center"/>
          </w:tcPr>
          <w:p w14:paraId="48E28B7A"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360DA34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Науково доказова практична діяльність у терапії та реабілітації</w:t>
            </w:r>
          </w:p>
        </w:tc>
        <w:tc>
          <w:tcPr>
            <w:tcW w:w="711" w:type="dxa"/>
            <w:vAlign w:val="center"/>
          </w:tcPr>
          <w:p w14:paraId="443CEFF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70CDF000"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Медична документація в реабілітаційних закладах</w:t>
            </w:r>
          </w:p>
        </w:tc>
        <w:tc>
          <w:tcPr>
            <w:tcW w:w="711" w:type="dxa"/>
            <w:vAlign w:val="center"/>
          </w:tcPr>
          <w:p w14:paraId="277D2F15"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1930" w:type="dxa"/>
            <w:shd w:val="clear" w:color="auto" w:fill="D9E2F3" w:themeFill="accent1" w:themeFillTint="33"/>
            <w:vAlign w:val="center"/>
          </w:tcPr>
          <w:p w14:paraId="0883EE82"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Клінічний реабілітаційний менеджмент (при захворюваннях ССС, ДС, ОРА, НС)</w:t>
            </w:r>
          </w:p>
        </w:tc>
      </w:tr>
      <w:tr w:rsidR="00026CA8" w:rsidRPr="00026CA8" w14:paraId="434F7C87" w14:textId="77777777" w:rsidTr="0035106C">
        <w:trPr>
          <w:jc w:val="center"/>
        </w:trPr>
        <w:tc>
          <w:tcPr>
            <w:tcW w:w="2648" w:type="dxa"/>
            <w:shd w:val="clear" w:color="auto" w:fill="auto"/>
            <w:vAlign w:val="center"/>
          </w:tcPr>
          <w:p w14:paraId="62AB199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5900F69D"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1501D98D"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0303BB0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412A0BD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05147E2B"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vAlign w:val="center"/>
          </w:tcPr>
          <w:p w14:paraId="7E38D9EF"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660DAD5E"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vAlign w:val="center"/>
          </w:tcPr>
          <w:p w14:paraId="35C0DF9E"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289F1C1A" w14:textId="77777777" w:rsidTr="0035106C">
        <w:trPr>
          <w:jc w:val="center"/>
        </w:trPr>
        <w:tc>
          <w:tcPr>
            <w:tcW w:w="2648" w:type="dxa"/>
            <w:shd w:val="clear" w:color="auto" w:fill="D9E2F3" w:themeFill="accent1" w:themeFillTint="33"/>
            <w:vAlign w:val="center"/>
          </w:tcPr>
          <w:p w14:paraId="5B690F7F"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Фізіологія рухової активності</w:t>
            </w:r>
          </w:p>
        </w:tc>
        <w:tc>
          <w:tcPr>
            <w:tcW w:w="811" w:type="dxa"/>
            <w:shd w:val="clear" w:color="auto" w:fill="auto"/>
            <w:vAlign w:val="center"/>
          </w:tcPr>
          <w:p w14:paraId="68846DC6"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D9E2F3" w:themeFill="accent1" w:themeFillTint="33"/>
            <w:vAlign w:val="center"/>
          </w:tcPr>
          <w:p w14:paraId="3B7441B0"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Масаж класичний та лікувальний</w:t>
            </w:r>
          </w:p>
        </w:tc>
        <w:tc>
          <w:tcPr>
            <w:tcW w:w="425" w:type="dxa"/>
            <w:shd w:val="clear" w:color="auto" w:fill="auto"/>
            <w:vAlign w:val="center"/>
          </w:tcPr>
          <w:p w14:paraId="7608C0F8"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48DFE79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Терапевтичні вправи</w:t>
            </w:r>
          </w:p>
        </w:tc>
        <w:tc>
          <w:tcPr>
            <w:tcW w:w="711" w:type="dxa"/>
            <w:vAlign w:val="center"/>
          </w:tcPr>
          <w:p w14:paraId="50C4BC0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D9E2F3" w:themeFill="accent1" w:themeFillTint="33"/>
            <w:vAlign w:val="center"/>
          </w:tcPr>
          <w:p w14:paraId="266D9A5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Педагогічні методики проведення інструктажу і навчання клієнтів та членів їхніх родин</w:t>
            </w:r>
          </w:p>
        </w:tc>
        <w:tc>
          <w:tcPr>
            <w:tcW w:w="711" w:type="dxa"/>
            <w:vAlign w:val="center"/>
          </w:tcPr>
          <w:p w14:paraId="55C751AD" w14:textId="77777777" w:rsidR="00026CA8" w:rsidRPr="00026CA8" w:rsidRDefault="00026CA8" w:rsidP="00026CA8">
            <w:pPr>
              <w:spacing w:after="0" w:line="240" w:lineRule="auto"/>
              <w:jc w:val="center"/>
              <w:rPr>
                <w:rFonts w:ascii="Times New Roman" w:hAnsi="Times New Roman" w:cs="Times New Roman"/>
              </w:rPr>
            </w:pPr>
          </w:p>
        </w:tc>
        <w:tc>
          <w:tcPr>
            <w:tcW w:w="1930" w:type="dxa"/>
            <w:vAlign w:val="center"/>
          </w:tcPr>
          <w:p w14:paraId="5A9531AA" w14:textId="77777777" w:rsidR="00026CA8" w:rsidRPr="00026CA8" w:rsidRDefault="00026CA8" w:rsidP="00026CA8">
            <w:pPr>
              <w:spacing w:after="0" w:line="240" w:lineRule="auto"/>
              <w:jc w:val="center"/>
              <w:rPr>
                <w:rFonts w:ascii="Times New Roman" w:hAnsi="Times New Roman" w:cs="Times New Roman"/>
              </w:rPr>
            </w:pPr>
          </w:p>
        </w:tc>
      </w:tr>
      <w:tr w:rsidR="00026CA8" w:rsidRPr="00026CA8" w14:paraId="49E5604C" w14:textId="77777777" w:rsidTr="0035106C">
        <w:trPr>
          <w:jc w:val="center"/>
        </w:trPr>
        <w:tc>
          <w:tcPr>
            <w:tcW w:w="2648" w:type="dxa"/>
            <w:shd w:val="clear" w:color="auto" w:fill="auto"/>
            <w:vAlign w:val="center"/>
          </w:tcPr>
          <w:p w14:paraId="7B05E703"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811" w:type="dxa"/>
            <w:shd w:val="clear" w:color="auto" w:fill="auto"/>
            <w:vAlign w:val="center"/>
          </w:tcPr>
          <w:p w14:paraId="2C7C4891"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3043" w:type="dxa"/>
            <w:shd w:val="clear" w:color="auto" w:fill="auto"/>
            <w:vAlign w:val="center"/>
          </w:tcPr>
          <w:p w14:paraId="36F89A8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425" w:type="dxa"/>
            <w:shd w:val="clear" w:color="auto" w:fill="auto"/>
            <w:vAlign w:val="center"/>
          </w:tcPr>
          <w:p w14:paraId="7A4BE056"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shd w:val="clear" w:color="auto" w:fill="auto"/>
            <w:vAlign w:val="center"/>
          </w:tcPr>
          <w:p w14:paraId="4BEA3A27"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73C5CE32"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2349" w:type="dxa"/>
            <w:vAlign w:val="center"/>
          </w:tcPr>
          <w:p w14:paraId="068440D0"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711" w:type="dxa"/>
            <w:vAlign w:val="center"/>
          </w:tcPr>
          <w:p w14:paraId="1AB72DBA" w14:textId="77777777" w:rsidR="00026CA8" w:rsidRPr="00026CA8" w:rsidRDefault="00026CA8" w:rsidP="00026CA8">
            <w:pPr>
              <w:spacing w:after="0" w:line="240" w:lineRule="auto"/>
              <w:jc w:val="center"/>
              <w:rPr>
                <w:rFonts w:ascii="Times New Roman" w:hAnsi="Times New Roman" w:cs="Times New Roman"/>
                <w:sz w:val="16"/>
                <w:szCs w:val="16"/>
              </w:rPr>
            </w:pPr>
          </w:p>
        </w:tc>
        <w:tc>
          <w:tcPr>
            <w:tcW w:w="1930" w:type="dxa"/>
            <w:vAlign w:val="center"/>
          </w:tcPr>
          <w:p w14:paraId="0061FAF6" w14:textId="77777777" w:rsidR="00026CA8" w:rsidRPr="00026CA8" w:rsidRDefault="00026CA8" w:rsidP="00026CA8">
            <w:pPr>
              <w:spacing w:after="0" w:line="240" w:lineRule="auto"/>
              <w:jc w:val="center"/>
              <w:rPr>
                <w:rFonts w:ascii="Times New Roman" w:hAnsi="Times New Roman" w:cs="Times New Roman"/>
                <w:sz w:val="16"/>
                <w:szCs w:val="16"/>
              </w:rPr>
            </w:pPr>
          </w:p>
        </w:tc>
      </w:tr>
      <w:tr w:rsidR="00026CA8" w:rsidRPr="00026CA8" w14:paraId="5CB61154" w14:textId="77777777" w:rsidTr="0035106C">
        <w:trPr>
          <w:jc w:val="center"/>
        </w:trPr>
        <w:tc>
          <w:tcPr>
            <w:tcW w:w="2648" w:type="dxa"/>
            <w:shd w:val="clear" w:color="auto" w:fill="C2D69B"/>
            <w:vAlign w:val="center"/>
          </w:tcPr>
          <w:p w14:paraId="7FAC0E89"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lang w:eastAsia="ru-RU"/>
              </w:rPr>
              <w:t>Ознайомча клінічна практика</w:t>
            </w:r>
          </w:p>
        </w:tc>
        <w:tc>
          <w:tcPr>
            <w:tcW w:w="811" w:type="dxa"/>
            <w:vAlign w:val="center"/>
          </w:tcPr>
          <w:p w14:paraId="06B69E9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3043" w:type="dxa"/>
            <w:shd w:val="clear" w:color="auto" w:fill="C2D69B"/>
            <w:vAlign w:val="center"/>
          </w:tcPr>
          <w:p w14:paraId="26EE2A2C"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lang w:eastAsia="ru-RU"/>
              </w:rPr>
              <w:t>Навчальна клінічна практика</w:t>
            </w:r>
          </w:p>
        </w:tc>
        <w:tc>
          <w:tcPr>
            <w:tcW w:w="425" w:type="dxa"/>
            <w:vAlign w:val="center"/>
          </w:tcPr>
          <w:p w14:paraId="19D49960"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C2D69B"/>
            <w:vAlign w:val="center"/>
          </w:tcPr>
          <w:p w14:paraId="0C0CC4FB"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Виробнича клінічна практика з терапії та реабілітації (при порушеннях діяльності серцево-судинної та дихальної систем)</w:t>
            </w:r>
          </w:p>
        </w:tc>
        <w:tc>
          <w:tcPr>
            <w:tcW w:w="711" w:type="dxa"/>
            <w:vAlign w:val="center"/>
          </w:tcPr>
          <w:p w14:paraId="60ED8123"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2349" w:type="dxa"/>
            <w:shd w:val="clear" w:color="auto" w:fill="C2D69B"/>
            <w:vAlign w:val="center"/>
          </w:tcPr>
          <w:p w14:paraId="127FFF26"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Виробнича клінічна практика з терапії та реабілітації (при порушеннях діяльності опорно-рухового апарату та нервової системи)</w:t>
            </w:r>
          </w:p>
        </w:tc>
        <w:tc>
          <w:tcPr>
            <w:tcW w:w="711" w:type="dxa"/>
            <w:vAlign w:val="center"/>
          </w:tcPr>
          <w:p w14:paraId="536C09B4"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sym w:font="Symbol" w:char="F0DE"/>
            </w:r>
          </w:p>
        </w:tc>
        <w:tc>
          <w:tcPr>
            <w:tcW w:w="1930" w:type="dxa"/>
            <w:shd w:val="clear" w:color="auto" w:fill="92D050"/>
            <w:vAlign w:val="center"/>
          </w:tcPr>
          <w:p w14:paraId="72BD215E" w14:textId="77777777" w:rsidR="00026CA8" w:rsidRPr="00026CA8" w:rsidRDefault="00026CA8" w:rsidP="00026CA8">
            <w:pPr>
              <w:spacing w:after="0" w:line="240" w:lineRule="auto"/>
              <w:jc w:val="center"/>
              <w:rPr>
                <w:rFonts w:ascii="Times New Roman" w:hAnsi="Times New Roman" w:cs="Times New Roman"/>
              </w:rPr>
            </w:pPr>
            <w:r w:rsidRPr="00026CA8">
              <w:rPr>
                <w:rFonts w:ascii="Times New Roman" w:hAnsi="Times New Roman" w:cs="Times New Roman"/>
              </w:rPr>
              <w:t>ЄДКІ</w:t>
            </w:r>
          </w:p>
        </w:tc>
      </w:tr>
    </w:tbl>
    <w:p w14:paraId="4FC398DC" w14:textId="77777777" w:rsidR="001E4DE3" w:rsidRPr="00026CA8" w:rsidRDefault="001E4DE3" w:rsidP="001E4DE3">
      <w:pPr>
        <w:spacing w:after="0" w:line="240" w:lineRule="auto"/>
        <w:rPr>
          <w:rFonts w:ascii="Times New Roman" w:hAnsi="Times New Roman" w:cs="Times New Roman"/>
          <w:b/>
          <w:spacing w:val="20"/>
          <w:kern w:val="36"/>
          <w:sz w:val="28"/>
          <w:szCs w:val="28"/>
        </w:rPr>
        <w:sectPr w:rsidR="001E4DE3" w:rsidRPr="00026CA8" w:rsidSect="001132B1">
          <w:headerReference w:type="even" r:id="rId15"/>
          <w:headerReference w:type="default" r:id="rId16"/>
          <w:headerReference w:type="first" r:id="rId17"/>
          <w:pgSz w:w="16840" w:h="11910" w:orient="landscape"/>
          <w:pgMar w:top="851" w:right="1134" w:bottom="851" w:left="1134" w:header="516" w:footer="709" w:gutter="0"/>
          <w:cols w:space="720"/>
        </w:sectPr>
      </w:pPr>
    </w:p>
    <w:p w14:paraId="0F42FFD4" w14:textId="41D6F337" w:rsidR="00163CB7" w:rsidRPr="00026CA8" w:rsidRDefault="001E4DE3" w:rsidP="001E4DE3">
      <w:pPr>
        <w:spacing w:after="0" w:line="240" w:lineRule="auto"/>
        <w:jc w:val="center"/>
        <w:rPr>
          <w:rFonts w:ascii="Times New Roman" w:hAnsi="Times New Roman" w:cs="Times New Roman"/>
          <w:b/>
          <w:sz w:val="28"/>
          <w:szCs w:val="28"/>
        </w:rPr>
      </w:pPr>
      <w:r w:rsidRPr="00026CA8">
        <w:rPr>
          <w:rFonts w:ascii="Times New Roman" w:hAnsi="Times New Roman" w:cs="Times New Roman"/>
          <w:b/>
          <w:sz w:val="28"/>
          <w:szCs w:val="28"/>
        </w:rPr>
        <w:lastRenderedPageBreak/>
        <w:t>2.4. Практична підготовка</w:t>
      </w:r>
    </w:p>
    <w:tbl>
      <w:tblPr>
        <w:tblW w:w="148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977"/>
        <w:gridCol w:w="1247"/>
        <w:gridCol w:w="1049"/>
        <w:gridCol w:w="4705"/>
        <w:gridCol w:w="2499"/>
        <w:gridCol w:w="3386"/>
      </w:tblGrid>
      <w:tr w:rsidR="00D93C30" w:rsidRPr="00026CA8" w14:paraId="63B717B3" w14:textId="77777777" w:rsidTr="00E53673">
        <w:tc>
          <w:tcPr>
            <w:tcW w:w="1977" w:type="dxa"/>
            <w:shd w:val="clear" w:color="auto" w:fill="D9D9D9"/>
            <w:vAlign w:val="center"/>
          </w:tcPr>
          <w:p w14:paraId="185D1B7E"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Вид практики</w:t>
            </w:r>
          </w:p>
        </w:tc>
        <w:tc>
          <w:tcPr>
            <w:tcW w:w="1247" w:type="dxa"/>
            <w:shd w:val="clear" w:color="auto" w:fill="D9D9D9"/>
            <w:vAlign w:val="center"/>
          </w:tcPr>
          <w:p w14:paraId="46F48272"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К-сть кредитів ЄКТС</w:t>
            </w:r>
          </w:p>
        </w:tc>
        <w:tc>
          <w:tcPr>
            <w:tcW w:w="1049" w:type="dxa"/>
            <w:shd w:val="clear" w:color="auto" w:fill="D9D9D9"/>
            <w:vAlign w:val="center"/>
          </w:tcPr>
          <w:p w14:paraId="2D3D28CE"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Семестр</w:t>
            </w:r>
          </w:p>
        </w:tc>
        <w:tc>
          <w:tcPr>
            <w:tcW w:w="4705" w:type="dxa"/>
            <w:shd w:val="clear" w:color="auto" w:fill="D9D9D9"/>
            <w:vAlign w:val="center"/>
          </w:tcPr>
          <w:p w14:paraId="1E533510"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Зміст практики</w:t>
            </w:r>
          </w:p>
        </w:tc>
        <w:tc>
          <w:tcPr>
            <w:tcW w:w="2499" w:type="dxa"/>
            <w:shd w:val="clear" w:color="auto" w:fill="D9D9D9"/>
            <w:vAlign w:val="center"/>
          </w:tcPr>
          <w:p w14:paraId="79277290"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Очікувані результати навчання</w:t>
            </w:r>
          </w:p>
        </w:tc>
        <w:tc>
          <w:tcPr>
            <w:tcW w:w="3386" w:type="dxa"/>
            <w:shd w:val="clear" w:color="auto" w:fill="D9D9D9"/>
            <w:vAlign w:val="center"/>
          </w:tcPr>
          <w:p w14:paraId="7962F0A6" w14:textId="77777777" w:rsidR="00163CB7" w:rsidRPr="00026CA8" w:rsidRDefault="00163CB7" w:rsidP="00821132">
            <w:pPr>
              <w:spacing w:after="0" w:line="240" w:lineRule="auto"/>
              <w:jc w:val="center"/>
              <w:rPr>
                <w:rFonts w:ascii="Times New Roman" w:hAnsi="Times New Roman" w:cs="Times New Roman"/>
                <w:b/>
              </w:rPr>
            </w:pPr>
            <w:r w:rsidRPr="00026CA8">
              <w:rPr>
                <w:rFonts w:ascii="Times New Roman" w:hAnsi="Times New Roman" w:cs="Times New Roman"/>
                <w:b/>
              </w:rPr>
              <w:t>Підсумок</w:t>
            </w:r>
          </w:p>
        </w:tc>
      </w:tr>
      <w:tr w:rsidR="00B86FA2" w:rsidRPr="00026CA8" w14:paraId="4D05DF3F" w14:textId="77777777" w:rsidTr="0033661A">
        <w:trPr>
          <w:trHeight w:val="3662"/>
        </w:trPr>
        <w:tc>
          <w:tcPr>
            <w:tcW w:w="1977" w:type="dxa"/>
            <w:vAlign w:val="center"/>
          </w:tcPr>
          <w:p w14:paraId="02151090" w14:textId="22AF34BB" w:rsidR="00B86FA2" w:rsidRPr="00026CA8" w:rsidRDefault="00B86FA2" w:rsidP="00E34ABD">
            <w:pPr>
              <w:spacing w:after="0" w:line="240" w:lineRule="auto"/>
              <w:jc w:val="center"/>
              <w:rPr>
                <w:rFonts w:ascii="Times New Roman" w:hAnsi="Times New Roman" w:cs="Times New Roman"/>
                <w:b/>
                <w:sz w:val="24"/>
                <w:szCs w:val="24"/>
              </w:rPr>
            </w:pPr>
            <w:r w:rsidRPr="00026CA8">
              <w:rPr>
                <w:rFonts w:ascii="Times New Roman" w:hAnsi="Times New Roman" w:cs="Times New Roman"/>
                <w:b/>
                <w:sz w:val="24"/>
                <w:szCs w:val="24"/>
              </w:rPr>
              <w:t>Ознайомча клінічна практика</w:t>
            </w:r>
          </w:p>
        </w:tc>
        <w:tc>
          <w:tcPr>
            <w:tcW w:w="1247" w:type="dxa"/>
            <w:vAlign w:val="center"/>
          </w:tcPr>
          <w:p w14:paraId="783EEDFE"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6 кредитів</w:t>
            </w:r>
          </w:p>
          <w:p w14:paraId="2BB09B80" w14:textId="213D2595"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(4 тижні)</w:t>
            </w:r>
          </w:p>
        </w:tc>
        <w:tc>
          <w:tcPr>
            <w:tcW w:w="1049" w:type="dxa"/>
            <w:vAlign w:val="center"/>
          </w:tcPr>
          <w:p w14:paraId="314A4176"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2</w:t>
            </w:r>
          </w:p>
        </w:tc>
        <w:tc>
          <w:tcPr>
            <w:tcW w:w="4705" w:type="dxa"/>
            <w:vMerge w:val="restart"/>
          </w:tcPr>
          <w:p w14:paraId="311AFDA7" w14:textId="10FF7F83" w:rsidR="00B86FA2" w:rsidRPr="00026CA8" w:rsidRDefault="00B86FA2" w:rsidP="00F53ECE">
            <w:pPr>
              <w:shd w:val="clear" w:color="auto" w:fill="FFFFFF"/>
              <w:spacing w:after="0" w:line="240" w:lineRule="auto"/>
              <w:jc w:val="both"/>
              <w:rPr>
                <w:rFonts w:ascii="Times New Roman" w:hAnsi="Times New Roman" w:cs="Times New Roman"/>
              </w:rPr>
            </w:pPr>
            <w:r w:rsidRPr="00026CA8">
              <w:rPr>
                <w:rFonts w:ascii="Times New Roman" w:hAnsi="Times New Roman" w:cs="Times New Roman"/>
              </w:rPr>
              <w:t>Студенти проходять клінічні практики у реабілітаційних закладах, відділеннях, підрозділах у галузях охорони здоров’я, соціального захисту тощо, які надають реабілітаційну допомогу під керівництвом штатного фізичного терапевта за напрямами фізична терапія при порушеннях діяльності опорно-рухового апарату, серцево-судинної, дихальної та нервової систем осіб різних вікових, нозологічних та професійних груп. Професійна підготовка на клінічних базах передбачає використання симуляційних методів навчання, роботу із застосуванням відповідного обладнання та безпосередню роботу з пацієнтом/клієнтом. У клінічних умовах студенти розвивають базові клінічні навички обстеження, втручання та контролю.</w:t>
            </w:r>
          </w:p>
          <w:p w14:paraId="51FA55FB" w14:textId="70EAA82B" w:rsidR="00B86FA2" w:rsidRPr="00026CA8" w:rsidRDefault="00B86FA2" w:rsidP="00F53ECE">
            <w:pPr>
              <w:shd w:val="clear" w:color="auto" w:fill="FFFFFF"/>
              <w:spacing w:after="0" w:line="240" w:lineRule="auto"/>
              <w:jc w:val="both"/>
              <w:rPr>
                <w:rFonts w:ascii="Times New Roman" w:hAnsi="Times New Roman" w:cs="Times New Roman"/>
              </w:rPr>
            </w:pPr>
            <w:r w:rsidRPr="00026CA8">
              <w:rPr>
                <w:rFonts w:ascii="Times New Roman" w:hAnsi="Times New Roman" w:cs="Times New Roman"/>
              </w:rPr>
              <w:t>Загальний обсяг клінічних практик складає 24 кредити ЄКТС (720 годин).</w:t>
            </w:r>
          </w:p>
          <w:p w14:paraId="7176166B" w14:textId="106B8FF0" w:rsidR="00B86FA2" w:rsidRPr="00026CA8" w:rsidRDefault="00B86FA2" w:rsidP="00F53ECE">
            <w:pPr>
              <w:pStyle w:val="a4"/>
              <w:spacing w:after="0" w:line="240" w:lineRule="auto"/>
              <w:ind w:left="0"/>
              <w:jc w:val="both"/>
              <w:rPr>
                <w:rFonts w:ascii="Times New Roman" w:hAnsi="Times New Roman" w:cs="Times New Roman"/>
                <w:b/>
              </w:rPr>
            </w:pPr>
            <w:r w:rsidRPr="00026CA8">
              <w:rPr>
                <w:rFonts w:ascii="Times New Roman" w:hAnsi="Times New Roman" w:cs="Times New Roman"/>
                <w:b/>
              </w:rPr>
              <w:t>Організаційна робота</w:t>
            </w:r>
          </w:p>
          <w:p w14:paraId="25533754" w14:textId="77777777"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rPr>
              <w:t>1. Участь у настановній та заключних конференціях.</w:t>
            </w:r>
          </w:p>
          <w:p w14:paraId="047E60B8" w14:textId="77777777"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rPr>
              <w:t>2. Ознайомлення із закладом, на базі якого проходить практика: співбесіда з клінічним супервізором, ознайомлення з умовами проведення занять з фізичної терапії та інших видів реабілітаційної роботи, обладнанням, інвентарем, кабінетами, організацією надання реабілітаційних послуг.</w:t>
            </w:r>
          </w:p>
          <w:p w14:paraId="7F512617" w14:textId="77777777"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rPr>
              <w:t xml:space="preserve">3. Підготовка документації: складання документів планування роботи під час проходження практики, ознайомлення з </w:t>
            </w:r>
            <w:r w:rsidRPr="00026CA8">
              <w:rPr>
                <w:rFonts w:ascii="Times New Roman" w:hAnsi="Times New Roman" w:cs="Times New Roman"/>
              </w:rPr>
              <w:lastRenderedPageBreak/>
              <w:t>контингентом пацієнтів/клієнтів, що потребують застосування реабілітаційних заходів, оформлення документів звітності тощо.</w:t>
            </w:r>
          </w:p>
          <w:p w14:paraId="267B705A" w14:textId="4DB2E26D" w:rsidR="00B86FA2" w:rsidRPr="00026CA8" w:rsidRDefault="00B86FA2" w:rsidP="00F53ECE">
            <w:pPr>
              <w:pStyle w:val="a4"/>
              <w:spacing w:after="0" w:line="240" w:lineRule="auto"/>
              <w:ind w:left="0"/>
              <w:jc w:val="both"/>
              <w:rPr>
                <w:rFonts w:ascii="Times New Roman" w:hAnsi="Times New Roman" w:cs="Times New Roman"/>
              </w:rPr>
            </w:pPr>
            <w:r w:rsidRPr="00026CA8">
              <w:rPr>
                <w:rFonts w:ascii="Times New Roman" w:hAnsi="Times New Roman" w:cs="Times New Roman"/>
              </w:rPr>
              <w:t>4. Виконання інших організаційних видів роботи, пов’язаних із діяльністю асистента фізичного терапевта.</w:t>
            </w:r>
          </w:p>
          <w:p w14:paraId="1FFB2135" w14:textId="77777777" w:rsidR="00B86FA2" w:rsidRPr="00026CA8" w:rsidRDefault="00B86FA2" w:rsidP="00F53ECE">
            <w:pPr>
              <w:spacing w:after="0" w:line="240" w:lineRule="auto"/>
              <w:jc w:val="both"/>
              <w:rPr>
                <w:rFonts w:ascii="Times New Roman" w:hAnsi="Times New Roman" w:cs="Times New Roman"/>
                <w:b/>
              </w:rPr>
            </w:pPr>
            <w:r w:rsidRPr="00026CA8">
              <w:rPr>
                <w:rFonts w:ascii="Times New Roman" w:hAnsi="Times New Roman" w:cs="Times New Roman"/>
                <w:b/>
              </w:rPr>
              <w:t>Навчально-методична робота</w:t>
            </w:r>
          </w:p>
          <w:p w14:paraId="0035A9E7" w14:textId="77777777" w:rsidR="00B86FA2" w:rsidRPr="00026CA8" w:rsidRDefault="00B86FA2" w:rsidP="00F53ECE">
            <w:pPr>
              <w:tabs>
                <w:tab w:val="num" w:pos="720"/>
              </w:tabs>
              <w:spacing w:after="0" w:line="240" w:lineRule="auto"/>
              <w:jc w:val="both"/>
              <w:rPr>
                <w:rFonts w:ascii="Times New Roman" w:hAnsi="Times New Roman" w:cs="Times New Roman"/>
              </w:rPr>
            </w:pPr>
            <w:r w:rsidRPr="00026CA8">
              <w:rPr>
                <w:rFonts w:ascii="Times New Roman" w:hAnsi="Times New Roman" w:cs="Times New Roman"/>
              </w:rPr>
              <w:t>1. Аналіз програмно-методичної літератури.</w:t>
            </w:r>
          </w:p>
          <w:p w14:paraId="25C3A683" w14:textId="77777777"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rPr>
              <w:t>2. Протоколювання й аналіз переглянутих занять з фізичної терапії, інших видів реабілітаційної роботи, підбір необхідного методичного матеріалу для організації та проведення реабілітаційної роботи.</w:t>
            </w:r>
          </w:p>
          <w:p w14:paraId="5DD7ADC8" w14:textId="77777777"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rPr>
              <w:t>3. Оформлення документів планування та обліку практичної роботи: щоденник практиканта, звіт із практики.</w:t>
            </w:r>
          </w:p>
          <w:p w14:paraId="7227AE78" w14:textId="77777777" w:rsidR="00B86FA2" w:rsidRPr="00026CA8" w:rsidRDefault="00B86FA2" w:rsidP="00F53ECE">
            <w:pPr>
              <w:spacing w:after="0" w:line="240" w:lineRule="auto"/>
              <w:jc w:val="both"/>
              <w:rPr>
                <w:rFonts w:ascii="Times New Roman" w:hAnsi="Times New Roman" w:cs="Times New Roman"/>
                <w:b/>
              </w:rPr>
            </w:pPr>
            <w:r w:rsidRPr="00026CA8">
              <w:rPr>
                <w:rFonts w:ascii="Times New Roman" w:hAnsi="Times New Roman" w:cs="Times New Roman"/>
                <w:b/>
              </w:rPr>
              <w:t>Реабілітаційна робота</w:t>
            </w:r>
          </w:p>
          <w:p w14:paraId="775D19BE" w14:textId="77777777"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1. Спостереження за особливостями організації та методичними особливостями занять із різних форм фізичної терапії.</w:t>
            </w:r>
          </w:p>
          <w:p w14:paraId="49B17A72" w14:textId="2446704F"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2. Проведення реабілітаційного обстеження відповідно до клінічного діагнозу, визначення наявних у пацієнта/клієнта порушень за МКФ, обмежень життєдіяльності та здоров’я.</w:t>
            </w:r>
          </w:p>
          <w:p w14:paraId="38B33AF6" w14:textId="28B3965F"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3. Участь у складанні індивідуальних програм фізичної терапії.</w:t>
            </w:r>
          </w:p>
          <w:p w14:paraId="4EE9B726" w14:textId="77777777"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4. Проведення реабілітаційного втручання.</w:t>
            </w:r>
          </w:p>
          <w:p w14:paraId="3C30F8D6" w14:textId="6F7C384D"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5. Оволодіння та удосконалення методики проведення занять з фізичної терапії, інших видів реабілітаційної роботи, застосування різних методів фізичної терапії під контролем клінічного супервізора.</w:t>
            </w:r>
          </w:p>
          <w:p w14:paraId="3DC710C5" w14:textId="1909DBC2" w:rsidR="00B86FA2" w:rsidRPr="00026CA8" w:rsidRDefault="00B86FA2" w:rsidP="00F53ECE">
            <w:pPr>
              <w:spacing w:after="0" w:line="240" w:lineRule="auto"/>
              <w:jc w:val="both"/>
              <w:rPr>
                <w:rFonts w:ascii="Times New Roman" w:hAnsi="Times New Roman" w:cs="Times New Roman"/>
                <w:bCs/>
              </w:rPr>
            </w:pPr>
            <w:r w:rsidRPr="00026CA8">
              <w:rPr>
                <w:rFonts w:ascii="Times New Roman" w:hAnsi="Times New Roman" w:cs="Times New Roman"/>
                <w:bCs/>
              </w:rPr>
              <w:t>6. Виконання функцій і обов’язків асистента фізичного терапевта.</w:t>
            </w:r>
          </w:p>
          <w:p w14:paraId="78CE0746" w14:textId="0371EA83" w:rsidR="00B86FA2" w:rsidRPr="00026CA8" w:rsidRDefault="00B86FA2" w:rsidP="00F53ECE">
            <w:pPr>
              <w:spacing w:after="0" w:line="240" w:lineRule="auto"/>
              <w:jc w:val="both"/>
              <w:rPr>
                <w:rFonts w:ascii="Times New Roman" w:hAnsi="Times New Roman" w:cs="Times New Roman"/>
              </w:rPr>
            </w:pPr>
            <w:r w:rsidRPr="00026CA8">
              <w:rPr>
                <w:rFonts w:ascii="Times New Roman" w:hAnsi="Times New Roman" w:cs="Times New Roman"/>
                <w:bCs/>
              </w:rPr>
              <w:t>7. Інше відповідно до індивідуального плану практиканта.</w:t>
            </w:r>
          </w:p>
        </w:tc>
        <w:tc>
          <w:tcPr>
            <w:tcW w:w="2499" w:type="dxa"/>
            <w:vMerge w:val="restart"/>
          </w:tcPr>
          <w:p w14:paraId="1971CBCA" w14:textId="77777777" w:rsidR="00B86FA2" w:rsidRPr="00026CA8" w:rsidRDefault="00B86FA2" w:rsidP="00DB06B6">
            <w:pPr>
              <w:autoSpaceDE w:val="0"/>
              <w:spacing w:after="0" w:line="240" w:lineRule="auto"/>
              <w:rPr>
                <w:rFonts w:ascii="Times New Roman" w:hAnsi="Times New Roman" w:cs="Times New Roman"/>
                <w:b/>
                <w:bCs/>
              </w:rPr>
            </w:pPr>
            <w:r w:rsidRPr="00026CA8">
              <w:rPr>
                <w:rFonts w:ascii="Times New Roman" w:hAnsi="Times New Roman" w:cs="Times New Roman"/>
                <w:b/>
                <w:bCs/>
              </w:rPr>
              <w:lastRenderedPageBreak/>
              <w:t>Результати клінічного навчання:</w:t>
            </w:r>
          </w:p>
          <w:p w14:paraId="3DA3B8E8" w14:textId="77777777" w:rsidR="00B86FA2" w:rsidRPr="00026CA8" w:rsidRDefault="00B86FA2" w:rsidP="00DB06B6">
            <w:pPr>
              <w:spacing w:after="0" w:line="240" w:lineRule="auto"/>
              <w:rPr>
                <w:rFonts w:ascii="Times New Roman" w:hAnsi="Times New Roman" w:cs="Times New Roman"/>
                <w:b/>
                <w:bCs/>
              </w:rPr>
            </w:pPr>
            <w:r w:rsidRPr="00026CA8">
              <w:rPr>
                <w:rFonts w:ascii="Times New Roman" w:hAnsi="Times New Roman" w:cs="Times New Roman"/>
                <w:b/>
                <w:bCs/>
              </w:rPr>
              <w:t>І. Професійна практика:</w:t>
            </w:r>
          </w:p>
          <w:p w14:paraId="4CF982C8" w14:textId="63CEF4FE"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1. Безпека (РН 07, РН 09, РН 14, РН 15).</w:t>
            </w:r>
          </w:p>
          <w:p w14:paraId="1B1B1F14" w14:textId="46609451"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2. Професійна поведінка (РН 13, РН 19).</w:t>
            </w:r>
          </w:p>
          <w:p w14:paraId="7A8415BC" w14:textId="1DB7C525" w:rsidR="00B86FA2" w:rsidRPr="00026CA8" w:rsidRDefault="00B86FA2" w:rsidP="00DB06B6">
            <w:pPr>
              <w:spacing w:after="0" w:line="240" w:lineRule="auto"/>
              <w:rPr>
                <w:rFonts w:ascii="Times New Roman" w:hAnsi="Times New Roman" w:cs="Times New Roman"/>
                <w:lang w:bidi="uk-UA"/>
              </w:rPr>
            </w:pPr>
            <w:r w:rsidRPr="00026CA8">
              <w:rPr>
                <w:rFonts w:ascii="Times New Roman" w:hAnsi="Times New Roman" w:cs="Times New Roman"/>
              </w:rPr>
              <w:t xml:space="preserve">3. </w:t>
            </w:r>
            <w:r w:rsidRPr="00026CA8">
              <w:rPr>
                <w:rFonts w:ascii="Times New Roman" w:hAnsi="Times New Roman" w:cs="Times New Roman"/>
                <w:lang w:bidi="uk-UA"/>
              </w:rPr>
              <w:t xml:space="preserve">Комунікація </w:t>
            </w:r>
            <w:r w:rsidRPr="00026CA8">
              <w:rPr>
                <w:rFonts w:ascii="Times New Roman" w:hAnsi="Times New Roman" w:cs="Times New Roman"/>
              </w:rPr>
              <w:t>(РН 02, РН 03, РН 16, РН 17)</w:t>
            </w:r>
            <w:r w:rsidRPr="00026CA8">
              <w:rPr>
                <w:rFonts w:ascii="Times New Roman" w:hAnsi="Times New Roman" w:cs="Times New Roman"/>
                <w:lang w:bidi="uk-UA"/>
              </w:rPr>
              <w:t>.</w:t>
            </w:r>
          </w:p>
          <w:p w14:paraId="3842B479" w14:textId="7617E2CD" w:rsidR="00B86FA2" w:rsidRPr="00026CA8" w:rsidRDefault="00B86FA2" w:rsidP="00DB06B6">
            <w:pPr>
              <w:spacing w:after="0" w:line="240" w:lineRule="auto"/>
              <w:rPr>
                <w:rFonts w:ascii="Times New Roman" w:hAnsi="Times New Roman" w:cs="Times New Roman"/>
                <w:lang w:bidi="ru-RU"/>
              </w:rPr>
            </w:pPr>
            <w:r w:rsidRPr="00026CA8">
              <w:rPr>
                <w:rFonts w:ascii="Times New Roman" w:hAnsi="Times New Roman" w:cs="Times New Roman"/>
              </w:rPr>
              <w:t xml:space="preserve">4. </w:t>
            </w:r>
            <w:r w:rsidRPr="00026CA8">
              <w:rPr>
                <w:rFonts w:ascii="Times New Roman" w:hAnsi="Times New Roman" w:cs="Times New Roman"/>
                <w:lang w:bidi="uk-UA"/>
              </w:rPr>
              <w:t xml:space="preserve">Професійний </w:t>
            </w:r>
            <w:r w:rsidRPr="00026CA8">
              <w:rPr>
                <w:rFonts w:ascii="Times New Roman" w:hAnsi="Times New Roman" w:cs="Times New Roman"/>
                <w:lang w:bidi="ru-RU"/>
              </w:rPr>
              <w:t xml:space="preserve">розвиток </w:t>
            </w:r>
            <w:r w:rsidRPr="00026CA8">
              <w:rPr>
                <w:rFonts w:ascii="Times New Roman" w:hAnsi="Times New Roman" w:cs="Times New Roman"/>
              </w:rPr>
              <w:t>(РН 09, РН 19)</w:t>
            </w:r>
            <w:r w:rsidRPr="00026CA8">
              <w:rPr>
                <w:rFonts w:ascii="Times New Roman" w:hAnsi="Times New Roman" w:cs="Times New Roman"/>
                <w:lang w:bidi="ru-RU"/>
              </w:rPr>
              <w:t>.</w:t>
            </w:r>
          </w:p>
          <w:p w14:paraId="72126470" w14:textId="6C102E54"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5. Відповідальність (РН 03, РН 13, РН 14, РН 15, РН 16, РН 19).</w:t>
            </w:r>
          </w:p>
          <w:p w14:paraId="46A41EC3" w14:textId="0265194C"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6. Культурна компетентність (РН 03, РН 13).</w:t>
            </w:r>
          </w:p>
          <w:p w14:paraId="213D0545" w14:textId="77777777" w:rsidR="00B86FA2" w:rsidRPr="00026CA8" w:rsidRDefault="00B86FA2" w:rsidP="00DB06B6">
            <w:pPr>
              <w:spacing w:after="0" w:line="240" w:lineRule="auto"/>
              <w:rPr>
                <w:rFonts w:ascii="Times New Roman" w:hAnsi="Times New Roman" w:cs="Times New Roman"/>
                <w:b/>
                <w:bCs/>
              </w:rPr>
            </w:pPr>
            <w:r w:rsidRPr="00026CA8">
              <w:rPr>
                <w:rFonts w:ascii="Times New Roman" w:hAnsi="Times New Roman" w:cs="Times New Roman"/>
                <w:b/>
                <w:bCs/>
              </w:rPr>
              <w:t>ІІ. Менеджмент пацієнта/клієнта:</w:t>
            </w:r>
          </w:p>
          <w:p w14:paraId="4053C11F" w14:textId="20C8E650" w:rsidR="00B86FA2" w:rsidRPr="00026CA8" w:rsidRDefault="00B86FA2" w:rsidP="00DB06B6">
            <w:pPr>
              <w:spacing w:after="0" w:line="240" w:lineRule="auto"/>
              <w:rPr>
                <w:rFonts w:ascii="Times New Roman" w:hAnsi="Times New Roman" w:cs="Times New Roman"/>
                <w:lang w:bidi="uk-UA"/>
              </w:rPr>
            </w:pPr>
            <w:r w:rsidRPr="00026CA8">
              <w:rPr>
                <w:rFonts w:ascii="Times New Roman" w:hAnsi="Times New Roman" w:cs="Times New Roman"/>
              </w:rPr>
              <w:t xml:space="preserve">7. </w:t>
            </w:r>
            <w:r w:rsidRPr="00026CA8">
              <w:rPr>
                <w:rFonts w:ascii="Times New Roman" w:hAnsi="Times New Roman" w:cs="Times New Roman"/>
                <w:lang w:bidi="uk-UA"/>
              </w:rPr>
              <w:t xml:space="preserve">Скринінг </w:t>
            </w:r>
            <w:r w:rsidRPr="00026CA8">
              <w:rPr>
                <w:rFonts w:ascii="Times New Roman" w:hAnsi="Times New Roman" w:cs="Times New Roman"/>
              </w:rPr>
              <w:t>(РН 09, РН 10, РН 11, РН 18)</w:t>
            </w:r>
            <w:r w:rsidRPr="00026CA8">
              <w:rPr>
                <w:rFonts w:ascii="Times New Roman" w:hAnsi="Times New Roman" w:cs="Times New Roman"/>
                <w:lang w:bidi="uk-UA"/>
              </w:rPr>
              <w:t>.</w:t>
            </w:r>
          </w:p>
          <w:p w14:paraId="6824A910" w14:textId="5AE9EE00"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8. Обстеження (РН 09, РН 10, РН 11, РН 18).</w:t>
            </w:r>
          </w:p>
          <w:p w14:paraId="5BF7C0C2" w14:textId="3DD5055B" w:rsidR="00B86FA2" w:rsidRPr="00026CA8" w:rsidRDefault="00B86FA2" w:rsidP="00DB06B6">
            <w:pPr>
              <w:spacing w:after="0" w:line="240" w:lineRule="auto"/>
              <w:rPr>
                <w:rFonts w:ascii="Times New Roman" w:hAnsi="Times New Roman" w:cs="Times New Roman"/>
                <w:lang w:bidi="ru-RU"/>
              </w:rPr>
            </w:pPr>
            <w:r w:rsidRPr="00026CA8">
              <w:rPr>
                <w:rFonts w:ascii="Times New Roman" w:hAnsi="Times New Roman" w:cs="Times New Roman"/>
              </w:rPr>
              <w:t xml:space="preserve">9. </w:t>
            </w:r>
            <w:r w:rsidRPr="00026CA8">
              <w:rPr>
                <w:rFonts w:ascii="Times New Roman" w:hAnsi="Times New Roman" w:cs="Times New Roman"/>
                <w:lang w:bidi="ru-RU"/>
              </w:rPr>
              <w:t xml:space="preserve">Проведення втручання </w:t>
            </w:r>
            <w:r w:rsidRPr="00026CA8">
              <w:rPr>
                <w:rFonts w:ascii="Times New Roman" w:hAnsi="Times New Roman" w:cs="Times New Roman"/>
              </w:rPr>
              <w:t>(РН 09, РН 12, РН 13, РН 14, РН 15, РН 16, РН 17)</w:t>
            </w:r>
            <w:r w:rsidRPr="00026CA8">
              <w:rPr>
                <w:rFonts w:ascii="Times New Roman" w:hAnsi="Times New Roman" w:cs="Times New Roman"/>
                <w:lang w:bidi="ru-RU"/>
              </w:rPr>
              <w:t>.</w:t>
            </w:r>
          </w:p>
          <w:p w14:paraId="3CF6DA21" w14:textId="72AB2F31" w:rsidR="00B86FA2" w:rsidRPr="00026CA8" w:rsidRDefault="00B86FA2" w:rsidP="00DB06B6">
            <w:pPr>
              <w:spacing w:after="0" w:line="240" w:lineRule="auto"/>
              <w:rPr>
                <w:rFonts w:ascii="Times New Roman" w:hAnsi="Times New Roman" w:cs="Times New Roman"/>
              </w:rPr>
            </w:pPr>
            <w:r w:rsidRPr="00026CA8">
              <w:rPr>
                <w:rFonts w:ascii="Times New Roman" w:hAnsi="Times New Roman" w:cs="Times New Roman"/>
              </w:rPr>
              <w:t xml:space="preserve">10. </w:t>
            </w:r>
            <w:r w:rsidRPr="00026CA8">
              <w:rPr>
                <w:rFonts w:ascii="Times New Roman" w:hAnsi="Times New Roman" w:cs="Times New Roman"/>
                <w:lang w:bidi="ru-RU"/>
              </w:rPr>
              <w:t xml:space="preserve">Ведення </w:t>
            </w:r>
            <w:r w:rsidRPr="00026CA8">
              <w:rPr>
                <w:rFonts w:ascii="Times New Roman" w:hAnsi="Times New Roman" w:cs="Times New Roman"/>
                <w:lang w:bidi="uk-UA"/>
              </w:rPr>
              <w:t xml:space="preserve">документації </w:t>
            </w:r>
            <w:r w:rsidRPr="00026CA8">
              <w:rPr>
                <w:rFonts w:ascii="Times New Roman" w:hAnsi="Times New Roman" w:cs="Times New Roman"/>
              </w:rPr>
              <w:t xml:space="preserve">(РН 02, </w:t>
            </w:r>
            <w:r w:rsidRPr="00026CA8">
              <w:rPr>
                <w:rFonts w:ascii="Times New Roman" w:hAnsi="Times New Roman" w:cs="Times New Roman"/>
              </w:rPr>
              <w:lastRenderedPageBreak/>
              <w:t>РН 04, РН 05)</w:t>
            </w:r>
            <w:r w:rsidRPr="00026CA8">
              <w:rPr>
                <w:rFonts w:ascii="Times New Roman" w:hAnsi="Times New Roman" w:cs="Times New Roman"/>
                <w:lang w:bidi="uk-UA"/>
              </w:rPr>
              <w:t>.</w:t>
            </w:r>
          </w:p>
        </w:tc>
        <w:tc>
          <w:tcPr>
            <w:tcW w:w="3386" w:type="dxa"/>
            <w:vMerge w:val="restart"/>
          </w:tcPr>
          <w:p w14:paraId="6EC0E100" w14:textId="3542770B" w:rsidR="00F53ECE" w:rsidRPr="00026CA8" w:rsidRDefault="00F53ECE" w:rsidP="00E53673">
            <w:pPr>
              <w:spacing w:after="0" w:line="240" w:lineRule="auto"/>
              <w:jc w:val="both"/>
              <w:rPr>
                <w:rFonts w:ascii="Times New Roman" w:hAnsi="Times New Roman" w:cs="Times New Roman"/>
              </w:rPr>
            </w:pPr>
            <w:r w:rsidRPr="00026CA8">
              <w:rPr>
                <w:rFonts w:ascii="Times New Roman" w:hAnsi="Times New Roman" w:cs="Times New Roman"/>
                <w:b/>
                <w:bCs/>
              </w:rPr>
              <w:lastRenderedPageBreak/>
              <w:t>Зарахування практики</w:t>
            </w:r>
            <w:r w:rsidRPr="00026CA8">
              <w:rPr>
                <w:rFonts w:ascii="Times New Roman" w:hAnsi="Times New Roman" w:cs="Times New Roman"/>
              </w:rPr>
              <w:t xml:space="preserve"> передбачає оцінювання студентів на основі рівня засвоєння визначених умінь і навичок та із наступних видів робіт:</w:t>
            </w:r>
          </w:p>
          <w:p w14:paraId="7884B51B" w14:textId="6016D5E5" w:rsidR="00F53ECE"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 xml:space="preserve">- </w:t>
            </w:r>
            <w:r w:rsidR="00F53ECE" w:rsidRPr="00026CA8">
              <w:rPr>
                <w:rFonts w:ascii="Times New Roman" w:hAnsi="Times New Roman" w:cs="Times New Roman"/>
              </w:rPr>
              <w:t>ведення студентом щоденника практики</w:t>
            </w:r>
          </w:p>
          <w:p w14:paraId="1DD6B275" w14:textId="3F058401" w:rsidR="00F53ECE"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 xml:space="preserve">- </w:t>
            </w:r>
            <w:r w:rsidR="00F53ECE" w:rsidRPr="00026CA8">
              <w:rPr>
                <w:rFonts w:ascii="Times New Roman" w:hAnsi="Times New Roman" w:cs="Times New Roman"/>
              </w:rPr>
              <w:t>виконання завдань, які надаються супервізором практики та/або координатором практики від ЗВО</w:t>
            </w:r>
          </w:p>
          <w:p w14:paraId="46C790EC" w14:textId="77777777" w:rsidR="00B86FA2"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 xml:space="preserve">- </w:t>
            </w:r>
            <w:r w:rsidR="00F53ECE" w:rsidRPr="00026CA8">
              <w:rPr>
                <w:rFonts w:ascii="Times New Roman" w:hAnsi="Times New Roman" w:cs="Times New Roman"/>
              </w:rPr>
              <w:t>презентування студентом результатів практики у вигляді доповідей, презентацій, проектів тощо.</w:t>
            </w:r>
          </w:p>
          <w:p w14:paraId="7080D6FF" w14:textId="2965A761" w:rsidR="00DB06B6" w:rsidRPr="00026CA8" w:rsidRDefault="00DB06B6" w:rsidP="00E53673">
            <w:pPr>
              <w:spacing w:after="0" w:line="240" w:lineRule="auto"/>
              <w:jc w:val="both"/>
              <w:rPr>
                <w:rFonts w:ascii="Times New Roman" w:hAnsi="Times New Roman" w:cs="Times New Roman"/>
                <w:b/>
                <w:bCs/>
              </w:rPr>
            </w:pPr>
            <w:r w:rsidRPr="00026CA8">
              <w:rPr>
                <w:rFonts w:ascii="Times New Roman" w:hAnsi="Times New Roman" w:cs="Times New Roman"/>
                <w:b/>
                <w:bCs/>
              </w:rPr>
              <w:t>Шкала оцінювання практики:</w:t>
            </w:r>
          </w:p>
          <w:p w14:paraId="19C4F24C" w14:textId="77777777" w:rsidR="00DB06B6"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4 — зразкове виконання - студент послідовно та постійно демонструє рівень компетентності, який відповідає очікуванням та вимогам до студента щодо конкретних навичок на даному рівні навчальної практики; демонструє значну широту та глибину у розумінні та/ або вмілому застосуванні фундаментальних знань та навичок.</w:t>
            </w:r>
          </w:p>
          <w:p w14:paraId="3390092E" w14:textId="516DC244" w:rsidR="00DB06B6" w:rsidRPr="00026CA8" w:rsidRDefault="00E53673" w:rsidP="00E53673">
            <w:pPr>
              <w:spacing w:after="0" w:line="240" w:lineRule="auto"/>
              <w:jc w:val="both"/>
              <w:rPr>
                <w:rFonts w:ascii="Times New Roman" w:hAnsi="Times New Roman" w:cs="Times New Roman"/>
              </w:rPr>
            </w:pPr>
            <w:r w:rsidRPr="00026CA8">
              <w:rPr>
                <w:rFonts w:ascii="Times New Roman" w:hAnsi="Times New Roman" w:cs="Times New Roman"/>
              </w:rPr>
              <w:t>3</w:t>
            </w:r>
            <w:r w:rsidR="00DB06B6" w:rsidRPr="00026CA8">
              <w:rPr>
                <w:rFonts w:ascii="Times New Roman" w:hAnsi="Times New Roman" w:cs="Times New Roman"/>
              </w:rPr>
              <w:t xml:space="preserve"> - добре виконання - студент демонструє рівень компетентності, який відповідає очікуванням та вимогам до </w:t>
            </w:r>
            <w:r w:rsidR="00DB06B6" w:rsidRPr="00026CA8">
              <w:rPr>
                <w:rFonts w:ascii="Times New Roman" w:hAnsi="Times New Roman" w:cs="Times New Roman"/>
              </w:rPr>
              <w:lastRenderedPageBreak/>
              <w:t>студента щодо конкретних навичок на даному рівні навчальної практики; демонструє належне розуміння та/ або застосування фундаментальних знань і навичок.</w:t>
            </w:r>
          </w:p>
          <w:p w14:paraId="37BCECB3" w14:textId="77777777" w:rsidR="00DB06B6"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 xml:space="preserve">2 - задовільне виконання — студент демонструє обмежену компетентність у конкретних навичках (не завжди відповідає очікуванням та вимогам до студента щодо конкретних навичок на даному рівні навчальної практики;); демонструє обмежене </w:t>
            </w:r>
          </w:p>
          <w:p w14:paraId="65D15156" w14:textId="77777777" w:rsidR="00DB06B6"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59 розуміння та/ або застосування фундаментальних знань І навичок (демонструє деякі прогалини та/або неточності).</w:t>
            </w:r>
          </w:p>
          <w:p w14:paraId="290201A5" w14:textId="2A2A46EE" w:rsidR="00DB06B6" w:rsidRPr="00026CA8" w:rsidRDefault="00DB06B6" w:rsidP="00E53673">
            <w:pPr>
              <w:spacing w:after="0" w:line="240" w:lineRule="auto"/>
              <w:jc w:val="both"/>
              <w:rPr>
                <w:rFonts w:ascii="Times New Roman" w:hAnsi="Times New Roman" w:cs="Times New Roman"/>
              </w:rPr>
            </w:pPr>
            <w:r w:rsidRPr="00026CA8">
              <w:rPr>
                <w:rFonts w:ascii="Times New Roman" w:hAnsi="Times New Roman" w:cs="Times New Roman"/>
              </w:rPr>
              <w:t>1 - незадовільне виконання - студент не здатен продемонструвати рівень компетентності у конкретних навичках, який відповідає очікуванням до студента даного рівня практики діє неналежним чином; демонструє неадекватне розуміння та/ або застосування фундаментальних знань і навичок (демонструє значні прогалини та/або неточності).</w:t>
            </w:r>
          </w:p>
        </w:tc>
      </w:tr>
      <w:tr w:rsidR="00B86FA2" w:rsidRPr="00026CA8" w14:paraId="1EDBBF98" w14:textId="77777777" w:rsidTr="0033661A">
        <w:trPr>
          <w:trHeight w:val="4367"/>
        </w:trPr>
        <w:tc>
          <w:tcPr>
            <w:tcW w:w="1977" w:type="dxa"/>
            <w:vAlign w:val="center"/>
          </w:tcPr>
          <w:p w14:paraId="75525896" w14:textId="654902B4" w:rsidR="00B86FA2" w:rsidRPr="00026CA8" w:rsidRDefault="00B86FA2" w:rsidP="00E34ABD">
            <w:pPr>
              <w:spacing w:after="0" w:line="240" w:lineRule="auto"/>
              <w:jc w:val="center"/>
              <w:rPr>
                <w:rFonts w:ascii="Times New Roman" w:hAnsi="Times New Roman" w:cs="Times New Roman"/>
                <w:b/>
                <w:sz w:val="24"/>
                <w:szCs w:val="24"/>
              </w:rPr>
            </w:pPr>
            <w:r w:rsidRPr="00026CA8">
              <w:rPr>
                <w:rFonts w:ascii="Times New Roman" w:hAnsi="Times New Roman" w:cs="Times New Roman"/>
                <w:b/>
                <w:sz w:val="24"/>
                <w:szCs w:val="24"/>
              </w:rPr>
              <w:t>Навчальна клінічна практика</w:t>
            </w:r>
          </w:p>
        </w:tc>
        <w:tc>
          <w:tcPr>
            <w:tcW w:w="1247" w:type="dxa"/>
            <w:vAlign w:val="center"/>
          </w:tcPr>
          <w:p w14:paraId="147B5879"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6 кредитів</w:t>
            </w:r>
          </w:p>
          <w:p w14:paraId="4C7DE022" w14:textId="5AFDD081"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(4 тижні)</w:t>
            </w:r>
          </w:p>
        </w:tc>
        <w:tc>
          <w:tcPr>
            <w:tcW w:w="1049" w:type="dxa"/>
            <w:vAlign w:val="center"/>
          </w:tcPr>
          <w:p w14:paraId="140C5D95"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4705" w:type="dxa"/>
            <w:vMerge/>
            <w:vAlign w:val="center"/>
          </w:tcPr>
          <w:p w14:paraId="624A5CDE" w14:textId="7C140E7E" w:rsidR="00B86FA2" w:rsidRPr="00026CA8" w:rsidRDefault="00B86FA2" w:rsidP="00E34ABD">
            <w:pPr>
              <w:spacing w:after="0" w:line="240" w:lineRule="auto"/>
              <w:jc w:val="both"/>
              <w:rPr>
                <w:rFonts w:ascii="Times New Roman" w:hAnsi="Times New Roman" w:cs="Times New Roman"/>
              </w:rPr>
            </w:pPr>
          </w:p>
        </w:tc>
        <w:tc>
          <w:tcPr>
            <w:tcW w:w="2499" w:type="dxa"/>
            <w:vMerge/>
            <w:vAlign w:val="center"/>
          </w:tcPr>
          <w:p w14:paraId="1120B64A" w14:textId="16AE8D9B" w:rsidR="00B86FA2" w:rsidRPr="00026CA8"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56F562CA" w14:textId="095ED8C4" w:rsidR="00B86FA2" w:rsidRPr="00026CA8" w:rsidRDefault="00B86FA2" w:rsidP="00E34ABD">
            <w:pPr>
              <w:spacing w:after="0" w:line="240" w:lineRule="auto"/>
              <w:jc w:val="center"/>
              <w:rPr>
                <w:rFonts w:ascii="Times New Roman" w:hAnsi="Times New Roman" w:cs="Times New Roman"/>
              </w:rPr>
            </w:pPr>
          </w:p>
        </w:tc>
      </w:tr>
      <w:tr w:rsidR="00B86FA2" w:rsidRPr="00026CA8" w14:paraId="2E3FA96A" w14:textId="77777777" w:rsidTr="00E53673">
        <w:tc>
          <w:tcPr>
            <w:tcW w:w="1977" w:type="dxa"/>
            <w:vAlign w:val="center"/>
          </w:tcPr>
          <w:p w14:paraId="6F51E662" w14:textId="0137439C" w:rsidR="00B86FA2" w:rsidRPr="00026CA8" w:rsidRDefault="00B86FA2" w:rsidP="00E34ABD">
            <w:pPr>
              <w:spacing w:after="0" w:line="240" w:lineRule="auto"/>
              <w:jc w:val="center"/>
              <w:rPr>
                <w:rFonts w:ascii="Times New Roman" w:hAnsi="Times New Roman" w:cs="Times New Roman"/>
                <w:b/>
              </w:rPr>
            </w:pPr>
            <w:r w:rsidRPr="00026CA8">
              <w:rPr>
                <w:rFonts w:ascii="Times New Roman" w:hAnsi="Times New Roman" w:cs="Times New Roman"/>
                <w:b/>
              </w:rPr>
              <w:t xml:space="preserve">Виробнича </w:t>
            </w:r>
            <w:r w:rsidRPr="00026CA8">
              <w:rPr>
                <w:rFonts w:ascii="Times New Roman" w:hAnsi="Times New Roman" w:cs="Times New Roman"/>
                <w:b/>
              </w:rPr>
              <w:lastRenderedPageBreak/>
              <w:t>клінічна практика з терапії та реабілітації (при порушеннях діяльності серцево-судинної та дихальної систем)</w:t>
            </w:r>
          </w:p>
        </w:tc>
        <w:tc>
          <w:tcPr>
            <w:tcW w:w="1247" w:type="dxa"/>
            <w:vAlign w:val="center"/>
          </w:tcPr>
          <w:p w14:paraId="34003856"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lastRenderedPageBreak/>
              <w:t>6 кредитів</w:t>
            </w:r>
          </w:p>
          <w:p w14:paraId="077E031A"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lastRenderedPageBreak/>
              <w:t>(4 тижні)</w:t>
            </w:r>
          </w:p>
        </w:tc>
        <w:tc>
          <w:tcPr>
            <w:tcW w:w="1049" w:type="dxa"/>
            <w:vAlign w:val="center"/>
          </w:tcPr>
          <w:p w14:paraId="0849B758"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lastRenderedPageBreak/>
              <w:t>6</w:t>
            </w:r>
          </w:p>
        </w:tc>
        <w:tc>
          <w:tcPr>
            <w:tcW w:w="4705" w:type="dxa"/>
            <w:vMerge/>
            <w:vAlign w:val="center"/>
          </w:tcPr>
          <w:p w14:paraId="65379E82" w14:textId="0FEB09D3" w:rsidR="00B86FA2" w:rsidRPr="00026CA8" w:rsidRDefault="00B86FA2" w:rsidP="00E34ABD">
            <w:pPr>
              <w:spacing w:after="0" w:line="240" w:lineRule="auto"/>
              <w:jc w:val="both"/>
              <w:rPr>
                <w:rFonts w:ascii="Times New Roman" w:hAnsi="Times New Roman" w:cs="Times New Roman"/>
              </w:rPr>
            </w:pPr>
          </w:p>
        </w:tc>
        <w:tc>
          <w:tcPr>
            <w:tcW w:w="2499" w:type="dxa"/>
            <w:vMerge/>
            <w:vAlign w:val="center"/>
          </w:tcPr>
          <w:p w14:paraId="0E32539D" w14:textId="69E02F3B" w:rsidR="00B86FA2" w:rsidRPr="00026CA8" w:rsidRDefault="00B86FA2" w:rsidP="00E34ABD">
            <w:pPr>
              <w:autoSpaceDE w:val="0"/>
              <w:spacing w:after="0" w:line="240" w:lineRule="auto"/>
              <w:ind w:left="34"/>
              <w:jc w:val="both"/>
              <w:rPr>
                <w:rFonts w:ascii="Times New Roman" w:hAnsi="Times New Roman" w:cs="Times New Roman"/>
              </w:rPr>
            </w:pPr>
          </w:p>
        </w:tc>
        <w:tc>
          <w:tcPr>
            <w:tcW w:w="3386" w:type="dxa"/>
            <w:vMerge/>
            <w:vAlign w:val="center"/>
          </w:tcPr>
          <w:p w14:paraId="3E6E7307" w14:textId="46F61714" w:rsidR="00B86FA2" w:rsidRPr="00026CA8" w:rsidRDefault="00B86FA2" w:rsidP="00E34ABD">
            <w:pPr>
              <w:spacing w:after="0" w:line="240" w:lineRule="auto"/>
              <w:jc w:val="center"/>
              <w:rPr>
                <w:rFonts w:ascii="Times New Roman" w:hAnsi="Times New Roman" w:cs="Times New Roman"/>
              </w:rPr>
            </w:pPr>
          </w:p>
        </w:tc>
      </w:tr>
      <w:tr w:rsidR="00B86FA2" w:rsidRPr="00026CA8" w14:paraId="3F022ED8" w14:textId="77777777" w:rsidTr="00E53673">
        <w:tc>
          <w:tcPr>
            <w:tcW w:w="1977" w:type="dxa"/>
            <w:vAlign w:val="center"/>
          </w:tcPr>
          <w:p w14:paraId="5B531821" w14:textId="06433295" w:rsidR="00B86FA2" w:rsidRPr="00026CA8" w:rsidRDefault="00B86FA2" w:rsidP="00E34ABD">
            <w:pPr>
              <w:spacing w:after="0" w:line="240" w:lineRule="auto"/>
              <w:jc w:val="center"/>
              <w:rPr>
                <w:rFonts w:ascii="Times New Roman" w:hAnsi="Times New Roman" w:cs="Times New Roman"/>
                <w:b/>
              </w:rPr>
            </w:pPr>
            <w:r w:rsidRPr="00026CA8">
              <w:rPr>
                <w:rFonts w:ascii="Times New Roman" w:hAnsi="Times New Roman" w:cs="Times New Roman"/>
                <w:b/>
              </w:rPr>
              <w:lastRenderedPageBreak/>
              <w:t>Виробнича клінічна практика з терапії та реабілітації (при порушеннях діяльності опорно-рухового апарату та нервової системи)</w:t>
            </w:r>
          </w:p>
        </w:tc>
        <w:tc>
          <w:tcPr>
            <w:tcW w:w="1247" w:type="dxa"/>
            <w:vAlign w:val="center"/>
          </w:tcPr>
          <w:p w14:paraId="1DD194EA"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6 кредитів</w:t>
            </w:r>
          </w:p>
          <w:p w14:paraId="0C4A9034"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(4 тижні)</w:t>
            </w:r>
          </w:p>
        </w:tc>
        <w:tc>
          <w:tcPr>
            <w:tcW w:w="1049" w:type="dxa"/>
            <w:vAlign w:val="center"/>
          </w:tcPr>
          <w:p w14:paraId="238AE166" w14:textId="77777777" w:rsidR="00B86FA2" w:rsidRPr="00026CA8" w:rsidRDefault="00B86FA2" w:rsidP="00E34ABD">
            <w:pPr>
              <w:spacing w:after="0" w:line="240" w:lineRule="auto"/>
              <w:jc w:val="center"/>
              <w:rPr>
                <w:rFonts w:ascii="Times New Roman" w:hAnsi="Times New Roman" w:cs="Times New Roman"/>
              </w:rPr>
            </w:pPr>
            <w:r w:rsidRPr="00026CA8">
              <w:rPr>
                <w:rFonts w:ascii="Times New Roman" w:hAnsi="Times New Roman" w:cs="Times New Roman"/>
              </w:rPr>
              <w:t>8</w:t>
            </w:r>
          </w:p>
        </w:tc>
        <w:tc>
          <w:tcPr>
            <w:tcW w:w="4705" w:type="dxa"/>
            <w:vMerge/>
            <w:vAlign w:val="center"/>
          </w:tcPr>
          <w:p w14:paraId="57284FFD" w14:textId="390326C3" w:rsidR="00B86FA2" w:rsidRPr="00026CA8" w:rsidRDefault="00B86FA2" w:rsidP="00E34ABD">
            <w:pPr>
              <w:spacing w:after="0" w:line="240" w:lineRule="auto"/>
              <w:jc w:val="both"/>
              <w:rPr>
                <w:rFonts w:ascii="Times New Roman" w:hAnsi="Times New Roman" w:cs="Times New Roman"/>
              </w:rPr>
            </w:pPr>
          </w:p>
        </w:tc>
        <w:tc>
          <w:tcPr>
            <w:tcW w:w="2499" w:type="dxa"/>
            <w:vMerge/>
            <w:vAlign w:val="center"/>
          </w:tcPr>
          <w:p w14:paraId="7D2E7788" w14:textId="30A0BDFC" w:rsidR="00B86FA2" w:rsidRPr="00026CA8" w:rsidRDefault="00B86FA2" w:rsidP="00E34ABD">
            <w:pPr>
              <w:autoSpaceDE w:val="0"/>
              <w:spacing w:after="0" w:line="240" w:lineRule="auto"/>
              <w:jc w:val="both"/>
              <w:rPr>
                <w:rFonts w:ascii="Times New Roman" w:hAnsi="Times New Roman" w:cs="Times New Roman"/>
              </w:rPr>
            </w:pPr>
          </w:p>
        </w:tc>
        <w:tc>
          <w:tcPr>
            <w:tcW w:w="3386" w:type="dxa"/>
            <w:vMerge/>
            <w:vAlign w:val="center"/>
          </w:tcPr>
          <w:p w14:paraId="617ACC72" w14:textId="16BB75BE" w:rsidR="00B86FA2" w:rsidRPr="00026CA8" w:rsidRDefault="00B86FA2" w:rsidP="00E34ABD">
            <w:pPr>
              <w:spacing w:after="0" w:line="240" w:lineRule="auto"/>
              <w:jc w:val="both"/>
              <w:rPr>
                <w:rFonts w:ascii="Times New Roman" w:hAnsi="Times New Roman" w:cs="Times New Roman"/>
              </w:rPr>
            </w:pPr>
          </w:p>
        </w:tc>
      </w:tr>
    </w:tbl>
    <w:p w14:paraId="37ADD1AB" w14:textId="77777777" w:rsidR="00163CB7" w:rsidRPr="00026CA8" w:rsidRDefault="00163CB7" w:rsidP="00821132">
      <w:pPr>
        <w:spacing w:after="0" w:line="240" w:lineRule="auto"/>
        <w:jc w:val="center"/>
        <w:rPr>
          <w:rFonts w:ascii="Times New Roman" w:hAnsi="Times New Roman" w:cs="Times New Roman"/>
          <w:b/>
          <w:sz w:val="28"/>
          <w:szCs w:val="28"/>
        </w:rPr>
      </w:pPr>
    </w:p>
    <w:p w14:paraId="28A95819" w14:textId="5A124841" w:rsidR="00541153" w:rsidRPr="00026CA8" w:rsidRDefault="00163CB7" w:rsidP="00821132">
      <w:pPr>
        <w:spacing w:after="0" w:line="240" w:lineRule="auto"/>
        <w:ind w:left="1134"/>
        <w:jc w:val="center"/>
        <w:rPr>
          <w:rFonts w:ascii="Times New Roman" w:hAnsi="Times New Roman" w:cs="Times New Roman"/>
          <w:b/>
          <w:sz w:val="28"/>
          <w:szCs w:val="28"/>
        </w:rPr>
      </w:pPr>
      <w:r w:rsidRPr="00026CA8">
        <w:rPr>
          <w:rFonts w:ascii="Times New Roman" w:hAnsi="Times New Roman" w:cs="Times New Roman"/>
          <w:b/>
          <w:sz w:val="28"/>
          <w:szCs w:val="28"/>
        </w:rPr>
        <w:br w:type="page"/>
      </w:r>
      <w:r w:rsidR="00541153" w:rsidRPr="00026CA8">
        <w:rPr>
          <w:rFonts w:ascii="Times New Roman" w:hAnsi="Times New Roman" w:cs="Times New Roman"/>
          <w:b/>
          <w:sz w:val="28"/>
          <w:szCs w:val="28"/>
        </w:rPr>
        <w:lastRenderedPageBreak/>
        <w:t>2.5. Курсові роботи</w:t>
      </w:r>
      <w:r w:rsidR="00812CB1" w:rsidRPr="00026CA8">
        <w:rPr>
          <w:rFonts w:ascii="Times New Roman" w:hAnsi="Times New Roman" w:cs="Times New Roman"/>
          <w:b/>
          <w:sz w:val="28"/>
          <w:szCs w:val="28"/>
        </w:rPr>
        <w:t xml:space="preserve"> </w:t>
      </w:r>
    </w:p>
    <w:tbl>
      <w:tblPr>
        <w:tblW w:w="1507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141"/>
        <w:gridCol w:w="1132"/>
        <w:gridCol w:w="1049"/>
        <w:gridCol w:w="4836"/>
        <w:gridCol w:w="4315"/>
        <w:gridCol w:w="1597"/>
      </w:tblGrid>
      <w:tr w:rsidR="00541153" w:rsidRPr="00026CA8" w14:paraId="73A86CB8" w14:textId="77777777" w:rsidTr="00446B77">
        <w:trPr>
          <w:trHeight w:val="383"/>
        </w:trPr>
        <w:tc>
          <w:tcPr>
            <w:tcW w:w="2141" w:type="dxa"/>
            <w:shd w:val="clear" w:color="auto" w:fill="D9D9D9"/>
            <w:vAlign w:val="center"/>
          </w:tcPr>
          <w:p w14:paraId="7C6B9C51"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Навчальна дисципліна (ОК)</w:t>
            </w:r>
          </w:p>
        </w:tc>
        <w:tc>
          <w:tcPr>
            <w:tcW w:w="1132" w:type="dxa"/>
            <w:shd w:val="clear" w:color="auto" w:fill="D9D9D9"/>
            <w:vAlign w:val="center"/>
          </w:tcPr>
          <w:p w14:paraId="4758BFAB"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К-сть кредитів ЄКТС</w:t>
            </w:r>
          </w:p>
        </w:tc>
        <w:tc>
          <w:tcPr>
            <w:tcW w:w="1049" w:type="dxa"/>
            <w:shd w:val="clear" w:color="auto" w:fill="D9D9D9"/>
            <w:vAlign w:val="center"/>
          </w:tcPr>
          <w:p w14:paraId="32BDE0DC"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Семестр</w:t>
            </w:r>
          </w:p>
        </w:tc>
        <w:tc>
          <w:tcPr>
            <w:tcW w:w="4836" w:type="dxa"/>
            <w:shd w:val="clear" w:color="auto" w:fill="D9D9D9"/>
            <w:vAlign w:val="center"/>
          </w:tcPr>
          <w:p w14:paraId="39681451"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Основні вимоги</w:t>
            </w:r>
          </w:p>
        </w:tc>
        <w:tc>
          <w:tcPr>
            <w:tcW w:w="4315" w:type="dxa"/>
            <w:shd w:val="clear" w:color="auto" w:fill="D9D9D9"/>
            <w:vAlign w:val="center"/>
          </w:tcPr>
          <w:p w14:paraId="68E02A56"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Очікувані результати навчання</w:t>
            </w:r>
          </w:p>
        </w:tc>
        <w:tc>
          <w:tcPr>
            <w:tcW w:w="1597" w:type="dxa"/>
            <w:shd w:val="clear" w:color="auto" w:fill="D9D9D9"/>
            <w:vAlign w:val="center"/>
          </w:tcPr>
          <w:p w14:paraId="7AC506F2" w14:textId="77777777" w:rsidR="00541153" w:rsidRPr="00026CA8" w:rsidRDefault="00541153" w:rsidP="00821132">
            <w:pPr>
              <w:spacing w:after="0" w:line="240" w:lineRule="auto"/>
              <w:jc w:val="center"/>
              <w:rPr>
                <w:rFonts w:ascii="Times New Roman" w:hAnsi="Times New Roman" w:cs="Times New Roman"/>
                <w:b/>
              </w:rPr>
            </w:pPr>
            <w:r w:rsidRPr="00026CA8">
              <w:rPr>
                <w:rFonts w:ascii="Times New Roman" w:hAnsi="Times New Roman" w:cs="Times New Roman"/>
                <w:b/>
              </w:rPr>
              <w:t>Підсумок</w:t>
            </w:r>
          </w:p>
        </w:tc>
      </w:tr>
      <w:tr w:rsidR="00BF3F2E" w:rsidRPr="00026CA8" w14:paraId="4AFEBBDF" w14:textId="77777777" w:rsidTr="00446B77">
        <w:tc>
          <w:tcPr>
            <w:tcW w:w="2141" w:type="dxa"/>
            <w:vAlign w:val="center"/>
          </w:tcPr>
          <w:p w14:paraId="1F5FC3F6" w14:textId="4CD22755" w:rsidR="00BF3F2E" w:rsidRPr="00026CA8" w:rsidRDefault="00BF3F2E" w:rsidP="00BF3F2E">
            <w:pPr>
              <w:spacing w:after="0" w:line="240" w:lineRule="auto"/>
              <w:jc w:val="center"/>
              <w:rPr>
                <w:rFonts w:ascii="Times New Roman" w:hAnsi="Times New Roman" w:cs="Times New Roman"/>
                <w:b/>
              </w:rPr>
            </w:pPr>
            <w:r w:rsidRPr="00026CA8">
              <w:rPr>
                <w:rFonts w:ascii="Times New Roman" w:hAnsi="Times New Roman" w:cs="Times New Roman"/>
                <w:b/>
              </w:rPr>
              <w:t>Науково доказова практична діяльність у терапії та реабілітації</w:t>
            </w:r>
          </w:p>
        </w:tc>
        <w:tc>
          <w:tcPr>
            <w:tcW w:w="1132" w:type="dxa"/>
            <w:vAlign w:val="center"/>
          </w:tcPr>
          <w:p w14:paraId="37ED643F" w14:textId="633E3F55"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1049" w:type="dxa"/>
            <w:vAlign w:val="center"/>
          </w:tcPr>
          <w:p w14:paraId="292BA15A" w14:textId="19F47B64"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4836" w:type="dxa"/>
          </w:tcPr>
          <w:p w14:paraId="0A365477" w14:textId="77777777"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розкрити роль науково-доказової практичної діяльності у фізичній терапії; </w:t>
            </w:r>
          </w:p>
          <w:p w14:paraId="4E598A5F" w14:textId="77777777"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акцентувати увагу на особливостях доказової медицини;</w:t>
            </w:r>
          </w:p>
          <w:p w14:paraId="048B160A" w14:textId="77777777"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охарактеризувати методику написання курсової роботи бакалавром фізичної терапії, ерготерапії;</w:t>
            </w:r>
          </w:p>
          <w:p w14:paraId="04C6705A" w14:textId="77777777"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розкрити науковий апарат курсової роботи бакалавра з фізичної терапії;</w:t>
            </w:r>
          </w:p>
          <w:p w14:paraId="62DA5219" w14:textId="77777777"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ознайомитися з інформацією щодо оформлення тексту курсової роботи бакалавра з фізичної терапії;</w:t>
            </w:r>
          </w:p>
          <w:p w14:paraId="384BDABF" w14:textId="6839322B"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ґрунтовно ознайомити із принципами академічної доброчесності;</w:t>
            </w:r>
          </w:p>
          <w:p w14:paraId="7FA9F915" w14:textId="7CAA9CBC"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з’ясувати новітні технології систематичного збору, аналізу, синтезу та застосування якісної наукової медичної інформації.</w:t>
            </w:r>
          </w:p>
        </w:tc>
        <w:tc>
          <w:tcPr>
            <w:tcW w:w="4315" w:type="dxa"/>
          </w:tcPr>
          <w:p w14:paraId="5ACA5345"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06854D2F"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77AA2A03"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07. Застосовувати знання медико-біологічних, психолого-педагогічних, соціальних аспектів у практиці фізичної терапії; виявляти та враховувати зв’язки різних елементів.</w:t>
            </w:r>
          </w:p>
          <w:p w14:paraId="5D42EEE3"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09. Аналізувати і застосовувати сучасні науково-доказові дані для виконання професійних завдань.</w:t>
            </w:r>
          </w:p>
          <w:p w14:paraId="6BD370A0"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10. Визначати симптоми та синдроми; описувати обмеження функціонування пацієнта/клієнта за Класифікатором функціонування, обмеження життєдіяльності та здоров’я НК 030:2022 та визначати реабілітаційні інтервенції за Класифікатором медичних інтервенцій НК 026:2021 .</w:t>
            </w:r>
          </w:p>
          <w:p w14:paraId="4429AEC9"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90585DB"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lastRenderedPageBreak/>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14:paraId="63ED13D9"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61785526"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16. Вербально і невербально спілкуватися з особами та групами співрозмовників, різними за віком, рівнем освіти, соціальною і професійною приналежністю, психологічними та когнітивними якостями тощо, зокрема у мультидисциплінарній команді.</w:t>
            </w:r>
          </w:p>
          <w:p w14:paraId="60677EA0"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17. Проводити інструктаж та навчання пацієнтів/клієнтів, членів їх родин, опікунів.</w:t>
            </w:r>
          </w:p>
          <w:p w14:paraId="7D71A892"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p w14:paraId="05B884CD" w14:textId="0C5CF130" w:rsidR="00BF3F2E" w:rsidRPr="00026CA8" w:rsidRDefault="00BF3F2E" w:rsidP="00BF3F2E">
            <w:pPr>
              <w:pBdr>
                <w:between w:val="nil"/>
              </w:pBdr>
              <w:spacing w:after="0" w:line="240" w:lineRule="auto"/>
              <w:jc w:val="both"/>
              <w:rPr>
                <w:rFonts w:ascii="Times New Roman" w:hAnsi="Times New Roman" w:cs="Times New Roman"/>
                <w:color w:val="000000"/>
              </w:rPr>
            </w:pPr>
            <w:r w:rsidRPr="00026CA8">
              <w:rPr>
                <w:rFonts w:ascii="Times New Roman" w:hAnsi="Times New Roman" w:cs="Times New Roman"/>
              </w:rPr>
              <w:t>PH 19. Оцінювати себе критично, засвоювати нову фахову інформацію, поглиблювати знання з допомогою самоосвіти, оцінювати й представляти власний досвід, аналізувати й застосовувати досвід колег.</w:t>
            </w:r>
          </w:p>
        </w:tc>
        <w:tc>
          <w:tcPr>
            <w:tcW w:w="1597" w:type="dxa"/>
            <w:vAlign w:val="center"/>
          </w:tcPr>
          <w:p w14:paraId="12CB57B6" w14:textId="77777777" w:rsidR="00BF3F2E" w:rsidRPr="00026CA8" w:rsidRDefault="00BF3F2E" w:rsidP="00BF3F2E">
            <w:pPr>
              <w:spacing w:after="0" w:line="240" w:lineRule="auto"/>
              <w:jc w:val="center"/>
              <w:rPr>
                <w:rFonts w:ascii="Times New Roman" w:hAnsi="Times New Roman" w:cs="Times New Roman"/>
              </w:rPr>
            </w:pPr>
          </w:p>
          <w:p w14:paraId="1DF08D2D"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3064C9B2"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259A7D0B"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32BBDE7F"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6C537D42" w14:textId="77777777" w:rsidR="00BF3F2E" w:rsidRPr="00026CA8" w:rsidRDefault="00BF3F2E" w:rsidP="00BF3F2E">
            <w:pPr>
              <w:spacing w:after="0" w:line="240" w:lineRule="auto"/>
              <w:jc w:val="center"/>
              <w:rPr>
                <w:rFonts w:ascii="Times New Roman" w:hAnsi="Times New Roman" w:cs="Times New Roman"/>
              </w:rPr>
            </w:pPr>
          </w:p>
          <w:p w14:paraId="59F945FC"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BF3F2E" w:rsidRPr="00026CA8" w14:paraId="6552006B" w14:textId="77777777" w:rsidTr="00446B77">
        <w:tc>
          <w:tcPr>
            <w:tcW w:w="2141" w:type="dxa"/>
            <w:vAlign w:val="center"/>
          </w:tcPr>
          <w:p w14:paraId="297A465C" w14:textId="1348DF25" w:rsidR="00BF3F2E" w:rsidRPr="00026CA8" w:rsidRDefault="00BF3F2E" w:rsidP="00BF3F2E">
            <w:pPr>
              <w:spacing w:after="0" w:line="240" w:lineRule="auto"/>
              <w:jc w:val="center"/>
              <w:rPr>
                <w:rFonts w:ascii="Times New Roman" w:hAnsi="Times New Roman" w:cs="Times New Roman"/>
                <w:b/>
              </w:rPr>
            </w:pPr>
            <w:r w:rsidRPr="00026CA8">
              <w:rPr>
                <w:rFonts w:ascii="Times New Roman" w:hAnsi="Times New Roman" w:cs="Times New Roman"/>
                <w:b/>
              </w:rPr>
              <w:lastRenderedPageBreak/>
              <w:t xml:space="preserve">Методи обстеження і контролю в терапії </w:t>
            </w:r>
            <w:r w:rsidRPr="00026CA8">
              <w:rPr>
                <w:rFonts w:ascii="Times New Roman" w:hAnsi="Times New Roman" w:cs="Times New Roman"/>
                <w:b/>
              </w:rPr>
              <w:lastRenderedPageBreak/>
              <w:t>та реабілітації (при захворюваннях серцево-судинної та дихальної систем)*</w:t>
            </w:r>
          </w:p>
        </w:tc>
        <w:tc>
          <w:tcPr>
            <w:tcW w:w="1132" w:type="dxa"/>
            <w:vAlign w:val="center"/>
          </w:tcPr>
          <w:p w14:paraId="52EA03EC" w14:textId="4BDC0BAF"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lastRenderedPageBreak/>
              <w:t>5</w:t>
            </w:r>
          </w:p>
        </w:tc>
        <w:tc>
          <w:tcPr>
            <w:tcW w:w="1049" w:type="dxa"/>
            <w:vAlign w:val="center"/>
          </w:tcPr>
          <w:p w14:paraId="76A56007" w14:textId="58CEB0F0"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6*</w:t>
            </w:r>
          </w:p>
        </w:tc>
        <w:tc>
          <w:tcPr>
            <w:tcW w:w="4836" w:type="dxa"/>
          </w:tcPr>
          <w:p w14:paraId="27B23035" w14:textId="423405AA"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визначення понять «методи», «обстеження», «тести», «реабілітація» та «фізична реабілітація», основні нормативно-правові </w:t>
            </w:r>
            <w:r w:rsidRPr="00026CA8">
              <w:rPr>
                <w:rFonts w:ascii="Times New Roman" w:hAnsi="Times New Roman" w:cs="Times New Roman"/>
              </w:rPr>
              <w:lastRenderedPageBreak/>
              <w:t>документи, які регламентують розвиток галузі фізичної реабілітації;</w:t>
            </w:r>
          </w:p>
          <w:p w14:paraId="79F028CF" w14:textId="38DCE599"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особливості збору даних про функціональний стан дихальної та серцево-судинної систем;</w:t>
            </w:r>
          </w:p>
          <w:p w14:paraId="0D5A78F3" w14:textId="292D31C9"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загальні та спеціальні методи дослідження;</w:t>
            </w:r>
          </w:p>
          <w:p w14:paraId="62DEBD8B" w14:textId="03E87612"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загальні та спеціальні методи дослідження серцево-судинної, дихальної, нервової, опорно-рухової систем;</w:t>
            </w:r>
          </w:p>
          <w:p w14:paraId="161A7157" w14:textId="2DF8F042"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основні принципи підготовки, проведення, інтерпретування методів дослідження серцево-судинної, дихальної, нервової, опорно-рухової систем;</w:t>
            </w:r>
          </w:p>
          <w:p w14:paraId="746B7B95" w14:textId="7B4438DE" w:rsidR="00BF3F2E" w:rsidRPr="00026CA8" w:rsidRDefault="00BF3F2E" w:rsidP="00BF3F2E">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tcPr>
          <w:p w14:paraId="7132CDDC"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lastRenderedPageBreak/>
              <w:t>PH 04. Вести професійну документацію.</w:t>
            </w:r>
          </w:p>
          <w:p w14:paraId="0CA4F280"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08. Надавати домедичну допомогу при невідкладних станах.</w:t>
            </w:r>
          </w:p>
          <w:p w14:paraId="6EE2EBFB"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lastRenderedPageBreak/>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12F32B0E"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14. Провадити безпечну для пацієнта/клієнта та практикуючого фахівця професійну діяльність.</w:t>
            </w:r>
          </w:p>
          <w:p w14:paraId="15C77D3F" w14:textId="77777777" w:rsidR="00BF3F2E" w:rsidRPr="00026CA8" w:rsidRDefault="00BF3F2E" w:rsidP="00BF3F2E">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14B4BFD5" w14:textId="36DC6B9F" w:rsidR="00BF3F2E" w:rsidRPr="00026CA8" w:rsidRDefault="00BF3F2E" w:rsidP="00534776">
            <w:pPr>
              <w:pStyle w:val="Default"/>
              <w:jc w:val="both"/>
              <w:rPr>
                <w:color w:val="000000" w:themeColor="text1"/>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75300C57" w14:textId="77777777" w:rsidR="00BF3F2E" w:rsidRPr="00026CA8" w:rsidRDefault="00BF3F2E" w:rsidP="00BF3F2E">
            <w:pPr>
              <w:spacing w:after="0" w:line="240" w:lineRule="auto"/>
              <w:jc w:val="center"/>
              <w:rPr>
                <w:rFonts w:ascii="Times New Roman" w:hAnsi="Times New Roman" w:cs="Times New Roman"/>
              </w:rPr>
            </w:pPr>
          </w:p>
          <w:p w14:paraId="4F566E20"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41CB99AA"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lastRenderedPageBreak/>
              <w:t>не менше</w:t>
            </w:r>
          </w:p>
          <w:p w14:paraId="3AD2F902"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4AA78AEE"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1889B810" w14:textId="77777777" w:rsidR="00BF3F2E" w:rsidRPr="00026CA8" w:rsidRDefault="00BF3F2E" w:rsidP="00BF3F2E">
            <w:pPr>
              <w:spacing w:after="0" w:line="240" w:lineRule="auto"/>
              <w:jc w:val="center"/>
              <w:rPr>
                <w:rFonts w:ascii="Times New Roman" w:hAnsi="Times New Roman" w:cs="Times New Roman"/>
              </w:rPr>
            </w:pPr>
          </w:p>
          <w:p w14:paraId="7666EAFE" w14:textId="77777777" w:rsidR="00BF3F2E" w:rsidRPr="00026CA8" w:rsidRDefault="00BF3F2E" w:rsidP="00BF3F2E">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534776" w:rsidRPr="00026CA8" w14:paraId="196D9649" w14:textId="77777777" w:rsidTr="00446B77">
        <w:tc>
          <w:tcPr>
            <w:tcW w:w="2141" w:type="dxa"/>
            <w:vAlign w:val="center"/>
          </w:tcPr>
          <w:p w14:paraId="35BE77E0" w14:textId="715926D2" w:rsidR="00534776" w:rsidRPr="00026CA8" w:rsidRDefault="00534776" w:rsidP="00534776">
            <w:pPr>
              <w:spacing w:after="0" w:line="240" w:lineRule="auto"/>
              <w:jc w:val="center"/>
              <w:rPr>
                <w:rFonts w:ascii="Times New Roman" w:hAnsi="Times New Roman" w:cs="Times New Roman"/>
                <w:b/>
              </w:rPr>
            </w:pPr>
            <w:r w:rsidRPr="00026CA8">
              <w:rPr>
                <w:rFonts w:ascii="Times New Roman" w:hAnsi="Times New Roman" w:cs="Times New Roman"/>
                <w:b/>
              </w:rPr>
              <w:lastRenderedPageBreak/>
              <w:t xml:space="preserve">Методи обстеження і контролю в терапії та реабілітації (при захворюваннях опорно-рухового апарату та нервової системи)* </w:t>
            </w:r>
          </w:p>
        </w:tc>
        <w:tc>
          <w:tcPr>
            <w:tcW w:w="1132" w:type="dxa"/>
            <w:vAlign w:val="center"/>
          </w:tcPr>
          <w:p w14:paraId="6709AEAE" w14:textId="04333F14"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5</w:t>
            </w:r>
          </w:p>
        </w:tc>
        <w:tc>
          <w:tcPr>
            <w:tcW w:w="1049" w:type="dxa"/>
            <w:vAlign w:val="center"/>
          </w:tcPr>
          <w:p w14:paraId="797F2F09" w14:textId="0C66C719"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6*</w:t>
            </w:r>
          </w:p>
        </w:tc>
        <w:tc>
          <w:tcPr>
            <w:tcW w:w="4836" w:type="dxa"/>
          </w:tcPr>
          <w:p w14:paraId="65E8F8A0" w14:textId="77777777"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визначення понять «методи», «обстеження», «тести», «реабілітація» та «фізична реабілітація», основні нормативно-правові документи, які регламентують розвиток галузі фізичної реабілітації;</w:t>
            </w:r>
          </w:p>
          <w:p w14:paraId="359707FD" w14:textId="77777777"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особливості збору даних про функціональний стан дихальної та серцево-судинної систем;</w:t>
            </w:r>
          </w:p>
          <w:p w14:paraId="7E1A4408" w14:textId="77777777"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загальні та спеціальні методи дослідження;</w:t>
            </w:r>
          </w:p>
          <w:p w14:paraId="50B0DFEA" w14:textId="77777777"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загальні та спеціальні методи дослідження серцево-судинної, дихальної, нервової, опорно-рухової систем;</w:t>
            </w:r>
          </w:p>
          <w:p w14:paraId="2C8AFB56" w14:textId="77777777"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основні принципи підготовки, проведення, інтерпретування методів дослідження серцево-судинної, дихальної, нервової, опорно-рухової систем;</w:t>
            </w:r>
          </w:p>
          <w:p w14:paraId="1F3C66B4" w14:textId="6AD8D839" w:rsidR="00534776" w:rsidRPr="00026CA8" w:rsidRDefault="00534776" w:rsidP="00534776">
            <w:pPr>
              <w:pStyle w:val="a4"/>
              <w:widowControl w:val="0"/>
              <w:numPr>
                <w:ilvl w:val="0"/>
                <w:numId w:val="20"/>
              </w:numPr>
              <w:tabs>
                <w:tab w:val="clear" w:pos="1380"/>
                <w:tab w:val="num" w:pos="239"/>
                <w:tab w:val="num" w:pos="1020"/>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особливості проведення та інтерпретацію тестів, шкал та опитувальників у практиці фізичного терапевта.</w:t>
            </w:r>
          </w:p>
        </w:tc>
        <w:tc>
          <w:tcPr>
            <w:tcW w:w="4315" w:type="dxa"/>
            <w:shd w:val="clear" w:color="auto" w:fill="auto"/>
          </w:tcPr>
          <w:p w14:paraId="65AEE751"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04. Вести професійну документацію.</w:t>
            </w:r>
          </w:p>
          <w:p w14:paraId="01ECF049"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08. Надавати домедичну допомогу при невідкладних станах.</w:t>
            </w:r>
          </w:p>
          <w:p w14:paraId="79CADC89"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767B6091"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14. Провадити безпечну для пацієнта/клієнта та практикуючого фахівця професійну діяльність.</w:t>
            </w:r>
          </w:p>
          <w:p w14:paraId="763481B3"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6B3CD9BC" w14:textId="5760A6F0" w:rsidR="00534776" w:rsidRPr="00026CA8" w:rsidRDefault="00534776" w:rsidP="00534776">
            <w:pPr>
              <w:pStyle w:val="Default"/>
              <w:jc w:val="both"/>
              <w:rPr>
                <w:color w:val="000000" w:themeColor="text1"/>
                <w:sz w:val="22"/>
                <w:szCs w:val="22"/>
                <w:lang w:val="uk-UA"/>
              </w:rPr>
            </w:pPr>
            <w:r w:rsidRPr="00026CA8">
              <w:rPr>
                <w:color w:val="auto"/>
                <w:sz w:val="22"/>
                <w:szCs w:val="22"/>
                <w:lang w:val="uk-UA"/>
              </w:rPr>
              <w:t xml:space="preserve">PH 18. Оцінювати результати виконання заходів фізичної терапії, використовуючи </w:t>
            </w:r>
            <w:r w:rsidRPr="00026CA8">
              <w:rPr>
                <w:color w:val="auto"/>
                <w:sz w:val="22"/>
                <w:szCs w:val="22"/>
                <w:lang w:val="uk-UA"/>
              </w:rPr>
              <w:lastRenderedPageBreak/>
              <w:t>відповідний інструментарій, та за потреби, модифіковувати поточну діяльність.</w:t>
            </w:r>
          </w:p>
        </w:tc>
        <w:tc>
          <w:tcPr>
            <w:tcW w:w="1597" w:type="dxa"/>
            <w:vAlign w:val="center"/>
          </w:tcPr>
          <w:p w14:paraId="1BEBF593" w14:textId="77777777" w:rsidR="00534776" w:rsidRPr="00026CA8" w:rsidRDefault="00534776" w:rsidP="00534776">
            <w:pPr>
              <w:spacing w:after="0" w:line="240" w:lineRule="auto"/>
              <w:jc w:val="center"/>
              <w:rPr>
                <w:rFonts w:ascii="Times New Roman" w:hAnsi="Times New Roman" w:cs="Times New Roman"/>
              </w:rPr>
            </w:pPr>
          </w:p>
          <w:p w14:paraId="4638CD69"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0C2D1A27"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3950F7F3"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7244FE70"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5BE214BC" w14:textId="77777777" w:rsidR="00534776" w:rsidRPr="00026CA8" w:rsidRDefault="00534776" w:rsidP="00534776">
            <w:pPr>
              <w:spacing w:after="0" w:line="240" w:lineRule="auto"/>
              <w:jc w:val="center"/>
              <w:rPr>
                <w:rFonts w:ascii="Times New Roman" w:hAnsi="Times New Roman" w:cs="Times New Roman"/>
              </w:rPr>
            </w:pPr>
          </w:p>
          <w:p w14:paraId="1879F30A" w14:textId="0B42487E"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534776" w:rsidRPr="00026CA8" w14:paraId="31432589" w14:textId="77777777" w:rsidTr="00446B77">
        <w:tc>
          <w:tcPr>
            <w:tcW w:w="2141" w:type="dxa"/>
            <w:vAlign w:val="center"/>
          </w:tcPr>
          <w:p w14:paraId="115B4D1F" w14:textId="305DD7C7" w:rsidR="00534776" w:rsidRPr="00026CA8" w:rsidRDefault="00534776" w:rsidP="00534776">
            <w:pPr>
              <w:spacing w:after="0" w:line="240" w:lineRule="auto"/>
              <w:jc w:val="center"/>
              <w:rPr>
                <w:rFonts w:ascii="Times New Roman" w:hAnsi="Times New Roman" w:cs="Times New Roman"/>
                <w:b/>
              </w:rPr>
            </w:pPr>
            <w:r w:rsidRPr="00026CA8">
              <w:rPr>
                <w:rFonts w:ascii="Times New Roman" w:hAnsi="Times New Roman" w:cs="Times New Roman"/>
                <w:b/>
              </w:rPr>
              <w:lastRenderedPageBreak/>
              <w:t>Клінічний реабілітаційний менеджмент при захворюваннях серцево-судинної системи**</w:t>
            </w:r>
          </w:p>
        </w:tc>
        <w:tc>
          <w:tcPr>
            <w:tcW w:w="1132" w:type="dxa"/>
            <w:vAlign w:val="center"/>
          </w:tcPr>
          <w:p w14:paraId="76AA4AB1" w14:textId="605B30C3"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1049" w:type="dxa"/>
            <w:vAlign w:val="center"/>
          </w:tcPr>
          <w:p w14:paraId="7E005D7C" w14:textId="52E6D929"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8**</w:t>
            </w:r>
          </w:p>
        </w:tc>
        <w:tc>
          <w:tcPr>
            <w:tcW w:w="4836" w:type="dxa"/>
          </w:tcPr>
          <w:p w14:paraId="712F85FF" w14:textId="58D4899B" w:rsidR="00534776" w:rsidRPr="00026CA8" w:rsidRDefault="00534776" w:rsidP="00534776">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сформувати у студентів наукові уявлення про етіологію, патогенез, клінічні прояви захворювань кардіореспіраторної системи;</w:t>
            </w:r>
          </w:p>
          <w:p w14:paraId="6EB9FC52" w14:textId="360AA737" w:rsidR="00534776" w:rsidRPr="00026CA8" w:rsidRDefault="00534776" w:rsidP="00534776">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студентів основ діагностики кардіологічних та пульмонологічних захворювань;</w:t>
            </w:r>
          </w:p>
          <w:p w14:paraId="3C11E9AB" w14:textId="5946606A" w:rsidR="00534776" w:rsidRPr="00026CA8" w:rsidRDefault="00534776" w:rsidP="00534776">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вказати на можливості фізичної реабілітації кардіо- та пульмонологічних нозологій; </w:t>
            </w:r>
          </w:p>
          <w:p w14:paraId="0BF54BE8" w14:textId="2AE7F024" w:rsidR="00534776" w:rsidRPr="00026CA8" w:rsidRDefault="00534776" w:rsidP="00534776">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зорганізувати систему реабілітаційних заходів при кардіореспіраторних порушеннях;</w:t>
            </w:r>
          </w:p>
          <w:p w14:paraId="6F0F618B" w14:textId="371717B5" w:rsidR="00534776" w:rsidRPr="00026CA8" w:rsidRDefault="00534776" w:rsidP="00534776">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вміти критично оцінювати медичну інформацію з позицій доказової медицини.</w:t>
            </w:r>
          </w:p>
        </w:tc>
        <w:tc>
          <w:tcPr>
            <w:tcW w:w="4315" w:type="dxa"/>
          </w:tcPr>
          <w:p w14:paraId="79796595"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1192F0D5"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04. Вести професійну документацію.</w:t>
            </w:r>
          </w:p>
          <w:p w14:paraId="4D2DCEC7"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7F81D409"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3504256D"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14:paraId="7B1C9A11"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67F00C2E"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 xml:space="preserve">PH 14. Провадити безпечну для пацієнта/клієнта та практикуючого фахівця </w:t>
            </w:r>
            <w:r w:rsidRPr="00026CA8">
              <w:rPr>
                <w:color w:val="auto"/>
                <w:sz w:val="22"/>
                <w:szCs w:val="22"/>
                <w:lang w:val="uk-UA"/>
              </w:rPr>
              <w:lastRenderedPageBreak/>
              <w:t>професійну діяльність.</w:t>
            </w:r>
          </w:p>
          <w:p w14:paraId="7F101C6B"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6E99D4B" w14:textId="77777777" w:rsidR="00534776" w:rsidRPr="00026CA8" w:rsidRDefault="00534776" w:rsidP="00534776">
            <w:pPr>
              <w:pStyle w:val="Default"/>
              <w:jc w:val="both"/>
              <w:rPr>
                <w:color w:val="auto"/>
                <w:sz w:val="22"/>
                <w:szCs w:val="22"/>
                <w:lang w:val="uk-UA"/>
              </w:rPr>
            </w:pPr>
            <w:r w:rsidRPr="00026CA8">
              <w:rPr>
                <w:color w:val="auto"/>
                <w:sz w:val="22"/>
                <w:szCs w:val="22"/>
                <w:lang w:val="uk-UA"/>
              </w:rPr>
              <w:t>PH 17. Проводити інструктаж та навчання пацієнтів/клієнтів, членів їх родин, опікунів.</w:t>
            </w:r>
          </w:p>
          <w:p w14:paraId="3C1E094F" w14:textId="0B3DD517" w:rsidR="00534776" w:rsidRPr="00026CA8" w:rsidRDefault="00534776" w:rsidP="00534776">
            <w:pPr>
              <w:pStyle w:val="Default"/>
              <w:jc w:val="both"/>
              <w:rPr>
                <w:color w:val="000000" w:themeColor="text1"/>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5E1D1FB6" w14:textId="77777777" w:rsidR="00534776" w:rsidRPr="00026CA8" w:rsidRDefault="00534776" w:rsidP="00534776">
            <w:pPr>
              <w:spacing w:after="0" w:line="240" w:lineRule="auto"/>
              <w:jc w:val="center"/>
              <w:rPr>
                <w:rFonts w:ascii="Times New Roman" w:hAnsi="Times New Roman" w:cs="Times New Roman"/>
              </w:rPr>
            </w:pPr>
          </w:p>
          <w:p w14:paraId="1E567E75"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773E1336"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2373EE1D"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31828CCD" w14:textId="77777777"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78606C23" w14:textId="77777777" w:rsidR="00534776" w:rsidRPr="00026CA8" w:rsidRDefault="00534776" w:rsidP="00534776">
            <w:pPr>
              <w:spacing w:after="0" w:line="240" w:lineRule="auto"/>
              <w:jc w:val="center"/>
              <w:rPr>
                <w:rFonts w:ascii="Times New Roman" w:hAnsi="Times New Roman" w:cs="Times New Roman"/>
              </w:rPr>
            </w:pPr>
          </w:p>
          <w:p w14:paraId="6757E042" w14:textId="2621687D" w:rsidR="00534776" w:rsidRPr="00026CA8" w:rsidRDefault="00534776" w:rsidP="00534776">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E925E7" w:rsidRPr="00026CA8" w14:paraId="7E745ADB" w14:textId="77777777" w:rsidTr="00446B77">
        <w:tc>
          <w:tcPr>
            <w:tcW w:w="2141" w:type="dxa"/>
            <w:vAlign w:val="center"/>
          </w:tcPr>
          <w:p w14:paraId="4788AB58" w14:textId="1B2BC855" w:rsidR="00E925E7" w:rsidRPr="00026CA8" w:rsidRDefault="00E925E7" w:rsidP="00E925E7">
            <w:pPr>
              <w:spacing w:after="0" w:line="240" w:lineRule="auto"/>
              <w:jc w:val="center"/>
              <w:rPr>
                <w:rFonts w:ascii="Times New Roman" w:hAnsi="Times New Roman" w:cs="Times New Roman"/>
                <w:b/>
              </w:rPr>
            </w:pPr>
            <w:r w:rsidRPr="00026CA8">
              <w:rPr>
                <w:rFonts w:ascii="Times New Roman" w:hAnsi="Times New Roman" w:cs="Times New Roman"/>
                <w:b/>
              </w:rPr>
              <w:lastRenderedPageBreak/>
              <w:t>Клінічний реабілітаційний менеджмент при захворюваннях дихальної системи**</w:t>
            </w:r>
          </w:p>
        </w:tc>
        <w:tc>
          <w:tcPr>
            <w:tcW w:w="1132" w:type="dxa"/>
            <w:vAlign w:val="center"/>
          </w:tcPr>
          <w:p w14:paraId="612227D5" w14:textId="11227C9B"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1049" w:type="dxa"/>
            <w:vAlign w:val="center"/>
          </w:tcPr>
          <w:p w14:paraId="765F008D" w14:textId="7D25DB5F"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8**</w:t>
            </w:r>
          </w:p>
        </w:tc>
        <w:tc>
          <w:tcPr>
            <w:tcW w:w="4836" w:type="dxa"/>
          </w:tcPr>
          <w:p w14:paraId="6FB8CF99"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сформувати у студентів наукові уявлення про етіологію, патогенез, клінічні прояви захворювань кардіореспіраторної системи;</w:t>
            </w:r>
          </w:p>
          <w:p w14:paraId="200121E9"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студентів основ діагностики кардіологічних та пульмонологічних захворювань;</w:t>
            </w:r>
          </w:p>
          <w:p w14:paraId="667EAEE6"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вказати на можливості фізичної реабілітації кардіо- та пульмонологічних нозологій; </w:t>
            </w:r>
          </w:p>
          <w:p w14:paraId="2508A3CB"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зорганізувати систему реабілітаційних заходів при кардіореспіраторних порушеннях;</w:t>
            </w:r>
          </w:p>
          <w:p w14:paraId="35A509D3" w14:textId="57806E59"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5389713F"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5ACA546D"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04. Вести професійну документацію.</w:t>
            </w:r>
          </w:p>
          <w:p w14:paraId="1F15D1EF"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23238CB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25DA7950"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 xml:space="preserve">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w:t>
            </w:r>
            <w:r w:rsidRPr="00026CA8">
              <w:rPr>
                <w:color w:val="auto"/>
                <w:sz w:val="22"/>
                <w:szCs w:val="22"/>
                <w:lang w:val="uk-UA"/>
              </w:rPr>
              <w:lastRenderedPageBreak/>
              <w:t>асоційованих з ними обмежень активності та участі.</w:t>
            </w:r>
          </w:p>
          <w:p w14:paraId="496CBF50"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6BF44450"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14. Провадити безпечну для пацієнта/клієнта та практикуючого фахівця професійну діяльність.</w:t>
            </w:r>
          </w:p>
          <w:p w14:paraId="14EDB29E"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7DEA0D1E"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17. Проводити інструктаж та навчання пацієнтів/клієнтів, членів їх родин, опікунів.</w:t>
            </w:r>
          </w:p>
          <w:p w14:paraId="1776AD03" w14:textId="1706412B" w:rsidR="00E925E7" w:rsidRPr="00026CA8" w:rsidRDefault="00E925E7" w:rsidP="00E925E7">
            <w:pPr>
              <w:pStyle w:val="Default"/>
              <w:jc w:val="both"/>
              <w:rPr>
                <w:color w:val="auto"/>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751630BC" w14:textId="77777777" w:rsidR="00E925E7" w:rsidRPr="00026CA8" w:rsidRDefault="00E925E7" w:rsidP="00E925E7">
            <w:pPr>
              <w:spacing w:after="0" w:line="240" w:lineRule="auto"/>
              <w:jc w:val="center"/>
              <w:rPr>
                <w:rFonts w:ascii="Times New Roman" w:hAnsi="Times New Roman" w:cs="Times New Roman"/>
              </w:rPr>
            </w:pPr>
          </w:p>
          <w:p w14:paraId="6F58856B"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32035415"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44BD66FF"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31251569"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76B32FA3" w14:textId="77777777" w:rsidR="00E925E7" w:rsidRPr="00026CA8" w:rsidRDefault="00E925E7" w:rsidP="00E925E7">
            <w:pPr>
              <w:spacing w:after="0" w:line="240" w:lineRule="auto"/>
              <w:jc w:val="center"/>
              <w:rPr>
                <w:rFonts w:ascii="Times New Roman" w:hAnsi="Times New Roman" w:cs="Times New Roman"/>
              </w:rPr>
            </w:pPr>
          </w:p>
          <w:p w14:paraId="3ED7F8E6" w14:textId="53377FE4"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E925E7" w:rsidRPr="00026CA8" w14:paraId="36456AF9" w14:textId="77777777" w:rsidTr="00446B77">
        <w:tc>
          <w:tcPr>
            <w:tcW w:w="2141" w:type="dxa"/>
            <w:vAlign w:val="center"/>
          </w:tcPr>
          <w:p w14:paraId="27C21FC7" w14:textId="1DFC9ED2" w:rsidR="00E925E7" w:rsidRPr="00026CA8" w:rsidRDefault="00E925E7" w:rsidP="00E925E7">
            <w:pPr>
              <w:spacing w:after="0" w:line="240" w:lineRule="auto"/>
              <w:jc w:val="center"/>
              <w:rPr>
                <w:rFonts w:ascii="Times New Roman" w:hAnsi="Times New Roman" w:cs="Times New Roman"/>
                <w:b/>
              </w:rPr>
            </w:pPr>
            <w:r w:rsidRPr="00026CA8">
              <w:rPr>
                <w:rFonts w:ascii="Times New Roman" w:hAnsi="Times New Roman" w:cs="Times New Roman"/>
                <w:b/>
              </w:rPr>
              <w:lastRenderedPageBreak/>
              <w:t>Клінічний реабілітаційний менеджмент при захворюваннях опорно-рухового апарату**</w:t>
            </w:r>
          </w:p>
        </w:tc>
        <w:tc>
          <w:tcPr>
            <w:tcW w:w="1132" w:type="dxa"/>
            <w:vAlign w:val="center"/>
          </w:tcPr>
          <w:p w14:paraId="5D49E757" w14:textId="6041F768"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4</w:t>
            </w:r>
          </w:p>
        </w:tc>
        <w:tc>
          <w:tcPr>
            <w:tcW w:w="1049" w:type="dxa"/>
            <w:vAlign w:val="center"/>
          </w:tcPr>
          <w:p w14:paraId="773CCA78" w14:textId="7B80E53A"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8**</w:t>
            </w:r>
          </w:p>
        </w:tc>
        <w:tc>
          <w:tcPr>
            <w:tcW w:w="4836" w:type="dxa"/>
          </w:tcPr>
          <w:p w14:paraId="41491732"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сформувати у студентів наукові уявлення про етіологію, патогенез, клінічні прояви захворювань кардіореспіраторної системи;</w:t>
            </w:r>
          </w:p>
          <w:p w14:paraId="2C0BAFEF"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студентів основ діагностики кардіологічних та пульмонологічних захворювань;</w:t>
            </w:r>
          </w:p>
          <w:p w14:paraId="57692456"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вказати на можливості фізичної реабілітації кардіо- та пульмонологічних нозологій; </w:t>
            </w:r>
          </w:p>
          <w:p w14:paraId="77A3E024"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зорганізувати систему реабілітаційних заходів при кардіореспіраторних порушеннях;</w:t>
            </w:r>
          </w:p>
          <w:p w14:paraId="723063F0" w14:textId="64DAAA4E"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3EC964F2"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02. Вміти спілкуватися українською та іноземною мовою у професійному середовищі, володіти фаховою термінологією та професійним дискурсом.</w:t>
            </w:r>
          </w:p>
          <w:p w14:paraId="4F32610B"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04. Вести професійну документацію.</w:t>
            </w:r>
          </w:p>
          <w:p w14:paraId="5AC1C7A0"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57141CC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 xml:space="preserve">PH 11. Застосовувати компоненти обстеження та контролю у фізичній терапії; використовувати методи й </w:t>
            </w:r>
            <w:r w:rsidRPr="00026CA8">
              <w:rPr>
                <w:color w:val="auto"/>
                <w:sz w:val="22"/>
                <w:szCs w:val="22"/>
                <w:lang w:val="uk-UA"/>
              </w:rPr>
              <w:lastRenderedPageBreak/>
              <w:t>інструменти визначення та вимірювання структурних змін та порушених функцій організму, активності та участі; оцінювати отриману інформацію.</w:t>
            </w:r>
          </w:p>
          <w:p w14:paraId="39A15F27"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14:paraId="7ECC38F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7BB2B88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14. Провадити безпечну для пацієнта/клієнта та практикуючого фахівця професійну діяльність.</w:t>
            </w:r>
          </w:p>
          <w:p w14:paraId="125E91B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51094F55"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17. Проводити інструктаж та навчання пацієнтів/клієнтів, членів їх родин, опікунів.</w:t>
            </w:r>
          </w:p>
          <w:p w14:paraId="4576E240" w14:textId="6D3543A5" w:rsidR="00E925E7" w:rsidRPr="00026CA8" w:rsidRDefault="00E925E7" w:rsidP="00E925E7">
            <w:pPr>
              <w:pStyle w:val="Default"/>
              <w:jc w:val="both"/>
              <w:rPr>
                <w:color w:val="auto"/>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33C45B76" w14:textId="77777777" w:rsidR="00E925E7" w:rsidRPr="00026CA8" w:rsidRDefault="00E925E7" w:rsidP="00E925E7">
            <w:pPr>
              <w:spacing w:after="0" w:line="240" w:lineRule="auto"/>
              <w:jc w:val="center"/>
              <w:rPr>
                <w:rFonts w:ascii="Times New Roman" w:hAnsi="Times New Roman" w:cs="Times New Roman"/>
              </w:rPr>
            </w:pPr>
          </w:p>
          <w:p w14:paraId="0EF591A4"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7DE0F6E6"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3A6CC9D8"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 xml:space="preserve">25-30 </w:t>
            </w:r>
          </w:p>
          <w:p w14:paraId="7A8839B5"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571AD794" w14:textId="77777777" w:rsidR="00E925E7" w:rsidRPr="00026CA8" w:rsidRDefault="00E925E7" w:rsidP="00E925E7">
            <w:pPr>
              <w:spacing w:after="0" w:line="240" w:lineRule="auto"/>
              <w:jc w:val="center"/>
              <w:rPr>
                <w:rFonts w:ascii="Times New Roman" w:hAnsi="Times New Roman" w:cs="Times New Roman"/>
              </w:rPr>
            </w:pPr>
          </w:p>
          <w:p w14:paraId="7CD29906" w14:textId="3BCD284D"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r w:rsidR="00E925E7" w:rsidRPr="00026CA8" w14:paraId="37B1D8E5" w14:textId="77777777" w:rsidTr="00446B77">
        <w:tc>
          <w:tcPr>
            <w:tcW w:w="2141" w:type="dxa"/>
            <w:vAlign w:val="center"/>
          </w:tcPr>
          <w:p w14:paraId="605C9F6C" w14:textId="26276D51" w:rsidR="00E925E7" w:rsidRPr="00026CA8" w:rsidRDefault="00E925E7" w:rsidP="00E925E7">
            <w:pPr>
              <w:spacing w:after="0" w:line="240" w:lineRule="auto"/>
              <w:jc w:val="center"/>
              <w:rPr>
                <w:rFonts w:ascii="Times New Roman" w:hAnsi="Times New Roman" w:cs="Times New Roman"/>
                <w:b/>
              </w:rPr>
            </w:pPr>
            <w:r w:rsidRPr="00026CA8">
              <w:rPr>
                <w:rFonts w:ascii="Times New Roman" w:hAnsi="Times New Roman" w:cs="Times New Roman"/>
                <w:b/>
              </w:rPr>
              <w:lastRenderedPageBreak/>
              <w:t xml:space="preserve">Клінічний реабілітаційний менеджмент при захворюваннях </w:t>
            </w:r>
            <w:r w:rsidRPr="00026CA8">
              <w:rPr>
                <w:rFonts w:ascii="Times New Roman" w:hAnsi="Times New Roman" w:cs="Times New Roman"/>
                <w:b/>
              </w:rPr>
              <w:lastRenderedPageBreak/>
              <w:t>нервової системи**</w:t>
            </w:r>
          </w:p>
        </w:tc>
        <w:tc>
          <w:tcPr>
            <w:tcW w:w="1132" w:type="dxa"/>
            <w:vAlign w:val="center"/>
          </w:tcPr>
          <w:p w14:paraId="5C5CE194" w14:textId="488FDC2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lastRenderedPageBreak/>
              <w:t>4</w:t>
            </w:r>
          </w:p>
        </w:tc>
        <w:tc>
          <w:tcPr>
            <w:tcW w:w="1049" w:type="dxa"/>
            <w:vAlign w:val="center"/>
          </w:tcPr>
          <w:p w14:paraId="7246C174" w14:textId="09E4BA60"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8**</w:t>
            </w:r>
          </w:p>
        </w:tc>
        <w:tc>
          <w:tcPr>
            <w:tcW w:w="4836" w:type="dxa"/>
          </w:tcPr>
          <w:p w14:paraId="08A0D00B"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сформувати у студентів наукові уявлення про етіологію, патогенез, клінічні прояви захворювань кардіореспіраторної системи;</w:t>
            </w:r>
          </w:p>
          <w:p w14:paraId="1C59DC49"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навчити студентів основ діагностики </w:t>
            </w:r>
            <w:r w:rsidRPr="00026CA8">
              <w:rPr>
                <w:rFonts w:ascii="Times New Roman" w:hAnsi="Times New Roman" w:cs="Times New Roman"/>
              </w:rPr>
              <w:lastRenderedPageBreak/>
              <w:t>кардіологічних та пульмонологічних захворювань;</w:t>
            </w:r>
          </w:p>
          <w:p w14:paraId="3E64AF64"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 xml:space="preserve">вказати на можливості фізичної реабілітації кардіо- та пульмонологічних нозологій; </w:t>
            </w:r>
          </w:p>
          <w:p w14:paraId="37A9651F" w14:textId="77777777"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навчити зорганізувати систему реабілітаційних заходів при кардіореспіраторних порушеннях;</w:t>
            </w:r>
          </w:p>
          <w:p w14:paraId="1F78856A" w14:textId="78992F46" w:rsidR="00E925E7" w:rsidRPr="00026CA8" w:rsidRDefault="00E925E7" w:rsidP="00E925E7">
            <w:pPr>
              <w:pStyle w:val="a4"/>
              <w:widowControl w:val="0"/>
              <w:numPr>
                <w:ilvl w:val="0"/>
                <w:numId w:val="20"/>
              </w:numPr>
              <w:tabs>
                <w:tab w:val="clear" w:pos="1380"/>
                <w:tab w:val="num" w:pos="239"/>
              </w:tabs>
              <w:autoSpaceDE w:val="0"/>
              <w:autoSpaceDN w:val="0"/>
              <w:spacing w:after="0" w:line="240" w:lineRule="exact"/>
              <w:ind w:left="0" w:firstLine="0"/>
              <w:contextualSpacing w:val="0"/>
              <w:jc w:val="both"/>
              <w:rPr>
                <w:rFonts w:ascii="Times New Roman" w:hAnsi="Times New Roman" w:cs="Times New Roman"/>
              </w:rPr>
            </w:pPr>
            <w:r w:rsidRPr="00026CA8">
              <w:rPr>
                <w:rFonts w:ascii="Times New Roman" w:hAnsi="Times New Roman" w:cs="Times New Roman"/>
              </w:rPr>
              <w:t>вміти критично оцінювати медичну інформацію з позицій доказової медицини.</w:t>
            </w:r>
          </w:p>
        </w:tc>
        <w:tc>
          <w:tcPr>
            <w:tcW w:w="4315" w:type="dxa"/>
            <w:shd w:val="clear" w:color="auto" w:fill="auto"/>
          </w:tcPr>
          <w:p w14:paraId="7DFD4DF7"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lastRenderedPageBreak/>
              <w:t>PH 02. Вміти спілкуватися українською та іноземною мовою у професійному середовищі, володіти фаховою термінологією та професійним дискурсом.</w:t>
            </w:r>
          </w:p>
          <w:p w14:paraId="79A5082B"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lastRenderedPageBreak/>
              <w:t>PH 04. Вести професійну документацію.</w:t>
            </w:r>
          </w:p>
          <w:p w14:paraId="4B375B2C"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05. Використовувати прикладне програмне забезпечення; здійснювати комунікаційну взаємодію у соціальних мережах; здобувати, накопичувати, систематизувати фахову Інформацію за допомогою Інформаційно-комунікаційних технологій.</w:t>
            </w:r>
          </w:p>
          <w:p w14:paraId="25B18313"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11. Застосовувати компоненти обстеження та контролю у фізичній терапії; використовувати методи й інструменти визначення та вимірювання структурних змін та порушених функцій організму, активності та участі; оцінювати отриману інформацію.</w:t>
            </w:r>
          </w:p>
          <w:p w14:paraId="25FE2C72"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12. Реалізовувати індивідуальну програму фізичної терапії, або компоненти індивідуального реабілітаційного плану, які стосуються фізичної терапії під супервізією фізичного терапевта, уміти здійснювати заходи фізичної терапії для корекції порушень структури/функцій та асоційованих з ними обмежень активності та участі.</w:t>
            </w:r>
          </w:p>
          <w:p w14:paraId="22FBE244"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13. Провадити пацієнтоцентричну практичну діяльність за узгодженням із пацІєнтом/клієнтом, його родиною/опікунами, членами мультидисциплінарної команди згідно нормативно-правових вимог та норм професійної етики.</w:t>
            </w:r>
          </w:p>
          <w:p w14:paraId="3423FDCE"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14. Провадити безпечну для пацієнта/клієнта та практикуючого фахівця професійну діяльність.</w:t>
            </w:r>
          </w:p>
          <w:p w14:paraId="63CC9D07"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t>PH 15. Безпечно та ефективно використовувати обладнання для проведення реабілітаційних заходів, контролю основних життєвих показників пацієнта, допоміжні засоби реабілітації.</w:t>
            </w:r>
          </w:p>
          <w:p w14:paraId="3BB1038A" w14:textId="77777777" w:rsidR="00E925E7" w:rsidRPr="00026CA8" w:rsidRDefault="00E925E7" w:rsidP="00E925E7">
            <w:pPr>
              <w:pStyle w:val="Default"/>
              <w:jc w:val="both"/>
              <w:rPr>
                <w:color w:val="auto"/>
                <w:sz w:val="22"/>
                <w:szCs w:val="22"/>
                <w:lang w:val="uk-UA"/>
              </w:rPr>
            </w:pPr>
            <w:r w:rsidRPr="00026CA8">
              <w:rPr>
                <w:color w:val="auto"/>
                <w:sz w:val="22"/>
                <w:szCs w:val="22"/>
                <w:lang w:val="uk-UA"/>
              </w:rPr>
              <w:lastRenderedPageBreak/>
              <w:t>PH 17. Проводити інструктаж та навчання пацієнтів/клієнтів, членів їх родин, опікунів.</w:t>
            </w:r>
          </w:p>
          <w:p w14:paraId="6DA2FA2A" w14:textId="10E1917D" w:rsidR="00E925E7" w:rsidRPr="00026CA8" w:rsidRDefault="00E925E7" w:rsidP="00E925E7">
            <w:pPr>
              <w:pStyle w:val="Default"/>
              <w:jc w:val="both"/>
              <w:rPr>
                <w:color w:val="auto"/>
                <w:sz w:val="22"/>
                <w:szCs w:val="22"/>
                <w:lang w:val="uk-UA"/>
              </w:rPr>
            </w:pPr>
            <w:r w:rsidRPr="00026CA8">
              <w:rPr>
                <w:color w:val="auto"/>
                <w:sz w:val="22"/>
                <w:szCs w:val="22"/>
                <w:lang w:val="uk-UA"/>
              </w:rPr>
              <w:t>PH 18. Оцінювати результати виконання заходів фізичної терапії, використовуючи відповідний інструментарій, та за потреби, модифіковувати поточну діяльність.</w:t>
            </w:r>
          </w:p>
        </w:tc>
        <w:tc>
          <w:tcPr>
            <w:tcW w:w="1597" w:type="dxa"/>
            <w:vAlign w:val="center"/>
          </w:tcPr>
          <w:p w14:paraId="27B7888B" w14:textId="77777777" w:rsidR="00E925E7" w:rsidRPr="00026CA8" w:rsidRDefault="00E925E7" w:rsidP="00E925E7">
            <w:pPr>
              <w:spacing w:after="0" w:line="240" w:lineRule="auto"/>
              <w:jc w:val="center"/>
              <w:rPr>
                <w:rFonts w:ascii="Times New Roman" w:hAnsi="Times New Roman" w:cs="Times New Roman"/>
              </w:rPr>
            </w:pPr>
          </w:p>
          <w:p w14:paraId="46FDF691"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Курсова робота</w:t>
            </w:r>
          </w:p>
          <w:p w14:paraId="17E8E9C0"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не менше</w:t>
            </w:r>
          </w:p>
          <w:p w14:paraId="5D5C32C1"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lastRenderedPageBreak/>
              <w:t xml:space="preserve">25-30 </w:t>
            </w:r>
          </w:p>
          <w:p w14:paraId="3514054F" w14:textId="77777777"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сторінок</w:t>
            </w:r>
          </w:p>
          <w:p w14:paraId="5C1C7074" w14:textId="77777777" w:rsidR="00E925E7" w:rsidRPr="00026CA8" w:rsidRDefault="00E925E7" w:rsidP="00E925E7">
            <w:pPr>
              <w:spacing w:after="0" w:line="240" w:lineRule="auto"/>
              <w:jc w:val="center"/>
              <w:rPr>
                <w:rFonts w:ascii="Times New Roman" w:hAnsi="Times New Roman" w:cs="Times New Roman"/>
              </w:rPr>
            </w:pPr>
          </w:p>
          <w:p w14:paraId="2064021D" w14:textId="4A12FA4A" w:rsidR="00E925E7" w:rsidRPr="00026CA8" w:rsidRDefault="00E925E7" w:rsidP="00E925E7">
            <w:pPr>
              <w:spacing w:after="0" w:line="240" w:lineRule="auto"/>
              <w:jc w:val="center"/>
              <w:rPr>
                <w:rFonts w:ascii="Times New Roman" w:hAnsi="Times New Roman" w:cs="Times New Roman"/>
              </w:rPr>
            </w:pPr>
            <w:r w:rsidRPr="00026CA8">
              <w:rPr>
                <w:rFonts w:ascii="Times New Roman" w:hAnsi="Times New Roman" w:cs="Times New Roman"/>
              </w:rPr>
              <w:t>Захист</w:t>
            </w:r>
          </w:p>
        </w:tc>
      </w:tr>
    </w:tbl>
    <w:p w14:paraId="55D2B09A" w14:textId="0F19C6C8" w:rsidR="00446B77" w:rsidRPr="00026CA8" w:rsidRDefault="00347BBC" w:rsidP="00446B77">
      <w:pPr>
        <w:spacing w:after="0" w:line="240" w:lineRule="auto"/>
        <w:rPr>
          <w:rFonts w:ascii="Times New Roman" w:hAnsi="Times New Roman" w:cs="Times New Roman"/>
          <w:b/>
          <w:sz w:val="24"/>
          <w:szCs w:val="24"/>
          <w:lang w:val="ru-RU"/>
        </w:rPr>
      </w:pPr>
      <w:r w:rsidRPr="00026CA8">
        <w:rPr>
          <w:rFonts w:ascii="Times New Roman" w:hAnsi="Times New Roman" w:cs="Times New Roman"/>
          <w:b/>
          <w:sz w:val="24"/>
          <w:szCs w:val="24"/>
          <w:lang w:val="ru-RU"/>
        </w:rPr>
        <w:lastRenderedPageBreak/>
        <w:t>Примітки:</w:t>
      </w:r>
    </w:p>
    <w:p w14:paraId="36459854" w14:textId="2CFE3B1C" w:rsidR="00446B77" w:rsidRPr="00026CA8" w:rsidRDefault="00446B77" w:rsidP="00446B77">
      <w:pPr>
        <w:spacing w:after="0" w:line="240" w:lineRule="auto"/>
        <w:rPr>
          <w:rFonts w:ascii="Times New Roman" w:hAnsi="Times New Roman" w:cs="Times New Roman"/>
          <w:bCs/>
          <w:sz w:val="24"/>
          <w:szCs w:val="24"/>
          <w:lang w:val="ru-RU"/>
        </w:rPr>
      </w:pPr>
      <w:r w:rsidRPr="00026CA8">
        <w:rPr>
          <w:rFonts w:ascii="Times New Roman" w:hAnsi="Times New Roman" w:cs="Times New Roman"/>
          <w:bCs/>
          <w:sz w:val="24"/>
          <w:szCs w:val="24"/>
          <w:lang w:val="ru-RU"/>
        </w:rPr>
        <w:t xml:space="preserve">* - </w:t>
      </w:r>
      <w:r w:rsidRPr="00026CA8">
        <w:rPr>
          <w:rFonts w:ascii="Times New Roman" w:hAnsi="Times New Roman" w:cs="Times New Roman"/>
          <w:bCs/>
          <w:sz w:val="24"/>
          <w:szCs w:val="24"/>
          <w:lang w:val="ru-RU"/>
        </w:rPr>
        <w:tab/>
        <w:t>Курсова робота у 6 семестрі на вибір здобувача вищої освіти</w:t>
      </w:r>
    </w:p>
    <w:p w14:paraId="15E24C76" w14:textId="09E4E3A7" w:rsidR="00541153" w:rsidRPr="00026CA8" w:rsidRDefault="00446B77" w:rsidP="00446B77">
      <w:pPr>
        <w:spacing w:after="0" w:line="240" w:lineRule="auto"/>
        <w:rPr>
          <w:rFonts w:ascii="Times New Roman" w:hAnsi="Times New Roman" w:cs="Times New Roman"/>
          <w:bCs/>
          <w:sz w:val="24"/>
          <w:szCs w:val="24"/>
          <w:lang w:val="ru-RU"/>
        </w:rPr>
      </w:pPr>
      <w:r w:rsidRPr="00026CA8">
        <w:rPr>
          <w:rFonts w:ascii="Times New Roman" w:hAnsi="Times New Roman" w:cs="Times New Roman"/>
          <w:bCs/>
          <w:sz w:val="24"/>
          <w:szCs w:val="24"/>
          <w:lang w:val="ru-RU"/>
        </w:rPr>
        <w:t xml:space="preserve">** - </w:t>
      </w:r>
      <w:r w:rsidRPr="00026CA8">
        <w:rPr>
          <w:rFonts w:ascii="Times New Roman" w:hAnsi="Times New Roman" w:cs="Times New Roman"/>
          <w:bCs/>
          <w:sz w:val="24"/>
          <w:szCs w:val="24"/>
          <w:lang w:val="ru-RU"/>
        </w:rPr>
        <w:tab/>
        <w:t>Курсова робота у 8 семестрі на вибір здобувача вищої освіти</w:t>
      </w:r>
    </w:p>
    <w:p w14:paraId="388DA2FA" w14:textId="77777777" w:rsidR="00446B77" w:rsidRPr="00026CA8" w:rsidRDefault="00446B77" w:rsidP="00821132">
      <w:pPr>
        <w:spacing w:after="0" w:line="240" w:lineRule="auto"/>
        <w:jc w:val="center"/>
        <w:rPr>
          <w:rFonts w:ascii="Times New Roman" w:hAnsi="Times New Roman" w:cs="Times New Roman"/>
          <w:b/>
          <w:sz w:val="28"/>
          <w:szCs w:val="28"/>
        </w:rPr>
      </w:pPr>
    </w:p>
    <w:p w14:paraId="15E6E350" w14:textId="6EA12ECF" w:rsidR="00446B77" w:rsidRPr="00026CA8" w:rsidRDefault="00446B77" w:rsidP="00821132">
      <w:pPr>
        <w:spacing w:after="0" w:line="240" w:lineRule="auto"/>
        <w:jc w:val="center"/>
        <w:rPr>
          <w:rFonts w:ascii="Times New Roman" w:hAnsi="Times New Roman" w:cs="Times New Roman"/>
          <w:b/>
          <w:sz w:val="28"/>
          <w:szCs w:val="28"/>
        </w:rPr>
        <w:sectPr w:rsidR="00446B77" w:rsidRPr="00026CA8" w:rsidSect="00541153">
          <w:headerReference w:type="even" r:id="rId18"/>
          <w:headerReference w:type="default" r:id="rId19"/>
          <w:headerReference w:type="first" r:id="rId20"/>
          <w:pgSz w:w="16838" w:h="11906" w:orient="landscape"/>
          <w:pgMar w:top="850" w:right="850" w:bottom="850" w:left="1417" w:header="709" w:footer="408" w:gutter="0"/>
          <w:cols w:space="720"/>
          <w:titlePg/>
        </w:sectPr>
      </w:pPr>
    </w:p>
    <w:p w14:paraId="22981E5B" w14:textId="384648B1" w:rsidR="007B6C80" w:rsidRPr="00026CA8" w:rsidRDefault="007B6C80" w:rsidP="000752E1">
      <w:pPr>
        <w:pStyle w:val="a4"/>
        <w:numPr>
          <w:ilvl w:val="0"/>
          <w:numId w:val="3"/>
        </w:numPr>
        <w:spacing w:after="0" w:line="240" w:lineRule="auto"/>
        <w:jc w:val="center"/>
        <w:rPr>
          <w:rFonts w:ascii="Times New Roman" w:hAnsi="Times New Roman" w:cs="Times New Roman"/>
          <w:b/>
          <w:sz w:val="28"/>
          <w:szCs w:val="28"/>
        </w:rPr>
      </w:pPr>
      <w:r w:rsidRPr="00026CA8">
        <w:rPr>
          <w:rFonts w:ascii="Times New Roman" w:hAnsi="Times New Roman" w:cs="Times New Roman"/>
          <w:b/>
          <w:sz w:val="28"/>
          <w:szCs w:val="28"/>
        </w:rPr>
        <w:lastRenderedPageBreak/>
        <w:t>Форма атестації здобувачів вищої освіти</w:t>
      </w:r>
    </w:p>
    <w:p w14:paraId="60946728" w14:textId="77777777" w:rsidR="000752E1" w:rsidRPr="00026CA8" w:rsidRDefault="000752E1" w:rsidP="000752E1">
      <w:pPr>
        <w:pStyle w:val="a4"/>
        <w:spacing w:after="0" w:line="240" w:lineRule="auto"/>
        <w:ind w:left="1080"/>
        <w:rPr>
          <w:rFonts w:ascii="Times New Roman" w:hAnsi="Times New Roman" w:cs="Times New Roman"/>
          <w:b/>
          <w:sz w:val="28"/>
          <w:szCs w:val="28"/>
        </w:rPr>
      </w:pPr>
    </w:p>
    <w:p w14:paraId="40D15E7A" w14:textId="79EA0B76" w:rsidR="007B6C80" w:rsidRPr="00026CA8" w:rsidRDefault="007B6C80" w:rsidP="00821132">
      <w:pPr>
        <w:autoSpaceDE w:val="0"/>
        <w:autoSpaceDN w:val="0"/>
        <w:adjustRightInd w:val="0"/>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Атестація випускників освітньо-професійної програми Фізична терапія, ерготерапія спеціальності 227 Терапія та реабілітація здійснюється в формі єдиного державного кваліфікаційного іспиту</w:t>
      </w:r>
      <w:bookmarkStart w:id="20" w:name="_Hlk153981638"/>
      <w:r w:rsidRPr="00026CA8">
        <w:rPr>
          <w:rFonts w:ascii="Times New Roman" w:hAnsi="Times New Roman" w:cs="Times New Roman"/>
          <w:sz w:val="28"/>
          <w:szCs w:val="28"/>
        </w:rPr>
        <w:t>.</w:t>
      </w:r>
    </w:p>
    <w:bookmarkEnd w:id="20"/>
    <w:p w14:paraId="3B224ADB" w14:textId="77777777" w:rsidR="007B6C80" w:rsidRPr="00026CA8" w:rsidRDefault="007B6C80" w:rsidP="00821132">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Атестація здійснюється відкрито і публічно.</w:t>
      </w:r>
    </w:p>
    <w:p w14:paraId="22BEF3B4" w14:textId="77777777" w:rsidR="007B6C80" w:rsidRPr="00026CA8" w:rsidRDefault="007B6C80" w:rsidP="00821132">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Атестація завершується видачею документа встановленого зразка про присудження ступеня бакалавра із присвоєнням кваліфікації бакалавра терапії та реабілітації.</w:t>
      </w:r>
    </w:p>
    <w:p w14:paraId="12980075" w14:textId="77777777" w:rsidR="007B6C80" w:rsidRPr="00026CA8" w:rsidRDefault="007B6C80" w:rsidP="00821132">
      <w:pPr>
        <w:pStyle w:val="a7"/>
        <w:snapToGrid w:val="0"/>
        <w:spacing w:after="0"/>
        <w:ind w:left="0"/>
        <w:jc w:val="center"/>
        <w:rPr>
          <w:b/>
          <w:sz w:val="28"/>
          <w:szCs w:val="28"/>
        </w:rPr>
      </w:pPr>
    </w:p>
    <w:p w14:paraId="6C564797" w14:textId="77777777" w:rsidR="007B6C80" w:rsidRPr="00026CA8" w:rsidRDefault="007B6C80" w:rsidP="00821132">
      <w:pPr>
        <w:pStyle w:val="a7"/>
        <w:snapToGrid w:val="0"/>
        <w:spacing w:after="0"/>
        <w:ind w:left="0"/>
        <w:jc w:val="center"/>
        <w:rPr>
          <w:sz w:val="28"/>
          <w:szCs w:val="28"/>
        </w:rPr>
      </w:pPr>
      <w:r w:rsidRPr="00026CA8">
        <w:rPr>
          <w:b/>
          <w:sz w:val="28"/>
          <w:szCs w:val="28"/>
        </w:rPr>
        <w:t>3.1. Вимоги до атестаційного екзамену</w:t>
      </w:r>
    </w:p>
    <w:p w14:paraId="2669C329" w14:textId="117FBB1C" w:rsidR="004B6BB2" w:rsidRPr="00026CA8" w:rsidRDefault="004B6BB2" w:rsidP="004B6BB2">
      <w:pPr>
        <w:pStyle w:val="a7"/>
        <w:tabs>
          <w:tab w:val="left" w:pos="851"/>
        </w:tabs>
        <w:snapToGrid w:val="0"/>
        <w:spacing w:after="0"/>
        <w:ind w:left="0" w:firstLine="850"/>
        <w:jc w:val="both"/>
        <w:rPr>
          <w:sz w:val="28"/>
          <w:szCs w:val="28"/>
        </w:rPr>
      </w:pPr>
      <w:r w:rsidRPr="00026CA8">
        <w:rPr>
          <w:sz w:val="28"/>
          <w:szCs w:val="28"/>
        </w:rPr>
        <w:t>Єдиний державний кваліфікаційний іспит здійснюється відповідно до Порядку здійснення єдиного державного кваліфікаційного іспиту для здобувачів ступенів фахової передвищої освіти та вищої освіти першого (бакалаврського) та другого (магістерського) рівнів за спеціальностями галузі знань 22 Охорона здоров’я.</w:t>
      </w:r>
    </w:p>
    <w:p w14:paraId="560EA313" w14:textId="03ECFB78" w:rsidR="007B6C80" w:rsidRPr="00026CA8" w:rsidRDefault="004B6BB2" w:rsidP="004B6BB2">
      <w:pPr>
        <w:pStyle w:val="a7"/>
        <w:tabs>
          <w:tab w:val="left" w:pos="851"/>
        </w:tabs>
        <w:snapToGrid w:val="0"/>
        <w:spacing w:after="0"/>
        <w:ind w:left="0" w:firstLine="567"/>
        <w:jc w:val="both"/>
        <w:rPr>
          <w:sz w:val="28"/>
          <w:szCs w:val="28"/>
        </w:rPr>
      </w:pPr>
      <w:r w:rsidRPr="00026CA8">
        <w:rPr>
          <w:sz w:val="28"/>
          <w:szCs w:val="28"/>
        </w:rPr>
        <w:t>Єдиний державний кваліфікаційний іспит у частині практично-орієнтованого іспиту проводиться в умовах, максимально наближених до професійної діяльності. Об’єктом оцінювання практично-орієнтованого іспиту є сформованість та рівень демонстрації здобувачем професійних компетентностей (загальних та спеціальних), зокрема практичних навичок необхідних для здійснення заходів фізичної терапії в травматології та ортопедії, неврології та нейрохірургії, кардіології та пульмонології. Обов’язковими типами навичок та умінь, які виносяться на практично-орієнтований іспит є навички: комунікативні, практичні, когнітивні.</w:t>
      </w:r>
    </w:p>
    <w:p w14:paraId="42738B08" w14:textId="497130B7" w:rsidR="00E25CA7" w:rsidRPr="00026CA8" w:rsidRDefault="007B6C80" w:rsidP="00821132">
      <w:pPr>
        <w:spacing w:after="0" w:line="240" w:lineRule="auto"/>
        <w:ind w:firstLine="709"/>
        <w:jc w:val="center"/>
        <w:rPr>
          <w:rFonts w:ascii="Times New Roman" w:hAnsi="Times New Roman" w:cs="Times New Roman"/>
          <w:b/>
          <w:sz w:val="28"/>
          <w:szCs w:val="28"/>
        </w:rPr>
      </w:pPr>
      <w:r w:rsidRPr="00026CA8">
        <w:rPr>
          <w:rFonts w:ascii="Times New Roman" w:hAnsi="Times New Roman" w:cs="Times New Roman"/>
          <w:b/>
          <w:sz w:val="28"/>
          <w:szCs w:val="28"/>
        </w:rPr>
        <w:br w:type="page"/>
      </w:r>
      <w:r w:rsidR="00E25CA7" w:rsidRPr="00026CA8">
        <w:rPr>
          <w:rFonts w:ascii="Times New Roman" w:hAnsi="Times New Roman" w:cs="Times New Roman"/>
          <w:b/>
          <w:sz w:val="28"/>
          <w:szCs w:val="28"/>
        </w:rPr>
        <w:lastRenderedPageBreak/>
        <w:t>4. Вимоги до наявності системи внутрішнього забезпечення якості вищої освіти</w:t>
      </w:r>
    </w:p>
    <w:p w14:paraId="42738B09" w14:textId="77777777" w:rsidR="00E25CA7" w:rsidRPr="00026CA8" w:rsidRDefault="00E25CA7" w:rsidP="00821132">
      <w:pPr>
        <w:pStyle w:val="af0"/>
        <w:tabs>
          <w:tab w:val="left" w:pos="1134"/>
        </w:tabs>
        <w:spacing w:after="0"/>
        <w:ind w:right="108" w:firstLine="709"/>
        <w:jc w:val="both"/>
        <w:rPr>
          <w:sz w:val="28"/>
          <w:szCs w:val="28"/>
        </w:rPr>
      </w:pPr>
      <w:r w:rsidRPr="00026CA8">
        <w:rPr>
          <w:sz w:val="28"/>
          <w:szCs w:val="28"/>
        </w:rPr>
        <w:t>Заклади вищої освіти несуть первинну відповідальність за якість послуг щодо надання вищої освіти.</w:t>
      </w:r>
    </w:p>
    <w:p w14:paraId="42738B0A" w14:textId="77777777" w:rsidR="00E25CA7" w:rsidRPr="00026CA8" w:rsidRDefault="00E25CA7" w:rsidP="00821132">
      <w:pPr>
        <w:pStyle w:val="af0"/>
        <w:tabs>
          <w:tab w:val="left" w:pos="1134"/>
        </w:tabs>
        <w:spacing w:after="0"/>
        <w:ind w:right="98" w:firstLine="709"/>
        <w:jc w:val="both"/>
        <w:rPr>
          <w:sz w:val="28"/>
          <w:szCs w:val="28"/>
        </w:rPr>
      </w:pPr>
      <w:r w:rsidRPr="00026CA8">
        <w:rPr>
          <w:sz w:val="28"/>
          <w:szCs w:val="28"/>
        </w:rPr>
        <w:t>В Університеті функціонує система забезпечення якості освітньої діяльності та якості вищої освіти (система внутрішнього забезпечення якості), яка передбачає здійснення таких процедур і заходів:</w:t>
      </w:r>
    </w:p>
    <w:p w14:paraId="42738B0B" w14:textId="77777777" w:rsidR="00E25CA7" w:rsidRPr="00026CA8" w:rsidRDefault="00E25CA7" w:rsidP="0082113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026CA8">
        <w:rPr>
          <w:rFonts w:ascii="Times New Roman" w:hAnsi="Times New Roman" w:cs="Times New Roman"/>
          <w:sz w:val="28"/>
          <w:szCs w:val="28"/>
        </w:rPr>
        <w:t>визначення принципів та процедур забезпечення якості вищої освіти;</w:t>
      </w:r>
    </w:p>
    <w:p w14:paraId="42738B0C" w14:textId="77777777" w:rsidR="00E25CA7" w:rsidRPr="00026CA8"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здійснення моніторингу та періодичного перегляду освітніх</w:t>
      </w:r>
      <w:r w:rsidRPr="00026CA8">
        <w:rPr>
          <w:rFonts w:ascii="Times New Roman" w:hAnsi="Times New Roman" w:cs="Times New Roman"/>
          <w:spacing w:val="-17"/>
          <w:sz w:val="28"/>
          <w:szCs w:val="28"/>
        </w:rPr>
        <w:t xml:space="preserve"> </w:t>
      </w:r>
      <w:r w:rsidRPr="00026CA8">
        <w:rPr>
          <w:rFonts w:ascii="Times New Roman" w:hAnsi="Times New Roman" w:cs="Times New Roman"/>
          <w:sz w:val="28"/>
          <w:szCs w:val="28"/>
        </w:rPr>
        <w:t>програм;</w:t>
      </w:r>
    </w:p>
    <w:p w14:paraId="42738B0D" w14:textId="77777777" w:rsidR="00E25CA7" w:rsidRPr="00026CA8" w:rsidRDefault="00E25CA7"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щорічне оцінювання здобувачів вищої освіти, науково-педагогічних і педагогічних працівників закладу вищої освіти та регулярне оприлюднення результатів таких оцінювань на офіційному вебсайті закладу вищої освіти, на інформаційних стендах та в будь-який інший</w:t>
      </w:r>
      <w:r w:rsidRPr="00026CA8">
        <w:rPr>
          <w:rFonts w:ascii="Times New Roman" w:hAnsi="Times New Roman" w:cs="Times New Roman"/>
          <w:spacing w:val="-1"/>
          <w:sz w:val="28"/>
          <w:szCs w:val="28"/>
        </w:rPr>
        <w:t xml:space="preserve"> </w:t>
      </w:r>
      <w:r w:rsidRPr="00026CA8">
        <w:rPr>
          <w:rFonts w:ascii="Times New Roman" w:hAnsi="Times New Roman" w:cs="Times New Roman"/>
          <w:sz w:val="28"/>
          <w:szCs w:val="28"/>
        </w:rPr>
        <w:t>спосіб;</w:t>
      </w:r>
    </w:p>
    <w:p w14:paraId="42738B0F" w14:textId="77777777" w:rsidR="00E97843" w:rsidRPr="00026CA8"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забезпечення підвищення кваліфікації педагогічних, наукових і науково-педагогічних</w:t>
      </w:r>
      <w:r w:rsidRPr="00026CA8">
        <w:rPr>
          <w:rFonts w:ascii="Times New Roman" w:hAnsi="Times New Roman" w:cs="Times New Roman"/>
          <w:spacing w:val="-4"/>
          <w:sz w:val="28"/>
          <w:szCs w:val="28"/>
        </w:rPr>
        <w:t xml:space="preserve"> </w:t>
      </w:r>
      <w:r w:rsidRPr="00026CA8">
        <w:rPr>
          <w:rFonts w:ascii="Times New Roman" w:hAnsi="Times New Roman" w:cs="Times New Roman"/>
          <w:sz w:val="28"/>
          <w:szCs w:val="28"/>
        </w:rPr>
        <w:t>працівників;</w:t>
      </w:r>
    </w:p>
    <w:p w14:paraId="42738B10" w14:textId="77777777" w:rsidR="00E97843" w:rsidRPr="00026CA8"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забезпечення наявності необхідних ресурсів для організації освітнього процесу, в тому числі самостійної роботи студентів, за кожною освітньою програмою;</w:t>
      </w:r>
    </w:p>
    <w:p w14:paraId="42738B11" w14:textId="77777777" w:rsidR="00E97843" w:rsidRPr="00026CA8"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забезпечення наявності інформаційних систем для ефективного управління освітнім</w:t>
      </w:r>
      <w:r w:rsidRPr="00026CA8">
        <w:rPr>
          <w:rFonts w:ascii="Times New Roman" w:hAnsi="Times New Roman" w:cs="Times New Roman"/>
          <w:spacing w:val="-4"/>
          <w:sz w:val="28"/>
          <w:szCs w:val="28"/>
        </w:rPr>
        <w:t xml:space="preserve"> </w:t>
      </w:r>
      <w:r w:rsidRPr="00026CA8">
        <w:rPr>
          <w:rFonts w:ascii="Times New Roman" w:hAnsi="Times New Roman" w:cs="Times New Roman"/>
          <w:sz w:val="28"/>
          <w:szCs w:val="28"/>
        </w:rPr>
        <w:t>процесом;</w:t>
      </w:r>
    </w:p>
    <w:p w14:paraId="42738B12" w14:textId="77777777" w:rsidR="00E97843" w:rsidRPr="00026CA8"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забезпечення публічності інформації про освітні програми, ступені</w:t>
      </w:r>
      <w:r w:rsidRPr="00026CA8">
        <w:rPr>
          <w:rFonts w:ascii="Times New Roman" w:hAnsi="Times New Roman" w:cs="Times New Roman"/>
          <w:spacing w:val="-31"/>
          <w:sz w:val="28"/>
          <w:szCs w:val="28"/>
        </w:rPr>
        <w:t xml:space="preserve"> </w:t>
      </w:r>
      <w:r w:rsidRPr="00026CA8">
        <w:rPr>
          <w:rFonts w:ascii="Times New Roman" w:hAnsi="Times New Roman" w:cs="Times New Roman"/>
          <w:sz w:val="28"/>
          <w:szCs w:val="28"/>
        </w:rPr>
        <w:t>вищої освіти та</w:t>
      </w:r>
      <w:r w:rsidRPr="00026CA8">
        <w:rPr>
          <w:rFonts w:ascii="Times New Roman" w:hAnsi="Times New Roman" w:cs="Times New Roman"/>
          <w:spacing w:val="-1"/>
          <w:sz w:val="28"/>
          <w:szCs w:val="28"/>
        </w:rPr>
        <w:t xml:space="preserve"> </w:t>
      </w:r>
      <w:r w:rsidRPr="00026CA8">
        <w:rPr>
          <w:rFonts w:ascii="Times New Roman" w:hAnsi="Times New Roman" w:cs="Times New Roman"/>
          <w:sz w:val="28"/>
          <w:szCs w:val="28"/>
        </w:rPr>
        <w:t>кваліфікації;</w:t>
      </w:r>
    </w:p>
    <w:p w14:paraId="42738B13" w14:textId="77777777" w:rsidR="00E97843" w:rsidRPr="00026CA8" w:rsidRDefault="00E97843" w:rsidP="00821132">
      <w:pPr>
        <w:pStyle w:val="a4"/>
        <w:widowControl w:val="0"/>
        <w:numPr>
          <w:ilvl w:val="0"/>
          <w:numId w:val="9"/>
        </w:numPr>
        <w:tabs>
          <w:tab w:val="left" w:pos="1134"/>
        </w:tabs>
        <w:autoSpaceDE w:val="0"/>
        <w:autoSpaceDN w:val="0"/>
        <w:spacing w:after="0" w:line="240" w:lineRule="auto"/>
        <w:ind w:left="0" w:firstLine="709"/>
        <w:contextualSpacing w:val="0"/>
        <w:jc w:val="both"/>
        <w:rPr>
          <w:rFonts w:ascii="Times New Roman" w:hAnsi="Times New Roman" w:cs="Times New Roman"/>
          <w:sz w:val="28"/>
          <w:szCs w:val="28"/>
        </w:rPr>
      </w:pPr>
      <w:r w:rsidRPr="00026CA8">
        <w:rPr>
          <w:rFonts w:ascii="Times New Roman" w:hAnsi="Times New Roman" w:cs="Times New Roman"/>
          <w:sz w:val="28"/>
          <w:szCs w:val="28"/>
        </w:rPr>
        <w:t xml:space="preserve">забезпечення ефективної системи запобігання та виявлення академічного плагіату </w:t>
      </w:r>
      <w:r w:rsidR="004E5BDE" w:rsidRPr="00026CA8">
        <w:rPr>
          <w:rFonts w:ascii="Times New Roman" w:hAnsi="Times New Roman" w:cs="Times New Roman"/>
          <w:sz w:val="28"/>
          <w:szCs w:val="28"/>
        </w:rPr>
        <w:t>в</w:t>
      </w:r>
      <w:r w:rsidRPr="00026CA8">
        <w:rPr>
          <w:rFonts w:ascii="Times New Roman" w:hAnsi="Times New Roman" w:cs="Times New Roman"/>
          <w:sz w:val="28"/>
          <w:szCs w:val="28"/>
        </w:rPr>
        <w:t xml:space="preserve"> наукових працях працівників Університету і здобувачів вищої освіти;</w:t>
      </w:r>
    </w:p>
    <w:p w14:paraId="42738B14" w14:textId="77777777" w:rsidR="00E50ECD" w:rsidRPr="00026CA8" w:rsidRDefault="00E50ECD" w:rsidP="00821132">
      <w:pPr>
        <w:numPr>
          <w:ilvl w:val="0"/>
          <w:numId w:val="9"/>
        </w:numPr>
        <w:tabs>
          <w:tab w:val="left" w:pos="1134"/>
        </w:tabs>
        <w:spacing w:after="0" w:line="240" w:lineRule="auto"/>
        <w:ind w:left="0" w:firstLine="709"/>
        <w:jc w:val="both"/>
        <w:rPr>
          <w:rFonts w:ascii="Times New Roman" w:hAnsi="Times New Roman" w:cs="Times New Roman"/>
          <w:sz w:val="28"/>
          <w:szCs w:val="28"/>
        </w:rPr>
      </w:pPr>
      <w:r w:rsidRPr="00026CA8">
        <w:rPr>
          <w:rFonts w:ascii="Times New Roman" w:hAnsi="Times New Roman" w:cs="Times New Roman"/>
          <w:sz w:val="28"/>
          <w:szCs w:val="28"/>
        </w:rPr>
        <w:t>інших процедур і заходів, що описані в Положенні про систему забезпечення якості підготовки здобувачів освіти (</w:t>
      </w:r>
      <w:hyperlink r:id="rId21" w:history="1">
        <w:r w:rsidRPr="00026CA8">
          <w:rPr>
            <w:rStyle w:val="a6"/>
            <w:rFonts w:ascii="Times New Roman" w:hAnsi="Times New Roman"/>
            <w:sz w:val="28"/>
            <w:szCs w:val="28"/>
          </w:rPr>
          <w:t>https://uu.edu.ua/upload/universitet/normativni_documenti/Osnovni_oficiyni_doc_UU/Upravlinnya_yakistyu/Quality_assurance.pdf</w:t>
        </w:r>
      </w:hyperlink>
      <w:r w:rsidRPr="00026CA8">
        <w:rPr>
          <w:rFonts w:ascii="Times New Roman" w:hAnsi="Times New Roman" w:cs="Times New Roman"/>
          <w:sz w:val="28"/>
          <w:szCs w:val="28"/>
        </w:rPr>
        <w:t>).</w:t>
      </w:r>
    </w:p>
    <w:p w14:paraId="42738B15" w14:textId="77777777" w:rsidR="00E97843" w:rsidRPr="00026CA8" w:rsidRDefault="00E97843" w:rsidP="00821132">
      <w:pPr>
        <w:suppressAutoHyphens/>
        <w:spacing w:after="0" w:line="240" w:lineRule="auto"/>
        <w:ind w:firstLine="709"/>
        <w:jc w:val="both"/>
        <w:rPr>
          <w:rFonts w:ascii="Times New Roman" w:hAnsi="Times New Roman" w:cs="Times New Roman"/>
          <w:b/>
          <w:spacing w:val="20"/>
          <w:kern w:val="36"/>
          <w:sz w:val="28"/>
          <w:szCs w:val="28"/>
        </w:rPr>
      </w:pPr>
      <w:r w:rsidRPr="00026CA8">
        <w:rPr>
          <w:rFonts w:ascii="Times New Roman" w:hAnsi="Times New Roman" w:cs="Times New Roman"/>
          <w:sz w:val="28"/>
          <w:szCs w:val="28"/>
        </w:rPr>
        <w:t>Система забезпечення закладом вищої освіти якості освітньої діяльності та якості вищої освіти (система внутрішнього забезпечення якості) за поданням закладу вищої освіти оцінюється Національним агентством із забезпечення якості вищої освіти або акредитованими ним незалежними установами оцінювання та забезпечення якості вищої освіти на предмет її відповідності вимогам до системи забезпечення якості вищої освіти, що затверджуються Національним агентством із забезпечення якості вищої освіти, та міжнародним стандартам і рекомендаціям щодо забезпечення якості вищої освіти.</w:t>
      </w:r>
    </w:p>
    <w:p w14:paraId="42738B16" w14:textId="77777777" w:rsidR="00B91047" w:rsidRPr="00026CA8" w:rsidRDefault="00B91047" w:rsidP="00821132">
      <w:pPr>
        <w:spacing w:after="0" w:line="240" w:lineRule="auto"/>
        <w:rPr>
          <w:rFonts w:ascii="Times New Roman" w:hAnsi="Times New Roman" w:cs="Times New Roman"/>
          <w:b/>
          <w:spacing w:val="20"/>
          <w:kern w:val="36"/>
          <w:sz w:val="28"/>
          <w:szCs w:val="28"/>
        </w:rPr>
      </w:pPr>
      <w:r w:rsidRPr="00026CA8">
        <w:rPr>
          <w:rFonts w:ascii="Times New Roman" w:hAnsi="Times New Roman" w:cs="Times New Roman"/>
          <w:b/>
          <w:spacing w:val="20"/>
          <w:kern w:val="36"/>
          <w:sz w:val="28"/>
          <w:szCs w:val="28"/>
        </w:rPr>
        <w:br w:type="page"/>
      </w:r>
    </w:p>
    <w:p w14:paraId="42738B18" w14:textId="77777777" w:rsidR="00E97843" w:rsidRPr="00026CA8" w:rsidRDefault="00E97843" w:rsidP="00821132">
      <w:pPr>
        <w:suppressAutoHyphens/>
        <w:spacing w:after="0" w:line="240" w:lineRule="auto"/>
        <w:ind w:firstLine="709"/>
        <w:jc w:val="center"/>
        <w:rPr>
          <w:rFonts w:ascii="Times New Roman" w:hAnsi="Times New Roman" w:cs="Times New Roman"/>
          <w:b/>
          <w:bCs/>
          <w:sz w:val="28"/>
          <w:szCs w:val="28"/>
        </w:rPr>
      </w:pPr>
      <w:r w:rsidRPr="00026CA8">
        <w:rPr>
          <w:rFonts w:ascii="Times New Roman" w:hAnsi="Times New Roman" w:cs="Times New Roman"/>
          <w:b/>
          <w:bCs/>
          <w:sz w:val="28"/>
          <w:szCs w:val="28"/>
        </w:rPr>
        <w:lastRenderedPageBreak/>
        <w:t>5. Вимоги професійних стандартів (у разі їх наявності)</w:t>
      </w:r>
    </w:p>
    <w:p w14:paraId="42738B27" w14:textId="77777777" w:rsidR="009C514A" w:rsidRPr="00026CA8" w:rsidRDefault="009C514A" w:rsidP="00821132">
      <w:pPr>
        <w:suppressAutoHyphens/>
        <w:spacing w:after="0" w:line="240" w:lineRule="auto"/>
        <w:ind w:firstLine="709"/>
        <w:jc w:val="center"/>
        <w:rPr>
          <w:rFonts w:ascii="Times New Roman" w:hAnsi="Times New Roman" w:cs="Times New Roman"/>
          <w:b/>
          <w:bCs/>
          <w:sz w:val="28"/>
          <w:szCs w:val="28"/>
        </w:rPr>
      </w:pPr>
    </w:p>
    <w:tbl>
      <w:tblPr>
        <w:tblW w:w="9782"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3970"/>
        <w:gridCol w:w="5812"/>
      </w:tblGrid>
      <w:tr w:rsidR="007B6C80" w:rsidRPr="00026CA8" w14:paraId="026B1009" w14:textId="77777777" w:rsidTr="00EB6609">
        <w:trPr>
          <w:trHeight w:val="1470"/>
        </w:trPr>
        <w:tc>
          <w:tcPr>
            <w:tcW w:w="3970" w:type="dxa"/>
          </w:tcPr>
          <w:p w14:paraId="2B1D2257" w14:textId="77777777" w:rsidR="007B6C80" w:rsidRPr="00026CA8" w:rsidRDefault="007B6C80" w:rsidP="00821132">
            <w:pPr>
              <w:spacing w:after="0" w:line="240" w:lineRule="auto"/>
              <w:rPr>
                <w:rFonts w:ascii="Times New Roman" w:hAnsi="Times New Roman" w:cs="Times New Roman"/>
                <w:b/>
                <w:sz w:val="28"/>
                <w:szCs w:val="28"/>
                <w:lang w:eastAsia="uk-UA"/>
              </w:rPr>
            </w:pPr>
            <w:r w:rsidRPr="00026CA8">
              <w:rPr>
                <w:rFonts w:ascii="Times New Roman" w:hAnsi="Times New Roman" w:cs="Times New Roman"/>
                <w:b/>
                <w:sz w:val="28"/>
                <w:szCs w:val="28"/>
                <w:lang w:eastAsia="uk-UA"/>
              </w:rPr>
              <w:t>Повна назва професійного стандарту</w:t>
            </w:r>
          </w:p>
        </w:tc>
        <w:tc>
          <w:tcPr>
            <w:tcW w:w="5812" w:type="dxa"/>
          </w:tcPr>
          <w:p w14:paraId="17BB2AF1" w14:textId="66943DEC" w:rsidR="007B6C80" w:rsidRPr="00026CA8" w:rsidRDefault="007B6C80" w:rsidP="00821132">
            <w:pPr>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Професійний стандарт «Асистент фізичного терапевта»</w:t>
            </w:r>
          </w:p>
        </w:tc>
      </w:tr>
      <w:tr w:rsidR="00EB6609" w:rsidRPr="00026CA8" w14:paraId="07FAA1A2" w14:textId="77777777" w:rsidTr="002971A0">
        <w:trPr>
          <w:trHeight w:val="151"/>
        </w:trPr>
        <w:tc>
          <w:tcPr>
            <w:tcW w:w="3970" w:type="dxa"/>
          </w:tcPr>
          <w:p w14:paraId="6052CA63" w14:textId="77777777" w:rsidR="00EB6609" w:rsidRPr="00026CA8" w:rsidRDefault="00EB6609" w:rsidP="00EB6609">
            <w:pPr>
              <w:spacing w:after="0" w:line="240" w:lineRule="auto"/>
              <w:rPr>
                <w:rFonts w:ascii="Times New Roman" w:hAnsi="Times New Roman" w:cs="Times New Roman"/>
                <w:b/>
                <w:sz w:val="28"/>
                <w:szCs w:val="28"/>
                <w:lang w:eastAsia="uk-UA"/>
              </w:rPr>
            </w:pPr>
            <w:r w:rsidRPr="00026CA8">
              <w:rPr>
                <w:rFonts w:ascii="Times New Roman" w:hAnsi="Times New Roman" w:cs="Times New Roman"/>
                <w:b/>
                <w:sz w:val="28"/>
                <w:szCs w:val="28"/>
                <w:lang w:eastAsia="uk-UA"/>
              </w:rPr>
              <w:t>Реквізити професійного стандарту</w:t>
            </w:r>
          </w:p>
        </w:tc>
        <w:tc>
          <w:tcPr>
            <w:tcW w:w="5812" w:type="dxa"/>
            <w:tcBorders>
              <w:top w:val="single" w:sz="4" w:space="0" w:color="auto"/>
              <w:left w:val="single" w:sz="4" w:space="0" w:color="auto"/>
              <w:right w:val="single" w:sz="4" w:space="0" w:color="auto"/>
            </w:tcBorders>
            <w:shd w:val="clear" w:color="auto" w:fill="auto"/>
            <w:vAlign w:val="bottom"/>
          </w:tcPr>
          <w:p w14:paraId="632B1CBE" w14:textId="1D37EDA6" w:rsidR="00EB6609" w:rsidRPr="00026CA8" w:rsidRDefault="00EB6609" w:rsidP="00EB6609">
            <w:pPr>
              <w:pStyle w:val="aff1"/>
              <w:rPr>
                <w:sz w:val="28"/>
                <w:szCs w:val="28"/>
                <w:lang w:eastAsia="uk-UA"/>
              </w:rPr>
            </w:pPr>
            <w:r w:rsidRPr="00026CA8">
              <w:rPr>
                <w:sz w:val="28"/>
                <w:szCs w:val="28"/>
              </w:rPr>
              <w:t xml:space="preserve">Асистент фізичного терапевта, затверджений 20 січня 2023 року, внесений до Реєстру кваліфікацій 01 лютого 2023 року </w:t>
            </w:r>
            <w:hyperlink r:id="rId22" w:history="1">
              <w:r w:rsidRPr="00026CA8">
                <w:rPr>
                  <w:rStyle w:val="a6"/>
                  <w:sz w:val="28"/>
                  <w:szCs w:val="28"/>
                  <w:lang w:bidi="en-US"/>
                </w:rPr>
                <w:t>https://register.nqa.gov.ua/uploads/0Z445-profesiinii standart asistent fizicnogo terapevta.pdf</w:t>
              </w:r>
            </w:hyperlink>
          </w:p>
        </w:tc>
      </w:tr>
      <w:tr w:rsidR="00EB6609" w:rsidRPr="00026CA8" w14:paraId="17A6BC01" w14:textId="77777777" w:rsidTr="002971A0">
        <w:trPr>
          <w:trHeight w:val="151"/>
        </w:trPr>
        <w:tc>
          <w:tcPr>
            <w:tcW w:w="3970" w:type="dxa"/>
          </w:tcPr>
          <w:p w14:paraId="351779F3" w14:textId="77777777" w:rsidR="00EB6609" w:rsidRPr="00026CA8" w:rsidRDefault="00EB6609" w:rsidP="00EB6609">
            <w:pPr>
              <w:spacing w:after="0" w:line="240" w:lineRule="auto"/>
              <w:rPr>
                <w:rFonts w:ascii="Times New Roman" w:hAnsi="Times New Roman" w:cs="Times New Roman"/>
                <w:b/>
                <w:sz w:val="28"/>
                <w:szCs w:val="28"/>
                <w:lang w:eastAsia="uk-UA"/>
              </w:rPr>
            </w:pPr>
            <w:r w:rsidRPr="00026CA8">
              <w:rPr>
                <w:rFonts w:ascii="Times New Roman" w:hAnsi="Times New Roman" w:cs="Times New Roman"/>
                <w:b/>
                <w:sz w:val="28"/>
                <w:szCs w:val="28"/>
                <w:lang w:eastAsia="uk-UA"/>
              </w:rPr>
              <w:t>Особливості освітньо-професійної програми, пов’язані з наявністю професійного стандарту</w:t>
            </w:r>
          </w:p>
        </w:tc>
        <w:tc>
          <w:tcPr>
            <w:tcW w:w="5812" w:type="dxa"/>
            <w:tcBorders>
              <w:top w:val="single" w:sz="4" w:space="0" w:color="auto"/>
              <w:left w:val="single" w:sz="4" w:space="0" w:color="auto"/>
              <w:bottom w:val="single" w:sz="4" w:space="0" w:color="auto"/>
              <w:right w:val="single" w:sz="4" w:space="0" w:color="auto"/>
            </w:tcBorders>
            <w:shd w:val="clear" w:color="auto" w:fill="auto"/>
          </w:tcPr>
          <w:p w14:paraId="60AE3EA9" w14:textId="733060A3" w:rsidR="00EB6609" w:rsidRPr="00026CA8" w:rsidRDefault="00EB6609" w:rsidP="00EB6609">
            <w:pPr>
              <w:spacing w:after="0" w:line="240" w:lineRule="auto"/>
              <w:jc w:val="both"/>
              <w:outlineLvl w:val="0"/>
              <w:rPr>
                <w:rFonts w:ascii="Times New Roman" w:hAnsi="Times New Roman" w:cs="Times New Roman"/>
                <w:bCs/>
                <w:kern w:val="36"/>
                <w:sz w:val="28"/>
                <w:szCs w:val="28"/>
                <w:lang w:eastAsia="uk-UA"/>
              </w:rPr>
            </w:pPr>
            <w:r w:rsidRPr="00026CA8">
              <w:rPr>
                <w:rFonts w:ascii="Times New Roman" w:hAnsi="Times New Roman" w:cs="Times New Roman"/>
                <w:sz w:val="28"/>
                <w:szCs w:val="28"/>
              </w:rPr>
              <w:t xml:space="preserve">Вимоги Стандарту враховані при визначенні основних </w:t>
            </w:r>
            <w:r w:rsidRPr="00026CA8">
              <w:rPr>
                <w:rFonts w:ascii="Times New Roman" w:hAnsi="Times New Roman" w:cs="Times New Roman"/>
                <w:sz w:val="28"/>
                <w:szCs w:val="28"/>
                <w:lang w:eastAsia="ru-RU" w:bidi="ru-RU"/>
              </w:rPr>
              <w:t xml:space="preserve">компетентностей, </w:t>
            </w:r>
            <w:r w:rsidRPr="00026CA8">
              <w:rPr>
                <w:rFonts w:ascii="Times New Roman" w:hAnsi="Times New Roman" w:cs="Times New Roman"/>
                <w:sz w:val="28"/>
                <w:szCs w:val="28"/>
              </w:rPr>
              <w:t>що має здобути випускник, термінів навчання, тривалості клінічних практик, результатів навчання, вимог до атестації та вимог до якості.</w:t>
            </w:r>
          </w:p>
        </w:tc>
      </w:tr>
    </w:tbl>
    <w:p w14:paraId="42738B28" w14:textId="7D2C92FD" w:rsidR="009C514A" w:rsidRPr="00026CA8" w:rsidRDefault="009C514A" w:rsidP="00821132">
      <w:pPr>
        <w:spacing w:after="0" w:line="240" w:lineRule="auto"/>
        <w:rPr>
          <w:rFonts w:ascii="Times New Roman" w:hAnsi="Times New Roman" w:cs="Times New Roman"/>
          <w:b/>
          <w:bCs/>
          <w:sz w:val="28"/>
          <w:szCs w:val="28"/>
        </w:rPr>
      </w:pPr>
    </w:p>
    <w:p w14:paraId="673B59EA" w14:textId="77777777" w:rsidR="007B6C80" w:rsidRPr="00026CA8" w:rsidRDefault="007B6C80" w:rsidP="00821132">
      <w:pPr>
        <w:spacing w:after="0" w:line="240" w:lineRule="auto"/>
        <w:rPr>
          <w:rFonts w:ascii="Times New Roman" w:hAnsi="Times New Roman" w:cs="Times New Roman"/>
          <w:b/>
          <w:bCs/>
          <w:sz w:val="28"/>
          <w:szCs w:val="28"/>
        </w:rPr>
      </w:pPr>
      <w:r w:rsidRPr="00026CA8">
        <w:rPr>
          <w:rFonts w:ascii="Times New Roman" w:hAnsi="Times New Roman" w:cs="Times New Roman"/>
          <w:b/>
          <w:bCs/>
          <w:sz w:val="28"/>
          <w:szCs w:val="28"/>
        </w:rPr>
        <w:br w:type="page"/>
      </w:r>
    </w:p>
    <w:p w14:paraId="42738B29" w14:textId="5CBA0414" w:rsidR="009B1FCB" w:rsidRPr="00026CA8" w:rsidRDefault="002176A9" w:rsidP="00821132">
      <w:pPr>
        <w:suppressAutoHyphens/>
        <w:spacing w:after="0" w:line="240" w:lineRule="auto"/>
        <w:ind w:firstLine="709"/>
        <w:jc w:val="center"/>
        <w:rPr>
          <w:rFonts w:ascii="Times New Roman" w:hAnsi="Times New Roman" w:cs="Times New Roman"/>
          <w:b/>
          <w:bCs/>
          <w:sz w:val="28"/>
          <w:szCs w:val="28"/>
        </w:rPr>
      </w:pPr>
      <w:r w:rsidRPr="00026CA8">
        <w:rPr>
          <w:rFonts w:ascii="Times New Roman" w:hAnsi="Times New Roman" w:cs="Times New Roman"/>
          <w:b/>
          <w:bCs/>
          <w:sz w:val="28"/>
          <w:szCs w:val="28"/>
        </w:rPr>
        <w:lastRenderedPageBreak/>
        <w:t xml:space="preserve">6. Перелік нормативних документів, на яких базується </w:t>
      </w:r>
      <w:bookmarkStart w:id="21" w:name="_Hlk39490160"/>
      <w:r w:rsidRPr="00026CA8">
        <w:rPr>
          <w:rFonts w:ascii="Times New Roman" w:hAnsi="Times New Roman" w:cs="Times New Roman"/>
          <w:b/>
          <w:bCs/>
          <w:sz w:val="28"/>
          <w:szCs w:val="28"/>
        </w:rPr>
        <w:t>освітня (освітньо-професійна) програма</w:t>
      </w:r>
    </w:p>
    <w:bookmarkEnd w:id="21"/>
    <w:p w14:paraId="42738B2A" w14:textId="77777777" w:rsidR="009C514A" w:rsidRPr="00026CA8" w:rsidRDefault="009C514A" w:rsidP="00821132">
      <w:pPr>
        <w:spacing w:after="0" w:line="240" w:lineRule="auto"/>
        <w:ind w:firstLine="709"/>
        <w:jc w:val="center"/>
        <w:rPr>
          <w:rFonts w:ascii="Times New Roman" w:hAnsi="Times New Roman" w:cs="Times New Roman"/>
          <w:b/>
          <w:color w:val="000000"/>
          <w:sz w:val="28"/>
          <w:szCs w:val="28"/>
          <w:lang w:eastAsia="uk-UA"/>
        </w:rPr>
      </w:pPr>
      <w:r w:rsidRPr="00026CA8">
        <w:rPr>
          <w:rFonts w:ascii="Times New Roman" w:hAnsi="Times New Roman" w:cs="Times New Roman"/>
          <w:b/>
          <w:color w:val="000000"/>
          <w:sz w:val="28"/>
          <w:szCs w:val="28"/>
          <w:lang w:eastAsia="uk-UA"/>
        </w:rPr>
        <w:t>А. Офіційні документи:</w:t>
      </w:r>
    </w:p>
    <w:p w14:paraId="020712FE" w14:textId="77777777" w:rsidR="00026CA8" w:rsidRPr="00026CA8" w:rsidRDefault="00026CA8" w:rsidP="00026CA8">
      <w:pPr>
        <w:numPr>
          <w:ilvl w:val="0"/>
          <w:numId w:val="13"/>
        </w:numPr>
        <w:tabs>
          <w:tab w:val="left" w:pos="1134"/>
        </w:tabs>
        <w:spacing w:after="0" w:line="240" w:lineRule="auto"/>
        <w:jc w:val="both"/>
        <w:rPr>
          <w:rFonts w:ascii="Times New Roman" w:hAnsi="Times New Roman" w:cs="Times New Roman"/>
          <w:sz w:val="28"/>
          <w:szCs w:val="28"/>
        </w:rPr>
      </w:pPr>
      <w:r w:rsidRPr="00026CA8">
        <w:rPr>
          <w:rFonts w:ascii="Times New Roman" w:hAnsi="Times New Roman" w:cs="Times New Roman"/>
          <w:sz w:val="28"/>
          <w:szCs w:val="28"/>
        </w:rPr>
        <w:t>Закон</w:t>
      </w:r>
      <w:r w:rsidRPr="00026CA8">
        <w:rPr>
          <w:rFonts w:ascii="Times New Roman" w:hAnsi="Times New Roman" w:cs="Times New Roman"/>
          <w:sz w:val="28"/>
          <w:szCs w:val="28"/>
          <w:lang w:val="ru-RU"/>
        </w:rPr>
        <w:t xml:space="preserve"> </w:t>
      </w:r>
      <w:r w:rsidRPr="00026CA8">
        <w:rPr>
          <w:rFonts w:ascii="Times New Roman" w:hAnsi="Times New Roman" w:cs="Times New Roman"/>
          <w:sz w:val="28"/>
          <w:szCs w:val="28"/>
        </w:rPr>
        <w:t xml:space="preserve">України «Про вищу освіту». </w:t>
      </w:r>
      <w:r w:rsidRPr="00026CA8">
        <w:rPr>
          <w:rFonts w:ascii="Times New Roman" w:hAnsi="Times New Roman" w:cs="Times New Roman"/>
          <w:sz w:val="28"/>
          <w:szCs w:val="28"/>
          <w:lang w:val="pl-PL"/>
        </w:rPr>
        <w:t>URL:</w:t>
      </w:r>
      <w:r w:rsidRPr="00026CA8">
        <w:rPr>
          <w:rFonts w:ascii="Times New Roman" w:hAnsi="Times New Roman" w:cs="Times New Roman"/>
          <w:sz w:val="28"/>
          <w:szCs w:val="28"/>
        </w:rPr>
        <w:t xml:space="preserve"> </w:t>
      </w:r>
      <w:hyperlink r:id="rId23" w:history="1">
        <w:r w:rsidRPr="00026CA8">
          <w:rPr>
            <w:rFonts w:ascii="Times New Roman" w:hAnsi="Times New Roman" w:cs="Times New Roman"/>
            <w:color w:val="0563C1"/>
            <w:sz w:val="28"/>
            <w:szCs w:val="28"/>
            <w:u w:val="single"/>
          </w:rPr>
          <w:t>http://zakon4.rada.gov.ua/laws/show/1556-18</w:t>
        </w:r>
      </w:hyperlink>
      <w:r w:rsidRPr="00026CA8">
        <w:rPr>
          <w:rFonts w:ascii="Times New Roman" w:hAnsi="Times New Roman" w:cs="Times New Roman"/>
          <w:sz w:val="28"/>
          <w:szCs w:val="28"/>
        </w:rPr>
        <w:t xml:space="preserve">. </w:t>
      </w:r>
    </w:p>
    <w:p w14:paraId="647042E2" w14:textId="77777777" w:rsidR="00026CA8" w:rsidRPr="00026CA8" w:rsidRDefault="00026CA8" w:rsidP="00026CA8">
      <w:pPr>
        <w:numPr>
          <w:ilvl w:val="0"/>
          <w:numId w:val="13"/>
        </w:numPr>
        <w:tabs>
          <w:tab w:val="left" w:pos="1134"/>
        </w:tabs>
        <w:spacing w:after="0" w:line="240" w:lineRule="auto"/>
        <w:jc w:val="both"/>
        <w:rPr>
          <w:rFonts w:ascii="Times New Roman" w:hAnsi="Times New Roman" w:cs="Times New Roman"/>
          <w:sz w:val="28"/>
          <w:szCs w:val="28"/>
        </w:rPr>
      </w:pPr>
      <w:r w:rsidRPr="00026CA8">
        <w:rPr>
          <w:rFonts w:ascii="Times New Roman" w:hAnsi="Times New Roman" w:cs="Times New Roman"/>
          <w:sz w:val="28"/>
          <w:szCs w:val="28"/>
        </w:rPr>
        <w:t xml:space="preserve">Закон України «Про освіту». </w:t>
      </w:r>
      <w:r w:rsidRPr="00026CA8">
        <w:rPr>
          <w:rFonts w:ascii="Times New Roman" w:hAnsi="Times New Roman" w:cs="Times New Roman"/>
          <w:sz w:val="28"/>
          <w:szCs w:val="28"/>
          <w:lang w:val="en-US"/>
        </w:rPr>
        <w:t>URL</w:t>
      </w:r>
      <w:r w:rsidRPr="00026CA8">
        <w:rPr>
          <w:rFonts w:ascii="Times New Roman" w:hAnsi="Times New Roman" w:cs="Times New Roman"/>
          <w:sz w:val="28"/>
          <w:szCs w:val="28"/>
          <w:lang w:val="ru-RU"/>
        </w:rPr>
        <w:t>:</w:t>
      </w:r>
      <w:r w:rsidRPr="00026CA8">
        <w:rPr>
          <w:rFonts w:ascii="Times New Roman" w:hAnsi="Times New Roman" w:cs="Times New Roman"/>
          <w:sz w:val="28"/>
          <w:szCs w:val="28"/>
        </w:rPr>
        <w:t xml:space="preserve"> </w:t>
      </w:r>
      <w:hyperlink r:id="rId24" w:history="1">
        <w:r w:rsidRPr="00026CA8">
          <w:rPr>
            <w:rFonts w:ascii="Times New Roman" w:hAnsi="Times New Roman" w:cs="Times New Roman"/>
            <w:color w:val="0563C1"/>
            <w:sz w:val="28"/>
            <w:szCs w:val="28"/>
            <w:u w:val="single"/>
          </w:rPr>
          <w:t>http://zakon5.rada.gov.ua/laws/show/2145-19</w:t>
        </w:r>
      </w:hyperlink>
      <w:r w:rsidRPr="00026CA8">
        <w:rPr>
          <w:rFonts w:ascii="Times New Roman" w:hAnsi="Times New Roman" w:cs="Times New Roman"/>
          <w:sz w:val="28"/>
          <w:szCs w:val="28"/>
        </w:rPr>
        <w:t>.</w:t>
      </w:r>
    </w:p>
    <w:p w14:paraId="41C2C32D" w14:textId="77777777" w:rsidR="00026CA8" w:rsidRPr="00026CA8" w:rsidRDefault="00026CA8" w:rsidP="00026CA8">
      <w:pPr>
        <w:pStyle w:val="a7"/>
        <w:numPr>
          <w:ilvl w:val="0"/>
          <w:numId w:val="13"/>
        </w:numPr>
        <w:suppressAutoHyphens/>
        <w:snapToGrid w:val="0"/>
        <w:spacing w:after="0"/>
        <w:jc w:val="both"/>
        <w:rPr>
          <w:sz w:val="28"/>
          <w:szCs w:val="28"/>
        </w:rPr>
      </w:pPr>
      <w:r w:rsidRPr="00026CA8">
        <w:rPr>
          <w:sz w:val="28"/>
          <w:szCs w:val="28"/>
        </w:rPr>
        <w:t>Національний класифікатор України: «Класифікатор професій»</w:t>
      </w:r>
      <w:r w:rsidRPr="00026CA8">
        <w:rPr>
          <w:sz w:val="28"/>
          <w:szCs w:val="28"/>
        </w:rPr>
        <w:br/>
        <w:t xml:space="preserve">ДК 003:2010 (Редакція від 30.11.2017) // База даних «Законодавство України» / ВР України. </w:t>
      </w:r>
      <w:r w:rsidRPr="00026CA8">
        <w:rPr>
          <w:sz w:val="28"/>
          <w:szCs w:val="28"/>
          <w:lang w:val="ru-RU"/>
        </w:rPr>
        <w:t>URL</w:t>
      </w:r>
      <w:r w:rsidRPr="00026CA8">
        <w:rPr>
          <w:sz w:val="28"/>
          <w:szCs w:val="28"/>
        </w:rPr>
        <w:t xml:space="preserve">: </w:t>
      </w:r>
      <w:hyperlink r:id="rId25" w:history="1">
        <w:r w:rsidRPr="00026CA8">
          <w:rPr>
            <w:rStyle w:val="a6"/>
            <w:sz w:val="28"/>
            <w:szCs w:val="28"/>
            <w:lang w:val="ru-RU"/>
          </w:rPr>
          <w:t>http</w:t>
        </w:r>
        <w:r w:rsidRPr="00026CA8">
          <w:rPr>
            <w:rStyle w:val="a6"/>
            <w:sz w:val="28"/>
            <w:szCs w:val="28"/>
          </w:rPr>
          <w:t>://</w:t>
        </w:r>
        <w:r w:rsidRPr="00026CA8">
          <w:rPr>
            <w:rStyle w:val="a6"/>
            <w:sz w:val="28"/>
            <w:szCs w:val="28"/>
            <w:lang w:val="ru-RU"/>
          </w:rPr>
          <w:t>zakon</w:t>
        </w:r>
        <w:r w:rsidRPr="00026CA8">
          <w:rPr>
            <w:rStyle w:val="a6"/>
            <w:sz w:val="28"/>
            <w:szCs w:val="28"/>
          </w:rPr>
          <w:t>.</w:t>
        </w:r>
        <w:r w:rsidRPr="00026CA8">
          <w:rPr>
            <w:rStyle w:val="a6"/>
            <w:sz w:val="28"/>
            <w:szCs w:val="28"/>
            <w:lang w:val="ru-RU"/>
          </w:rPr>
          <w:t>rada</w:t>
        </w:r>
        <w:r w:rsidRPr="00026CA8">
          <w:rPr>
            <w:rStyle w:val="a6"/>
            <w:sz w:val="28"/>
            <w:szCs w:val="28"/>
          </w:rPr>
          <w:t>.</w:t>
        </w:r>
        <w:r w:rsidRPr="00026CA8">
          <w:rPr>
            <w:rStyle w:val="a6"/>
            <w:sz w:val="28"/>
            <w:szCs w:val="28"/>
            <w:lang w:val="ru-RU"/>
          </w:rPr>
          <w:t>gov</w:t>
        </w:r>
        <w:r w:rsidRPr="00026CA8">
          <w:rPr>
            <w:rStyle w:val="a6"/>
            <w:sz w:val="28"/>
            <w:szCs w:val="28"/>
          </w:rPr>
          <w:t>.</w:t>
        </w:r>
        <w:r w:rsidRPr="00026CA8">
          <w:rPr>
            <w:rStyle w:val="a6"/>
            <w:sz w:val="28"/>
            <w:szCs w:val="28"/>
            <w:lang w:val="ru-RU"/>
          </w:rPr>
          <w:t>ua</w:t>
        </w:r>
        <w:r w:rsidRPr="00026CA8">
          <w:rPr>
            <w:rStyle w:val="a6"/>
            <w:sz w:val="28"/>
            <w:szCs w:val="28"/>
          </w:rPr>
          <w:t>/</w:t>
        </w:r>
        <w:r w:rsidRPr="00026CA8">
          <w:rPr>
            <w:rStyle w:val="a6"/>
            <w:sz w:val="28"/>
            <w:szCs w:val="28"/>
            <w:lang w:val="ru-RU"/>
          </w:rPr>
          <w:t>rada</w:t>
        </w:r>
        <w:r w:rsidRPr="00026CA8">
          <w:rPr>
            <w:rStyle w:val="a6"/>
            <w:sz w:val="28"/>
            <w:szCs w:val="28"/>
          </w:rPr>
          <w:t>/</w:t>
        </w:r>
        <w:r w:rsidRPr="00026CA8">
          <w:rPr>
            <w:rStyle w:val="a6"/>
            <w:sz w:val="28"/>
            <w:szCs w:val="28"/>
            <w:lang w:val="ru-RU"/>
          </w:rPr>
          <w:t>show</w:t>
        </w:r>
        <w:r w:rsidRPr="00026CA8">
          <w:rPr>
            <w:rStyle w:val="a6"/>
            <w:sz w:val="28"/>
            <w:szCs w:val="28"/>
          </w:rPr>
          <w:t>/</w:t>
        </w:r>
        <w:r w:rsidRPr="00026CA8">
          <w:rPr>
            <w:rStyle w:val="a6"/>
            <w:sz w:val="28"/>
            <w:szCs w:val="28"/>
            <w:lang w:val="ru-RU"/>
          </w:rPr>
          <w:t>va</w:t>
        </w:r>
        <w:r w:rsidRPr="00026CA8">
          <w:rPr>
            <w:rStyle w:val="a6"/>
            <w:sz w:val="28"/>
            <w:szCs w:val="28"/>
          </w:rPr>
          <w:t>327609-10</w:t>
        </w:r>
      </w:hyperlink>
      <w:r w:rsidRPr="00026CA8">
        <w:rPr>
          <w:sz w:val="28"/>
          <w:szCs w:val="28"/>
        </w:rPr>
        <w:t xml:space="preserve">. </w:t>
      </w:r>
    </w:p>
    <w:p w14:paraId="67C6757B" w14:textId="77777777" w:rsidR="00026CA8" w:rsidRPr="00026CA8" w:rsidRDefault="00026CA8" w:rsidP="00026CA8">
      <w:pPr>
        <w:pStyle w:val="a4"/>
        <w:numPr>
          <w:ilvl w:val="0"/>
          <w:numId w:val="13"/>
        </w:numPr>
        <w:spacing w:after="0" w:line="240" w:lineRule="auto"/>
        <w:jc w:val="both"/>
        <w:rPr>
          <w:rFonts w:ascii="Times New Roman" w:hAnsi="Times New Roman" w:cs="Times New Roman"/>
          <w:kern w:val="36"/>
          <w:sz w:val="28"/>
          <w:szCs w:val="28"/>
        </w:rPr>
      </w:pPr>
      <w:r w:rsidRPr="00026CA8">
        <w:rPr>
          <w:rFonts w:ascii="Times New Roman" w:hAnsi="Times New Roman" w:cs="Times New Roman"/>
          <w:kern w:val="36"/>
          <w:sz w:val="28"/>
          <w:szCs w:val="28"/>
        </w:rPr>
        <w:t>Постанова Кабінету Міністрів України від 23</w:t>
      </w:r>
      <w:r w:rsidRPr="00026CA8">
        <w:rPr>
          <w:rFonts w:ascii="Times New Roman" w:hAnsi="Times New Roman" w:cs="Times New Roman"/>
          <w:sz w:val="28"/>
          <w:szCs w:val="28"/>
          <w:highlight w:val="yellow"/>
        </w:rPr>
        <w:t>.11.</w:t>
      </w:r>
      <w:r w:rsidRPr="00026CA8">
        <w:rPr>
          <w:rFonts w:ascii="Times New Roman" w:hAnsi="Times New Roman" w:cs="Times New Roman"/>
          <w:kern w:val="36"/>
          <w:sz w:val="28"/>
          <w:szCs w:val="28"/>
        </w:rPr>
        <w:t>201</w:t>
      </w:r>
      <w:r w:rsidRPr="00026CA8">
        <w:rPr>
          <w:rFonts w:ascii="Times New Roman" w:hAnsi="Times New Roman" w:cs="Times New Roman"/>
          <w:kern w:val="36"/>
          <w:sz w:val="28"/>
          <w:szCs w:val="28"/>
          <w:highlight w:val="yellow"/>
        </w:rPr>
        <w:t>1</w:t>
      </w:r>
      <w:r w:rsidRPr="00026CA8">
        <w:rPr>
          <w:rFonts w:ascii="Times New Roman" w:hAnsi="Times New Roman" w:cs="Times New Roman"/>
          <w:kern w:val="36"/>
          <w:sz w:val="28"/>
          <w:szCs w:val="28"/>
        </w:rPr>
        <w:t xml:space="preserve"> № 1341 «Про затвердження Національної рамки кваліфікацій»</w:t>
      </w:r>
      <w:r w:rsidRPr="00026CA8">
        <w:rPr>
          <w:rFonts w:ascii="Times New Roman" w:hAnsi="Times New Roman" w:cs="Times New Roman"/>
          <w:sz w:val="28"/>
          <w:szCs w:val="28"/>
        </w:rPr>
        <w:t xml:space="preserve">. </w:t>
      </w:r>
      <w:r w:rsidRPr="00026CA8">
        <w:rPr>
          <w:rFonts w:ascii="Times New Roman" w:hAnsi="Times New Roman" w:cs="Times New Roman"/>
          <w:sz w:val="28"/>
          <w:szCs w:val="28"/>
          <w:lang w:val="en-US"/>
        </w:rPr>
        <w:t>URL</w:t>
      </w:r>
      <w:r w:rsidRPr="00026CA8">
        <w:rPr>
          <w:rFonts w:ascii="Times New Roman" w:hAnsi="Times New Roman" w:cs="Times New Roman"/>
          <w:kern w:val="36"/>
          <w:sz w:val="28"/>
          <w:szCs w:val="28"/>
        </w:rPr>
        <w:t xml:space="preserve">: </w:t>
      </w:r>
      <w:hyperlink r:id="rId26" w:history="1">
        <w:r w:rsidRPr="00026CA8">
          <w:rPr>
            <w:rStyle w:val="a6"/>
            <w:rFonts w:ascii="Times New Roman" w:hAnsi="Times New Roman"/>
            <w:kern w:val="36"/>
            <w:sz w:val="28"/>
            <w:szCs w:val="28"/>
          </w:rPr>
          <w:t>http://zakon5.rada.gov.ua/laws/show/1341-2011-п</w:t>
        </w:r>
      </w:hyperlink>
      <w:r w:rsidRPr="00026CA8">
        <w:rPr>
          <w:rFonts w:ascii="Times New Roman" w:hAnsi="Times New Roman" w:cs="Times New Roman"/>
          <w:kern w:val="36"/>
          <w:sz w:val="28"/>
          <w:szCs w:val="28"/>
        </w:rPr>
        <w:t>.</w:t>
      </w:r>
    </w:p>
    <w:p w14:paraId="4395CB3F" w14:textId="77777777" w:rsidR="00026CA8" w:rsidRPr="00026CA8" w:rsidRDefault="00026CA8" w:rsidP="00026CA8">
      <w:pPr>
        <w:numPr>
          <w:ilvl w:val="0"/>
          <w:numId w:val="13"/>
        </w:numPr>
        <w:tabs>
          <w:tab w:val="left" w:pos="1134"/>
        </w:tabs>
        <w:spacing w:after="0" w:line="240" w:lineRule="auto"/>
        <w:jc w:val="both"/>
        <w:rPr>
          <w:rFonts w:ascii="Times New Roman" w:hAnsi="Times New Roman" w:cs="Times New Roman"/>
        </w:rPr>
      </w:pPr>
      <w:r w:rsidRPr="00026CA8">
        <w:rPr>
          <w:rFonts w:ascii="Times New Roman" w:hAnsi="Times New Roman" w:cs="Times New Roman"/>
          <w:sz w:val="28"/>
          <w:szCs w:val="28"/>
        </w:rPr>
        <w:t xml:space="preserve">Постанова Кабінету Міністрів України «Про затвердження переліку галузей знань і спеціальностей, за якими здійснюється підготовка здобувачів вищої освіти» (редакція від 30.11.2017) // База даних «Законодавство України» / ВР України. </w:t>
      </w:r>
      <w:r w:rsidRPr="00026CA8">
        <w:rPr>
          <w:rFonts w:ascii="Times New Roman" w:hAnsi="Times New Roman" w:cs="Times New Roman"/>
          <w:sz w:val="28"/>
          <w:szCs w:val="28"/>
          <w:lang w:val="ru-RU"/>
        </w:rPr>
        <w:t xml:space="preserve">URL: </w:t>
      </w:r>
      <w:hyperlink r:id="rId27" w:history="1">
        <w:r w:rsidRPr="00026CA8">
          <w:rPr>
            <w:rStyle w:val="a6"/>
            <w:rFonts w:ascii="Times New Roman" w:hAnsi="Times New Roman"/>
            <w:sz w:val="28"/>
            <w:szCs w:val="28"/>
            <w:lang w:val="ru-RU"/>
          </w:rPr>
          <w:t>http://zakon4.rada.gov.ua/laws/show/266-2015-п</w:t>
        </w:r>
      </w:hyperlink>
      <w:r w:rsidRPr="00026CA8">
        <w:rPr>
          <w:rFonts w:ascii="Times New Roman" w:hAnsi="Times New Roman" w:cs="Times New Roman"/>
          <w:sz w:val="28"/>
          <w:szCs w:val="28"/>
          <w:lang w:val="ru-RU"/>
        </w:rPr>
        <w:t>.</w:t>
      </w:r>
      <w:bookmarkStart w:id="22" w:name="n3"/>
      <w:bookmarkEnd w:id="22"/>
    </w:p>
    <w:p w14:paraId="64A30860" w14:textId="77777777" w:rsidR="00026CA8" w:rsidRPr="00026CA8" w:rsidRDefault="00026CA8" w:rsidP="00026CA8">
      <w:pPr>
        <w:numPr>
          <w:ilvl w:val="0"/>
          <w:numId w:val="13"/>
        </w:numPr>
        <w:tabs>
          <w:tab w:val="left" w:pos="1134"/>
        </w:tabs>
        <w:spacing w:after="0" w:line="240" w:lineRule="auto"/>
        <w:jc w:val="both"/>
        <w:rPr>
          <w:rFonts w:ascii="Times New Roman" w:hAnsi="Times New Roman" w:cs="Times New Roman"/>
          <w:sz w:val="28"/>
          <w:szCs w:val="28"/>
          <w:highlight w:val="yellow"/>
        </w:rPr>
      </w:pPr>
      <w:r w:rsidRPr="00026CA8">
        <w:rPr>
          <w:rFonts w:ascii="Times New Roman" w:hAnsi="Times New Roman" w:cs="Times New Roman"/>
          <w:sz w:val="28"/>
          <w:szCs w:val="28"/>
          <w:highlight w:val="yellow"/>
        </w:rPr>
        <w:t>Постанова Кабінету Міністрів України від 21.06.2024 №734 «</w:t>
      </w:r>
      <w:r w:rsidRPr="00026CA8">
        <w:rPr>
          <w:rStyle w:val="rvts23"/>
          <w:rFonts w:ascii="Times New Roman" w:hAnsi="Times New Roman" w:cs="Times New Roman"/>
          <w:sz w:val="28"/>
          <w:szCs w:val="28"/>
          <w:highlight w:val="yellow"/>
        </w:rPr>
        <w:t xml:space="preserve">Про затвердження Порядку проведення базової загальновійськової підготовки громадян України, які здобувають вищу освіту, та поліцейських». </w:t>
      </w:r>
      <w:r w:rsidRPr="00026CA8">
        <w:rPr>
          <w:rFonts w:ascii="Times New Roman" w:hAnsi="Times New Roman" w:cs="Times New Roman"/>
          <w:sz w:val="28"/>
          <w:szCs w:val="28"/>
          <w:highlight w:val="yellow"/>
          <w:lang w:val="pl-PL"/>
        </w:rPr>
        <w:t>URL:</w:t>
      </w:r>
      <w:r w:rsidRPr="00026CA8">
        <w:rPr>
          <w:rFonts w:ascii="Times New Roman" w:hAnsi="Times New Roman" w:cs="Times New Roman"/>
          <w:sz w:val="28"/>
          <w:szCs w:val="28"/>
          <w:highlight w:val="yellow"/>
        </w:rPr>
        <w:t xml:space="preserve"> </w:t>
      </w:r>
      <w:hyperlink r:id="rId28" w:anchor="Text" w:history="1">
        <w:r w:rsidRPr="00026CA8">
          <w:rPr>
            <w:rStyle w:val="a6"/>
            <w:rFonts w:ascii="Times New Roman" w:hAnsi="Times New Roman"/>
            <w:sz w:val="28"/>
            <w:szCs w:val="28"/>
            <w:highlight w:val="yellow"/>
          </w:rPr>
          <w:t>https://zakon.rada.gov.ua/laws/show/734-2024-%D0%BF#Text</w:t>
        </w:r>
      </w:hyperlink>
      <w:r w:rsidRPr="00026CA8">
        <w:rPr>
          <w:rFonts w:ascii="Times New Roman" w:hAnsi="Times New Roman" w:cs="Times New Roman"/>
          <w:sz w:val="28"/>
          <w:szCs w:val="28"/>
          <w:highlight w:val="yellow"/>
        </w:rPr>
        <w:t>.</w:t>
      </w:r>
    </w:p>
    <w:p w14:paraId="5D853892" w14:textId="77777777" w:rsidR="00026CA8" w:rsidRPr="00026CA8" w:rsidRDefault="00026CA8" w:rsidP="00026CA8">
      <w:pPr>
        <w:numPr>
          <w:ilvl w:val="0"/>
          <w:numId w:val="13"/>
        </w:numPr>
        <w:pBdr>
          <w:top w:val="nil"/>
          <w:left w:val="nil"/>
          <w:bottom w:val="nil"/>
          <w:right w:val="nil"/>
          <w:between w:val="nil"/>
        </w:pBdr>
        <w:spacing w:after="0" w:line="240" w:lineRule="auto"/>
        <w:jc w:val="both"/>
        <w:rPr>
          <w:rFonts w:ascii="Times New Roman" w:hAnsi="Times New Roman" w:cs="Times New Roman"/>
          <w:sz w:val="28"/>
          <w:szCs w:val="28"/>
        </w:rPr>
      </w:pPr>
      <w:r w:rsidRPr="00026CA8">
        <w:rPr>
          <w:rFonts w:ascii="Times New Roman" w:hAnsi="Times New Roman" w:cs="Times New Roman"/>
          <w:sz w:val="28"/>
          <w:szCs w:val="28"/>
        </w:rPr>
        <w:t>Методичні рекомендації щодо розроблення стандартів вищої освіти</w:t>
      </w:r>
      <w:r w:rsidRPr="00026CA8">
        <w:rPr>
          <w:rFonts w:ascii="Times New Roman" w:hAnsi="Times New Roman" w:cs="Times New Roman"/>
          <w:sz w:val="28"/>
          <w:szCs w:val="28"/>
          <w:highlight w:val="yellow"/>
        </w:rPr>
        <w:t>,</w:t>
      </w:r>
      <w:r w:rsidRPr="00026CA8">
        <w:rPr>
          <w:rFonts w:ascii="Times New Roman" w:hAnsi="Times New Roman" w:cs="Times New Roman"/>
          <w:sz w:val="28"/>
          <w:szCs w:val="28"/>
        </w:rPr>
        <w:t xml:space="preserve"> затверджені </w:t>
      </w:r>
      <w:r w:rsidRPr="00026CA8">
        <w:rPr>
          <w:rFonts w:ascii="Times New Roman" w:hAnsi="Times New Roman" w:cs="Times New Roman"/>
          <w:sz w:val="28"/>
          <w:szCs w:val="28"/>
          <w:highlight w:val="yellow"/>
        </w:rPr>
        <w:t>н</w:t>
      </w:r>
      <w:r w:rsidRPr="00026CA8">
        <w:rPr>
          <w:rFonts w:ascii="Times New Roman" w:hAnsi="Times New Roman" w:cs="Times New Roman"/>
          <w:sz w:val="28"/>
          <w:szCs w:val="28"/>
        </w:rPr>
        <w:t>аказ</w:t>
      </w:r>
      <w:r w:rsidRPr="00026CA8">
        <w:rPr>
          <w:rFonts w:ascii="Times New Roman" w:hAnsi="Times New Roman" w:cs="Times New Roman"/>
          <w:sz w:val="28"/>
          <w:szCs w:val="28"/>
          <w:highlight w:val="yellow"/>
        </w:rPr>
        <w:t>ом</w:t>
      </w:r>
      <w:r w:rsidRPr="00026CA8">
        <w:rPr>
          <w:rFonts w:ascii="Times New Roman" w:hAnsi="Times New Roman" w:cs="Times New Roman"/>
          <w:sz w:val="28"/>
          <w:szCs w:val="28"/>
        </w:rPr>
        <w:t xml:space="preserve"> Міністерства освіти і науки України від 01.06.2017 </w:t>
      </w:r>
      <w:r w:rsidRPr="00026CA8">
        <w:rPr>
          <w:rFonts w:ascii="Times New Roman" w:hAnsi="Times New Roman" w:cs="Times New Roman"/>
          <w:sz w:val="28"/>
          <w:szCs w:val="28"/>
          <w:highlight w:val="yellow"/>
        </w:rPr>
        <w:t>№</w:t>
      </w:r>
      <w:r w:rsidRPr="00026CA8">
        <w:rPr>
          <w:rFonts w:ascii="Times New Roman" w:hAnsi="Times New Roman" w:cs="Times New Roman"/>
          <w:sz w:val="28"/>
          <w:szCs w:val="28"/>
        </w:rPr>
        <w:t xml:space="preserve"> 600 (у редакції наказу Міністерства освіти і науки України від 30.04.2020 </w:t>
      </w:r>
      <w:r w:rsidRPr="00026CA8">
        <w:rPr>
          <w:rFonts w:ascii="Times New Roman" w:hAnsi="Times New Roman" w:cs="Times New Roman"/>
          <w:sz w:val="28"/>
          <w:szCs w:val="28"/>
          <w:highlight w:val="yellow"/>
        </w:rPr>
        <w:t>№</w:t>
      </w:r>
      <w:r w:rsidRPr="00026CA8">
        <w:rPr>
          <w:rFonts w:ascii="Times New Roman" w:hAnsi="Times New Roman" w:cs="Times New Roman"/>
          <w:sz w:val="28"/>
          <w:szCs w:val="28"/>
        </w:rPr>
        <w:t xml:space="preserve"> 584</w:t>
      </w:r>
      <w:r w:rsidRPr="00026CA8">
        <w:rPr>
          <w:rFonts w:ascii="Times New Roman" w:hAnsi="Times New Roman" w:cs="Times New Roman"/>
          <w:sz w:val="28"/>
          <w:szCs w:val="28"/>
          <w:highlight w:val="yellow"/>
        </w:rPr>
        <w:t>)</w:t>
      </w:r>
      <w:r w:rsidRPr="00026CA8">
        <w:rPr>
          <w:rFonts w:ascii="Times New Roman" w:hAnsi="Times New Roman" w:cs="Times New Roman"/>
          <w:sz w:val="28"/>
          <w:szCs w:val="28"/>
        </w:rPr>
        <w:t xml:space="preserve">. </w:t>
      </w:r>
      <w:r w:rsidRPr="00026CA8">
        <w:rPr>
          <w:rFonts w:ascii="Times New Roman" w:hAnsi="Times New Roman" w:cs="Times New Roman"/>
          <w:sz w:val="28"/>
          <w:szCs w:val="28"/>
          <w:lang w:val="pl-PL"/>
        </w:rPr>
        <w:t>URL:</w:t>
      </w:r>
      <w:r w:rsidRPr="00026CA8">
        <w:rPr>
          <w:rFonts w:ascii="Times New Roman" w:hAnsi="Times New Roman" w:cs="Times New Roman"/>
          <w:sz w:val="28"/>
          <w:szCs w:val="28"/>
        </w:rPr>
        <w:t xml:space="preserve"> </w:t>
      </w:r>
      <w:hyperlink r:id="rId29" w:history="1">
        <w:r w:rsidRPr="00026CA8">
          <w:rPr>
            <w:rStyle w:val="a6"/>
            <w:rFonts w:ascii="Times New Roman" w:hAnsi="Times New Roman"/>
            <w:sz w:val="28"/>
            <w:szCs w:val="28"/>
          </w:rPr>
          <w:t>https://mon.gov.ua/storage/app/media/vyshcha/naukovo-metodychna_rada/2020-metod-rekomendacziyi.docx</w:t>
        </w:r>
      </w:hyperlink>
      <w:r w:rsidRPr="00026CA8">
        <w:rPr>
          <w:rFonts w:ascii="Times New Roman" w:hAnsi="Times New Roman" w:cs="Times New Roman"/>
          <w:sz w:val="28"/>
          <w:szCs w:val="28"/>
        </w:rPr>
        <w:t>.</w:t>
      </w:r>
    </w:p>
    <w:p w14:paraId="5AD80FE1" w14:textId="77777777" w:rsidR="00026CA8" w:rsidRPr="00026CA8" w:rsidRDefault="00026CA8" w:rsidP="00026CA8">
      <w:pPr>
        <w:pStyle w:val="a4"/>
        <w:numPr>
          <w:ilvl w:val="0"/>
          <w:numId w:val="13"/>
        </w:numPr>
        <w:spacing w:after="0" w:line="240" w:lineRule="auto"/>
        <w:jc w:val="both"/>
        <w:rPr>
          <w:rFonts w:ascii="Times New Roman" w:hAnsi="Times New Roman" w:cs="Times New Roman"/>
          <w:sz w:val="28"/>
          <w:szCs w:val="28"/>
          <w:highlight w:val="yellow"/>
        </w:rPr>
      </w:pPr>
      <w:r w:rsidRPr="00026CA8">
        <w:rPr>
          <w:rFonts w:ascii="Times New Roman" w:hAnsi="Times New Roman" w:cs="Times New Roman"/>
          <w:sz w:val="28"/>
          <w:szCs w:val="28"/>
        </w:rPr>
        <w:t xml:space="preserve">Роз’яснення щодо застосування Критеріїв оцінювання якості освітньої програми: методичний посібник [Електронне видання] / А. Бутенко, Г. Денискіна, О. Єременко, О. Книш, І. Сімшаг, О. Требенко. Київ : Національне агентство із забезпечення якості вищої освіти, 2024. </w:t>
      </w:r>
      <w:r w:rsidRPr="00026CA8">
        <w:rPr>
          <w:rFonts w:ascii="Times New Roman" w:hAnsi="Times New Roman" w:cs="Times New Roman"/>
          <w:sz w:val="28"/>
          <w:szCs w:val="28"/>
          <w:lang w:val="en-US"/>
        </w:rPr>
        <w:t xml:space="preserve">127 </w:t>
      </w:r>
      <w:r w:rsidRPr="00026CA8">
        <w:rPr>
          <w:rFonts w:ascii="Times New Roman" w:hAnsi="Times New Roman" w:cs="Times New Roman"/>
          <w:sz w:val="28"/>
          <w:szCs w:val="28"/>
        </w:rPr>
        <w:t>с</w:t>
      </w:r>
      <w:r w:rsidRPr="00026CA8">
        <w:rPr>
          <w:rFonts w:ascii="Times New Roman" w:hAnsi="Times New Roman" w:cs="Times New Roman"/>
          <w:sz w:val="28"/>
          <w:szCs w:val="28"/>
          <w:lang w:val="en-US"/>
        </w:rPr>
        <w:t>.</w:t>
      </w:r>
      <w:r w:rsidRPr="00026CA8">
        <w:rPr>
          <w:rFonts w:ascii="Times New Roman" w:hAnsi="Times New Roman" w:cs="Times New Roman"/>
          <w:sz w:val="28"/>
          <w:szCs w:val="28"/>
        </w:rPr>
        <w:t xml:space="preserve"> </w:t>
      </w:r>
      <w:r w:rsidRPr="00026CA8">
        <w:rPr>
          <w:rFonts w:ascii="Times New Roman" w:hAnsi="Times New Roman" w:cs="Times New Roman"/>
          <w:sz w:val="28"/>
          <w:szCs w:val="28"/>
          <w:highlight w:val="yellow"/>
          <w:lang w:val="pl-PL"/>
        </w:rPr>
        <w:t>URL:</w:t>
      </w:r>
      <w:r w:rsidRPr="00026CA8">
        <w:rPr>
          <w:rFonts w:ascii="Times New Roman" w:hAnsi="Times New Roman" w:cs="Times New Roman"/>
          <w:sz w:val="28"/>
          <w:szCs w:val="28"/>
          <w:highlight w:val="yellow"/>
          <w:lang w:val="en-US"/>
        </w:rPr>
        <w:t xml:space="preserve"> </w:t>
      </w:r>
      <w:hyperlink r:id="rId30" w:history="1">
        <w:r w:rsidRPr="00026CA8">
          <w:rPr>
            <w:rStyle w:val="a6"/>
            <w:rFonts w:ascii="Times New Roman" w:hAnsi="Times New Roman"/>
            <w:sz w:val="28"/>
            <w:szCs w:val="28"/>
            <w:highlight w:val="yellow"/>
            <w:lang w:val="en-US"/>
          </w:rPr>
          <w: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w:t>
        </w:r>
      </w:hyperlink>
      <w:r w:rsidRPr="00026CA8">
        <w:rPr>
          <w:rFonts w:ascii="Times New Roman" w:hAnsi="Times New Roman" w:cs="Times New Roman"/>
          <w:sz w:val="28"/>
          <w:szCs w:val="28"/>
          <w:highlight w:val="yellow"/>
        </w:rPr>
        <w:t>.</w:t>
      </w:r>
    </w:p>
    <w:p w14:paraId="2DE61896" w14:textId="77777777" w:rsidR="00026CA8" w:rsidRPr="00026CA8" w:rsidRDefault="00026CA8" w:rsidP="00026CA8">
      <w:pPr>
        <w:pStyle w:val="a4"/>
        <w:numPr>
          <w:ilvl w:val="0"/>
          <w:numId w:val="13"/>
        </w:numPr>
        <w:spacing w:after="0" w:line="240" w:lineRule="auto"/>
        <w:jc w:val="both"/>
        <w:rPr>
          <w:rFonts w:ascii="Times New Roman" w:hAnsi="Times New Roman" w:cs="Times New Roman"/>
          <w:sz w:val="28"/>
          <w:szCs w:val="28"/>
          <w:lang w:val="pl-PL"/>
        </w:rPr>
      </w:pPr>
      <w:r w:rsidRPr="00026CA8">
        <w:rPr>
          <w:rFonts w:ascii="Times New Roman" w:hAnsi="Times New Roman" w:cs="Times New Roman"/>
          <w:sz w:val="28"/>
          <w:szCs w:val="28"/>
        </w:rPr>
        <w:lastRenderedPageBreak/>
        <w:t xml:space="preserve">Положення про акредитацію освітніх програм, за якими здійснюється підготовка здобувачів вищої освіти, затверджене наказом Міністерства освіти і науки України від </w:t>
      </w:r>
      <w:r w:rsidRPr="00026CA8">
        <w:rPr>
          <w:rFonts w:ascii="Times New Roman" w:hAnsi="Times New Roman" w:cs="Times New Roman"/>
          <w:sz w:val="28"/>
          <w:szCs w:val="28"/>
          <w:highlight w:val="yellow"/>
        </w:rPr>
        <w:t>15.05.2024</w:t>
      </w:r>
      <w:r w:rsidRPr="00026CA8">
        <w:rPr>
          <w:rFonts w:ascii="Times New Roman" w:hAnsi="Times New Roman" w:cs="Times New Roman"/>
          <w:sz w:val="28"/>
          <w:szCs w:val="28"/>
        </w:rPr>
        <w:t xml:space="preserve"> № </w:t>
      </w:r>
      <w:r w:rsidRPr="00026CA8">
        <w:rPr>
          <w:rFonts w:ascii="Times New Roman" w:hAnsi="Times New Roman" w:cs="Times New Roman"/>
          <w:sz w:val="28"/>
          <w:szCs w:val="28"/>
          <w:highlight w:val="yellow"/>
        </w:rPr>
        <w:t>686</w:t>
      </w:r>
      <w:r w:rsidRPr="00026CA8">
        <w:rPr>
          <w:rFonts w:ascii="Times New Roman" w:hAnsi="Times New Roman" w:cs="Times New Roman"/>
          <w:sz w:val="28"/>
          <w:szCs w:val="28"/>
        </w:rPr>
        <w:t xml:space="preserve">. </w:t>
      </w:r>
      <w:r w:rsidRPr="00026CA8">
        <w:rPr>
          <w:rFonts w:ascii="Times New Roman" w:hAnsi="Times New Roman" w:cs="Times New Roman"/>
          <w:sz w:val="28"/>
          <w:szCs w:val="28"/>
          <w:lang w:val="pl-PL"/>
        </w:rPr>
        <w:t xml:space="preserve">URL: </w:t>
      </w:r>
      <w:hyperlink r:id="rId31" w:history="1">
        <w:r w:rsidRPr="00026CA8">
          <w:rPr>
            <w:rStyle w:val="a6"/>
            <w:rFonts w:ascii="Times New Roman" w:hAnsi="Times New Roman"/>
            <w:sz w:val="28"/>
            <w:szCs w:val="28"/>
            <w:highlight w:val="yellow"/>
            <w:lang w:val="en-US"/>
          </w:rPr>
          <w:t>https://naqa.gov.ua/wp-content/uploads/2024/08/%D0%9D%D0%B0%D0%BA%D0%B0%D0%B7_686_%D0%B2%D1%96%D0%B4_15052024_%D0%B4%D0%BE%D0%BE%D0%BF%D1%80%D0%B0%D1%86%D1%8C%D0%BE%D0%B2%D0%B0%D0%BD%D0%B8%D0%B9_1.pdf</w:t>
        </w:r>
      </w:hyperlink>
      <w:r w:rsidRPr="00026CA8">
        <w:rPr>
          <w:rFonts w:ascii="Times New Roman" w:hAnsi="Times New Roman" w:cs="Times New Roman"/>
          <w:sz w:val="28"/>
          <w:szCs w:val="28"/>
          <w:lang w:val="pl-PL"/>
        </w:rPr>
        <w:t>.</w:t>
      </w:r>
    </w:p>
    <w:p w14:paraId="6F49F0E8" w14:textId="77777777" w:rsidR="00026CA8" w:rsidRPr="00026CA8" w:rsidRDefault="00026CA8" w:rsidP="00026CA8">
      <w:pPr>
        <w:pStyle w:val="a4"/>
        <w:numPr>
          <w:ilvl w:val="0"/>
          <w:numId w:val="13"/>
        </w:numPr>
        <w:tabs>
          <w:tab w:val="left" w:pos="1134"/>
        </w:tabs>
        <w:spacing w:after="0" w:line="240" w:lineRule="auto"/>
        <w:jc w:val="both"/>
        <w:rPr>
          <w:rStyle w:val="a6"/>
          <w:rFonts w:ascii="Times New Roman" w:hAnsi="Times New Roman"/>
          <w:color w:val="0070C0"/>
        </w:rPr>
      </w:pPr>
      <w:r w:rsidRPr="00026CA8">
        <w:rPr>
          <w:rFonts w:ascii="Times New Roman" w:hAnsi="Times New Roman" w:cs="Times New Roman"/>
          <w:sz w:val="28"/>
          <w:szCs w:val="28"/>
        </w:rPr>
        <w:t xml:space="preserve">Положення про освітні програми у Відкритому міжнародному університеті розвитку людини «Україна», затверджене наказом президента Університету «Україна» від 28.12.2023 № 156. </w:t>
      </w:r>
      <w:r w:rsidRPr="00026CA8">
        <w:rPr>
          <w:rFonts w:ascii="Times New Roman" w:hAnsi="Times New Roman" w:cs="Times New Roman"/>
          <w:sz w:val="28"/>
          <w:szCs w:val="28"/>
          <w:lang w:val="pl-PL"/>
        </w:rPr>
        <w:t xml:space="preserve">URL: </w:t>
      </w:r>
      <w:hyperlink r:id="rId32" w:history="1">
        <w:r w:rsidRPr="00026CA8">
          <w:rPr>
            <w:rStyle w:val="a6"/>
            <w:rFonts w:ascii="Times New Roman" w:hAnsi="Times New Roman"/>
            <w:color w:val="0070C0"/>
            <w:sz w:val="28"/>
            <w:szCs w:val="28"/>
          </w:rPr>
          <w:t>https://uu.edu.ua/upload/universitet/normativni_documenti/Osnovni_oficiyni_doc_UU/Navch_metod_d-t/Polozh_pro_osvitni_programi.pdf</w:t>
        </w:r>
      </w:hyperlink>
      <w:r w:rsidRPr="00026CA8">
        <w:rPr>
          <w:rStyle w:val="a6"/>
          <w:rFonts w:ascii="Times New Roman" w:hAnsi="Times New Roman"/>
          <w:color w:val="0070C0"/>
        </w:rPr>
        <w:t>.</w:t>
      </w:r>
    </w:p>
    <w:p w14:paraId="42738B34" w14:textId="6B558518" w:rsidR="009C514A" w:rsidRPr="00026CA8" w:rsidRDefault="009C514A" w:rsidP="002971A0">
      <w:pPr>
        <w:pStyle w:val="a4"/>
        <w:numPr>
          <w:ilvl w:val="0"/>
          <w:numId w:val="13"/>
        </w:numPr>
        <w:spacing w:after="0" w:line="240" w:lineRule="auto"/>
        <w:jc w:val="both"/>
        <w:rPr>
          <w:rFonts w:ascii="Times New Roman" w:hAnsi="Times New Roman" w:cs="Times New Roman"/>
          <w:sz w:val="28"/>
          <w:szCs w:val="28"/>
        </w:rPr>
      </w:pPr>
      <w:r w:rsidRPr="00026CA8">
        <w:rPr>
          <w:rFonts w:ascii="Times New Roman" w:hAnsi="Times New Roman" w:cs="Times New Roman"/>
          <w:color w:val="000000"/>
          <w:sz w:val="28"/>
          <w:szCs w:val="28"/>
          <w:shd w:val="clear" w:color="auto" w:fill="FFFFFF"/>
        </w:rPr>
        <w:t xml:space="preserve">Стандарт вищої освіти </w:t>
      </w:r>
      <w:r w:rsidRPr="00026CA8">
        <w:rPr>
          <w:rFonts w:ascii="Times New Roman" w:hAnsi="Times New Roman" w:cs="Times New Roman"/>
          <w:sz w:val="28"/>
          <w:szCs w:val="28"/>
          <w:shd w:val="clear" w:color="auto" w:fill="FFFFFF"/>
        </w:rPr>
        <w:t>України з</w:t>
      </w:r>
      <w:r w:rsidR="008E253E" w:rsidRPr="00026CA8">
        <w:rPr>
          <w:rFonts w:ascii="Times New Roman" w:hAnsi="Times New Roman" w:cs="Times New Roman"/>
          <w:sz w:val="28"/>
          <w:szCs w:val="28"/>
          <w:shd w:val="clear" w:color="auto" w:fill="FFFFFF"/>
        </w:rPr>
        <w:t>і</w:t>
      </w:r>
      <w:r w:rsidRPr="00026CA8">
        <w:rPr>
          <w:rFonts w:ascii="Times New Roman" w:hAnsi="Times New Roman" w:cs="Times New Roman"/>
          <w:sz w:val="28"/>
          <w:szCs w:val="28"/>
          <w:shd w:val="clear" w:color="auto" w:fill="FFFFFF"/>
        </w:rPr>
        <w:t xml:space="preserve"> </w:t>
      </w:r>
      <w:hyperlink r:id="rId33" w:history="1">
        <w:r w:rsidRPr="00026CA8">
          <w:rPr>
            <w:rStyle w:val="a6"/>
            <w:rFonts w:ascii="Times New Roman" w:hAnsi="Times New Roman"/>
            <w:color w:val="auto"/>
            <w:sz w:val="28"/>
            <w:szCs w:val="28"/>
            <w:u w:val="none"/>
            <w:bdr w:val="none" w:sz="0" w:space="0" w:color="auto" w:frame="1"/>
            <w:shd w:val="clear" w:color="auto" w:fill="FFFFFF"/>
          </w:rPr>
          <w:t>спеціальн</w:t>
        </w:r>
        <w:r w:rsidR="008E253E" w:rsidRPr="00026CA8">
          <w:rPr>
            <w:rStyle w:val="a6"/>
            <w:rFonts w:ascii="Times New Roman" w:hAnsi="Times New Roman"/>
            <w:color w:val="auto"/>
            <w:sz w:val="28"/>
            <w:szCs w:val="28"/>
            <w:u w:val="none"/>
            <w:bdr w:val="none" w:sz="0" w:space="0" w:color="auto" w:frame="1"/>
            <w:shd w:val="clear" w:color="auto" w:fill="FFFFFF"/>
          </w:rPr>
          <w:t>ості</w:t>
        </w:r>
        <w:r w:rsidRPr="00026CA8">
          <w:rPr>
            <w:rStyle w:val="a6"/>
            <w:rFonts w:ascii="Times New Roman" w:hAnsi="Times New Roman"/>
            <w:color w:val="auto"/>
            <w:sz w:val="28"/>
            <w:szCs w:val="28"/>
            <w:u w:val="none"/>
            <w:bdr w:val="none" w:sz="0" w:space="0" w:color="auto" w:frame="1"/>
            <w:shd w:val="clear" w:color="auto" w:fill="FFFFFF"/>
          </w:rPr>
          <w:t xml:space="preserve"> 227 «</w:t>
        </w:r>
      </w:hyperlink>
      <w:r w:rsidR="008E253E" w:rsidRPr="00026CA8">
        <w:rPr>
          <w:rFonts w:ascii="Times New Roman" w:hAnsi="Times New Roman" w:cs="Times New Roman"/>
          <w:sz w:val="28"/>
          <w:szCs w:val="28"/>
          <w:bdr w:val="none" w:sz="0" w:space="0" w:color="auto" w:frame="1"/>
          <w:shd w:val="clear" w:color="auto" w:fill="FFFFFF"/>
        </w:rPr>
        <w:t>Терапія та реабілітація</w:t>
      </w:r>
      <w:r w:rsidRPr="00026CA8">
        <w:rPr>
          <w:rFonts w:ascii="Times New Roman" w:hAnsi="Times New Roman" w:cs="Times New Roman"/>
          <w:sz w:val="28"/>
          <w:szCs w:val="28"/>
          <w:bdr w:val="none" w:sz="0" w:space="0" w:color="auto" w:frame="1"/>
          <w:shd w:val="clear" w:color="auto" w:fill="FFFFFF"/>
        </w:rPr>
        <w:t>»</w:t>
      </w:r>
      <w:r w:rsidRPr="00026CA8">
        <w:rPr>
          <w:rFonts w:ascii="Times New Roman" w:hAnsi="Times New Roman" w:cs="Times New Roman"/>
          <w:sz w:val="28"/>
          <w:szCs w:val="28"/>
          <w:shd w:val="clear" w:color="auto" w:fill="FFFFFF"/>
        </w:rPr>
        <w:t xml:space="preserve"> для першого (бакалаврського) рівня вищої освіти, затверджений і введений в дію наказом Міністерства освіти і науки від </w:t>
      </w:r>
      <w:r w:rsidR="008E253E" w:rsidRPr="00026CA8">
        <w:rPr>
          <w:rFonts w:ascii="Times New Roman" w:hAnsi="Times New Roman" w:cs="Times New Roman"/>
          <w:sz w:val="28"/>
          <w:szCs w:val="28"/>
          <w:shd w:val="clear" w:color="auto" w:fill="FFFFFF"/>
        </w:rPr>
        <w:t>2</w:t>
      </w:r>
      <w:r w:rsidRPr="00026CA8">
        <w:rPr>
          <w:rFonts w:ascii="Times New Roman" w:hAnsi="Times New Roman" w:cs="Times New Roman"/>
          <w:sz w:val="28"/>
          <w:szCs w:val="28"/>
          <w:shd w:val="clear" w:color="auto" w:fill="FFFFFF"/>
        </w:rPr>
        <w:t>9.1</w:t>
      </w:r>
      <w:r w:rsidR="008E253E" w:rsidRPr="00026CA8">
        <w:rPr>
          <w:rFonts w:ascii="Times New Roman" w:hAnsi="Times New Roman" w:cs="Times New Roman"/>
          <w:sz w:val="28"/>
          <w:szCs w:val="28"/>
          <w:shd w:val="clear" w:color="auto" w:fill="FFFFFF"/>
        </w:rPr>
        <w:t>0</w:t>
      </w:r>
      <w:r w:rsidRPr="00026CA8">
        <w:rPr>
          <w:rFonts w:ascii="Times New Roman" w:hAnsi="Times New Roman" w:cs="Times New Roman"/>
          <w:sz w:val="28"/>
          <w:szCs w:val="28"/>
          <w:shd w:val="clear" w:color="auto" w:fill="FFFFFF"/>
        </w:rPr>
        <w:t>.20</w:t>
      </w:r>
      <w:r w:rsidR="008E253E" w:rsidRPr="00026CA8">
        <w:rPr>
          <w:rFonts w:ascii="Times New Roman" w:hAnsi="Times New Roman" w:cs="Times New Roman"/>
          <w:sz w:val="28"/>
          <w:szCs w:val="28"/>
          <w:shd w:val="clear" w:color="auto" w:fill="FFFFFF"/>
        </w:rPr>
        <w:t>24</w:t>
      </w:r>
      <w:r w:rsidRPr="00026CA8">
        <w:rPr>
          <w:rFonts w:ascii="Times New Roman" w:hAnsi="Times New Roman" w:cs="Times New Roman"/>
          <w:sz w:val="28"/>
          <w:szCs w:val="28"/>
          <w:shd w:val="clear" w:color="auto" w:fill="FFFFFF"/>
        </w:rPr>
        <w:t xml:space="preserve"> </w:t>
      </w:r>
      <w:r w:rsidR="00BD0A25" w:rsidRPr="00026CA8">
        <w:rPr>
          <w:rFonts w:ascii="Times New Roman" w:hAnsi="Times New Roman" w:cs="Times New Roman"/>
          <w:sz w:val="28"/>
          <w:szCs w:val="28"/>
          <w:bdr w:val="none" w:sz="0" w:space="0" w:color="auto" w:frame="1"/>
          <w:shd w:val="clear" w:color="auto" w:fill="FFFFFF"/>
        </w:rPr>
        <w:t>№ 1</w:t>
      </w:r>
      <w:r w:rsidR="008E253E" w:rsidRPr="00026CA8">
        <w:rPr>
          <w:rFonts w:ascii="Times New Roman" w:hAnsi="Times New Roman" w:cs="Times New Roman"/>
          <w:sz w:val="28"/>
          <w:szCs w:val="28"/>
          <w:bdr w:val="none" w:sz="0" w:space="0" w:color="auto" w:frame="1"/>
          <w:shd w:val="clear" w:color="auto" w:fill="FFFFFF"/>
        </w:rPr>
        <w:t>541</w:t>
      </w:r>
      <w:r w:rsidRPr="00026CA8">
        <w:rPr>
          <w:rFonts w:ascii="Times New Roman" w:hAnsi="Times New Roman" w:cs="Times New Roman"/>
          <w:sz w:val="28"/>
          <w:szCs w:val="28"/>
          <w:shd w:val="clear" w:color="auto" w:fill="FFFFFF"/>
        </w:rPr>
        <w:t xml:space="preserve">. </w:t>
      </w:r>
      <w:r w:rsidR="000D2E98" w:rsidRPr="00026CA8">
        <w:rPr>
          <w:rFonts w:ascii="Times New Roman" w:hAnsi="Times New Roman" w:cs="Times New Roman"/>
          <w:sz w:val="28"/>
          <w:szCs w:val="28"/>
        </w:rPr>
        <w:t>URL:</w:t>
      </w:r>
      <w:r w:rsidRPr="00026CA8">
        <w:rPr>
          <w:rFonts w:ascii="Times New Roman" w:hAnsi="Times New Roman" w:cs="Times New Roman"/>
          <w:sz w:val="28"/>
          <w:szCs w:val="28"/>
          <w:shd w:val="clear" w:color="auto" w:fill="FFFFFF"/>
        </w:rPr>
        <w:t xml:space="preserve"> </w:t>
      </w:r>
      <w:hyperlink r:id="rId34" w:history="1">
        <w:r w:rsidR="008E253E" w:rsidRPr="00026CA8">
          <w:rPr>
            <w:rStyle w:val="a6"/>
            <w:rFonts w:ascii="Times New Roman" w:hAnsi="Times New Roman"/>
            <w:sz w:val="28"/>
            <w:szCs w:val="28"/>
          </w:rPr>
          <w:t>https://mon.gov.ua/static-objects/mon/sites/1/vishcha-osvita/zatverdzeni%20standarty/2024/30-10-2024/227-terapiya-ta-reabilitatsiya-bakalavr-1541-vid-29-10-2024.pdf</w:t>
        </w:r>
      </w:hyperlink>
      <w:r w:rsidRPr="00026CA8">
        <w:rPr>
          <w:rFonts w:ascii="Times New Roman" w:hAnsi="Times New Roman" w:cs="Times New Roman"/>
          <w:sz w:val="28"/>
          <w:szCs w:val="28"/>
        </w:rPr>
        <w:t>.</w:t>
      </w:r>
    </w:p>
    <w:p w14:paraId="4ADFE0A1" w14:textId="65D428CA" w:rsidR="00F13075" w:rsidRPr="00026CA8" w:rsidRDefault="00F13075" w:rsidP="00F13075">
      <w:pPr>
        <w:pStyle w:val="a4"/>
        <w:numPr>
          <w:ilvl w:val="0"/>
          <w:numId w:val="13"/>
        </w:numPr>
        <w:spacing w:after="0" w:line="240" w:lineRule="auto"/>
        <w:jc w:val="both"/>
        <w:rPr>
          <w:rFonts w:ascii="Times New Roman" w:eastAsia="Calibri" w:hAnsi="Times New Roman" w:cs="Times New Roman"/>
          <w:sz w:val="28"/>
          <w:szCs w:val="28"/>
          <w:lang w:val="en-US"/>
        </w:rPr>
      </w:pPr>
      <w:r w:rsidRPr="00026CA8">
        <w:rPr>
          <w:rFonts w:ascii="Times New Roman" w:eastAsia="Calibri" w:hAnsi="Times New Roman" w:cs="Times New Roman"/>
          <w:sz w:val="28"/>
          <w:szCs w:val="28"/>
        </w:rPr>
        <w:t>Закон</w:t>
      </w:r>
      <w:r w:rsidRPr="00026CA8">
        <w:rPr>
          <w:rFonts w:ascii="Times New Roman" w:eastAsia="Calibri" w:hAnsi="Times New Roman" w:cs="Times New Roman"/>
          <w:sz w:val="28"/>
          <w:szCs w:val="28"/>
          <w:lang w:eastAsia="ru-RU"/>
        </w:rPr>
        <w:t xml:space="preserve"> від 23.04.2024 р. № 3642-IX «Про внесення змін до деяких законів України щодо розвитку індивідуальних освітніх траєкторій та вдосконалення освітнього процесу»</w:t>
      </w:r>
      <w:r w:rsidRPr="00026CA8">
        <w:rPr>
          <w:rFonts w:ascii="Times New Roman" w:eastAsia="Calibri" w:hAnsi="Times New Roman" w:cs="Times New Roman"/>
          <w:sz w:val="28"/>
          <w:szCs w:val="28"/>
        </w:rPr>
        <w:t xml:space="preserve">. URL:  </w:t>
      </w:r>
      <w:hyperlink r:id="rId35" w:anchor="Text" w:history="1">
        <w:r w:rsidRPr="00026CA8">
          <w:rPr>
            <w:rStyle w:val="a6"/>
            <w:rFonts w:ascii="Times New Roman" w:eastAsia="Calibri" w:hAnsi="Times New Roman"/>
            <w:sz w:val="28"/>
            <w:szCs w:val="28"/>
          </w:rPr>
          <w:t>https://zakon.rada.gov.ua/laws/show/3642-20#Text</w:t>
        </w:r>
      </w:hyperlink>
      <w:r w:rsidRPr="00026CA8">
        <w:rPr>
          <w:rFonts w:ascii="Times New Roman" w:eastAsia="Calibri" w:hAnsi="Times New Roman" w:cs="Times New Roman"/>
          <w:sz w:val="28"/>
          <w:szCs w:val="28"/>
        </w:rPr>
        <w:t xml:space="preserve">. </w:t>
      </w:r>
    </w:p>
    <w:p w14:paraId="42738B36" w14:textId="77777777" w:rsidR="009C514A" w:rsidRPr="00026CA8"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p>
    <w:p w14:paraId="42738B37" w14:textId="77777777" w:rsidR="009C514A" w:rsidRPr="00026CA8" w:rsidRDefault="009C514A" w:rsidP="00821132">
      <w:pPr>
        <w:tabs>
          <w:tab w:val="left" w:pos="1134"/>
        </w:tabs>
        <w:spacing w:after="0" w:line="240" w:lineRule="auto"/>
        <w:ind w:firstLine="709"/>
        <w:jc w:val="both"/>
        <w:rPr>
          <w:rFonts w:ascii="Times New Roman" w:hAnsi="Times New Roman" w:cs="Times New Roman"/>
          <w:b/>
          <w:color w:val="000000"/>
          <w:sz w:val="28"/>
          <w:szCs w:val="28"/>
          <w:lang w:eastAsia="uk-UA"/>
        </w:rPr>
      </w:pPr>
      <w:r w:rsidRPr="00026CA8">
        <w:rPr>
          <w:rFonts w:ascii="Times New Roman" w:hAnsi="Times New Roman" w:cs="Times New Roman"/>
          <w:b/>
          <w:color w:val="000000"/>
          <w:sz w:val="28"/>
          <w:szCs w:val="28"/>
          <w:lang w:eastAsia="uk-UA"/>
        </w:rPr>
        <w:t>Б. Корисні посилання:</w:t>
      </w:r>
    </w:p>
    <w:p w14:paraId="42738B38" w14:textId="77777777"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Стандарти і рекомендації щодо забезпечення якості в Європейському просторі вищої освіти (ESG). URL: </w:t>
      </w:r>
      <w:hyperlink r:id="rId36" w:history="1">
        <w:r w:rsidRPr="00026CA8">
          <w:rPr>
            <w:rFonts w:ascii="Times New Roman" w:hAnsi="Times New Roman" w:cs="Times New Roman"/>
            <w:color w:val="0563C1"/>
            <w:sz w:val="28"/>
            <w:szCs w:val="28"/>
            <w:u w:val="single"/>
            <w:lang w:eastAsia="uk-UA"/>
          </w:rPr>
          <w:t>https://ihed.org.ua/wp-content/uploads/2018/10/04_2016_ESG_2015.pdf</w:t>
        </w:r>
      </w:hyperlink>
      <w:r w:rsidRPr="00026CA8">
        <w:rPr>
          <w:rFonts w:ascii="Times New Roman" w:hAnsi="Times New Roman" w:cs="Times New Roman"/>
          <w:sz w:val="28"/>
          <w:szCs w:val="28"/>
          <w:lang w:eastAsia="uk-UA"/>
        </w:rPr>
        <w:t>.</w:t>
      </w:r>
    </w:p>
    <w:p w14:paraId="42738B39" w14:textId="77777777"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International Standard Classification of Education ISCED, 2011. URL: </w:t>
      </w:r>
      <w:hyperlink r:id="rId37" w:history="1">
        <w:r w:rsidRPr="00026CA8">
          <w:rPr>
            <w:rFonts w:ascii="Times New Roman" w:hAnsi="Times New Roman" w:cs="Times New Roman"/>
            <w:color w:val="0563C1"/>
            <w:sz w:val="28"/>
            <w:szCs w:val="28"/>
            <w:u w:val="single"/>
            <w:lang w:eastAsia="uk-UA"/>
          </w:rPr>
          <w:t>http://uis.unesco.org/sites/default/files/documents/international-standard-classification-of-education-isced-2011-en.pdf</w:t>
        </w:r>
      </w:hyperlink>
      <w:r w:rsidRPr="00026CA8">
        <w:rPr>
          <w:rFonts w:ascii="Times New Roman" w:hAnsi="Times New Roman" w:cs="Times New Roman"/>
          <w:sz w:val="28"/>
          <w:szCs w:val="28"/>
          <w:lang w:eastAsia="uk-UA"/>
        </w:rPr>
        <w:t>.</w:t>
      </w:r>
    </w:p>
    <w:p w14:paraId="42738B3A" w14:textId="77777777"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International Standard Classification of Education: Fields of education and training, 2013 (ISCED-F 2013) – Detailed field descriptions. URL: </w:t>
      </w:r>
      <w:hyperlink r:id="rId38" w:history="1">
        <w:r w:rsidRPr="00026CA8">
          <w:rPr>
            <w:rFonts w:ascii="Times New Roman" w:hAnsi="Times New Roman" w:cs="Times New Roman"/>
            <w:color w:val="0563C1"/>
            <w:sz w:val="28"/>
            <w:szCs w:val="28"/>
            <w:u w:val="single"/>
            <w:lang w:eastAsia="uk-UA"/>
          </w:rPr>
          <w:t>http://uis.unesco.org/sites/default/files/documents/international-standard-classification-of-education-fields-of-education-and-training-2013-detailed-field-descriptions-2015-en.pdf</w:t>
        </w:r>
      </w:hyperlink>
      <w:r w:rsidRPr="00026CA8">
        <w:rPr>
          <w:rFonts w:ascii="Times New Roman" w:hAnsi="Times New Roman" w:cs="Times New Roman"/>
          <w:sz w:val="28"/>
          <w:szCs w:val="28"/>
          <w:lang w:eastAsia="uk-UA"/>
        </w:rPr>
        <w:t>.</w:t>
      </w:r>
    </w:p>
    <w:p w14:paraId="42738B3B" w14:textId="77777777" w:rsidR="009C514A" w:rsidRPr="00026CA8" w:rsidRDefault="00D33BEE"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hyperlink r:id="rId39" w:history="1">
        <w:r w:rsidR="009C514A" w:rsidRPr="00026CA8">
          <w:rPr>
            <w:rFonts w:ascii="Times New Roman" w:eastAsia="Calibri" w:hAnsi="Times New Roman" w:cs="Times New Roman"/>
            <w:sz w:val="28"/>
            <w:szCs w:val="28"/>
            <w:lang w:eastAsia="uk-UA"/>
          </w:rPr>
          <w:t>Manual to Accompany the International Standard Classification of Education, 2011</w:t>
        </w:r>
      </w:hyperlink>
      <w:r w:rsidR="009C514A" w:rsidRPr="00026CA8">
        <w:rPr>
          <w:rFonts w:ascii="Times New Roman" w:hAnsi="Times New Roman" w:cs="Times New Roman"/>
          <w:sz w:val="28"/>
          <w:szCs w:val="28"/>
        </w:rPr>
        <w:t>.</w:t>
      </w:r>
      <w:r w:rsidR="009C514A" w:rsidRPr="00026CA8">
        <w:rPr>
          <w:rFonts w:ascii="Times New Roman" w:hAnsi="Times New Roman" w:cs="Times New Roman"/>
          <w:sz w:val="28"/>
          <w:szCs w:val="28"/>
          <w:lang w:eastAsia="uk-UA"/>
        </w:rPr>
        <w:t xml:space="preserve"> URL: </w:t>
      </w:r>
      <w:hyperlink r:id="rId40" w:history="1">
        <w:r w:rsidR="009C514A" w:rsidRPr="00026CA8">
          <w:rPr>
            <w:rFonts w:ascii="Times New Roman" w:hAnsi="Times New Roman" w:cs="Times New Roman"/>
            <w:color w:val="0563C1"/>
            <w:sz w:val="28"/>
            <w:szCs w:val="28"/>
            <w:u w:val="single"/>
            <w:lang w:eastAsia="uk-UA"/>
          </w:rPr>
          <w:t>http://uis.unesco.org/en/topic/international-standard-classification-education-isced</w:t>
        </w:r>
      </w:hyperlink>
      <w:r w:rsidR="009C514A" w:rsidRPr="00026CA8">
        <w:rPr>
          <w:rFonts w:ascii="Times New Roman" w:hAnsi="Times New Roman" w:cs="Times New Roman"/>
          <w:sz w:val="28"/>
          <w:szCs w:val="28"/>
          <w:lang w:eastAsia="uk-UA"/>
        </w:rPr>
        <w:t>.</w:t>
      </w:r>
    </w:p>
    <w:p w14:paraId="42738B3C" w14:textId="77777777" w:rsidR="009C514A" w:rsidRPr="00026CA8" w:rsidRDefault="009C514A" w:rsidP="00821132">
      <w:pPr>
        <w:pStyle w:val="a4"/>
        <w:numPr>
          <w:ilvl w:val="0"/>
          <w:numId w:val="13"/>
        </w:numPr>
        <w:tabs>
          <w:tab w:val="left" w:pos="1134"/>
          <w:tab w:val="left" w:pos="1701"/>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EQF, 2017 (Європейська рамка кваліфікацій). URL: </w:t>
      </w:r>
      <w:hyperlink r:id="rId41" w:history="1">
        <w:r w:rsidRPr="00026CA8">
          <w:rPr>
            <w:rStyle w:val="a6"/>
            <w:rFonts w:ascii="Times New Roman" w:hAnsi="Times New Roman"/>
            <w:sz w:val="28"/>
            <w:szCs w:val="28"/>
            <w:lang w:eastAsia="uk-UA"/>
          </w:rPr>
          <w:t>https://ec.europa.eu/ploteus/content/descriptors-page</w:t>
        </w:r>
      </w:hyperlink>
      <w:r w:rsidRPr="00026CA8">
        <w:rPr>
          <w:rFonts w:ascii="Times New Roman" w:hAnsi="Times New Roman" w:cs="Times New Roman"/>
          <w:sz w:val="28"/>
          <w:szCs w:val="28"/>
          <w:lang w:eastAsia="uk-UA"/>
        </w:rPr>
        <w:t>.</w:t>
      </w:r>
    </w:p>
    <w:p w14:paraId="42738B3D" w14:textId="77777777" w:rsidR="009C514A" w:rsidRPr="00026CA8" w:rsidRDefault="009C514A" w:rsidP="00821132">
      <w:pPr>
        <w:pStyle w:val="a4"/>
        <w:numPr>
          <w:ilvl w:val="0"/>
          <w:numId w:val="13"/>
        </w:numPr>
        <w:tabs>
          <w:tab w:val="left" w:pos="1134"/>
          <w:tab w:val="left" w:pos="1701"/>
        </w:tabs>
        <w:autoSpaceDE w:val="0"/>
        <w:autoSpaceDN w:val="0"/>
        <w:adjustRightInd w:val="0"/>
        <w:spacing w:after="0" w:line="240" w:lineRule="auto"/>
        <w:jc w:val="both"/>
        <w:rPr>
          <w:rFonts w:ascii="Times New Roman" w:hAnsi="Times New Roman" w:cs="Times New Roman"/>
          <w:bCs/>
          <w:iCs/>
          <w:sz w:val="28"/>
          <w:szCs w:val="28"/>
        </w:rPr>
      </w:pPr>
      <w:r w:rsidRPr="00026CA8">
        <w:rPr>
          <w:rFonts w:ascii="Times New Roman" w:hAnsi="Times New Roman" w:cs="Times New Roman"/>
          <w:sz w:val="28"/>
          <w:szCs w:val="28"/>
          <w:lang w:eastAsia="uk-UA"/>
        </w:rPr>
        <w:t xml:space="preserve">QF EHEA, 2018 (Рамка кваліфікацій ЄПВО). URL: </w:t>
      </w:r>
      <w:hyperlink r:id="rId42" w:history="1">
        <w:r w:rsidRPr="00026CA8">
          <w:rPr>
            <w:rStyle w:val="a6"/>
            <w:rFonts w:ascii="Times New Roman" w:hAnsi="Times New Roman"/>
            <w:sz w:val="28"/>
            <w:szCs w:val="28"/>
            <w:lang w:eastAsia="uk-UA"/>
          </w:rPr>
          <w:t>http://www.ehea.info/Upload/document/ministerial_declarations/EHEAParis2018_Communique_AppendixIII_952778.pdf</w:t>
        </w:r>
      </w:hyperlink>
      <w:r w:rsidRPr="00026CA8">
        <w:rPr>
          <w:rFonts w:ascii="Times New Roman" w:hAnsi="Times New Roman" w:cs="Times New Roman"/>
          <w:sz w:val="28"/>
          <w:szCs w:val="28"/>
          <w:lang w:eastAsia="uk-UA"/>
        </w:rPr>
        <w:t>.</w:t>
      </w:r>
    </w:p>
    <w:p w14:paraId="42738B3E" w14:textId="77777777"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lastRenderedPageBreak/>
        <w:t xml:space="preserve">TUNING (для ознайомлення зі спеціальними (фаховими) та загальними компетентностями та прикладами стандартів. URL: </w:t>
      </w:r>
      <w:hyperlink r:id="rId43" w:history="1">
        <w:r w:rsidRPr="00026CA8">
          <w:rPr>
            <w:rFonts w:ascii="Times New Roman" w:hAnsi="Times New Roman" w:cs="Times New Roman"/>
            <w:color w:val="0563C1"/>
            <w:sz w:val="28"/>
            <w:szCs w:val="28"/>
            <w:u w:val="single"/>
            <w:lang w:eastAsia="uk-UA"/>
          </w:rPr>
          <w:t>http://www.unideusto.org/tuningeu/</w:t>
        </w:r>
      </w:hyperlink>
      <w:r w:rsidRPr="00026CA8">
        <w:rPr>
          <w:rFonts w:ascii="Times New Roman" w:hAnsi="Times New Roman" w:cs="Times New Roman"/>
          <w:sz w:val="28"/>
          <w:szCs w:val="28"/>
          <w:lang w:eastAsia="uk-UA"/>
        </w:rPr>
        <w:t>.</w:t>
      </w:r>
    </w:p>
    <w:p w14:paraId="42738B3F" w14:textId="5BCB0225"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Національний освітній глосарій: вища освіта / 2-е вид., перероб. і доп. / авт.-уклад. : В. М. Захарченко, С. А. Калашнікова, В. І. Луговий, А. В. Ставицький, Ю. М. Рашкевич, Ж. В. Таланова / За ред. В.</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Г.</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 xml:space="preserve">Кременя. К. : ТОВ «Видавничий дім «Плеяди», 2014. 100 с. URL: </w:t>
      </w:r>
      <w:hyperlink r:id="rId44" w:history="1">
        <w:r w:rsidRPr="00026CA8">
          <w:rPr>
            <w:rStyle w:val="a6"/>
            <w:rFonts w:ascii="Times New Roman" w:hAnsi="Times New Roman"/>
            <w:sz w:val="28"/>
            <w:szCs w:val="28"/>
            <w:lang w:eastAsia="uk-UA"/>
          </w:rPr>
          <w: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w:t>
        </w:r>
      </w:hyperlink>
      <w:r w:rsidRPr="00026CA8">
        <w:rPr>
          <w:rFonts w:ascii="Times New Roman" w:hAnsi="Times New Roman" w:cs="Times New Roman"/>
          <w:sz w:val="28"/>
          <w:szCs w:val="28"/>
          <w:lang w:eastAsia="uk-UA"/>
        </w:rPr>
        <w:t>.</w:t>
      </w:r>
    </w:p>
    <w:p w14:paraId="42738B40" w14:textId="77777777" w:rsidR="009C514A" w:rsidRPr="00026CA8" w:rsidRDefault="009C514A" w:rsidP="00821132">
      <w:pPr>
        <w:pStyle w:val="a4"/>
        <w:numPr>
          <w:ilvl w:val="0"/>
          <w:numId w:val="13"/>
        </w:numPr>
        <w:tabs>
          <w:tab w:val="left" w:pos="1134"/>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Рашкевич Ю.М. Болонський процес та нова парадигма вищої освіти. URL:  </w:t>
      </w:r>
      <w:hyperlink r:id="rId45" w:history="1">
        <w:r w:rsidRPr="00026CA8">
          <w:rPr>
            <w:rStyle w:val="a6"/>
            <w:rFonts w:ascii="Times New Roman" w:hAnsi="Times New Roman"/>
            <w:sz w:val="28"/>
            <w:szCs w:val="28"/>
            <w:lang w:eastAsia="uk-UA"/>
          </w:rPr>
          <w:t>http://erasmusplus.org.ua/korysna-informatsiia/korysni-materialy/category/3-materialy-natsionalnoi-komandy-ekspertiv-shchodo-zaprovadzhennia-instrumentiv-bolonskoho-protsesu.html?download=82:bolonskyi-protses-nova-paradyhma-vyshchoi-osvity-yu-rashkevych&amp;start=80</w:t>
        </w:r>
      </w:hyperlink>
      <w:r w:rsidRPr="00026CA8">
        <w:rPr>
          <w:rFonts w:ascii="Times New Roman" w:hAnsi="Times New Roman" w:cs="Times New Roman"/>
          <w:sz w:val="28"/>
          <w:szCs w:val="28"/>
          <w:lang w:eastAsia="uk-UA"/>
        </w:rPr>
        <w:t>.</w:t>
      </w:r>
    </w:p>
    <w:p w14:paraId="42738B41" w14:textId="77777777" w:rsidR="009C514A" w:rsidRPr="00026CA8" w:rsidRDefault="009C514A" w:rsidP="00821132">
      <w:pPr>
        <w:pStyle w:val="a4"/>
        <w:numPr>
          <w:ilvl w:val="0"/>
          <w:numId w:val="13"/>
        </w:numPr>
        <w:tabs>
          <w:tab w:val="left" w:pos="1134"/>
          <w:tab w:val="left" w:pos="1701"/>
        </w:tabs>
        <w:spacing w:after="0" w:line="240" w:lineRule="auto"/>
        <w:jc w:val="both"/>
        <w:rPr>
          <w:rFonts w:ascii="Times New Roman" w:hAnsi="Times New Roman" w:cs="Times New Roman"/>
          <w:sz w:val="28"/>
          <w:szCs w:val="28"/>
          <w:lang w:eastAsia="uk-UA"/>
        </w:rPr>
      </w:pPr>
      <w:r w:rsidRPr="00026CA8">
        <w:rPr>
          <w:rFonts w:ascii="Times New Roman" w:hAnsi="Times New Roman" w:cs="Times New Roman"/>
          <w:sz w:val="28"/>
          <w:szCs w:val="28"/>
          <w:lang w:eastAsia="uk-UA"/>
        </w:rPr>
        <w:t xml:space="preserve">Розвиток системи забезпечення якості вищої освіти в Україні: інформаційно-аналітичний огляд. URL: </w:t>
      </w:r>
      <w:hyperlink r:id="rId46" w:history="1">
        <w:r w:rsidRPr="00026CA8">
          <w:rPr>
            <w:rStyle w:val="a6"/>
            <w:rFonts w:ascii="Times New Roman" w:eastAsia="Calibri" w:hAnsi="Times New Roman"/>
            <w:sz w:val="28"/>
            <w:szCs w:val="28"/>
          </w:rPr>
          <w:t>http://erasmusplus.org.ua/korysna-informatsiia/korysni-materialy/category/3-materialy-natsionalnoi-komandy-ekspertiv-shchodo-zaprovadzhennia-instrumentiv-bolonskoho-protsesu.html?download=88:rozvytok-systemy-zabezpechennia-iakosti-vyshchoi-osvity-ukrainy&amp;start=80</w:t>
        </w:r>
      </w:hyperlink>
      <w:r w:rsidRPr="00026CA8">
        <w:rPr>
          <w:rFonts w:ascii="Times New Roman" w:hAnsi="Times New Roman" w:cs="Times New Roman"/>
          <w:sz w:val="28"/>
          <w:szCs w:val="28"/>
          <w:lang w:eastAsia="uk-UA"/>
        </w:rPr>
        <w:t>.</w:t>
      </w:r>
    </w:p>
    <w:p w14:paraId="42738B42" w14:textId="680F9B86" w:rsidR="009C514A" w:rsidRPr="00026CA8" w:rsidRDefault="009C514A" w:rsidP="00821132">
      <w:pPr>
        <w:pStyle w:val="a4"/>
        <w:numPr>
          <w:ilvl w:val="0"/>
          <w:numId w:val="13"/>
        </w:numPr>
        <w:shd w:val="clear" w:color="auto" w:fill="FFFFFF" w:themeFill="background1"/>
        <w:spacing w:after="0" w:line="240" w:lineRule="auto"/>
        <w:jc w:val="both"/>
        <w:rPr>
          <w:rFonts w:ascii="Times New Roman" w:hAnsi="Times New Roman" w:cs="Times New Roman"/>
          <w:sz w:val="28"/>
          <w:szCs w:val="28"/>
        </w:rPr>
      </w:pPr>
      <w:r w:rsidRPr="00026CA8">
        <w:rPr>
          <w:rFonts w:ascii="Times New Roman" w:hAnsi="Times New Roman" w:cs="Times New Roman"/>
          <w:sz w:val="28"/>
          <w:szCs w:val="28"/>
          <w:lang w:eastAsia="uk-UA"/>
        </w:rPr>
        <w:t>Розроблення освітніх програм: методичні рекомендації / Авт.</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 В.</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М. Захарченко, В.</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І. Луговий, Ю.</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М. Рашкевич, Ж.</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В. Таланова / За ред. В.</w:t>
      </w:r>
      <w:r w:rsidR="00D27B4D" w:rsidRPr="00026CA8">
        <w:rPr>
          <w:rFonts w:ascii="Times New Roman" w:hAnsi="Times New Roman" w:cs="Times New Roman"/>
          <w:sz w:val="28"/>
          <w:szCs w:val="28"/>
          <w:lang w:eastAsia="uk-UA"/>
        </w:rPr>
        <w:t xml:space="preserve"> </w:t>
      </w:r>
      <w:r w:rsidRPr="00026CA8">
        <w:rPr>
          <w:rFonts w:ascii="Times New Roman" w:hAnsi="Times New Roman" w:cs="Times New Roman"/>
          <w:sz w:val="28"/>
          <w:szCs w:val="28"/>
          <w:lang w:eastAsia="uk-UA"/>
        </w:rPr>
        <w:t xml:space="preserve">Г. Кременя. К. : ДП «НВЦ «Пріоритети», 2014. 120 с. URL: </w:t>
      </w:r>
      <w:hyperlink r:id="rId47" w:history="1">
        <w:r w:rsidRPr="00026CA8">
          <w:rPr>
            <w:rStyle w:val="a6"/>
            <w:rFonts w:ascii="Times New Roman" w:hAnsi="Times New Roman"/>
            <w:sz w:val="28"/>
            <w:szCs w:val="28"/>
            <w:lang w:eastAsia="uk-UA"/>
          </w:rPr>
          <w:t>http://erasmusplus.org.ua/korysna-informatsiia/korysni-materialy/category/3-materialy-natsionalnoi-komandy-ekspertiv-shchodo-zaprovadzhennia-instrumentiv-bolonskoho-protsesu.html?download=84:rozroblennia-osvitnikh-prohram-metodychni-rekomendatsii&amp;start=80</w:t>
        </w:r>
      </w:hyperlink>
      <w:r w:rsidRPr="00026CA8">
        <w:rPr>
          <w:rFonts w:ascii="Times New Roman" w:hAnsi="Times New Roman" w:cs="Times New Roman"/>
          <w:sz w:val="28"/>
          <w:szCs w:val="28"/>
          <w:lang w:eastAsia="uk-UA"/>
        </w:rPr>
        <w:t>.</w:t>
      </w:r>
    </w:p>
    <w:p w14:paraId="42738B43" w14:textId="77777777" w:rsidR="009C514A" w:rsidRPr="00026CA8" w:rsidRDefault="009C514A" w:rsidP="00821132">
      <w:pPr>
        <w:spacing w:after="0" w:line="240" w:lineRule="auto"/>
        <w:rPr>
          <w:rFonts w:ascii="Times New Roman" w:hAnsi="Times New Roman" w:cs="Times New Roman"/>
          <w:sz w:val="28"/>
          <w:szCs w:val="28"/>
          <w:shd w:val="clear" w:color="auto" w:fill="FFFFFF"/>
        </w:rPr>
      </w:pPr>
      <w:r w:rsidRPr="00026CA8">
        <w:rPr>
          <w:rFonts w:ascii="Times New Roman" w:hAnsi="Times New Roman" w:cs="Times New Roman"/>
          <w:sz w:val="28"/>
          <w:szCs w:val="28"/>
          <w:shd w:val="clear" w:color="auto" w:fill="FFFFFF"/>
        </w:rPr>
        <w:br w:type="page"/>
      </w:r>
    </w:p>
    <w:p w14:paraId="42738B44" w14:textId="77777777" w:rsidR="008C1D47" w:rsidRPr="00026CA8" w:rsidRDefault="002176A9" w:rsidP="00821132">
      <w:pPr>
        <w:pStyle w:val="a4"/>
        <w:numPr>
          <w:ilvl w:val="0"/>
          <w:numId w:val="15"/>
        </w:numPr>
        <w:suppressAutoHyphens/>
        <w:spacing w:after="0" w:line="240" w:lineRule="auto"/>
        <w:ind w:left="0" w:firstLine="709"/>
        <w:rPr>
          <w:rFonts w:ascii="Times New Roman" w:hAnsi="Times New Roman" w:cs="Times New Roman"/>
          <w:b/>
          <w:bCs/>
          <w:sz w:val="28"/>
          <w:szCs w:val="28"/>
        </w:rPr>
      </w:pPr>
      <w:r w:rsidRPr="00026CA8">
        <w:rPr>
          <w:rFonts w:ascii="Times New Roman" w:hAnsi="Times New Roman" w:cs="Times New Roman"/>
          <w:b/>
          <w:sz w:val="28"/>
          <w:szCs w:val="28"/>
        </w:rPr>
        <w:lastRenderedPageBreak/>
        <w:t>Пояснювальна записка до</w:t>
      </w:r>
      <w:r w:rsidR="008C1D47" w:rsidRPr="00026CA8">
        <w:rPr>
          <w:rFonts w:ascii="Times New Roman" w:hAnsi="Times New Roman" w:cs="Times New Roman"/>
          <w:b/>
          <w:bCs/>
          <w:sz w:val="28"/>
          <w:szCs w:val="28"/>
        </w:rPr>
        <w:t xml:space="preserve"> освітньо-професійної програми</w:t>
      </w:r>
    </w:p>
    <w:p w14:paraId="5D6CA9FE" w14:textId="77777777" w:rsidR="00F45B03" w:rsidRPr="00026CA8" w:rsidRDefault="00F45B03" w:rsidP="00F45B03">
      <w:pPr>
        <w:spacing w:after="0" w:line="240" w:lineRule="auto"/>
        <w:ind w:firstLine="567"/>
        <w:jc w:val="both"/>
        <w:rPr>
          <w:rFonts w:ascii="Times New Roman" w:hAnsi="Times New Roman" w:cs="Times New Roman"/>
          <w:sz w:val="28"/>
          <w:szCs w:val="28"/>
        </w:rPr>
      </w:pPr>
    </w:p>
    <w:p w14:paraId="404180EA" w14:textId="0D2F6218"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Освітня програма «Фізична терапія, ерготерапія» першого (бакалаврського) рівня вищої освіти за спеціальністю 227 Терапія та реабілітація, спеціалізація 227.01 Фізична терапія визначає вимоги до :</w:t>
      </w:r>
    </w:p>
    <w:p w14:paraId="2BFB677A" w14:textId="3AF440DE"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 обсягу кредитів ЄКТС для здобуття освітнього ступеня «бакалавр» зі спеціальності 227 Терапія та реабілітація, спеціалізації 227.01 Фізична терапія;</w:t>
      </w:r>
    </w:p>
    <w:p w14:paraId="66BD7E52"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 рівня освіти осіб, які можуть розпочати навчання за відповідною освітньою програмою;</w:t>
      </w:r>
    </w:p>
    <w:p w14:paraId="0EA4092D"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-переліку обов’язкових компетентностей випускника;</w:t>
      </w:r>
    </w:p>
    <w:p w14:paraId="4600C0B7"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 нормативного змісту підготовки здобувачів вищої освіти, сформульованого у термінах результатів навчання;</w:t>
      </w:r>
    </w:p>
    <w:p w14:paraId="25EDFD41"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 форм атестації здобувачів вищої освіти.</w:t>
      </w:r>
    </w:p>
    <w:p w14:paraId="3619791C"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Вимоги до компетентностей та результатів навчання узгоджені між собою та відповідають дескрипторам Національної рамки кваліфікацій.</w:t>
      </w:r>
    </w:p>
    <w:p w14:paraId="42ABBCF7" w14:textId="4735EF17" w:rsidR="00F45B03" w:rsidRPr="00026CA8" w:rsidRDefault="00F45B03" w:rsidP="00F45B03">
      <w:pPr>
        <w:spacing w:after="0" w:line="240" w:lineRule="auto"/>
        <w:ind w:firstLine="567"/>
        <w:jc w:val="both"/>
        <w:rPr>
          <w:rFonts w:ascii="Times New Roman" w:hAnsi="Times New Roman" w:cs="Times New Roman"/>
          <w:color w:val="000000"/>
          <w:sz w:val="28"/>
          <w:szCs w:val="28"/>
        </w:rPr>
      </w:pPr>
      <w:bookmarkStart w:id="23" w:name="_Hlk189741112"/>
      <w:r w:rsidRPr="00026CA8">
        <w:rPr>
          <w:rFonts w:ascii="Times New Roman" w:hAnsi="Times New Roman" w:cs="Times New Roman"/>
          <w:color w:val="000000"/>
          <w:sz w:val="28"/>
          <w:szCs w:val="28"/>
        </w:rPr>
        <w:t xml:space="preserve">При розробці програми враховані вимоги Стандарту вищої освіти за спеціальністю </w:t>
      </w:r>
      <w:bookmarkStart w:id="24" w:name="_Hlk189741134"/>
      <w:r w:rsidRPr="00026CA8">
        <w:rPr>
          <w:rFonts w:ascii="Times New Roman" w:hAnsi="Times New Roman" w:cs="Times New Roman"/>
          <w:color w:val="000000"/>
          <w:sz w:val="28"/>
          <w:szCs w:val="28"/>
        </w:rPr>
        <w:t xml:space="preserve">227 Терапія та реабілітація </w:t>
      </w:r>
      <w:bookmarkEnd w:id="24"/>
      <w:r w:rsidRPr="00026CA8">
        <w:rPr>
          <w:rFonts w:ascii="Times New Roman" w:hAnsi="Times New Roman" w:cs="Times New Roman"/>
          <w:color w:val="000000"/>
          <w:sz w:val="28"/>
          <w:szCs w:val="28"/>
        </w:rPr>
        <w:t>для першого (бакалаврського) рівня вищої освіти, затвердженого наказом Міністерства освіти і науки України від 29.10.2024 р. № 1541.</w:t>
      </w:r>
    </w:p>
    <w:bookmarkEnd w:id="23"/>
    <w:p w14:paraId="2F40FFC2" w14:textId="77777777" w:rsidR="00F45B03" w:rsidRPr="00026CA8" w:rsidRDefault="00F45B03" w:rsidP="00F45B03">
      <w:pPr>
        <w:spacing w:after="0" w:line="240" w:lineRule="auto"/>
        <w:ind w:firstLine="567"/>
        <w:jc w:val="both"/>
        <w:rPr>
          <w:rFonts w:ascii="Times New Roman" w:hAnsi="Times New Roman" w:cs="Times New Roman"/>
          <w:sz w:val="28"/>
          <w:szCs w:val="28"/>
        </w:rPr>
      </w:pPr>
      <w:r w:rsidRPr="00026CA8">
        <w:rPr>
          <w:rFonts w:ascii="Times New Roman" w:hAnsi="Times New Roman" w:cs="Times New Roman"/>
          <w:sz w:val="28"/>
          <w:szCs w:val="28"/>
        </w:rPr>
        <w:t>В освітній програмі визначено перелік дисциплін, практик та інших видів навчальної діяльності, необхідний для набуття визначених Стандартом компетентностей та результатів навчання.</w:t>
      </w:r>
    </w:p>
    <w:p w14:paraId="42738B47" w14:textId="5A2690B5" w:rsidR="00F64A08" w:rsidRPr="00026CA8" w:rsidRDefault="00F64A08" w:rsidP="00821132">
      <w:pPr>
        <w:spacing w:after="0" w:line="240" w:lineRule="auto"/>
        <w:ind w:firstLine="567"/>
        <w:jc w:val="both"/>
        <w:rPr>
          <w:rFonts w:ascii="Times New Roman" w:hAnsi="Times New Roman" w:cs="Times New Roman"/>
          <w:color w:val="000000"/>
          <w:kern w:val="36"/>
          <w:sz w:val="28"/>
          <w:szCs w:val="28"/>
        </w:rPr>
      </w:pPr>
      <w:r w:rsidRPr="00026CA8">
        <w:rPr>
          <w:rFonts w:ascii="Times New Roman" w:hAnsi="Times New Roman" w:cs="Times New Roman"/>
          <w:color w:val="000000"/>
          <w:kern w:val="36"/>
          <w:sz w:val="28"/>
          <w:szCs w:val="28"/>
        </w:rPr>
        <w:t xml:space="preserve">Матриці не відображають вибіркових компонент освітньої програми – майнорів, оскільки здобувач вищої освіти вибирає їх із загальноуніверситетського каталогу дисциплін, розташованого за посиланням </w:t>
      </w:r>
      <w:hyperlink r:id="rId48" w:history="1">
        <w:r w:rsidR="006F6B1B" w:rsidRPr="00026CA8">
          <w:rPr>
            <w:rStyle w:val="a6"/>
            <w:rFonts w:ascii="Times New Roman" w:hAnsi="Times New Roman"/>
            <w:sz w:val="28"/>
            <w:szCs w:val="28"/>
          </w:rPr>
          <w:t>https://uu.edu.ua/upload/Osvita/Organizaciya_navch_proc/Vibir_disciplin/Katalog_vibirkovih_disciplin.xlsx</w:t>
        </w:r>
      </w:hyperlink>
      <w:r w:rsidRPr="00026CA8">
        <w:rPr>
          <w:rFonts w:ascii="Times New Roman" w:hAnsi="Times New Roman" w:cs="Times New Roman"/>
          <w:color w:val="000000"/>
          <w:kern w:val="36"/>
          <w:sz w:val="28"/>
          <w:szCs w:val="28"/>
        </w:rPr>
        <w:t xml:space="preserve">. </w:t>
      </w:r>
    </w:p>
    <w:p w14:paraId="42738B48" w14:textId="77777777" w:rsidR="000E4861" w:rsidRPr="00026CA8" w:rsidRDefault="000E4861" w:rsidP="00821132">
      <w:pPr>
        <w:suppressAutoHyphens/>
        <w:spacing w:after="0" w:line="240" w:lineRule="auto"/>
        <w:ind w:firstLine="709"/>
        <w:jc w:val="both"/>
        <w:rPr>
          <w:rFonts w:ascii="Times New Roman" w:hAnsi="Times New Roman" w:cs="Times New Roman"/>
          <w:sz w:val="28"/>
          <w:szCs w:val="28"/>
        </w:rPr>
      </w:pPr>
      <w:r w:rsidRPr="00026CA8">
        <w:rPr>
          <w:rFonts w:ascii="Times New Roman" w:hAnsi="Times New Roman" w:cs="Times New Roman"/>
          <w:sz w:val="28"/>
          <w:szCs w:val="28"/>
        </w:rPr>
        <w:t>Порядок нумерації в переліку загальних та фахових компетентностей не пов’язаний зі значимістю тієї чи іншої компетентності.</w:t>
      </w:r>
    </w:p>
    <w:p w14:paraId="42738B49" w14:textId="77777777" w:rsidR="002176A9" w:rsidRPr="00026CA8" w:rsidRDefault="002176A9" w:rsidP="00821132">
      <w:pPr>
        <w:pStyle w:val="af0"/>
        <w:spacing w:after="0"/>
        <w:ind w:firstLine="709"/>
      </w:pPr>
    </w:p>
    <w:p w14:paraId="6DFD8176" w14:textId="77777777" w:rsidR="00B96516" w:rsidRPr="00026CA8" w:rsidRDefault="00B96516" w:rsidP="00821132">
      <w:pPr>
        <w:suppressAutoHyphens/>
        <w:spacing w:after="0" w:line="240" w:lineRule="auto"/>
        <w:ind w:firstLine="709"/>
        <w:rPr>
          <w:rFonts w:ascii="Times New Roman" w:hAnsi="Times New Roman" w:cs="Times New Roman"/>
          <w:b/>
          <w:spacing w:val="20"/>
          <w:kern w:val="36"/>
          <w:sz w:val="28"/>
          <w:szCs w:val="28"/>
        </w:rPr>
        <w:sectPr w:rsidR="00B96516" w:rsidRPr="00026CA8" w:rsidSect="00254F41">
          <w:pgSz w:w="11906" w:h="16838"/>
          <w:pgMar w:top="1134" w:right="567" w:bottom="1276" w:left="1701" w:header="709" w:footer="709" w:gutter="0"/>
          <w:cols w:space="708"/>
          <w:docGrid w:linePitch="360"/>
        </w:sectPr>
      </w:pPr>
    </w:p>
    <w:p w14:paraId="64528C75" w14:textId="324D414B" w:rsidR="00B96516" w:rsidRPr="00026CA8" w:rsidRDefault="00B96516" w:rsidP="00821132">
      <w:pPr>
        <w:spacing w:after="0" w:line="240" w:lineRule="auto"/>
        <w:jc w:val="center"/>
        <w:rPr>
          <w:rFonts w:ascii="Times New Roman" w:hAnsi="Times New Roman" w:cs="Times New Roman"/>
          <w:b/>
          <w:sz w:val="28"/>
          <w:szCs w:val="28"/>
        </w:rPr>
      </w:pPr>
      <w:r w:rsidRPr="00026CA8">
        <w:rPr>
          <w:rFonts w:ascii="Times New Roman" w:hAnsi="Times New Roman" w:cs="Times New Roman"/>
          <w:b/>
          <w:sz w:val="28"/>
          <w:szCs w:val="28"/>
        </w:rPr>
        <w:lastRenderedPageBreak/>
        <w:t>8. Матриця відповідності програмних компетентностей компонентам освітньої програми</w:t>
      </w:r>
    </w:p>
    <w:p w14:paraId="4DE341B7" w14:textId="77777777" w:rsidR="00B96516" w:rsidRPr="00026CA8" w:rsidRDefault="00B96516" w:rsidP="00821132">
      <w:pPr>
        <w:spacing w:after="0" w:line="240" w:lineRule="auto"/>
        <w:jc w:val="center"/>
        <w:rPr>
          <w:rFonts w:ascii="Times New Roman" w:hAnsi="Times New Roman" w:cs="Times New Roman"/>
          <w:sz w:val="28"/>
          <w:szCs w:val="28"/>
        </w:rPr>
      </w:pPr>
    </w:p>
    <w:tbl>
      <w:tblPr>
        <w:tblW w:w="15149"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767"/>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gridCol w:w="306"/>
      </w:tblGrid>
      <w:tr w:rsidR="00F138C1" w:rsidRPr="00026CA8" w14:paraId="0E6735F1" w14:textId="77777777" w:rsidTr="001E4DE3">
        <w:trPr>
          <w:cantSplit/>
          <w:trHeight w:val="603"/>
        </w:trPr>
        <w:tc>
          <w:tcPr>
            <w:tcW w:w="767" w:type="dxa"/>
            <w:shd w:val="clear" w:color="auto" w:fill="FFFFFF" w:themeFill="background1"/>
          </w:tcPr>
          <w:p w14:paraId="225CE1D3" w14:textId="77777777" w:rsidR="001E4DE3" w:rsidRPr="00026CA8" w:rsidRDefault="001E4DE3" w:rsidP="001E4DE3">
            <w:pPr>
              <w:spacing w:after="0" w:line="240" w:lineRule="auto"/>
              <w:contextualSpacing/>
              <w:rPr>
                <w:rFonts w:ascii="Times New Roman" w:hAnsi="Times New Roman" w:cs="Times New Roman"/>
                <w:b/>
                <w:sz w:val="16"/>
                <w:szCs w:val="16"/>
              </w:rPr>
            </w:pPr>
          </w:p>
        </w:tc>
        <w:tc>
          <w:tcPr>
            <w:tcW w:w="306" w:type="dxa"/>
            <w:shd w:val="clear" w:color="auto" w:fill="FFFFFF" w:themeFill="background1"/>
            <w:textDirection w:val="btLr"/>
            <w:vAlign w:val="center"/>
          </w:tcPr>
          <w:p w14:paraId="6050150C"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w:t>
            </w:r>
          </w:p>
        </w:tc>
        <w:tc>
          <w:tcPr>
            <w:tcW w:w="306" w:type="dxa"/>
            <w:shd w:val="clear" w:color="auto" w:fill="FFFFFF" w:themeFill="background1"/>
            <w:textDirection w:val="btLr"/>
            <w:vAlign w:val="center"/>
          </w:tcPr>
          <w:p w14:paraId="7B444C71"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1.2</w:t>
            </w:r>
          </w:p>
        </w:tc>
        <w:tc>
          <w:tcPr>
            <w:tcW w:w="306" w:type="dxa"/>
            <w:shd w:val="clear" w:color="auto" w:fill="FFFFFF" w:themeFill="background1"/>
            <w:textDirection w:val="btLr"/>
            <w:vAlign w:val="center"/>
          </w:tcPr>
          <w:p w14:paraId="06357826"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1.3</w:t>
            </w:r>
          </w:p>
        </w:tc>
        <w:tc>
          <w:tcPr>
            <w:tcW w:w="306" w:type="dxa"/>
            <w:shd w:val="clear" w:color="auto" w:fill="FFFFFF" w:themeFill="background1"/>
            <w:textDirection w:val="btLr"/>
            <w:vAlign w:val="center"/>
          </w:tcPr>
          <w:p w14:paraId="4C4F0F43"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1.4</w:t>
            </w:r>
          </w:p>
        </w:tc>
        <w:tc>
          <w:tcPr>
            <w:tcW w:w="306" w:type="dxa"/>
            <w:shd w:val="clear" w:color="auto" w:fill="FFFFFF" w:themeFill="background1"/>
            <w:textDirection w:val="btLr"/>
            <w:vAlign w:val="center"/>
          </w:tcPr>
          <w:p w14:paraId="100965CB"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1.5</w:t>
            </w:r>
          </w:p>
        </w:tc>
        <w:tc>
          <w:tcPr>
            <w:tcW w:w="306" w:type="dxa"/>
            <w:shd w:val="clear" w:color="auto" w:fill="FFFFFF" w:themeFill="background1"/>
            <w:textDirection w:val="btLr"/>
            <w:vAlign w:val="center"/>
          </w:tcPr>
          <w:p w14:paraId="5392D82A"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1.6</w:t>
            </w:r>
          </w:p>
        </w:tc>
        <w:tc>
          <w:tcPr>
            <w:tcW w:w="306" w:type="dxa"/>
            <w:shd w:val="clear" w:color="auto" w:fill="FFFFFF" w:themeFill="background1"/>
            <w:textDirection w:val="btLr"/>
            <w:vAlign w:val="center"/>
          </w:tcPr>
          <w:p w14:paraId="437B9EAC"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1.7</w:t>
            </w:r>
          </w:p>
        </w:tc>
        <w:tc>
          <w:tcPr>
            <w:tcW w:w="306" w:type="dxa"/>
            <w:shd w:val="clear" w:color="auto" w:fill="FFFFFF" w:themeFill="background1"/>
            <w:textDirection w:val="btLr"/>
            <w:vAlign w:val="center"/>
          </w:tcPr>
          <w:p w14:paraId="7882F709"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1.8</w:t>
            </w:r>
          </w:p>
        </w:tc>
        <w:tc>
          <w:tcPr>
            <w:tcW w:w="306" w:type="dxa"/>
            <w:shd w:val="clear" w:color="auto" w:fill="FFFFFF" w:themeFill="background1"/>
            <w:textDirection w:val="btLr"/>
            <w:vAlign w:val="center"/>
          </w:tcPr>
          <w:p w14:paraId="534C0A35"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1.9</w:t>
            </w:r>
          </w:p>
        </w:tc>
        <w:tc>
          <w:tcPr>
            <w:tcW w:w="306" w:type="dxa"/>
            <w:shd w:val="clear" w:color="auto" w:fill="FFFFFF" w:themeFill="background1"/>
            <w:textDirection w:val="btLr"/>
            <w:vAlign w:val="center"/>
          </w:tcPr>
          <w:p w14:paraId="27306980"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1.10</w:t>
            </w:r>
          </w:p>
        </w:tc>
        <w:tc>
          <w:tcPr>
            <w:tcW w:w="306" w:type="dxa"/>
            <w:shd w:val="clear" w:color="auto" w:fill="FFFFFF" w:themeFill="background1"/>
            <w:textDirection w:val="btLr"/>
            <w:vAlign w:val="center"/>
          </w:tcPr>
          <w:p w14:paraId="074C099A"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1.11</w:t>
            </w:r>
          </w:p>
        </w:tc>
        <w:tc>
          <w:tcPr>
            <w:tcW w:w="306" w:type="dxa"/>
            <w:shd w:val="clear" w:color="auto" w:fill="FFFFFF" w:themeFill="background1"/>
            <w:textDirection w:val="btLr"/>
            <w:vAlign w:val="center"/>
          </w:tcPr>
          <w:p w14:paraId="0B1911F8"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1.12</w:t>
            </w:r>
          </w:p>
        </w:tc>
        <w:tc>
          <w:tcPr>
            <w:tcW w:w="306" w:type="dxa"/>
            <w:shd w:val="clear" w:color="auto" w:fill="FFFFFF" w:themeFill="background1"/>
            <w:textDirection w:val="btLr"/>
            <w:vAlign w:val="center"/>
          </w:tcPr>
          <w:p w14:paraId="5BD31356"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1.13</w:t>
            </w:r>
          </w:p>
        </w:tc>
        <w:tc>
          <w:tcPr>
            <w:tcW w:w="306" w:type="dxa"/>
            <w:shd w:val="clear" w:color="auto" w:fill="FFFFFF" w:themeFill="background1"/>
            <w:textDirection w:val="btLr"/>
            <w:vAlign w:val="center"/>
          </w:tcPr>
          <w:p w14:paraId="4B99A594"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1.14</w:t>
            </w:r>
          </w:p>
        </w:tc>
        <w:tc>
          <w:tcPr>
            <w:tcW w:w="306" w:type="dxa"/>
            <w:shd w:val="clear" w:color="auto" w:fill="FFFFFF" w:themeFill="background1"/>
            <w:textDirection w:val="btLr"/>
            <w:vAlign w:val="center"/>
          </w:tcPr>
          <w:p w14:paraId="607208B6"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1.15</w:t>
            </w:r>
          </w:p>
        </w:tc>
        <w:tc>
          <w:tcPr>
            <w:tcW w:w="306" w:type="dxa"/>
            <w:shd w:val="clear" w:color="auto" w:fill="FFE599" w:themeFill="accent4" w:themeFillTint="66"/>
            <w:textDirection w:val="btLr"/>
          </w:tcPr>
          <w:p w14:paraId="5D0E5BA6" w14:textId="5B168DFB"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ВК 1.1*</w:t>
            </w:r>
          </w:p>
        </w:tc>
        <w:tc>
          <w:tcPr>
            <w:tcW w:w="306" w:type="dxa"/>
            <w:shd w:val="clear" w:color="auto" w:fill="FFFFFF" w:themeFill="background1"/>
            <w:textDirection w:val="btLr"/>
            <w:vAlign w:val="center"/>
          </w:tcPr>
          <w:p w14:paraId="11C5282E" w14:textId="47B47DF0"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w:t>
            </w:r>
          </w:p>
        </w:tc>
        <w:tc>
          <w:tcPr>
            <w:tcW w:w="306" w:type="dxa"/>
            <w:shd w:val="clear" w:color="auto" w:fill="FFFFFF" w:themeFill="background1"/>
            <w:textDirection w:val="btLr"/>
          </w:tcPr>
          <w:p w14:paraId="7C528495" w14:textId="661E1305"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w:t>
            </w:r>
          </w:p>
        </w:tc>
        <w:tc>
          <w:tcPr>
            <w:tcW w:w="306" w:type="dxa"/>
            <w:shd w:val="clear" w:color="auto" w:fill="FFFFFF" w:themeFill="background1"/>
            <w:textDirection w:val="btLr"/>
            <w:vAlign w:val="center"/>
          </w:tcPr>
          <w:p w14:paraId="33788A39"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2.3</w:t>
            </w:r>
          </w:p>
        </w:tc>
        <w:tc>
          <w:tcPr>
            <w:tcW w:w="306" w:type="dxa"/>
            <w:shd w:val="clear" w:color="auto" w:fill="FFFFFF" w:themeFill="background1"/>
            <w:textDirection w:val="btLr"/>
            <w:vAlign w:val="center"/>
          </w:tcPr>
          <w:p w14:paraId="325B8293"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2.4</w:t>
            </w:r>
          </w:p>
        </w:tc>
        <w:tc>
          <w:tcPr>
            <w:tcW w:w="306" w:type="dxa"/>
            <w:shd w:val="clear" w:color="auto" w:fill="FFFFFF" w:themeFill="background1"/>
            <w:textDirection w:val="btLr"/>
            <w:vAlign w:val="center"/>
          </w:tcPr>
          <w:p w14:paraId="7BAD2162"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2.5</w:t>
            </w:r>
          </w:p>
        </w:tc>
        <w:tc>
          <w:tcPr>
            <w:tcW w:w="306" w:type="dxa"/>
            <w:shd w:val="clear" w:color="auto" w:fill="FFFFFF" w:themeFill="background1"/>
            <w:textDirection w:val="btLr"/>
            <w:vAlign w:val="center"/>
          </w:tcPr>
          <w:p w14:paraId="3BE6A097"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2.6</w:t>
            </w:r>
          </w:p>
        </w:tc>
        <w:tc>
          <w:tcPr>
            <w:tcW w:w="306" w:type="dxa"/>
            <w:shd w:val="clear" w:color="auto" w:fill="FFFFFF" w:themeFill="background1"/>
            <w:textDirection w:val="btLr"/>
            <w:vAlign w:val="center"/>
          </w:tcPr>
          <w:p w14:paraId="19ABA197"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2.7</w:t>
            </w:r>
          </w:p>
        </w:tc>
        <w:tc>
          <w:tcPr>
            <w:tcW w:w="306" w:type="dxa"/>
            <w:shd w:val="clear" w:color="auto" w:fill="FFFFFF" w:themeFill="background1"/>
            <w:textDirection w:val="btLr"/>
            <w:vAlign w:val="center"/>
          </w:tcPr>
          <w:p w14:paraId="6862E470"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2.8</w:t>
            </w:r>
          </w:p>
        </w:tc>
        <w:tc>
          <w:tcPr>
            <w:tcW w:w="306" w:type="dxa"/>
            <w:shd w:val="clear" w:color="auto" w:fill="FFFFFF" w:themeFill="background1"/>
            <w:textDirection w:val="btLr"/>
            <w:vAlign w:val="center"/>
          </w:tcPr>
          <w:p w14:paraId="68855534" w14:textId="101BD7CF"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2.09</w:t>
            </w:r>
          </w:p>
        </w:tc>
        <w:tc>
          <w:tcPr>
            <w:tcW w:w="306" w:type="dxa"/>
            <w:shd w:val="clear" w:color="auto" w:fill="FFFFFF" w:themeFill="background1"/>
            <w:textDirection w:val="btLr"/>
          </w:tcPr>
          <w:p w14:paraId="4396E3E6" w14:textId="4072CA79" w:rsidR="001E4DE3" w:rsidRPr="00026CA8" w:rsidRDefault="001E4DE3" w:rsidP="001E4DE3">
            <w:pPr>
              <w:tabs>
                <w:tab w:val="left" w:pos="113"/>
              </w:tabs>
              <w:spacing w:after="0" w:line="240" w:lineRule="auto"/>
              <w:contextualSpacing/>
              <w:jc w:val="center"/>
              <w:rPr>
                <w:rFonts w:ascii="Times New Roman" w:hAnsi="Times New Roman" w:cs="Times New Roman"/>
                <w:b/>
                <w:color w:val="FF0000"/>
                <w:sz w:val="12"/>
                <w:szCs w:val="12"/>
              </w:rPr>
            </w:pPr>
            <w:r w:rsidRPr="00026CA8">
              <w:rPr>
                <w:rFonts w:ascii="Times New Roman" w:hAnsi="Times New Roman" w:cs="Times New Roman"/>
                <w:b/>
                <w:sz w:val="12"/>
                <w:szCs w:val="12"/>
              </w:rPr>
              <w:t>ОК 2.10</w:t>
            </w:r>
          </w:p>
        </w:tc>
        <w:tc>
          <w:tcPr>
            <w:tcW w:w="306" w:type="dxa"/>
            <w:shd w:val="clear" w:color="auto" w:fill="FFFFFF" w:themeFill="background1"/>
            <w:textDirection w:val="btLr"/>
            <w:vAlign w:val="center"/>
          </w:tcPr>
          <w:p w14:paraId="34E27A93" w14:textId="0EDCB19F"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2.11</w:t>
            </w:r>
          </w:p>
        </w:tc>
        <w:tc>
          <w:tcPr>
            <w:tcW w:w="306" w:type="dxa"/>
            <w:shd w:val="clear" w:color="auto" w:fill="FFFFFF" w:themeFill="background1"/>
            <w:textDirection w:val="btLr"/>
            <w:vAlign w:val="center"/>
          </w:tcPr>
          <w:p w14:paraId="6F8523BB" w14:textId="1A160D39"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2.12</w:t>
            </w:r>
          </w:p>
        </w:tc>
        <w:tc>
          <w:tcPr>
            <w:tcW w:w="306" w:type="dxa"/>
            <w:shd w:val="clear" w:color="auto" w:fill="FFFFFF" w:themeFill="background1"/>
            <w:textDirection w:val="btLr"/>
            <w:vAlign w:val="center"/>
          </w:tcPr>
          <w:p w14:paraId="1FA4ECD3" w14:textId="5DF90604"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2.13</w:t>
            </w:r>
          </w:p>
        </w:tc>
        <w:tc>
          <w:tcPr>
            <w:tcW w:w="306" w:type="dxa"/>
            <w:shd w:val="clear" w:color="auto" w:fill="FFFFFF" w:themeFill="background1"/>
            <w:textDirection w:val="btLr"/>
            <w:vAlign w:val="center"/>
          </w:tcPr>
          <w:p w14:paraId="04ED3C5B" w14:textId="6CAABD33"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2.14</w:t>
            </w:r>
          </w:p>
        </w:tc>
        <w:tc>
          <w:tcPr>
            <w:tcW w:w="306" w:type="dxa"/>
            <w:shd w:val="clear" w:color="auto" w:fill="FFFFFF" w:themeFill="background1"/>
            <w:textDirection w:val="btLr"/>
            <w:vAlign w:val="center"/>
          </w:tcPr>
          <w:p w14:paraId="37C7AB8A" w14:textId="4A94288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2.15</w:t>
            </w:r>
          </w:p>
        </w:tc>
        <w:tc>
          <w:tcPr>
            <w:tcW w:w="306" w:type="dxa"/>
            <w:shd w:val="clear" w:color="auto" w:fill="FFFFFF" w:themeFill="background1"/>
            <w:textDirection w:val="btLr"/>
            <w:vAlign w:val="center"/>
          </w:tcPr>
          <w:p w14:paraId="0D37B1B6" w14:textId="4D25A214"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2.16</w:t>
            </w:r>
          </w:p>
        </w:tc>
        <w:tc>
          <w:tcPr>
            <w:tcW w:w="306" w:type="dxa"/>
            <w:shd w:val="clear" w:color="auto" w:fill="FFFFFF" w:themeFill="background1"/>
            <w:textDirection w:val="btLr"/>
            <w:vAlign w:val="center"/>
          </w:tcPr>
          <w:p w14:paraId="11B5A22D" w14:textId="0CAFD905"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2.17</w:t>
            </w:r>
          </w:p>
        </w:tc>
        <w:tc>
          <w:tcPr>
            <w:tcW w:w="306" w:type="dxa"/>
            <w:shd w:val="clear" w:color="auto" w:fill="FFFFFF" w:themeFill="background1"/>
            <w:textDirection w:val="btLr"/>
            <w:vAlign w:val="center"/>
          </w:tcPr>
          <w:p w14:paraId="2A2A10EE" w14:textId="57593054"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2.18</w:t>
            </w:r>
          </w:p>
        </w:tc>
        <w:tc>
          <w:tcPr>
            <w:tcW w:w="306" w:type="dxa"/>
            <w:shd w:val="clear" w:color="auto" w:fill="FFFFFF" w:themeFill="background1"/>
            <w:textDirection w:val="btLr"/>
            <w:vAlign w:val="center"/>
          </w:tcPr>
          <w:p w14:paraId="0FCF9FCE" w14:textId="08AE84D2"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2.19</w:t>
            </w:r>
          </w:p>
        </w:tc>
        <w:tc>
          <w:tcPr>
            <w:tcW w:w="306" w:type="dxa"/>
            <w:shd w:val="clear" w:color="auto" w:fill="FFFFFF" w:themeFill="background1"/>
            <w:textDirection w:val="btLr"/>
            <w:vAlign w:val="center"/>
          </w:tcPr>
          <w:p w14:paraId="780E3AF7" w14:textId="37E4F1B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2.20</w:t>
            </w:r>
          </w:p>
        </w:tc>
        <w:tc>
          <w:tcPr>
            <w:tcW w:w="306" w:type="dxa"/>
            <w:shd w:val="clear" w:color="auto" w:fill="FFFFFF" w:themeFill="background1"/>
            <w:textDirection w:val="btLr"/>
            <w:vAlign w:val="center"/>
          </w:tcPr>
          <w:p w14:paraId="54F8FD05" w14:textId="59264119"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2.21</w:t>
            </w:r>
          </w:p>
        </w:tc>
        <w:tc>
          <w:tcPr>
            <w:tcW w:w="306" w:type="dxa"/>
            <w:shd w:val="clear" w:color="auto" w:fill="FFFFFF" w:themeFill="background1"/>
            <w:textDirection w:val="btLr"/>
          </w:tcPr>
          <w:p w14:paraId="44F54BC5" w14:textId="7F866C9D" w:rsidR="001E4DE3" w:rsidRPr="00026CA8" w:rsidRDefault="001E4DE3" w:rsidP="001E4DE3">
            <w:pPr>
              <w:tabs>
                <w:tab w:val="left" w:pos="113"/>
              </w:tabs>
              <w:spacing w:after="0" w:line="240" w:lineRule="auto"/>
              <w:contextualSpacing/>
              <w:jc w:val="center"/>
              <w:rPr>
                <w:rFonts w:ascii="Times New Roman" w:hAnsi="Times New Roman" w:cs="Times New Roman"/>
                <w:b/>
                <w:color w:val="FF0000"/>
                <w:sz w:val="12"/>
                <w:szCs w:val="12"/>
              </w:rPr>
            </w:pPr>
            <w:r w:rsidRPr="00026CA8">
              <w:rPr>
                <w:rFonts w:ascii="Times New Roman" w:hAnsi="Times New Roman" w:cs="Times New Roman"/>
                <w:b/>
                <w:sz w:val="12"/>
                <w:szCs w:val="12"/>
              </w:rPr>
              <w:t>ОК 2.22</w:t>
            </w:r>
          </w:p>
        </w:tc>
        <w:tc>
          <w:tcPr>
            <w:tcW w:w="306" w:type="dxa"/>
            <w:shd w:val="clear" w:color="auto" w:fill="FFFFFF" w:themeFill="background1"/>
            <w:textDirection w:val="btLr"/>
            <w:vAlign w:val="center"/>
          </w:tcPr>
          <w:p w14:paraId="5C124F91" w14:textId="050FA9E4"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2.23</w:t>
            </w:r>
          </w:p>
        </w:tc>
        <w:tc>
          <w:tcPr>
            <w:tcW w:w="306" w:type="dxa"/>
            <w:shd w:val="clear" w:color="auto" w:fill="FFFFFF" w:themeFill="background1"/>
            <w:textDirection w:val="btLr"/>
            <w:vAlign w:val="center"/>
          </w:tcPr>
          <w:p w14:paraId="45835680" w14:textId="5406673B"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2.24</w:t>
            </w:r>
          </w:p>
        </w:tc>
        <w:tc>
          <w:tcPr>
            <w:tcW w:w="306" w:type="dxa"/>
            <w:shd w:val="clear" w:color="auto" w:fill="FFFFFF" w:themeFill="background1"/>
            <w:textDirection w:val="btLr"/>
            <w:vAlign w:val="center"/>
          </w:tcPr>
          <w:p w14:paraId="0CAEB83D" w14:textId="369E992E"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2.25</w:t>
            </w:r>
          </w:p>
        </w:tc>
        <w:tc>
          <w:tcPr>
            <w:tcW w:w="306" w:type="dxa"/>
            <w:shd w:val="clear" w:color="auto" w:fill="FFFFFF" w:themeFill="background1"/>
            <w:textDirection w:val="btLr"/>
            <w:vAlign w:val="center"/>
          </w:tcPr>
          <w:p w14:paraId="4078FFB0" w14:textId="3C405FF9"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2.26</w:t>
            </w:r>
          </w:p>
        </w:tc>
        <w:tc>
          <w:tcPr>
            <w:tcW w:w="306" w:type="dxa"/>
            <w:shd w:val="clear" w:color="auto" w:fill="FFFFFF" w:themeFill="background1"/>
            <w:textDirection w:val="btLr"/>
            <w:vAlign w:val="center"/>
          </w:tcPr>
          <w:p w14:paraId="7CF5D4AE" w14:textId="60618B2F"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ОК 2.27</w:t>
            </w:r>
          </w:p>
        </w:tc>
        <w:tc>
          <w:tcPr>
            <w:tcW w:w="306" w:type="dxa"/>
            <w:shd w:val="clear" w:color="auto" w:fill="FFFFFF" w:themeFill="background1"/>
            <w:textDirection w:val="btLr"/>
            <w:vAlign w:val="center"/>
          </w:tcPr>
          <w:p w14:paraId="7DED1DEE" w14:textId="7F001340"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ПР 1</w:t>
            </w:r>
          </w:p>
        </w:tc>
        <w:tc>
          <w:tcPr>
            <w:tcW w:w="306" w:type="dxa"/>
            <w:shd w:val="clear" w:color="auto" w:fill="FFFFFF" w:themeFill="background1"/>
            <w:textDirection w:val="btLr"/>
            <w:vAlign w:val="center"/>
          </w:tcPr>
          <w:p w14:paraId="0CA22415"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ПР 2</w:t>
            </w:r>
          </w:p>
        </w:tc>
        <w:tc>
          <w:tcPr>
            <w:tcW w:w="306" w:type="dxa"/>
            <w:shd w:val="clear" w:color="auto" w:fill="FFFFFF" w:themeFill="background1"/>
            <w:textDirection w:val="btLr"/>
            <w:vAlign w:val="center"/>
          </w:tcPr>
          <w:p w14:paraId="434EED68"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ПР 3</w:t>
            </w:r>
          </w:p>
        </w:tc>
        <w:tc>
          <w:tcPr>
            <w:tcW w:w="306" w:type="dxa"/>
            <w:shd w:val="clear" w:color="auto" w:fill="FFFFFF" w:themeFill="background1"/>
            <w:textDirection w:val="btLr"/>
            <w:vAlign w:val="center"/>
          </w:tcPr>
          <w:p w14:paraId="45F675F7" w14:textId="77777777" w:rsidR="001E4DE3" w:rsidRPr="00026CA8" w:rsidRDefault="001E4DE3" w:rsidP="001E4DE3">
            <w:pPr>
              <w:tabs>
                <w:tab w:val="left" w:pos="113"/>
              </w:tabs>
              <w:spacing w:after="0" w:line="240" w:lineRule="auto"/>
              <w:contextualSpacing/>
              <w:jc w:val="center"/>
              <w:rPr>
                <w:rFonts w:ascii="Times New Roman" w:hAnsi="Times New Roman" w:cs="Times New Roman"/>
                <w:b/>
                <w:sz w:val="12"/>
                <w:szCs w:val="12"/>
              </w:rPr>
            </w:pPr>
            <w:r w:rsidRPr="00026CA8">
              <w:rPr>
                <w:rFonts w:ascii="Times New Roman" w:hAnsi="Times New Roman" w:cs="Times New Roman"/>
                <w:b/>
                <w:sz w:val="12"/>
                <w:szCs w:val="12"/>
              </w:rPr>
              <w:t>ПР 4</w:t>
            </w:r>
          </w:p>
        </w:tc>
      </w:tr>
      <w:tr w:rsidR="00F138C1" w:rsidRPr="00026CA8" w14:paraId="2082E2DA" w14:textId="77777777" w:rsidTr="001E4DE3">
        <w:trPr>
          <w:trHeight w:val="267"/>
        </w:trPr>
        <w:tc>
          <w:tcPr>
            <w:tcW w:w="767" w:type="dxa"/>
            <w:shd w:val="clear" w:color="auto" w:fill="FFFFFF" w:themeFill="background1"/>
            <w:vAlign w:val="center"/>
          </w:tcPr>
          <w:p w14:paraId="1236C879" w14:textId="7F122158"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01</w:t>
            </w:r>
          </w:p>
        </w:tc>
        <w:tc>
          <w:tcPr>
            <w:tcW w:w="306" w:type="dxa"/>
            <w:shd w:val="clear" w:color="auto" w:fill="FFFFFF" w:themeFill="background1"/>
            <w:vAlign w:val="center"/>
          </w:tcPr>
          <w:p w14:paraId="5AB584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0AAF0B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E147A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862A0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70756D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F9B391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0EA102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E7B930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5C5012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1C9640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60EF88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1760E4F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B3C27E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DD48D4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6E3CE96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6196549F" w14:textId="0B51BEB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1D41ED7" w14:textId="69B5E66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39E1112" w14:textId="7A9830A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7ADC63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9AFB2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A133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366C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CB208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ACEB3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947883" w14:textId="1732D5C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54BF39E" w14:textId="7637BAC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AC93C1A" w14:textId="7983832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513B37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124B066" w14:textId="3568B52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F310A3B" w14:textId="6D29314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ED88379" w14:textId="30E3A70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399529A" w14:textId="07262EA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42FCB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99986A8" w14:textId="139FE2D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46B7E76" w14:textId="6356F24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C1870CE" w14:textId="10E126D2"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AC881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863B426" w14:textId="02E12A8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2700F43" w14:textId="6185E30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0065F92" w14:textId="4F035C4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9E431C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D285A2" w14:textId="5423BBB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5D87B8" w14:textId="6F469F4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2C7F06" w14:textId="7FD04C1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911F99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1A0418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BFFFDE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125AB4C1" w14:textId="77777777" w:rsidTr="001E4DE3">
        <w:trPr>
          <w:trHeight w:val="267"/>
        </w:trPr>
        <w:tc>
          <w:tcPr>
            <w:tcW w:w="767" w:type="dxa"/>
            <w:shd w:val="clear" w:color="auto" w:fill="FFFFFF" w:themeFill="background1"/>
            <w:vAlign w:val="center"/>
          </w:tcPr>
          <w:p w14:paraId="00B7DD7B" w14:textId="1A9B01FA"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02</w:t>
            </w:r>
          </w:p>
        </w:tc>
        <w:tc>
          <w:tcPr>
            <w:tcW w:w="306" w:type="dxa"/>
            <w:shd w:val="clear" w:color="auto" w:fill="FFFFFF" w:themeFill="background1"/>
            <w:vAlign w:val="center"/>
          </w:tcPr>
          <w:p w14:paraId="28B8737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4732E73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6DCEA6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41A5E0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295BA6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51D2AC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AFE1B6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16F4BB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5B77B2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FD37D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F5388A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AD15F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2530E5F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FF3463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12DA88A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2C46FDFD" w14:textId="5A0E0E8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4B81C44" w14:textId="2984FFA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4DFD3D8" w14:textId="3B8E9E8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8B105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BD9A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979C74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DE4F4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93120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B27973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168272D" w14:textId="143FE1E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3065289" w14:textId="53066B3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E02E49" w14:textId="1C1A965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5C673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8733C82" w14:textId="0CFA49A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0F6BFCE" w14:textId="605381D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15FCD1B" w14:textId="288A6A5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AEE5958" w14:textId="456C28A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95AFB7" w14:textId="5125512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CA062B8" w14:textId="77CDB07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11131E4" w14:textId="071285B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2D8F381" w14:textId="0C1C393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8026D8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CD42F00" w14:textId="132956E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FF86C9" w14:textId="7C0B695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DE28F7B" w14:textId="2081592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C53726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1F9C51F" w14:textId="734DD78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60C0203" w14:textId="34A6CA4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5B61F6F" w14:textId="234A387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6E09FD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260F5F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CC9C08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59026695" w14:textId="77777777" w:rsidTr="001E4DE3">
        <w:trPr>
          <w:trHeight w:val="267"/>
        </w:trPr>
        <w:tc>
          <w:tcPr>
            <w:tcW w:w="767" w:type="dxa"/>
            <w:shd w:val="clear" w:color="auto" w:fill="FFFFFF" w:themeFill="background1"/>
            <w:vAlign w:val="center"/>
          </w:tcPr>
          <w:p w14:paraId="288D1C38" w14:textId="0262B040"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03</w:t>
            </w:r>
          </w:p>
        </w:tc>
        <w:tc>
          <w:tcPr>
            <w:tcW w:w="306" w:type="dxa"/>
            <w:shd w:val="clear" w:color="auto" w:fill="FFFFFF" w:themeFill="background1"/>
            <w:vAlign w:val="center"/>
          </w:tcPr>
          <w:p w14:paraId="488056A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88207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753A95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F9341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4854C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E8901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EC6E5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51CAF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9E4F50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999C7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1513B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AA154A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386A7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59707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7F3C23C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0EBBF2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364D82" w14:textId="2A7058D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BDD9820" w14:textId="6965700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FAE366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96B1F6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DA0C5F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BD6EE1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F77E68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5D2C50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66CC28A" w14:textId="71CA0DA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9F75056" w14:textId="13CACDA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1DD28B6" w14:textId="3A11DA7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C6F841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365A8E5" w14:textId="78E82CC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F6F1C3E" w14:textId="7EA8553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451B89" w14:textId="611D6B8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EBABA21" w14:textId="1199119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BF77866" w14:textId="1FA67EA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B89E803" w14:textId="28F789B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D7D85DC" w14:textId="21844CF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98D7EEA" w14:textId="16BF57B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44AAC6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7E8F938" w14:textId="33F6EDC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CFA912F" w14:textId="6E16B34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3A073F2" w14:textId="3764791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168484E" w14:textId="7D6739E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DB634B4" w14:textId="39C18DC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210BBE0" w14:textId="1B5B692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7045C17" w14:textId="3EB30FF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D4D9E6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5C3545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186CBB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3F2C95E3" w14:textId="77777777" w:rsidTr="001E4DE3">
        <w:trPr>
          <w:trHeight w:val="267"/>
        </w:trPr>
        <w:tc>
          <w:tcPr>
            <w:tcW w:w="767" w:type="dxa"/>
            <w:shd w:val="clear" w:color="auto" w:fill="FFFFFF" w:themeFill="background1"/>
            <w:vAlign w:val="center"/>
          </w:tcPr>
          <w:p w14:paraId="06A63B38" w14:textId="4AC1193B"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04</w:t>
            </w:r>
          </w:p>
        </w:tc>
        <w:tc>
          <w:tcPr>
            <w:tcW w:w="306" w:type="dxa"/>
            <w:shd w:val="clear" w:color="auto" w:fill="FFFFFF" w:themeFill="background1"/>
            <w:vAlign w:val="center"/>
          </w:tcPr>
          <w:p w14:paraId="323A8EC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0B83AA4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5274A2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552331" w14:textId="589244D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340B4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7A0B18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663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D5A47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13E53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4D435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1D9B6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DF91D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CE9B8C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D62401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D41D38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58D1EA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15CB0B8" w14:textId="706902C9"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E85A5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FC499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A0C8C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44463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46EC2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DF2A4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766AF6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DFD40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B75B18" w14:textId="6640A1F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3DDAE" w14:textId="7358EE35"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73C3F3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2C3690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90B45A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6E757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9AA98" w14:textId="0D19EB8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0597C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D25AC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0DE1D0" w14:textId="5F927654"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632D5E" w14:textId="233D23AE"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D0462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58934" w14:textId="230CB55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8101124" w14:textId="38FD280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6E581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673E2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8FECAD" w14:textId="5C568CD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7768D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FDB83A" w14:textId="1053476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9164C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6D4331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5B8921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0650665A" w14:textId="77777777" w:rsidTr="001E4DE3">
        <w:trPr>
          <w:trHeight w:val="267"/>
        </w:trPr>
        <w:tc>
          <w:tcPr>
            <w:tcW w:w="767" w:type="dxa"/>
            <w:shd w:val="clear" w:color="auto" w:fill="FFFFFF" w:themeFill="background1"/>
            <w:vAlign w:val="center"/>
          </w:tcPr>
          <w:p w14:paraId="5E6BFEFB" w14:textId="1172E710"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3К 05</w:t>
            </w:r>
          </w:p>
        </w:tc>
        <w:tc>
          <w:tcPr>
            <w:tcW w:w="306" w:type="dxa"/>
            <w:shd w:val="clear" w:color="auto" w:fill="FFFFFF" w:themeFill="background1"/>
            <w:vAlign w:val="center"/>
          </w:tcPr>
          <w:p w14:paraId="7021BCB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51E15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53FBD2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491BA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4B680E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87BF05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5C00BF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975B0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8B9E5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4558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62EBD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FFF8AE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9807F1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98273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5243F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AD631E9" w14:textId="684F422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A964433" w14:textId="7D9DE9E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ECD302" w14:textId="73885A9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FFBBAF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41552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06C798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7F315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695D09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7125B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38B3F12" w14:textId="6F7A4BA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7BDA8BE" w14:textId="365C4C2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BC017DE" w14:textId="2961CB3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60A9A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0216D5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B5F69FE" w14:textId="1AD914F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9C2ED0" w14:textId="40B4276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93A895A" w14:textId="4EFC282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289EE6A" w14:textId="51559A2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6BB6B1D" w14:textId="3B6B0C3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D0FB78D" w14:textId="73FCDD1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82C917" w14:textId="35EA0BE9"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693EF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C4A1446" w14:textId="3994F65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14705D8" w14:textId="32B31C1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CB80F3B" w14:textId="6C89076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7ED31D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EEB3B3" w14:textId="3A1A8F0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70C04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8E47DA" w14:textId="75050B0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467560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B5C309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AC1205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268E663B" w14:textId="77777777" w:rsidTr="001E4DE3">
        <w:trPr>
          <w:trHeight w:val="267"/>
        </w:trPr>
        <w:tc>
          <w:tcPr>
            <w:tcW w:w="767" w:type="dxa"/>
            <w:shd w:val="clear" w:color="auto" w:fill="FFFFFF" w:themeFill="background1"/>
            <w:vAlign w:val="center"/>
          </w:tcPr>
          <w:p w14:paraId="3D511AD5" w14:textId="4422FA53"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06</w:t>
            </w:r>
          </w:p>
        </w:tc>
        <w:tc>
          <w:tcPr>
            <w:tcW w:w="306" w:type="dxa"/>
            <w:shd w:val="clear" w:color="auto" w:fill="FFFFFF" w:themeFill="background1"/>
            <w:vAlign w:val="center"/>
          </w:tcPr>
          <w:p w14:paraId="6B7F3C1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31089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32422C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C584CB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285047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40840B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BA7620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F69882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E983A1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0FA92D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7DF814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246FEF8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54469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9234D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0113A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7B4A4E8A" w14:textId="43A9C37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45C1D26" w14:textId="19947B2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73FEB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95B4C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457C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81EE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55D96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83519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DEC92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0A517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99CA35" w14:textId="0DE13AE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FD7C431" w14:textId="6777D10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8E82A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A2129CA" w14:textId="7E0AFFC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D58911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CF727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6736A0E" w14:textId="4731BA9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684D7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49B96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35C69D" w14:textId="71367C4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425515D" w14:textId="6619A41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AF36D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5A3F32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52758" w14:textId="08AA3AF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4D33CC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6018A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CEDCE2C" w14:textId="64E0852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A0B3D56" w14:textId="2788720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C3CCD6E" w14:textId="1511C31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3A1CFD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1AF9E5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95A0F4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5135DFD8" w14:textId="77777777" w:rsidTr="001E4DE3">
        <w:trPr>
          <w:trHeight w:val="267"/>
        </w:trPr>
        <w:tc>
          <w:tcPr>
            <w:tcW w:w="767" w:type="dxa"/>
            <w:shd w:val="clear" w:color="auto" w:fill="FFFFFF" w:themeFill="background1"/>
            <w:vAlign w:val="center"/>
          </w:tcPr>
          <w:p w14:paraId="78047C6D" w14:textId="0E5530F9"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07</w:t>
            </w:r>
          </w:p>
        </w:tc>
        <w:tc>
          <w:tcPr>
            <w:tcW w:w="306" w:type="dxa"/>
            <w:shd w:val="clear" w:color="auto" w:fill="FFFFFF" w:themeFill="background1"/>
            <w:vAlign w:val="center"/>
          </w:tcPr>
          <w:p w14:paraId="5F264E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B9D289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72AD7E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1A9E22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56E5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9E754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F06CBF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2CA7C2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D0A707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8A305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6D7E0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787C4A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3E8F2D4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C8E00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5646265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6EEADAFE" w14:textId="62BC51E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C3A6067" w14:textId="4E1E31A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F1E0E5B" w14:textId="51094C9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96FE01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F44C4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E1F716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74D361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20A50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68293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332CF8" w14:textId="41B5484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DCF4A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018F0C" w14:textId="6A280EDE"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9B36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6B7282A" w14:textId="07041AC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172020B" w14:textId="15060B6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E86EC9F" w14:textId="5A57E40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57BB891" w14:textId="6C61C9C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F9890" w14:textId="5C07503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DD2AB43" w14:textId="14C098E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1FFE72D" w14:textId="6843D86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2C9B67A" w14:textId="6698139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F6A244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8ED58B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2FAE1CF" w14:textId="339A7E5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DB590B9" w14:textId="1FE3821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FB6071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E452BC" w14:textId="4C9DE06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846F8F9" w14:textId="012E043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5CA39E7" w14:textId="2152488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A1C3DC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87A62C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A2CD06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1BAA46C6" w14:textId="77777777" w:rsidTr="001E4DE3">
        <w:trPr>
          <w:trHeight w:val="267"/>
        </w:trPr>
        <w:tc>
          <w:tcPr>
            <w:tcW w:w="767" w:type="dxa"/>
            <w:shd w:val="clear" w:color="auto" w:fill="FFFFFF" w:themeFill="background1"/>
            <w:vAlign w:val="center"/>
          </w:tcPr>
          <w:p w14:paraId="7A1AB607" w14:textId="5E5FA6A6"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08</w:t>
            </w:r>
          </w:p>
        </w:tc>
        <w:tc>
          <w:tcPr>
            <w:tcW w:w="306" w:type="dxa"/>
            <w:shd w:val="clear" w:color="auto" w:fill="FFFFFF" w:themeFill="background1"/>
            <w:vAlign w:val="center"/>
          </w:tcPr>
          <w:p w14:paraId="6DC6134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2DEFBB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6A67E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1FED84" w14:textId="259F8DCE"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3E7C56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D8DFD0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B31D1B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47F65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0C2F1F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1C9D37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6C27FB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EAAFA4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517D3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13DA2F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4A28EF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1E1265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5459E7" w14:textId="58D1FA3D"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7376E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1E986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C99CC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58F832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DA891A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E82C3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3F66DC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F3D9F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4A199" w14:textId="630A850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DDBBDD" w14:textId="383255D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87CE80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DFBCD7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9A6919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33E4E8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2281A9" w14:textId="49314C0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D7220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2B7F8F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A7664" w14:textId="179DFB22"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F449083" w14:textId="49F1F60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4689C3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1E725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0C1B025" w14:textId="101B307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18F4B6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31811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615E521" w14:textId="214A231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103C50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8A9A309" w14:textId="152403D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EE06AC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26D64A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9BC41F3" w14:textId="77777777" w:rsidR="001E4DE3" w:rsidRPr="00026CA8" w:rsidRDefault="001E4DE3" w:rsidP="001E4DE3">
            <w:pPr>
              <w:spacing w:after="0" w:line="240" w:lineRule="auto"/>
              <w:jc w:val="center"/>
              <w:rPr>
                <w:rFonts w:ascii="Times New Roman" w:hAnsi="Times New Roman" w:cs="Times New Roman"/>
                <w:b/>
                <w:bCs/>
                <w:sz w:val="12"/>
                <w:szCs w:val="12"/>
              </w:rPr>
            </w:pPr>
          </w:p>
        </w:tc>
      </w:tr>
      <w:tr w:rsidR="00F138C1" w:rsidRPr="00026CA8" w14:paraId="3954943A" w14:textId="77777777" w:rsidTr="001E4DE3">
        <w:trPr>
          <w:trHeight w:val="267"/>
        </w:trPr>
        <w:tc>
          <w:tcPr>
            <w:tcW w:w="767" w:type="dxa"/>
            <w:shd w:val="clear" w:color="auto" w:fill="FFFFFF" w:themeFill="background1"/>
            <w:vAlign w:val="center"/>
          </w:tcPr>
          <w:p w14:paraId="429D5FF7" w14:textId="570E9FF0"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09</w:t>
            </w:r>
          </w:p>
        </w:tc>
        <w:tc>
          <w:tcPr>
            <w:tcW w:w="306" w:type="dxa"/>
            <w:shd w:val="clear" w:color="auto" w:fill="FFFFFF" w:themeFill="background1"/>
            <w:vAlign w:val="center"/>
          </w:tcPr>
          <w:p w14:paraId="2A77591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3FA11FA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347CC7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47ADA2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810C2F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615718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FB1070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5689B1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911EC7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FA94C6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CE5B81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3D4BAB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630C400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800E07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04B067F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4046E3E0" w14:textId="6D9F8C3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E901DD4" w14:textId="278F2B4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7310DF" w14:textId="6CCB498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4C5278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A897DF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7B261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152124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4943E4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625254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336C478" w14:textId="62A2499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56F572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A12BAD3" w14:textId="7FB532E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B9621C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F15651" w14:textId="43847D9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EC27256" w14:textId="23EFD5F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2BE1FAF" w14:textId="78D3729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7DD4F20" w14:textId="60BFA23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BCDD00" w14:textId="1F9E02F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D3E599F" w14:textId="3BB6F0F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30648D9" w14:textId="1A02ECA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AD77B8F" w14:textId="059525E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7ABDEA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930AB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3B9D9C6" w14:textId="5EC9A38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BE44902" w14:textId="65E3D39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366646F" w14:textId="7C26061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F3142AE" w14:textId="44A5B039"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FD7FC42" w14:textId="5D645FE9"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BF52ACC" w14:textId="35E149C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7779E2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2FA903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17C40B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1047152C" w14:textId="77777777" w:rsidTr="001E4DE3">
        <w:trPr>
          <w:trHeight w:val="267"/>
        </w:trPr>
        <w:tc>
          <w:tcPr>
            <w:tcW w:w="767" w:type="dxa"/>
            <w:shd w:val="clear" w:color="auto" w:fill="FFFFFF" w:themeFill="background1"/>
            <w:vAlign w:val="center"/>
          </w:tcPr>
          <w:p w14:paraId="5F384E54" w14:textId="00A80DFD"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10</w:t>
            </w:r>
          </w:p>
        </w:tc>
        <w:tc>
          <w:tcPr>
            <w:tcW w:w="306" w:type="dxa"/>
            <w:shd w:val="clear" w:color="auto" w:fill="FFFFFF" w:themeFill="background1"/>
            <w:vAlign w:val="center"/>
          </w:tcPr>
          <w:p w14:paraId="0E21CD2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41C8F6F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5B71D5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CEEB5D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CC26A9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97F33E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FF664E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8AD3A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AE69BA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BEE951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ADB309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15E497A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7D99D5D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1ADE84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57B4F52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41C092D7" w14:textId="1CD3371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42D1788" w14:textId="114C74E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B1E6495" w14:textId="4DD11E6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EA0485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0335E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43796B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39EB6D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ADA0CD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A2B2B5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5D405E7" w14:textId="06EF285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B15EC29" w14:textId="4B9A67E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52A41B4" w14:textId="5B4E6F6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2790D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2AD071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EA94C1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961FEE5" w14:textId="62E04F2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77D809C" w14:textId="7E8898F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EFF5715" w14:textId="0BE55AB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1319DF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AF0369B" w14:textId="063959A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B5DEDE" w14:textId="3E336DF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33CE6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AC1452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6804A15" w14:textId="3243B69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2A6B88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960339" w14:textId="59C5C8F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F1E9574" w14:textId="73D0AD5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587EB2" w14:textId="6EC054B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50160BD" w14:textId="00E44D8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E8DF9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0D789A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7C818D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1A9B97A7" w14:textId="77777777" w:rsidTr="001E4DE3">
        <w:trPr>
          <w:trHeight w:val="267"/>
        </w:trPr>
        <w:tc>
          <w:tcPr>
            <w:tcW w:w="767" w:type="dxa"/>
            <w:shd w:val="clear" w:color="auto" w:fill="FFFFFF" w:themeFill="background1"/>
            <w:vAlign w:val="center"/>
          </w:tcPr>
          <w:p w14:paraId="2688584C" w14:textId="7750B2BC"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11</w:t>
            </w:r>
          </w:p>
        </w:tc>
        <w:tc>
          <w:tcPr>
            <w:tcW w:w="306" w:type="dxa"/>
            <w:shd w:val="clear" w:color="auto" w:fill="FFFFFF" w:themeFill="background1"/>
            <w:vAlign w:val="center"/>
          </w:tcPr>
          <w:p w14:paraId="57B01035"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186AAEB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FBDD78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016A1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E4F1831" w14:textId="06E3468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B5FFFF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CEBA3C9" w14:textId="5815F27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56F7360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4DF91F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FF077A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72ABB85"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3D68E1B7" w14:textId="5D030935" w:rsidR="001E4DE3" w:rsidRPr="00026CA8" w:rsidRDefault="001E4DE3" w:rsidP="001E4DE3">
            <w:pPr>
              <w:spacing w:after="0" w:line="240" w:lineRule="auto"/>
              <w:jc w:val="center"/>
              <w:rPr>
                <w:rFonts w:ascii="Times New Roman" w:eastAsia="Calibri"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7BA801D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75AB50B"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FFFF" w:themeFill="background1"/>
            <w:vAlign w:val="center"/>
          </w:tcPr>
          <w:p w14:paraId="6DE06C97"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3DCDE1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B2D7F6" w14:textId="4D29056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E0D5DC3" w14:textId="6A893FF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AF7EFF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BD60F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03EEC0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F2B19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195071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D3EC20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190BD1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80AAC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A61587" w14:textId="13895EE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D94C2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09479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C1F9A5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74CBC2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38DBAE5" w14:textId="19D0B8C2"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425AFB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1D0C5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C866171" w14:textId="55A391C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F3141CE" w14:textId="6CF6E36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B6844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E91397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3E5232" w14:textId="3E2A79D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E41E2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1A2ADD1" w14:textId="5885118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569B292" w14:textId="1EADEE7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2F457F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2E073A8" w14:textId="58A07AD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7C1B957" w14:textId="1F96494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DF0191F" w14:textId="6386E0B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F007DED" w14:textId="4867D33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58A97260" w14:textId="77777777" w:rsidTr="001E4DE3">
        <w:trPr>
          <w:trHeight w:val="267"/>
        </w:trPr>
        <w:tc>
          <w:tcPr>
            <w:tcW w:w="767" w:type="dxa"/>
            <w:shd w:val="clear" w:color="auto" w:fill="FFE599" w:themeFill="accent4" w:themeFillTint="66"/>
            <w:vAlign w:val="center"/>
          </w:tcPr>
          <w:p w14:paraId="6BA12CDC" w14:textId="3E14AD44"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ЗК 12*</w:t>
            </w:r>
          </w:p>
        </w:tc>
        <w:tc>
          <w:tcPr>
            <w:tcW w:w="306" w:type="dxa"/>
            <w:shd w:val="clear" w:color="auto" w:fill="FFE599" w:themeFill="accent4" w:themeFillTint="66"/>
            <w:vAlign w:val="center"/>
          </w:tcPr>
          <w:p w14:paraId="2142E7B0"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1EBF16D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3DC100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C5F687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33725C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5B0EB8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F4888A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CAECA0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8894F3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6B03D8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2345FDF"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7E4EB7F6"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2CF4634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691B85E"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0F5AC79E" w14:textId="77777777" w:rsidR="001E4DE3" w:rsidRPr="00026CA8" w:rsidRDefault="001E4DE3" w:rsidP="001E4DE3">
            <w:pPr>
              <w:spacing w:after="0" w:line="240" w:lineRule="auto"/>
              <w:jc w:val="center"/>
              <w:rPr>
                <w:rFonts w:ascii="Times New Roman" w:eastAsia="Calibri" w:hAnsi="Times New Roman" w:cs="Times New Roman"/>
                <w:b/>
                <w:bCs/>
                <w:sz w:val="12"/>
                <w:szCs w:val="12"/>
              </w:rPr>
            </w:pPr>
          </w:p>
        </w:tc>
        <w:tc>
          <w:tcPr>
            <w:tcW w:w="306" w:type="dxa"/>
            <w:shd w:val="clear" w:color="auto" w:fill="FFE599" w:themeFill="accent4" w:themeFillTint="66"/>
            <w:vAlign w:val="center"/>
          </w:tcPr>
          <w:p w14:paraId="28A8A73B" w14:textId="3A47CDD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69244A1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03A3A8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4E42A6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03B97B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9375F2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C4B478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F0493E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DABC00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0F2B54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0A21D58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F09DA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7FF63D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BA6FD2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049F81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0C046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B5F7D2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950B9E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8F8950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379292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7A2C4BD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066DB1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4F0B72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1B0632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56D8001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378966E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D3D63E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72DEF9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84DD59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D08CCB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65A34D4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44D91FE5" w14:textId="77777777" w:rsidR="001E4DE3" w:rsidRPr="00026CA8" w:rsidRDefault="001E4DE3" w:rsidP="001E4DE3">
            <w:pPr>
              <w:spacing w:after="0" w:line="240" w:lineRule="auto"/>
              <w:jc w:val="center"/>
              <w:rPr>
                <w:rFonts w:ascii="Times New Roman" w:hAnsi="Times New Roman" w:cs="Times New Roman"/>
                <w:b/>
                <w:bCs/>
                <w:sz w:val="12"/>
                <w:szCs w:val="12"/>
              </w:rPr>
            </w:pPr>
          </w:p>
        </w:tc>
      </w:tr>
      <w:tr w:rsidR="001E4DE3" w:rsidRPr="00026CA8" w14:paraId="66FE2083" w14:textId="77777777" w:rsidTr="001E4DE3">
        <w:trPr>
          <w:trHeight w:val="267"/>
        </w:trPr>
        <w:tc>
          <w:tcPr>
            <w:tcW w:w="767" w:type="dxa"/>
            <w:vAlign w:val="center"/>
          </w:tcPr>
          <w:p w14:paraId="10B23662" w14:textId="763D457D"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СК 01</w:t>
            </w:r>
          </w:p>
        </w:tc>
        <w:tc>
          <w:tcPr>
            <w:tcW w:w="306" w:type="dxa"/>
            <w:vAlign w:val="center"/>
          </w:tcPr>
          <w:p w14:paraId="1FDD194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01FA42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8E9C44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B1B127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8A106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486F6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8AA402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66CA50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103337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2D9373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228FA0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90D84D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6AED85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CAE7B6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CC25ED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C6F0AA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7BE22C5" w14:textId="755606E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D90D7E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545793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5483EC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F9DEFB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9018CD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B8482F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5A0674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8E64A1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0219B0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5A65E04" w14:textId="458DE89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A718FC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F094E7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7022CE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F67E27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41D0850" w14:textId="575412F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D50849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EFEEFD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69A9484" w14:textId="5776AE0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658C253" w14:textId="337367C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6239D0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93D5EF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6D790C6" w14:textId="5CD096FD"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6D9B79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E7E28C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116DE29" w14:textId="442BC70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555963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F6FEB0F" w14:textId="67C14B8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39971B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0AB8BE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0243A9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569CBB01" w14:textId="77777777" w:rsidTr="001E4DE3">
        <w:trPr>
          <w:trHeight w:val="283"/>
        </w:trPr>
        <w:tc>
          <w:tcPr>
            <w:tcW w:w="767" w:type="dxa"/>
            <w:vAlign w:val="center"/>
          </w:tcPr>
          <w:p w14:paraId="54F5C7A6" w14:textId="402D123C"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СК 02</w:t>
            </w:r>
          </w:p>
        </w:tc>
        <w:tc>
          <w:tcPr>
            <w:tcW w:w="306" w:type="dxa"/>
            <w:vAlign w:val="center"/>
          </w:tcPr>
          <w:p w14:paraId="73F90B5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435CED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F4D093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967472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A21FB5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4B3ED5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5A5911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BBC729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784735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F49360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6A9B22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723A02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CC42E9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D3D488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3152B4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1C34DB9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E2B2043" w14:textId="5ECEC88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473D549" w14:textId="2E68F1E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9F5E13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8CDE95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E7DEA8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F9B05C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93A4B4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C660F3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4FE5A57" w14:textId="1FEB415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6CC143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263CFC8" w14:textId="2141725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A271B1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4B9AE8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28BD4DB" w14:textId="42F142D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5A67B8E" w14:textId="5249FA9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6C2C97A" w14:textId="480AE95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0CF81AC" w14:textId="78D4BCF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F122F85" w14:textId="744646A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94F1EFF" w14:textId="7509411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9E294A2" w14:textId="1705A00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46CEE2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1D3565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11B0DE7" w14:textId="573FB36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5F114F5" w14:textId="55F4B33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3CF79C9" w14:textId="13BBE01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FE1E712" w14:textId="5B6D868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86A749B" w14:textId="6380064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7083AB3" w14:textId="72712BC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1C0971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470C0F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4A8AB3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3C103FC5" w14:textId="77777777" w:rsidTr="001E4DE3">
        <w:trPr>
          <w:trHeight w:val="267"/>
        </w:trPr>
        <w:tc>
          <w:tcPr>
            <w:tcW w:w="767" w:type="dxa"/>
            <w:vAlign w:val="center"/>
          </w:tcPr>
          <w:p w14:paraId="3FFE5178" w14:textId="38C9F129" w:rsidR="001E4DE3" w:rsidRPr="00026CA8" w:rsidRDefault="001E4DE3" w:rsidP="001E4DE3">
            <w:pPr>
              <w:spacing w:after="0" w:line="240" w:lineRule="auto"/>
              <w:ind w:left="-57" w:right="-57"/>
              <w:jc w:val="center"/>
              <w:rPr>
                <w:rFonts w:ascii="Times New Roman" w:hAnsi="Times New Roman" w:cs="Times New Roman"/>
                <w:b/>
                <w:sz w:val="16"/>
                <w:szCs w:val="16"/>
              </w:rPr>
            </w:pPr>
            <w:r w:rsidRPr="00026CA8">
              <w:rPr>
                <w:rFonts w:ascii="Times New Roman" w:hAnsi="Times New Roman" w:cs="Times New Roman"/>
                <w:b/>
                <w:sz w:val="16"/>
                <w:szCs w:val="16"/>
              </w:rPr>
              <w:t>СК 03</w:t>
            </w:r>
          </w:p>
        </w:tc>
        <w:tc>
          <w:tcPr>
            <w:tcW w:w="306" w:type="dxa"/>
            <w:vAlign w:val="center"/>
          </w:tcPr>
          <w:p w14:paraId="1A88441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8A8AB2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9BAC29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CC9244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B82966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BD0037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621F29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F63E5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666EE0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5C58C2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69EB4A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185F1A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A94F62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FB4FA0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CE7FA8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263AD3C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A8260FD" w14:textId="60A9DA2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54EF23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22983B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DAE73A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8985AD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7E0A26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FC3E04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880C68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7E8073C" w14:textId="1F364EC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F85A8D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F4C4FA8" w14:textId="49E273EA"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D989F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D8C64DE" w14:textId="4CD2EB4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14E7CF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15EDE4E" w14:textId="7B1E4D4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8C03C92" w14:textId="03B712F4"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EA810A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288B41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BE93C39" w14:textId="2589CCF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A367EDA" w14:textId="3E329EA5"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7AD67E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651335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1497712" w14:textId="3D22422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A69EA8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D6FEAE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DE65BEC" w14:textId="6C6658F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96138B6" w14:textId="417E3C1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1C97F00" w14:textId="490A3D08"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A19F78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1397EF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5C86E7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553F2C13" w14:textId="77777777" w:rsidTr="001E4DE3">
        <w:trPr>
          <w:trHeight w:val="267"/>
        </w:trPr>
        <w:tc>
          <w:tcPr>
            <w:tcW w:w="767" w:type="dxa"/>
            <w:vAlign w:val="center"/>
          </w:tcPr>
          <w:p w14:paraId="656FBB51" w14:textId="4815D71A" w:rsidR="001E4DE3" w:rsidRPr="00026CA8" w:rsidRDefault="001E4DE3" w:rsidP="001E4DE3">
            <w:pPr>
              <w:spacing w:after="0" w:line="240" w:lineRule="auto"/>
              <w:ind w:right="-57"/>
              <w:jc w:val="center"/>
              <w:rPr>
                <w:rFonts w:ascii="Times New Roman" w:hAnsi="Times New Roman" w:cs="Times New Roman"/>
                <w:b/>
                <w:sz w:val="16"/>
                <w:szCs w:val="16"/>
              </w:rPr>
            </w:pPr>
            <w:r w:rsidRPr="00026CA8">
              <w:rPr>
                <w:rFonts w:ascii="Times New Roman" w:hAnsi="Times New Roman" w:cs="Times New Roman"/>
                <w:b/>
                <w:sz w:val="16"/>
                <w:szCs w:val="16"/>
              </w:rPr>
              <w:t>СК 04</w:t>
            </w:r>
          </w:p>
        </w:tc>
        <w:tc>
          <w:tcPr>
            <w:tcW w:w="306" w:type="dxa"/>
            <w:vAlign w:val="center"/>
          </w:tcPr>
          <w:p w14:paraId="0A71EE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FDAF15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D6A8D2D" w14:textId="149462A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BB6ABA6" w14:textId="4F04A52A"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9E3D0E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3D20057" w14:textId="1B9875C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A63DBF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3F9EB0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5B9EE5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8F8688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CCFBBD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8671AF9" w14:textId="42EA60F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682AEE1" w14:textId="3496437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E7BC14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CB2D54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51C6416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3ADC56A" w14:textId="1B6D11E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9DA44B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CF7D32E" w14:textId="0FBBF4B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A6D7F2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5B4B7B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0F9B80F" w14:textId="38A854F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716EE97" w14:textId="2CCF856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5CBFA3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76273CF" w14:textId="01789CD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B43DB93" w14:textId="7D91E91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D4ABDEA" w14:textId="4CD0A48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7647AD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F481BC6" w14:textId="5298484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08D1674" w14:textId="3C9F376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E1E5EE5" w14:textId="5486F33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8F0031D" w14:textId="212C5DF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3FF1BAF" w14:textId="146173C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965EDD6" w14:textId="4710A31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5DE20EF" w14:textId="6FD3BF7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31EE626" w14:textId="2A7F029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37014D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154E6B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932ABF3" w14:textId="7E25F5D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7FB58EE" w14:textId="36925C3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3DF2D0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548076B" w14:textId="2381C13E"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75196D8" w14:textId="22D43E2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014C9CA" w14:textId="5384D231"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88E24B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0248F7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5A0F7F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2F9CFFDF" w14:textId="77777777" w:rsidTr="001E4DE3">
        <w:trPr>
          <w:trHeight w:val="267"/>
        </w:trPr>
        <w:tc>
          <w:tcPr>
            <w:tcW w:w="767" w:type="dxa"/>
            <w:vAlign w:val="center"/>
          </w:tcPr>
          <w:p w14:paraId="15FC69B8" w14:textId="0E7C134A" w:rsidR="001E4DE3" w:rsidRPr="00026CA8" w:rsidRDefault="001E4DE3" w:rsidP="001E4DE3">
            <w:pPr>
              <w:spacing w:after="0" w:line="240" w:lineRule="auto"/>
              <w:ind w:right="-57"/>
              <w:jc w:val="center"/>
              <w:rPr>
                <w:rFonts w:ascii="Times New Roman" w:hAnsi="Times New Roman" w:cs="Times New Roman"/>
                <w:b/>
                <w:sz w:val="16"/>
                <w:szCs w:val="16"/>
              </w:rPr>
            </w:pPr>
            <w:r w:rsidRPr="00026CA8">
              <w:rPr>
                <w:rFonts w:ascii="Times New Roman" w:hAnsi="Times New Roman" w:cs="Times New Roman"/>
                <w:b/>
                <w:sz w:val="16"/>
                <w:szCs w:val="16"/>
              </w:rPr>
              <w:t>СК 05</w:t>
            </w:r>
          </w:p>
        </w:tc>
        <w:tc>
          <w:tcPr>
            <w:tcW w:w="306" w:type="dxa"/>
            <w:vAlign w:val="center"/>
          </w:tcPr>
          <w:p w14:paraId="0F706C8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6FFF86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4E8F88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892677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397608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15FB68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FE9059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98881C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4E82B6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9D6D6E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1FF41B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88A107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3A62AB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8C0F8D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E16DB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E599" w:themeFill="accent4" w:themeFillTint="66"/>
            <w:vAlign w:val="center"/>
          </w:tcPr>
          <w:p w14:paraId="107BE3E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DE102A4" w14:textId="339BD1E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6E6D88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242880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D68E31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BDC90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79F356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1D0297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9D2FEB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5F6BA5F" w14:textId="0B2552E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BA3B1E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E8369F4" w14:textId="5FF66C4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284B8E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9C735F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C0EA3C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163999F" w14:textId="582D196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9166121" w14:textId="0A8C3F4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22A8279" w14:textId="79A4118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220CAA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F294AFD" w14:textId="216D88A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0F3A524" w14:textId="7F1199C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E1310A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544246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6BEE202" w14:textId="6D7F3C95"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3F1348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AC119A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3E83A7B" w14:textId="527843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F185AC0" w14:textId="43626645"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45E37F7" w14:textId="1DA8553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D95CBC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6B6A0D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744A63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3E4839B8" w14:textId="77777777" w:rsidTr="001E4DE3">
        <w:trPr>
          <w:trHeight w:val="267"/>
        </w:trPr>
        <w:tc>
          <w:tcPr>
            <w:tcW w:w="767" w:type="dxa"/>
            <w:vAlign w:val="center"/>
          </w:tcPr>
          <w:p w14:paraId="3AB212F7" w14:textId="7218C6E0" w:rsidR="001E4DE3" w:rsidRPr="00026CA8" w:rsidRDefault="001E4DE3" w:rsidP="001E4DE3">
            <w:pPr>
              <w:spacing w:after="0" w:line="240" w:lineRule="auto"/>
              <w:ind w:right="-57"/>
              <w:jc w:val="center"/>
              <w:rPr>
                <w:rFonts w:ascii="Times New Roman" w:hAnsi="Times New Roman" w:cs="Times New Roman"/>
                <w:b/>
                <w:sz w:val="16"/>
                <w:szCs w:val="16"/>
              </w:rPr>
            </w:pPr>
            <w:r w:rsidRPr="00026CA8">
              <w:rPr>
                <w:rFonts w:ascii="Times New Roman" w:hAnsi="Times New Roman" w:cs="Times New Roman"/>
                <w:b/>
                <w:sz w:val="16"/>
                <w:szCs w:val="16"/>
              </w:rPr>
              <w:t>СК 06</w:t>
            </w:r>
          </w:p>
        </w:tc>
        <w:tc>
          <w:tcPr>
            <w:tcW w:w="306" w:type="dxa"/>
            <w:vAlign w:val="center"/>
          </w:tcPr>
          <w:p w14:paraId="5C8E72A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FD18A9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4BDE05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353AF77" w14:textId="00412D0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C7F1D8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39BBD5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8BAF35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7172B4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EE4EDC2"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F81FBB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8A2D6A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A1194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F79844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3D56D77"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DD552D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052286A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BD89996" w14:textId="02B5494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DBBCD7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568D12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12C888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47E883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53BC83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17DE9C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67F8AA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BD22F26" w14:textId="31E91765"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A2EB716" w14:textId="61A7996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5F639FF" w14:textId="00A2A20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21BE0F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19C1167" w14:textId="3719849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2119752" w14:textId="431E6FA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6ADECE7" w14:textId="5535A7B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8F46166" w14:textId="0E67943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B38D5EE" w14:textId="26415FA1"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7E39712" w14:textId="644CCAD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28B46DB" w14:textId="55667D5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3A0297D" w14:textId="38F58B86"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26453B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C4EA539" w14:textId="22BA27A4"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0BCE9AB" w14:textId="2C329A1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A5D234E" w14:textId="2A02979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E9714C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1592D53" w14:textId="6E542ED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52C96B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A9E5127" w14:textId="736BF124"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69C363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1D9794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F0F998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1D19962E" w14:textId="77777777" w:rsidTr="001E4DE3">
        <w:trPr>
          <w:trHeight w:val="267"/>
        </w:trPr>
        <w:tc>
          <w:tcPr>
            <w:tcW w:w="767" w:type="dxa"/>
            <w:shd w:val="clear" w:color="auto" w:fill="FFFFFF" w:themeFill="background1"/>
            <w:vAlign w:val="center"/>
          </w:tcPr>
          <w:p w14:paraId="5301CFAB" w14:textId="77777777" w:rsidR="001E4DE3" w:rsidRPr="00026CA8" w:rsidRDefault="001E4DE3" w:rsidP="001E4DE3">
            <w:pPr>
              <w:spacing w:after="0" w:line="240" w:lineRule="auto"/>
              <w:ind w:left="-57" w:right="-57"/>
              <w:jc w:val="center"/>
              <w:rPr>
                <w:rFonts w:ascii="Times New Roman" w:hAnsi="Times New Roman" w:cs="Times New Roman"/>
                <w:b/>
                <w:sz w:val="16"/>
                <w:szCs w:val="16"/>
                <w:highlight w:val="yellow"/>
              </w:rPr>
            </w:pPr>
            <w:r w:rsidRPr="00026CA8">
              <w:rPr>
                <w:rFonts w:ascii="Times New Roman" w:hAnsi="Times New Roman" w:cs="Times New Roman"/>
                <w:b/>
                <w:sz w:val="16"/>
                <w:szCs w:val="16"/>
              </w:rPr>
              <w:t>СК 07</w:t>
            </w:r>
          </w:p>
        </w:tc>
        <w:tc>
          <w:tcPr>
            <w:tcW w:w="306" w:type="dxa"/>
            <w:shd w:val="clear" w:color="auto" w:fill="FFFFFF" w:themeFill="background1"/>
            <w:vAlign w:val="center"/>
          </w:tcPr>
          <w:p w14:paraId="0788C50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4FAE18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AABEE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C6B5D7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EE8AF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0356A1B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2D86BDD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52E1BE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4F1403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63A3D6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35258C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FFFF" w:themeFill="background1"/>
            <w:vAlign w:val="center"/>
          </w:tcPr>
          <w:p w14:paraId="6924CB9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3A459D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31881F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E3E1B2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306" w:type="dxa"/>
            <w:shd w:val="clear" w:color="auto" w:fill="FFE599" w:themeFill="accent4" w:themeFillTint="66"/>
            <w:vAlign w:val="center"/>
          </w:tcPr>
          <w:p w14:paraId="540F9EB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A357EB" w14:textId="1B12ED9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FEF22D0" w14:textId="0B1503B6"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32440F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DD1CAB"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DA1BD5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0E977B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27A186E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AC168A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C76F49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D9D0DF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68D941A9" w14:textId="50ED608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1B8CCA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B98A23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F669914" w14:textId="01AEE4D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236134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55CBD500" w14:textId="315C04EF"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47F8663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5AD814A" w14:textId="710FA4FA"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422D7FE" w14:textId="5034D3C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1E1C3BF7" w14:textId="7565B49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C353BC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05FF7E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38033ACF" w14:textId="2664496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6EF3D935" w14:textId="715E960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1974368D" w14:textId="2990677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7286CDFF" w14:textId="103341E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8999D08" w14:textId="30FA2CB3"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shd w:val="clear" w:color="auto" w:fill="FFFFFF" w:themeFill="background1"/>
            <w:vAlign w:val="center"/>
          </w:tcPr>
          <w:p w14:paraId="782A1D3C" w14:textId="4404B10B"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02B08521"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48F0000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FFFF" w:themeFill="background1"/>
            <w:vAlign w:val="center"/>
          </w:tcPr>
          <w:p w14:paraId="3A3EF45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78D08DFA" w14:textId="77777777" w:rsidTr="001E4DE3">
        <w:trPr>
          <w:trHeight w:val="267"/>
        </w:trPr>
        <w:tc>
          <w:tcPr>
            <w:tcW w:w="767" w:type="dxa"/>
            <w:vAlign w:val="center"/>
          </w:tcPr>
          <w:p w14:paraId="32F8DD3B" w14:textId="226C36BB" w:rsidR="001E4DE3" w:rsidRPr="00026CA8" w:rsidRDefault="001E4DE3" w:rsidP="001E4DE3">
            <w:pPr>
              <w:spacing w:after="0" w:line="240" w:lineRule="auto"/>
              <w:ind w:right="-57"/>
              <w:jc w:val="center"/>
              <w:rPr>
                <w:rFonts w:ascii="Times New Roman" w:hAnsi="Times New Roman" w:cs="Times New Roman"/>
                <w:b/>
                <w:sz w:val="16"/>
                <w:szCs w:val="16"/>
              </w:rPr>
            </w:pPr>
            <w:r w:rsidRPr="00026CA8">
              <w:rPr>
                <w:rFonts w:ascii="Times New Roman" w:hAnsi="Times New Roman" w:cs="Times New Roman"/>
                <w:b/>
                <w:sz w:val="16"/>
                <w:szCs w:val="16"/>
              </w:rPr>
              <w:t>СК 08</w:t>
            </w:r>
          </w:p>
        </w:tc>
        <w:tc>
          <w:tcPr>
            <w:tcW w:w="306" w:type="dxa"/>
            <w:vAlign w:val="center"/>
          </w:tcPr>
          <w:p w14:paraId="104BF87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D882434"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AE1CE7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3BA4A1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CB99AF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77BCA0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303556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1EF18F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C9EAF4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EB7ED8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11FEB5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0947BB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B59FE4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67CE6D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0B0F2B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0CE820D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F5D29AF" w14:textId="0AABA08C"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2BD3843" w14:textId="4F07808D"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F71A6E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61C1C3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F7279C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5B7FD9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E89ADAD"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2D8BBC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D424664" w14:textId="56334FA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DB8FDD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FA8E41D" w14:textId="68B187F0"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D43FB0E"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5A26E2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1063A1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F99DD67" w14:textId="0670030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C9BECBB" w14:textId="61FF061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327C4A7" w14:textId="34FE796F"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78E16C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F67FED4" w14:textId="3829682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E44F4F3" w14:textId="14E6E043"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675FB7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658BFC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5EB9686" w14:textId="65C15EA5"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9FA570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30EBA7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C1EAA39" w14:textId="09007ED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F750880" w14:textId="5502B599"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27D3EE65" w14:textId="278FB29C"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86D4EA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46EBB0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0709C008"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1E4DE3" w:rsidRPr="00026CA8" w14:paraId="2C5DB432" w14:textId="77777777" w:rsidTr="001E4DE3">
        <w:trPr>
          <w:trHeight w:val="267"/>
        </w:trPr>
        <w:tc>
          <w:tcPr>
            <w:tcW w:w="767" w:type="dxa"/>
            <w:vAlign w:val="center"/>
          </w:tcPr>
          <w:p w14:paraId="5D82F6E7" w14:textId="62216430" w:rsidR="001E4DE3" w:rsidRPr="00026CA8" w:rsidRDefault="001E4DE3" w:rsidP="001E4DE3">
            <w:pPr>
              <w:spacing w:after="0" w:line="240" w:lineRule="auto"/>
              <w:ind w:right="-57"/>
              <w:jc w:val="center"/>
              <w:rPr>
                <w:rFonts w:ascii="Times New Roman" w:hAnsi="Times New Roman" w:cs="Times New Roman"/>
                <w:b/>
                <w:sz w:val="16"/>
                <w:szCs w:val="16"/>
              </w:rPr>
            </w:pPr>
            <w:r w:rsidRPr="00026CA8">
              <w:rPr>
                <w:rFonts w:ascii="Times New Roman" w:hAnsi="Times New Roman" w:cs="Times New Roman"/>
                <w:b/>
                <w:sz w:val="16"/>
                <w:szCs w:val="16"/>
              </w:rPr>
              <w:t>СК 09</w:t>
            </w:r>
          </w:p>
        </w:tc>
        <w:tc>
          <w:tcPr>
            <w:tcW w:w="306" w:type="dxa"/>
            <w:vAlign w:val="center"/>
          </w:tcPr>
          <w:p w14:paraId="0446D8E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CFBFFB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A8DFB9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3FA20E9"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DCD3593"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48D4BA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B9D0EAD"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348F317"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0A2971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88B301C"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EC18B72"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20F761F"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63357B5"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AB8896E"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47D1029"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shd w:val="clear" w:color="auto" w:fill="FFE599" w:themeFill="accent4" w:themeFillTint="66"/>
            <w:vAlign w:val="center"/>
          </w:tcPr>
          <w:p w14:paraId="17D3DA16" w14:textId="0C28587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5CE1CE82" w14:textId="1A8B1A40"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F9C5E2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8316CD0"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B2834AA"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1079341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4CFA056"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C46B823"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013200F"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35D9136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6CC896B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8C1B757" w14:textId="33E82B0E"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7AA360EA"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BF9B39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76447A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3E50C11"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9F65A63" w14:textId="29887B0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5860B78"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28BB04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2957AD06" w14:textId="3E8795D4"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5BED0CBC" w14:textId="0081D288"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00E5DC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30C6C080"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43EF762" w14:textId="0EBE2CBB"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EA515FB"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70F0C324"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ABC73B3" w14:textId="727E4382"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4AAF528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42FDB6DF" w14:textId="2B4D9F2D"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1A5D5AD6" w14:textId="77777777" w:rsidR="001E4DE3" w:rsidRPr="00026CA8" w:rsidRDefault="001E4DE3" w:rsidP="001E4DE3">
            <w:pPr>
              <w:spacing w:after="0" w:line="240" w:lineRule="auto"/>
              <w:jc w:val="center"/>
              <w:rPr>
                <w:rFonts w:ascii="Times New Roman" w:hAnsi="Times New Roman" w:cs="Times New Roman"/>
                <w:b/>
                <w:bCs/>
                <w:sz w:val="12"/>
                <w:szCs w:val="12"/>
              </w:rPr>
            </w:pPr>
          </w:p>
        </w:tc>
        <w:tc>
          <w:tcPr>
            <w:tcW w:w="306" w:type="dxa"/>
            <w:vAlign w:val="center"/>
          </w:tcPr>
          <w:p w14:paraId="0A7284B5"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306" w:type="dxa"/>
            <w:vAlign w:val="center"/>
          </w:tcPr>
          <w:p w14:paraId="6659D9BC" w14:textId="77777777" w:rsidR="001E4DE3" w:rsidRPr="00026CA8" w:rsidRDefault="001E4DE3" w:rsidP="001E4DE3">
            <w:pPr>
              <w:spacing w:after="0" w:line="240" w:lineRule="auto"/>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bl>
    <w:p w14:paraId="21ABA974" w14:textId="77777777" w:rsidR="00B96516" w:rsidRPr="00026CA8" w:rsidRDefault="00B96516" w:rsidP="00821132">
      <w:pPr>
        <w:spacing w:after="0" w:line="240" w:lineRule="auto"/>
        <w:rPr>
          <w:rFonts w:ascii="Times New Roman" w:hAnsi="Times New Roman" w:cs="Times New Roman"/>
          <w:b/>
          <w:sz w:val="28"/>
          <w:szCs w:val="28"/>
        </w:rPr>
        <w:sectPr w:rsidR="00B96516" w:rsidRPr="00026CA8" w:rsidSect="00194F75">
          <w:pgSz w:w="16838" w:h="11906" w:orient="landscape"/>
          <w:pgMar w:top="567" w:right="1276" w:bottom="1276" w:left="1134" w:header="709" w:footer="709" w:gutter="0"/>
          <w:cols w:space="708"/>
          <w:docGrid w:linePitch="360"/>
        </w:sectPr>
      </w:pPr>
    </w:p>
    <w:p w14:paraId="51907FDC" w14:textId="77777777" w:rsidR="00B96516" w:rsidRPr="00026CA8" w:rsidRDefault="00B96516" w:rsidP="00821132">
      <w:pPr>
        <w:spacing w:after="0" w:line="240" w:lineRule="auto"/>
        <w:jc w:val="center"/>
        <w:rPr>
          <w:rFonts w:ascii="Times New Roman" w:hAnsi="Times New Roman" w:cs="Times New Roman"/>
          <w:b/>
          <w:sz w:val="28"/>
          <w:szCs w:val="28"/>
        </w:rPr>
      </w:pPr>
      <w:r w:rsidRPr="00026CA8">
        <w:rPr>
          <w:rFonts w:ascii="Times New Roman" w:hAnsi="Times New Roman" w:cs="Times New Roman"/>
          <w:b/>
          <w:sz w:val="28"/>
          <w:szCs w:val="28"/>
        </w:rPr>
        <w:lastRenderedPageBreak/>
        <w:t>9. Матриця забезпечення програмних результатів навчання (ПРН)</w:t>
      </w:r>
    </w:p>
    <w:p w14:paraId="43EE6D46" w14:textId="259CE4DD" w:rsidR="00B96516" w:rsidRPr="00026CA8" w:rsidRDefault="00B96516" w:rsidP="00821132">
      <w:pPr>
        <w:spacing w:after="0" w:line="240" w:lineRule="auto"/>
        <w:jc w:val="center"/>
        <w:rPr>
          <w:rFonts w:ascii="Times New Roman" w:hAnsi="Times New Roman" w:cs="Times New Roman"/>
          <w:b/>
          <w:sz w:val="28"/>
          <w:szCs w:val="28"/>
        </w:rPr>
      </w:pPr>
      <w:r w:rsidRPr="00026CA8">
        <w:rPr>
          <w:rFonts w:ascii="Times New Roman" w:hAnsi="Times New Roman" w:cs="Times New Roman"/>
          <w:b/>
          <w:sz w:val="28"/>
          <w:szCs w:val="28"/>
        </w:rPr>
        <w:t>відповідними компонентами освітньої програми</w:t>
      </w:r>
    </w:p>
    <w:tbl>
      <w:tblPr>
        <w:tblStyle w:val="a3"/>
        <w:tblW w:w="5055" w:type="pct"/>
        <w:tblLayout w:type="fixed"/>
        <w:tblLook w:val="04A0" w:firstRow="1" w:lastRow="0" w:firstColumn="1" w:lastColumn="0" w:noHBand="0" w:noVBand="1"/>
      </w:tblPr>
      <w:tblGrid>
        <w:gridCol w:w="860"/>
        <w:gridCol w:w="314"/>
        <w:gridCol w:w="313"/>
        <w:gridCol w:w="313"/>
        <w:gridCol w:w="313"/>
        <w:gridCol w:w="313"/>
        <w:gridCol w:w="313"/>
        <w:gridCol w:w="313"/>
        <w:gridCol w:w="313"/>
        <w:gridCol w:w="313"/>
        <w:gridCol w:w="313"/>
        <w:gridCol w:w="313"/>
        <w:gridCol w:w="313"/>
        <w:gridCol w:w="313"/>
        <w:gridCol w:w="313"/>
        <w:gridCol w:w="313"/>
        <w:gridCol w:w="332"/>
        <w:gridCol w:w="313"/>
        <w:gridCol w:w="313"/>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10"/>
        <w:gridCol w:w="307"/>
      </w:tblGrid>
      <w:tr w:rsidR="00072DA0" w:rsidRPr="00026CA8" w14:paraId="28A1FDC7" w14:textId="77777777" w:rsidTr="00072DA0">
        <w:trPr>
          <w:trHeight w:val="1213"/>
        </w:trPr>
        <w:tc>
          <w:tcPr>
            <w:tcW w:w="277" w:type="pct"/>
            <w:vAlign w:val="center"/>
          </w:tcPr>
          <w:p w14:paraId="2CE2FEE2" w14:textId="77777777" w:rsidR="00072DA0" w:rsidRPr="00026CA8" w:rsidRDefault="00072DA0" w:rsidP="007F6035">
            <w:pPr>
              <w:jc w:val="center"/>
              <w:rPr>
                <w:rFonts w:ascii="Times New Roman" w:hAnsi="Times New Roman" w:cs="Times New Roman"/>
                <w:b/>
                <w:sz w:val="16"/>
                <w:szCs w:val="16"/>
              </w:rPr>
            </w:pPr>
          </w:p>
        </w:tc>
        <w:tc>
          <w:tcPr>
            <w:tcW w:w="101" w:type="pct"/>
            <w:textDirection w:val="btLr"/>
            <w:vAlign w:val="center"/>
          </w:tcPr>
          <w:p w14:paraId="1B58DF86"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w:t>
            </w:r>
          </w:p>
        </w:tc>
        <w:tc>
          <w:tcPr>
            <w:tcW w:w="101" w:type="pct"/>
            <w:textDirection w:val="btLr"/>
            <w:vAlign w:val="center"/>
          </w:tcPr>
          <w:p w14:paraId="3B83CCBB"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1.2</w:t>
            </w:r>
          </w:p>
        </w:tc>
        <w:tc>
          <w:tcPr>
            <w:tcW w:w="101" w:type="pct"/>
            <w:textDirection w:val="btLr"/>
            <w:vAlign w:val="center"/>
          </w:tcPr>
          <w:p w14:paraId="4A51EC7D"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1.3</w:t>
            </w:r>
          </w:p>
        </w:tc>
        <w:tc>
          <w:tcPr>
            <w:tcW w:w="101" w:type="pct"/>
            <w:textDirection w:val="btLr"/>
            <w:vAlign w:val="center"/>
          </w:tcPr>
          <w:p w14:paraId="43EA46FC"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1.4</w:t>
            </w:r>
          </w:p>
        </w:tc>
        <w:tc>
          <w:tcPr>
            <w:tcW w:w="101" w:type="pct"/>
            <w:textDirection w:val="btLr"/>
            <w:vAlign w:val="center"/>
          </w:tcPr>
          <w:p w14:paraId="0DB207A5"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1.5</w:t>
            </w:r>
          </w:p>
        </w:tc>
        <w:tc>
          <w:tcPr>
            <w:tcW w:w="101" w:type="pct"/>
            <w:textDirection w:val="btLr"/>
            <w:vAlign w:val="center"/>
          </w:tcPr>
          <w:p w14:paraId="01DBED1B"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1.6</w:t>
            </w:r>
          </w:p>
        </w:tc>
        <w:tc>
          <w:tcPr>
            <w:tcW w:w="101" w:type="pct"/>
            <w:textDirection w:val="btLr"/>
            <w:vAlign w:val="center"/>
          </w:tcPr>
          <w:p w14:paraId="6D23E612"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1.7</w:t>
            </w:r>
          </w:p>
        </w:tc>
        <w:tc>
          <w:tcPr>
            <w:tcW w:w="101" w:type="pct"/>
            <w:textDirection w:val="btLr"/>
            <w:vAlign w:val="center"/>
          </w:tcPr>
          <w:p w14:paraId="153E2267"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1.8</w:t>
            </w:r>
          </w:p>
        </w:tc>
        <w:tc>
          <w:tcPr>
            <w:tcW w:w="101" w:type="pct"/>
            <w:textDirection w:val="btLr"/>
            <w:vAlign w:val="center"/>
          </w:tcPr>
          <w:p w14:paraId="0BBA7627"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1.9</w:t>
            </w:r>
          </w:p>
        </w:tc>
        <w:tc>
          <w:tcPr>
            <w:tcW w:w="101" w:type="pct"/>
            <w:textDirection w:val="btLr"/>
            <w:vAlign w:val="center"/>
          </w:tcPr>
          <w:p w14:paraId="0B537A82"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1.10</w:t>
            </w:r>
          </w:p>
        </w:tc>
        <w:tc>
          <w:tcPr>
            <w:tcW w:w="101" w:type="pct"/>
            <w:textDirection w:val="btLr"/>
            <w:vAlign w:val="center"/>
          </w:tcPr>
          <w:p w14:paraId="1C8F7384"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1.11</w:t>
            </w:r>
          </w:p>
        </w:tc>
        <w:tc>
          <w:tcPr>
            <w:tcW w:w="101" w:type="pct"/>
            <w:textDirection w:val="btLr"/>
            <w:vAlign w:val="center"/>
          </w:tcPr>
          <w:p w14:paraId="464F61D3"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1.12</w:t>
            </w:r>
          </w:p>
        </w:tc>
        <w:tc>
          <w:tcPr>
            <w:tcW w:w="101" w:type="pct"/>
            <w:textDirection w:val="btLr"/>
            <w:vAlign w:val="center"/>
          </w:tcPr>
          <w:p w14:paraId="6E68B171"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1.13</w:t>
            </w:r>
          </w:p>
        </w:tc>
        <w:tc>
          <w:tcPr>
            <w:tcW w:w="101" w:type="pct"/>
            <w:textDirection w:val="btLr"/>
            <w:vAlign w:val="center"/>
          </w:tcPr>
          <w:p w14:paraId="416C3B6E"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1.14</w:t>
            </w:r>
          </w:p>
        </w:tc>
        <w:tc>
          <w:tcPr>
            <w:tcW w:w="101" w:type="pct"/>
            <w:textDirection w:val="btLr"/>
            <w:vAlign w:val="center"/>
          </w:tcPr>
          <w:p w14:paraId="7030BCB5"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1.15</w:t>
            </w:r>
          </w:p>
        </w:tc>
        <w:tc>
          <w:tcPr>
            <w:tcW w:w="107" w:type="pct"/>
            <w:shd w:val="clear" w:color="auto" w:fill="FFE599" w:themeFill="accent4" w:themeFillTint="66"/>
            <w:textDirection w:val="btLr"/>
            <w:vAlign w:val="center"/>
          </w:tcPr>
          <w:p w14:paraId="247D5EA1" w14:textId="5BD574B9" w:rsidR="00072DA0" w:rsidRPr="00026CA8" w:rsidRDefault="00072DA0" w:rsidP="00072DA0">
            <w:pPr>
              <w:jc w:val="center"/>
              <w:rPr>
                <w:rFonts w:ascii="Times New Roman" w:hAnsi="Times New Roman" w:cs="Times New Roman"/>
                <w:b/>
                <w:sz w:val="12"/>
                <w:szCs w:val="12"/>
              </w:rPr>
            </w:pPr>
            <w:r w:rsidRPr="00026CA8">
              <w:rPr>
                <w:rFonts w:ascii="Times New Roman" w:hAnsi="Times New Roman" w:cs="Times New Roman"/>
                <w:b/>
                <w:sz w:val="12"/>
                <w:szCs w:val="12"/>
              </w:rPr>
              <w:t>ВК 1.1</w:t>
            </w:r>
          </w:p>
        </w:tc>
        <w:tc>
          <w:tcPr>
            <w:tcW w:w="101" w:type="pct"/>
            <w:textDirection w:val="btLr"/>
            <w:vAlign w:val="center"/>
          </w:tcPr>
          <w:p w14:paraId="18C44C1D" w14:textId="3D3B3C19"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w:t>
            </w:r>
          </w:p>
        </w:tc>
        <w:tc>
          <w:tcPr>
            <w:tcW w:w="101" w:type="pct"/>
            <w:textDirection w:val="btLr"/>
            <w:vAlign w:val="center"/>
          </w:tcPr>
          <w:p w14:paraId="29A5CC00" w14:textId="107E5EB4"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w:t>
            </w:r>
          </w:p>
        </w:tc>
        <w:tc>
          <w:tcPr>
            <w:tcW w:w="100" w:type="pct"/>
            <w:textDirection w:val="btLr"/>
            <w:vAlign w:val="center"/>
          </w:tcPr>
          <w:p w14:paraId="0DAC2573"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2.3</w:t>
            </w:r>
          </w:p>
        </w:tc>
        <w:tc>
          <w:tcPr>
            <w:tcW w:w="100" w:type="pct"/>
            <w:textDirection w:val="btLr"/>
            <w:vAlign w:val="center"/>
          </w:tcPr>
          <w:p w14:paraId="20256CFE"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2.4</w:t>
            </w:r>
          </w:p>
        </w:tc>
        <w:tc>
          <w:tcPr>
            <w:tcW w:w="100" w:type="pct"/>
            <w:textDirection w:val="btLr"/>
            <w:vAlign w:val="center"/>
          </w:tcPr>
          <w:p w14:paraId="56D3194C"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2.5</w:t>
            </w:r>
          </w:p>
        </w:tc>
        <w:tc>
          <w:tcPr>
            <w:tcW w:w="100" w:type="pct"/>
            <w:textDirection w:val="btLr"/>
            <w:vAlign w:val="center"/>
          </w:tcPr>
          <w:p w14:paraId="7B7E6E52"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2.6</w:t>
            </w:r>
          </w:p>
        </w:tc>
        <w:tc>
          <w:tcPr>
            <w:tcW w:w="100" w:type="pct"/>
            <w:textDirection w:val="btLr"/>
            <w:vAlign w:val="center"/>
          </w:tcPr>
          <w:p w14:paraId="3C5B2757"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2.7</w:t>
            </w:r>
          </w:p>
        </w:tc>
        <w:tc>
          <w:tcPr>
            <w:tcW w:w="100" w:type="pct"/>
            <w:textDirection w:val="btLr"/>
            <w:vAlign w:val="center"/>
          </w:tcPr>
          <w:p w14:paraId="10010FA6"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2.8</w:t>
            </w:r>
          </w:p>
        </w:tc>
        <w:tc>
          <w:tcPr>
            <w:tcW w:w="100" w:type="pct"/>
            <w:textDirection w:val="btLr"/>
            <w:vAlign w:val="center"/>
          </w:tcPr>
          <w:p w14:paraId="40EF1CD4" w14:textId="367DE686"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 9</w:t>
            </w:r>
          </w:p>
        </w:tc>
        <w:tc>
          <w:tcPr>
            <w:tcW w:w="100" w:type="pct"/>
            <w:textDirection w:val="btLr"/>
            <w:vAlign w:val="center"/>
          </w:tcPr>
          <w:p w14:paraId="129336AB" w14:textId="22240B6F"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2.10</w:t>
            </w:r>
          </w:p>
        </w:tc>
        <w:tc>
          <w:tcPr>
            <w:tcW w:w="100" w:type="pct"/>
            <w:textDirection w:val="btLr"/>
            <w:vAlign w:val="center"/>
          </w:tcPr>
          <w:p w14:paraId="13C1FB05" w14:textId="6DE8AF1F"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2.11</w:t>
            </w:r>
          </w:p>
        </w:tc>
        <w:tc>
          <w:tcPr>
            <w:tcW w:w="100" w:type="pct"/>
            <w:textDirection w:val="btLr"/>
            <w:vAlign w:val="center"/>
          </w:tcPr>
          <w:p w14:paraId="13C7ACA3" w14:textId="1728C2A8"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2.12</w:t>
            </w:r>
          </w:p>
        </w:tc>
        <w:tc>
          <w:tcPr>
            <w:tcW w:w="100" w:type="pct"/>
            <w:textDirection w:val="btLr"/>
            <w:vAlign w:val="center"/>
          </w:tcPr>
          <w:p w14:paraId="4CE5E186" w14:textId="55DC0CCE"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2.13</w:t>
            </w:r>
          </w:p>
        </w:tc>
        <w:tc>
          <w:tcPr>
            <w:tcW w:w="100" w:type="pct"/>
            <w:textDirection w:val="btLr"/>
            <w:vAlign w:val="center"/>
          </w:tcPr>
          <w:p w14:paraId="2A09ACB8" w14:textId="75E412E0"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2.14</w:t>
            </w:r>
          </w:p>
        </w:tc>
        <w:tc>
          <w:tcPr>
            <w:tcW w:w="100" w:type="pct"/>
            <w:textDirection w:val="btLr"/>
            <w:vAlign w:val="center"/>
          </w:tcPr>
          <w:p w14:paraId="587483EB" w14:textId="39A0122B"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2.15</w:t>
            </w:r>
          </w:p>
        </w:tc>
        <w:tc>
          <w:tcPr>
            <w:tcW w:w="100" w:type="pct"/>
            <w:textDirection w:val="btLr"/>
            <w:vAlign w:val="center"/>
          </w:tcPr>
          <w:p w14:paraId="3ED23B1F" w14:textId="78D9DF5B"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2.16</w:t>
            </w:r>
          </w:p>
        </w:tc>
        <w:tc>
          <w:tcPr>
            <w:tcW w:w="100" w:type="pct"/>
            <w:textDirection w:val="btLr"/>
            <w:vAlign w:val="center"/>
          </w:tcPr>
          <w:p w14:paraId="554DF4FB" w14:textId="06F8DC1B"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2.17</w:t>
            </w:r>
          </w:p>
        </w:tc>
        <w:tc>
          <w:tcPr>
            <w:tcW w:w="100" w:type="pct"/>
            <w:textDirection w:val="btLr"/>
            <w:vAlign w:val="center"/>
          </w:tcPr>
          <w:p w14:paraId="6899F977" w14:textId="1FB747E6"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2.18</w:t>
            </w:r>
          </w:p>
        </w:tc>
        <w:tc>
          <w:tcPr>
            <w:tcW w:w="100" w:type="pct"/>
            <w:textDirection w:val="btLr"/>
            <w:vAlign w:val="center"/>
          </w:tcPr>
          <w:p w14:paraId="3E46C417" w14:textId="0E076E5A"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2.19</w:t>
            </w:r>
          </w:p>
        </w:tc>
        <w:tc>
          <w:tcPr>
            <w:tcW w:w="100" w:type="pct"/>
            <w:textDirection w:val="btLr"/>
            <w:vAlign w:val="center"/>
          </w:tcPr>
          <w:p w14:paraId="17BCC36C" w14:textId="59BAFE88"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2.20</w:t>
            </w:r>
          </w:p>
        </w:tc>
        <w:tc>
          <w:tcPr>
            <w:tcW w:w="100" w:type="pct"/>
            <w:textDirection w:val="btLr"/>
            <w:vAlign w:val="center"/>
          </w:tcPr>
          <w:p w14:paraId="3FA1B717" w14:textId="52182052"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2.21</w:t>
            </w:r>
          </w:p>
        </w:tc>
        <w:tc>
          <w:tcPr>
            <w:tcW w:w="100" w:type="pct"/>
            <w:textDirection w:val="btLr"/>
            <w:vAlign w:val="center"/>
          </w:tcPr>
          <w:p w14:paraId="2861D712" w14:textId="6BDE023A"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2.22</w:t>
            </w:r>
          </w:p>
        </w:tc>
        <w:tc>
          <w:tcPr>
            <w:tcW w:w="100" w:type="pct"/>
            <w:textDirection w:val="btLr"/>
            <w:vAlign w:val="center"/>
          </w:tcPr>
          <w:p w14:paraId="5725DC70" w14:textId="6C342AFB"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2.23</w:t>
            </w:r>
          </w:p>
        </w:tc>
        <w:tc>
          <w:tcPr>
            <w:tcW w:w="100" w:type="pct"/>
            <w:textDirection w:val="btLr"/>
            <w:vAlign w:val="center"/>
          </w:tcPr>
          <w:p w14:paraId="628692A5" w14:textId="0065E5EE"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2.24</w:t>
            </w:r>
          </w:p>
        </w:tc>
        <w:tc>
          <w:tcPr>
            <w:tcW w:w="100" w:type="pct"/>
            <w:textDirection w:val="btLr"/>
            <w:vAlign w:val="center"/>
          </w:tcPr>
          <w:p w14:paraId="57428AD3" w14:textId="7CF157E9"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2.25</w:t>
            </w:r>
          </w:p>
        </w:tc>
        <w:tc>
          <w:tcPr>
            <w:tcW w:w="100" w:type="pct"/>
            <w:textDirection w:val="btLr"/>
            <w:vAlign w:val="center"/>
          </w:tcPr>
          <w:p w14:paraId="3B14409A" w14:textId="6E448F83"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2.26</w:t>
            </w:r>
          </w:p>
        </w:tc>
        <w:tc>
          <w:tcPr>
            <w:tcW w:w="100" w:type="pct"/>
            <w:textDirection w:val="btLr"/>
            <w:vAlign w:val="center"/>
          </w:tcPr>
          <w:p w14:paraId="12FF1510" w14:textId="0CF8953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ОК 2.27</w:t>
            </w:r>
          </w:p>
        </w:tc>
        <w:tc>
          <w:tcPr>
            <w:tcW w:w="100" w:type="pct"/>
            <w:textDirection w:val="btLr"/>
            <w:vAlign w:val="center"/>
          </w:tcPr>
          <w:p w14:paraId="5ED7B45E"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ПР 1</w:t>
            </w:r>
          </w:p>
        </w:tc>
        <w:tc>
          <w:tcPr>
            <w:tcW w:w="100" w:type="pct"/>
            <w:textDirection w:val="btLr"/>
            <w:vAlign w:val="center"/>
          </w:tcPr>
          <w:p w14:paraId="142F64C6"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ПР 2</w:t>
            </w:r>
          </w:p>
        </w:tc>
        <w:tc>
          <w:tcPr>
            <w:tcW w:w="100" w:type="pct"/>
            <w:textDirection w:val="btLr"/>
            <w:vAlign w:val="center"/>
          </w:tcPr>
          <w:p w14:paraId="7939C59C"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ПР 3</w:t>
            </w:r>
          </w:p>
        </w:tc>
        <w:tc>
          <w:tcPr>
            <w:tcW w:w="99" w:type="pct"/>
            <w:textDirection w:val="btLr"/>
            <w:vAlign w:val="center"/>
          </w:tcPr>
          <w:p w14:paraId="385EEF07" w14:textId="77777777" w:rsidR="00072DA0" w:rsidRPr="00026CA8" w:rsidRDefault="00072DA0" w:rsidP="007F6035">
            <w:pPr>
              <w:jc w:val="center"/>
              <w:rPr>
                <w:rFonts w:ascii="Times New Roman" w:hAnsi="Times New Roman" w:cs="Times New Roman"/>
                <w:b/>
                <w:sz w:val="12"/>
                <w:szCs w:val="12"/>
              </w:rPr>
            </w:pPr>
            <w:r w:rsidRPr="00026CA8">
              <w:rPr>
                <w:rFonts w:ascii="Times New Roman" w:hAnsi="Times New Roman" w:cs="Times New Roman"/>
                <w:b/>
                <w:sz w:val="12"/>
                <w:szCs w:val="12"/>
              </w:rPr>
              <w:t>ПР 4</w:t>
            </w:r>
          </w:p>
        </w:tc>
      </w:tr>
      <w:tr w:rsidR="00072DA0" w:rsidRPr="00026CA8" w14:paraId="3DF3144D" w14:textId="77777777" w:rsidTr="00072DA0">
        <w:trPr>
          <w:trHeight w:val="377"/>
        </w:trPr>
        <w:tc>
          <w:tcPr>
            <w:tcW w:w="277" w:type="pct"/>
            <w:vAlign w:val="center"/>
          </w:tcPr>
          <w:p w14:paraId="69917729" w14:textId="71797DD6"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01</w:t>
            </w:r>
          </w:p>
        </w:tc>
        <w:tc>
          <w:tcPr>
            <w:tcW w:w="101" w:type="pct"/>
            <w:vAlign w:val="center"/>
          </w:tcPr>
          <w:p w14:paraId="0C953EC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4954A4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E50642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D1F39D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1FB72F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676DAB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8B1FFB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FABE9C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133FFB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2E4C39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D30BB6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192E05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AB48B9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B5B3B7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6049BB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650ADC3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9D5CB3D" w14:textId="2CF2434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05E9F8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9E9C12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7A3435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D5B427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1118B4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917DCC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37CD56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AC37C2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CD5683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7135225" w14:textId="745E32F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B430FC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B694F2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0F99A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5258F62" w14:textId="05C1807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A91D2D9" w14:textId="1708BC1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B2B9C1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59D429" w14:textId="6354E6EA"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5C44C8B" w14:textId="5E74659A"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471D5F4" w14:textId="6E3BC36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E29E568"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F3F218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C754135" w14:textId="6B1E2A0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9536BD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37631C2" w14:textId="51C68D0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2CF3D9E" w14:textId="5BF0E46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37BB32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B9500C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E4C178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82E8CB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CD88AE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4A68805C" w14:textId="77777777" w:rsidTr="00072DA0">
        <w:trPr>
          <w:trHeight w:val="377"/>
        </w:trPr>
        <w:tc>
          <w:tcPr>
            <w:tcW w:w="277" w:type="pct"/>
            <w:shd w:val="clear" w:color="auto" w:fill="FFFFFF" w:themeFill="background1"/>
            <w:vAlign w:val="center"/>
          </w:tcPr>
          <w:p w14:paraId="315EAD48" w14:textId="5CDD7F97"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02</w:t>
            </w:r>
          </w:p>
        </w:tc>
        <w:tc>
          <w:tcPr>
            <w:tcW w:w="101" w:type="pct"/>
            <w:vAlign w:val="center"/>
          </w:tcPr>
          <w:p w14:paraId="182A7EC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14F113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153E17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9FD697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9C324B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E6536D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BF570D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1F7558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899F3D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52B5A7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B3B44C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BCA583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CA617B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AE9492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2A876C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220AF87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3E14B7D" w14:textId="31DA62BF"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F11E9A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0514EF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A4F94C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A0A71F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DC350B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8FBA47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8E04C7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EEC74F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0FEE80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FE2E4D3" w14:textId="0A8D122C"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E7139D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680345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65F602" w14:textId="49B505A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66813D7" w14:textId="25700BC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0C62792" w14:textId="106ED18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75CAE4A" w14:textId="1420A30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251431D" w14:textId="19665F2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B97060F" w14:textId="2EA36F5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0993A1A" w14:textId="5455688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156B9E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C7D900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6B802E3" w14:textId="5E9DF2E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C53C44A" w14:textId="5519BDC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9E496E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827B64F" w14:textId="6DD5B09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6899AC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8030F2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869C6D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CFE780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950894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2467803A" w14:textId="77777777" w:rsidTr="00072DA0">
        <w:trPr>
          <w:trHeight w:val="377"/>
        </w:trPr>
        <w:tc>
          <w:tcPr>
            <w:tcW w:w="277" w:type="pct"/>
            <w:shd w:val="clear" w:color="auto" w:fill="FFFFFF" w:themeFill="background1"/>
            <w:vAlign w:val="center"/>
          </w:tcPr>
          <w:p w14:paraId="7AB60C37" w14:textId="7208F8DD"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03</w:t>
            </w:r>
          </w:p>
        </w:tc>
        <w:tc>
          <w:tcPr>
            <w:tcW w:w="101" w:type="pct"/>
            <w:shd w:val="clear" w:color="auto" w:fill="FFFFFF" w:themeFill="background1"/>
            <w:vAlign w:val="center"/>
          </w:tcPr>
          <w:p w14:paraId="34FF8D99"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4AE7E48C"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3D37B104"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1C8EBE59"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2B291248" w14:textId="468C159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61AF259A"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17426FCC" w14:textId="072587A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6AC79955"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065242E0"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1CDC3B8E"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47E5888F"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4BB4A4D9" w14:textId="45D272FA" w:rsidR="00072DA0" w:rsidRPr="00026CA8" w:rsidRDefault="00072DA0" w:rsidP="00072DA0">
            <w:pPr>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101" w:type="pct"/>
            <w:shd w:val="clear" w:color="auto" w:fill="FFFFFF" w:themeFill="background1"/>
            <w:vAlign w:val="center"/>
          </w:tcPr>
          <w:p w14:paraId="6C24FCEF"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62085070"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7402BD03"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160F0065"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281A249C" w14:textId="1ECC1359"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17BD8823" w14:textId="3591C21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shd w:val="clear" w:color="auto" w:fill="FFFFFF" w:themeFill="background1"/>
            <w:vAlign w:val="center"/>
          </w:tcPr>
          <w:p w14:paraId="7CBACC5D"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53EFB5B"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C3D975D"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1E4CBA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165FC6C"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0916F8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DC30D4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A0CCEB3"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4670AC5E" w14:textId="1ACA32D5"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B916491"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21F1CC6"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1E9FA9C1"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70002E8" w14:textId="1FA5439A"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368DB57" w14:textId="36E980D3"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757C1E0"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198B11C" w14:textId="6B138810"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01690431" w14:textId="2B1677C2"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5012AB1" w14:textId="4B57C68E"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8CFAC07"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8F6EA9B"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0D017E63" w14:textId="44688659"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0D5A560A"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3F9B3ED" w14:textId="33CF4A4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shd w:val="clear" w:color="auto" w:fill="FFFFFF" w:themeFill="background1"/>
            <w:vAlign w:val="center"/>
          </w:tcPr>
          <w:p w14:paraId="04BA08DC" w14:textId="3BDBA29A"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FF2A0CF"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4A100A94" w14:textId="3260D3B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shd w:val="clear" w:color="auto" w:fill="FFFFFF" w:themeFill="background1"/>
            <w:vAlign w:val="center"/>
          </w:tcPr>
          <w:p w14:paraId="6472A076" w14:textId="47A7ECF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shd w:val="clear" w:color="auto" w:fill="FFFFFF" w:themeFill="background1"/>
            <w:vAlign w:val="center"/>
          </w:tcPr>
          <w:p w14:paraId="1C82C0C3" w14:textId="103AFB3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shd w:val="clear" w:color="auto" w:fill="FFFFFF" w:themeFill="background1"/>
            <w:vAlign w:val="center"/>
          </w:tcPr>
          <w:p w14:paraId="5F29AFE9" w14:textId="41C3BF3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2842C728" w14:textId="77777777" w:rsidTr="00072DA0">
        <w:trPr>
          <w:trHeight w:val="377"/>
        </w:trPr>
        <w:tc>
          <w:tcPr>
            <w:tcW w:w="277" w:type="pct"/>
            <w:shd w:val="clear" w:color="auto" w:fill="FFFFFF" w:themeFill="background1"/>
            <w:vAlign w:val="center"/>
          </w:tcPr>
          <w:p w14:paraId="1EFF4B88" w14:textId="7FD0F542"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04</w:t>
            </w:r>
          </w:p>
        </w:tc>
        <w:tc>
          <w:tcPr>
            <w:tcW w:w="101" w:type="pct"/>
            <w:vAlign w:val="center"/>
          </w:tcPr>
          <w:p w14:paraId="430152D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4D39896" w14:textId="6A200F6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49178D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BD60C2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D9DF10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F34EC8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C63572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A135805" w14:textId="6AFACBC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324A463" w14:textId="3269C0A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FC34B60" w14:textId="1E10BBA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22F5A7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DADA69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9DC231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D3B8438" w14:textId="02FAFE1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F4C4823" w14:textId="71F2495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71792D7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C7840DB" w14:textId="4D37D1D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6068C4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0F3B9E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130AF42" w14:textId="3D2C497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3C061F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67B75F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96A06E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398D61E" w14:textId="670BF9B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56FDC15" w14:textId="5178530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F760545" w14:textId="1016E49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95B07D4" w14:textId="6719AFB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4481C1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F266ECA" w14:textId="594BC6D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075112C" w14:textId="4B185EC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C5DCFDB" w14:textId="00F9D4D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0F63F4F" w14:textId="6599123E"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8230070" w14:textId="0B67D5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4DA34B0" w14:textId="2974EC0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7E9CC7D" w14:textId="058FBDE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DDA1260" w14:textId="5567BDD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1FFA0F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D0F0BDF" w14:textId="7675BBB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2EFA96C" w14:textId="1DB068A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F437C63" w14:textId="13AB1A2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609C1E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84534AA" w14:textId="2616CA9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20245F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C43A17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99773E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2456A8F" w14:textId="5367ECA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4C15D866" w14:textId="54EFD4E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2C928B82" w14:textId="77777777" w:rsidTr="00072DA0">
        <w:trPr>
          <w:trHeight w:val="377"/>
        </w:trPr>
        <w:tc>
          <w:tcPr>
            <w:tcW w:w="277" w:type="pct"/>
            <w:shd w:val="clear" w:color="auto" w:fill="FFFFFF" w:themeFill="background1"/>
            <w:vAlign w:val="center"/>
          </w:tcPr>
          <w:p w14:paraId="261135C5" w14:textId="0E5DEF4C"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05</w:t>
            </w:r>
          </w:p>
        </w:tc>
        <w:tc>
          <w:tcPr>
            <w:tcW w:w="101" w:type="pct"/>
            <w:vAlign w:val="center"/>
          </w:tcPr>
          <w:p w14:paraId="7D48931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43EDE7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AE9A5F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091D98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6535BE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6FA4FF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BD996E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57F31A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B9F9DD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5763AD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3BBEA6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B1C2FE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366C3D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874639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41DE9E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599D685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AA23BF9" w14:textId="50BC0F2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7FC562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1B6733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F6E7B1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C74FC1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EF7FD4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ABCA7D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7EF61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DE37D7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EFEE26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BB378D1" w14:textId="0E3EEC6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2EC71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127234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58259E7" w14:textId="40A5947B"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EEF2190" w14:textId="78ED42C3"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522F3CA" w14:textId="0921560F"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67DA916" w14:textId="431BAF6B"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C1B7EE3" w14:textId="2CAE519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A8F108A" w14:textId="5737F71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B18E79F" w14:textId="443619F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57AA97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A4AA08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D8B80C3" w14:textId="42EA1C4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BD79B98" w14:textId="7C7AD07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0CB31C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E89212F" w14:textId="0B074413"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DCB043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06E248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C7C016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C4E5BE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1529840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267554B9" w14:textId="77777777" w:rsidTr="00072DA0">
        <w:trPr>
          <w:trHeight w:val="377"/>
        </w:trPr>
        <w:tc>
          <w:tcPr>
            <w:tcW w:w="277" w:type="pct"/>
            <w:shd w:val="clear" w:color="auto" w:fill="FFFFFF" w:themeFill="background1"/>
            <w:vAlign w:val="center"/>
          </w:tcPr>
          <w:p w14:paraId="40A665BA" w14:textId="31DC0106"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06</w:t>
            </w:r>
          </w:p>
        </w:tc>
        <w:tc>
          <w:tcPr>
            <w:tcW w:w="101" w:type="pct"/>
            <w:shd w:val="clear" w:color="auto" w:fill="FFFFFF" w:themeFill="background1"/>
            <w:vAlign w:val="center"/>
          </w:tcPr>
          <w:p w14:paraId="4A9965C3" w14:textId="40FA9E34" w:rsidR="00072DA0" w:rsidRPr="00026CA8" w:rsidRDefault="00072DA0" w:rsidP="00072DA0">
            <w:pPr>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101" w:type="pct"/>
            <w:shd w:val="clear" w:color="auto" w:fill="FFFFFF" w:themeFill="background1"/>
            <w:vAlign w:val="center"/>
          </w:tcPr>
          <w:p w14:paraId="79E1D7D5" w14:textId="6993FDD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6821F918"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7A5DEB27"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0013246B" w14:textId="6D7E0FD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7968CA0D" w14:textId="1832E38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441C42DE" w14:textId="734EA67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0B3E26BA"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6A606C82"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102FA73F"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0F2FE492" w14:textId="2B547AC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3B606FDC" w14:textId="62F6AE1B" w:rsidR="00072DA0" w:rsidRPr="00026CA8" w:rsidRDefault="00072DA0" w:rsidP="00072DA0">
            <w:pPr>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101" w:type="pct"/>
            <w:shd w:val="clear" w:color="auto" w:fill="FFFFFF" w:themeFill="background1"/>
            <w:vAlign w:val="center"/>
          </w:tcPr>
          <w:p w14:paraId="7DB014F3" w14:textId="2C823A2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672099CC" w14:textId="1AFD6C58" w:rsidR="00072DA0" w:rsidRPr="00026CA8" w:rsidRDefault="00072DA0" w:rsidP="00072DA0">
            <w:pPr>
              <w:jc w:val="center"/>
              <w:rPr>
                <w:rFonts w:ascii="Times New Roman" w:hAnsi="Times New Roman" w:cs="Times New Roman"/>
                <w:b/>
                <w:bCs/>
                <w:sz w:val="12"/>
                <w:szCs w:val="12"/>
              </w:rPr>
            </w:pPr>
            <w:r w:rsidRPr="00026CA8">
              <w:rPr>
                <w:rFonts w:ascii="Times New Roman" w:eastAsia="Calibri" w:hAnsi="Times New Roman" w:cs="Times New Roman"/>
                <w:b/>
                <w:bCs/>
                <w:sz w:val="12"/>
                <w:szCs w:val="12"/>
              </w:rPr>
              <w:t>+</w:t>
            </w:r>
          </w:p>
        </w:tc>
        <w:tc>
          <w:tcPr>
            <w:tcW w:w="101" w:type="pct"/>
            <w:shd w:val="clear" w:color="auto" w:fill="FFFFFF" w:themeFill="background1"/>
            <w:vAlign w:val="center"/>
          </w:tcPr>
          <w:p w14:paraId="68B91A1F" w14:textId="4A97503A"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0A8DF85A" w14:textId="3DE47E1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FFFF" w:themeFill="background1"/>
            <w:vAlign w:val="center"/>
          </w:tcPr>
          <w:p w14:paraId="202C107F" w14:textId="4B36A613" w:rsidR="00072DA0" w:rsidRPr="00026CA8" w:rsidRDefault="00072DA0" w:rsidP="00072DA0">
            <w:pPr>
              <w:jc w:val="center"/>
              <w:rPr>
                <w:rFonts w:ascii="Times New Roman" w:hAnsi="Times New Roman" w:cs="Times New Roman"/>
                <w:b/>
                <w:bCs/>
                <w:sz w:val="12"/>
                <w:szCs w:val="12"/>
              </w:rPr>
            </w:pPr>
          </w:p>
        </w:tc>
        <w:tc>
          <w:tcPr>
            <w:tcW w:w="101" w:type="pct"/>
            <w:shd w:val="clear" w:color="auto" w:fill="FFFFFF" w:themeFill="background1"/>
            <w:vAlign w:val="center"/>
          </w:tcPr>
          <w:p w14:paraId="7EB00484" w14:textId="29EDA2A1"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AFA5C7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1BA8612" w14:textId="6F5EFE31"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0BB61A9D"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427A3BE"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FC19E64" w14:textId="4C5EE409"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21E65186" w14:textId="529F8284"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197841F3" w14:textId="36E6E302"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7B44923"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1BD24A70" w14:textId="5F76B2C0"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6D7E6C7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175A3F35" w14:textId="4416B9E8"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C3796C9" w14:textId="566A38ED"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B9E248A" w14:textId="60527548"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DC69905" w14:textId="5A4D1EA9"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0617079" w14:textId="268F3E36"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1DA4652" w14:textId="160A5C9A"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4931997E" w14:textId="7E4AC8E8"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AA43539" w14:textId="409A6613"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489A8F3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3B98273"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721978D" w14:textId="48FA2CED"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EBFF229" w14:textId="36968F09"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054C97AE" w14:textId="6433D6E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shd w:val="clear" w:color="auto" w:fill="FFFFFF" w:themeFill="background1"/>
            <w:vAlign w:val="center"/>
          </w:tcPr>
          <w:p w14:paraId="64F5A060" w14:textId="2D432E1B"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E167AFC" w14:textId="1C84C100"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7F78F5E7"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5E7E8F62" w14:textId="1368FEF9" w:rsidR="00072DA0" w:rsidRPr="00026CA8" w:rsidRDefault="00072DA0" w:rsidP="00072DA0">
            <w:pPr>
              <w:jc w:val="center"/>
              <w:rPr>
                <w:rFonts w:ascii="Times New Roman" w:hAnsi="Times New Roman" w:cs="Times New Roman"/>
                <w:b/>
                <w:bCs/>
                <w:sz w:val="12"/>
                <w:szCs w:val="12"/>
              </w:rPr>
            </w:pPr>
          </w:p>
        </w:tc>
        <w:tc>
          <w:tcPr>
            <w:tcW w:w="100" w:type="pct"/>
            <w:shd w:val="clear" w:color="auto" w:fill="FFFFFF" w:themeFill="background1"/>
            <w:vAlign w:val="center"/>
          </w:tcPr>
          <w:p w14:paraId="384F952B" w14:textId="0E595044" w:rsidR="00072DA0" w:rsidRPr="00026CA8" w:rsidRDefault="00072DA0" w:rsidP="00072DA0">
            <w:pPr>
              <w:jc w:val="center"/>
              <w:rPr>
                <w:rFonts w:ascii="Times New Roman" w:hAnsi="Times New Roman" w:cs="Times New Roman"/>
                <w:b/>
                <w:bCs/>
                <w:sz w:val="12"/>
                <w:szCs w:val="12"/>
              </w:rPr>
            </w:pPr>
          </w:p>
        </w:tc>
        <w:tc>
          <w:tcPr>
            <w:tcW w:w="99" w:type="pct"/>
            <w:shd w:val="clear" w:color="auto" w:fill="FFFFFF" w:themeFill="background1"/>
            <w:vAlign w:val="center"/>
          </w:tcPr>
          <w:p w14:paraId="601A620B" w14:textId="33C7AD8A" w:rsidR="00072DA0" w:rsidRPr="00026CA8" w:rsidRDefault="00072DA0" w:rsidP="00072DA0">
            <w:pPr>
              <w:jc w:val="center"/>
              <w:rPr>
                <w:rFonts w:ascii="Times New Roman" w:hAnsi="Times New Roman" w:cs="Times New Roman"/>
                <w:b/>
                <w:bCs/>
                <w:sz w:val="12"/>
                <w:szCs w:val="12"/>
              </w:rPr>
            </w:pPr>
          </w:p>
        </w:tc>
      </w:tr>
      <w:tr w:rsidR="00072DA0" w:rsidRPr="00026CA8" w14:paraId="461952C1" w14:textId="77777777" w:rsidTr="00072DA0">
        <w:trPr>
          <w:trHeight w:val="377"/>
        </w:trPr>
        <w:tc>
          <w:tcPr>
            <w:tcW w:w="277" w:type="pct"/>
            <w:shd w:val="clear" w:color="auto" w:fill="FFFFFF" w:themeFill="background1"/>
            <w:vAlign w:val="center"/>
          </w:tcPr>
          <w:p w14:paraId="0CFEC4C9" w14:textId="60201F7D"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07</w:t>
            </w:r>
          </w:p>
        </w:tc>
        <w:tc>
          <w:tcPr>
            <w:tcW w:w="101" w:type="pct"/>
            <w:vAlign w:val="center"/>
          </w:tcPr>
          <w:p w14:paraId="24CFFC3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A0C398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207BE9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E26A84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C1373D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14F6E6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F4B057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C1E5C5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3CA081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8A45B8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45729D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EED365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D4A462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5730A6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96229D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40F1227D" w14:textId="01C5752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5ED0297" w14:textId="0EBE989B"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8E96CC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8759C5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2FB329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9D15A5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F82D8D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9C5ED9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938EE9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68AF31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2BB17C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825A876" w14:textId="5DDBC25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7BCAB0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0B8BE4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A69336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6C17CEC" w14:textId="5F5BD2F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147423E" w14:textId="439ADA9C"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83256E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8717D3E" w14:textId="0105D7BE"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2859161" w14:textId="3F4F1753"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3D1741" w14:textId="280352A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5B1E1D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36228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0469D8A" w14:textId="0FDA3BD5"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016927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EF294A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D2AEF36" w14:textId="2D4B5B1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327A2E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2A0C81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D29DEB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A521F1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B80BFC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175C5876" w14:textId="77777777" w:rsidTr="00072DA0">
        <w:trPr>
          <w:trHeight w:val="377"/>
        </w:trPr>
        <w:tc>
          <w:tcPr>
            <w:tcW w:w="277" w:type="pct"/>
            <w:shd w:val="clear" w:color="auto" w:fill="FFFFFF" w:themeFill="background1"/>
            <w:vAlign w:val="center"/>
          </w:tcPr>
          <w:p w14:paraId="54887FB1" w14:textId="4B64F638"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08</w:t>
            </w:r>
          </w:p>
        </w:tc>
        <w:tc>
          <w:tcPr>
            <w:tcW w:w="101" w:type="pct"/>
            <w:vAlign w:val="center"/>
          </w:tcPr>
          <w:p w14:paraId="1397916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8B0F52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7BAAF5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FE671D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6A9B35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752354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7D387E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911032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CB2DA6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471056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EE8D01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48367A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02D64F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886262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D726D4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7D65E26D" w14:textId="0F2BE8E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9D6FEBC" w14:textId="7FF537AD"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8CFFBC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E8AF8F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47D4C1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5DC985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ACC61B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DCCD6A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654DC6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4391DA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0D8F18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0992E2B" w14:textId="3691C25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F8D090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FD39B9E" w14:textId="2B3E05DB"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405EC7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4FAC77B" w14:textId="20EB5975"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6701789" w14:textId="031197D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9A7C57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470E28E" w14:textId="6EA4F715"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ACE303B" w14:textId="409BE38B"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1123093" w14:textId="02B2A77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1DE7CC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450ED5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F45AC5C" w14:textId="19D610D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EF241A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207248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86D6F07" w14:textId="4C025F1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949479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B4D5DB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108C0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FD9710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3D26DD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1F5F3788" w14:textId="77777777" w:rsidTr="00072DA0">
        <w:trPr>
          <w:trHeight w:val="377"/>
        </w:trPr>
        <w:tc>
          <w:tcPr>
            <w:tcW w:w="277" w:type="pct"/>
            <w:shd w:val="clear" w:color="auto" w:fill="FFFFFF" w:themeFill="background1"/>
            <w:vAlign w:val="center"/>
          </w:tcPr>
          <w:p w14:paraId="7569B42A" w14:textId="7B46AD30"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09</w:t>
            </w:r>
          </w:p>
        </w:tc>
        <w:tc>
          <w:tcPr>
            <w:tcW w:w="101" w:type="pct"/>
            <w:vAlign w:val="center"/>
          </w:tcPr>
          <w:p w14:paraId="7331954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039E0D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772D27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B0235C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ED6768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48ED5E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6B151E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BA06B0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436D06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5E59F4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51BAED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20E944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45AD6B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BEBCE1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04D6D17"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3E2B4D8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55F026B" w14:textId="4DD34C84"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49C42F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61FBC7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A8EF4B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94F844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A9333B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C33169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EF5AFE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1817B6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4E9E34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26970EF" w14:textId="4B1FFAEB"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21E2FA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F4B07F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C7E06F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A117648" w14:textId="6D7CFEE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49BFC89" w14:textId="3E0CBF3E"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E3E1E5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6311A9" w14:textId="6268818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F1DD5F1" w14:textId="1B13438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4CB817" w14:textId="3CEF305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43F2A3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807E34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75CFDE2" w14:textId="640C543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584C04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1ECDC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A6FF962" w14:textId="4CED2E8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4BF10C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0F4470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65617C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DC3DA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0F355D1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7BDC4514" w14:textId="77777777" w:rsidTr="00072DA0">
        <w:trPr>
          <w:trHeight w:val="377"/>
        </w:trPr>
        <w:tc>
          <w:tcPr>
            <w:tcW w:w="277" w:type="pct"/>
            <w:shd w:val="clear" w:color="auto" w:fill="FFFFFF" w:themeFill="background1"/>
            <w:vAlign w:val="center"/>
          </w:tcPr>
          <w:p w14:paraId="212A2DF2" w14:textId="616F0B63"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10</w:t>
            </w:r>
          </w:p>
        </w:tc>
        <w:tc>
          <w:tcPr>
            <w:tcW w:w="101" w:type="pct"/>
            <w:vAlign w:val="center"/>
          </w:tcPr>
          <w:p w14:paraId="6A315FF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33BC31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6B888A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05F17B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B1E401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28DA66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F363E9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F0B4FD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003AF8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87254D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52CB04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E73E2F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ED7270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EFFFBD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D6D8D4D"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5E4F19E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ED271CE" w14:textId="7C36D325"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172F2E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445CEF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520F74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CBB1EB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195DD4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D567FE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A75809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1635D4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6125F3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8D3A370" w14:textId="190F2BD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A31AD2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288362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E9253C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0FA6C7E" w14:textId="611D0CFD"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8E37B32" w14:textId="37F51A3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50B980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B25FD08" w14:textId="2B674D4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48DE571" w14:textId="3601640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D88C260" w14:textId="4D9B295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2959B2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4E1790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F9C5E27" w14:textId="4088383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CD4FB3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ED9AE98" w14:textId="491D9B2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596E5CC" w14:textId="002DF9ED"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8FA7A8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C3C835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88652D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425574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17920FB8"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4B5CFC77" w14:textId="77777777" w:rsidTr="00072DA0">
        <w:trPr>
          <w:trHeight w:val="377"/>
        </w:trPr>
        <w:tc>
          <w:tcPr>
            <w:tcW w:w="277" w:type="pct"/>
            <w:shd w:val="clear" w:color="auto" w:fill="FFFFFF" w:themeFill="background1"/>
            <w:vAlign w:val="center"/>
          </w:tcPr>
          <w:p w14:paraId="4CBA7445" w14:textId="7C14C607"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11</w:t>
            </w:r>
          </w:p>
        </w:tc>
        <w:tc>
          <w:tcPr>
            <w:tcW w:w="101" w:type="pct"/>
            <w:vAlign w:val="center"/>
          </w:tcPr>
          <w:p w14:paraId="280B46E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3AB922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812257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B348E3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A40A62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D33F03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C93BFC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B3125E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78835B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F81475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D9A54E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4B817A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56F631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D3A316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C85ABB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1373BAD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F192B8C" w14:textId="353027C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C94258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4AFBAA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49799B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6F1CD3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55988F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6E9815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712E2B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A0938A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39BF68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A9105C4" w14:textId="1D9977F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896DDE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0A27EC9" w14:textId="05736DD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4E6902D" w14:textId="384A7FD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CDFB402" w14:textId="3C1805C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5757E62" w14:textId="4FAFF89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BD8E1AB" w14:textId="18256E3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F74251E" w14:textId="34F9525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0206592" w14:textId="48F5EDF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7C26573" w14:textId="4BDE744C"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7BA981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2E5918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CD92DF5" w14:textId="65B103A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2C51440" w14:textId="766F0E7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E65F13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13046D3" w14:textId="5BA0AEF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419FEC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44F978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C75906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530ADC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786C11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2FCA9D85" w14:textId="77777777" w:rsidTr="00072DA0">
        <w:trPr>
          <w:trHeight w:val="377"/>
        </w:trPr>
        <w:tc>
          <w:tcPr>
            <w:tcW w:w="277" w:type="pct"/>
            <w:shd w:val="clear" w:color="auto" w:fill="FFFFFF" w:themeFill="background1"/>
            <w:vAlign w:val="center"/>
          </w:tcPr>
          <w:p w14:paraId="43714D8A" w14:textId="43FDFE6B"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12</w:t>
            </w:r>
          </w:p>
        </w:tc>
        <w:tc>
          <w:tcPr>
            <w:tcW w:w="101" w:type="pct"/>
            <w:vAlign w:val="center"/>
          </w:tcPr>
          <w:p w14:paraId="6CB876A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BABF3F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EBB9078"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CA20C8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FC88FE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C46905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A1BAB8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29018A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D0FC5B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120FD0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997156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41D354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F91163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C0D4140"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38CF9D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0A4149D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25A3CF2" w14:textId="7F70177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BCCF30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168E34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FE4EAD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C12538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61C6EC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BD30D0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AA8AB7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324AE25" w14:textId="5B56C08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AA92A5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3C7358D" w14:textId="3A6B8A6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C5E079E" w14:textId="0B09BEE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CDD1E6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9E45013" w14:textId="1D16482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AAD635E" w14:textId="7985CB8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F7599F9" w14:textId="1FEE0E7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D2D26F5" w14:textId="6F0225B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16D0530" w14:textId="30A60C2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E6767E2" w14:textId="2CB881E3"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FF65D62" w14:textId="7E1F35F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969598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8CFB0A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159B19" w14:textId="2D783D2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AEBD663" w14:textId="4B3BD98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D718C6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ED9BFF3" w14:textId="1A8D653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2A5B6D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A64A07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16DA65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69323A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55CBCBE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0CBCE36D" w14:textId="77777777" w:rsidTr="00072DA0">
        <w:trPr>
          <w:trHeight w:val="377"/>
        </w:trPr>
        <w:tc>
          <w:tcPr>
            <w:tcW w:w="277" w:type="pct"/>
            <w:shd w:val="clear" w:color="auto" w:fill="FFFFFF" w:themeFill="background1"/>
            <w:vAlign w:val="center"/>
          </w:tcPr>
          <w:p w14:paraId="6DBD645B" w14:textId="02161CBA"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13</w:t>
            </w:r>
          </w:p>
        </w:tc>
        <w:tc>
          <w:tcPr>
            <w:tcW w:w="101" w:type="pct"/>
            <w:vAlign w:val="center"/>
          </w:tcPr>
          <w:p w14:paraId="15BFD79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BBDADB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6BE2FB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939E24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CAB040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7C7586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596BCE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2DAF70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54408C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E11CBC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BC46DF0"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9BA4A6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AC556C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F9F698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19F902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34FF54D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16AA9B3" w14:textId="5161EE49"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2970F8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A9E319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1E2655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555DC5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9F308D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BA70E0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D1E7E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A660A7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BF3E00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9BB50BB" w14:textId="7E86944A"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14E36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315CD1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6691005" w14:textId="7ADB924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A736739" w14:textId="5C84F0C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5BE572" w14:textId="46A59C8B"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180FBF7" w14:textId="406DF9B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0EDE41E" w14:textId="18ED451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52A150A" w14:textId="7751694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2607E08" w14:textId="6C15A36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ACFB55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C17D43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9B7BE07" w14:textId="22DB249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901D261" w14:textId="1AB615F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1488138" w14:textId="0FD66EA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D46E2D9" w14:textId="2364E8E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379819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76D40C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55A80E9"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C103F1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5651240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762C84C0" w14:textId="77777777" w:rsidTr="00072DA0">
        <w:trPr>
          <w:trHeight w:val="377"/>
        </w:trPr>
        <w:tc>
          <w:tcPr>
            <w:tcW w:w="277" w:type="pct"/>
            <w:shd w:val="clear" w:color="auto" w:fill="FFFFFF" w:themeFill="background1"/>
            <w:vAlign w:val="center"/>
          </w:tcPr>
          <w:p w14:paraId="1ABF659F" w14:textId="2558B47C"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14</w:t>
            </w:r>
          </w:p>
        </w:tc>
        <w:tc>
          <w:tcPr>
            <w:tcW w:w="101" w:type="pct"/>
            <w:vAlign w:val="center"/>
          </w:tcPr>
          <w:p w14:paraId="3BAA492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EC5F09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AAC390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C15CA9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B0AE4E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BFBE25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926B91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D98460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5C3791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70985F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365B61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0085EC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C282BB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C21F36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D83B42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02A2898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0A2E7DB" w14:textId="29A6E4C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31790B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92F81C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E93483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346E73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220CC0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F40C280"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2726FA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4DE0601" w14:textId="2A252E0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613DC3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B33557B" w14:textId="782ECA4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B631F6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25F807D" w14:textId="5486B26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4D11FE5" w14:textId="4E7653A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BAA5C60" w14:textId="5FFC052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BC16FD8" w14:textId="6D29122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C36317F" w14:textId="561163F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EEADE59" w14:textId="7B5FFB3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DCDB18C" w14:textId="6E72CC7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BCE85B1" w14:textId="5306FABB"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CEBA17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046227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3DCBBE" w14:textId="2376D13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7BDF312" w14:textId="57342A6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D8B1CD3" w14:textId="305EDE3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309C311" w14:textId="02FA75F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88D36D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C7EDEB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A337DF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474DC0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322ABED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71D5292B" w14:textId="77777777" w:rsidTr="00072DA0">
        <w:trPr>
          <w:trHeight w:val="377"/>
        </w:trPr>
        <w:tc>
          <w:tcPr>
            <w:tcW w:w="277" w:type="pct"/>
            <w:shd w:val="clear" w:color="auto" w:fill="FFFFFF" w:themeFill="background1"/>
            <w:vAlign w:val="center"/>
          </w:tcPr>
          <w:p w14:paraId="78BF5DA0" w14:textId="5710B344"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15</w:t>
            </w:r>
          </w:p>
        </w:tc>
        <w:tc>
          <w:tcPr>
            <w:tcW w:w="101" w:type="pct"/>
            <w:vAlign w:val="center"/>
          </w:tcPr>
          <w:p w14:paraId="6077AF5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A8DC1B7"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B4D7D0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46C2061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C70F2C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41DB1C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238F23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DB0C4D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17BD04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5F331A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DC3B98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8B1CAF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7C4F5F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A1C1AE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3420A61"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235F656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79516FC" w14:textId="6D7457F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15047FD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043E930"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855A93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94A319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E5E7DE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A10B1E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D86B4F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CA296C8" w14:textId="6F6459E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183A93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3D9B988" w14:textId="5839191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2AF60A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3CADE59" w14:textId="2C74501D"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8C0BDF8" w14:textId="05323A9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86BD9F0" w14:textId="1EF122A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D377AA7" w14:textId="2C15B920"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5A8D61E" w14:textId="7434614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8E76A36" w14:textId="518D52A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FA69550" w14:textId="6786990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6F0C6DD" w14:textId="526173DC"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E09EE2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3E4B6C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80AE6C4" w14:textId="50BAA8A6"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543F832" w14:textId="585AC30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5CEC3D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3CE1E4D" w14:textId="4F8C5612"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56D3FE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B3A134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E03779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610D1E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0E5134C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5F2D1591" w14:textId="77777777" w:rsidTr="00072DA0">
        <w:trPr>
          <w:trHeight w:val="377"/>
        </w:trPr>
        <w:tc>
          <w:tcPr>
            <w:tcW w:w="277" w:type="pct"/>
            <w:shd w:val="clear" w:color="auto" w:fill="FFFFFF" w:themeFill="background1"/>
            <w:vAlign w:val="center"/>
          </w:tcPr>
          <w:p w14:paraId="7163D48C" w14:textId="36BA2DB7"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16</w:t>
            </w:r>
          </w:p>
        </w:tc>
        <w:tc>
          <w:tcPr>
            <w:tcW w:w="101" w:type="pct"/>
            <w:vAlign w:val="center"/>
          </w:tcPr>
          <w:p w14:paraId="1DDDF75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766C7C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6D0C05B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143720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37A53D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6EECB5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1FB164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893030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AE7FDD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101A980"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7D0542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E399FB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3B1A5E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137123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8C3C79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587D6DA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9CDABE0" w14:textId="7788DC6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78F53D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C54DFC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F1896F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D64D79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0AEAFB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8975C4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1BB684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4DC626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F516BA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D9D6834" w14:textId="3D130FC9"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AB3741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A7F207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A0C20F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941A745" w14:textId="063E98F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DF8271F" w14:textId="5FF4468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E8B71B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7396F9F" w14:textId="4852762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FC6C7EC" w14:textId="101D926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909A92" w14:textId="70C9261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086B19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7D3D1D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0136DF1" w14:textId="0C814F81"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46D982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5911D8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16775B9" w14:textId="4C56B60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91C00B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254436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5AA6E8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65E2B86"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65B8734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489B29F3" w14:textId="77777777" w:rsidTr="00072DA0">
        <w:trPr>
          <w:trHeight w:val="377"/>
        </w:trPr>
        <w:tc>
          <w:tcPr>
            <w:tcW w:w="277" w:type="pct"/>
            <w:shd w:val="clear" w:color="auto" w:fill="FFFFFF" w:themeFill="background1"/>
            <w:vAlign w:val="center"/>
          </w:tcPr>
          <w:p w14:paraId="5F9786C1" w14:textId="1F78A28B"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17</w:t>
            </w:r>
          </w:p>
        </w:tc>
        <w:tc>
          <w:tcPr>
            <w:tcW w:w="101" w:type="pct"/>
            <w:vAlign w:val="center"/>
          </w:tcPr>
          <w:p w14:paraId="531978D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33D00E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6589E5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0BF7C8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D19D3E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2E27AD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658E651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2C9E46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64CE9B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FAFBDB8"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40E0F5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A6E573D"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6159D9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64ABEC8"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C85E93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41BCA8E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850551F" w14:textId="4D61F33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F43619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6A15F1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7C9631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3EA9D7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AA744E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E0B42F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1159B0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C5F0CB9" w14:textId="77D8C63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9D05B3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4EA5C4D" w14:textId="3B77464A"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DE3C53F"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604EA8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5A6E3A9" w14:textId="72FE3BFE"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C0848AE" w14:textId="601CA57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D657DF2" w14:textId="204617B5"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2A1CD4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BD18073" w14:textId="0CA009B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061CE75" w14:textId="7731EE8A"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8398EF7" w14:textId="49B719B3"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32E552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A8B869B"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608FAA8" w14:textId="7105E768"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184EB27" w14:textId="5F54F573"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3CD50D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0E224E6" w14:textId="78C8A0CA"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EAE5B21"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1EAD71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94A0F2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93432C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428D779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2FD8D0C0" w14:textId="77777777" w:rsidTr="00072DA0">
        <w:trPr>
          <w:trHeight w:val="377"/>
        </w:trPr>
        <w:tc>
          <w:tcPr>
            <w:tcW w:w="277" w:type="pct"/>
            <w:shd w:val="clear" w:color="auto" w:fill="FFFFFF" w:themeFill="background1"/>
            <w:vAlign w:val="center"/>
          </w:tcPr>
          <w:p w14:paraId="03A51F3B" w14:textId="720078E6"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18</w:t>
            </w:r>
          </w:p>
        </w:tc>
        <w:tc>
          <w:tcPr>
            <w:tcW w:w="101" w:type="pct"/>
            <w:vAlign w:val="center"/>
          </w:tcPr>
          <w:p w14:paraId="70ABC6A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8F061D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08E71E80"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589C55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164F805"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98BA7FE"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DB87C63"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988B5E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CB689B9"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11CE6A4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6CF169B"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1A30DBA"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752751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163732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F45CA60"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23E9FDD3"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371C6F4" w14:textId="05D6FE6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7D5B83B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B7464D7"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B4D8A0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8B6485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401812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8C394D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32312138"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E1BACF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DAC482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1D42E86" w14:textId="54B7E3D5"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409819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07D26AD" w14:textId="1E50859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C416389" w14:textId="1222F2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E44C31E" w14:textId="1E46782D"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79A5BB6" w14:textId="514FD254"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DF63325" w14:textId="1883DDBF"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7DBB41BE" w14:textId="4B1C766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29713CEF" w14:textId="5A7D69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C5B25BB" w14:textId="639A170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FC36142"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255B98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5B85BCB" w14:textId="7B47F38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4CA644B3" w14:textId="4DC1EF29"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07332F5B" w14:textId="427EF77C"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6F0E2647" w14:textId="2E297325"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CDF6C2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244DF7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73DED7D"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DCCA7A7" w14:textId="77777777" w:rsidR="00072DA0" w:rsidRPr="00026CA8" w:rsidRDefault="00072DA0" w:rsidP="00072DA0">
            <w:pPr>
              <w:jc w:val="center"/>
              <w:rPr>
                <w:rFonts w:ascii="Times New Roman" w:hAnsi="Times New Roman" w:cs="Times New Roman"/>
                <w:b/>
                <w:bCs/>
                <w:sz w:val="12"/>
                <w:szCs w:val="12"/>
              </w:rPr>
            </w:pPr>
          </w:p>
        </w:tc>
        <w:tc>
          <w:tcPr>
            <w:tcW w:w="99" w:type="pct"/>
            <w:vAlign w:val="center"/>
          </w:tcPr>
          <w:p w14:paraId="2F48AA4E"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072DA0" w:rsidRPr="00026CA8" w14:paraId="4D5E1415" w14:textId="77777777" w:rsidTr="00072DA0">
        <w:trPr>
          <w:trHeight w:val="377"/>
        </w:trPr>
        <w:tc>
          <w:tcPr>
            <w:tcW w:w="277" w:type="pct"/>
            <w:shd w:val="clear" w:color="auto" w:fill="FFFFFF" w:themeFill="background1"/>
            <w:vAlign w:val="center"/>
          </w:tcPr>
          <w:p w14:paraId="2BCD1C42" w14:textId="172AF78F"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19</w:t>
            </w:r>
          </w:p>
        </w:tc>
        <w:tc>
          <w:tcPr>
            <w:tcW w:w="101" w:type="pct"/>
            <w:vAlign w:val="center"/>
          </w:tcPr>
          <w:p w14:paraId="76C1E6E4"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07C3ADA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8E94D4F"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947BCA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401CE3FA"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2F62C616"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B5612C7"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301B65DD"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61F95A5"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24BCA3E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3E96B6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5CCB1481"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5DE85E2"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4C313F4"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7AE1645C"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7" w:type="pct"/>
            <w:shd w:val="clear" w:color="auto" w:fill="FFE599" w:themeFill="accent4" w:themeFillTint="66"/>
            <w:vAlign w:val="center"/>
          </w:tcPr>
          <w:p w14:paraId="4A35E25C" w14:textId="77777777" w:rsidR="00072DA0" w:rsidRPr="00026CA8" w:rsidRDefault="00072DA0" w:rsidP="00072DA0">
            <w:pPr>
              <w:jc w:val="center"/>
              <w:rPr>
                <w:rFonts w:ascii="Times New Roman" w:hAnsi="Times New Roman" w:cs="Times New Roman"/>
                <w:b/>
                <w:bCs/>
                <w:sz w:val="12"/>
                <w:szCs w:val="12"/>
              </w:rPr>
            </w:pPr>
          </w:p>
        </w:tc>
        <w:tc>
          <w:tcPr>
            <w:tcW w:w="101" w:type="pct"/>
            <w:vAlign w:val="center"/>
          </w:tcPr>
          <w:p w14:paraId="33D40CD7" w14:textId="73777E51"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vAlign w:val="center"/>
          </w:tcPr>
          <w:p w14:paraId="52655BC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E0527D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6D70C33"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FBBBE0"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E632E7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DFA0D2F"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CD883E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754A86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711C41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2949788F" w14:textId="1823F8F0"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02A2C38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1689A054"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8D86951"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413E834" w14:textId="49211E0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4D651B" w14:textId="5E007EF8"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632018A"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97535EE" w14:textId="7CDDDB4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7C40AEF2" w14:textId="40B49FB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6FA1EFB7" w14:textId="1C1211C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27636FE"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5993EF68"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0B55CEF" w14:textId="11F0AFC6"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8BB03B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4AEEB9C"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85CA4D5" w14:textId="5B563152"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0" w:type="pct"/>
            <w:vAlign w:val="center"/>
          </w:tcPr>
          <w:p w14:paraId="552C4489"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1E4E2EB6"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3862C805" w14:textId="77777777" w:rsidR="00072DA0" w:rsidRPr="00026CA8" w:rsidRDefault="00072DA0" w:rsidP="00072DA0">
            <w:pPr>
              <w:jc w:val="center"/>
              <w:rPr>
                <w:rFonts w:ascii="Times New Roman" w:hAnsi="Times New Roman" w:cs="Times New Roman"/>
                <w:b/>
                <w:bCs/>
                <w:sz w:val="12"/>
                <w:szCs w:val="12"/>
              </w:rPr>
            </w:pPr>
          </w:p>
        </w:tc>
        <w:tc>
          <w:tcPr>
            <w:tcW w:w="100" w:type="pct"/>
            <w:vAlign w:val="center"/>
          </w:tcPr>
          <w:p w14:paraId="40A041BB"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99" w:type="pct"/>
            <w:vAlign w:val="center"/>
          </w:tcPr>
          <w:p w14:paraId="5F067B92" w14:textId="77777777"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r>
      <w:tr w:rsidR="00F138C1" w:rsidRPr="00026CA8" w14:paraId="09329D3E" w14:textId="77777777" w:rsidTr="00072DA0">
        <w:trPr>
          <w:trHeight w:val="377"/>
        </w:trPr>
        <w:tc>
          <w:tcPr>
            <w:tcW w:w="277" w:type="pct"/>
            <w:shd w:val="clear" w:color="auto" w:fill="FFE599" w:themeFill="accent4" w:themeFillTint="66"/>
            <w:vAlign w:val="center"/>
          </w:tcPr>
          <w:p w14:paraId="0D7A8441" w14:textId="77777777" w:rsidR="00072DA0" w:rsidRPr="00026CA8" w:rsidRDefault="00072DA0" w:rsidP="00072DA0">
            <w:pPr>
              <w:jc w:val="center"/>
              <w:rPr>
                <w:rFonts w:ascii="Times New Roman" w:hAnsi="Times New Roman" w:cs="Times New Roman"/>
                <w:b/>
                <w:sz w:val="16"/>
                <w:szCs w:val="16"/>
              </w:rPr>
            </w:pPr>
            <w:r w:rsidRPr="00026CA8">
              <w:rPr>
                <w:rFonts w:ascii="Times New Roman" w:hAnsi="Times New Roman" w:cs="Times New Roman"/>
                <w:b/>
                <w:sz w:val="16"/>
                <w:szCs w:val="16"/>
              </w:rPr>
              <w:t>РН 20*</w:t>
            </w:r>
          </w:p>
        </w:tc>
        <w:tc>
          <w:tcPr>
            <w:tcW w:w="101" w:type="pct"/>
            <w:shd w:val="clear" w:color="auto" w:fill="FFE599" w:themeFill="accent4" w:themeFillTint="66"/>
            <w:vAlign w:val="center"/>
          </w:tcPr>
          <w:p w14:paraId="303072E1"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DB3DD3B"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83B02D1"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5AE7D25B"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A7DE360"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1A888616"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28CB3EA"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6ADEDB24"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289EAB2"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7FFD6762"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377407B3"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79583A90"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8CB8CAA"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43E03464"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0B46C9FB" w14:textId="77777777" w:rsidR="00072DA0" w:rsidRPr="00026CA8" w:rsidRDefault="00072DA0" w:rsidP="00072DA0">
            <w:pPr>
              <w:jc w:val="center"/>
              <w:rPr>
                <w:rFonts w:ascii="Times New Roman" w:hAnsi="Times New Roman" w:cs="Times New Roman"/>
                <w:b/>
                <w:bCs/>
                <w:sz w:val="12"/>
                <w:szCs w:val="12"/>
              </w:rPr>
            </w:pPr>
          </w:p>
        </w:tc>
        <w:tc>
          <w:tcPr>
            <w:tcW w:w="107" w:type="pct"/>
            <w:shd w:val="clear" w:color="auto" w:fill="FFE599" w:themeFill="accent4" w:themeFillTint="66"/>
            <w:vAlign w:val="center"/>
          </w:tcPr>
          <w:p w14:paraId="35BF5A02" w14:textId="73A81494" w:rsidR="00072DA0" w:rsidRPr="00026CA8" w:rsidRDefault="00072DA0" w:rsidP="00072DA0">
            <w:pPr>
              <w:jc w:val="center"/>
              <w:rPr>
                <w:rFonts w:ascii="Times New Roman" w:hAnsi="Times New Roman" w:cs="Times New Roman"/>
                <w:b/>
                <w:bCs/>
                <w:sz w:val="12"/>
                <w:szCs w:val="12"/>
              </w:rPr>
            </w:pPr>
            <w:r w:rsidRPr="00026CA8">
              <w:rPr>
                <w:rFonts w:ascii="Times New Roman" w:hAnsi="Times New Roman" w:cs="Times New Roman"/>
                <w:b/>
                <w:bCs/>
                <w:sz w:val="12"/>
                <w:szCs w:val="12"/>
              </w:rPr>
              <w:t>+</w:t>
            </w:r>
          </w:p>
        </w:tc>
        <w:tc>
          <w:tcPr>
            <w:tcW w:w="101" w:type="pct"/>
            <w:shd w:val="clear" w:color="auto" w:fill="FFE599" w:themeFill="accent4" w:themeFillTint="66"/>
            <w:vAlign w:val="center"/>
          </w:tcPr>
          <w:p w14:paraId="08ECBE92" w14:textId="77777777" w:rsidR="00072DA0" w:rsidRPr="00026CA8" w:rsidRDefault="00072DA0" w:rsidP="00072DA0">
            <w:pPr>
              <w:jc w:val="center"/>
              <w:rPr>
                <w:rFonts w:ascii="Times New Roman" w:hAnsi="Times New Roman" w:cs="Times New Roman"/>
                <w:b/>
                <w:bCs/>
                <w:sz w:val="12"/>
                <w:szCs w:val="12"/>
              </w:rPr>
            </w:pPr>
          </w:p>
        </w:tc>
        <w:tc>
          <w:tcPr>
            <w:tcW w:w="101" w:type="pct"/>
            <w:shd w:val="clear" w:color="auto" w:fill="FFE599" w:themeFill="accent4" w:themeFillTint="66"/>
            <w:vAlign w:val="center"/>
          </w:tcPr>
          <w:p w14:paraId="7D57913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36B1BAA"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F11083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B7546C7"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4D29127D"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BB72937"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7CB4FAB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46035995"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99082F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7FD35C5"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1804799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7EB98A71"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F01032B"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4E354AC"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0343256"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D7BDDA4"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73F2B29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40BA5F24"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48E0AD8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6E6E4938"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17FBCB21"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1AC661D"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DD6380F"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E3162E7"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7AC0E63"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0EB0B6F9"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2C681B1E"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30E50B44" w14:textId="77777777" w:rsidR="00072DA0" w:rsidRPr="00026CA8" w:rsidRDefault="00072DA0" w:rsidP="00072DA0">
            <w:pPr>
              <w:jc w:val="center"/>
              <w:rPr>
                <w:rFonts w:ascii="Times New Roman" w:hAnsi="Times New Roman" w:cs="Times New Roman"/>
                <w:b/>
                <w:bCs/>
                <w:sz w:val="12"/>
                <w:szCs w:val="12"/>
              </w:rPr>
            </w:pPr>
          </w:p>
        </w:tc>
        <w:tc>
          <w:tcPr>
            <w:tcW w:w="100" w:type="pct"/>
            <w:shd w:val="clear" w:color="auto" w:fill="FFE599" w:themeFill="accent4" w:themeFillTint="66"/>
            <w:vAlign w:val="center"/>
          </w:tcPr>
          <w:p w14:paraId="5DEE0079" w14:textId="77777777" w:rsidR="00072DA0" w:rsidRPr="00026CA8" w:rsidRDefault="00072DA0" w:rsidP="00072DA0">
            <w:pPr>
              <w:jc w:val="center"/>
              <w:rPr>
                <w:rFonts w:ascii="Times New Roman" w:hAnsi="Times New Roman" w:cs="Times New Roman"/>
                <w:b/>
                <w:bCs/>
                <w:sz w:val="12"/>
                <w:szCs w:val="12"/>
              </w:rPr>
            </w:pPr>
          </w:p>
        </w:tc>
        <w:tc>
          <w:tcPr>
            <w:tcW w:w="99" w:type="pct"/>
            <w:shd w:val="clear" w:color="auto" w:fill="FFE599" w:themeFill="accent4" w:themeFillTint="66"/>
            <w:vAlign w:val="center"/>
          </w:tcPr>
          <w:p w14:paraId="0E951AD2" w14:textId="77777777" w:rsidR="00072DA0" w:rsidRPr="00026CA8" w:rsidRDefault="00072DA0" w:rsidP="00072DA0">
            <w:pPr>
              <w:jc w:val="center"/>
              <w:rPr>
                <w:rFonts w:ascii="Times New Roman" w:hAnsi="Times New Roman" w:cs="Times New Roman"/>
                <w:b/>
                <w:bCs/>
                <w:sz w:val="12"/>
                <w:szCs w:val="12"/>
              </w:rPr>
            </w:pPr>
          </w:p>
        </w:tc>
      </w:tr>
    </w:tbl>
    <w:p w14:paraId="1985E93C" w14:textId="77777777" w:rsidR="00B96516" w:rsidRPr="00026CA8" w:rsidRDefault="00B96516" w:rsidP="00821132">
      <w:pPr>
        <w:spacing w:after="0" w:line="240" w:lineRule="auto"/>
        <w:jc w:val="center"/>
        <w:rPr>
          <w:rFonts w:ascii="Times New Roman" w:hAnsi="Times New Roman" w:cs="Times New Roman"/>
          <w:b/>
          <w:sz w:val="28"/>
          <w:szCs w:val="28"/>
        </w:rPr>
      </w:pPr>
    </w:p>
    <w:p w14:paraId="41515154" w14:textId="77777777" w:rsidR="00B96516" w:rsidRPr="00026CA8" w:rsidRDefault="00B96516" w:rsidP="00821132">
      <w:pPr>
        <w:spacing w:after="0" w:line="240" w:lineRule="auto"/>
        <w:rPr>
          <w:rFonts w:ascii="Times New Roman" w:hAnsi="Times New Roman" w:cs="Times New Roman"/>
        </w:rPr>
        <w:sectPr w:rsidR="00B96516" w:rsidRPr="00026CA8" w:rsidSect="008667E1">
          <w:pgSz w:w="16840" w:h="11900" w:orient="landscape"/>
          <w:pgMar w:top="646" w:right="811" w:bottom="919" w:left="913" w:header="0" w:footer="6" w:gutter="0"/>
          <w:cols w:space="720"/>
          <w:noEndnote/>
          <w:docGrid w:linePitch="360"/>
        </w:sectPr>
      </w:pPr>
    </w:p>
    <w:p w14:paraId="67A9D5A3" w14:textId="77777777" w:rsidR="00B96516" w:rsidRPr="00026CA8" w:rsidRDefault="00B96516" w:rsidP="00821132">
      <w:pPr>
        <w:pStyle w:val="aff"/>
        <w:jc w:val="right"/>
      </w:pPr>
    </w:p>
    <w:p w14:paraId="7975AB0C" w14:textId="33B1371A" w:rsidR="00B96516" w:rsidRPr="00026CA8" w:rsidRDefault="00B96516" w:rsidP="00821132">
      <w:pPr>
        <w:pStyle w:val="aff"/>
        <w:jc w:val="center"/>
        <w:rPr>
          <w:color w:val="000000"/>
          <w:lang w:eastAsia="uk-UA" w:bidi="uk-UA"/>
        </w:rPr>
      </w:pPr>
      <w:r w:rsidRPr="00026CA8">
        <w:rPr>
          <w:color w:val="000000"/>
          <w:lang w:eastAsia="uk-UA" w:bidi="uk-UA"/>
        </w:rPr>
        <w:t>10. Матриця відповідності визначених Стандартом компетентностей дескрипторам Національної рамки кваліфікацій</w:t>
      </w:r>
    </w:p>
    <w:p w14:paraId="309BBF88" w14:textId="77777777" w:rsidR="0010058D" w:rsidRPr="00026CA8" w:rsidRDefault="0010058D" w:rsidP="00821132">
      <w:pPr>
        <w:pStyle w:val="aff"/>
        <w:jc w:val="center"/>
        <w:rPr>
          <w:color w:val="000000"/>
          <w:lang w:eastAsia="uk-UA" w:bidi="uk-UA"/>
        </w:rPr>
      </w:pPr>
    </w:p>
    <w:tbl>
      <w:tblPr>
        <w:tblOverlap w:val="never"/>
        <w:tblW w:w="15021" w:type="dxa"/>
        <w:jc w:val="center"/>
        <w:tblLayout w:type="fixed"/>
        <w:tblCellMar>
          <w:left w:w="10" w:type="dxa"/>
          <w:right w:w="10" w:type="dxa"/>
        </w:tblCellMar>
        <w:tblLook w:val="04A0" w:firstRow="1" w:lastRow="0" w:firstColumn="1" w:lastColumn="0" w:noHBand="0" w:noVBand="1"/>
      </w:tblPr>
      <w:tblGrid>
        <w:gridCol w:w="1387"/>
        <w:gridCol w:w="10"/>
        <w:gridCol w:w="2605"/>
        <w:gridCol w:w="2965"/>
        <w:gridCol w:w="2526"/>
        <w:gridCol w:w="5528"/>
      </w:tblGrid>
      <w:tr w:rsidR="0010058D" w:rsidRPr="00026CA8" w14:paraId="0A420542" w14:textId="77777777" w:rsidTr="00840B7F">
        <w:trPr>
          <w:trHeight w:val="2465"/>
          <w:jc w:val="center"/>
        </w:trPr>
        <w:tc>
          <w:tcPr>
            <w:tcW w:w="1397" w:type="dxa"/>
            <w:gridSpan w:val="2"/>
            <w:tcBorders>
              <w:top w:val="single" w:sz="4" w:space="0" w:color="auto"/>
              <w:left w:val="single" w:sz="4" w:space="0" w:color="auto"/>
            </w:tcBorders>
            <w:shd w:val="clear" w:color="auto" w:fill="auto"/>
          </w:tcPr>
          <w:p w14:paraId="618F2D33" w14:textId="6F80E966" w:rsidR="0010058D" w:rsidRPr="00026CA8" w:rsidRDefault="0010058D" w:rsidP="0010058D">
            <w:pPr>
              <w:pStyle w:val="aff1"/>
              <w:ind w:left="69"/>
              <w:jc w:val="center"/>
              <w:rPr>
                <w:sz w:val="18"/>
                <w:szCs w:val="18"/>
              </w:rPr>
            </w:pPr>
            <w:r w:rsidRPr="00026CA8">
              <w:rPr>
                <w:i/>
                <w:iCs/>
                <w:sz w:val="18"/>
                <w:szCs w:val="18"/>
              </w:rPr>
              <w:t>Класифікація компетентностей за НРК</w:t>
            </w:r>
          </w:p>
        </w:tc>
        <w:tc>
          <w:tcPr>
            <w:tcW w:w="2605" w:type="dxa"/>
            <w:tcBorders>
              <w:top w:val="single" w:sz="4" w:space="0" w:color="auto"/>
              <w:left w:val="single" w:sz="4" w:space="0" w:color="auto"/>
            </w:tcBorders>
            <w:shd w:val="clear" w:color="auto" w:fill="auto"/>
          </w:tcPr>
          <w:p w14:paraId="4CC5E72D" w14:textId="77777777" w:rsidR="0010058D" w:rsidRPr="00026CA8" w:rsidRDefault="0010058D" w:rsidP="0010058D">
            <w:pPr>
              <w:pStyle w:val="aff1"/>
              <w:spacing w:line="230" w:lineRule="auto"/>
              <w:ind w:left="69"/>
              <w:rPr>
                <w:sz w:val="18"/>
                <w:szCs w:val="18"/>
              </w:rPr>
            </w:pPr>
            <w:r w:rsidRPr="00026CA8">
              <w:rPr>
                <w:b/>
                <w:bCs/>
                <w:i/>
                <w:iCs/>
                <w:sz w:val="18"/>
                <w:szCs w:val="18"/>
              </w:rPr>
              <w:t>Знання</w:t>
            </w:r>
          </w:p>
          <w:p w14:paraId="5F428788" w14:textId="6ECFF01F" w:rsidR="0010058D" w:rsidRPr="00026CA8" w:rsidRDefault="0010058D" w:rsidP="0010058D">
            <w:pPr>
              <w:pStyle w:val="aff1"/>
              <w:ind w:left="69"/>
              <w:rPr>
                <w:sz w:val="18"/>
                <w:szCs w:val="18"/>
              </w:rPr>
            </w:pPr>
            <w:r w:rsidRPr="00026CA8">
              <w:rPr>
                <w:i/>
                <w:iCs/>
                <w:sz w:val="18"/>
                <w:szCs w:val="18"/>
              </w:rPr>
              <w:t>Зн</w:t>
            </w:r>
            <w:r w:rsidR="00840B7F" w:rsidRPr="00026CA8">
              <w:rPr>
                <w:i/>
                <w:iCs/>
                <w:sz w:val="18"/>
                <w:szCs w:val="18"/>
              </w:rPr>
              <w:t>1</w:t>
            </w:r>
            <w:r w:rsidRPr="00026CA8">
              <w:rPr>
                <w:i/>
                <w:iCs/>
                <w:sz w:val="18"/>
                <w:szCs w:val="18"/>
              </w:rPr>
              <w:t xml:space="preserve"> Концептуальні наукові та практичні знання</w:t>
            </w:r>
          </w:p>
          <w:p w14:paraId="1656529C" w14:textId="77777777" w:rsidR="0010058D" w:rsidRPr="00026CA8" w:rsidRDefault="0010058D" w:rsidP="0010058D">
            <w:pPr>
              <w:pStyle w:val="aff1"/>
              <w:ind w:left="69"/>
              <w:rPr>
                <w:sz w:val="18"/>
                <w:szCs w:val="18"/>
              </w:rPr>
            </w:pPr>
            <w:r w:rsidRPr="00026CA8">
              <w:rPr>
                <w:i/>
                <w:iCs/>
                <w:sz w:val="18"/>
                <w:szCs w:val="18"/>
              </w:rPr>
              <w:t>Зн2 Критичне осмислення теорій, принципів, методів і понять у сфері професійної діяльності та/або навчання</w:t>
            </w:r>
          </w:p>
        </w:tc>
        <w:tc>
          <w:tcPr>
            <w:tcW w:w="2965" w:type="dxa"/>
            <w:tcBorders>
              <w:top w:val="single" w:sz="4" w:space="0" w:color="auto"/>
              <w:left w:val="single" w:sz="4" w:space="0" w:color="auto"/>
            </w:tcBorders>
            <w:shd w:val="clear" w:color="auto" w:fill="auto"/>
          </w:tcPr>
          <w:p w14:paraId="08ABFB39" w14:textId="77777777" w:rsidR="0010058D" w:rsidRPr="00026CA8" w:rsidRDefault="0010058D" w:rsidP="0010058D">
            <w:pPr>
              <w:pStyle w:val="aff1"/>
              <w:spacing w:line="228" w:lineRule="auto"/>
              <w:ind w:left="69"/>
              <w:rPr>
                <w:sz w:val="18"/>
                <w:szCs w:val="18"/>
              </w:rPr>
            </w:pPr>
            <w:r w:rsidRPr="00026CA8">
              <w:rPr>
                <w:b/>
                <w:bCs/>
                <w:i/>
                <w:iCs/>
                <w:sz w:val="18"/>
                <w:szCs w:val="18"/>
              </w:rPr>
              <w:t>Уміння/Навички</w:t>
            </w:r>
          </w:p>
          <w:p w14:paraId="48D1774C" w14:textId="439DD22E" w:rsidR="0010058D" w:rsidRPr="00026CA8" w:rsidRDefault="0010058D" w:rsidP="0010058D">
            <w:pPr>
              <w:pStyle w:val="aff1"/>
              <w:ind w:left="69"/>
              <w:rPr>
                <w:sz w:val="18"/>
                <w:szCs w:val="18"/>
              </w:rPr>
            </w:pPr>
            <w:r w:rsidRPr="00026CA8">
              <w:rPr>
                <w:i/>
                <w:iCs/>
                <w:sz w:val="18"/>
                <w:szCs w:val="18"/>
              </w:rPr>
              <w:t>Ум1 Поглиблені когнітивні та практичні уміння/навички, майстерність та інноваційність на рівні, необхідному для розв'язання складних спеціалізованих задач і практичних проблем у сфері професійної діяльності або навчання</w:t>
            </w:r>
          </w:p>
        </w:tc>
        <w:tc>
          <w:tcPr>
            <w:tcW w:w="2526" w:type="dxa"/>
            <w:tcBorders>
              <w:top w:val="single" w:sz="4" w:space="0" w:color="auto"/>
              <w:left w:val="single" w:sz="4" w:space="0" w:color="auto"/>
            </w:tcBorders>
            <w:shd w:val="clear" w:color="auto" w:fill="auto"/>
          </w:tcPr>
          <w:p w14:paraId="26DA844A" w14:textId="77777777" w:rsidR="0010058D" w:rsidRPr="00026CA8" w:rsidRDefault="0010058D" w:rsidP="0010058D">
            <w:pPr>
              <w:pStyle w:val="aff1"/>
              <w:spacing w:before="80" w:line="230" w:lineRule="auto"/>
              <w:ind w:left="69"/>
              <w:rPr>
                <w:sz w:val="18"/>
                <w:szCs w:val="18"/>
              </w:rPr>
            </w:pPr>
            <w:r w:rsidRPr="00026CA8">
              <w:rPr>
                <w:b/>
                <w:bCs/>
                <w:i/>
                <w:iCs/>
                <w:sz w:val="18"/>
                <w:szCs w:val="18"/>
              </w:rPr>
              <w:t>Комунікація</w:t>
            </w:r>
          </w:p>
          <w:p w14:paraId="2811D104" w14:textId="77777777" w:rsidR="0010058D" w:rsidRPr="00026CA8" w:rsidRDefault="0010058D" w:rsidP="0010058D">
            <w:pPr>
              <w:pStyle w:val="aff1"/>
              <w:ind w:left="69"/>
              <w:rPr>
                <w:sz w:val="18"/>
                <w:szCs w:val="18"/>
              </w:rPr>
            </w:pPr>
            <w:r w:rsidRPr="00026CA8">
              <w:rPr>
                <w:i/>
                <w:iCs/>
                <w:sz w:val="18"/>
                <w:szCs w:val="18"/>
              </w:rPr>
              <w:t>КІ Донесення до фахівців і нефахівців інформації, ідей, проблем, рішень, власного досвіду та аргументації</w:t>
            </w:r>
          </w:p>
          <w:p w14:paraId="12413537" w14:textId="77777777" w:rsidR="0010058D" w:rsidRPr="00026CA8" w:rsidRDefault="0010058D" w:rsidP="0010058D">
            <w:pPr>
              <w:pStyle w:val="aff1"/>
              <w:ind w:left="69"/>
              <w:rPr>
                <w:i/>
                <w:iCs/>
                <w:sz w:val="18"/>
                <w:szCs w:val="18"/>
              </w:rPr>
            </w:pPr>
            <w:r w:rsidRPr="00026CA8">
              <w:rPr>
                <w:i/>
                <w:iCs/>
                <w:sz w:val="18"/>
                <w:szCs w:val="18"/>
              </w:rPr>
              <w:t>К2 Збір, інтерпретація та застосування даних</w:t>
            </w:r>
          </w:p>
          <w:p w14:paraId="4E8C60E4" w14:textId="1BCC9372" w:rsidR="0010058D" w:rsidRPr="00026CA8" w:rsidRDefault="0010058D" w:rsidP="0010058D">
            <w:pPr>
              <w:pStyle w:val="aff1"/>
              <w:ind w:left="69"/>
              <w:rPr>
                <w:sz w:val="18"/>
                <w:szCs w:val="18"/>
              </w:rPr>
            </w:pPr>
            <w:r w:rsidRPr="00026CA8">
              <w:rPr>
                <w:i/>
                <w:iCs/>
                <w:sz w:val="18"/>
                <w:szCs w:val="18"/>
                <w:lang w:eastAsia="ru-RU" w:bidi="ru-RU"/>
              </w:rPr>
              <w:t xml:space="preserve">КЗ </w:t>
            </w:r>
            <w:r w:rsidRPr="00026CA8">
              <w:rPr>
                <w:i/>
                <w:iCs/>
                <w:sz w:val="18"/>
                <w:szCs w:val="18"/>
              </w:rPr>
              <w:t>спілкування з професійних питань, у тому числі іноземною мовою, усно та письмово</w:t>
            </w:r>
          </w:p>
        </w:tc>
        <w:tc>
          <w:tcPr>
            <w:tcW w:w="5528" w:type="dxa"/>
            <w:tcBorders>
              <w:top w:val="single" w:sz="4" w:space="0" w:color="auto"/>
              <w:left w:val="single" w:sz="4" w:space="0" w:color="auto"/>
              <w:right w:val="single" w:sz="4" w:space="0" w:color="auto"/>
            </w:tcBorders>
            <w:shd w:val="clear" w:color="auto" w:fill="auto"/>
          </w:tcPr>
          <w:p w14:paraId="7A6DEDE1" w14:textId="2D283E10" w:rsidR="0010058D" w:rsidRPr="00026CA8" w:rsidRDefault="0010058D" w:rsidP="0010058D">
            <w:pPr>
              <w:pStyle w:val="aff1"/>
              <w:spacing w:line="233" w:lineRule="auto"/>
              <w:ind w:left="69"/>
              <w:rPr>
                <w:sz w:val="18"/>
                <w:szCs w:val="18"/>
              </w:rPr>
            </w:pPr>
            <w:r w:rsidRPr="00026CA8">
              <w:rPr>
                <w:b/>
                <w:bCs/>
                <w:i/>
                <w:iCs/>
                <w:sz w:val="18"/>
                <w:szCs w:val="18"/>
              </w:rPr>
              <w:t>Відповідальність і автономія</w:t>
            </w:r>
          </w:p>
          <w:p w14:paraId="664BD5E2" w14:textId="17074ECE" w:rsidR="0010058D" w:rsidRPr="00026CA8" w:rsidRDefault="0010058D" w:rsidP="0010058D">
            <w:pPr>
              <w:pStyle w:val="aff1"/>
              <w:spacing w:line="259" w:lineRule="auto"/>
              <w:ind w:left="69"/>
              <w:rPr>
                <w:sz w:val="18"/>
                <w:szCs w:val="18"/>
              </w:rPr>
            </w:pPr>
            <w:r w:rsidRPr="00026CA8">
              <w:rPr>
                <w:i/>
                <w:iCs/>
                <w:sz w:val="18"/>
                <w:szCs w:val="18"/>
                <w:lang w:bidi="en-US"/>
              </w:rPr>
              <w:t>AB</w:t>
            </w:r>
            <w:r w:rsidR="00840B7F" w:rsidRPr="00026CA8">
              <w:rPr>
                <w:i/>
                <w:iCs/>
                <w:sz w:val="18"/>
                <w:szCs w:val="18"/>
                <w:lang w:bidi="en-US"/>
              </w:rPr>
              <w:t>1</w:t>
            </w:r>
            <w:r w:rsidRPr="00026CA8">
              <w:rPr>
                <w:i/>
                <w:iCs/>
                <w:sz w:val="18"/>
                <w:szCs w:val="18"/>
                <w:lang w:bidi="en-US"/>
              </w:rPr>
              <w:t xml:space="preserve"> </w:t>
            </w:r>
            <w:r w:rsidRPr="00026CA8">
              <w:rPr>
                <w:i/>
                <w:iCs/>
                <w:sz w:val="18"/>
                <w:szCs w:val="18"/>
              </w:rPr>
              <w:t>Управління складною технічною або професійною діяльністю чи проектами</w:t>
            </w:r>
          </w:p>
          <w:p w14:paraId="5B7AAF94" w14:textId="57737F40" w:rsidR="0010058D" w:rsidRPr="00026CA8" w:rsidRDefault="0010058D" w:rsidP="0010058D">
            <w:pPr>
              <w:pStyle w:val="aff1"/>
              <w:spacing w:line="259" w:lineRule="auto"/>
              <w:ind w:left="69"/>
              <w:rPr>
                <w:sz w:val="18"/>
                <w:szCs w:val="18"/>
              </w:rPr>
            </w:pPr>
            <w:r w:rsidRPr="00026CA8">
              <w:rPr>
                <w:i/>
                <w:iCs/>
                <w:sz w:val="18"/>
                <w:szCs w:val="18"/>
              </w:rPr>
              <w:t>АВ2 Спроможність нести відповідальність за</w:t>
            </w:r>
            <w:r w:rsidR="00840B7F" w:rsidRPr="00026CA8">
              <w:rPr>
                <w:i/>
                <w:iCs/>
                <w:sz w:val="18"/>
                <w:szCs w:val="18"/>
              </w:rPr>
              <w:t xml:space="preserve"> </w:t>
            </w:r>
            <w:r w:rsidRPr="00026CA8">
              <w:rPr>
                <w:i/>
                <w:iCs/>
                <w:sz w:val="18"/>
                <w:szCs w:val="18"/>
              </w:rPr>
              <w:t>вироблення та ухвалення рішень у непередбачуваних робочих</w:t>
            </w:r>
            <w:r w:rsidR="00840B7F" w:rsidRPr="00026CA8">
              <w:rPr>
                <w:i/>
                <w:iCs/>
                <w:sz w:val="18"/>
                <w:szCs w:val="18"/>
              </w:rPr>
              <w:t xml:space="preserve"> </w:t>
            </w:r>
            <w:r w:rsidRPr="00026CA8">
              <w:rPr>
                <w:i/>
                <w:iCs/>
                <w:sz w:val="18"/>
                <w:szCs w:val="18"/>
              </w:rPr>
              <w:t>та/або навчальних контекстах</w:t>
            </w:r>
          </w:p>
          <w:p w14:paraId="0CAEB103" w14:textId="77777777" w:rsidR="0010058D" w:rsidRPr="00026CA8" w:rsidRDefault="0010058D" w:rsidP="0010058D">
            <w:pPr>
              <w:pStyle w:val="aff1"/>
              <w:spacing w:line="259" w:lineRule="auto"/>
              <w:ind w:left="69"/>
              <w:rPr>
                <w:sz w:val="18"/>
                <w:szCs w:val="18"/>
              </w:rPr>
            </w:pPr>
            <w:r w:rsidRPr="00026CA8">
              <w:rPr>
                <w:i/>
                <w:iCs/>
                <w:sz w:val="18"/>
                <w:szCs w:val="18"/>
              </w:rPr>
              <w:t>АВЗ Формування суджень, що враховують соціальні, наукові та етичні аспекти</w:t>
            </w:r>
          </w:p>
          <w:p w14:paraId="24C97750" w14:textId="7A8B18B1" w:rsidR="0010058D" w:rsidRPr="00026CA8" w:rsidRDefault="00840B7F" w:rsidP="0010058D">
            <w:pPr>
              <w:pStyle w:val="aff1"/>
              <w:spacing w:line="259" w:lineRule="auto"/>
              <w:ind w:left="69"/>
              <w:rPr>
                <w:sz w:val="18"/>
                <w:szCs w:val="18"/>
              </w:rPr>
            </w:pPr>
            <w:r w:rsidRPr="00026CA8">
              <w:rPr>
                <w:i/>
                <w:iCs/>
                <w:sz w:val="18"/>
                <w:szCs w:val="18"/>
              </w:rPr>
              <w:t>А</w:t>
            </w:r>
            <w:r w:rsidR="0010058D" w:rsidRPr="00026CA8">
              <w:rPr>
                <w:i/>
                <w:iCs/>
                <w:sz w:val="18"/>
                <w:szCs w:val="18"/>
              </w:rPr>
              <w:t>В4 організація та керівництво професійним розвитком осіб та груп</w:t>
            </w:r>
          </w:p>
          <w:p w14:paraId="5FF30CE1" w14:textId="77777777" w:rsidR="0010058D" w:rsidRPr="00026CA8" w:rsidRDefault="0010058D" w:rsidP="0010058D">
            <w:pPr>
              <w:pStyle w:val="aff1"/>
              <w:spacing w:line="259" w:lineRule="auto"/>
              <w:ind w:left="69"/>
              <w:rPr>
                <w:sz w:val="18"/>
                <w:szCs w:val="18"/>
              </w:rPr>
            </w:pPr>
            <w:r w:rsidRPr="00026CA8">
              <w:rPr>
                <w:i/>
                <w:iCs/>
                <w:sz w:val="18"/>
                <w:szCs w:val="18"/>
              </w:rPr>
              <w:t>АВ5 Здатність продовжувати навчання із значним ступенем автономії</w:t>
            </w:r>
          </w:p>
        </w:tc>
      </w:tr>
      <w:tr w:rsidR="0010058D" w:rsidRPr="00026CA8" w14:paraId="54550F87" w14:textId="77777777" w:rsidTr="00840B7F">
        <w:trPr>
          <w:trHeight w:hRule="exact" w:val="293"/>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21D06F93" w14:textId="77777777" w:rsidR="0010058D" w:rsidRPr="00026CA8" w:rsidRDefault="0010058D" w:rsidP="002971A0">
            <w:pPr>
              <w:pStyle w:val="aff1"/>
              <w:jc w:val="center"/>
              <w:rPr>
                <w:sz w:val="22"/>
                <w:szCs w:val="22"/>
              </w:rPr>
            </w:pPr>
            <w:r w:rsidRPr="00026CA8">
              <w:rPr>
                <w:i/>
                <w:iCs/>
                <w:sz w:val="22"/>
                <w:szCs w:val="22"/>
              </w:rPr>
              <w:t>Загальні компетентності</w:t>
            </w:r>
          </w:p>
        </w:tc>
      </w:tr>
      <w:tr w:rsidR="0010058D" w:rsidRPr="00026CA8" w14:paraId="1915B69E"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E417F90" w14:textId="48B16DDC" w:rsidR="0010058D" w:rsidRPr="00026CA8" w:rsidRDefault="0010058D" w:rsidP="00840B7F">
            <w:pPr>
              <w:pStyle w:val="aff1"/>
              <w:ind w:left="57" w:right="57"/>
              <w:jc w:val="both"/>
              <w:rPr>
                <w:sz w:val="22"/>
                <w:szCs w:val="22"/>
              </w:rPr>
            </w:pPr>
            <w:r w:rsidRPr="00026CA8">
              <w:rPr>
                <w:i/>
                <w:iCs/>
                <w:sz w:val="22"/>
                <w:szCs w:val="22"/>
                <w:lang w:bidi="en-US"/>
              </w:rPr>
              <w:t>3K</w:t>
            </w:r>
            <w:r w:rsidR="00840B7F" w:rsidRPr="00026CA8">
              <w:rPr>
                <w:i/>
                <w:iCs/>
                <w:sz w:val="22"/>
                <w:szCs w:val="22"/>
                <w:lang w:bidi="en-US"/>
              </w:rPr>
              <w:t xml:space="preserve"> </w:t>
            </w:r>
            <w:r w:rsidRPr="00026CA8">
              <w:rPr>
                <w:i/>
                <w:iCs/>
                <w:sz w:val="22"/>
                <w:szCs w:val="22"/>
                <w:lang w:bidi="en-US"/>
              </w:rPr>
              <w:t>0I</w:t>
            </w:r>
          </w:p>
        </w:tc>
        <w:tc>
          <w:tcPr>
            <w:tcW w:w="2605" w:type="dxa"/>
            <w:tcBorders>
              <w:top w:val="single" w:sz="4" w:space="0" w:color="auto"/>
              <w:left w:val="single" w:sz="4" w:space="0" w:color="auto"/>
              <w:bottom w:val="single" w:sz="4" w:space="0" w:color="auto"/>
            </w:tcBorders>
            <w:shd w:val="clear" w:color="auto" w:fill="auto"/>
          </w:tcPr>
          <w:p w14:paraId="11C7A922" w14:textId="6FE1EF7D" w:rsidR="0010058D" w:rsidRPr="00026CA8" w:rsidRDefault="0010058D" w:rsidP="00840B7F">
            <w:pPr>
              <w:pStyle w:val="aff1"/>
              <w:ind w:left="57" w:right="57"/>
              <w:rPr>
                <w:sz w:val="22"/>
                <w:szCs w:val="22"/>
              </w:rPr>
            </w:pPr>
            <w:r w:rsidRPr="00026CA8">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33B02D75" w14:textId="77777777" w:rsidR="0010058D" w:rsidRPr="00026CA8" w:rsidRDefault="0010058D" w:rsidP="00840B7F">
            <w:pPr>
              <w:pStyle w:val="aff1"/>
              <w:ind w:left="57" w:right="57"/>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CCAC83" w14:textId="7CEA1D41" w:rsidR="0010058D" w:rsidRPr="00026CA8" w:rsidRDefault="0010058D" w:rsidP="00840B7F">
            <w:pPr>
              <w:pStyle w:val="aff1"/>
              <w:ind w:left="57" w:right="57"/>
              <w:rPr>
                <w:sz w:val="22"/>
                <w:szCs w:val="22"/>
              </w:rPr>
            </w:pPr>
            <w:r w:rsidRPr="00026CA8">
              <w:rPr>
                <w:i/>
                <w:iCs/>
                <w:sz w:val="22"/>
                <w:szCs w:val="22"/>
              </w:rPr>
              <w:t>К</w:t>
            </w:r>
            <w:r w:rsidR="00C66485" w:rsidRPr="00026CA8">
              <w:rPr>
                <w:i/>
                <w:iCs/>
                <w:sz w:val="22"/>
                <w:szCs w:val="22"/>
              </w:rPr>
              <w:t xml:space="preserve"> </w:t>
            </w:r>
            <w:r w:rsidRPr="00026CA8">
              <w:rPr>
                <w:i/>
                <w:iCs/>
                <w:sz w:val="22"/>
                <w:szCs w:val="22"/>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F02CA40" w14:textId="4A3F4354" w:rsidR="0010058D" w:rsidRPr="00026CA8" w:rsidRDefault="0010058D" w:rsidP="00840B7F">
            <w:pPr>
              <w:pStyle w:val="aff1"/>
              <w:ind w:left="57" w:right="57"/>
              <w:rPr>
                <w:sz w:val="22"/>
                <w:szCs w:val="22"/>
              </w:rPr>
            </w:pPr>
            <w:r w:rsidRPr="00026CA8">
              <w:rPr>
                <w:i/>
                <w:iCs/>
                <w:sz w:val="22"/>
                <w:szCs w:val="22"/>
              </w:rPr>
              <w:t>АВ 2, АВ</w:t>
            </w:r>
            <w:r w:rsidR="00C66485" w:rsidRPr="00026CA8">
              <w:rPr>
                <w:i/>
                <w:iCs/>
                <w:sz w:val="22"/>
                <w:szCs w:val="22"/>
              </w:rPr>
              <w:t xml:space="preserve"> </w:t>
            </w:r>
            <w:r w:rsidRPr="00026CA8">
              <w:rPr>
                <w:i/>
                <w:iCs/>
                <w:sz w:val="22"/>
                <w:szCs w:val="22"/>
              </w:rPr>
              <w:t>З, АВ 5</w:t>
            </w:r>
          </w:p>
        </w:tc>
      </w:tr>
      <w:tr w:rsidR="0010058D" w:rsidRPr="00026CA8" w14:paraId="29E96B01"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10B9C2B" w14:textId="59D06451"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02</w:t>
            </w:r>
          </w:p>
        </w:tc>
        <w:tc>
          <w:tcPr>
            <w:tcW w:w="2605" w:type="dxa"/>
            <w:tcBorders>
              <w:top w:val="single" w:sz="4" w:space="0" w:color="auto"/>
              <w:left w:val="single" w:sz="4" w:space="0" w:color="auto"/>
              <w:bottom w:val="single" w:sz="4" w:space="0" w:color="auto"/>
            </w:tcBorders>
            <w:shd w:val="clear" w:color="auto" w:fill="auto"/>
          </w:tcPr>
          <w:p w14:paraId="6573167A" w14:textId="63EC00A7" w:rsidR="0010058D" w:rsidRPr="00026CA8" w:rsidRDefault="0010058D" w:rsidP="00840B7F">
            <w:pPr>
              <w:pStyle w:val="aff1"/>
              <w:ind w:left="57" w:right="57"/>
              <w:rPr>
                <w:sz w:val="22"/>
                <w:szCs w:val="22"/>
              </w:rPr>
            </w:pPr>
            <w:r w:rsidRPr="00026CA8">
              <w:rPr>
                <w:i/>
                <w:iCs/>
                <w:sz w:val="22"/>
                <w:szCs w:val="22"/>
              </w:rPr>
              <w:t>Зн</w:t>
            </w:r>
            <w:r w:rsidR="00840B7F" w:rsidRPr="00026CA8">
              <w:rPr>
                <w:i/>
                <w:iCs/>
                <w:sz w:val="22"/>
                <w:szCs w:val="22"/>
              </w:rPr>
              <w:t xml:space="preserve"> </w:t>
            </w:r>
            <w:r w:rsidRPr="00026CA8">
              <w:rPr>
                <w:i/>
                <w:iCs/>
                <w:sz w:val="22"/>
                <w:szCs w:val="22"/>
              </w:rPr>
              <w:t>2</w:t>
            </w:r>
          </w:p>
        </w:tc>
        <w:tc>
          <w:tcPr>
            <w:tcW w:w="2965" w:type="dxa"/>
            <w:tcBorders>
              <w:top w:val="single" w:sz="4" w:space="0" w:color="auto"/>
              <w:left w:val="single" w:sz="4" w:space="0" w:color="auto"/>
              <w:bottom w:val="single" w:sz="4" w:space="0" w:color="auto"/>
            </w:tcBorders>
            <w:shd w:val="clear" w:color="auto" w:fill="auto"/>
          </w:tcPr>
          <w:p w14:paraId="0B324614" w14:textId="406EB88F" w:rsidR="0010058D" w:rsidRPr="00026CA8" w:rsidRDefault="0010058D" w:rsidP="00840B7F">
            <w:pPr>
              <w:pStyle w:val="aff1"/>
              <w:ind w:left="57" w:right="57"/>
              <w:rPr>
                <w:sz w:val="22"/>
                <w:szCs w:val="22"/>
              </w:rPr>
            </w:pPr>
            <w:r w:rsidRPr="00026CA8">
              <w:rPr>
                <w:i/>
                <w:iCs/>
                <w:sz w:val="22"/>
                <w:szCs w:val="22"/>
              </w:rPr>
              <w:t>Ум</w:t>
            </w:r>
            <w:r w:rsidR="00C66485" w:rsidRPr="00026CA8">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22B71521" w14:textId="67515A2F" w:rsidR="0010058D" w:rsidRPr="00026CA8" w:rsidRDefault="0010058D" w:rsidP="00840B7F">
            <w:pPr>
              <w:pStyle w:val="aff1"/>
              <w:ind w:left="57" w:right="57"/>
              <w:rPr>
                <w:sz w:val="22"/>
                <w:szCs w:val="22"/>
              </w:rPr>
            </w:pPr>
            <w:r w:rsidRPr="00026CA8">
              <w:rPr>
                <w:i/>
                <w:iCs/>
                <w:sz w:val="22"/>
                <w:szCs w:val="22"/>
              </w:rPr>
              <w:t>К</w:t>
            </w:r>
            <w:r w:rsidR="00C66485" w:rsidRPr="00026CA8">
              <w:rPr>
                <w:i/>
                <w:iCs/>
                <w:sz w:val="22"/>
                <w:szCs w:val="22"/>
              </w:rPr>
              <w:t xml:space="preserve"> </w:t>
            </w:r>
            <w:r w:rsidRPr="00026CA8">
              <w:rPr>
                <w:i/>
                <w:iCs/>
                <w:sz w:val="22"/>
                <w:szCs w:val="22"/>
              </w:rPr>
              <w:t>1, К</w:t>
            </w:r>
            <w:r w:rsidR="00C66485" w:rsidRPr="00026CA8">
              <w:rPr>
                <w:i/>
                <w:iCs/>
                <w:sz w:val="22"/>
                <w:szCs w:val="22"/>
              </w:rPr>
              <w:t xml:space="preserve"> </w:t>
            </w:r>
            <w:r w:rsidRPr="00026CA8">
              <w:rPr>
                <w:i/>
                <w:iCs/>
                <w:sz w:val="22"/>
                <w:szCs w:val="22"/>
              </w:rPr>
              <w:t xml:space="preserve">2, </w:t>
            </w: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4B25EBD" w14:textId="7EE117B7" w:rsidR="0010058D" w:rsidRPr="00026CA8" w:rsidRDefault="0010058D" w:rsidP="00840B7F">
            <w:pPr>
              <w:pStyle w:val="aff1"/>
              <w:ind w:left="57" w:right="57"/>
              <w:rPr>
                <w:sz w:val="22"/>
                <w:szCs w:val="22"/>
              </w:rPr>
            </w:pPr>
            <w:r w:rsidRPr="00026CA8">
              <w:rPr>
                <w:i/>
                <w:iCs/>
                <w:sz w:val="22"/>
                <w:szCs w:val="22"/>
              </w:rPr>
              <w:t>АВ</w:t>
            </w:r>
            <w:r w:rsidR="00C66485" w:rsidRPr="00026CA8">
              <w:rPr>
                <w:i/>
                <w:iCs/>
                <w:sz w:val="22"/>
                <w:szCs w:val="22"/>
              </w:rPr>
              <w:t xml:space="preserve"> 2, </w:t>
            </w:r>
            <w:r w:rsidRPr="00026CA8">
              <w:rPr>
                <w:i/>
                <w:iCs/>
                <w:sz w:val="22"/>
                <w:szCs w:val="22"/>
              </w:rPr>
              <w:t>АВ</w:t>
            </w:r>
            <w:r w:rsidR="00C66485" w:rsidRPr="00026CA8">
              <w:rPr>
                <w:i/>
                <w:iCs/>
                <w:sz w:val="22"/>
                <w:szCs w:val="22"/>
              </w:rPr>
              <w:t xml:space="preserve"> </w:t>
            </w:r>
            <w:r w:rsidRPr="00026CA8">
              <w:rPr>
                <w:i/>
                <w:iCs/>
                <w:sz w:val="22"/>
                <w:szCs w:val="22"/>
              </w:rPr>
              <w:t>З, АВ 5</w:t>
            </w:r>
          </w:p>
        </w:tc>
      </w:tr>
      <w:tr w:rsidR="0010058D" w:rsidRPr="00026CA8" w14:paraId="6AA5894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7ABABFE1" w14:textId="2AA557A3"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0</w:t>
            </w:r>
            <w:r w:rsidRPr="00026CA8">
              <w:rPr>
                <w:i/>
                <w:iCs/>
                <w:sz w:val="22"/>
                <w:szCs w:val="22"/>
              </w:rPr>
              <w:t>З</w:t>
            </w:r>
          </w:p>
        </w:tc>
        <w:tc>
          <w:tcPr>
            <w:tcW w:w="2605" w:type="dxa"/>
            <w:tcBorders>
              <w:top w:val="single" w:sz="4" w:space="0" w:color="auto"/>
              <w:left w:val="single" w:sz="4" w:space="0" w:color="auto"/>
              <w:bottom w:val="single" w:sz="4" w:space="0" w:color="auto"/>
            </w:tcBorders>
            <w:shd w:val="clear" w:color="auto" w:fill="auto"/>
          </w:tcPr>
          <w:p w14:paraId="6960159E" w14:textId="77777777" w:rsidR="0010058D" w:rsidRPr="00026CA8" w:rsidRDefault="0010058D" w:rsidP="00840B7F">
            <w:pPr>
              <w:pStyle w:val="aff1"/>
              <w:ind w:left="57" w:right="57"/>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262A4A68" w14:textId="77777777" w:rsidR="0010058D" w:rsidRPr="00026CA8" w:rsidRDefault="0010058D" w:rsidP="00840B7F">
            <w:pPr>
              <w:spacing w:after="0" w:line="240" w:lineRule="auto"/>
              <w:ind w:left="57" w:right="57"/>
              <w:rPr>
                <w:rFonts w:ascii="Times New Roman" w:hAnsi="Times New Roman" w:cs="Times New Roman"/>
              </w:rPr>
            </w:pPr>
          </w:p>
        </w:tc>
        <w:tc>
          <w:tcPr>
            <w:tcW w:w="2526" w:type="dxa"/>
            <w:tcBorders>
              <w:top w:val="single" w:sz="4" w:space="0" w:color="auto"/>
              <w:left w:val="single" w:sz="4" w:space="0" w:color="auto"/>
              <w:bottom w:val="single" w:sz="4" w:space="0" w:color="auto"/>
            </w:tcBorders>
            <w:shd w:val="clear" w:color="auto" w:fill="auto"/>
          </w:tcPr>
          <w:p w14:paraId="3F7542DC" w14:textId="5C362429" w:rsidR="0010058D" w:rsidRPr="00026CA8" w:rsidRDefault="00C66485" w:rsidP="00C66485">
            <w:pPr>
              <w:pStyle w:val="aff1"/>
              <w:ind w:left="6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092CBEA" w14:textId="77777777" w:rsidR="0010058D" w:rsidRPr="00026CA8" w:rsidRDefault="0010058D" w:rsidP="00840B7F">
            <w:pPr>
              <w:pStyle w:val="aff1"/>
              <w:ind w:left="57" w:right="57"/>
              <w:rPr>
                <w:sz w:val="22"/>
                <w:szCs w:val="22"/>
              </w:rPr>
            </w:pPr>
            <w:r w:rsidRPr="00026CA8">
              <w:rPr>
                <w:i/>
                <w:iCs/>
                <w:sz w:val="22"/>
                <w:szCs w:val="22"/>
              </w:rPr>
              <w:t>АВ 2, АВ 3, АВ 5</w:t>
            </w:r>
          </w:p>
        </w:tc>
      </w:tr>
      <w:tr w:rsidR="0010058D" w:rsidRPr="00026CA8" w14:paraId="2A5A758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8F53C2" w14:textId="241FC462"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04</w:t>
            </w:r>
          </w:p>
        </w:tc>
        <w:tc>
          <w:tcPr>
            <w:tcW w:w="2605" w:type="dxa"/>
            <w:tcBorders>
              <w:top w:val="single" w:sz="4" w:space="0" w:color="auto"/>
              <w:left w:val="single" w:sz="4" w:space="0" w:color="auto"/>
              <w:bottom w:val="single" w:sz="4" w:space="0" w:color="auto"/>
            </w:tcBorders>
            <w:shd w:val="clear" w:color="auto" w:fill="auto"/>
          </w:tcPr>
          <w:p w14:paraId="748D2ED0" w14:textId="03CB5483" w:rsidR="0010058D" w:rsidRPr="00026CA8" w:rsidRDefault="0010058D" w:rsidP="00840B7F">
            <w:pPr>
              <w:pStyle w:val="aff1"/>
              <w:ind w:left="57" w:right="57"/>
              <w:rPr>
                <w:sz w:val="22"/>
                <w:szCs w:val="22"/>
              </w:rPr>
            </w:pPr>
            <w:r w:rsidRPr="00026CA8">
              <w:rPr>
                <w:i/>
                <w:iCs/>
                <w:sz w:val="22"/>
                <w:szCs w:val="22"/>
              </w:rPr>
              <w:t>Зн</w:t>
            </w:r>
            <w:r w:rsidR="00C66485" w:rsidRPr="00026CA8">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749CCC8" w14:textId="77777777" w:rsidR="0010058D" w:rsidRPr="00026CA8" w:rsidRDefault="0010058D" w:rsidP="00840B7F">
            <w:pPr>
              <w:spacing w:after="0" w:line="240" w:lineRule="auto"/>
              <w:ind w:left="57" w:right="57"/>
              <w:rPr>
                <w:rFonts w:ascii="Times New Roman" w:hAnsi="Times New Roman" w:cs="Times New Roman"/>
              </w:rPr>
            </w:pPr>
          </w:p>
        </w:tc>
        <w:tc>
          <w:tcPr>
            <w:tcW w:w="2526" w:type="dxa"/>
            <w:tcBorders>
              <w:top w:val="single" w:sz="4" w:space="0" w:color="auto"/>
              <w:left w:val="single" w:sz="4" w:space="0" w:color="auto"/>
              <w:bottom w:val="single" w:sz="4" w:space="0" w:color="auto"/>
            </w:tcBorders>
            <w:shd w:val="clear" w:color="auto" w:fill="auto"/>
          </w:tcPr>
          <w:p w14:paraId="1542122A" w14:textId="3AE37542" w:rsidR="0010058D" w:rsidRPr="00026CA8" w:rsidRDefault="0010058D" w:rsidP="00840B7F">
            <w:pPr>
              <w:pStyle w:val="aff1"/>
              <w:ind w:left="57" w:right="57"/>
              <w:rPr>
                <w:sz w:val="22"/>
                <w:szCs w:val="22"/>
              </w:rPr>
            </w:pP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2BF9240" w14:textId="77777777" w:rsidR="0010058D" w:rsidRPr="00026CA8" w:rsidRDefault="0010058D" w:rsidP="00840B7F">
            <w:pPr>
              <w:pStyle w:val="aff1"/>
              <w:ind w:left="57" w:right="57"/>
              <w:rPr>
                <w:sz w:val="22"/>
                <w:szCs w:val="22"/>
              </w:rPr>
            </w:pPr>
            <w:r w:rsidRPr="00026CA8">
              <w:rPr>
                <w:i/>
                <w:iCs/>
                <w:sz w:val="22"/>
                <w:szCs w:val="22"/>
              </w:rPr>
              <w:t>АВ 5</w:t>
            </w:r>
          </w:p>
        </w:tc>
      </w:tr>
      <w:tr w:rsidR="0010058D" w:rsidRPr="00026CA8" w14:paraId="08F1420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B5C3C98" w14:textId="71BDB7F8"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05</w:t>
            </w:r>
          </w:p>
        </w:tc>
        <w:tc>
          <w:tcPr>
            <w:tcW w:w="2605" w:type="dxa"/>
            <w:tcBorders>
              <w:top w:val="single" w:sz="4" w:space="0" w:color="auto"/>
              <w:left w:val="single" w:sz="4" w:space="0" w:color="auto"/>
              <w:bottom w:val="single" w:sz="4" w:space="0" w:color="auto"/>
            </w:tcBorders>
            <w:shd w:val="clear" w:color="auto" w:fill="auto"/>
          </w:tcPr>
          <w:p w14:paraId="4C8D9106" w14:textId="007B1ACD" w:rsidR="0010058D" w:rsidRPr="00026CA8" w:rsidRDefault="0010058D" w:rsidP="00840B7F">
            <w:pPr>
              <w:pStyle w:val="aff1"/>
              <w:ind w:left="57" w:right="57"/>
              <w:rPr>
                <w:sz w:val="22"/>
                <w:szCs w:val="22"/>
              </w:rPr>
            </w:pPr>
            <w:r w:rsidRPr="00026CA8">
              <w:rPr>
                <w:i/>
                <w:iCs/>
                <w:sz w:val="22"/>
                <w:szCs w:val="22"/>
              </w:rPr>
              <w:t>Зн</w:t>
            </w:r>
            <w:r w:rsidR="00C66485" w:rsidRPr="00026CA8">
              <w:rPr>
                <w:i/>
                <w:iCs/>
                <w:sz w:val="22"/>
                <w:szCs w:val="22"/>
              </w:rPr>
              <w:t xml:space="preserve"> 1</w:t>
            </w:r>
          </w:p>
        </w:tc>
        <w:tc>
          <w:tcPr>
            <w:tcW w:w="2965" w:type="dxa"/>
            <w:tcBorders>
              <w:top w:val="single" w:sz="4" w:space="0" w:color="auto"/>
              <w:left w:val="single" w:sz="4" w:space="0" w:color="auto"/>
              <w:bottom w:val="single" w:sz="4" w:space="0" w:color="auto"/>
            </w:tcBorders>
            <w:shd w:val="clear" w:color="auto" w:fill="auto"/>
          </w:tcPr>
          <w:p w14:paraId="6E016C1E" w14:textId="77777777" w:rsidR="0010058D" w:rsidRPr="00026CA8" w:rsidRDefault="0010058D" w:rsidP="00840B7F">
            <w:pPr>
              <w:pStyle w:val="aff1"/>
              <w:ind w:left="57" w:right="57"/>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79DAC0A" w14:textId="43163872" w:rsidR="0010058D" w:rsidRPr="00026CA8" w:rsidRDefault="0010058D" w:rsidP="00840B7F">
            <w:pPr>
              <w:pStyle w:val="aff1"/>
              <w:ind w:left="57" w:right="57"/>
              <w:rPr>
                <w:sz w:val="22"/>
                <w:szCs w:val="22"/>
              </w:rPr>
            </w:pP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6DDE044" w14:textId="77777777" w:rsidR="0010058D" w:rsidRPr="00026CA8" w:rsidRDefault="0010058D" w:rsidP="00840B7F">
            <w:pPr>
              <w:pStyle w:val="aff1"/>
              <w:ind w:left="57" w:right="57"/>
              <w:rPr>
                <w:sz w:val="22"/>
                <w:szCs w:val="22"/>
              </w:rPr>
            </w:pPr>
            <w:r w:rsidRPr="00026CA8">
              <w:rPr>
                <w:i/>
                <w:iCs/>
                <w:sz w:val="22"/>
                <w:szCs w:val="22"/>
              </w:rPr>
              <w:t>АВ 5</w:t>
            </w:r>
          </w:p>
        </w:tc>
      </w:tr>
      <w:tr w:rsidR="0010058D" w:rsidRPr="00026CA8" w14:paraId="355A0C0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A7E0E23" w14:textId="1647932B"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06</w:t>
            </w:r>
          </w:p>
        </w:tc>
        <w:tc>
          <w:tcPr>
            <w:tcW w:w="2605" w:type="dxa"/>
            <w:tcBorders>
              <w:top w:val="single" w:sz="4" w:space="0" w:color="auto"/>
              <w:left w:val="single" w:sz="4" w:space="0" w:color="auto"/>
              <w:bottom w:val="single" w:sz="4" w:space="0" w:color="auto"/>
            </w:tcBorders>
            <w:shd w:val="clear" w:color="auto" w:fill="auto"/>
          </w:tcPr>
          <w:p w14:paraId="40F10C29" w14:textId="77777777" w:rsidR="0010058D" w:rsidRPr="00026CA8" w:rsidRDefault="0010058D" w:rsidP="00840B7F">
            <w:pPr>
              <w:pStyle w:val="aff1"/>
              <w:ind w:left="57" w:right="57"/>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7A6C6A9D" w14:textId="77777777" w:rsidR="0010058D" w:rsidRPr="00026CA8" w:rsidRDefault="0010058D" w:rsidP="00840B7F">
            <w:pPr>
              <w:spacing w:after="0" w:line="240" w:lineRule="auto"/>
              <w:ind w:left="57" w:right="57"/>
              <w:rPr>
                <w:rFonts w:ascii="Times New Roman" w:hAnsi="Times New Roman" w:cs="Times New Roman"/>
              </w:rPr>
            </w:pPr>
          </w:p>
        </w:tc>
        <w:tc>
          <w:tcPr>
            <w:tcW w:w="2526" w:type="dxa"/>
            <w:tcBorders>
              <w:top w:val="single" w:sz="4" w:space="0" w:color="auto"/>
              <w:left w:val="single" w:sz="4" w:space="0" w:color="auto"/>
              <w:bottom w:val="single" w:sz="4" w:space="0" w:color="auto"/>
            </w:tcBorders>
            <w:shd w:val="clear" w:color="auto" w:fill="auto"/>
          </w:tcPr>
          <w:p w14:paraId="2C43148E" w14:textId="443A0344" w:rsidR="0010058D" w:rsidRPr="00026CA8" w:rsidRDefault="0010058D" w:rsidP="00840B7F">
            <w:pPr>
              <w:pStyle w:val="aff1"/>
              <w:ind w:left="57" w:right="57"/>
              <w:rPr>
                <w:sz w:val="22"/>
                <w:szCs w:val="22"/>
              </w:rPr>
            </w:pP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2, 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4784775" w14:textId="77777777" w:rsidR="0010058D" w:rsidRPr="00026CA8" w:rsidRDefault="0010058D" w:rsidP="00840B7F">
            <w:pPr>
              <w:pStyle w:val="aff1"/>
              <w:ind w:left="57" w:right="57"/>
              <w:rPr>
                <w:sz w:val="22"/>
                <w:szCs w:val="22"/>
              </w:rPr>
            </w:pPr>
            <w:r w:rsidRPr="00026CA8">
              <w:rPr>
                <w:i/>
                <w:iCs/>
                <w:sz w:val="22"/>
                <w:szCs w:val="22"/>
              </w:rPr>
              <w:t>АВ 3, АВ 5</w:t>
            </w:r>
          </w:p>
        </w:tc>
      </w:tr>
      <w:tr w:rsidR="0010058D" w:rsidRPr="00026CA8" w14:paraId="621EF11B"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A8B3430" w14:textId="52E585A7"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07</w:t>
            </w:r>
          </w:p>
        </w:tc>
        <w:tc>
          <w:tcPr>
            <w:tcW w:w="2605" w:type="dxa"/>
            <w:tcBorders>
              <w:top w:val="single" w:sz="4" w:space="0" w:color="auto"/>
              <w:left w:val="single" w:sz="4" w:space="0" w:color="auto"/>
              <w:bottom w:val="single" w:sz="4" w:space="0" w:color="auto"/>
            </w:tcBorders>
            <w:shd w:val="clear" w:color="auto" w:fill="auto"/>
          </w:tcPr>
          <w:p w14:paraId="295E0DA0" w14:textId="77777777" w:rsidR="0010058D" w:rsidRPr="00026CA8" w:rsidRDefault="0010058D" w:rsidP="00840B7F">
            <w:pPr>
              <w:pStyle w:val="aff1"/>
              <w:ind w:left="57" w:right="57"/>
              <w:rPr>
                <w:sz w:val="22"/>
                <w:szCs w:val="22"/>
              </w:rPr>
            </w:pPr>
            <w:r w:rsidRPr="00026CA8">
              <w:rPr>
                <w:i/>
                <w:iCs/>
                <w:sz w:val="22"/>
                <w:szCs w:val="22"/>
              </w:rPr>
              <w:t>Зн 2</w:t>
            </w:r>
          </w:p>
        </w:tc>
        <w:tc>
          <w:tcPr>
            <w:tcW w:w="2965" w:type="dxa"/>
            <w:tcBorders>
              <w:top w:val="single" w:sz="4" w:space="0" w:color="auto"/>
              <w:left w:val="single" w:sz="4" w:space="0" w:color="auto"/>
              <w:bottom w:val="single" w:sz="4" w:space="0" w:color="auto"/>
            </w:tcBorders>
            <w:shd w:val="clear" w:color="auto" w:fill="auto"/>
          </w:tcPr>
          <w:p w14:paraId="183D7417" w14:textId="77777777" w:rsidR="0010058D" w:rsidRPr="00026CA8" w:rsidRDefault="0010058D" w:rsidP="00840B7F">
            <w:pPr>
              <w:pStyle w:val="aff1"/>
              <w:ind w:left="57" w:right="57"/>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89B5C58" w14:textId="153BC3C0" w:rsidR="0010058D" w:rsidRPr="00026CA8" w:rsidRDefault="0010058D" w:rsidP="00840B7F">
            <w:pPr>
              <w:pStyle w:val="aff1"/>
              <w:ind w:left="57" w:right="57"/>
              <w:rPr>
                <w:sz w:val="22"/>
                <w:szCs w:val="22"/>
              </w:rPr>
            </w:pPr>
            <w:r w:rsidRPr="00026CA8">
              <w:rPr>
                <w:i/>
                <w:iCs/>
                <w:sz w:val="22"/>
                <w:szCs w:val="22"/>
                <w:lang w:bidi="en-US"/>
              </w:rPr>
              <w:t>K</w:t>
            </w:r>
            <w:r w:rsidR="00C66485" w:rsidRPr="00026CA8">
              <w:rPr>
                <w:i/>
                <w:iCs/>
                <w:sz w:val="22"/>
                <w:szCs w:val="22"/>
                <w:lang w:bidi="en-US"/>
              </w:rPr>
              <w:t xml:space="preserve"> 1</w:t>
            </w:r>
            <w:r w:rsidRPr="00026CA8">
              <w:rPr>
                <w:i/>
                <w:iCs/>
                <w:sz w:val="22"/>
                <w:szCs w:val="22"/>
                <w:lang w:bidi="en-US"/>
              </w:rPr>
              <w:t xml:space="preserve">, </w:t>
            </w: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2, 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B32421B" w14:textId="7C66A600" w:rsidR="0010058D" w:rsidRPr="00026CA8" w:rsidRDefault="0010058D" w:rsidP="00840B7F">
            <w:pPr>
              <w:pStyle w:val="aff1"/>
              <w:ind w:left="57" w:right="57"/>
              <w:rPr>
                <w:sz w:val="22"/>
                <w:szCs w:val="22"/>
              </w:rPr>
            </w:pPr>
            <w:r w:rsidRPr="00026CA8">
              <w:rPr>
                <w:i/>
                <w:iCs/>
                <w:sz w:val="22"/>
                <w:szCs w:val="22"/>
              </w:rPr>
              <w:t>АВ 2, АВ</w:t>
            </w:r>
            <w:r w:rsidR="00C66485" w:rsidRPr="00026CA8">
              <w:rPr>
                <w:i/>
                <w:iCs/>
                <w:sz w:val="22"/>
                <w:szCs w:val="22"/>
              </w:rPr>
              <w:t xml:space="preserve"> 3, </w:t>
            </w:r>
            <w:r w:rsidRPr="00026CA8">
              <w:rPr>
                <w:i/>
                <w:iCs/>
                <w:sz w:val="22"/>
                <w:szCs w:val="22"/>
              </w:rPr>
              <w:t>АВ</w:t>
            </w:r>
            <w:r w:rsidR="00C66485" w:rsidRPr="00026CA8">
              <w:rPr>
                <w:i/>
                <w:iCs/>
                <w:sz w:val="22"/>
                <w:szCs w:val="22"/>
              </w:rPr>
              <w:t xml:space="preserve"> </w:t>
            </w:r>
            <w:r w:rsidRPr="00026CA8">
              <w:rPr>
                <w:i/>
                <w:iCs/>
                <w:sz w:val="22"/>
                <w:szCs w:val="22"/>
              </w:rPr>
              <w:t>5</w:t>
            </w:r>
          </w:p>
        </w:tc>
      </w:tr>
      <w:tr w:rsidR="0010058D" w:rsidRPr="00026CA8" w14:paraId="55AEA372"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581476D8" w14:textId="4A4537E0"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08</w:t>
            </w:r>
          </w:p>
        </w:tc>
        <w:tc>
          <w:tcPr>
            <w:tcW w:w="2605" w:type="dxa"/>
            <w:tcBorders>
              <w:top w:val="single" w:sz="4" w:space="0" w:color="auto"/>
              <w:left w:val="single" w:sz="4" w:space="0" w:color="auto"/>
              <w:bottom w:val="single" w:sz="4" w:space="0" w:color="auto"/>
            </w:tcBorders>
            <w:shd w:val="clear" w:color="auto" w:fill="auto"/>
          </w:tcPr>
          <w:p w14:paraId="242014BC" w14:textId="77777777" w:rsidR="0010058D" w:rsidRPr="00026CA8" w:rsidRDefault="0010058D" w:rsidP="00840B7F">
            <w:pPr>
              <w:pStyle w:val="aff1"/>
              <w:ind w:left="57" w:right="57"/>
              <w:rPr>
                <w:sz w:val="22"/>
                <w:szCs w:val="22"/>
              </w:rPr>
            </w:pPr>
            <w:r w:rsidRPr="00026CA8">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7DC84915" w14:textId="08412BAE" w:rsidR="0010058D" w:rsidRPr="00026CA8" w:rsidRDefault="0010058D" w:rsidP="00840B7F">
            <w:pPr>
              <w:pStyle w:val="aff1"/>
              <w:ind w:left="57" w:right="57"/>
              <w:rPr>
                <w:sz w:val="22"/>
                <w:szCs w:val="22"/>
              </w:rPr>
            </w:pPr>
            <w:r w:rsidRPr="00026CA8">
              <w:rPr>
                <w:i/>
                <w:iCs/>
                <w:sz w:val="22"/>
                <w:szCs w:val="22"/>
              </w:rPr>
              <w:t>Ум</w:t>
            </w:r>
            <w:r w:rsidR="00C66485" w:rsidRPr="00026CA8">
              <w:rPr>
                <w:i/>
                <w:iCs/>
                <w:sz w:val="22"/>
                <w:szCs w:val="22"/>
              </w:rPr>
              <w:t xml:space="preserve"> 1</w:t>
            </w:r>
          </w:p>
        </w:tc>
        <w:tc>
          <w:tcPr>
            <w:tcW w:w="2526" w:type="dxa"/>
            <w:tcBorders>
              <w:top w:val="single" w:sz="4" w:space="0" w:color="auto"/>
              <w:left w:val="single" w:sz="4" w:space="0" w:color="auto"/>
              <w:bottom w:val="single" w:sz="4" w:space="0" w:color="auto"/>
            </w:tcBorders>
            <w:shd w:val="clear" w:color="auto" w:fill="auto"/>
          </w:tcPr>
          <w:p w14:paraId="07A8B433" w14:textId="30D14A3C" w:rsidR="0010058D" w:rsidRPr="00026CA8" w:rsidRDefault="0010058D" w:rsidP="00840B7F">
            <w:pPr>
              <w:pStyle w:val="aff1"/>
              <w:ind w:left="57" w:right="57"/>
              <w:rPr>
                <w:sz w:val="22"/>
                <w:szCs w:val="22"/>
              </w:rPr>
            </w:pP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E15CEE2" w14:textId="77777777" w:rsidR="0010058D" w:rsidRPr="00026CA8" w:rsidRDefault="0010058D" w:rsidP="00840B7F">
            <w:pPr>
              <w:pStyle w:val="aff1"/>
              <w:ind w:left="57" w:right="57"/>
              <w:rPr>
                <w:sz w:val="22"/>
                <w:szCs w:val="22"/>
              </w:rPr>
            </w:pPr>
            <w:r w:rsidRPr="00026CA8">
              <w:rPr>
                <w:i/>
                <w:iCs/>
                <w:sz w:val="22"/>
                <w:szCs w:val="22"/>
              </w:rPr>
              <w:t>АВ 5</w:t>
            </w:r>
          </w:p>
        </w:tc>
      </w:tr>
      <w:tr w:rsidR="0010058D" w:rsidRPr="00026CA8" w14:paraId="3477A6EC"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27C12342" w14:textId="5C7D6EE7"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09</w:t>
            </w:r>
          </w:p>
        </w:tc>
        <w:tc>
          <w:tcPr>
            <w:tcW w:w="2605" w:type="dxa"/>
            <w:tcBorders>
              <w:top w:val="single" w:sz="4" w:space="0" w:color="auto"/>
              <w:left w:val="single" w:sz="4" w:space="0" w:color="auto"/>
              <w:bottom w:val="single" w:sz="4" w:space="0" w:color="auto"/>
            </w:tcBorders>
            <w:shd w:val="clear" w:color="auto" w:fill="auto"/>
          </w:tcPr>
          <w:p w14:paraId="37726276" w14:textId="13371606" w:rsidR="0010058D" w:rsidRPr="00026CA8" w:rsidRDefault="0010058D" w:rsidP="00840B7F">
            <w:pPr>
              <w:pStyle w:val="aff1"/>
              <w:ind w:left="57" w:right="57"/>
              <w:rPr>
                <w:sz w:val="22"/>
                <w:szCs w:val="22"/>
              </w:rPr>
            </w:pPr>
            <w:r w:rsidRPr="00026CA8">
              <w:rPr>
                <w:i/>
                <w:iCs/>
                <w:sz w:val="22"/>
                <w:szCs w:val="22"/>
              </w:rPr>
              <w:t xml:space="preserve">Зн </w:t>
            </w:r>
            <w:r w:rsidR="00C66485" w:rsidRPr="00026CA8">
              <w:rPr>
                <w:i/>
                <w:iCs/>
                <w:sz w:val="22"/>
                <w:szCs w:val="22"/>
              </w:rPr>
              <w:t>1</w:t>
            </w:r>
            <w:r w:rsidRPr="00026CA8">
              <w:rPr>
                <w:i/>
                <w:iCs/>
                <w:sz w:val="22"/>
                <w:szCs w:val="22"/>
              </w:rPr>
              <w:t>, Зн 2</w:t>
            </w:r>
          </w:p>
        </w:tc>
        <w:tc>
          <w:tcPr>
            <w:tcW w:w="2965" w:type="dxa"/>
            <w:tcBorders>
              <w:top w:val="single" w:sz="4" w:space="0" w:color="auto"/>
              <w:left w:val="single" w:sz="4" w:space="0" w:color="auto"/>
              <w:bottom w:val="single" w:sz="4" w:space="0" w:color="auto"/>
            </w:tcBorders>
            <w:shd w:val="clear" w:color="auto" w:fill="auto"/>
          </w:tcPr>
          <w:p w14:paraId="3A380748" w14:textId="77777777" w:rsidR="0010058D" w:rsidRPr="00026CA8" w:rsidRDefault="0010058D" w:rsidP="00840B7F">
            <w:pPr>
              <w:pStyle w:val="aff1"/>
              <w:ind w:left="57" w:right="57"/>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127C3AC3" w14:textId="6784EA2F" w:rsidR="0010058D" w:rsidRPr="00026CA8" w:rsidRDefault="0010058D" w:rsidP="00840B7F">
            <w:pPr>
              <w:pStyle w:val="aff1"/>
              <w:ind w:left="57" w:right="57"/>
              <w:rPr>
                <w:sz w:val="22"/>
                <w:szCs w:val="22"/>
              </w:rPr>
            </w:pPr>
            <w:r w:rsidRPr="00026CA8">
              <w:rPr>
                <w:i/>
                <w:iCs/>
                <w:sz w:val="22"/>
                <w:szCs w:val="22"/>
                <w:lang w:bidi="en-US"/>
              </w:rPr>
              <w:t>K</w:t>
            </w:r>
            <w:r w:rsidR="00C66485" w:rsidRPr="00026CA8">
              <w:rPr>
                <w:i/>
                <w:iCs/>
                <w:sz w:val="22"/>
                <w:szCs w:val="22"/>
                <w:lang w:bidi="en-US"/>
              </w:rPr>
              <w:t xml:space="preserve"> 1</w:t>
            </w:r>
            <w:r w:rsidRPr="00026CA8">
              <w:rPr>
                <w:i/>
                <w:iCs/>
                <w:sz w:val="22"/>
                <w:szCs w:val="22"/>
                <w:lang w:bidi="en-US"/>
              </w:rPr>
              <w:t xml:space="preserve">, </w:t>
            </w: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2, 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42E70A01" w14:textId="08FB3BA0" w:rsidR="0010058D" w:rsidRPr="00026CA8" w:rsidRDefault="0010058D" w:rsidP="00840B7F">
            <w:pPr>
              <w:pStyle w:val="aff1"/>
              <w:ind w:left="57" w:right="57"/>
              <w:rPr>
                <w:sz w:val="22"/>
                <w:szCs w:val="22"/>
              </w:rPr>
            </w:pPr>
            <w:r w:rsidRPr="00026CA8">
              <w:rPr>
                <w:i/>
                <w:iCs/>
                <w:sz w:val="22"/>
                <w:szCs w:val="22"/>
              </w:rPr>
              <w:t>АВ 2, АВ</w:t>
            </w:r>
            <w:r w:rsidR="00C66485" w:rsidRPr="00026CA8">
              <w:rPr>
                <w:i/>
                <w:iCs/>
                <w:sz w:val="22"/>
                <w:szCs w:val="22"/>
              </w:rPr>
              <w:t xml:space="preserve"> </w:t>
            </w:r>
            <w:r w:rsidRPr="00026CA8">
              <w:rPr>
                <w:i/>
                <w:iCs/>
                <w:sz w:val="22"/>
                <w:szCs w:val="22"/>
              </w:rPr>
              <w:t>З,АВ 5</w:t>
            </w:r>
          </w:p>
        </w:tc>
      </w:tr>
      <w:tr w:rsidR="0010058D" w:rsidRPr="00026CA8" w14:paraId="7E6B6920"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6D4B8E6A" w14:textId="53148EA6" w:rsidR="0010058D" w:rsidRPr="00026CA8" w:rsidRDefault="0010058D" w:rsidP="00840B7F">
            <w:pPr>
              <w:pStyle w:val="aff1"/>
              <w:ind w:left="57" w:right="57"/>
              <w:jc w:val="both"/>
              <w:rPr>
                <w:sz w:val="22"/>
                <w:szCs w:val="22"/>
              </w:rPr>
            </w:pPr>
            <w:r w:rsidRPr="00026CA8">
              <w:rPr>
                <w:i/>
                <w:iCs/>
                <w:sz w:val="22"/>
                <w:szCs w:val="22"/>
              </w:rPr>
              <w:t>ЗК</w:t>
            </w:r>
            <w:r w:rsidR="00840B7F" w:rsidRPr="00026CA8">
              <w:rPr>
                <w:i/>
                <w:iCs/>
                <w:sz w:val="22"/>
                <w:szCs w:val="22"/>
              </w:rPr>
              <w:t xml:space="preserve"> </w:t>
            </w:r>
            <w:r w:rsidRPr="00026CA8">
              <w:rPr>
                <w:i/>
                <w:iCs/>
                <w:sz w:val="22"/>
                <w:szCs w:val="22"/>
              </w:rPr>
              <w:t>10</w:t>
            </w:r>
          </w:p>
        </w:tc>
        <w:tc>
          <w:tcPr>
            <w:tcW w:w="2605" w:type="dxa"/>
            <w:tcBorders>
              <w:top w:val="single" w:sz="4" w:space="0" w:color="auto"/>
              <w:left w:val="single" w:sz="4" w:space="0" w:color="auto"/>
              <w:bottom w:val="single" w:sz="4" w:space="0" w:color="auto"/>
            </w:tcBorders>
            <w:shd w:val="clear" w:color="auto" w:fill="auto"/>
          </w:tcPr>
          <w:p w14:paraId="06A35AD1" w14:textId="77777777" w:rsidR="0010058D" w:rsidRPr="00026CA8" w:rsidRDefault="0010058D" w:rsidP="00840B7F">
            <w:pPr>
              <w:pStyle w:val="aff1"/>
              <w:ind w:left="57" w:right="57"/>
              <w:rPr>
                <w:sz w:val="22"/>
                <w:szCs w:val="22"/>
              </w:rPr>
            </w:pPr>
            <w:r w:rsidRPr="00026CA8">
              <w:rPr>
                <w:i/>
                <w:iCs/>
                <w:sz w:val="22"/>
                <w:szCs w:val="22"/>
              </w:rPr>
              <w:t>Зн 1,</w:t>
            </w:r>
          </w:p>
        </w:tc>
        <w:tc>
          <w:tcPr>
            <w:tcW w:w="2965" w:type="dxa"/>
            <w:tcBorders>
              <w:top w:val="single" w:sz="4" w:space="0" w:color="auto"/>
              <w:left w:val="single" w:sz="4" w:space="0" w:color="auto"/>
              <w:bottom w:val="single" w:sz="4" w:space="0" w:color="auto"/>
            </w:tcBorders>
            <w:shd w:val="clear" w:color="auto" w:fill="auto"/>
          </w:tcPr>
          <w:p w14:paraId="43DFC364" w14:textId="77777777" w:rsidR="0010058D" w:rsidRPr="00026CA8" w:rsidRDefault="0010058D" w:rsidP="00840B7F">
            <w:pPr>
              <w:pStyle w:val="aff1"/>
              <w:ind w:left="57" w:right="57"/>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A57A765" w14:textId="6A087022" w:rsidR="0010058D" w:rsidRPr="00026CA8" w:rsidRDefault="0010058D" w:rsidP="00840B7F">
            <w:pPr>
              <w:pStyle w:val="aff1"/>
              <w:ind w:left="57" w:right="57"/>
              <w:rPr>
                <w:sz w:val="22"/>
                <w:szCs w:val="22"/>
              </w:rPr>
            </w:pPr>
            <w:r w:rsidRPr="00026CA8">
              <w:rPr>
                <w:i/>
                <w:iCs/>
                <w:sz w:val="22"/>
                <w:szCs w:val="22"/>
                <w:lang w:bidi="en-US"/>
              </w:rPr>
              <w:t>K</w:t>
            </w:r>
            <w:r w:rsidR="00C66485" w:rsidRPr="00026CA8">
              <w:rPr>
                <w:i/>
                <w:iCs/>
                <w:sz w:val="22"/>
                <w:szCs w:val="22"/>
                <w:lang w:bidi="en-US"/>
              </w:rPr>
              <w:t xml:space="preserve"> 1</w:t>
            </w:r>
            <w:r w:rsidRPr="00026CA8">
              <w:rPr>
                <w:i/>
                <w:iCs/>
                <w:sz w:val="22"/>
                <w:szCs w:val="22"/>
                <w:lang w:bidi="en-US"/>
              </w:rPr>
              <w:t xml:space="preserve">, </w:t>
            </w:r>
            <w:r w:rsidRPr="00026CA8">
              <w:rPr>
                <w:i/>
                <w:iCs/>
                <w:sz w:val="22"/>
                <w:szCs w:val="22"/>
                <w:lang w:eastAsia="ru-RU" w:bidi="ru-RU"/>
              </w:rPr>
              <w:t>К</w:t>
            </w:r>
            <w:r w:rsidR="00C66485" w:rsidRPr="00026CA8">
              <w:rPr>
                <w:i/>
                <w:iCs/>
                <w:sz w:val="22"/>
                <w:szCs w:val="22"/>
                <w:lang w:eastAsia="ru-RU" w:bidi="ru-RU"/>
              </w:rPr>
              <w:t xml:space="preserve"> </w:t>
            </w:r>
            <w:r w:rsidRPr="00026CA8">
              <w:rPr>
                <w:i/>
                <w:iCs/>
                <w:sz w:val="22"/>
                <w:szCs w:val="22"/>
                <w:lang w:eastAsia="ru-RU" w:bidi="ru-RU"/>
              </w:rPr>
              <w:t>2, К</w:t>
            </w:r>
            <w:r w:rsidR="00C66485" w:rsidRPr="00026CA8">
              <w:rPr>
                <w:i/>
                <w:iCs/>
                <w:sz w:val="22"/>
                <w:szCs w:val="22"/>
                <w:lang w:eastAsia="ru-RU" w:bidi="ru-RU"/>
              </w:rPr>
              <w:t xml:space="preserve"> </w:t>
            </w:r>
            <w:r w:rsidRPr="00026CA8">
              <w:rPr>
                <w:i/>
                <w:iCs/>
                <w:sz w:val="22"/>
                <w:szCs w:val="22"/>
                <w:lang w:eastAsia="ru-RU" w:bidi="ru-RU"/>
              </w:rPr>
              <w:t>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BDC641" w14:textId="77777777" w:rsidR="0010058D" w:rsidRPr="00026CA8" w:rsidRDefault="0010058D" w:rsidP="00840B7F">
            <w:pPr>
              <w:pStyle w:val="aff1"/>
              <w:ind w:left="57" w:right="57"/>
              <w:rPr>
                <w:sz w:val="22"/>
                <w:szCs w:val="22"/>
              </w:rPr>
            </w:pPr>
            <w:r w:rsidRPr="00026CA8">
              <w:rPr>
                <w:i/>
                <w:iCs/>
                <w:sz w:val="22"/>
                <w:szCs w:val="22"/>
              </w:rPr>
              <w:t>АВ 3, АВ 5</w:t>
            </w:r>
          </w:p>
        </w:tc>
      </w:tr>
      <w:tr w:rsidR="0010058D" w:rsidRPr="00026CA8" w14:paraId="5705D934" w14:textId="77777777" w:rsidTr="00840B7F">
        <w:trPr>
          <w:trHeight w:val="20"/>
          <w:jc w:val="center"/>
        </w:trPr>
        <w:tc>
          <w:tcPr>
            <w:tcW w:w="1397" w:type="dxa"/>
            <w:gridSpan w:val="2"/>
            <w:tcBorders>
              <w:top w:val="single" w:sz="4" w:space="0" w:color="auto"/>
              <w:left w:val="single" w:sz="4" w:space="0" w:color="auto"/>
              <w:bottom w:val="single" w:sz="4" w:space="0" w:color="auto"/>
            </w:tcBorders>
            <w:shd w:val="clear" w:color="auto" w:fill="auto"/>
          </w:tcPr>
          <w:p w14:paraId="484A6988" w14:textId="2B2146F7" w:rsidR="0010058D" w:rsidRPr="00026CA8" w:rsidRDefault="00840B7F" w:rsidP="00840B7F">
            <w:pPr>
              <w:pStyle w:val="aff1"/>
              <w:ind w:left="57" w:right="57"/>
              <w:jc w:val="both"/>
              <w:rPr>
                <w:i/>
                <w:iCs/>
                <w:sz w:val="22"/>
                <w:szCs w:val="22"/>
              </w:rPr>
            </w:pPr>
            <w:r w:rsidRPr="00026CA8">
              <w:rPr>
                <w:i/>
                <w:iCs/>
                <w:sz w:val="22"/>
                <w:szCs w:val="22"/>
              </w:rPr>
              <w:t>ЗК 11</w:t>
            </w:r>
          </w:p>
        </w:tc>
        <w:tc>
          <w:tcPr>
            <w:tcW w:w="2605" w:type="dxa"/>
            <w:tcBorders>
              <w:top w:val="single" w:sz="4" w:space="0" w:color="auto"/>
              <w:left w:val="single" w:sz="4" w:space="0" w:color="auto"/>
              <w:bottom w:val="single" w:sz="4" w:space="0" w:color="auto"/>
            </w:tcBorders>
            <w:shd w:val="clear" w:color="auto" w:fill="auto"/>
          </w:tcPr>
          <w:p w14:paraId="69BF5142" w14:textId="77777777" w:rsidR="0010058D" w:rsidRPr="00026CA8" w:rsidRDefault="0010058D" w:rsidP="00840B7F">
            <w:pPr>
              <w:pStyle w:val="aff1"/>
              <w:ind w:left="57" w:right="57"/>
              <w:rPr>
                <w:i/>
                <w:iCs/>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B9D3C6C" w14:textId="77777777" w:rsidR="0010058D" w:rsidRPr="00026CA8" w:rsidRDefault="0010058D" w:rsidP="00840B7F">
            <w:pPr>
              <w:pStyle w:val="aff1"/>
              <w:ind w:left="57" w:right="57"/>
              <w:rPr>
                <w:i/>
                <w:iCs/>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A23E736" w14:textId="60C2B05A" w:rsidR="0010058D" w:rsidRPr="00026CA8" w:rsidRDefault="0010058D" w:rsidP="00840B7F">
            <w:pPr>
              <w:pStyle w:val="aff1"/>
              <w:ind w:left="57" w:right="57"/>
              <w:rPr>
                <w:i/>
                <w:iCs/>
                <w:sz w:val="22"/>
                <w:szCs w:val="22"/>
                <w:lang w:bidi="en-US"/>
              </w:rPr>
            </w:pPr>
            <w:r w:rsidRPr="00026CA8">
              <w:rPr>
                <w:i/>
                <w:iCs/>
                <w:sz w:val="22"/>
                <w:szCs w:val="22"/>
                <w:lang w:bidi="en-US"/>
              </w:rPr>
              <w:t>К</w:t>
            </w:r>
            <w:r w:rsidR="00C66485" w:rsidRPr="00026CA8">
              <w:rPr>
                <w:i/>
                <w:iCs/>
                <w:sz w:val="22"/>
                <w:szCs w:val="22"/>
                <w:lang w:bidi="en-US"/>
              </w:rPr>
              <w:t xml:space="preserve"> </w:t>
            </w:r>
            <w:r w:rsidRPr="00026CA8">
              <w:rPr>
                <w:i/>
                <w:iCs/>
                <w:sz w:val="22"/>
                <w:szCs w:val="22"/>
                <w:lang w:bidi="en-US"/>
              </w:rPr>
              <w:t>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E69AC5B" w14:textId="292B12B6" w:rsidR="0010058D" w:rsidRPr="00026CA8" w:rsidRDefault="0010058D" w:rsidP="00840B7F">
            <w:pPr>
              <w:pStyle w:val="aff1"/>
              <w:ind w:left="57" w:right="57"/>
              <w:rPr>
                <w:i/>
                <w:iCs/>
                <w:sz w:val="22"/>
                <w:szCs w:val="22"/>
              </w:rPr>
            </w:pPr>
            <w:r w:rsidRPr="00026CA8">
              <w:rPr>
                <w:i/>
                <w:iCs/>
                <w:sz w:val="22"/>
                <w:szCs w:val="22"/>
              </w:rPr>
              <w:t>АВ</w:t>
            </w:r>
            <w:r w:rsidR="00C66485" w:rsidRPr="00026CA8">
              <w:rPr>
                <w:i/>
                <w:iCs/>
                <w:sz w:val="22"/>
                <w:szCs w:val="22"/>
              </w:rPr>
              <w:t xml:space="preserve"> </w:t>
            </w:r>
            <w:r w:rsidRPr="00026CA8">
              <w:rPr>
                <w:i/>
                <w:iCs/>
                <w:sz w:val="22"/>
                <w:szCs w:val="22"/>
              </w:rPr>
              <w:t>2</w:t>
            </w:r>
          </w:p>
        </w:tc>
      </w:tr>
      <w:tr w:rsidR="0010058D" w:rsidRPr="00026CA8" w14:paraId="0D87CFB6" w14:textId="77777777" w:rsidTr="00840B7F">
        <w:trPr>
          <w:trHeight w:val="20"/>
          <w:jc w:val="center"/>
        </w:trPr>
        <w:tc>
          <w:tcPr>
            <w:tcW w:w="15021" w:type="dxa"/>
            <w:gridSpan w:val="6"/>
            <w:tcBorders>
              <w:top w:val="single" w:sz="4" w:space="0" w:color="auto"/>
              <w:left w:val="single" w:sz="4" w:space="0" w:color="auto"/>
              <w:bottom w:val="single" w:sz="4" w:space="0" w:color="auto"/>
              <w:right w:val="single" w:sz="4" w:space="0" w:color="auto"/>
            </w:tcBorders>
            <w:shd w:val="clear" w:color="auto" w:fill="auto"/>
          </w:tcPr>
          <w:p w14:paraId="166A77EF" w14:textId="77777777" w:rsidR="0010058D" w:rsidRPr="00026CA8" w:rsidRDefault="0010058D" w:rsidP="00840B7F">
            <w:pPr>
              <w:pStyle w:val="aff1"/>
              <w:ind w:left="57" w:right="57"/>
              <w:jc w:val="center"/>
              <w:rPr>
                <w:sz w:val="22"/>
                <w:szCs w:val="22"/>
              </w:rPr>
            </w:pPr>
            <w:r w:rsidRPr="00026CA8">
              <w:rPr>
                <w:i/>
                <w:iCs/>
                <w:sz w:val="22"/>
                <w:szCs w:val="22"/>
              </w:rPr>
              <w:t>Спеціальні (фахові) компетентності</w:t>
            </w:r>
          </w:p>
        </w:tc>
      </w:tr>
      <w:tr w:rsidR="00C66485" w:rsidRPr="00026CA8" w14:paraId="5344A897"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E384253" w14:textId="36AC3B76" w:rsidR="00C66485" w:rsidRPr="00026CA8" w:rsidRDefault="00C66485" w:rsidP="00C66485">
            <w:pPr>
              <w:pStyle w:val="aff1"/>
              <w:ind w:left="57" w:right="57"/>
              <w:rPr>
                <w:sz w:val="22"/>
                <w:szCs w:val="22"/>
              </w:rPr>
            </w:pPr>
            <w:r w:rsidRPr="00026CA8">
              <w:rPr>
                <w:i/>
                <w:iCs/>
                <w:sz w:val="22"/>
                <w:szCs w:val="22"/>
              </w:rPr>
              <w:t>СК 01</w:t>
            </w:r>
          </w:p>
        </w:tc>
        <w:tc>
          <w:tcPr>
            <w:tcW w:w="2615" w:type="dxa"/>
            <w:gridSpan w:val="2"/>
            <w:tcBorders>
              <w:top w:val="single" w:sz="4" w:space="0" w:color="auto"/>
              <w:left w:val="single" w:sz="4" w:space="0" w:color="auto"/>
              <w:bottom w:val="single" w:sz="4" w:space="0" w:color="auto"/>
            </w:tcBorders>
            <w:shd w:val="clear" w:color="auto" w:fill="auto"/>
          </w:tcPr>
          <w:p w14:paraId="3F552F63"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4207BC83" w14:textId="18258AC7"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3DD7B55F" w14:textId="27F44B08" w:rsidR="00C66485" w:rsidRPr="00026CA8" w:rsidRDefault="00C66485" w:rsidP="00C66485">
            <w:pPr>
              <w:pStyle w:val="aff1"/>
              <w:ind w:left="57" w:right="57"/>
              <w:rPr>
                <w:sz w:val="22"/>
                <w:szCs w:val="22"/>
              </w:rPr>
            </w:pPr>
            <w:r w:rsidRPr="00026CA8">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1755D7CE" w14:textId="77777777" w:rsidR="00C66485" w:rsidRPr="00026CA8" w:rsidRDefault="00C66485" w:rsidP="00C66485">
            <w:pPr>
              <w:pStyle w:val="aff1"/>
              <w:ind w:left="57" w:right="57"/>
              <w:rPr>
                <w:sz w:val="22"/>
                <w:szCs w:val="22"/>
              </w:rPr>
            </w:pPr>
            <w:r w:rsidRPr="00026CA8">
              <w:rPr>
                <w:i/>
                <w:iCs/>
                <w:sz w:val="22"/>
                <w:szCs w:val="22"/>
              </w:rPr>
              <w:t>АВ 3, АВ 5</w:t>
            </w:r>
          </w:p>
        </w:tc>
      </w:tr>
      <w:tr w:rsidR="00C66485" w:rsidRPr="00026CA8" w14:paraId="1ACDAB68"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048FE3" w14:textId="0871ED85" w:rsidR="00C66485" w:rsidRPr="00026CA8" w:rsidRDefault="00C66485" w:rsidP="00C66485">
            <w:pPr>
              <w:pStyle w:val="aff1"/>
              <w:ind w:left="57" w:right="57"/>
              <w:rPr>
                <w:sz w:val="22"/>
                <w:szCs w:val="22"/>
              </w:rPr>
            </w:pPr>
            <w:r w:rsidRPr="00026CA8">
              <w:rPr>
                <w:i/>
                <w:iCs/>
                <w:sz w:val="22"/>
                <w:szCs w:val="22"/>
              </w:rPr>
              <w:t>СК 02</w:t>
            </w:r>
          </w:p>
        </w:tc>
        <w:tc>
          <w:tcPr>
            <w:tcW w:w="2615" w:type="dxa"/>
            <w:gridSpan w:val="2"/>
            <w:tcBorders>
              <w:top w:val="single" w:sz="4" w:space="0" w:color="auto"/>
              <w:left w:val="single" w:sz="4" w:space="0" w:color="auto"/>
              <w:bottom w:val="single" w:sz="4" w:space="0" w:color="auto"/>
            </w:tcBorders>
            <w:shd w:val="clear" w:color="auto" w:fill="auto"/>
          </w:tcPr>
          <w:p w14:paraId="2610A194"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7136163" w14:textId="6CB5D6BA"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D8BFCC3" w14:textId="61EF3FAE" w:rsidR="00C66485" w:rsidRPr="00026CA8" w:rsidRDefault="00C66485" w:rsidP="00C66485">
            <w:pPr>
              <w:pStyle w:val="aff1"/>
              <w:ind w:left="57" w:right="57"/>
              <w:rPr>
                <w:sz w:val="22"/>
                <w:szCs w:val="22"/>
              </w:rPr>
            </w:pPr>
            <w:r w:rsidRPr="00026CA8">
              <w:rPr>
                <w:i/>
                <w:iCs/>
                <w:sz w:val="22"/>
                <w:szCs w:val="22"/>
              </w:rPr>
              <w:t>К 2</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E6CB0F6" w14:textId="77777777" w:rsidR="00C66485" w:rsidRPr="00026CA8" w:rsidRDefault="00C66485" w:rsidP="00C66485">
            <w:pPr>
              <w:pStyle w:val="aff1"/>
              <w:ind w:left="57" w:right="57"/>
              <w:rPr>
                <w:sz w:val="22"/>
                <w:szCs w:val="22"/>
              </w:rPr>
            </w:pPr>
            <w:r w:rsidRPr="00026CA8">
              <w:rPr>
                <w:i/>
                <w:iCs/>
                <w:sz w:val="22"/>
                <w:szCs w:val="22"/>
              </w:rPr>
              <w:t>АВ 3, АВ 5</w:t>
            </w:r>
          </w:p>
        </w:tc>
      </w:tr>
      <w:tr w:rsidR="00C66485" w:rsidRPr="00026CA8" w14:paraId="68D6751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5F3566AF" w14:textId="23B6F249" w:rsidR="00C66485" w:rsidRPr="00026CA8" w:rsidRDefault="00C66485" w:rsidP="00C66485">
            <w:pPr>
              <w:pStyle w:val="aff1"/>
              <w:ind w:left="57" w:right="57"/>
              <w:rPr>
                <w:sz w:val="22"/>
                <w:szCs w:val="22"/>
              </w:rPr>
            </w:pPr>
            <w:r w:rsidRPr="00026CA8">
              <w:rPr>
                <w:i/>
                <w:iCs/>
                <w:sz w:val="22"/>
                <w:szCs w:val="22"/>
              </w:rPr>
              <w:t>СК 03</w:t>
            </w:r>
          </w:p>
        </w:tc>
        <w:tc>
          <w:tcPr>
            <w:tcW w:w="2615" w:type="dxa"/>
            <w:gridSpan w:val="2"/>
            <w:tcBorders>
              <w:top w:val="single" w:sz="4" w:space="0" w:color="auto"/>
              <w:left w:val="single" w:sz="4" w:space="0" w:color="auto"/>
              <w:bottom w:val="single" w:sz="4" w:space="0" w:color="auto"/>
            </w:tcBorders>
            <w:shd w:val="clear" w:color="auto" w:fill="auto"/>
          </w:tcPr>
          <w:p w14:paraId="1EB1205E"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C3372FE" w14:textId="4A992C70"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CCF40A2" w14:textId="7FB0DDAA"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25EF4FD5" w14:textId="77777777" w:rsidR="00C66485" w:rsidRPr="00026CA8" w:rsidRDefault="00C66485" w:rsidP="00C66485">
            <w:pPr>
              <w:pStyle w:val="aff1"/>
              <w:ind w:left="57" w:right="57"/>
              <w:rPr>
                <w:sz w:val="22"/>
                <w:szCs w:val="22"/>
              </w:rPr>
            </w:pPr>
            <w:r w:rsidRPr="00026CA8">
              <w:rPr>
                <w:i/>
                <w:iCs/>
                <w:sz w:val="22"/>
                <w:szCs w:val="22"/>
              </w:rPr>
              <w:t>АВ 2, АВ 5</w:t>
            </w:r>
          </w:p>
        </w:tc>
      </w:tr>
      <w:tr w:rsidR="00C66485" w:rsidRPr="00026CA8" w14:paraId="0E22BF3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6561373" w14:textId="3C79A85F" w:rsidR="00C66485" w:rsidRPr="00026CA8" w:rsidRDefault="00C66485" w:rsidP="00C66485">
            <w:pPr>
              <w:pStyle w:val="aff1"/>
              <w:ind w:left="57" w:right="57"/>
              <w:rPr>
                <w:sz w:val="22"/>
                <w:szCs w:val="22"/>
              </w:rPr>
            </w:pPr>
            <w:r w:rsidRPr="00026CA8">
              <w:rPr>
                <w:i/>
                <w:iCs/>
                <w:sz w:val="22"/>
                <w:szCs w:val="22"/>
              </w:rPr>
              <w:t>СК 04</w:t>
            </w:r>
          </w:p>
        </w:tc>
        <w:tc>
          <w:tcPr>
            <w:tcW w:w="2615" w:type="dxa"/>
            <w:gridSpan w:val="2"/>
            <w:tcBorders>
              <w:top w:val="single" w:sz="4" w:space="0" w:color="auto"/>
              <w:left w:val="single" w:sz="4" w:space="0" w:color="auto"/>
              <w:bottom w:val="single" w:sz="4" w:space="0" w:color="auto"/>
            </w:tcBorders>
            <w:shd w:val="clear" w:color="auto" w:fill="auto"/>
          </w:tcPr>
          <w:p w14:paraId="2F34E970"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1BEC2C2E" w14:textId="59C6EF26"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4E67A6EB" w14:textId="6508B60B"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797B66C6" w14:textId="77777777" w:rsidR="00C66485" w:rsidRPr="00026CA8" w:rsidRDefault="00C66485" w:rsidP="00C66485">
            <w:pPr>
              <w:pStyle w:val="aff1"/>
              <w:ind w:left="57" w:right="57"/>
              <w:rPr>
                <w:sz w:val="22"/>
                <w:szCs w:val="22"/>
              </w:rPr>
            </w:pPr>
            <w:r w:rsidRPr="00026CA8">
              <w:rPr>
                <w:i/>
                <w:iCs/>
                <w:sz w:val="22"/>
                <w:szCs w:val="22"/>
              </w:rPr>
              <w:t>АВ 2, АВ 3, АВ 5</w:t>
            </w:r>
          </w:p>
        </w:tc>
      </w:tr>
      <w:tr w:rsidR="00C66485" w:rsidRPr="00026CA8" w14:paraId="0A06230E"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660EF34D" w14:textId="019780F5" w:rsidR="00C66485" w:rsidRPr="00026CA8" w:rsidRDefault="00C66485" w:rsidP="00C66485">
            <w:pPr>
              <w:pStyle w:val="aff1"/>
              <w:ind w:left="57" w:right="57"/>
              <w:rPr>
                <w:sz w:val="22"/>
                <w:szCs w:val="22"/>
              </w:rPr>
            </w:pPr>
            <w:r w:rsidRPr="00026CA8">
              <w:rPr>
                <w:i/>
                <w:iCs/>
                <w:sz w:val="22"/>
                <w:szCs w:val="22"/>
              </w:rPr>
              <w:t>СК 05</w:t>
            </w:r>
          </w:p>
        </w:tc>
        <w:tc>
          <w:tcPr>
            <w:tcW w:w="2615" w:type="dxa"/>
            <w:gridSpan w:val="2"/>
            <w:tcBorders>
              <w:top w:val="single" w:sz="4" w:space="0" w:color="auto"/>
              <w:left w:val="single" w:sz="4" w:space="0" w:color="auto"/>
              <w:bottom w:val="single" w:sz="4" w:space="0" w:color="auto"/>
            </w:tcBorders>
            <w:shd w:val="clear" w:color="auto" w:fill="auto"/>
          </w:tcPr>
          <w:p w14:paraId="6698CC01"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ED725F2" w14:textId="60BDD3DE"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6ED777BF" w14:textId="1BCFA0E3"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5B19DB7D" w14:textId="77777777" w:rsidR="00C66485" w:rsidRPr="00026CA8" w:rsidRDefault="00C66485" w:rsidP="00C66485">
            <w:pPr>
              <w:pStyle w:val="aff1"/>
              <w:ind w:left="57" w:right="57"/>
              <w:rPr>
                <w:sz w:val="22"/>
                <w:szCs w:val="22"/>
              </w:rPr>
            </w:pPr>
            <w:r w:rsidRPr="00026CA8">
              <w:rPr>
                <w:i/>
                <w:iCs/>
                <w:sz w:val="22"/>
                <w:szCs w:val="22"/>
              </w:rPr>
              <w:t>АВ 2, АВ 3, АВ 5</w:t>
            </w:r>
          </w:p>
        </w:tc>
      </w:tr>
      <w:tr w:rsidR="00C66485" w:rsidRPr="00026CA8" w14:paraId="47D49B85"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287B7EFE" w14:textId="2C3AF6C5" w:rsidR="00C66485" w:rsidRPr="00026CA8" w:rsidRDefault="00C66485" w:rsidP="00C66485">
            <w:pPr>
              <w:pStyle w:val="aff1"/>
              <w:ind w:left="57" w:right="57"/>
              <w:rPr>
                <w:sz w:val="22"/>
                <w:szCs w:val="22"/>
              </w:rPr>
            </w:pPr>
            <w:r w:rsidRPr="00026CA8">
              <w:rPr>
                <w:i/>
                <w:iCs/>
                <w:sz w:val="22"/>
                <w:szCs w:val="22"/>
              </w:rPr>
              <w:t>СК 06</w:t>
            </w:r>
          </w:p>
        </w:tc>
        <w:tc>
          <w:tcPr>
            <w:tcW w:w="2615" w:type="dxa"/>
            <w:gridSpan w:val="2"/>
            <w:tcBorders>
              <w:top w:val="single" w:sz="4" w:space="0" w:color="auto"/>
              <w:left w:val="single" w:sz="4" w:space="0" w:color="auto"/>
              <w:bottom w:val="single" w:sz="4" w:space="0" w:color="auto"/>
            </w:tcBorders>
            <w:shd w:val="clear" w:color="auto" w:fill="auto"/>
          </w:tcPr>
          <w:p w14:paraId="24C3A4E0"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0098ED9C" w14:textId="5BAE8663"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05E0310C" w14:textId="6C100C59"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4C655C2" w14:textId="77777777" w:rsidR="00C66485" w:rsidRPr="00026CA8" w:rsidRDefault="00C66485" w:rsidP="00C66485">
            <w:pPr>
              <w:pStyle w:val="aff1"/>
              <w:ind w:left="57" w:right="57"/>
              <w:rPr>
                <w:sz w:val="22"/>
                <w:szCs w:val="22"/>
              </w:rPr>
            </w:pPr>
            <w:r w:rsidRPr="00026CA8">
              <w:rPr>
                <w:i/>
                <w:iCs/>
                <w:sz w:val="22"/>
                <w:szCs w:val="22"/>
              </w:rPr>
              <w:t>АВ 2, АВ 3, АВ</w:t>
            </w:r>
            <w:r w:rsidRPr="00026CA8">
              <w:rPr>
                <w:sz w:val="22"/>
                <w:szCs w:val="22"/>
              </w:rPr>
              <w:t xml:space="preserve"> 5</w:t>
            </w:r>
          </w:p>
        </w:tc>
      </w:tr>
      <w:tr w:rsidR="00C66485" w:rsidRPr="00026CA8" w14:paraId="5ADDE00B"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425F260B" w14:textId="6D19AD25" w:rsidR="00C66485" w:rsidRPr="00026CA8" w:rsidRDefault="00C66485" w:rsidP="00C66485">
            <w:pPr>
              <w:pStyle w:val="aff1"/>
              <w:ind w:left="57" w:right="57"/>
              <w:rPr>
                <w:sz w:val="22"/>
                <w:szCs w:val="22"/>
              </w:rPr>
            </w:pPr>
            <w:r w:rsidRPr="00026CA8">
              <w:rPr>
                <w:i/>
                <w:iCs/>
                <w:sz w:val="22"/>
                <w:szCs w:val="22"/>
              </w:rPr>
              <w:t>СК 07</w:t>
            </w:r>
          </w:p>
        </w:tc>
        <w:tc>
          <w:tcPr>
            <w:tcW w:w="2615" w:type="dxa"/>
            <w:gridSpan w:val="2"/>
            <w:tcBorders>
              <w:top w:val="single" w:sz="4" w:space="0" w:color="auto"/>
              <w:left w:val="single" w:sz="4" w:space="0" w:color="auto"/>
              <w:bottom w:val="single" w:sz="4" w:space="0" w:color="auto"/>
            </w:tcBorders>
            <w:shd w:val="clear" w:color="auto" w:fill="auto"/>
          </w:tcPr>
          <w:p w14:paraId="57434B83"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4BB4C06C" w14:textId="614E80CE"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7046D549" w14:textId="5A4E0978"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68713A7E" w14:textId="77777777" w:rsidR="00C66485" w:rsidRPr="00026CA8" w:rsidRDefault="00C66485" w:rsidP="00C66485">
            <w:pPr>
              <w:pStyle w:val="aff1"/>
              <w:ind w:left="57" w:right="57"/>
              <w:rPr>
                <w:sz w:val="22"/>
                <w:szCs w:val="22"/>
              </w:rPr>
            </w:pPr>
            <w:r w:rsidRPr="00026CA8">
              <w:rPr>
                <w:i/>
                <w:iCs/>
                <w:sz w:val="22"/>
                <w:szCs w:val="22"/>
              </w:rPr>
              <w:t>АВ 2, АВ 3, АВ 5</w:t>
            </w:r>
          </w:p>
        </w:tc>
      </w:tr>
      <w:tr w:rsidR="00C66485" w:rsidRPr="00026CA8" w14:paraId="770D5292" w14:textId="77777777" w:rsidTr="00840B7F">
        <w:trPr>
          <w:trHeight w:val="20"/>
          <w:jc w:val="center"/>
        </w:trPr>
        <w:tc>
          <w:tcPr>
            <w:tcW w:w="1387" w:type="dxa"/>
            <w:tcBorders>
              <w:top w:val="single" w:sz="4" w:space="0" w:color="auto"/>
              <w:left w:val="single" w:sz="4" w:space="0" w:color="auto"/>
              <w:bottom w:val="single" w:sz="4" w:space="0" w:color="auto"/>
            </w:tcBorders>
            <w:shd w:val="clear" w:color="auto" w:fill="auto"/>
          </w:tcPr>
          <w:p w14:paraId="0CE8F1E5" w14:textId="0D145806" w:rsidR="00C66485" w:rsidRPr="00026CA8" w:rsidRDefault="00C66485" w:rsidP="00C66485">
            <w:pPr>
              <w:pStyle w:val="aff1"/>
              <w:ind w:left="57" w:right="57"/>
              <w:rPr>
                <w:sz w:val="22"/>
                <w:szCs w:val="22"/>
              </w:rPr>
            </w:pPr>
            <w:r w:rsidRPr="00026CA8">
              <w:rPr>
                <w:i/>
                <w:iCs/>
                <w:sz w:val="22"/>
                <w:szCs w:val="22"/>
              </w:rPr>
              <w:t>СК 08</w:t>
            </w:r>
          </w:p>
        </w:tc>
        <w:tc>
          <w:tcPr>
            <w:tcW w:w="2615" w:type="dxa"/>
            <w:gridSpan w:val="2"/>
            <w:tcBorders>
              <w:top w:val="single" w:sz="4" w:space="0" w:color="auto"/>
              <w:left w:val="single" w:sz="4" w:space="0" w:color="auto"/>
              <w:bottom w:val="single" w:sz="4" w:space="0" w:color="auto"/>
            </w:tcBorders>
            <w:shd w:val="clear" w:color="auto" w:fill="auto"/>
          </w:tcPr>
          <w:p w14:paraId="5F94A73F"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64E0F98C" w14:textId="552FD75A"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tcPr>
          <w:p w14:paraId="25D24BA6" w14:textId="46C4445F" w:rsidR="00C66485" w:rsidRPr="00026CA8" w:rsidRDefault="00C66485" w:rsidP="00C66485">
            <w:pPr>
              <w:pStyle w:val="aff1"/>
              <w:ind w:left="57" w:right="57"/>
              <w:rPr>
                <w:sz w:val="22"/>
                <w:szCs w:val="22"/>
              </w:rPr>
            </w:pPr>
            <w:r w:rsidRPr="00026CA8">
              <w:rPr>
                <w:i/>
                <w:iCs/>
                <w:sz w:val="22"/>
                <w:szCs w:val="22"/>
              </w:rPr>
              <w:t xml:space="preserve">К 1, К 2, </w:t>
            </w:r>
            <w:r w:rsidRPr="00026CA8">
              <w:rPr>
                <w:i/>
                <w:iCs/>
                <w:sz w:val="22"/>
                <w:szCs w:val="22"/>
                <w:lang w:eastAsia="ru-RU" w:bidi="ru-RU"/>
              </w:rPr>
              <w:t>К З</w:t>
            </w:r>
          </w:p>
        </w:tc>
        <w:tc>
          <w:tcPr>
            <w:tcW w:w="5528" w:type="dxa"/>
            <w:tcBorders>
              <w:top w:val="single" w:sz="4" w:space="0" w:color="auto"/>
              <w:left w:val="single" w:sz="4" w:space="0" w:color="auto"/>
              <w:bottom w:val="single" w:sz="4" w:space="0" w:color="auto"/>
              <w:right w:val="single" w:sz="4" w:space="0" w:color="auto"/>
            </w:tcBorders>
            <w:shd w:val="clear" w:color="auto" w:fill="auto"/>
          </w:tcPr>
          <w:p w14:paraId="0FACE657" w14:textId="77777777" w:rsidR="00C66485" w:rsidRPr="00026CA8" w:rsidRDefault="00C66485" w:rsidP="00C66485">
            <w:pPr>
              <w:pStyle w:val="aff1"/>
              <w:ind w:left="57" w:right="57"/>
              <w:rPr>
                <w:sz w:val="22"/>
                <w:szCs w:val="22"/>
              </w:rPr>
            </w:pPr>
            <w:r w:rsidRPr="00026CA8">
              <w:rPr>
                <w:i/>
                <w:iCs/>
                <w:sz w:val="22"/>
                <w:szCs w:val="22"/>
              </w:rPr>
              <w:t>АВ 2, АВ 3, АВ 5</w:t>
            </w:r>
          </w:p>
        </w:tc>
      </w:tr>
      <w:tr w:rsidR="00C66485" w:rsidRPr="00026CA8" w14:paraId="78662B7A" w14:textId="77777777" w:rsidTr="002971A0">
        <w:trPr>
          <w:trHeight w:val="20"/>
          <w:jc w:val="center"/>
        </w:trPr>
        <w:tc>
          <w:tcPr>
            <w:tcW w:w="1387" w:type="dxa"/>
            <w:tcBorders>
              <w:top w:val="single" w:sz="4" w:space="0" w:color="auto"/>
              <w:left w:val="single" w:sz="4" w:space="0" w:color="auto"/>
              <w:bottom w:val="single" w:sz="4" w:space="0" w:color="auto"/>
            </w:tcBorders>
            <w:shd w:val="clear" w:color="auto" w:fill="auto"/>
            <w:vAlign w:val="center"/>
          </w:tcPr>
          <w:p w14:paraId="5525A95E" w14:textId="60818584" w:rsidR="00C66485" w:rsidRPr="00026CA8" w:rsidRDefault="00C66485" w:rsidP="00C66485">
            <w:pPr>
              <w:pStyle w:val="aff1"/>
              <w:ind w:left="57" w:right="57"/>
              <w:rPr>
                <w:sz w:val="22"/>
                <w:szCs w:val="22"/>
              </w:rPr>
            </w:pPr>
            <w:r w:rsidRPr="00026CA8">
              <w:rPr>
                <w:i/>
                <w:iCs/>
                <w:sz w:val="22"/>
                <w:szCs w:val="22"/>
              </w:rPr>
              <w:t>СК 09</w:t>
            </w:r>
          </w:p>
        </w:tc>
        <w:tc>
          <w:tcPr>
            <w:tcW w:w="2615" w:type="dxa"/>
            <w:gridSpan w:val="2"/>
            <w:tcBorders>
              <w:top w:val="single" w:sz="4" w:space="0" w:color="auto"/>
              <w:left w:val="single" w:sz="4" w:space="0" w:color="auto"/>
              <w:bottom w:val="single" w:sz="4" w:space="0" w:color="auto"/>
            </w:tcBorders>
            <w:shd w:val="clear" w:color="auto" w:fill="auto"/>
            <w:vAlign w:val="center"/>
          </w:tcPr>
          <w:p w14:paraId="20DF5E95" w14:textId="77777777" w:rsidR="00C66485" w:rsidRPr="00026CA8" w:rsidRDefault="00C66485" w:rsidP="00C66485">
            <w:pPr>
              <w:pStyle w:val="aff1"/>
              <w:ind w:left="57" w:right="57"/>
              <w:jc w:val="both"/>
              <w:rPr>
                <w:sz w:val="22"/>
                <w:szCs w:val="22"/>
              </w:rPr>
            </w:pPr>
            <w:r w:rsidRPr="00026CA8">
              <w:rPr>
                <w:i/>
                <w:iCs/>
                <w:sz w:val="22"/>
                <w:szCs w:val="22"/>
              </w:rPr>
              <w:t>Зн 1, Зн 2</w:t>
            </w:r>
          </w:p>
        </w:tc>
        <w:tc>
          <w:tcPr>
            <w:tcW w:w="2965" w:type="dxa"/>
            <w:tcBorders>
              <w:top w:val="single" w:sz="4" w:space="0" w:color="auto"/>
              <w:left w:val="single" w:sz="4" w:space="0" w:color="auto"/>
              <w:bottom w:val="single" w:sz="4" w:space="0" w:color="auto"/>
            </w:tcBorders>
            <w:shd w:val="clear" w:color="auto" w:fill="auto"/>
          </w:tcPr>
          <w:p w14:paraId="343C2F08" w14:textId="7A53FFD8" w:rsidR="00C66485" w:rsidRPr="00026CA8" w:rsidRDefault="00C66485" w:rsidP="00C66485">
            <w:pPr>
              <w:pStyle w:val="aff1"/>
              <w:ind w:left="57" w:right="57"/>
              <w:jc w:val="both"/>
              <w:rPr>
                <w:sz w:val="22"/>
                <w:szCs w:val="22"/>
              </w:rPr>
            </w:pPr>
            <w:r w:rsidRPr="00026CA8">
              <w:rPr>
                <w:i/>
                <w:iCs/>
                <w:sz w:val="22"/>
                <w:szCs w:val="22"/>
              </w:rPr>
              <w:t>Ум 1</w:t>
            </w:r>
          </w:p>
        </w:tc>
        <w:tc>
          <w:tcPr>
            <w:tcW w:w="2526" w:type="dxa"/>
            <w:tcBorders>
              <w:top w:val="single" w:sz="4" w:space="0" w:color="auto"/>
              <w:left w:val="single" w:sz="4" w:space="0" w:color="auto"/>
              <w:bottom w:val="single" w:sz="4" w:space="0" w:color="auto"/>
            </w:tcBorders>
            <w:shd w:val="clear" w:color="auto" w:fill="auto"/>
            <w:vAlign w:val="center"/>
          </w:tcPr>
          <w:p w14:paraId="03E50287" w14:textId="30203B11" w:rsidR="00C66485" w:rsidRPr="00026CA8" w:rsidRDefault="00C66485" w:rsidP="00C66485">
            <w:pPr>
              <w:pStyle w:val="aff1"/>
              <w:ind w:left="57" w:right="57"/>
              <w:rPr>
                <w:sz w:val="22"/>
                <w:szCs w:val="22"/>
              </w:rPr>
            </w:pPr>
            <w:r w:rsidRPr="00026CA8">
              <w:rPr>
                <w:i/>
                <w:iCs/>
                <w:sz w:val="22"/>
                <w:szCs w:val="22"/>
              </w:rPr>
              <w:t>К 1,К 2</w:t>
            </w:r>
          </w:p>
        </w:tc>
        <w:tc>
          <w:tcPr>
            <w:tcW w:w="5528" w:type="dxa"/>
            <w:tcBorders>
              <w:top w:val="single" w:sz="4" w:space="0" w:color="auto"/>
              <w:left w:val="single" w:sz="4" w:space="0" w:color="auto"/>
              <w:bottom w:val="single" w:sz="4" w:space="0" w:color="auto"/>
              <w:right w:val="single" w:sz="4" w:space="0" w:color="auto"/>
            </w:tcBorders>
            <w:shd w:val="clear" w:color="auto" w:fill="auto"/>
            <w:vAlign w:val="center"/>
          </w:tcPr>
          <w:p w14:paraId="039EA680" w14:textId="77777777" w:rsidR="00C66485" w:rsidRPr="00026CA8" w:rsidRDefault="00C66485" w:rsidP="00C66485">
            <w:pPr>
              <w:pStyle w:val="aff1"/>
              <w:ind w:left="57" w:right="57"/>
              <w:rPr>
                <w:sz w:val="22"/>
                <w:szCs w:val="22"/>
              </w:rPr>
            </w:pPr>
            <w:r w:rsidRPr="00026CA8">
              <w:rPr>
                <w:i/>
                <w:iCs/>
                <w:sz w:val="22"/>
                <w:szCs w:val="22"/>
              </w:rPr>
              <w:t>АВ 2, АВ 3, АВ 5</w:t>
            </w:r>
          </w:p>
        </w:tc>
      </w:tr>
    </w:tbl>
    <w:p w14:paraId="033D7214" w14:textId="77777777" w:rsidR="00B96516" w:rsidRPr="00026CA8" w:rsidRDefault="00B96516" w:rsidP="00821132">
      <w:pPr>
        <w:spacing w:after="0" w:line="240" w:lineRule="auto"/>
        <w:rPr>
          <w:rFonts w:ascii="Times New Roman" w:hAnsi="Times New Roman" w:cs="Times New Roman"/>
          <w:sz w:val="2"/>
          <w:szCs w:val="2"/>
        </w:rPr>
      </w:pPr>
      <w:r w:rsidRPr="00026CA8">
        <w:rPr>
          <w:rFonts w:ascii="Times New Roman" w:hAnsi="Times New Roman" w:cs="Times New Roman"/>
        </w:rPr>
        <w:br w:type="page"/>
      </w:r>
    </w:p>
    <w:p w14:paraId="3B834D42" w14:textId="77777777" w:rsidR="00B96516" w:rsidRPr="00026CA8" w:rsidRDefault="00B96516" w:rsidP="00821132">
      <w:pPr>
        <w:pStyle w:val="aff"/>
        <w:ind w:left="1882"/>
        <w:rPr>
          <w:color w:val="000000"/>
          <w:lang w:eastAsia="ru-RU" w:bidi="ru-RU"/>
        </w:rPr>
      </w:pPr>
      <w:r w:rsidRPr="00026CA8">
        <w:rPr>
          <w:color w:val="000000"/>
          <w:lang w:eastAsia="uk-UA" w:bidi="uk-UA"/>
        </w:rPr>
        <w:lastRenderedPageBreak/>
        <w:t xml:space="preserve">11. Матриця відповідності визначених Стандартом результатам навчання та </w:t>
      </w:r>
      <w:r w:rsidRPr="00026CA8">
        <w:rPr>
          <w:color w:val="000000"/>
          <w:lang w:eastAsia="ru-RU" w:bidi="ru-RU"/>
        </w:rPr>
        <w:t>компетентностей</w:t>
      </w:r>
    </w:p>
    <w:p w14:paraId="52BB4B52" w14:textId="77777777" w:rsidR="007B68AD" w:rsidRPr="00026CA8" w:rsidRDefault="007B68AD" w:rsidP="00821132">
      <w:pPr>
        <w:pStyle w:val="42"/>
        <w:rPr>
          <w:b/>
          <w:bCs/>
          <w:color w:val="000000"/>
          <w:sz w:val="24"/>
          <w:szCs w:val="24"/>
          <w:lang w:eastAsia="uk-UA" w:bidi="uk-UA"/>
        </w:rPr>
      </w:pPr>
    </w:p>
    <w:tbl>
      <w:tblPr>
        <w:tblW w:w="14795" w:type="dxa"/>
        <w:tblLayout w:type="fixed"/>
        <w:tblCellMar>
          <w:left w:w="10" w:type="dxa"/>
          <w:right w:w="10" w:type="dxa"/>
        </w:tblCellMar>
        <w:tblLook w:val="04A0" w:firstRow="1" w:lastRow="0" w:firstColumn="1" w:lastColumn="0" w:noHBand="0" w:noVBand="1"/>
      </w:tblPr>
      <w:tblGrid>
        <w:gridCol w:w="1129"/>
        <w:gridCol w:w="682"/>
        <w:gridCol w:w="686"/>
        <w:gridCol w:w="677"/>
        <w:gridCol w:w="672"/>
        <w:gridCol w:w="672"/>
        <w:gridCol w:w="672"/>
        <w:gridCol w:w="682"/>
        <w:gridCol w:w="677"/>
        <w:gridCol w:w="667"/>
        <w:gridCol w:w="672"/>
        <w:gridCol w:w="672"/>
        <w:gridCol w:w="778"/>
        <w:gridCol w:w="672"/>
        <w:gridCol w:w="672"/>
        <w:gridCol w:w="686"/>
        <w:gridCol w:w="686"/>
        <w:gridCol w:w="682"/>
        <w:gridCol w:w="672"/>
        <w:gridCol w:w="672"/>
        <w:gridCol w:w="715"/>
      </w:tblGrid>
      <w:tr w:rsidR="007B68AD" w:rsidRPr="00026CA8" w14:paraId="1DBCBD8B" w14:textId="77777777" w:rsidTr="007B68AD">
        <w:trPr>
          <w:trHeight w:val="340"/>
        </w:trPr>
        <w:tc>
          <w:tcPr>
            <w:tcW w:w="1129" w:type="dxa"/>
            <w:vMerge w:val="restart"/>
            <w:tcBorders>
              <w:top w:val="single" w:sz="4" w:space="0" w:color="auto"/>
              <w:left w:val="single" w:sz="4" w:space="0" w:color="auto"/>
            </w:tcBorders>
            <w:shd w:val="clear" w:color="auto" w:fill="auto"/>
            <w:vAlign w:val="center"/>
          </w:tcPr>
          <w:p w14:paraId="21B4BDD9" w14:textId="77777777" w:rsidR="007B68AD" w:rsidRPr="00026CA8" w:rsidRDefault="007B68AD" w:rsidP="007B68AD">
            <w:pPr>
              <w:pStyle w:val="aff1"/>
              <w:jc w:val="center"/>
              <w:rPr>
                <w:sz w:val="22"/>
                <w:szCs w:val="22"/>
              </w:rPr>
            </w:pPr>
            <w:r w:rsidRPr="00026CA8">
              <w:rPr>
                <w:sz w:val="22"/>
                <w:szCs w:val="22"/>
              </w:rPr>
              <w:t>Результати навчання</w:t>
            </w:r>
          </w:p>
        </w:tc>
        <w:tc>
          <w:tcPr>
            <w:tcW w:w="13666" w:type="dxa"/>
            <w:gridSpan w:val="20"/>
            <w:tcBorders>
              <w:top w:val="single" w:sz="4" w:space="0" w:color="auto"/>
              <w:left w:val="single" w:sz="4" w:space="0" w:color="auto"/>
              <w:right w:val="single" w:sz="4" w:space="0" w:color="auto"/>
            </w:tcBorders>
            <w:shd w:val="clear" w:color="auto" w:fill="auto"/>
            <w:vAlign w:val="center"/>
          </w:tcPr>
          <w:p w14:paraId="2DE3F863" w14:textId="2B0B17FB" w:rsidR="007B68AD" w:rsidRPr="00026CA8" w:rsidRDefault="007B68AD" w:rsidP="007B68AD">
            <w:pPr>
              <w:pStyle w:val="aff1"/>
              <w:jc w:val="center"/>
              <w:rPr>
                <w:sz w:val="22"/>
                <w:szCs w:val="22"/>
              </w:rPr>
            </w:pPr>
            <w:r w:rsidRPr="00026CA8">
              <w:rPr>
                <w:sz w:val="22"/>
                <w:szCs w:val="22"/>
                <w:lang w:eastAsia="ru-RU" w:bidi="ru-RU"/>
              </w:rPr>
              <w:t>Ком</w:t>
            </w:r>
            <w:r w:rsidRPr="00026CA8">
              <w:rPr>
                <w:sz w:val="22"/>
                <w:szCs w:val="22"/>
              </w:rPr>
              <w:t>петентності</w:t>
            </w:r>
          </w:p>
        </w:tc>
      </w:tr>
      <w:tr w:rsidR="007B68AD" w:rsidRPr="00026CA8" w14:paraId="79E926D7" w14:textId="77777777" w:rsidTr="007B68AD">
        <w:trPr>
          <w:trHeight w:val="340"/>
        </w:trPr>
        <w:tc>
          <w:tcPr>
            <w:tcW w:w="1129" w:type="dxa"/>
            <w:vMerge/>
            <w:tcBorders>
              <w:left w:val="single" w:sz="4" w:space="0" w:color="auto"/>
            </w:tcBorders>
            <w:shd w:val="clear" w:color="auto" w:fill="auto"/>
            <w:vAlign w:val="center"/>
          </w:tcPr>
          <w:p w14:paraId="6CC02D39" w14:textId="77777777" w:rsidR="007B68AD" w:rsidRPr="00026CA8" w:rsidRDefault="007B68AD" w:rsidP="007B68AD">
            <w:pPr>
              <w:spacing w:after="0" w:line="240" w:lineRule="auto"/>
              <w:jc w:val="center"/>
              <w:rPr>
                <w:rFonts w:ascii="Times New Roman" w:hAnsi="Times New Roman" w:cs="Times New Roman"/>
              </w:rPr>
            </w:pPr>
          </w:p>
        </w:tc>
        <w:tc>
          <w:tcPr>
            <w:tcW w:w="13666" w:type="dxa"/>
            <w:gridSpan w:val="20"/>
            <w:tcBorders>
              <w:top w:val="single" w:sz="4" w:space="0" w:color="auto"/>
              <w:left w:val="single" w:sz="4" w:space="0" w:color="auto"/>
              <w:right w:val="single" w:sz="4" w:space="0" w:color="auto"/>
            </w:tcBorders>
            <w:shd w:val="clear" w:color="auto" w:fill="auto"/>
            <w:vAlign w:val="center"/>
          </w:tcPr>
          <w:p w14:paraId="2393D899" w14:textId="77777777" w:rsidR="007B68AD" w:rsidRPr="00026CA8" w:rsidRDefault="007B68AD" w:rsidP="007B68AD">
            <w:pPr>
              <w:pStyle w:val="aff1"/>
              <w:jc w:val="center"/>
              <w:rPr>
                <w:sz w:val="22"/>
                <w:szCs w:val="22"/>
              </w:rPr>
            </w:pPr>
            <w:r w:rsidRPr="00026CA8">
              <w:rPr>
                <w:sz w:val="22"/>
                <w:szCs w:val="22"/>
              </w:rPr>
              <w:t>Інтегральна компетентність</w:t>
            </w:r>
          </w:p>
        </w:tc>
      </w:tr>
      <w:tr w:rsidR="007B68AD" w:rsidRPr="00026CA8" w14:paraId="223E7816" w14:textId="77777777" w:rsidTr="007B68AD">
        <w:trPr>
          <w:trHeight w:val="340"/>
        </w:trPr>
        <w:tc>
          <w:tcPr>
            <w:tcW w:w="1129" w:type="dxa"/>
            <w:vMerge/>
            <w:tcBorders>
              <w:left w:val="single" w:sz="4" w:space="0" w:color="auto"/>
            </w:tcBorders>
            <w:shd w:val="clear" w:color="auto" w:fill="auto"/>
            <w:vAlign w:val="center"/>
          </w:tcPr>
          <w:p w14:paraId="00840E54" w14:textId="77777777" w:rsidR="007B68AD" w:rsidRPr="00026CA8" w:rsidRDefault="007B68AD" w:rsidP="007B68AD">
            <w:pPr>
              <w:spacing w:after="0" w:line="240" w:lineRule="auto"/>
              <w:jc w:val="center"/>
              <w:rPr>
                <w:rFonts w:ascii="Times New Roman" w:hAnsi="Times New Roman" w:cs="Times New Roman"/>
              </w:rPr>
            </w:pPr>
          </w:p>
        </w:tc>
        <w:tc>
          <w:tcPr>
            <w:tcW w:w="7431" w:type="dxa"/>
            <w:gridSpan w:val="11"/>
            <w:tcBorders>
              <w:top w:val="single" w:sz="4" w:space="0" w:color="auto"/>
              <w:left w:val="single" w:sz="4" w:space="0" w:color="auto"/>
            </w:tcBorders>
            <w:shd w:val="clear" w:color="auto" w:fill="auto"/>
            <w:vAlign w:val="center"/>
          </w:tcPr>
          <w:p w14:paraId="652668AE" w14:textId="77777777" w:rsidR="007B68AD" w:rsidRPr="00026CA8" w:rsidRDefault="007B68AD" w:rsidP="007B68AD">
            <w:pPr>
              <w:pStyle w:val="aff1"/>
              <w:jc w:val="center"/>
              <w:rPr>
                <w:sz w:val="22"/>
                <w:szCs w:val="22"/>
              </w:rPr>
            </w:pPr>
            <w:r w:rsidRPr="00026CA8">
              <w:rPr>
                <w:sz w:val="22"/>
                <w:szCs w:val="22"/>
              </w:rPr>
              <w:t>Загальні компетентності</w:t>
            </w:r>
          </w:p>
        </w:tc>
        <w:tc>
          <w:tcPr>
            <w:tcW w:w="6235" w:type="dxa"/>
            <w:gridSpan w:val="9"/>
            <w:tcBorders>
              <w:top w:val="single" w:sz="4" w:space="0" w:color="auto"/>
              <w:left w:val="single" w:sz="4" w:space="0" w:color="auto"/>
              <w:right w:val="single" w:sz="4" w:space="0" w:color="auto"/>
            </w:tcBorders>
            <w:shd w:val="clear" w:color="auto" w:fill="auto"/>
            <w:vAlign w:val="center"/>
          </w:tcPr>
          <w:p w14:paraId="0D8AD5F3" w14:textId="77777777" w:rsidR="007B68AD" w:rsidRPr="00026CA8" w:rsidRDefault="007B68AD" w:rsidP="007B68AD">
            <w:pPr>
              <w:pStyle w:val="aff1"/>
              <w:jc w:val="center"/>
              <w:rPr>
                <w:sz w:val="22"/>
                <w:szCs w:val="22"/>
              </w:rPr>
            </w:pPr>
            <w:r w:rsidRPr="00026CA8">
              <w:rPr>
                <w:sz w:val="22"/>
                <w:szCs w:val="22"/>
              </w:rPr>
              <w:t>Спеціальні (фахові) компетентності</w:t>
            </w:r>
          </w:p>
        </w:tc>
      </w:tr>
      <w:tr w:rsidR="007B68AD" w:rsidRPr="00026CA8" w14:paraId="65A92063" w14:textId="77777777" w:rsidTr="007B68AD">
        <w:trPr>
          <w:trHeight w:val="340"/>
        </w:trPr>
        <w:tc>
          <w:tcPr>
            <w:tcW w:w="1129" w:type="dxa"/>
            <w:vMerge/>
            <w:tcBorders>
              <w:left w:val="single" w:sz="4" w:space="0" w:color="auto"/>
            </w:tcBorders>
            <w:shd w:val="clear" w:color="auto" w:fill="auto"/>
            <w:vAlign w:val="center"/>
          </w:tcPr>
          <w:p w14:paraId="5191AF4B"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CFEBF23" w14:textId="77777777" w:rsidR="007B68AD" w:rsidRPr="00026CA8" w:rsidRDefault="007B68AD" w:rsidP="007B68AD">
            <w:pPr>
              <w:pStyle w:val="aff1"/>
              <w:jc w:val="center"/>
              <w:rPr>
                <w:sz w:val="22"/>
                <w:szCs w:val="22"/>
              </w:rPr>
            </w:pPr>
            <w:r w:rsidRPr="00026CA8">
              <w:rPr>
                <w:sz w:val="22"/>
                <w:szCs w:val="22"/>
              </w:rPr>
              <w:t>ЗК 01</w:t>
            </w:r>
          </w:p>
        </w:tc>
        <w:tc>
          <w:tcPr>
            <w:tcW w:w="686" w:type="dxa"/>
            <w:tcBorders>
              <w:top w:val="single" w:sz="4" w:space="0" w:color="auto"/>
              <w:left w:val="single" w:sz="4" w:space="0" w:color="auto"/>
            </w:tcBorders>
            <w:shd w:val="clear" w:color="auto" w:fill="auto"/>
            <w:vAlign w:val="center"/>
          </w:tcPr>
          <w:p w14:paraId="33F79B53" w14:textId="77777777" w:rsidR="007B68AD" w:rsidRPr="00026CA8" w:rsidRDefault="007B68AD" w:rsidP="007B68AD">
            <w:pPr>
              <w:pStyle w:val="aff1"/>
              <w:jc w:val="center"/>
              <w:rPr>
                <w:sz w:val="22"/>
                <w:szCs w:val="22"/>
              </w:rPr>
            </w:pPr>
            <w:r w:rsidRPr="00026CA8">
              <w:rPr>
                <w:sz w:val="22"/>
                <w:szCs w:val="22"/>
              </w:rPr>
              <w:t>ЗК 02</w:t>
            </w:r>
          </w:p>
        </w:tc>
        <w:tc>
          <w:tcPr>
            <w:tcW w:w="677" w:type="dxa"/>
            <w:tcBorders>
              <w:top w:val="single" w:sz="4" w:space="0" w:color="auto"/>
              <w:left w:val="single" w:sz="4" w:space="0" w:color="auto"/>
            </w:tcBorders>
            <w:shd w:val="clear" w:color="auto" w:fill="auto"/>
            <w:vAlign w:val="center"/>
          </w:tcPr>
          <w:p w14:paraId="3D0E916D" w14:textId="77777777" w:rsidR="007B68AD" w:rsidRPr="00026CA8" w:rsidRDefault="007B68AD" w:rsidP="007B68AD">
            <w:pPr>
              <w:pStyle w:val="aff1"/>
              <w:jc w:val="center"/>
              <w:rPr>
                <w:sz w:val="22"/>
                <w:szCs w:val="22"/>
              </w:rPr>
            </w:pPr>
            <w:r w:rsidRPr="00026CA8">
              <w:rPr>
                <w:sz w:val="22"/>
                <w:szCs w:val="22"/>
              </w:rPr>
              <w:t>ЗК 03</w:t>
            </w:r>
          </w:p>
        </w:tc>
        <w:tc>
          <w:tcPr>
            <w:tcW w:w="672" w:type="dxa"/>
            <w:tcBorders>
              <w:top w:val="single" w:sz="4" w:space="0" w:color="auto"/>
              <w:left w:val="single" w:sz="4" w:space="0" w:color="auto"/>
            </w:tcBorders>
            <w:shd w:val="clear" w:color="auto" w:fill="auto"/>
            <w:vAlign w:val="center"/>
          </w:tcPr>
          <w:p w14:paraId="72EDC701" w14:textId="77777777" w:rsidR="007B68AD" w:rsidRPr="00026CA8" w:rsidRDefault="007B68AD" w:rsidP="007B68AD">
            <w:pPr>
              <w:pStyle w:val="aff1"/>
              <w:jc w:val="center"/>
              <w:rPr>
                <w:sz w:val="22"/>
                <w:szCs w:val="22"/>
              </w:rPr>
            </w:pPr>
            <w:r w:rsidRPr="00026CA8">
              <w:rPr>
                <w:sz w:val="22"/>
                <w:szCs w:val="22"/>
              </w:rPr>
              <w:t>ЗК 04</w:t>
            </w:r>
          </w:p>
        </w:tc>
        <w:tc>
          <w:tcPr>
            <w:tcW w:w="672" w:type="dxa"/>
            <w:tcBorders>
              <w:top w:val="single" w:sz="4" w:space="0" w:color="auto"/>
              <w:left w:val="single" w:sz="4" w:space="0" w:color="auto"/>
            </w:tcBorders>
            <w:shd w:val="clear" w:color="auto" w:fill="auto"/>
            <w:vAlign w:val="center"/>
          </w:tcPr>
          <w:p w14:paraId="26F86B59" w14:textId="77777777" w:rsidR="007B68AD" w:rsidRPr="00026CA8" w:rsidRDefault="007B68AD" w:rsidP="007B68AD">
            <w:pPr>
              <w:pStyle w:val="aff1"/>
              <w:jc w:val="center"/>
              <w:rPr>
                <w:sz w:val="22"/>
                <w:szCs w:val="22"/>
              </w:rPr>
            </w:pPr>
            <w:r w:rsidRPr="00026CA8">
              <w:rPr>
                <w:sz w:val="22"/>
                <w:szCs w:val="22"/>
              </w:rPr>
              <w:t>ЗК 05</w:t>
            </w:r>
          </w:p>
        </w:tc>
        <w:tc>
          <w:tcPr>
            <w:tcW w:w="672" w:type="dxa"/>
            <w:tcBorders>
              <w:top w:val="single" w:sz="4" w:space="0" w:color="auto"/>
              <w:left w:val="single" w:sz="4" w:space="0" w:color="auto"/>
            </w:tcBorders>
            <w:shd w:val="clear" w:color="auto" w:fill="auto"/>
            <w:vAlign w:val="center"/>
          </w:tcPr>
          <w:p w14:paraId="233B0415" w14:textId="77777777" w:rsidR="007B68AD" w:rsidRPr="00026CA8" w:rsidRDefault="007B68AD" w:rsidP="007B68AD">
            <w:pPr>
              <w:pStyle w:val="aff1"/>
              <w:jc w:val="center"/>
              <w:rPr>
                <w:sz w:val="22"/>
                <w:szCs w:val="22"/>
              </w:rPr>
            </w:pPr>
            <w:r w:rsidRPr="00026CA8">
              <w:rPr>
                <w:sz w:val="22"/>
                <w:szCs w:val="22"/>
              </w:rPr>
              <w:t>ЗК 06</w:t>
            </w:r>
          </w:p>
        </w:tc>
        <w:tc>
          <w:tcPr>
            <w:tcW w:w="682" w:type="dxa"/>
            <w:tcBorders>
              <w:top w:val="single" w:sz="4" w:space="0" w:color="auto"/>
              <w:left w:val="single" w:sz="4" w:space="0" w:color="auto"/>
            </w:tcBorders>
            <w:shd w:val="clear" w:color="auto" w:fill="auto"/>
            <w:vAlign w:val="center"/>
          </w:tcPr>
          <w:p w14:paraId="2A186FCC" w14:textId="77777777" w:rsidR="007B68AD" w:rsidRPr="00026CA8" w:rsidRDefault="007B68AD" w:rsidP="007B68AD">
            <w:pPr>
              <w:pStyle w:val="aff1"/>
              <w:jc w:val="center"/>
              <w:rPr>
                <w:sz w:val="22"/>
                <w:szCs w:val="22"/>
              </w:rPr>
            </w:pPr>
            <w:r w:rsidRPr="00026CA8">
              <w:rPr>
                <w:sz w:val="22"/>
                <w:szCs w:val="22"/>
              </w:rPr>
              <w:t>ЗК 07</w:t>
            </w:r>
          </w:p>
        </w:tc>
        <w:tc>
          <w:tcPr>
            <w:tcW w:w="677" w:type="dxa"/>
            <w:tcBorders>
              <w:top w:val="single" w:sz="4" w:space="0" w:color="auto"/>
              <w:left w:val="single" w:sz="4" w:space="0" w:color="auto"/>
            </w:tcBorders>
            <w:shd w:val="clear" w:color="auto" w:fill="auto"/>
            <w:vAlign w:val="center"/>
          </w:tcPr>
          <w:p w14:paraId="0685BA9B" w14:textId="77777777" w:rsidR="007B68AD" w:rsidRPr="00026CA8" w:rsidRDefault="007B68AD" w:rsidP="007B68AD">
            <w:pPr>
              <w:pStyle w:val="aff1"/>
              <w:jc w:val="center"/>
              <w:rPr>
                <w:sz w:val="22"/>
                <w:szCs w:val="22"/>
              </w:rPr>
            </w:pPr>
            <w:r w:rsidRPr="00026CA8">
              <w:rPr>
                <w:sz w:val="22"/>
                <w:szCs w:val="22"/>
              </w:rPr>
              <w:t>ЗК 08</w:t>
            </w:r>
          </w:p>
        </w:tc>
        <w:tc>
          <w:tcPr>
            <w:tcW w:w="667" w:type="dxa"/>
            <w:tcBorders>
              <w:top w:val="single" w:sz="4" w:space="0" w:color="auto"/>
              <w:left w:val="single" w:sz="4" w:space="0" w:color="auto"/>
            </w:tcBorders>
            <w:shd w:val="clear" w:color="auto" w:fill="auto"/>
            <w:vAlign w:val="center"/>
          </w:tcPr>
          <w:p w14:paraId="53548973" w14:textId="77777777" w:rsidR="007B68AD" w:rsidRPr="00026CA8" w:rsidRDefault="007B68AD" w:rsidP="007B68AD">
            <w:pPr>
              <w:pStyle w:val="aff1"/>
              <w:jc w:val="center"/>
              <w:rPr>
                <w:sz w:val="22"/>
                <w:szCs w:val="22"/>
              </w:rPr>
            </w:pPr>
            <w:r w:rsidRPr="00026CA8">
              <w:rPr>
                <w:sz w:val="22"/>
                <w:szCs w:val="22"/>
              </w:rPr>
              <w:t>ЗК 09</w:t>
            </w:r>
          </w:p>
        </w:tc>
        <w:tc>
          <w:tcPr>
            <w:tcW w:w="672" w:type="dxa"/>
            <w:tcBorders>
              <w:top w:val="single" w:sz="4" w:space="0" w:color="auto"/>
              <w:left w:val="single" w:sz="4" w:space="0" w:color="auto"/>
            </w:tcBorders>
            <w:shd w:val="clear" w:color="auto" w:fill="auto"/>
            <w:vAlign w:val="center"/>
          </w:tcPr>
          <w:p w14:paraId="7AF6A295" w14:textId="5B1F0CB8" w:rsidR="007B68AD" w:rsidRPr="00026CA8" w:rsidRDefault="007B68AD" w:rsidP="007B68AD">
            <w:pPr>
              <w:pStyle w:val="aff1"/>
              <w:jc w:val="center"/>
              <w:rPr>
                <w:sz w:val="22"/>
                <w:szCs w:val="22"/>
              </w:rPr>
            </w:pPr>
            <w:r w:rsidRPr="00026CA8">
              <w:rPr>
                <w:sz w:val="22"/>
                <w:szCs w:val="22"/>
              </w:rPr>
              <w:t>ЗК 10</w:t>
            </w:r>
          </w:p>
        </w:tc>
        <w:tc>
          <w:tcPr>
            <w:tcW w:w="672" w:type="dxa"/>
            <w:tcBorders>
              <w:top w:val="single" w:sz="4" w:space="0" w:color="auto"/>
              <w:left w:val="single" w:sz="4" w:space="0" w:color="auto"/>
            </w:tcBorders>
            <w:shd w:val="clear" w:color="auto" w:fill="auto"/>
            <w:vAlign w:val="center"/>
          </w:tcPr>
          <w:p w14:paraId="62C82CD5" w14:textId="77777777" w:rsidR="007B68AD" w:rsidRPr="00026CA8" w:rsidRDefault="007B68AD" w:rsidP="007B68AD">
            <w:pPr>
              <w:pStyle w:val="aff1"/>
              <w:jc w:val="center"/>
              <w:rPr>
                <w:sz w:val="22"/>
                <w:szCs w:val="22"/>
              </w:rPr>
            </w:pPr>
            <w:r w:rsidRPr="00026CA8">
              <w:rPr>
                <w:sz w:val="22"/>
                <w:szCs w:val="22"/>
              </w:rPr>
              <w:t>ЗК 11</w:t>
            </w:r>
          </w:p>
        </w:tc>
        <w:tc>
          <w:tcPr>
            <w:tcW w:w="778" w:type="dxa"/>
            <w:tcBorders>
              <w:top w:val="single" w:sz="4" w:space="0" w:color="auto"/>
              <w:left w:val="single" w:sz="4" w:space="0" w:color="auto"/>
            </w:tcBorders>
            <w:shd w:val="clear" w:color="auto" w:fill="auto"/>
            <w:vAlign w:val="center"/>
          </w:tcPr>
          <w:p w14:paraId="346CC737" w14:textId="77777777" w:rsidR="007B68AD" w:rsidRPr="00026CA8" w:rsidRDefault="007B68AD" w:rsidP="007B68AD">
            <w:pPr>
              <w:pStyle w:val="aff1"/>
              <w:jc w:val="center"/>
              <w:rPr>
                <w:sz w:val="22"/>
                <w:szCs w:val="22"/>
              </w:rPr>
            </w:pPr>
            <w:r w:rsidRPr="00026CA8">
              <w:rPr>
                <w:sz w:val="22"/>
                <w:szCs w:val="22"/>
              </w:rPr>
              <w:t>СК01</w:t>
            </w:r>
          </w:p>
        </w:tc>
        <w:tc>
          <w:tcPr>
            <w:tcW w:w="672" w:type="dxa"/>
            <w:tcBorders>
              <w:top w:val="single" w:sz="4" w:space="0" w:color="auto"/>
              <w:left w:val="single" w:sz="4" w:space="0" w:color="auto"/>
            </w:tcBorders>
            <w:shd w:val="clear" w:color="auto" w:fill="auto"/>
            <w:vAlign w:val="center"/>
          </w:tcPr>
          <w:p w14:paraId="4C2348AB" w14:textId="77777777" w:rsidR="007B68AD" w:rsidRPr="00026CA8" w:rsidRDefault="007B68AD" w:rsidP="007B68AD">
            <w:pPr>
              <w:pStyle w:val="aff1"/>
              <w:jc w:val="center"/>
              <w:rPr>
                <w:sz w:val="22"/>
                <w:szCs w:val="22"/>
              </w:rPr>
            </w:pPr>
            <w:r w:rsidRPr="00026CA8">
              <w:rPr>
                <w:sz w:val="22"/>
                <w:szCs w:val="22"/>
              </w:rPr>
              <w:t>СК 02</w:t>
            </w:r>
          </w:p>
        </w:tc>
        <w:tc>
          <w:tcPr>
            <w:tcW w:w="672" w:type="dxa"/>
            <w:tcBorders>
              <w:top w:val="single" w:sz="4" w:space="0" w:color="auto"/>
              <w:left w:val="single" w:sz="4" w:space="0" w:color="auto"/>
            </w:tcBorders>
            <w:shd w:val="clear" w:color="auto" w:fill="auto"/>
            <w:vAlign w:val="center"/>
          </w:tcPr>
          <w:p w14:paraId="00A7B11A" w14:textId="77777777" w:rsidR="007B68AD" w:rsidRPr="00026CA8" w:rsidRDefault="007B68AD" w:rsidP="007B68AD">
            <w:pPr>
              <w:pStyle w:val="aff1"/>
              <w:jc w:val="center"/>
              <w:rPr>
                <w:sz w:val="22"/>
                <w:szCs w:val="22"/>
              </w:rPr>
            </w:pPr>
            <w:r w:rsidRPr="00026CA8">
              <w:rPr>
                <w:sz w:val="22"/>
                <w:szCs w:val="22"/>
              </w:rPr>
              <w:t>СК 03</w:t>
            </w:r>
          </w:p>
        </w:tc>
        <w:tc>
          <w:tcPr>
            <w:tcW w:w="686" w:type="dxa"/>
            <w:tcBorders>
              <w:top w:val="single" w:sz="4" w:space="0" w:color="auto"/>
              <w:left w:val="single" w:sz="4" w:space="0" w:color="auto"/>
            </w:tcBorders>
            <w:shd w:val="clear" w:color="auto" w:fill="auto"/>
            <w:vAlign w:val="center"/>
          </w:tcPr>
          <w:p w14:paraId="3C41D1EA" w14:textId="77777777" w:rsidR="007B68AD" w:rsidRPr="00026CA8" w:rsidRDefault="007B68AD" w:rsidP="007B68AD">
            <w:pPr>
              <w:pStyle w:val="aff1"/>
              <w:jc w:val="center"/>
              <w:rPr>
                <w:sz w:val="22"/>
                <w:szCs w:val="22"/>
              </w:rPr>
            </w:pPr>
            <w:r w:rsidRPr="00026CA8">
              <w:rPr>
                <w:sz w:val="22"/>
                <w:szCs w:val="22"/>
              </w:rPr>
              <w:t>СК 04</w:t>
            </w:r>
          </w:p>
        </w:tc>
        <w:tc>
          <w:tcPr>
            <w:tcW w:w="686" w:type="dxa"/>
            <w:tcBorders>
              <w:top w:val="single" w:sz="4" w:space="0" w:color="auto"/>
              <w:left w:val="single" w:sz="4" w:space="0" w:color="auto"/>
            </w:tcBorders>
            <w:shd w:val="clear" w:color="auto" w:fill="auto"/>
            <w:vAlign w:val="center"/>
          </w:tcPr>
          <w:p w14:paraId="441EE2F0" w14:textId="77777777" w:rsidR="007B68AD" w:rsidRPr="00026CA8" w:rsidRDefault="007B68AD" w:rsidP="007B68AD">
            <w:pPr>
              <w:pStyle w:val="aff1"/>
              <w:jc w:val="center"/>
              <w:rPr>
                <w:sz w:val="22"/>
                <w:szCs w:val="22"/>
              </w:rPr>
            </w:pPr>
            <w:r w:rsidRPr="00026CA8">
              <w:rPr>
                <w:sz w:val="22"/>
                <w:szCs w:val="22"/>
              </w:rPr>
              <w:t>СК 05</w:t>
            </w:r>
          </w:p>
        </w:tc>
        <w:tc>
          <w:tcPr>
            <w:tcW w:w="682" w:type="dxa"/>
            <w:tcBorders>
              <w:top w:val="single" w:sz="4" w:space="0" w:color="auto"/>
              <w:left w:val="single" w:sz="4" w:space="0" w:color="auto"/>
            </w:tcBorders>
            <w:shd w:val="clear" w:color="auto" w:fill="auto"/>
            <w:vAlign w:val="center"/>
          </w:tcPr>
          <w:p w14:paraId="6FF4E9D3" w14:textId="77777777" w:rsidR="007B68AD" w:rsidRPr="00026CA8" w:rsidRDefault="007B68AD" w:rsidP="007B68AD">
            <w:pPr>
              <w:pStyle w:val="aff1"/>
              <w:jc w:val="center"/>
              <w:rPr>
                <w:sz w:val="22"/>
                <w:szCs w:val="22"/>
              </w:rPr>
            </w:pPr>
            <w:r w:rsidRPr="00026CA8">
              <w:rPr>
                <w:sz w:val="22"/>
                <w:szCs w:val="22"/>
              </w:rPr>
              <w:t>СК 06</w:t>
            </w:r>
          </w:p>
        </w:tc>
        <w:tc>
          <w:tcPr>
            <w:tcW w:w="672" w:type="dxa"/>
            <w:tcBorders>
              <w:top w:val="single" w:sz="4" w:space="0" w:color="auto"/>
              <w:left w:val="single" w:sz="4" w:space="0" w:color="auto"/>
            </w:tcBorders>
            <w:shd w:val="clear" w:color="auto" w:fill="auto"/>
            <w:vAlign w:val="center"/>
          </w:tcPr>
          <w:p w14:paraId="2777A245" w14:textId="19FD8ED1" w:rsidR="007B68AD" w:rsidRPr="00026CA8" w:rsidRDefault="007B68AD" w:rsidP="007B68AD">
            <w:pPr>
              <w:pStyle w:val="aff1"/>
              <w:jc w:val="center"/>
              <w:rPr>
                <w:sz w:val="22"/>
                <w:szCs w:val="22"/>
              </w:rPr>
            </w:pPr>
            <w:r w:rsidRPr="00026CA8">
              <w:rPr>
                <w:sz w:val="22"/>
                <w:szCs w:val="22"/>
              </w:rPr>
              <w:t>СК 07</w:t>
            </w:r>
          </w:p>
        </w:tc>
        <w:tc>
          <w:tcPr>
            <w:tcW w:w="672" w:type="dxa"/>
            <w:tcBorders>
              <w:top w:val="single" w:sz="4" w:space="0" w:color="auto"/>
              <w:left w:val="single" w:sz="4" w:space="0" w:color="auto"/>
            </w:tcBorders>
            <w:shd w:val="clear" w:color="auto" w:fill="auto"/>
            <w:vAlign w:val="center"/>
          </w:tcPr>
          <w:p w14:paraId="3399073C" w14:textId="77777777" w:rsidR="007B68AD" w:rsidRPr="00026CA8" w:rsidRDefault="007B68AD" w:rsidP="007B68AD">
            <w:pPr>
              <w:pStyle w:val="aff1"/>
              <w:jc w:val="center"/>
              <w:rPr>
                <w:sz w:val="22"/>
                <w:szCs w:val="22"/>
              </w:rPr>
            </w:pPr>
            <w:r w:rsidRPr="00026CA8">
              <w:rPr>
                <w:sz w:val="22"/>
                <w:szCs w:val="22"/>
              </w:rPr>
              <w:t>СК 08</w:t>
            </w:r>
          </w:p>
        </w:tc>
        <w:tc>
          <w:tcPr>
            <w:tcW w:w="715" w:type="dxa"/>
            <w:tcBorders>
              <w:top w:val="single" w:sz="4" w:space="0" w:color="auto"/>
              <w:left w:val="single" w:sz="4" w:space="0" w:color="auto"/>
              <w:right w:val="single" w:sz="4" w:space="0" w:color="auto"/>
            </w:tcBorders>
            <w:shd w:val="clear" w:color="auto" w:fill="auto"/>
            <w:vAlign w:val="center"/>
          </w:tcPr>
          <w:p w14:paraId="10B75E4B" w14:textId="77777777" w:rsidR="007B68AD" w:rsidRPr="00026CA8" w:rsidRDefault="007B68AD" w:rsidP="007B68AD">
            <w:pPr>
              <w:pStyle w:val="aff1"/>
              <w:jc w:val="center"/>
              <w:rPr>
                <w:sz w:val="22"/>
                <w:szCs w:val="22"/>
              </w:rPr>
            </w:pPr>
            <w:r w:rsidRPr="00026CA8">
              <w:rPr>
                <w:sz w:val="22"/>
                <w:szCs w:val="22"/>
              </w:rPr>
              <w:t>СК 09</w:t>
            </w:r>
          </w:p>
        </w:tc>
      </w:tr>
      <w:tr w:rsidR="007B68AD" w:rsidRPr="00026CA8" w14:paraId="50EE0627" w14:textId="77777777" w:rsidTr="007B68AD">
        <w:trPr>
          <w:trHeight w:val="340"/>
        </w:trPr>
        <w:tc>
          <w:tcPr>
            <w:tcW w:w="1129" w:type="dxa"/>
            <w:tcBorders>
              <w:top w:val="single" w:sz="4" w:space="0" w:color="auto"/>
              <w:left w:val="single" w:sz="4" w:space="0" w:color="auto"/>
            </w:tcBorders>
            <w:shd w:val="clear" w:color="auto" w:fill="auto"/>
            <w:vAlign w:val="center"/>
          </w:tcPr>
          <w:p w14:paraId="244C5833" w14:textId="77777777" w:rsidR="007B68AD" w:rsidRPr="00026CA8" w:rsidRDefault="007B68AD" w:rsidP="007B68AD">
            <w:pPr>
              <w:pStyle w:val="aff1"/>
              <w:jc w:val="center"/>
              <w:rPr>
                <w:sz w:val="22"/>
                <w:szCs w:val="22"/>
              </w:rPr>
            </w:pPr>
            <w:r w:rsidRPr="00026CA8">
              <w:rPr>
                <w:sz w:val="22"/>
                <w:szCs w:val="22"/>
              </w:rPr>
              <w:t>PH 01.</w:t>
            </w:r>
          </w:p>
        </w:tc>
        <w:tc>
          <w:tcPr>
            <w:tcW w:w="682" w:type="dxa"/>
            <w:tcBorders>
              <w:top w:val="single" w:sz="4" w:space="0" w:color="auto"/>
              <w:left w:val="single" w:sz="4" w:space="0" w:color="auto"/>
            </w:tcBorders>
            <w:shd w:val="clear" w:color="auto" w:fill="auto"/>
            <w:vAlign w:val="center"/>
          </w:tcPr>
          <w:p w14:paraId="1FE05507" w14:textId="77777777" w:rsidR="007B68AD" w:rsidRPr="00026CA8" w:rsidRDefault="007B68AD" w:rsidP="007B68AD">
            <w:pPr>
              <w:pStyle w:val="aff1"/>
              <w:ind w:firstLine="260"/>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7C2A9F5E"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0A30D156"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0DDB9135"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B5E643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F3844AA"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CAEF2B2"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EA14E55"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D47118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A77812A" w14:textId="77777777" w:rsidR="007B68AD" w:rsidRPr="00026CA8" w:rsidRDefault="007B68AD" w:rsidP="007B68AD">
            <w:pPr>
              <w:pStyle w:val="aff1"/>
              <w:ind w:firstLine="24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5A31966"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D1242AE"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70950B3D"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0DD1115"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BE51816"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ED9EC70"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9508CD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237A2D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B6FF02B"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05D936F"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23845223" w14:textId="77777777" w:rsidTr="007B68AD">
        <w:trPr>
          <w:trHeight w:val="340"/>
        </w:trPr>
        <w:tc>
          <w:tcPr>
            <w:tcW w:w="1129" w:type="dxa"/>
            <w:tcBorders>
              <w:top w:val="single" w:sz="4" w:space="0" w:color="auto"/>
              <w:left w:val="single" w:sz="4" w:space="0" w:color="auto"/>
            </w:tcBorders>
            <w:shd w:val="clear" w:color="auto" w:fill="auto"/>
            <w:vAlign w:val="center"/>
          </w:tcPr>
          <w:p w14:paraId="566EF7AF" w14:textId="77777777" w:rsidR="007B68AD" w:rsidRPr="00026CA8" w:rsidRDefault="007B68AD" w:rsidP="007B68AD">
            <w:pPr>
              <w:pStyle w:val="aff1"/>
              <w:jc w:val="center"/>
              <w:rPr>
                <w:sz w:val="22"/>
                <w:szCs w:val="22"/>
              </w:rPr>
            </w:pPr>
            <w:r w:rsidRPr="00026CA8">
              <w:rPr>
                <w:sz w:val="22"/>
                <w:szCs w:val="22"/>
              </w:rPr>
              <w:t>PH 02.</w:t>
            </w:r>
          </w:p>
        </w:tc>
        <w:tc>
          <w:tcPr>
            <w:tcW w:w="682" w:type="dxa"/>
            <w:tcBorders>
              <w:top w:val="single" w:sz="4" w:space="0" w:color="auto"/>
              <w:left w:val="single" w:sz="4" w:space="0" w:color="auto"/>
            </w:tcBorders>
            <w:shd w:val="clear" w:color="auto" w:fill="auto"/>
            <w:vAlign w:val="center"/>
          </w:tcPr>
          <w:p w14:paraId="7A20D587"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8AC9DE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1322BC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C6B6CE" w14:textId="77777777" w:rsidR="007B68AD" w:rsidRPr="00026CA8" w:rsidRDefault="007B68AD" w:rsidP="007B68AD">
            <w:pPr>
              <w:pStyle w:val="aff1"/>
              <w:ind w:firstLine="20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E5FCF2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C9C0974"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92376A4"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508B40B4" w14:textId="77777777" w:rsidR="007B68AD" w:rsidRPr="00026CA8" w:rsidRDefault="007B68AD" w:rsidP="007B68AD">
            <w:pPr>
              <w:pStyle w:val="aff1"/>
              <w:jc w:val="center"/>
              <w:rPr>
                <w:sz w:val="22"/>
                <w:szCs w:val="22"/>
              </w:rPr>
            </w:pPr>
            <w:r w:rsidRPr="00026CA8">
              <w:rPr>
                <w:sz w:val="22"/>
                <w:szCs w:val="22"/>
              </w:rPr>
              <w:t>+</w:t>
            </w:r>
          </w:p>
        </w:tc>
        <w:tc>
          <w:tcPr>
            <w:tcW w:w="667" w:type="dxa"/>
            <w:tcBorders>
              <w:top w:val="single" w:sz="4" w:space="0" w:color="auto"/>
              <w:left w:val="single" w:sz="4" w:space="0" w:color="auto"/>
            </w:tcBorders>
            <w:shd w:val="clear" w:color="auto" w:fill="auto"/>
            <w:vAlign w:val="center"/>
          </w:tcPr>
          <w:p w14:paraId="093E0C0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609C8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1617FB3"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646CA04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64DFB7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8B3FF9B"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C61CA2E"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E961DA1"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FFB77F0" w14:textId="77777777" w:rsidR="007B68AD" w:rsidRPr="00026CA8" w:rsidRDefault="007B68AD" w:rsidP="007B68AD">
            <w:pPr>
              <w:pStyle w:val="aff1"/>
              <w:ind w:firstLine="20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7D3512D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820CE71"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D9CCD7F"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68D82636" w14:textId="77777777" w:rsidTr="007B68AD">
        <w:trPr>
          <w:trHeight w:val="340"/>
        </w:trPr>
        <w:tc>
          <w:tcPr>
            <w:tcW w:w="1129" w:type="dxa"/>
            <w:tcBorders>
              <w:top w:val="single" w:sz="4" w:space="0" w:color="auto"/>
              <w:left w:val="single" w:sz="4" w:space="0" w:color="auto"/>
            </w:tcBorders>
            <w:shd w:val="clear" w:color="auto" w:fill="auto"/>
            <w:vAlign w:val="center"/>
          </w:tcPr>
          <w:p w14:paraId="264FC9C1" w14:textId="77777777" w:rsidR="007B68AD" w:rsidRPr="00026CA8" w:rsidRDefault="007B68AD" w:rsidP="007B68AD">
            <w:pPr>
              <w:pStyle w:val="aff1"/>
              <w:jc w:val="center"/>
              <w:rPr>
                <w:sz w:val="22"/>
                <w:szCs w:val="22"/>
              </w:rPr>
            </w:pPr>
            <w:r w:rsidRPr="00026CA8">
              <w:rPr>
                <w:sz w:val="22"/>
                <w:szCs w:val="22"/>
              </w:rPr>
              <w:t>PH 03.</w:t>
            </w:r>
          </w:p>
        </w:tc>
        <w:tc>
          <w:tcPr>
            <w:tcW w:w="682" w:type="dxa"/>
            <w:tcBorders>
              <w:top w:val="single" w:sz="4" w:space="0" w:color="auto"/>
              <w:left w:val="single" w:sz="4" w:space="0" w:color="auto"/>
            </w:tcBorders>
            <w:shd w:val="clear" w:color="auto" w:fill="auto"/>
            <w:vAlign w:val="center"/>
          </w:tcPr>
          <w:p w14:paraId="5DFBBE10"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DB75A8F"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E19E543"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627CEF7D" w14:textId="12ED0B9D" w:rsidR="007B68AD" w:rsidRPr="00026CA8" w:rsidRDefault="007B68AD" w:rsidP="007B68AD">
            <w:pPr>
              <w:pStyle w:val="aff1"/>
              <w:ind w:firstLine="200"/>
              <w:jc w:val="center"/>
              <w:rPr>
                <w:sz w:val="22"/>
                <w:szCs w:val="22"/>
              </w:rPr>
            </w:pPr>
            <w:r w:rsidRPr="00026CA8">
              <w:rPr>
                <w:rFonts w:eastAsia="Arial"/>
                <w:sz w:val="22"/>
                <w:szCs w:val="22"/>
              </w:rPr>
              <w:t>+</w:t>
            </w:r>
          </w:p>
        </w:tc>
        <w:tc>
          <w:tcPr>
            <w:tcW w:w="672" w:type="dxa"/>
            <w:tcBorders>
              <w:top w:val="single" w:sz="4" w:space="0" w:color="auto"/>
              <w:left w:val="single" w:sz="4" w:space="0" w:color="auto"/>
            </w:tcBorders>
            <w:shd w:val="clear" w:color="auto" w:fill="auto"/>
            <w:vAlign w:val="center"/>
          </w:tcPr>
          <w:p w14:paraId="6DFC786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9A514FE"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D22FFA9"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62B6B063" w14:textId="77777777" w:rsidR="007B68AD" w:rsidRPr="00026CA8" w:rsidRDefault="007B68AD" w:rsidP="007B68AD">
            <w:pPr>
              <w:pStyle w:val="aff1"/>
              <w:jc w:val="center"/>
              <w:rPr>
                <w:sz w:val="22"/>
                <w:szCs w:val="22"/>
              </w:rPr>
            </w:pPr>
            <w:r w:rsidRPr="00026CA8">
              <w:rPr>
                <w:sz w:val="22"/>
                <w:szCs w:val="22"/>
              </w:rPr>
              <w:t>+</w:t>
            </w:r>
          </w:p>
        </w:tc>
        <w:tc>
          <w:tcPr>
            <w:tcW w:w="667" w:type="dxa"/>
            <w:tcBorders>
              <w:top w:val="single" w:sz="4" w:space="0" w:color="auto"/>
              <w:left w:val="single" w:sz="4" w:space="0" w:color="auto"/>
            </w:tcBorders>
            <w:shd w:val="clear" w:color="auto" w:fill="auto"/>
            <w:vAlign w:val="center"/>
          </w:tcPr>
          <w:p w14:paraId="1599B66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4F88C7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E31069A"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9D6E7D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489B95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2971C77"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A2BB201"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958DA15"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0B3430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81E3C1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F3A662" w14:textId="77777777" w:rsidR="007B68AD" w:rsidRPr="00026CA8" w:rsidRDefault="007B68AD" w:rsidP="007B68AD">
            <w:pPr>
              <w:pStyle w:val="aff1"/>
              <w:ind w:firstLine="260"/>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1042AC49"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38935935" w14:textId="77777777" w:rsidTr="007B68AD">
        <w:trPr>
          <w:trHeight w:val="340"/>
        </w:trPr>
        <w:tc>
          <w:tcPr>
            <w:tcW w:w="1129" w:type="dxa"/>
            <w:tcBorders>
              <w:top w:val="single" w:sz="4" w:space="0" w:color="auto"/>
              <w:left w:val="single" w:sz="4" w:space="0" w:color="auto"/>
            </w:tcBorders>
            <w:shd w:val="clear" w:color="auto" w:fill="auto"/>
            <w:vAlign w:val="center"/>
          </w:tcPr>
          <w:p w14:paraId="473EE093" w14:textId="77777777" w:rsidR="007B68AD" w:rsidRPr="00026CA8" w:rsidRDefault="007B68AD" w:rsidP="007B68AD">
            <w:pPr>
              <w:pStyle w:val="aff1"/>
              <w:jc w:val="center"/>
              <w:rPr>
                <w:sz w:val="22"/>
                <w:szCs w:val="22"/>
              </w:rPr>
            </w:pPr>
            <w:r w:rsidRPr="00026CA8">
              <w:rPr>
                <w:sz w:val="22"/>
                <w:szCs w:val="22"/>
              </w:rPr>
              <w:t>PH 04</w:t>
            </w:r>
          </w:p>
        </w:tc>
        <w:tc>
          <w:tcPr>
            <w:tcW w:w="682" w:type="dxa"/>
            <w:tcBorders>
              <w:top w:val="single" w:sz="4" w:space="0" w:color="auto"/>
              <w:left w:val="single" w:sz="4" w:space="0" w:color="auto"/>
            </w:tcBorders>
            <w:shd w:val="clear" w:color="auto" w:fill="auto"/>
            <w:vAlign w:val="center"/>
          </w:tcPr>
          <w:p w14:paraId="523A4403"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050146A"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B2BDA8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C6A8951" w14:textId="77777777" w:rsidR="007B68AD" w:rsidRPr="00026CA8" w:rsidRDefault="007B68AD" w:rsidP="007B68AD">
            <w:pPr>
              <w:pStyle w:val="aff1"/>
              <w:ind w:firstLine="20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3E22A4F8"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21F8EF1"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1FBB8D0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91DA7A5"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1B552F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43B8D8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BB1C480"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DCC130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03CE8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2173E6D"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0C2C193"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A890669"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5C7B419" w14:textId="2AE34D55" w:rsidR="007B68AD" w:rsidRPr="00026CA8" w:rsidRDefault="007B68AD" w:rsidP="007B68AD">
            <w:pPr>
              <w:spacing w:after="0" w:line="240" w:lineRule="auto"/>
              <w:jc w:val="center"/>
              <w:rPr>
                <w:rFonts w:ascii="Times New Roman" w:hAnsi="Times New Roman" w:cs="Times New Roman"/>
              </w:rPr>
            </w:pPr>
            <w:r w:rsidRPr="00026CA8">
              <w:rPr>
                <w:rFonts w:ascii="Times New Roman" w:hAnsi="Times New Roman" w:cs="Times New Roman"/>
              </w:rPr>
              <w:t>+</w:t>
            </w:r>
          </w:p>
        </w:tc>
        <w:tc>
          <w:tcPr>
            <w:tcW w:w="672" w:type="dxa"/>
            <w:tcBorders>
              <w:top w:val="single" w:sz="4" w:space="0" w:color="auto"/>
              <w:left w:val="single" w:sz="4" w:space="0" w:color="auto"/>
            </w:tcBorders>
            <w:shd w:val="clear" w:color="auto" w:fill="auto"/>
            <w:vAlign w:val="center"/>
          </w:tcPr>
          <w:p w14:paraId="395507A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E12C8EA"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1B2848A"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0DC9F536" w14:textId="77777777" w:rsidTr="007B68AD">
        <w:trPr>
          <w:trHeight w:val="340"/>
        </w:trPr>
        <w:tc>
          <w:tcPr>
            <w:tcW w:w="1129" w:type="dxa"/>
            <w:tcBorders>
              <w:top w:val="single" w:sz="4" w:space="0" w:color="auto"/>
              <w:left w:val="single" w:sz="4" w:space="0" w:color="auto"/>
            </w:tcBorders>
            <w:shd w:val="clear" w:color="auto" w:fill="auto"/>
            <w:vAlign w:val="center"/>
          </w:tcPr>
          <w:p w14:paraId="07D20D24" w14:textId="77777777" w:rsidR="007B68AD" w:rsidRPr="00026CA8" w:rsidRDefault="007B68AD" w:rsidP="007B68AD">
            <w:pPr>
              <w:pStyle w:val="aff1"/>
              <w:jc w:val="center"/>
              <w:rPr>
                <w:sz w:val="22"/>
                <w:szCs w:val="22"/>
              </w:rPr>
            </w:pPr>
            <w:r w:rsidRPr="00026CA8">
              <w:rPr>
                <w:sz w:val="22"/>
                <w:szCs w:val="22"/>
              </w:rPr>
              <w:t>PH 05.</w:t>
            </w:r>
          </w:p>
        </w:tc>
        <w:tc>
          <w:tcPr>
            <w:tcW w:w="682" w:type="dxa"/>
            <w:tcBorders>
              <w:top w:val="single" w:sz="4" w:space="0" w:color="auto"/>
              <w:left w:val="single" w:sz="4" w:space="0" w:color="auto"/>
            </w:tcBorders>
            <w:shd w:val="clear" w:color="auto" w:fill="auto"/>
            <w:vAlign w:val="center"/>
          </w:tcPr>
          <w:p w14:paraId="204EE21E"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D4549AE"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628553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459802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897722D"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503FFCA" w14:textId="77777777" w:rsidR="007B68AD" w:rsidRPr="00026CA8" w:rsidRDefault="007B68AD" w:rsidP="007B68AD">
            <w:pPr>
              <w:pStyle w:val="aff1"/>
              <w:jc w:val="center"/>
              <w:rPr>
                <w:sz w:val="22"/>
                <w:szCs w:val="22"/>
              </w:rPr>
            </w:pPr>
            <w:r w:rsidRPr="00026CA8">
              <w:rPr>
                <w:rFonts w:eastAsia="Arial"/>
                <w:sz w:val="22"/>
                <w:szCs w:val="22"/>
              </w:rPr>
              <w:t>+</w:t>
            </w:r>
          </w:p>
        </w:tc>
        <w:tc>
          <w:tcPr>
            <w:tcW w:w="682" w:type="dxa"/>
            <w:tcBorders>
              <w:top w:val="single" w:sz="4" w:space="0" w:color="auto"/>
              <w:left w:val="single" w:sz="4" w:space="0" w:color="auto"/>
            </w:tcBorders>
            <w:shd w:val="clear" w:color="auto" w:fill="auto"/>
            <w:vAlign w:val="center"/>
          </w:tcPr>
          <w:p w14:paraId="2578C140"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49A7810"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54FCC00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F607C1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384DE70"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B563A25"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6014D8D"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7B08BEDC"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98EF74F"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CB24F11"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F900FF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4C0AFC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F241851" w14:textId="77777777" w:rsidR="007B68AD" w:rsidRPr="00026CA8" w:rsidRDefault="007B68AD" w:rsidP="007B68AD">
            <w:pPr>
              <w:pStyle w:val="aff1"/>
              <w:ind w:firstLine="260"/>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26C5D004"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1638CFE7" w14:textId="77777777" w:rsidTr="007B68AD">
        <w:trPr>
          <w:trHeight w:val="340"/>
        </w:trPr>
        <w:tc>
          <w:tcPr>
            <w:tcW w:w="1129" w:type="dxa"/>
            <w:tcBorders>
              <w:top w:val="single" w:sz="4" w:space="0" w:color="auto"/>
              <w:left w:val="single" w:sz="4" w:space="0" w:color="auto"/>
            </w:tcBorders>
            <w:shd w:val="clear" w:color="auto" w:fill="auto"/>
            <w:vAlign w:val="center"/>
          </w:tcPr>
          <w:p w14:paraId="17D0BE3C" w14:textId="77777777" w:rsidR="007B68AD" w:rsidRPr="00026CA8" w:rsidRDefault="007B68AD" w:rsidP="007B68AD">
            <w:pPr>
              <w:pStyle w:val="aff1"/>
              <w:jc w:val="center"/>
              <w:rPr>
                <w:sz w:val="22"/>
                <w:szCs w:val="22"/>
              </w:rPr>
            </w:pPr>
            <w:r w:rsidRPr="00026CA8">
              <w:rPr>
                <w:sz w:val="22"/>
                <w:szCs w:val="22"/>
              </w:rPr>
              <w:t>PH 06.</w:t>
            </w:r>
          </w:p>
        </w:tc>
        <w:tc>
          <w:tcPr>
            <w:tcW w:w="682" w:type="dxa"/>
            <w:tcBorders>
              <w:top w:val="single" w:sz="4" w:space="0" w:color="auto"/>
              <w:left w:val="single" w:sz="4" w:space="0" w:color="auto"/>
            </w:tcBorders>
            <w:shd w:val="clear" w:color="auto" w:fill="auto"/>
            <w:vAlign w:val="center"/>
          </w:tcPr>
          <w:p w14:paraId="3E1EBE51"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C77FDF2"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6256028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8ACF30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F42D8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B839A03"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2B85C99"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55C54EEB"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D717872"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526768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9E9720" w14:textId="77777777" w:rsidR="007B68AD" w:rsidRPr="00026CA8" w:rsidRDefault="007B68AD" w:rsidP="007B68AD">
            <w:pPr>
              <w:pStyle w:val="aff1"/>
              <w:ind w:firstLine="240"/>
              <w:jc w:val="center"/>
              <w:rPr>
                <w:sz w:val="22"/>
                <w:szCs w:val="22"/>
              </w:rPr>
            </w:pPr>
            <w:r w:rsidRPr="00026CA8">
              <w:rPr>
                <w:sz w:val="22"/>
                <w:szCs w:val="22"/>
              </w:rPr>
              <w:t>+</w:t>
            </w:r>
          </w:p>
        </w:tc>
        <w:tc>
          <w:tcPr>
            <w:tcW w:w="778" w:type="dxa"/>
            <w:tcBorders>
              <w:top w:val="single" w:sz="4" w:space="0" w:color="auto"/>
              <w:left w:val="single" w:sz="4" w:space="0" w:color="auto"/>
            </w:tcBorders>
            <w:shd w:val="clear" w:color="auto" w:fill="auto"/>
            <w:vAlign w:val="center"/>
          </w:tcPr>
          <w:p w14:paraId="42187E4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0B1CAA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FB8467A"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B74A00B"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42CAB3A"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0B192C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757E948"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29D299A"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251C680"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1D0296B4" w14:textId="77777777" w:rsidTr="007B68AD">
        <w:trPr>
          <w:trHeight w:val="340"/>
        </w:trPr>
        <w:tc>
          <w:tcPr>
            <w:tcW w:w="1129" w:type="dxa"/>
            <w:tcBorders>
              <w:top w:val="single" w:sz="4" w:space="0" w:color="auto"/>
              <w:left w:val="single" w:sz="4" w:space="0" w:color="auto"/>
            </w:tcBorders>
            <w:shd w:val="clear" w:color="auto" w:fill="auto"/>
            <w:vAlign w:val="center"/>
          </w:tcPr>
          <w:p w14:paraId="1C8C9BA0" w14:textId="77777777" w:rsidR="007B68AD" w:rsidRPr="00026CA8" w:rsidRDefault="007B68AD" w:rsidP="007B68AD">
            <w:pPr>
              <w:pStyle w:val="aff1"/>
              <w:jc w:val="center"/>
              <w:rPr>
                <w:sz w:val="22"/>
                <w:szCs w:val="22"/>
              </w:rPr>
            </w:pPr>
            <w:r w:rsidRPr="00026CA8">
              <w:rPr>
                <w:sz w:val="22"/>
                <w:szCs w:val="22"/>
              </w:rPr>
              <w:t>PH 07.</w:t>
            </w:r>
          </w:p>
        </w:tc>
        <w:tc>
          <w:tcPr>
            <w:tcW w:w="682" w:type="dxa"/>
            <w:tcBorders>
              <w:top w:val="single" w:sz="4" w:space="0" w:color="auto"/>
              <w:left w:val="single" w:sz="4" w:space="0" w:color="auto"/>
            </w:tcBorders>
            <w:shd w:val="clear" w:color="auto" w:fill="auto"/>
            <w:vAlign w:val="center"/>
          </w:tcPr>
          <w:p w14:paraId="593B1746"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AF8C394"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4473D4DD"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ABA02C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D09FDC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359F245"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CB00A45"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886E4AA"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9FF214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BAD751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872DA31"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929388F"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7D6B869C"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1180583"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198295D"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577A629"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A2E306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9040AD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B213DD0"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254D2EA1"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301BA84F" w14:textId="77777777" w:rsidTr="007B68AD">
        <w:trPr>
          <w:trHeight w:val="340"/>
        </w:trPr>
        <w:tc>
          <w:tcPr>
            <w:tcW w:w="1129" w:type="dxa"/>
            <w:tcBorders>
              <w:top w:val="single" w:sz="4" w:space="0" w:color="auto"/>
              <w:left w:val="single" w:sz="4" w:space="0" w:color="auto"/>
            </w:tcBorders>
            <w:shd w:val="clear" w:color="auto" w:fill="auto"/>
            <w:vAlign w:val="center"/>
          </w:tcPr>
          <w:p w14:paraId="075C446C" w14:textId="77777777" w:rsidR="007B68AD" w:rsidRPr="00026CA8" w:rsidRDefault="007B68AD" w:rsidP="007B68AD">
            <w:pPr>
              <w:pStyle w:val="aff1"/>
              <w:jc w:val="center"/>
              <w:rPr>
                <w:sz w:val="22"/>
                <w:szCs w:val="22"/>
              </w:rPr>
            </w:pPr>
            <w:r w:rsidRPr="00026CA8">
              <w:rPr>
                <w:sz w:val="22"/>
                <w:szCs w:val="22"/>
              </w:rPr>
              <w:t>PH 08.</w:t>
            </w:r>
          </w:p>
        </w:tc>
        <w:tc>
          <w:tcPr>
            <w:tcW w:w="682" w:type="dxa"/>
            <w:tcBorders>
              <w:top w:val="single" w:sz="4" w:space="0" w:color="auto"/>
              <w:left w:val="single" w:sz="4" w:space="0" w:color="auto"/>
            </w:tcBorders>
            <w:shd w:val="clear" w:color="auto" w:fill="auto"/>
            <w:vAlign w:val="center"/>
          </w:tcPr>
          <w:p w14:paraId="79B98C38"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E4527E5"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E18573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6D7408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AD29F6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D3A2D00"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BDD3921"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0E5A8FE"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590D17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BFCC9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C18B651"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1B1705C3" w14:textId="2B2FD3D0"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D44D67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4E572A5"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16BF9BC"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6587A51"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0B5920D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54C858E"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3AC890E"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5D12AA49" w14:textId="77777777" w:rsidR="007B68AD" w:rsidRPr="00026CA8" w:rsidRDefault="007B68AD" w:rsidP="007B68AD">
            <w:pPr>
              <w:pStyle w:val="aff1"/>
              <w:ind w:firstLine="220"/>
              <w:jc w:val="center"/>
              <w:rPr>
                <w:sz w:val="22"/>
                <w:szCs w:val="22"/>
              </w:rPr>
            </w:pPr>
            <w:r w:rsidRPr="00026CA8">
              <w:rPr>
                <w:sz w:val="22"/>
                <w:szCs w:val="22"/>
              </w:rPr>
              <w:t>+</w:t>
            </w:r>
          </w:p>
        </w:tc>
      </w:tr>
      <w:tr w:rsidR="007B68AD" w:rsidRPr="00026CA8" w14:paraId="53A99B95" w14:textId="77777777" w:rsidTr="007B68AD">
        <w:trPr>
          <w:trHeight w:val="340"/>
        </w:trPr>
        <w:tc>
          <w:tcPr>
            <w:tcW w:w="1129" w:type="dxa"/>
            <w:tcBorders>
              <w:top w:val="single" w:sz="4" w:space="0" w:color="auto"/>
              <w:left w:val="single" w:sz="4" w:space="0" w:color="auto"/>
            </w:tcBorders>
            <w:shd w:val="clear" w:color="auto" w:fill="auto"/>
            <w:vAlign w:val="center"/>
          </w:tcPr>
          <w:p w14:paraId="3014A6DB" w14:textId="77777777" w:rsidR="007B68AD" w:rsidRPr="00026CA8" w:rsidRDefault="007B68AD" w:rsidP="007B68AD">
            <w:pPr>
              <w:pStyle w:val="aff1"/>
              <w:jc w:val="center"/>
              <w:rPr>
                <w:sz w:val="22"/>
                <w:szCs w:val="22"/>
              </w:rPr>
            </w:pPr>
            <w:r w:rsidRPr="00026CA8">
              <w:rPr>
                <w:sz w:val="22"/>
                <w:szCs w:val="22"/>
              </w:rPr>
              <w:t>PH 09.</w:t>
            </w:r>
          </w:p>
        </w:tc>
        <w:tc>
          <w:tcPr>
            <w:tcW w:w="682" w:type="dxa"/>
            <w:tcBorders>
              <w:top w:val="single" w:sz="4" w:space="0" w:color="auto"/>
              <w:left w:val="single" w:sz="4" w:space="0" w:color="auto"/>
            </w:tcBorders>
            <w:shd w:val="clear" w:color="auto" w:fill="auto"/>
            <w:vAlign w:val="center"/>
          </w:tcPr>
          <w:p w14:paraId="2351F654" w14:textId="77777777" w:rsidR="007B68AD" w:rsidRPr="00026CA8" w:rsidRDefault="007B68AD" w:rsidP="007B68AD">
            <w:pPr>
              <w:pStyle w:val="aff1"/>
              <w:ind w:firstLine="260"/>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1A63B508"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7E24B670"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6177F24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19676EB"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145CE925" w14:textId="77777777" w:rsidR="007B68AD" w:rsidRPr="00026CA8" w:rsidRDefault="007B68AD" w:rsidP="007B68AD">
            <w:pPr>
              <w:pStyle w:val="aff1"/>
              <w:jc w:val="center"/>
              <w:rPr>
                <w:sz w:val="22"/>
                <w:szCs w:val="22"/>
              </w:rPr>
            </w:pPr>
            <w:r w:rsidRPr="00026CA8">
              <w:rPr>
                <w:rFonts w:eastAsia="Arial"/>
                <w:sz w:val="22"/>
                <w:szCs w:val="22"/>
              </w:rPr>
              <w:t>+</w:t>
            </w:r>
          </w:p>
        </w:tc>
        <w:tc>
          <w:tcPr>
            <w:tcW w:w="682" w:type="dxa"/>
            <w:tcBorders>
              <w:top w:val="single" w:sz="4" w:space="0" w:color="auto"/>
              <w:left w:val="single" w:sz="4" w:space="0" w:color="auto"/>
            </w:tcBorders>
            <w:shd w:val="clear" w:color="auto" w:fill="auto"/>
            <w:vAlign w:val="center"/>
          </w:tcPr>
          <w:p w14:paraId="4B68E6C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269BB22"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7D3CB73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D4E2EE6" w14:textId="77777777" w:rsidR="007B68AD" w:rsidRPr="00026CA8" w:rsidRDefault="007B68AD" w:rsidP="007B68AD">
            <w:pPr>
              <w:pStyle w:val="aff1"/>
              <w:ind w:firstLine="24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B69E6B9"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08C537C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0F893D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B4CB02B"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80F2E46"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96F064D"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3518DC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B87138"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30DC4317"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0D06A9B7"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5AE02D51" w14:textId="77777777" w:rsidTr="007B68AD">
        <w:trPr>
          <w:trHeight w:val="340"/>
        </w:trPr>
        <w:tc>
          <w:tcPr>
            <w:tcW w:w="1129" w:type="dxa"/>
            <w:tcBorders>
              <w:top w:val="single" w:sz="4" w:space="0" w:color="auto"/>
              <w:left w:val="single" w:sz="4" w:space="0" w:color="auto"/>
            </w:tcBorders>
            <w:shd w:val="clear" w:color="auto" w:fill="auto"/>
            <w:vAlign w:val="center"/>
          </w:tcPr>
          <w:p w14:paraId="2CC2959F" w14:textId="77777777" w:rsidR="007B68AD" w:rsidRPr="00026CA8" w:rsidRDefault="007B68AD" w:rsidP="007B68AD">
            <w:pPr>
              <w:pStyle w:val="aff1"/>
              <w:jc w:val="center"/>
              <w:rPr>
                <w:sz w:val="22"/>
                <w:szCs w:val="22"/>
              </w:rPr>
            </w:pPr>
            <w:r w:rsidRPr="00026CA8">
              <w:rPr>
                <w:sz w:val="22"/>
                <w:szCs w:val="22"/>
              </w:rPr>
              <w:t>PH 10.</w:t>
            </w:r>
          </w:p>
        </w:tc>
        <w:tc>
          <w:tcPr>
            <w:tcW w:w="682" w:type="dxa"/>
            <w:tcBorders>
              <w:top w:val="single" w:sz="4" w:space="0" w:color="auto"/>
              <w:left w:val="single" w:sz="4" w:space="0" w:color="auto"/>
            </w:tcBorders>
            <w:shd w:val="clear" w:color="auto" w:fill="auto"/>
            <w:vAlign w:val="center"/>
          </w:tcPr>
          <w:p w14:paraId="3FF2BD38" w14:textId="77777777" w:rsidR="007B68AD" w:rsidRPr="00026CA8" w:rsidRDefault="007B68AD" w:rsidP="007B68AD">
            <w:pPr>
              <w:pStyle w:val="aff1"/>
              <w:ind w:firstLine="260"/>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5E51D99F"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05167F2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B18E59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52BC2D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ADDAF48"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59A317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767EFE0"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96A622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14557A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C406C72"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E8D35E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595BE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1283C63"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7FA158A9" w14:textId="77777777" w:rsidR="007B68AD" w:rsidRPr="00026CA8" w:rsidRDefault="007B68AD" w:rsidP="007B68AD">
            <w:pPr>
              <w:pStyle w:val="aff1"/>
              <w:ind w:firstLine="220"/>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6BD33C29"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1B7E483" w14:textId="77777777" w:rsidR="007B68AD" w:rsidRPr="00026CA8" w:rsidRDefault="007B68AD" w:rsidP="007B68AD">
            <w:pPr>
              <w:pStyle w:val="aff1"/>
              <w:ind w:firstLine="20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6C6338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CB4B0BF"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5AED40EA"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74264DAC" w14:textId="77777777" w:rsidTr="007B68AD">
        <w:trPr>
          <w:trHeight w:val="340"/>
        </w:trPr>
        <w:tc>
          <w:tcPr>
            <w:tcW w:w="1129" w:type="dxa"/>
            <w:tcBorders>
              <w:top w:val="single" w:sz="4" w:space="0" w:color="auto"/>
              <w:left w:val="single" w:sz="4" w:space="0" w:color="auto"/>
            </w:tcBorders>
            <w:shd w:val="clear" w:color="auto" w:fill="auto"/>
            <w:vAlign w:val="center"/>
          </w:tcPr>
          <w:p w14:paraId="6537743C" w14:textId="77777777" w:rsidR="007B68AD" w:rsidRPr="00026CA8" w:rsidRDefault="007B68AD" w:rsidP="007B68AD">
            <w:pPr>
              <w:pStyle w:val="aff1"/>
              <w:jc w:val="center"/>
              <w:rPr>
                <w:sz w:val="22"/>
                <w:szCs w:val="22"/>
              </w:rPr>
            </w:pPr>
            <w:r w:rsidRPr="00026CA8">
              <w:rPr>
                <w:sz w:val="22"/>
                <w:szCs w:val="22"/>
              </w:rPr>
              <w:t>PH 11.</w:t>
            </w:r>
          </w:p>
        </w:tc>
        <w:tc>
          <w:tcPr>
            <w:tcW w:w="682" w:type="dxa"/>
            <w:tcBorders>
              <w:top w:val="single" w:sz="4" w:space="0" w:color="auto"/>
              <w:left w:val="single" w:sz="4" w:space="0" w:color="auto"/>
            </w:tcBorders>
            <w:shd w:val="clear" w:color="auto" w:fill="auto"/>
            <w:vAlign w:val="center"/>
          </w:tcPr>
          <w:p w14:paraId="1B730CA6"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7B8F088"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7CF05C0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C079BD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AF14C9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614D28A"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77DDD81D"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4B8C487"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0F58296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4398E1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F0CE63D"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CE9A2DA"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0A19663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B73A188"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E088571" w14:textId="77777777" w:rsidR="007B68AD" w:rsidRPr="00026CA8" w:rsidRDefault="007B68AD" w:rsidP="007B68AD">
            <w:pPr>
              <w:pStyle w:val="aff1"/>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57F4323E"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E38477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01AA35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8F9AEF3"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1DB998C4"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554BDE83" w14:textId="77777777" w:rsidTr="007B68AD">
        <w:trPr>
          <w:trHeight w:val="340"/>
        </w:trPr>
        <w:tc>
          <w:tcPr>
            <w:tcW w:w="1129" w:type="dxa"/>
            <w:tcBorders>
              <w:top w:val="single" w:sz="4" w:space="0" w:color="auto"/>
              <w:left w:val="single" w:sz="4" w:space="0" w:color="auto"/>
            </w:tcBorders>
            <w:shd w:val="clear" w:color="auto" w:fill="auto"/>
            <w:vAlign w:val="center"/>
          </w:tcPr>
          <w:p w14:paraId="7C7EC1B5" w14:textId="77777777" w:rsidR="007B68AD" w:rsidRPr="00026CA8" w:rsidRDefault="007B68AD" w:rsidP="007B68AD">
            <w:pPr>
              <w:pStyle w:val="aff1"/>
              <w:jc w:val="center"/>
              <w:rPr>
                <w:sz w:val="22"/>
                <w:szCs w:val="22"/>
              </w:rPr>
            </w:pPr>
            <w:r w:rsidRPr="00026CA8">
              <w:rPr>
                <w:sz w:val="22"/>
                <w:szCs w:val="22"/>
              </w:rPr>
              <w:t>PH 12.</w:t>
            </w:r>
          </w:p>
        </w:tc>
        <w:tc>
          <w:tcPr>
            <w:tcW w:w="682" w:type="dxa"/>
            <w:tcBorders>
              <w:top w:val="single" w:sz="4" w:space="0" w:color="auto"/>
              <w:left w:val="single" w:sz="4" w:space="0" w:color="auto"/>
            </w:tcBorders>
            <w:shd w:val="clear" w:color="auto" w:fill="auto"/>
            <w:vAlign w:val="center"/>
          </w:tcPr>
          <w:p w14:paraId="25DA3145"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EA0E8ED"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3E14A32A"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38C45EA5"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06FB85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0061C9"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EB436FB"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42AE28A7"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E5A76F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F92DBF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00C69D8"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17454D4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8B24D0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B429E4D"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5BFBAC0"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76C3C3B" w14:textId="77777777" w:rsidR="007B68AD" w:rsidRPr="00026CA8" w:rsidRDefault="007B68AD" w:rsidP="007B68AD">
            <w:pPr>
              <w:pStyle w:val="aff1"/>
              <w:ind w:firstLine="220"/>
              <w:jc w:val="center"/>
              <w:rPr>
                <w:sz w:val="22"/>
                <w:szCs w:val="22"/>
              </w:rPr>
            </w:pPr>
            <w:r w:rsidRPr="00026CA8">
              <w:rPr>
                <w:sz w:val="22"/>
                <w:szCs w:val="22"/>
              </w:rPr>
              <w:t>+</w:t>
            </w:r>
          </w:p>
        </w:tc>
        <w:tc>
          <w:tcPr>
            <w:tcW w:w="682" w:type="dxa"/>
            <w:tcBorders>
              <w:top w:val="single" w:sz="4" w:space="0" w:color="auto"/>
              <w:left w:val="single" w:sz="4" w:space="0" w:color="auto"/>
            </w:tcBorders>
            <w:shd w:val="clear" w:color="auto" w:fill="auto"/>
            <w:vAlign w:val="center"/>
          </w:tcPr>
          <w:p w14:paraId="4E4F6D2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81BB3E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D1A858"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3B340260"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5EA103B7" w14:textId="77777777" w:rsidTr="007B68AD">
        <w:trPr>
          <w:trHeight w:val="340"/>
        </w:trPr>
        <w:tc>
          <w:tcPr>
            <w:tcW w:w="1129" w:type="dxa"/>
            <w:tcBorders>
              <w:top w:val="single" w:sz="4" w:space="0" w:color="auto"/>
              <w:left w:val="single" w:sz="4" w:space="0" w:color="auto"/>
            </w:tcBorders>
            <w:shd w:val="clear" w:color="auto" w:fill="auto"/>
            <w:vAlign w:val="center"/>
          </w:tcPr>
          <w:p w14:paraId="5AA425EC" w14:textId="77777777" w:rsidR="007B68AD" w:rsidRPr="00026CA8" w:rsidRDefault="007B68AD" w:rsidP="007B68AD">
            <w:pPr>
              <w:pStyle w:val="aff1"/>
              <w:jc w:val="center"/>
              <w:rPr>
                <w:sz w:val="22"/>
                <w:szCs w:val="22"/>
              </w:rPr>
            </w:pPr>
            <w:r w:rsidRPr="00026CA8">
              <w:rPr>
                <w:sz w:val="22"/>
                <w:szCs w:val="22"/>
              </w:rPr>
              <w:t>PH 13.</w:t>
            </w:r>
          </w:p>
        </w:tc>
        <w:tc>
          <w:tcPr>
            <w:tcW w:w="682" w:type="dxa"/>
            <w:tcBorders>
              <w:top w:val="single" w:sz="4" w:space="0" w:color="auto"/>
              <w:left w:val="single" w:sz="4" w:space="0" w:color="auto"/>
            </w:tcBorders>
            <w:shd w:val="clear" w:color="auto" w:fill="auto"/>
            <w:vAlign w:val="center"/>
          </w:tcPr>
          <w:p w14:paraId="664FC2DF"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CF3D3AF"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510C9EE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C3955A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E975E3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006B568"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C6A24A1" w14:textId="76DE679F" w:rsidR="007B68AD" w:rsidRPr="00026CA8" w:rsidRDefault="007B68AD" w:rsidP="007B68AD">
            <w:pPr>
              <w:pStyle w:val="aff1"/>
              <w:ind w:firstLine="260"/>
              <w:jc w:val="center"/>
              <w:rPr>
                <w:sz w:val="22"/>
                <w:szCs w:val="22"/>
              </w:rPr>
            </w:pPr>
            <w:r w:rsidRPr="00026CA8">
              <w:rPr>
                <w:rFonts w:eastAsia="Arial"/>
                <w:sz w:val="22"/>
                <w:szCs w:val="22"/>
              </w:rPr>
              <w:t>+</w:t>
            </w:r>
          </w:p>
        </w:tc>
        <w:tc>
          <w:tcPr>
            <w:tcW w:w="677" w:type="dxa"/>
            <w:tcBorders>
              <w:top w:val="single" w:sz="4" w:space="0" w:color="auto"/>
              <w:left w:val="single" w:sz="4" w:space="0" w:color="auto"/>
            </w:tcBorders>
            <w:shd w:val="clear" w:color="auto" w:fill="auto"/>
            <w:vAlign w:val="center"/>
          </w:tcPr>
          <w:p w14:paraId="6F0C2A20"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0B8EE35"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1197465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3723E56" w14:textId="77777777" w:rsidR="007B68AD" w:rsidRPr="00026CA8" w:rsidRDefault="007B68AD" w:rsidP="007B68AD">
            <w:pPr>
              <w:pStyle w:val="aff1"/>
              <w:jc w:val="center"/>
              <w:rPr>
                <w:sz w:val="22"/>
                <w:szCs w:val="22"/>
              </w:rPr>
            </w:pPr>
            <w:r w:rsidRPr="00026CA8">
              <w:rPr>
                <w:sz w:val="22"/>
                <w:szCs w:val="22"/>
              </w:rPr>
              <w:t>+</w:t>
            </w:r>
          </w:p>
        </w:tc>
        <w:tc>
          <w:tcPr>
            <w:tcW w:w="778" w:type="dxa"/>
            <w:tcBorders>
              <w:top w:val="single" w:sz="4" w:space="0" w:color="auto"/>
              <w:left w:val="single" w:sz="4" w:space="0" w:color="auto"/>
            </w:tcBorders>
            <w:shd w:val="clear" w:color="auto" w:fill="auto"/>
            <w:vAlign w:val="center"/>
          </w:tcPr>
          <w:p w14:paraId="00CE551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6A22F5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6FEDEFF"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ABD9910"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66A5CCC3" w14:textId="77777777" w:rsidR="007B68AD" w:rsidRPr="00026CA8" w:rsidRDefault="007B68AD" w:rsidP="007B68AD">
            <w:pPr>
              <w:pStyle w:val="aff1"/>
              <w:ind w:firstLine="220"/>
              <w:jc w:val="center"/>
              <w:rPr>
                <w:sz w:val="22"/>
                <w:szCs w:val="22"/>
              </w:rPr>
            </w:pPr>
            <w:r w:rsidRPr="00026CA8">
              <w:rPr>
                <w:sz w:val="22"/>
                <w:szCs w:val="22"/>
              </w:rPr>
              <w:t>+</w:t>
            </w:r>
          </w:p>
        </w:tc>
        <w:tc>
          <w:tcPr>
            <w:tcW w:w="682" w:type="dxa"/>
            <w:tcBorders>
              <w:top w:val="single" w:sz="4" w:space="0" w:color="auto"/>
              <w:left w:val="single" w:sz="4" w:space="0" w:color="auto"/>
            </w:tcBorders>
            <w:shd w:val="clear" w:color="auto" w:fill="auto"/>
            <w:vAlign w:val="center"/>
          </w:tcPr>
          <w:p w14:paraId="01AD51F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12E7DF8"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1FA37BFF" w14:textId="77777777" w:rsidR="007B68AD" w:rsidRPr="00026CA8" w:rsidRDefault="007B68AD" w:rsidP="007B68AD">
            <w:pPr>
              <w:pStyle w:val="aff1"/>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5DD8BB94"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2179009D" w14:textId="77777777" w:rsidTr="007B68AD">
        <w:trPr>
          <w:trHeight w:val="340"/>
        </w:trPr>
        <w:tc>
          <w:tcPr>
            <w:tcW w:w="1129" w:type="dxa"/>
            <w:tcBorders>
              <w:top w:val="single" w:sz="4" w:space="0" w:color="auto"/>
              <w:left w:val="single" w:sz="4" w:space="0" w:color="auto"/>
            </w:tcBorders>
            <w:shd w:val="clear" w:color="auto" w:fill="auto"/>
            <w:vAlign w:val="center"/>
          </w:tcPr>
          <w:p w14:paraId="62187359" w14:textId="77777777" w:rsidR="007B68AD" w:rsidRPr="00026CA8" w:rsidRDefault="007B68AD" w:rsidP="007B68AD">
            <w:pPr>
              <w:pStyle w:val="aff1"/>
              <w:jc w:val="center"/>
              <w:rPr>
                <w:sz w:val="22"/>
                <w:szCs w:val="22"/>
              </w:rPr>
            </w:pPr>
            <w:r w:rsidRPr="00026CA8">
              <w:rPr>
                <w:sz w:val="22"/>
                <w:szCs w:val="22"/>
              </w:rPr>
              <w:t>PH 14.</w:t>
            </w:r>
          </w:p>
        </w:tc>
        <w:tc>
          <w:tcPr>
            <w:tcW w:w="682" w:type="dxa"/>
            <w:tcBorders>
              <w:top w:val="single" w:sz="4" w:space="0" w:color="auto"/>
              <w:left w:val="single" w:sz="4" w:space="0" w:color="auto"/>
            </w:tcBorders>
            <w:shd w:val="clear" w:color="auto" w:fill="auto"/>
            <w:vAlign w:val="center"/>
          </w:tcPr>
          <w:p w14:paraId="5F0DFE70"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6E6F81D"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55C939D0" w14:textId="77777777"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23BBD32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79F686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97572AA"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9BCBA99"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084F6D6E"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6A25D36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82AEF7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23200D9"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43576364"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A8CD60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7FAED08" w14:textId="77777777" w:rsidR="007B68AD" w:rsidRPr="00026CA8" w:rsidRDefault="007B68AD" w:rsidP="007B68AD">
            <w:pPr>
              <w:pStyle w:val="aff1"/>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506431BC"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ED4CD5E"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34D7615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5BE50C6"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312D93AC"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3C86FBDC" w14:textId="4B977D9E" w:rsidR="007B68AD" w:rsidRPr="00026CA8" w:rsidRDefault="007B68AD" w:rsidP="007B68AD">
            <w:pPr>
              <w:pStyle w:val="aff1"/>
              <w:ind w:firstLine="220"/>
              <w:jc w:val="center"/>
              <w:rPr>
                <w:sz w:val="22"/>
                <w:szCs w:val="22"/>
              </w:rPr>
            </w:pPr>
            <w:r w:rsidRPr="00026CA8">
              <w:rPr>
                <w:sz w:val="22"/>
                <w:szCs w:val="22"/>
              </w:rPr>
              <w:t>+</w:t>
            </w:r>
          </w:p>
        </w:tc>
      </w:tr>
      <w:tr w:rsidR="007B68AD" w:rsidRPr="00026CA8" w14:paraId="02ED387F" w14:textId="77777777" w:rsidTr="007B68AD">
        <w:trPr>
          <w:trHeight w:val="340"/>
        </w:trPr>
        <w:tc>
          <w:tcPr>
            <w:tcW w:w="1129" w:type="dxa"/>
            <w:tcBorders>
              <w:top w:val="single" w:sz="4" w:space="0" w:color="auto"/>
              <w:left w:val="single" w:sz="4" w:space="0" w:color="auto"/>
            </w:tcBorders>
            <w:shd w:val="clear" w:color="auto" w:fill="auto"/>
            <w:vAlign w:val="center"/>
          </w:tcPr>
          <w:p w14:paraId="3A194AC5" w14:textId="77777777" w:rsidR="007B68AD" w:rsidRPr="00026CA8" w:rsidRDefault="007B68AD" w:rsidP="007B68AD">
            <w:pPr>
              <w:pStyle w:val="aff1"/>
              <w:jc w:val="center"/>
              <w:rPr>
                <w:sz w:val="22"/>
                <w:szCs w:val="22"/>
              </w:rPr>
            </w:pPr>
            <w:r w:rsidRPr="00026CA8">
              <w:rPr>
                <w:sz w:val="22"/>
                <w:szCs w:val="22"/>
              </w:rPr>
              <w:t>PH 15.</w:t>
            </w:r>
          </w:p>
        </w:tc>
        <w:tc>
          <w:tcPr>
            <w:tcW w:w="682" w:type="dxa"/>
            <w:tcBorders>
              <w:top w:val="single" w:sz="4" w:space="0" w:color="auto"/>
              <w:left w:val="single" w:sz="4" w:space="0" w:color="auto"/>
            </w:tcBorders>
            <w:shd w:val="clear" w:color="auto" w:fill="auto"/>
            <w:vAlign w:val="center"/>
          </w:tcPr>
          <w:p w14:paraId="77564932"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442F701"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580AB44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DB4177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0F4DEC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12B0F5"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11BAA3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2D5D68D4"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738B61F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53AD9A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DBC1B00"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464D89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BD51F6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A225509" w14:textId="5AAA22C9" w:rsidR="007B68AD" w:rsidRPr="00026CA8" w:rsidRDefault="007B68AD" w:rsidP="007B68AD">
            <w:pPr>
              <w:pStyle w:val="aff1"/>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722510F5"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13088D47"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A20A373"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12B57A1"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56CDA80F" w14:textId="77777777" w:rsidR="007B68AD" w:rsidRPr="00026CA8" w:rsidRDefault="007B68AD" w:rsidP="007B68AD">
            <w:pPr>
              <w:pStyle w:val="aff1"/>
              <w:ind w:firstLine="260"/>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2AB528DC"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45ECC0CE" w14:textId="77777777" w:rsidTr="007B68AD">
        <w:trPr>
          <w:trHeight w:val="340"/>
        </w:trPr>
        <w:tc>
          <w:tcPr>
            <w:tcW w:w="1129" w:type="dxa"/>
            <w:tcBorders>
              <w:top w:val="single" w:sz="4" w:space="0" w:color="auto"/>
              <w:left w:val="single" w:sz="4" w:space="0" w:color="auto"/>
            </w:tcBorders>
            <w:shd w:val="clear" w:color="auto" w:fill="auto"/>
            <w:vAlign w:val="center"/>
          </w:tcPr>
          <w:p w14:paraId="619D18EE" w14:textId="77777777" w:rsidR="007B68AD" w:rsidRPr="00026CA8" w:rsidRDefault="007B68AD" w:rsidP="007B68AD">
            <w:pPr>
              <w:pStyle w:val="aff1"/>
              <w:jc w:val="center"/>
              <w:rPr>
                <w:sz w:val="22"/>
                <w:szCs w:val="22"/>
              </w:rPr>
            </w:pPr>
            <w:r w:rsidRPr="00026CA8">
              <w:rPr>
                <w:sz w:val="22"/>
                <w:szCs w:val="22"/>
              </w:rPr>
              <w:t>PH 16.</w:t>
            </w:r>
          </w:p>
        </w:tc>
        <w:tc>
          <w:tcPr>
            <w:tcW w:w="682" w:type="dxa"/>
            <w:tcBorders>
              <w:top w:val="single" w:sz="4" w:space="0" w:color="auto"/>
              <w:left w:val="single" w:sz="4" w:space="0" w:color="auto"/>
            </w:tcBorders>
            <w:shd w:val="clear" w:color="auto" w:fill="auto"/>
            <w:vAlign w:val="center"/>
          </w:tcPr>
          <w:p w14:paraId="62D25687"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A4E5162"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6994FC5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3A23482"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0C525F5"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64E13D4"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6C5B6E1A"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0A9BBD3B"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13B7359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68E807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53E36D69"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6E92BB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A3DD0E9"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084498B"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2E063D9A"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0760A32" w14:textId="77777777" w:rsidR="007B68AD" w:rsidRPr="00026CA8" w:rsidRDefault="007B68AD" w:rsidP="007B68AD">
            <w:pPr>
              <w:pStyle w:val="aff1"/>
              <w:ind w:firstLine="220"/>
              <w:jc w:val="center"/>
              <w:rPr>
                <w:sz w:val="22"/>
                <w:szCs w:val="22"/>
              </w:rPr>
            </w:pPr>
            <w:r w:rsidRPr="00026CA8">
              <w:rPr>
                <w:sz w:val="22"/>
                <w:szCs w:val="22"/>
              </w:rPr>
              <w:t>+</w:t>
            </w:r>
          </w:p>
        </w:tc>
        <w:tc>
          <w:tcPr>
            <w:tcW w:w="682" w:type="dxa"/>
            <w:tcBorders>
              <w:top w:val="single" w:sz="4" w:space="0" w:color="auto"/>
              <w:left w:val="single" w:sz="4" w:space="0" w:color="auto"/>
            </w:tcBorders>
            <w:shd w:val="clear" w:color="auto" w:fill="auto"/>
            <w:vAlign w:val="center"/>
          </w:tcPr>
          <w:p w14:paraId="0B72046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020580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3DF1376" w14:textId="77777777" w:rsidR="007B68AD" w:rsidRPr="00026CA8" w:rsidRDefault="007B68AD" w:rsidP="007B68AD">
            <w:pPr>
              <w:pStyle w:val="aff1"/>
              <w:ind w:firstLine="260"/>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7FFA71CD"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12DF4771" w14:textId="77777777" w:rsidTr="007B68AD">
        <w:trPr>
          <w:trHeight w:val="340"/>
        </w:trPr>
        <w:tc>
          <w:tcPr>
            <w:tcW w:w="1129" w:type="dxa"/>
            <w:tcBorders>
              <w:top w:val="single" w:sz="4" w:space="0" w:color="auto"/>
              <w:left w:val="single" w:sz="4" w:space="0" w:color="auto"/>
            </w:tcBorders>
            <w:shd w:val="clear" w:color="auto" w:fill="auto"/>
            <w:vAlign w:val="center"/>
          </w:tcPr>
          <w:p w14:paraId="26AD7814" w14:textId="77777777" w:rsidR="007B68AD" w:rsidRPr="00026CA8" w:rsidRDefault="007B68AD" w:rsidP="007B68AD">
            <w:pPr>
              <w:pStyle w:val="aff1"/>
              <w:jc w:val="center"/>
              <w:rPr>
                <w:sz w:val="22"/>
                <w:szCs w:val="22"/>
              </w:rPr>
            </w:pPr>
            <w:r w:rsidRPr="00026CA8">
              <w:rPr>
                <w:sz w:val="22"/>
                <w:szCs w:val="22"/>
              </w:rPr>
              <w:t>PH 17.</w:t>
            </w:r>
          </w:p>
        </w:tc>
        <w:tc>
          <w:tcPr>
            <w:tcW w:w="682" w:type="dxa"/>
            <w:tcBorders>
              <w:top w:val="single" w:sz="4" w:space="0" w:color="auto"/>
              <w:left w:val="single" w:sz="4" w:space="0" w:color="auto"/>
            </w:tcBorders>
            <w:shd w:val="clear" w:color="auto" w:fill="auto"/>
            <w:vAlign w:val="center"/>
          </w:tcPr>
          <w:p w14:paraId="67E4578D"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DFFB695" w14:textId="77777777" w:rsidR="007B68AD" w:rsidRPr="00026CA8" w:rsidRDefault="007B68AD" w:rsidP="007B68AD">
            <w:pPr>
              <w:pStyle w:val="aff1"/>
              <w:ind w:firstLine="260"/>
              <w:jc w:val="center"/>
              <w:rPr>
                <w:sz w:val="22"/>
                <w:szCs w:val="22"/>
              </w:rPr>
            </w:pPr>
            <w:r w:rsidRPr="00026CA8">
              <w:rPr>
                <w:sz w:val="22"/>
                <w:szCs w:val="22"/>
              </w:rPr>
              <w:t>+</w:t>
            </w:r>
          </w:p>
        </w:tc>
        <w:tc>
          <w:tcPr>
            <w:tcW w:w="677" w:type="dxa"/>
            <w:tcBorders>
              <w:top w:val="single" w:sz="4" w:space="0" w:color="auto"/>
              <w:left w:val="single" w:sz="4" w:space="0" w:color="auto"/>
            </w:tcBorders>
            <w:shd w:val="clear" w:color="auto" w:fill="auto"/>
            <w:vAlign w:val="center"/>
          </w:tcPr>
          <w:p w14:paraId="160C3D5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E9AB3F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FF7A1EA"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A0B600F"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4170CEF4"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1FC046A0"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2E6235C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08B4E77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F2146A2"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5A9F6C5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310D6935"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A89D0EC"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4420D031"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39DFB534" w14:textId="77777777" w:rsidR="007B68AD" w:rsidRPr="00026CA8" w:rsidRDefault="007B68AD" w:rsidP="007B68AD">
            <w:pPr>
              <w:pStyle w:val="aff1"/>
              <w:ind w:firstLine="220"/>
              <w:jc w:val="center"/>
              <w:rPr>
                <w:sz w:val="22"/>
                <w:szCs w:val="22"/>
              </w:rPr>
            </w:pPr>
            <w:r w:rsidRPr="00026CA8">
              <w:rPr>
                <w:sz w:val="22"/>
                <w:szCs w:val="22"/>
              </w:rPr>
              <w:t>+</w:t>
            </w:r>
          </w:p>
        </w:tc>
        <w:tc>
          <w:tcPr>
            <w:tcW w:w="682" w:type="dxa"/>
            <w:tcBorders>
              <w:top w:val="single" w:sz="4" w:space="0" w:color="auto"/>
              <w:left w:val="single" w:sz="4" w:space="0" w:color="auto"/>
            </w:tcBorders>
            <w:shd w:val="clear" w:color="auto" w:fill="auto"/>
            <w:vAlign w:val="center"/>
          </w:tcPr>
          <w:p w14:paraId="563757B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242D00CB"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6D842224" w14:textId="77777777" w:rsidR="007B68AD" w:rsidRPr="00026CA8" w:rsidRDefault="007B68AD" w:rsidP="007B68AD">
            <w:pPr>
              <w:pStyle w:val="aff1"/>
              <w:jc w:val="center"/>
              <w:rPr>
                <w:sz w:val="22"/>
                <w:szCs w:val="22"/>
              </w:rPr>
            </w:pPr>
            <w:r w:rsidRPr="00026CA8">
              <w:rPr>
                <w:sz w:val="22"/>
                <w:szCs w:val="22"/>
              </w:rPr>
              <w:t>+</w:t>
            </w:r>
          </w:p>
        </w:tc>
        <w:tc>
          <w:tcPr>
            <w:tcW w:w="715" w:type="dxa"/>
            <w:tcBorders>
              <w:top w:val="single" w:sz="4" w:space="0" w:color="auto"/>
              <w:left w:val="single" w:sz="4" w:space="0" w:color="auto"/>
              <w:right w:val="single" w:sz="4" w:space="0" w:color="auto"/>
            </w:tcBorders>
            <w:shd w:val="clear" w:color="auto" w:fill="auto"/>
            <w:vAlign w:val="center"/>
          </w:tcPr>
          <w:p w14:paraId="011EBA57"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6D1D5D1C" w14:textId="77777777" w:rsidTr="007B68AD">
        <w:trPr>
          <w:trHeight w:val="340"/>
        </w:trPr>
        <w:tc>
          <w:tcPr>
            <w:tcW w:w="1129" w:type="dxa"/>
            <w:tcBorders>
              <w:top w:val="single" w:sz="4" w:space="0" w:color="auto"/>
              <w:left w:val="single" w:sz="4" w:space="0" w:color="auto"/>
            </w:tcBorders>
            <w:shd w:val="clear" w:color="auto" w:fill="auto"/>
            <w:vAlign w:val="center"/>
          </w:tcPr>
          <w:p w14:paraId="1AC4777F" w14:textId="77777777" w:rsidR="007B68AD" w:rsidRPr="00026CA8" w:rsidRDefault="007B68AD" w:rsidP="007B68AD">
            <w:pPr>
              <w:pStyle w:val="aff1"/>
              <w:jc w:val="center"/>
              <w:rPr>
                <w:sz w:val="22"/>
                <w:szCs w:val="22"/>
              </w:rPr>
            </w:pPr>
            <w:r w:rsidRPr="00026CA8">
              <w:rPr>
                <w:sz w:val="22"/>
                <w:szCs w:val="22"/>
              </w:rPr>
              <w:t>PH 18.</w:t>
            </w:r>
          </w:p>
        </w:tc>
        <w:tc>
          <w:tcPr>
            <w:tcW w:w="682" w:type="dxa"/>
            <w:tcBorders>
              <w:top w:val="single" w:sz="4" w:space="0" w:color="auto"/>
              <w:left w:val="single" w:sz="4" w:space="0" w:color="auto"/>
            </w:tcBorders>
            <w:shd w:val="clear" w:color="auto" w:fill="auto"/>
            <w:vAlign w:val="center"/>
          </w:tcPr>
          <w:p w14:paraId="7E290003" w14:textId="02937BBF" w:rsidR="007B68AD" w:rsidRPr="00026CA8" w:rsidRDefault="007B68AD" w:rsidP="007B68AD">
            <w:pPr>
              <w:pStyle w:val="aff1"/>
              <w:ind w:firstLine="260"/>
              <w:jc w:val="center"/>
              <w:rPr>
                <w:sz w:val="22"/>
                <w:szCs w:val="22"/>
              </w:rPr>
            </w:pPr>
            <w:r w:rsidRPr="00026CA8">
              <w:rPr>
                <w:sz w:val="22"/>
                <w:szCs w:val="22"/>
              </w:rPr>
              <w:t>+</w:t>
            </w:r>
          </w:p>
        </w:tc>
        <w:tc>
          <w:tcPr>
            <w:tcW w:w="686" w:type="dxa"/>
            <w:tcBorders>
              <w:top w:val="single" w:sz="4" w:space="0" w:color="auto"/>
              <w:left w:val="single" w:sz="4" w:space="0" w:color="auto"/>
            </w:tcBorders>
            <w:shd w:val="clear" w:color="auto" w:fill="auto"/>
            <w:vAlign w:val="center"/>
          </w:tcPr>
          <w:p w14:paraId="05F2767B"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41B80076"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AF6760C"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C1B99A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79E18535"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5BC04CA5"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tcBorders>
            <w:shd w:val="clear" w:color="auto" w:fill="auto"/>
            <w:vAlign w:val="center"/>
          </w:tcPr>
          <w:p w14:paraId="7B4942A9"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tcBorders>
            <w:shd w:val="clear" w:color="auto" w:fill="auto"/>
            <w:vAlign w:val="center"/>
          </w:tcPr>
          <w:p w14:paraId="448F3CB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619F581"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6CEC1D58"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tcBorders>
            <w:shd w:val="clear" w:color="auto" w:fill="auto"/>
            <w:vAlign w:val="center"/>
          </w:tcPr>
          <w:p w14:paraId="392E9DC0"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4C668E1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1564E850"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5B30F923"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tcBorders>
            <w:shd w:val="clear" w:color="auto" w:fill="auto"/>
            <w:vAlign w:val="center"/>
          </w:tcPr>
          <w:p w14:paraId="00D296C6"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tcBorders>
            <w:shd w:val="clear" w:color="auto" w:fill="auto"/>
            <w:vAlign w:val="center"/>
          </w:tcPr>
          <w:p w14:paraId="29EEE25A" w14:textId="77777777" w:rsidR="007B68AD" w:rsidRPr="00026CA8" w:rsidRDefault="007B68AD" w:rsidP="007B68AD">
            <w:pPr>
              <w:pStyle w:val="aff1"/>
              <w:ind w:firstLine="200"/>
              <w:jc w:val="center"/>
              <w:rPr>
                <w:sz w:val="22"/>
                <w:szCs w:val="22"/>
              </w:rPr>
            </w:pPr>
            <w:r w:rsidRPr="00026CA8">
              <w:rPr>
                <w:sz w:val="22"/>
                <w:szCs w:val="22"/>
              </w:rPr>
              <w:t>+</w:t>
            </w:r>
          </w:p>
        </w:tc>
        <w:tc>
          <w:tcPr>
            <w:tcW w:w="672" w:type="dxa"/>
            <w:tcBorders>
              <w:top w:val="single" w:sz="4" w:space="0" w:color="auto"/>
              <w:left w:val="single" w:sz="4" w:space="0" w:color="auto"/>
            </w:tcBorders>
            <w:shd w:val="clear" w:color="auto" w:fill="auto"/>
            <w:vAlign w:val="center"/>
          </w:tcPr>
          <w:p w14:paraId="4C6E67E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tcBorders>
            <w:shd w:val="clear" w:color="auto" w:fill="auto"/>
            <w:vAlign w:val="center"/>
          </w:tcPr>
          <w:p w14:paraId="429583D1"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right w:val="single" w:sz="4" w:space="0" w:color="auto"/>
            </w:tcBorders>
            <w:shd w:val="clear" w:color="auto" w:fill="auto"/>
            <w:vAlign w:val="center"/>
          </w:tcPr>
          <w:p w14:paraId="7CEEB832" w14:textId="77777777" w:rsidR="007B68AD" w:rsidRPr="00026CA8" w:rsidRDefault="007B68AD" w:rsidP="007B68AD">
            <w:pPr>
              <w:spacing w:after="0" w:line="240" w:lineRule="auto"/>
              <w:jc w:val="center"/>
              <w:rPr>
                <w:rFonts w:ascii="Times New Roman" w:hAnsi="Times New Roman" w:cs="Times New Roman"/>
              </w:rPr>
            </w:pPr>
          </w:p>
        </w:tc>
      </w:tr>
      <w:tr w:rsidR="007B68AD" w:rsidRPr="00026CA8" w14:paraId="73886CC4" w14:textId="77777777" w:rsidTr="007B68AD">
        <w:trPr>
          <w:trHeight w:val="340"/>
        </w:trPr>
        <w:tc>
          <w:tcPr>
            <w:tcW w:w="1129" w:type="dxa"/>
            <w:tcBorders>
              <w:top w:val="single" w:sz="4" w:space="0" w:color="auto"/>
              <w:left w:val="single" w:sz="4" w:space="0" w:color="auto"/>
              <w:bottom w:val="single" w:sz="4" w:space="0" w:color="auto"/>
            </w:tcBorders>
            <w:shd w:val="clear" w:color="auto" w:fill="auto"/>
            <w:vAlign w:val="center"/>
          </w:tcPr>
          <w:p w14:paraId="1A89DA42" w14:textId="77777777" w:rsidR="007B68AD" w:rsidRPr="00026CA8" w:rsidRDefault="007B68AD" w:rsidP="007B68AD">
            <w:pPr>
              <w:pStyle w:val="aff1"/>
              <w:jc w:val="center"/>
              <w:rPr>
                <w:sz w:val="22"/>
                <w:szCs w:val="22"/>
              </w:rPr>
            </w:pPr>
            <w:r w:rsidRPr="00026CA8">
              <w:rPr>
                <w:sz w:val="22"/>
                <w:szCs w:val="22"/>
              </w:rPr>
              <w:t>PH 19.</w:t>
            </w:r>
          </w:p>
        </w:tc>
        <w:tc>
          <w:tcPr>
            <w:tcW w:w="682" w:type="dxa"/>
            <w:tcBorders>
              <w:top w:val="single" w:sz="4" w:space="0" w:color="auto"/>
              <w:left w:val="single" w:sz="4" w:space="0" w:color="auto"/>
              <w:bottom w:val="single" w:sz="4" w:space="0" w:color="auto"/>
            </w:tcBorders>
            <w:shd w:val="clear" w:color="auto" w:fill="auto"/>
            <w:vAlign w:val="center"/>
          </w:tcPr>
          <w:p w14:paraId="3586DCC9"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11D0D773"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13E614BF"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7CB69F2D"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05057F9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3EFD1355" w14:textId="468FFD20" w:rsidR="007B68AD" w:rsidRPr="00026CA8" w:rsidRDefault="007B68AD" w:rsidP="007B68AD">
            <w:pPr>
              <w:pStyle w:val="aff1"/>
              <w:ind w:firstLine="260"/>
              <w:jc w:val="center"/>
              <w:rPr>
                <w:sz w:val="22"/>
                <w:szCs w:val="22"/>
              </w:rPr>
            </w:pPr>
            <w:r w:rsidRPr="00026CA8">
              <w:rPr>
                <w:rFonts w:eastAsia="Arial"/>
                <w:sz w:val="22"/>
                <w:szCs w:val="22"/>
              </w:rPr>
              <w:t>+</w:t>
            </w:r>
          </w:p>
        </w:tc>
        <w:tc>
          <w:tcPr>
            <w:tcW w:w="682" w:type="dxa"/>
            <w:tcBorders>
              <w:top w:val="single" w:sz="4" w:space="0" w:color="auto"/>
              <w:left w:val="single" w:sz="4" w:space="0" w:color="auto"/>
              <w:bottom w:val="single" w:sz="4" w:space="0" w:color="auto"/>
            </w:tcBorders>
            <w:shd w:val="clear" w:color="auto" w:fill="auto"/>
            <w:vAlign w:val="center"/>
          </w:tcPr>
          <w:p w14:paraId="0DDB7C4C" w14:textId="77777777" w:rsidR="007B68AD" w:rsidRPr="00026CA8" w:rsidRDefault="007B68AD" w:rsidP="007B68AD">
            <w:pPr>
              <w:spacing w:after="0" w:line="240" w:lineRule="auto"/>
              <w:jc w:val="center"/>
              <w:rPr>
                <w:rFonts w:ascii="Times New Roman" w:hAnsi="Times New Roman" w:cs="Times New Roman"/>
              </w:rPr>
            </w:pPr>
          </w:p>
        </w:tc>
        <w:tc>
          <w:tcPr>
            <w:tcW w:w="677" w:type="dxa"/>
            <w:tcBorders>
              <w:top w:val="single" w:sz="4" w:space="0" w:color="auto"/>
              <w:left w:val="single" w:sz="4" w:space="0" w:color="auto"/>
              <w:bottom w:val="single" w:sz="4" w:space="0" w:color="auto"/>
            </w:tcBorders>
            <w:shd w:val="clear" w:color="auto" w:fill="auto"/>
            <w:vAlign w:val="center"/>
          </w:tcPr>
          <w:p w14:paraId="383C2FF9" w14:textId="77777777" w:rsidR="007B68AD" w:rsidRPr="00026CA8" w:rsidRDefault="007B68AD" w:rsidP="007B68AD">
            <w:pPr>
              <w:spacing w:after="0" w:line="240" w:lineRule="auto"/>
              <w:jc w:val="center"/>
              <w:rPr>
                <w:rFonts w:ascii="Times New Roman" w:hAnsi="Times New Roman" w:cs="Times New Roman"/>
              </w:rPr>
            </w:pPr>
          </w:p>
        </w:tc>
        <w:tc>
          <w:tcPr>
            <w:tcW w:w="667" w:type="dxa"/>
            <w:tcBorders>
              <w:top w:val="single" w:sz="4" w:space="0" w:color="auto"/>
              <w:left w:val="single" w:sz="4" w:space="0" w:color="auto"/>
              <w:bottom w:val="single" w:sz="4" w:space="0" w:color="auto"/>
            </w:tcBorders>
            <w:shd w:val="clear" w:color="auto" w:fill="auto"/>
            <w:vAlign w:val="center"/>
          </w:tcPr>
          <w:p w14:paraId="78093E6B"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15AC7C58"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152AFDFC" w14:textId="77777777" w:rsidR="007B68AD" w:rsidRPr="00026CA8" w:rsidRDefault="007B68AD" w:rsidP="007B68AD">
            <w:pPr>
              <w:spacing w:after="0" w:line="240" w:lineRule="auto"/>
              <w:jc w:val="center"/>
              <w:rPr>
                <w:rFonts w:ascii="Times New Roman" w:hAnsi="Times New Roman" w:cs="Times New Roman"/>
              </w:rPr>
            </w:pPr>
          </w:p>
        </w:tc>
        <w:tc>
          <w:tcPr>
            <w:tcW w:w="778" w:type="dxa"/>
            <w:tcBorders>
              <w:top w:val="single" w:sz="4" w:space="0" w:color="auto"/>
              <w:left w:val="single" w:sz="4" w:space="0" w:color="auto"/>
              <w:bottom w:val="single" w:sz="4" w:space="0" w:color="auto"/>
            </w:tcBorders>
            <w:shd w:val="clear" w:color="auto" w:fill="auto"/>
            <w:vAlign w:val="center"/>
          </w:tcPr>
          <w:p w14:paraId="2D5E6100"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18BBF62C" w14:textId="3C4C926F" w:rsidR="007B68AD" w:rsidRPr="00026CA8" w:rsidRDefault="007B68AD" w:rsidP="007B68AD">
            <w:pPr>
              <w:pStyle w:val="aff1"/>
              <w:ind w:firstLine="260"/>
              <w:jc w:val="center"/>
              <w:rPr>
                <w:sz w:val="22"/>
                <w:szCs w:val="22"/>
              </w:rPr>
            </w:pPr>
            <w:r w:rsidRPr="00026CA8">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7DDFC029"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0BDBDE5B" w14:textId="77777777" w:rsidR="007B68AD" w:rsidRPr="00026CA8" w:rsidRDefault="007B68AD" w:rsidP="007B68AD">
            <w:pPr>
              <w:spacing w:after="0" w:line="240" w:lineRule="auto"/>
              <w:jc w:val="center"/>
              <w:rPr>
                <w:rFonts w:ascii="Times New Roman" w:hAnsi="Times New Roman" w:cs="Times New Roman"/>
              </w:rPr>
            </w:pPr>
          </w:p>
        </w:tc>
        <w:tc>
          <w:tcPr>
            <w:tcW w:w="686" w:type="dxa"/>
            <w:tcBorders>
              <w:top w:val="single" w:sz="4" w:space="0" w:color="auto"/>
              <w:left w:val="single" w:sz="4" w:space="0" w:color="auto"/>
              <w:bottom w:val="single" w:sz="4" w:space="0" w:color="auto"/>
            </w:tcBorders>
            <w:shd w:val="clear" w:color="auto" w:fill="auto"/>
            <w:vAlign w:val="center"/>
          </w:tcPr>
          <w:p w14:paraId="0CEE0D79" w14:textId="77777777" w:rsidR="007B68AD" w:rsidRPr="00026CA8" w:rsidRDefault="007B68AD" w:rsidP="007B68AD">
            <w:pPr>
              <w:spacing w:after="0" w:line="240" w:lineRule="auto"/>
              <w:jc w:val="center"/>
              <w:rPr>
                <w:rFonts w:ascii="Times New Roman" w:hAnsi="Times New Roman" w:cs="Times New Roman"/>
              </w:rPr>
            </w:pPr>
          </w:p>
        </w:tc>
        <w:tc>
          <w:tcPr>
            <w:tcW w:w="682" w:type="dxa"/>
            <w:tcBorders>
              <w:top w:val="single" w:sz="4" w:space="0" w:color="auto"/>
              <w:left w:val="single" w:sz="4" w:space="0" w:color="auto"/>
              <w:bottom w:val="single" w:sz="4" w:space="0" w:color="auto"/>
            </w:tcBorders>
            <w:shd w:val="clear" w:color="auto" w:fill="auto"/>
            <w:vAlign w:val="center"/>
          </w:tcPr>
          <w:p w14:paraId="23878837" w14:textId="77777777" w:rsidR="007B68AD" w:rsidRPr="00026CA8" w:rsidRDefault="007B68AD" w:rsidP="007B68AD">
            <w:pPr>
              <w:spacing w:after="0" w:line="240" w:lineRule="auto"/>
              <w:jc w:val="center"/>
              <w:rPr>
                <w:rFonts w:ascii="Times New Roman" w:hAnsi="Times New Roman" w:cs="Times New Roman"/>
              </w:rPr>
            </w:pPr>
          </w:p>
        </w:tc>
        <w:tc>
          <w:tcPr>
            <w:tcW w:w="672" w:type="dxa"/>
            <w:tcBorders>
              <w:top w:val="single" w:sz="4" w:space="0" w:color="auto"/>
              <w:left w:val="single" w:sz="4" w:space="0" w:color="auto"/>
              <w:bottom w:val="single" w:sz="4" w:space="0" w:color="auto"/>
            </w:tcBorders>
            <w:shd w:val="clear" w:color="auto" w:fill="auto"/>
            <w:vAlign w:val="center"/>
          </w:tcPr>
          <w:p w14:paraId="218174BB" w14:textId="77777777" w:rsidR="007B68AD" w:rsidRPr="00026CA8" w:rsidRDefault="007B68AD" w:rsidP="007B68AD">
            <w:pPr>
              <w:pStyle w:val="aff1"/>
              <w:jc w:val="center"/>
              <w:rPr>
                <w:sz w:val="22"/>
                <w:szCs w:val="22"/>
              </w:rPr>
            </w:pPr>
            <w:r w:rsidRPr="00026CA8">
              <w:rPr>
                <w:sz w:val="22"/>
                <w:szCs w:val="22"/>
              </w:rPr>
              <w:t>+</w:t>
            </w:r>
          </w:p>
        </w:tc>
        <w:tc>
          <w:tcPr>
            <w:tcW w:w="672" w:type="dxa"/>
            <w:tcBorders>
              <w:top w:val="single" w:sz="4" w:space="0" w:color="auto"/>
              <w:left w:val="single" w:sz="4" w:space="0" w:color="auto"/>
              <w:bottom w:val="single" w:sz="4" w:space="0" w:color="auto"/>
            </w:tcBorders>
            <w:shd w:val="clear" w:color="auto" w:fill="auto"/>
            <w:vAlign w:val="center"/>
          </w:tcPr>
          <w:p w14:paraId="7E680019" w14:textId="77777777" w:rsidR="007B68AD" w:rsidRPr="00026CA8" w:rsidRDefault="007B68AD" w:rsidP="007B68AD">
            <w:pPr>
              <w:spacing w:after="0" w:line="240" w:lineRule="auto"/>
              <w:jc w:val="center"/>
              <w:rPr>
                <w:rFonts w:ascii="Times New Roman" w:hAnsi="Times New Roman" w:cs="Times New Roman"/>
              </w:rPr>
            </w:pPr>
          </w:p>
        </w:tc>
        <w:tc>
          <w:tcPr>
            <w:tcW w:w="715" w:type="dxa"/>
            <w:tcBorders>
              <w:top w:val="single" w:sz="4" w:space="0" w:color="auto"/>
              <w:left w:val="single" w:sz="4" w:space="0" w:color="auto"/>
              <w:bottom w:val="single" w:sz="4" w:space="0" w:color="auto"/>
              <w:right w:val="single" w:sz="4" w:space="0" w:color="auto"/>
            </w:tcBorders>
            <w:shd w:val="clear" w:color="auto" w:fill="auto"/>
            <w:vAlign w:val="center"/>
          </w:tcPr>
          <w:p w14:paraId="76D8BAEF" w14:textId="77777777" w:rsidR="007B68AD" w:rsidRPr="00026CA8" w:rsidRDefault="007B68AD" w:rsidP="007B68AD">
            <w:pPr>
              <w:spacing w:after="0" w:line="240" w:lineRule="auto"/>
              <w:jc w:val="center"/>
              <w:rPr>
                <w:rFonts w:ascii="Times New Roman" w:hAnsi="Times New Roman" w:cs="Times New Roman"/>
              </w:rPr>
            </w:pPr>
          </w:p>
        </w:tc>
      </w:tr>
    </w:tbl>
    <w:p w14:paraId="6271E34B" w14:textId="77777777" w:rsidR="007B68AD" w:rsidRPr="00026CA8" w:rsidRDefault="007B68AD" w:rsidP="00821132">
      <w:pPr>
        <w:pStyle w:val="42"/>
        <w:rPr>
          <w:b/>
          <w:bCs/>
          <w:color w:val="000000"/>
          <w:sz w:val="24"/>
          <w:szCs w:val="24"/>
          <w:lang w:eastAsia="uk-UA" w:bidi="uk-UA"/>
        </w:rPr>
      </w:pPr>
    </w:p>
    <w:p w14:paraId="4273945A" w14:textId="62F2994D" w:rsidR="003107A0" w:rsidRPr="00026CA8" w:rsidRDefault="00B96516" w:rsidP="00821132">
      <w:pPr>
        <w:pStyle w:val="42"/>
      </w:pPr>
      <w:r w:rsidRPr="00026CA8">
        <w:rPr>
          <w:b/>
          <w:bCs/>
          <w:color w:val="000000"/>
          <w:sz w:val="24"/>
          <w:szCs w:val="24"/>
          <w:lang w:eastAsia="uk-UA" w:bidi="uk-UA"/>
        </w:rPr>
        <w:t xml:space="preserve">Примітка: </w:t>
      </w:r>
      <w:r w:rsidRPr="00026CA8">
        <w:rPr>
          <w:color w:val="000000"/>
          <w:sz w:val="24"/>
          <w:szCs w:val="24"/>
          <w:lang w:eastAsia="ru-RU" w:bidi="ru-RU"/>
        </w:rPr>
        <w:t xml:space="preserve">«+» </w:t>
      </w:r>
      <w:r w:rsidRPr="00026CA8">
        <w:rPr>
          <w:color w:val="000000"/>
          <w:sz w:val="24"/>
          <w:szCs w:val="24"/>
          <w:lang w:eastAsia="uk-UA" w:bidi="uk-UA"/>
        </w:rPr>
        <w:t xml:space="preserve">відповідність результатів </w:t>
      </w:r>
      <w:r w:rsidRPr="00026CA8">
        <w:rPr>
          <w:color w:val="000000"/>
          <w:sz w:val="24"/>
          <w:szCs w:val="24"/>
          <w:lang w:eastAsia="ru-RU" w:bidi="ru-RU"/>
        </w:rPr>
        <w:t xml:space="preserve">навчання та </w:t>
      </w:r>
      <w:r w:rsidR="007B68AD" w:rsidRPr="00026CA8">
        <w:rPr>
          <w:color w:val="000000"/>
          <w:sz w:val="24"/>
          <w:szCs w:val="24"/>
          <w:lang w:eastAsia="ru-RU" w:bidi="ru-RU"/>
        </w:rPr>
        <w:t>компетентностей.</w:t>
      </w:r>
    </w:p>
    <w:sectPr w:rsidR="003107A0" w:rsidRPr="00026CA8" w:rsidSect="00B96516">
      <w:headerReference w:type="even" r:id="rId49"/>
      <w:headerReference w:type="default" r:id="rId50"/>
      <w:pgSz w:w="16838" w:h="11906" w:orient="landscape"/>
      <w:pgMar w:top="851" w:right="1134" w:bottom="567" w:left="1276"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236C7DD" w14:textId="77777777" w:rsidR="00D33BEE" w:rsidRDefault="00D33BEE">
      <w:pPr>
        <w:spacing w:after="0" w:line="240" w:lineRule="auto"/>
      </w:pPr>
      <w:r>
        <w:separator/>
      </w:r>
    </w:p>
  </w:endnote>
  <w:endnote w:type="continuationSeparator" w:id="0">
    <w:p w14:paraId="59DFF67A" w14:textId="77777777" w:rsidR="00D33BEE" w:rsidRDefault="00D33BE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Verdana">
    <w:panose1 w:val="020B0604030504040204"/>
    <w:charset w:val="CC"/>
    <w:family w:val="swiss"/>
    <w:pitch w:val="variable"/>
    <w:sig w:usb0="A00006FF" w:usb1="4000205B" w:usb2="00000010" w:usb3="00000000" w:csb0="000001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AB" w14:textId="564B44DB" w:rsidR="0035106C" w:rsidRDefault="0035106C">
    <w:pPr>
      <w:pStyle w:val="a9"/>
      <w:jc w:val="center"/>
    </w:pPr>
    <w:r>
      <w:fldChar w:fldCharType="begin"/>
    </w:r>
    <w:r>
      <w:instrText xml:space="preserve"> PAGE   \* MERGEFORMAT </w:instrText>
    </w:r>
    <w:r>
      <w:fldChar w:fldCharType="separate"/>
    </w:r>
    <w:r w:rsidR="00F138C1">
      <w:rPr>
        <w:noProof/>
      </w:rPr>
      <w:t>12</w:t>
    </w:r>
    <w:r>
      <w:rPr>
        <w:noProof/>
      </w:rPr>
      <w:fldChar w:fldCharType="end"/>
    </w:r>
  </w:p>
  <w:p w14:paraId="427394AC" w14:textId="77777777" w:rsidR="0035106C" w:rsidRDefault="0035106C">
    <w:pPr>
      <w:pStyle w:val="a9"/>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7DB6EE2" w14:textId="77777777" w:rsidR="0035106C" w:rsidRDefault="0035106C" w:rsidP="00BC3A3C">
    <w:pPr>
      <w:pStyle w:val="a9"/>
      <w:framePr w:wrap="around" w:vAnchor="text" w:hAnchor="margin" w:xAlign="right" w:y="1"/>
      <w:rPr>
        <w:rStyle w:val="ab"/>
      </w:rPr>
    </w:pPr>
    <w:r>
      <w:rPr>
        <w:rStyle w:val="ab"/>
      </w:rPr>
      <w:fldChar w:fldCharType="begin"/>
    </w:r>
    <w:r>
      <w:rPr>
        <w:rStyle w:val="ab"/>
      </w:rPr>
      <w:instrText xml:space="preserve">PAGE  </w:instrText>
    </w:r>
    <w:r>
      <w:rPr>
        <w:rStyle w:val="ab"/>
      </w:rPr>
      <w:fldChar w:fldCharType="end"/>
    </w:r>
  </w:p>
  <w:p w14:paraId="0839772C" w14:textId="77777777" w:rsidR="0035106C" w:rsidRDefault="0035106C" w:rsidP="00BC3A3C">
    <w:pPr>
      <w:pStyle w:val="a9"/>
      <w:ind w:right="360"/>
    </w:pPr>
  </w:p>
  <w:p w14:paraId="1F9D86C3" w14:textId="77777777" w:rsidR="0035106C" w:rsidRDefault="0035106C"/>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66BD72C" w14:textId="77777777" w:rsidR="00D33BEE" w:rsidRDefault="00D33BEE">
      <w:pPr>
        <w:spacing w:after="0" w:line="240" w:lineRule="auto"/>
      </w:pPr>
      <w:r>
        <w:separator/>
      </w:r>
    </w:p>
  </w:footnote>
  <w:footnote w:type="continuationSeparator" w:id="0">
    <w:p w14:paraId="345DF85A" w14:textId="77777777" w:rsidR="00D33BEE" w:rsidRDefault="00D33BE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27394AD" w14:textId="77777777" w:rsidR="0035106C" w:rsidRDefault="0035106C">
    <w:pPr>
      <w:pStyle w:val="ac"/>
      <w:jc w:val="right"/>
    </w:pPr>
  </w:p>
  <w:p w14:paraId="427394AE" w14:textId="77777777" w:rsidR="0035106C" w:rsidRDefault="0035106C">
    <w:pPr>
      <w:pStyle w:val="ac"/>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DEBE516" w14:textId="77777777" w:rsidR="0035106C" w:rsidRDefault="0035106C">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6DC04CCA" w14:textId="77777777" w:rsidR="0035106C" w:rsidRDefault="0035106C">
    <w:pPr>
      <w:ind w:left="1134"/>
      <w:jc w:val="center"/>
    </w:pPr>
    <w:r>
      <w:t xml:space="preserve"> </w:t>
    </w: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B038DC4" w14:textId="77777777" w:rsidR="0035106C" w:rsidRPr="00514D1B" w:rsidRDefault="0035106C" w:rsidP="001132B1">
    <w:pPr>
      <w:pStyle w:val="ac"/>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23A2A25" w14:textId="77777777" w:rsidR="0035106C" w:rsidRDefault="0035106C">
    <w:pPr>
      <w:ind w:left="1065"/>
      <w:jc w:val="center"/>
    </w:pPr>
    <w:r>
      <w:fldChar w:fldCharType="begin"/>
    </w:r>
    <w:r>
      <w:instrText xml:space="preserve"> PAGE   \* MERGEFORMAT </w:instrText>
    </w:r>
    <w:r>
      <w:fldChar w:fldCharType="separate"/>
    </w:r>
    <w:r>
      <w:rPr>
        <w:noProof/>
      </w:rPr>
      <w:t>20</w:t>
    </w:r>
    <w:r>
      <w:fldChar w:fldCharType="end"/>
    </w:r>
    <w:r>
      <w:t xml:space="preserve"> </w:t>
    </w:r>
  </w:p>
  <w:p w14:paraId="6C6FBEBB" w14:textId="77777777" w:rsidR="0035106C" w:rsidRDefault="0035106C">
    <w:pPr>
      <w:ind w:left="1134"/>
      <w:jc w:val="center"/>
    </w:pPr>
    <w:r>
      <w:t xml:space="preserve"> </w:t>
    </w:r>
  </w:p>
</w:hdr>
</file>

<file path=word/header5.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1CBF0DB" w14:textId="77777777" w:rsidR="0035106C" w:rsidRDefault="0035106C">
    <w:pPr>
      <w:ind w:left="1065"/>
      <w:jc w:val="center"/>
    </w:pPr>
    <w:r>
      <w:fldChar w:fldCharType="begin"/>
    </w:r>
    <w:r>
      <w:instrText xml:space="preserve"> PAGE   \* MERGEFORMAT </w:instrText>
    </w:r>
    <w:r>
      <w:fldChar w:fldCharType="separate"/>
    </w:r>
    <w:r>
      <w:rPr>
        <w:noProof/>
      </w:rPr>
      <w:t>16</w:t>
    </w:r>
    <w:r>
      <w:fldChar w:fldCharType="end"/>
    </w:r>
    <w:r>
      <w:t xml:space="preserve"> </w:t>
    </w:r>
  </w:p>
  <w:p w14:paraId="17E3D9FA" w14:textId="77777777" w:rsidR="0035106C" w:rsidRDefault="0035106C">
    <w:pPr>
      <w:ind w:left="1134"/>
      <w:jc w:val="center"/>
    </w:pPr>
    <w:r>
      <w:t xml:space="preserve"> </w:t>
    </w:r>
  </w:p>
</w:hdr>
</file>

<file path=word/header6.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0964209" w14:textId="77777777" w:rsidR="0035106C" w:rsidRPr="00514D1B" w:rsidRDefault="0035106C" w:rsidP="001132B1">
    <w:pPr>
      <w:pStyle w:val="ac"/>
    </w:pPr>
  </w:p>
</w:hdr>
</file>

<file path=word/header7.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0707AF7" w14:textId="03C32324" w:rsidR="0035106C" w:rsidRDefault="0035106C">
    <w:pPr>
      <w:ind w:left="1065"/>
      <w:jc w:val="center"/>
    </w:pPr>
    <w:r>
      <w:fldChar w:fldCharType="begin"/>
    </w:r>
    <w:r>
      <w:instrText xml:space="preserve"> PAGE   \* MERGEFORMAT </w:instrText>
    </w:r>
    <w:r>
      <w:fldChar w:fldCharType="separate"/>
    </w:r>
    <w:r w:rsidR="00F138C1">
      <w:rPr>
        <w:noProof/>
      </w:rPr>
      <w:t>21</w:t>
    </w:r>
    <w:r>
      <w:fldChar w:fldCharType="end"/>
    </w:r>
    <w:r>
      <w:t xml:space="preserve"> </w:t>
    </w:r>
  </w:p>
  <w:p w14:paraId="762A0335" w14:textId="77777777" w:rsidR="0035106C" w:rsidRDefault="0035106C">
    <w:pPr>
      <w:ind w:left="1134"/>
      <w:jc w:val="center"/>
    </w:pPr>
    <w:r>
      <w:t xml:space="preserve"> </w:t>
    </w:r>
  </w:p>
</w:hdr>
</file>

<file path=word/header8.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979FB13" w14:textId="77777777" w:rsidR="0035106C" w:rsidRDefault="0035106C">
    <w:pPr>
      <w:spacing w:line="1" w:lineRule="exact"/>
    </w:pPr>
    <w:r>
      <w:rPr>
        <w:noProof/>
        <w:lang w:eastAsia="uk-UA"/>
      </w:rPr>
      <mc:AlternateContent>
        <mc:Choice Requires="wps">
          <w:drawing>
            <wp:anchor distT="0" distB="0" distL="0" distR="0" simplePos="0" relativeHeight="251659264" behindDoc="1" locked="0" layoutInCell="1" allowOverlap="1" wp14:anchorId="4C3B90F5" wp14:editId="2434D202">
              <wp:simplePos x="0" y="0"/>
              <wp:positionH relativeFrom="page">
                <wp:posOffset>5473700</wp:posOffset>
              </wp:positionH>
              <wp:positionV relativeFrom="page">
                <wp:posOffset>180340</wp:posOffset>
              </wp:positionV>
              <wp:extent cx="173990" cy="109855"/>
              <wp:effectExtent l="0" t="0" r="0" b="0"/>
              <wp:wrapNone/>
              <wp:docPr id="61" name="Shape 22"/>
              <wp:cNvGraphicFramePr/>
              <a:graphic xmlns:a="http://schemas.openxmlformats.org/drawingml/2006/main">
                <a:graphicData uri="http://schemas.microsoft.com/office/word/2010/wordprocessingShape">
                  <wps:wsp>
                    <wps:cNvSpPr txBox="1"/>
                    <wps:spPr>
                      <a:xfrm>
                        <a:off x="0" y="0"/>
                        <a:ext cx="173990" cy="109855"/>
                      </a:xfrm>
                      <a:prstGeom prst="rect">
                        <a:avLst/>
                      </a:prstGeom>
                      <a:noFill/>
                    </wps:spPr>
                    <wps:txbx>
                      <w:txbxContent>
                        <w:p w14:paraId="66AFFC61" w14:textId="77777777" w:rsidR="0035106C" w:rsidRDefault="0035106C">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wps:txbx>
                    <wps:bodyPr wrap="none" lIns="0" tIns="0" rIns="0" bIns="0">
                      <a:spAutoFit/>
                    </wps:bodyPr>
                  </wps:wsp>
                </a:graphicData>
              </a:graphic>
            </wp:anchor>
          </w:drawing>
        </mc:Choice>
        <mc:Fallback>
          <w:pict>
            <v:shapetype w14:anchorId="4C3B90F5" id="_x0000_t202" coordsize="21600,21600" o:spt="202" path="m,l,21600r21600,l21600,xe">
              <v:stroke joinstyle="miter"/>
              <v:path gradientshapeok="t" o:connecttype="rect"/>
            </v:shapetype>
            <v:shape id="Shape 22" o:spid="_x0000_s1087" type="#_x0000_t202" style="position:absolute;margin-left:431pt;margin-top:14.2pt;width:13.7pt;height:8.65pt;z-index:-251657216;visibility:visible;mso-wrap-style:non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" filled="f" stroked="f">
              <v:textbox style="mso-fit-shape-to-text:t" inset="0,0,0,0">
                <w:txbxContent>
                  <w:p w14:paraId="66AFFC61" w14:textId="77777777" w:rsidR="0035106C" w:rsidRDefault="0035106C">
                    <w:pPr>
                      <w:pStyle w:val="28"/>
                      <w:rPr>
                        <w:sz w:val="28"/>
                        <w:szCs w:val="28"/>
                      </w:rPr>
                    </w:pPr>
                    <w:r>
                      <w:fldChar w:fldCharType="begin"/>
                    </w:r>
                    <w:r>
                      <w:instrText xml:space="preserve"> PAGE \* MERGEFORMAT </w:instrText>
                    </w:r>
                    <w:r>
                      <w:fldChar w:fldCharType="separate"/>
                    </w:r>
                    <w:r>
                      <w:rPr>
                        <w:rFonts w:ascii="Courier New" w:eastAsia="Courier New" w:hAnsi="Courier New" w:cs="Courier New"/>
                        <w:color w:val="000000"/>
                        <w:sz w:val="28"/>
                        <w:szCs w:val="28"/>
                      </w:rPr>
                      <w:t>#</w:t>
                    </w:r>
                    <w:r>
                      <w:rPr>
                        <w:rFonts w:ascii="Courier New" w:eastAsia="Courier New" w:hAnsi="Courier New" w:cs="Courier New"/>
                        <w:sz w:val="28"/>
                        <w:szCs w:val="28"/>
                      </w:rPr>
                      <w:fldChar w:fldCharType="end"/>
                    </w:r>
                  </w:p>
                </w:txbxContent>
              </v:textbox>
              <w10:wrap anchorx="page" anchory="page"/>
            </v:shape>
          </w:pict>
        </mc:Fallback>
      </mc:AlternateContent>
    </w:r>
  </w:p>
</w:hdr>
</file>

<file path=word/header9.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DD8711" w14:textId="77777777" w:rsidR="0035106C" w:rsidRDefault="0035106C">
    <w:pPr>
      <w:spacing w:line="1" w:lineRule="exact"/>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76E43BB"/>
    <w:multiLevelType w:val="hybridMultilevel"/>
    <w:tmpl w:val="76228C3E"/>
    <w:lvl w:ilvl="0" w:tplc="0422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 w15:restartNumberingAfterBreak="0">
    <w:nsid w:val="132A6C2B"/>
    <w:multiLevelType w:val="hybridMultilevel"/>
    <w:tmpl w:val="03EA7E86"/>
    <w:lvl w:ilvl="0" w:tplc="0434B5DC">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2" w15:restartNumberingAfterBreak="0">
    <w:nsid w:val="14651792"/>
    <w:multiLevelType w:val="hybridMultilevel"/>
    <w:tmpl w:val="E29289D8"/>
    <w:lvl w:ilvl="0" w:tplc="431E4BF2">
      <w:start w:val="1"/>
      <w:numFmt w:val="decimal"/>
      <w:lvlText w:val="%1."/>
      <w:lvlJc w:val="left"/>
      <w:pPr>
        <w:ind w:left="435" w:hanging="360"/>
      </w:pPr>
      <w:rPr>
        <w:rFonts w:hint="default"/>
      </w:rPr>
    </w:lvl>
    <w:lvl w:ilvl="1" w:tplc="04190019" w:tentative="1">
      <w:start w:val="1"/>
      <w:numFmt w:val="lowerLetter"/>
      <w:lvlText w:val="%2."/>
      <w:lvlJc w:val="left"/>
      <w:pPr>
        <w:ind w:left="1155" w:hanging="360"/>
      </w:pPr>
    </w:lvl>
    <w:lvl w:ilvl="2" w:tplc="0419001B" w:tentative="1">
      <w:start w:val="1"/>
      <w:numFmt w:val="lowerRoman"/>
      <w:lvlText w:val="%3."/>
      <w:lvlJc w:val="right"/>
      <w:pPr>
        <w:ind w:left="1875" w:hanging="180"/>
      </w:pPr>
    </w:lvl>
    <w:lvl w:ilvl="3" w:tplc="0419000F" w:tentative="1">
      <w:start w:val="1"/>
      <w:numFmt w:val="decimal"/>
      <w:lvlText w:val="%4."/>
      <w:lvlJc w:val="left"/>
      <w:pPr>
        <w:ind w:left="2595" w:hanging="360"/>
      </w:pPr>
    </w:lvl>
    <w:lvl w:ilvl="4" w:tplc="04190019" w:tentative="1">
      <w:start w:val="1"/>
      <w:numFmt w:val="lowerLetter"/>
      <w:lvlText w:val="%5."/>
      <w:lvlJc w:val="left"/>
      <w:pPr>
        <w:ind w:left="3315" w:hanging="360"/>
      </w:pPr>
    </w:lvl>
    <w:lvl w:ilvl="5" w:tplc="0419001B" w:tentative="1">
      <w:start w:val="1"/>
      <w:numFmt w:val="lowerRoman"/>
      <w:lvlText w:val="%6."/>
      <w:lvlJc w:val="right"/>
      <w:pPr>
        <w:ind w:left="4035" w:hanging="180"/>
      </w:pPr>
    </w:lvl>
    <w:lvl w:ilvl="6" w:tplc="0419000F" w:tentative="1">
      <w:start w:val="1"/>
      <w:numFmt w:val="decimal"/>
      <w:lvlText w:val="%7."/>
      <w:lvlJc w:val="left"/>
      <w:pPr>
        <w:ind w:left="4755" w:hanging="360"/>
      </w:pPr>
    </w:lvl>
    <w:lvl w:ilvl="7" w:tplc="04190019" w:tentative="1">
      <w:start w:val="1"/>
      <w:numFmt w:val="lowerLetter"/>
      <w:lvlText w:val="%8."/>
      <w:lvlJc w:val="left"/>
      <w:pPr>
        <w:ind w:left="5475" w:hanging="360"/>
      </w:pPr>
    </w:lvl>
    <w:lvl w:ilvl="8" w:tplc="0419001B" w:tentative="1">
      <w:start w:val="1"/>
      <w:numFmt w:val="lowerRoman"/>
      <w:lvlText w:val="%9."/>
      <w:lvlJc w:val="right"/>
      <w:pPr>
        <w:ind w:left="6195" w:hanging="180"/>
      </w:pPr>
    </w:lvl>
  </w:abstractNum>
  <w:abstractNum w:abstractNumId="3" w15:restartNumberingAfterBreak="0">
    <w:nsid w:val="14D1551D"/>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4" w15:restartNumberingAfterBreak="0">
    <w:nsid w:val="159C28C8"/>
    <w:multiLevelType w:val="hybridMultilevel"/>
    <w:tmpl w:val="FFFFFFFF"/>
    <w:lvl w:ilvl="0" w:tplc="04190001">
      <w:start w:val="1"/>
      <w:numFmt w:val="bullet"/>
      <w:lvlText w:val=""/>
      <w:lvlJc w:val="left"/>
      <w:pPr>
        <w:tabs>
          <w:tab w:val="num" w:pos="1380"/>
        </w:tabs>
        <w:ind w:left="1380" w:hanging="360"/>
      </w:pPr>
      <w:rPr>
        <w:rFonts w:ascii="Symbol" w:hAnsi="Symbol" w:hint="default"/>
      </w:rPr>
    </w:lvl>
    <w:lvl w:ilvl="1" w:tplc="04190003">
      <w:start w:val="1"/>
      <w:numFmt w:val="bullet"/>
      <w:lvlText w:val="o"/>
      <w:lvlJc w:val="left"/>
      <w:pPr>
        <w:tabs>
          <w:tab w:val="num" w:pos="2100"/>
        </w:tabs>
        <w:ind w:left="2100" w:hanging="360"/>
      </w:pPr>
      <w:rPr>
        <w:rFonts w:ascii="Courier New" w:hAnsi="Courier New" w:hint="default"/>
      </w:rPr>
    </w:lvl>
    <w:lvl w:ilvl="2" w:tplc="04190005">
      <w:start w:val="1"/>
      <w:numFmt w:val="bullet"/>
      <w:lvlText w:val=""/>
      <w:lvlJc w:val="left"/>
      <w:pPr>
        <w:tabs>
          <w:tab w:val="num" w:pos="2820"/>
        </w:tabs>
        <w:ind w:left="2820" w:hanging="360"/>
      </w:pPr>
      <w:rPr>
        <w:rFonts w:ascii="Wingdings" w:hAnsi="Wingdings" w:hint="default"/>
      </w:rPr>
    </w:lvl>
    <w:lvl w:ilvl="3" w:tplc="04190001">
      <w:start w:val="1"/>
      <w:numFmt w:val="bullet"/>
      <w:lvlText w:val=""/>
      <w:lvlJc w:val="left"/>
      <w:pPr>
        <w:tabs>
          <w:tab w:val="num" w:pos="3540"/>
        </w:tabs>
        <w:ind w:left="3540" w:hanging="360"/>
      </w:pPr>
      <w:rPr>
        <w:rFonts w:ascii="Symbol" w:hAnsi="Symbol" w:hint="default"/>
      </w:rPr>
    </w:lvl>
    <w:lvl w:ilvl="4" w:tplc="04190003">
      <w:start w:val="1"/>
      <w:numFmt w:val="bullet"/>
      <w:lvlText w:val="o"/>
      <w:lvlJc w:val="left"/>
      <w:pPr>
        <w:tabs>
          <w:tab w:val="num" w:pos="4260"/>
        </w:tabs>
        <w:ind w:left="4260" w:hanging="360"/>
      </w:pPr>
      <w:rPr>
        <w:rFonts w:ascii="Courier New" w:hAnsi="Courier New" w:hint="default"/>
      </w:rPr>
    </w:lvl>
    <w:lvl w:ilvl="5" w:tplc="04190005">
      <w:start w:val="1"/>
      <w:numFmt w:val="bullet"/>
      <w:lvlText w:val=""/>
      <w:lvlJc w:val="left"/>
      <w:pPr>
        <w:tabs>
          <w:tab w:val="num" w:pos="4980"/>
        </w:tabs>
        <w:ind w:left="4980" w:hanging="360"/>
      </w:pPr>
      <w:rPr>
        <w:rFonts w:ascii="Wingdings" w:hAnsi="Wingdings" w:hint="default"/>
      </w:rPr>
    </w:lvl>
    <w:lvl w:ilvl="6" w:tplc="04190001">
      <w:start w:val="1"/>
      <w:numFmt w:val="bullet"/>
      <w:lvlText w:val=""/>
      <w:lvlJc w:val="left"/>
      <w:pPr>
        <w:tabs>
          <w:tab w:val="num" w:pos="5700"/>
        </w:tabs>
        <w:ind w:left="5700" w:hanging="360"/>
      </w:pPr>
      <w:rPr>
        <w:rFonts w:ascii="Symbol" w:hAnsi="Symbol" w:hint="default"/>
      </w:rPr>
    </w:lvl>
    <w:lvl w:ilvl="7" w:tplc="04190003">
      <w:start w:val="1"/>
      <w:numFmt w:val="bullet"/>
      <w:lvlText w:val="o"/>
      <w:lvlJc w:val="left"/>
      <w:pPr>
        <w:tabs>
          <w:tab w:val="num" w:pos="6420"/>
        </w:tabs>
        <w:ind w:left="6420" w:hanging="360"/>
      </w:pPr>
      <w:rPr>
        <w:rFonts w:ascii="Courier New" w:hAnsi="Courier New" w:hint="default"/>
      </w:rPr>
    </w:lvl>
    <w:lvl w:ilvl="8" w:tplc="04190005">
      <w:start w:val="1"/>
      <w:numFmt w:val="bullet"/>
      <w:lvlText w:val=""/>
      <w:lvlJc w:val="left"/>
      <w:pPr>
        <w:tabs>
          <w:tab w:val="num" w:pos="7140"/>
        </w:tabs>
        <w:ind w:left="7140" w:hanging="360"/>
      </w:pPr>
      <w:rPr>
        <w:rFonts w:ascii="Wingdings" w:hAnsi="Wingdings" w:hint="default"/>
      </w:rPr>
    </w:lvl>
  </w:abstractNum>
  <w:abstractNum w:abstractNumId="5" w15:restartNumberingAfterBreak="0">
    <w:nsid w:val="30F44EE6"/>
    <w:multiLevelType w:val="hybridMultilevel"/>
    <w:tmpl w:val="C5607CE0"/>
    <w:lvl w:ilvl="0" w:tplc="2F4E3D64">
      <w:start w:val="1"/>
      <w:numFmt w:val="decimal"/>
      <w:lvlText w:val="%1."/>
      <w:lvlJc w:val="left"/>
      <w:pPr>
        <w:ind w:left="361" w:hanging="361"/>
      </w:pPr>
      <w:rPr>
        <w:rFonts w:ascii="Times New Roman" w:eastAsia="Times New Roman" w:hAnsi="Times New Roman" w:cs="Times New Roman" w:hint="default"/>
        <w:color w:val="auto"/>
        <w:spacing w:val="0"/>
        <w:w w:val="100"/>
        <w:sz w:val="28"/>
        <w:szCs w:val="28"/>
        <w:lang w:val="uk-UA" w:eastAsia="uk-UA" w:bidi="uk-UA"/>
      </w:rPr>
    </w:lvl>
    <w:lvl w:ilvl="1" w:tplc="E17AA3BC">
      <w:numFmt w:val="bullet"/>
      <w:lvlText w:val=""/>
      <w:lvlJc w:val="left"/>
      <w:pPr>
        <w:ind w:left="-182" w:hanging="142"/>
      </w:pPr>
      <w:rPr>
        <w:rFonts w:ascii="Symbol" w:eastAsia="Symbol" w:hAnsi="Symbol" w:cs="Symbol" w:hint="default"/>
        <w:spacing w:val="12"/>
        <w:w w:val="100"/>
        <w:sz w:val="26"/>
        <w:szCs w:val="26"/>
        <w:lang w:val="uk-UA" w:eastAsia="uk-UA" w:bidi="uk-UA"/>
      </w:rPr>
    </w:lvl>
    <w:lvl w:ilvl="2" w:tplc="15049E08">
      <w:numFmt w:val="bullet"/>
      <w:lvlText w:val="•"/>
      <w:lvlJc w:val="left"/>
      <w:pPr>
        <w:ind w:left="1199" w:hanging="142"/>
      </w:pPr>
      <w:rPr>
        <w:lang w:val="uk-UA" w:eastAsia="uk-UA" w:bidi="uk-UA"/>
      </w:rPr>
    </w:lvl>
    <w:lvl w:ilvl="3" w:tplc="15467254">
      <w:numFmt w:val="bullet"/>
      <w:lvlText w:val="•"/>
      <w:lvlJc w:val="left"/>
      <w:pPr>
        <w:ind w:left="2313" w:hanging="142"/>
      </w:pPr>
      <w:rPr>
        <w:lang w:val="uk-UA" w:eastAsia="uk-UA" w:bidi="uk-UA"/>
      </w:rPr>
    </w:lvl>
    <w:lvl w:ilvl="4" w:tplc="771ABD6C">
      <w:numFmt w:val="bullet"/>
      <w:lvlText w:val="•"/>
      <w:lvlJc w:val="left"/>
      <w:pPr>
        <w:ind w:left="3427" w:hanging="142"/>
      </w:pPr>
      <w:rPr>
        <w:lang w:val="uk-UA" w:eastAsia="uk-UA" w:bidi="uk-UA"/>
      </w:rPr>
    </w:lvl>
    <w:lvl w:ilvl="5" w:tplc="691CB6A8">
      <w:numFmt w:val="bullet"/>
      <w:lvlText w:val="•"/>
      <w:lvlJc w:val="left"/>
      <w:pPr>
        <w:ind w:left="4541" w:hanging="142"/>
      </w:pPr>
      <w:rPr>
        <w:lang w:val="uk-UA" w:eastAsia="uk-UA" w:bidi="uk-UA"/>
      </w:rPr>
    </w:lvl>
    <w:lvl w:ilvl="6" w:tplc="E81AC922">
      <w:numFmt w:val="bullet"/>
      <w:lvlText w:val="•"/>
      <w:lvlJc w:val="left"/>
      <w:pPr>
        <w:ind w:left="5655" w:hanging="142"/>
      </w:pPr>
      <w:rPr>
        <w:lang w:val="uk-UA" w:eastAsia="uk-UA" w:bidi="uk-UA"/>
      </w:rPr>
    </w:lvl>
    <w:lvl w:ilvl="7" w:tplc="C366BDE8">
      <w:numFmt w:val="bullet"/>
      <w:lvlText w:val="•"/>
      <w:lvlJc w:val="left"/>
      <w:pPr>
        <w:ind w:left="6769" w:hanging="142"/>
      </w:pPr>
      <w:rPr>
        <w:lang w:val="uk-UA" w:eastAsia="uk-UA" w:bidi="uk-UA"/>
      </w:rPr>
    </w:lvl>
    <w:lvl w:ilvl="8" w:tplc="EF7ADC22">
      <w:numFmt w:val="bullet"/>
      <w:lvlText w:val="•"/>
      <w:lvlJc w:val="left"/>
      <w:pPr>
        <w:ind w:left="7883" w:hanging="142"/>
      </w:pPr>
      <w:rPr>
        <w:lang w:val="uk-UA" w:eastAsia="uk-UA" w:bidi="uk-UA"/>
      </w:rPr>
    </w:lvl>
  </w:abstractNum>
  <w:abstractNum w:abstractNumId="6" w15:restartNumberingAfterBreak="0">
    <w:nsid w:val="35070C4B"/>
    <w:multiLevelType w:val="hybridMultilevel"/>
    <w:tmpl w:val="B3C05D10"/>
    <w:lvl w:ilvl="0" w:tplc="04220001">
      <w:start w:val="1"/>
      <w:numFmt w:val="bullet"/>
      <w:lvlText w:val=""/>
      <w:lvlJc w:val="left"/>
      <w:pPr>
        <w:ind w:left="833" w:hanging="360"/>
      </w:pPr>
      <w:rPr>
        <w:rFonts w:ascii="Symbol" w:hAnsi="Symbol" w:hint="default"/>
      </w:rPr>
    </w:lvl>
    <w:lvl w:ilvl="1" w:tplc="04220003" w:tentative="1">
      <w:start w:val="1"/>
      <w:numFmt w:val="bullet"/>
      <w:lvlText w:val="o"/>
      <w:lvlJc w:val="left"/>
      <w:pPr>
        <w:ind w:left="1553" w:hanging="360"/>
      </w:pPr>
      <w:rPr>
        <w:rFonts w:ascii="Courier New" w:hAnsi="Courier New" w:cs="Courier New" w:hint="default"/>
      </w:rPr>
    </w:lvl>
    <w:lvl w:ilvl="2" w:tplc="04220005" w:tentative="1">
      <w:start w:val="1"/>
      <w:numFmt w:val="bullet"/>
      <w:lvlText w:val=""/>
      <w:lvlJc w:val="left"/>
      <w:pPr>
        <w:ind w:left="2273" w:hanging="360"/>
      </w:pPr>
      <w:rPr>
        <w:rFonts w:ascii="Wingdings" w:hAnsi="Wingdings" w:hint="default"/>
      </w:rPr>
    </w:lvl>
    <w:lvl w:ilvl="3" w:tplc="04220001" w:tentative="1">
      <w:start w:val="1"/>
      <w:numFmt w:val="bullet"/>
      <w:lvlText w:val=""/>
      <w:lvlJc w:val="left"/>
      <w:pPr>
        <w:ind w:left="2993" w:hanging="360"/>
      </w:pPr>
      <w:rPr>
        <w:rFonts w:ascii="Symbol" w:hAnsi="Symbol" w:hint="default"/>
      </w:rPr>
    </w:lvl>
    <w:lvl w:ilvl="4" w:tplc="04220003" w:tentative="1">
      <w:start w:val="1"/>
      <w:numFmt w:val="bullet"/>
      <w:lvlText w:val="o"/>
      <w:lvlJc w:val="left"/>
      <w:pPr>
        <w:ind w:left="3713" w:hanging="360"/>
      </w:pPr>
      <w:rPr>
        <w:rFonts w:ascii="Courier New" w:hAnsi="Courier New" w:cs="Courier New" w:hint="default"/>
      </w:rPr>
    </w:lvl>
    <w:lvl w:ilvl="5" w:tplc="04220005" w:tentative="1">
      <w:start w:val="1"/>
      <w:numFmt w:val="bullet"/>
      <w:lvlText w:val=""/>
      <w:lvlJc w:val="left"/>
      <w:pPr>
        <w:ind w:left="4433" w:hanging="360"/>
      </w:pPr>
      <w:rPr>
        <w:rFonts w:ascii="Wingdings" w:hAnsi="Wingdings" w:hint="default"/>
      </w:rPr>
    </w:lvl>
    <w:lvl w:ilvl="6" w:tplc="04220001" w:tentative="1">
      <w:start w:val="1"/>
      <w:numFmt w:val="bullet"/>
      <w:lvlText w:val=""/>
      <w:lvlJc w:val="left"/>
      <w:pPr>
        <w:ind w:left="5153" w:hanging="360"/>
      </w:pPr>
      <w:rPr>
        <w:rFonts w:ascii="Symbol" w:hAnsi="Symbol" w:hint="default"/>
      </w:rPr>
    </w:lvl>
    <w:lvl w:ilvl="7" w:tplc="04220003" w:tentative="1">
      <w:start w:val="1"/>
      <w:numFmt w:val="bullet"/>
      <w:lvlText w:val="o"/>
      <w:lvlJc w:val="left"/>
      <w:pPr>
        <w:ind w:left="5873" w:hanging="360"/>
      </w:pPr>
      <w:rPr>
        <w:rFonts w:ascii="Courier New" w:hAnsi="Courier New" w:cs="Courier New" w:hint="default"/>
      </w:rPr>
    </w:lvl>
    <w:lvl w:ilvl="8" w:tplc="04220005" w:tentative="1">
      <w:start w:val="1"/>
      <w:numFmt w:val="bullet"/>
      <w:lvlText w:val=""/>
      <w:lvlJc w:val="left"/>
      <w:pPr>
        <w:ind w:left="6593" w:hanging="360"/>
      </w:pPr>
      <w:rPr>
        <w:rFonts w:ascii="Wingdings" w:hAnsi="Wingdings" w:hint="default"/>
      </w:rPr>
    </w:lvl>
  </w:abstractNum>
  <w:abstractNum w:abstractNumId="7" w15:restartNumberingAfterBreak="0">
    <w:nsid w:val="39E41996"/>
    <w:multiLevelType w:val="multilevel"/>
    <w:tmpl w:val="D0EC7D50"/>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8" w15:restartNumberingAfterBreak="0">
    <w:nsid w:val="4F8D19E3"/>
    <w:multiLevelType w:val="hybridMultilevel"/>
    <w:tmpl w:val="8E0AC084"/>
    <w:lvl w:ilvl="0" w:tplc="0422000F">
      <w:start w:val="1"/>
      <w:numFmt w:val="decimal"/>
      <w:lvlText w:val="%1."/>
      <w:lvlJc w:val="left"/>
      <w:pPr>
        <w:ind w:left="833" w:hanging="360"/>
      </w:pPr>
    </w:lvl>
    <w:lvl w:ilvl="1" w:tplc="04220019" w:tentative="1">
      <w:start w:val="1"/>
      <w:numFmt w:val="lowerLetter"/>
      <w:lvlText w:val="%2."/>
      <w:lvlJc w:val="left"/>
      <w:pPr>
        <w:ind w:left="1553" w:hanging="360"/>
      </w:pPr>
    </w:lvl>
    <w:lvl w:ilvl="2" w:tplc="0422001B" w:tentative="1">
      <w:start w:val="1"/>
      <w:numFmt w:val="lowerRoman"/>
      <w:lvlText w:val="%3."/>
      <w:lvlJc w:val="right"/>
      <w:pPr>
        <w:ind w:left="2273" w:hanging="180"/>
      </w:pPr>
    </w:lvl>
    <w:lvl w:ilvl="3" w:tplc="0422000F" w:tentative="1">
      <w:start w:val="1"/>
      <w:numFmt w:val="decimal"/>
      <w:lvlText w:val="%4."/>
      <w:lvlJc w:val="left"/>
      <w:pPr>
        <w:ind w:left="2993" w:hanging="360"/>
      </w:pPr>
    </w:lvl>
    <w:lvl w:ilvl="4" w:tplc="04220019" w:tentative="1">
      <w:start w:val="1"/>
      <w:numFmt w:val="lowerLetter"/>
      <w:lvlText w:val="%5."/>
      <w:lvlJc w:val="left"/>
      <w:pPr>
        <w:ind w:left="3713" w:hanging="360"/>
      </w:pPr>
    </w:lvl>
    <w:lvl w:ilvl="5" w:tplc="0422001B" w:tentative="1">
      <w:start w:val="1"/>
      <w:numFmt w:val="lowerRoman"/>
      <w:lvlText w:val="%6."/>
      <w:lvlJc w:val="right"/>
      <w:pPr>
        <w:ind w:left="4433" w:hanging="180"/>
      </w:pPr>
    </w:lvl>
    <w:lvl w:ilvl="6" w:tplc="0422000F" w:tentative="1">
      <w:start w:val="1"/>
      <w:numFmt w:val="decimal"/>
      <w:lvlText w:val="%7."/>
      <w:lvlJc w:val="left"/>
      <w:pPr>
        <w:ind w:left="5153" w:hanging="360"/>
      </w:pPr>
    </w:lvl>
    <w:lvl w:ilvl="7" w:tplc="04220019" w:tentative="1">
      <w:start w:val="1"/>
      <w:numFmt w:val="lowerLetter"/>
      <w:lvlText w:val="%8."/>
      <w:lvlJc w:val="left"/>
      <w:pPr>
        <w:ind w:left="5873" w:hanging="360"/>
      </w:pPr>
    </w:lvl>
    <w:lvl w:ilvl="8" w:tplc="0422001B" w:tentative="1">
      <w:start w:val="1"/>
      <w:numFmt w:val="lowerRoman"/>
      <w:lvlText w:val="%9."/>
      <w:lvlJc w:val="right"/>
      <w:pPr>
        <w:ind w:left="6593" w:hanging="180"/>
      </w:pPr>
    </w:lvl>
  </w:abstractNum>
  <w:abstractNum w:abstractNumId="9" w15:restartNumberingAfterBreak="0">
    <w:nsid w:val="52F36D32"/>
    <w:multiLevelType w:val="hybridMultilevel"/>
    <w:tmpl w:val="46DCB62C"/>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10" w15:restartNumberingAfterBreak="0">
    <w:nsid w:val="575A687D"/>
    <w:multiLevelType w:val="hybridMultilevel"/>
    <w:tmpl w:val="C7D6D58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5A013371"/>
    <w:multiLevelType w:val="hybridMultilevel"/>
    <w:tmpl w:val="EE24A498"/>
    <w:lvl w:ilvl="0" w:tplc="0419000F">
      <w:start w:val="1"/>
      <w:numFmt w:val="decimal"/>
      <w:lvlText w:val="%1."/>
      <w:lvlJc w:val="left"/>
      <w:pPr>
        <w:ind w:left="1352"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5B285854"/>
    <w:multiLevelType w:val="multilevel"/>
    <w:tmpl w:val="65C0EBEA"/>
    <w:lvl w:ilvl="0">
      <w:start w:val="2"/>
      <w:numFmt w:val="decimal"/>
      <w:lvlText w:val="%1."/>
      <w:lvlJc w:val="left"/>
      <w:pPr>
        <w:ind w:left="1080" w:hanging="360"/>
      </w:pPr>
      <w:rPr>
        <w:rFonts w:hint="default"/>
      </w:rPr>
    </w:lvl>
    <w:lvl w:ilvl="1">
      <w:start w:val="1"/>
      <w:numFmt w:val="decimal"/>
      <w:isLgl/>
      <w:lvlText w:val="%1.%2."/>
      <w:lvlJc w:val="left"/>
      <w:pPr>
        <w:ind w:left="1800" w:hanging="720"/>
      </w:pPr>
      <w:rPr>
        <w:rFonts w:hint="default"/>
        <w:b/>
        <w:bCs w:val="0"/>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1080"/>
      </w:pPr>
      <w:rPr>
        <w:rFonts w:hint="default"/>
      </w:rPr>
    </w:lvl>
    <w:lvl w:ilvl="4">
      <w:start w:val="1"/>
      <w:numFmt w:val="decimal"/>
      <w:isLgl/>
      <w:lvlText w:val="%1.%2.%3.%4.%5."/>
      <w:lvlJc w:val="left"/>
      <w:pPr>
        <w:ind w:left="3240" w:hanging="1080"/>
      </w:pPr>
      <w:rPr>
        <w:rFonts w:hint="default"/>
      </w:rPr>
    </w:lvl>
    <w:lvl w:ilvl="5">
      <w:start w:val="1"/>
      <w:numFmt w:val="decimal"/>
      <w:isLgl/>
      <w:lvlText w:val="%1.%2.%3.%4.%5.%6."/>
      <w:lvlJc w:val="left"/>
      <w:pPr>
        <w:ind w:left="3960" w:hanging="1440"/>
      </w:pPr>
      <w:rPr>
        <w:rFonts w:hint="default"/>
      </w:rPr>
    </w:lvl>
    <w:lvl w:ilvl="6">
      <w:start w:val="1"/>
      <w:numFmt w:val="decimal"/>
      <w:isLgl/>
      <w:lvlText w:val="%1.%2.%3.%4.%5.%6.%7."/>
      <w:lvlJc w:val="left"/>
      <w:pPr>
        <w:ind w:left="4680" w:hanging="1800"/>
      </w:pPr>
      <w:rPr>
        <w:rFonts w:hint="default"/>
      </w:rPr>
    </w:lvl>
    <w:lvl w:ilvl="7">
      <w:start w:val="1"/>
      <w:numFmt w:val="decimal"/>
      <w:isLgl/>
      <w:lvlText w:val="%1.%2.%3.%4.%5.%6.%7.%8."/>
      <w:lvlJc w:val="left"/>
      <w:pPr>
        <w:ind w:left="5040" w:hanging="1800"/>
      </w:pPr>
      <w:rPr>
        <w:rFonts w:hint="default"/>
      </w:rPr>
    </w:lvl>
    <w:lvl w:ilvl="8">
      <w:start w:val="1"/>
      <w:numFmt w:val="decimal"/>
      <w:isLgl/>
      <w:lvlText w:val="%1.%2.%3.%4.%5.%6.%7.%8.%9."/>
      <w:lvlJc w:val="left"/>
      <w:pPr>
        <w:ind w:left="5760" w:hanging="2160"/>
      </w:pPr>
      <w:rPr>
        <w:rFonts w:hint="default"/>
      </w:rPr>
    </w:lvl>
  </w:abstractNum>
  <w:abstractNum w:abstractNumId="13" w15:restartNumberingAfterBreak="0">
    <w:nsid w:val="66423741"/>
    <w:multiLevelType w:val="hybridMultilevel"/>
    <w:tmpl w:val="9A1CBEFC"/>
    <w:lvl w:ilvl="0" w:tplc="04190011">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6AF50955"/>
    <w:multiLevelType w:val="hybridMultilevel"/>
    <w:tmpl w:val="5B345D68"/>
    <w:lvl w:ilvl="0" w:tplc="D34C83A2">
      <w:start w:val="1"/>
      <w:numFmt w:val="decimal"/>
      <w:lvlText w:val="%1."/>
      <w:lvlJc w:val="left"/>
      <w:pPr>
        <w:ind w:left="927" w:hanging="360"/>
      </w:pPr>
      <w:rPr>
        <w:rFonts w:hint="default"/>
      </w:rPr>
    </w:lvl>
    <w:lvl w:ilvl="1" w:tplc="04190019" w:tentative="1">
      <w:start w:val="1"/>
      <w:numFmt w:val="lowerLetter"/>
      <w:lvlText w:val="%2."/>
      <w:lvlJc w:val="left"/>
      <w:pPr>
        <w:ind w:left="1647" w:hanging="360"/>
      </w:pPr>
    </w:lvl>
    <w:lvl w:ilvl="2" w:tplc="0419001B" w:tentative="1">
      <w:start w:val="1"/>
      <w:numFmt w:val="lowerRoman"/>
      <w:lvlText w:val="%3."/>
      <w:lvlJc w:val="right"/>
      <w:pPr>
        <w:ind w:left="2367" w:hanging="180"/>
      </w:pPr>
    </w:lvl>
    <w:lvl w:ilvl="3" w:tplc="0419000F" w:tentative="1">
      <w:start w:val="1"/>
      <w:numFmt w:val="decimal"/>
      <w:lvlText w:val="%4."/>
      <w:lvlJc w:val="left"/>
      <w:pPr>
        <w:ind w:left="3087" w:hanging="360"/>
      </w:pPr>
    </w:lvl>
    <w:lvl w:ilvl="4" w:tplc="04190019" w:tentative="1">
      <w:start w:val="1"/>
      <w:numFmt w:val="lowerLetter"/>
      <w:lvlText w:val="%5."/>
      <w:lvlJc w:val="left"/>
      <w:pPr>
        <w:ind w:left="3807" w:hanging="360"/>
      </w:pPr>
    </w:lvl>
    <w:lvl w:ilvl="5" w:tplc="0419001B" w:tentative="1">
      <w:start w:val="1"/>
      <w:numFmt w:val="lowerRoman"/>
      <w:lvlText w:val="%6."/>
      <w:lvlJc w:val="right"/>
      <w:pPr>
        <w:ind w:left="4527" w:hanging="180"/>
      </w:pPr>
    </w:lvl>
    <w:lvl w:ilvl="6" w:tplc="0419000F" w:tentative="1">
      <w:start w:val="1"/>
      <w:numFmt w:val="decimal"/>
      <w:lvlText w:val="%7."/>
      <w:lvlJc w:val="left"/>
      <w:pPr>
        <w:ind w:left="5247" w:hanging="360"/>
      </w:pPr>
    </w:lvl>
    <w:lvl w:ilvl="7" w:tplc="04190019" w:tentative="1">
      <w:start w:val="1"/>
      <w:numFmt w:val="lowerLetter"/>
      <w:lvlText w:val="%8."/>
      <w:lvlJc w:val="left"/>
      <w:pPr>
        <w:ind w:left="5967" w:hanging="360"/>
      </w:pPr>
    </w:lvl>
    <w:lvl w:ilvl="8" w:tplc="0419001B" w:tentative="1">
      <w:start w:val="1"/>
      <w:numFmt w:val="lowerRoman"/>
      <w:lvlText w:val="%9."/>
      <w:lvlJc w:val="right"/>
      <w:pPr>
        <w:ind w:left="6687" w:hanging="180"/>
      </w:pPr>
    </w:lvl>
  </w:abstractNum>
  <w:abstractNum w:abstractNumId="15" w15:restartNumberingAfterBreak="0">
    <w:nsid w:val="70082BF8"/>
    <w:multiLevelType w:val="hybridMultilevel"/>
    <w:tmpl w:val="A7F27D1A"/>
    <w:lvl w:ilvl="0" w:tplc="4F70CC92">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6" w15:restartNumberingAfterBreak="0">
    <w:nsid w:val="707A49B7"/>
    <w:multiLevelType w:val="hybridMultilevel"/>
    <w:tmpl w:val="E18A0B4C"/>
    <w:lvl w:ilvl="0" w:tplc="3F727C4C">
      <w:start w:val="7"/>
      <w:numFmt w:val="decimal"/>
      <w:lvlText w:val="%1."/>
      <w:lvlJc w:val="left"/>
      <w:pPr>
        <w:ind w:left="833" w:hanging="360"/>
      </w:pPr>
      <w:rPr>
        <w:rFonts w:hint="default"/>
      </w:rPr>
    </w:lvl>
    <w:lvl w:ilvl="1" w:tplc="04190019" w:tentative="1">
      <w:start w:val="1"/>
      <w:numFmt w:val="lowerLetter"/>
      <w:lvlText w:val="%2."/>
      <w:lvlJc w:val="left"/>
      <w:pPr>
        <w:ind w:left="1553" w:hanging="360"/>
      </w:pPr>
    </w:lvl>
    <w:lvl w:ilvl="2" w:tplc="0419001B" w:tentative="1">
      <w:start w:val="1"/>
      <w:numFmt w:val="lowerRoman"/>
      <w:lvlText w:val="%3."/>
      <w:lvlJc w:val="right"/>
      <w:pPr>
        <w:ind w:left="2273" w:hanging="180"/>
      </w:pPr>
    </w:lvl>
    <w:lvl w:ilvl="3" w:tplc="0419000F" w:tentative="1">
      <w:start w:val="1"/>
      <w:numFmt w:val="decimal"/>
      <w:lvlText w:val="%4."/>
      <w:lvlJc w:val="left"/>
      <w:pPr>
        <w:ind w:left="2993" w:hanging="360"/>
      </w:pPr>
    </w:lvl>
    <w:lvl w:ilvl="4" w:tplc="04190019" w:tentative="1">
      <w:start w:val="1"/>
      <w:numFmt w:val="lowerLetter"/>
      <w:lvlText w:val="%5."/>
      <w:lvlJc w:val="left"/>
      <w:pPr>
        <w:ind w:left="3713" w:hanging="360"/>
      </w:pPr>
    </w:lvl>
    <w:lvl w:ilvl="5" w:tplc="0419001B" w:tentative="1">
      <w:start w:val="1"/>
      <w:numFmt w:val="lowerRoman"/>
      <w:lvlText w:val="%6."/>
      <w:lvlJc w:val="right"/>
      <w:pPr>
        <w:ind w:left="4433" w:hanging="180"/>
      </w:pPr>
    </w:lvl>
    <w:lvl w:ilvl="6" w:tplc="0419000F" w:tentative="1">
      <w:start w:val="1"/>
      <w:numFmt w:val="decimal"/>
      <w:lvlText w:val="%7."/>
      <w:lvlJc w:val="left"/>
      <w:pPr>
        <w:ind w:left="5153" w:hanging="360"/>
      </w:pPr>
    </w:lvl>
    <w:lvl w:ilvl="7" w:tplc="04190019" w:tentative="1">
      <w:start w:val="1"/>
      <w:numFmt w:val="lowerLetter"/>
      <w:lvlText w:val="%8."/>
      <w:lvlJc w:val="left"/>
      <w:pPr>
        <w:ind w:left="5873" w:hanging="360"/>
      </w:pPr>
    </w:lvl>
    <w:lvl w:ilvl="8" w:tplc="0419001B" w:tentative="1">
      <w:start w:val="1"/>
      <w:numFmt w:val="lowerRoman"/>
      <w:lvlText w:val="%9."/>
      <w:lvlJc w:val="right"/>
      <w:pPr>
        <w:ind w:left="6593" w:hanging="180"/>
      </w:pPr>
    </w:lvl>
  </w:abstractNum>
  <w:abstractNum w:abstractNumId="17" w15:restartNumberingAfterBreak="0">
    <w:nsid w:val="71C67D37"/>
    <w:multiLevelType w:val="hybridMultilevel"/>
    <w:tmpl w:val="B1E41228"/>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8" w15:restartNumberingAfterBreak="0">
    <w:nsid w:val="783B4D80"/>
    <w:multiLevelType w:val="hybridMultilevel"/>
    <w:tmpl w:val="C8F02E64"/>
    <w:lvl w:ilvl="0" w:tplc="0409000F">
      <w:start w:val="1"/>
      <w:numFmt w:val="decimal"/>
      <w:lvlText w:val="%1."/>
      <w:lvlJc w:val="left"/>
      <w:pPr>
        <w:ind w:left="785"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BC33B99"/>
    <w:multiLevelType w:val="hybridMultilevel"/>
    <w:tmpl w:val="599AEB26"/>
    <w:lvl w:ilvl="0" w:tplc="0419000F">
      <w:start w:val="1"/>
      <w:numFmt w:val="decimal"/>
      <w:lvlText w:val="%1."/>
      <w:lvlJc w:val="left"/>
      <w:pPr>
        <w:ind w:left="360" w:hanging="360"/>
      </w:p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20" w15:restartNumberingAfterBreak="0">
    <w:nsid w:val="7D422162"/>
    <w:multiLevelType w:val="hybridMultilevel"/>
    <w:tmpl w:val="EE9A37D4"/>
    <w:lvl w:ilvl="0" w:tplc="0419000F">
      <w:start w:val="1"/>
      <w:numFmt w:val="decimal"/>
      <w:lvlText w:val="%1."/>
      <w:lvlJc w:val="left"/>
      <w:pPr>
        <w:ind w:left="36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num w:numId="1">
    <w:abstractNumId w:val="17"/>
  </w:num>
  <w:num w:numId="2">
    <w:abstractNumId w:val="18"/>
  </w:num>
  <w:num w:numId="3">
    <w:abstractNumId w:val="12"/>
  </w:num>
  <w:num w:numId="4">
    <w:abstractNumId w:val="9"/>
  </w:num>
  <w:num w:numId="5">
    <w:abstractNumId w:val="20"/>
  </w:num>
  <w:num w:numId="6">
    <w:abstractNumId w:val="3"/>
  </w:num>
  <w:num w:numId="7">
    <w:abstractNumId w:val="19"/>
  </w:num>
  <w:num w:numId="8">
    <w:abstractNumId w:val="7"/>
  </w:num>
  <w:num w:numId="9">
    <w:abstractNumId w:val="10"/>
  </w:num>
  <w:num w:numId="10">
    <w:abstractNumId w:val="6"/>
  </w:num>
  <w:num w:numId="11">
    <w:abstractNumId w:val="8"/>
  </w:num>
  <w:num w:numId="12">
    <w:abstractNumId w:val="2"/>
  </w:num>
  <w:num w:numId="13">
    <w:abstractNumId w:val="5"/>
    <w:lvlOverride w:ilvl="0">
      <w:startOverride w:val="1"/>
    </w:lvlOverride>
    <w:lvlOverride w:ilvl="1"/>
    <w:lvlOverride w:ilvl="2"/>
    <w:lvlOverride w:ilvl="3"/>
    <w:lvlOverride w:ilvl="4"/>
    <w:lvlOverride w:ilvl="5"/>
    <w:lvlOverride w:ilvl="6"/>
    <w:lvlOverride w:ilvl="7"/>
    <w:lvlOverride w:ilvl="8"/>
  </w:num>
  <w:num w:numId="14">
    <w:abstractNumId w:val="16"/>
  </w:num>
  <w:num w:numId="15">
    <w:abstractNumId w:val="15"/>
  </w:num>
  <w:num w:numId="16">
    <w:abstractNumId w:val="5"/>
  </w:num>
  <w:num w:numId="17">
    <w:abstractNumId w:val="13"/>
  </w:num>
  <w:num w:numId="18">
    <w:abstractNumId w:val="0"/>
  </w:num>
  <w:num w:numId="19">
    <w:abstractNumId w:val="4"/>
  </w:num>
  <w:num w:numId="20">
    <w:abstractNumId w:val="1"/>
  </w:num>
  <w:num w:numId="21">
    <w:abstractNumId w:val="14"/>
  </w:num>
  <w:num w:numId="2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3">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22DB1"/>
    <w:rsid w:val="00002428"/>
    <w:rsid w:val="00004F18"/>
    <w:rsid w:val="0000509B"/>
    <w:rsid w:val="00006B4E"/>
    <w:rsid w:val="00010623"/>
    <w:rsid w:val="00014291"/>
    <w:rsid w:val="0001452A"/>
    <w:rsid w:val="0001607A"/>
    <w:rsid w:val="000165A1"/>
    <w:rsid w:val="0001693B"/>
    <w:rsid w:val="00022E61"/>
    <w:rsid w:val="00026CA8"/>
    <w:rsid w:val="0003100C"/>
    <w:rsid w:val="00035AC1"/>
    <w:rsid w:val="000414F3"/>
    <w:rsid w:val="0004565C"/>
    <w:rsid w:val="00056EDA"/>
    <w:rsid w:val="000612FE"/>
    <w:rsid w:val="0006201B"/>
    <w:rsid w:val="000620F1"/>
    <w:rsid w:val="000641B5"/>
    <w:rsid w:val="000657A2"/>
    <w:rsid w:val="0006700D"/>
    <w:rsid w:val="0006792F"/>
    <w:rsid w:val="00070645"/>
    <w:rsid w:val="000710BF"/>
    <w:rsid w:val="0007260D"/>
    <w:rsid w:val="00072CAA"/>
    <w:rsid w:val="00072DA0"/>
    <w:rsid w:val="00074072"/>
    <w:rsid w:val="0007494A"/>
    <w:rsid w:val="000752E1"/>
    <w:rsid w:val="00080CF5"/>
    <w:rsid w:val="00083885"/>
    <w:rsid w:val="000869A0"/>
    <w:rsid w:val="00087811"/>
    <w:rsid w:val="00087B26"/>
    <w:rsid w:val="00091304"/>
    <w:rsid w:val="0009301B"/>
    <w:rsid w:val="00096530"/>
    <w:rsid w:val="000965A6"/>
    <w:rsid w:val="000A3D11"/>
    <w:rsid w:val="000A6932"/>
    <w:rsid w:val="000B1158"/>
    <w:rsid w:val="000C3946"/>
    <w:rsid w:val="000C3DA6"/>
    <w:rsid w:val="000C467C"/>
    <w:rsid w:val="000C5F73"/>
    <w:rsid w:val="000C7014"/>
    <w:rsid w:val="000C7FD4"/>
    <w:rsid w:val="000D2E98"/>
    <w:rsid w:val="000D6F5D"/>
    <w:rsid w:val="000E031B"/>
    <w:rsid w:val="000E0A83"/>
    <w:rsid w:val="000E4861"/>
    <w:rsid w:val="000E4B18"/>
    <w:rsid w:val="000E5B47"/>
    <w:rsid w:val="000E7164"/>
    <w:rsid w:val="000F08E4"/>
    <w:rsid w:val="000F1E2D"/>
    <w:rsid w:val="000F30A0"/>
    <w:rsid w:val="000F6370"/>
    <w:rsid w:val="000F730B"/>
    <w:rsid w:val="0010058D"/>
    <w:rsid w:val="0010231B"/>
    <w:rsid w:val="00111790"/>
    <w:rsid w:val="001132B1"/>
    <w:rsid w:val="00120AD2"/>
    <w:rsid w:val="00124E8E"/>
    <w:rsid w:val="0012608C"/>
    <w:rsid w:val="001322DD"/>
    <w:rsid w:val="0013410D"/>
    <w:rsid w:val="00136BD8"/>
    <w:rsid w:val="001407E1"/>
    <w:rsid w:val="00142B3E"/>
    <w:rsid w:val="00142E8D"/>
    <w:rsid w:val="00143AF5"/>
    <w:rsid w:val="001515C3"/>
    <w:rsid w:val="00153C68"/>
    <w:rsid w:val="001557C1"/>
    <w:rsid w:val="00161142"/>
    <w:rsid w:val="00163CB7"/>
    <w:rsid w:val="00165B52"/>
    <w:rsid w:val="0017400A"/>
    <w:rsid w:val="00175E90"/>
    <w:rsid w:val="001802F1"/>
    <w:rsid w:val="00180384"/>
    <w:rsid w:val="0018322C"/>
    <w:rsid w:val="00184363"/>
    <w:rsid w:val="00184F9C"/>
    <w:rsid w:val="001862E0"/>
    <w:rsid w:val="00194F75"/>
    <w:rsid w:val="001A012F"/>
    <w:rsid w:val="001A6ADA"/>
    <w:rsid w:val="001B0E5D"/>
    <w:rsid w:val="001B1FFB"/>
    <w:rsid w:val="001B57A1"/>
    <w:rsid w:val="001B6227"/>
    <w:rsid w:val="001B6426"/>
    <w:rsid w:val="001B6EC2"/>
    <w:rsid w:val="001B7813"/>
    <w:rsid w:val="001C278E"/>
    <w:rsid w:val="001C4629"/>
    <w:rsid w:val="001C5226"/>
    <w:rsid w:val="001C546D"/>
    <w:rsid w:val="001D330C"/>
    <w:rsid w:val="001D3F15"/>
    <w:rsid w:val="001D5045"/>
    <w:rsid w:val="001D5BC6"/>
    <w:rsid w:val="001D7B4A"/>
    <w:rsid w:val="001E4DE3"/>
    <w:rsid w:val="001E6E1B"/>
    <w:rsid w:val="001E71BB"/>
    <w:rsid w:val="001F149B"/>
    <w:rsid w:val="001F1685"/>
    <w:rsid w:val="001F4D16"/>
    <w:rsid w:val="001F6966"/>
    <w:rsid w:val="0021124D"/>
    <w:rsid w:val="00211BF5"/>
    <w:rsid w:val="002131FD"/>
    <w:rsid w:val="002160AD"/>
    <w:rsid w:val="002176A9"/>
    <w:rsid w:val="0022191E"/>
    <w:rsid w:val="00227181"/>
    <w:rsid w:val="00241CD2"/>
    <w:rsid w:val="00242C60"/>
    <w:rsid w:val="0024453E"/>
    <w:rsid w:val="0024457A"/>
    <w:rsid w:val="00245AF7"/>
    <w:rsid w:val="002479C4"/>
    <w:rsid w:val="00254F41"/>
    <w:rsid w:val="00256DD4"/>
    <w:rsid w:val="00262266"/>
    <w:rsid w:val="00262D4B"/>
    <w:rsid w:val="0026723D"/>
    <w:rsid w:val="00272133"/>
    <w:rsid w:val="002735AF"/>
    <w:rsid w:val="00286D91"/>
    <w:rsid w:val="00287FE1"/>
    <w:rsid w:val="002911C4"/>
    <w:rsid w:val="00292D19"/>
    <w:rsid w:val="002948EB"/>
    <w:rsid w:val="002955B5"/>
    <w:rsid w:val="00295802"/>
    <w:rsid w:val="00296692"/>
    <w:rsid w:val="002971A0"/>
    <w:rsid w:val="002A6251"/>
    <w:rsid w:val="002B1812"/>
    <w:rsid w:val="002B3EAB"/>
    <w:rsid w:val="002B5EE9"/>
    <w:rsid w:val="002C01B7"/>
    <w:rsid w:val="002C0599"/>
    <w:rsid w:val="002C1945"/>
    <w:rsid w:val="002C3EF1"/>
    <w:rsid w:val="002C4A81"/>
    <w:rsid w:val="002D59EF"/>
    <w:rsid w:val="002D62A5"/>
    <w:rsid w:val="002E1B03"/>
    <w:rsid w:val="002F20DB"/>
    <w:rsid w:val="002F45DD"/>
    <w:rsid w:val="002F547C"/>
    <w:rsid w:val="002F553D"/>
    <w:rsid w:val="002F5AAA"/>
    <w:rsid w:val="002F6303"/>
    <w:rsid w:val="003049E5"/>
    <w:rsid w:val="00304FF3"/>
    <w:rsid w:val="003107A0"/>
    <w:rsid w:val="00316A83"/>
    <w:rsid w:val="00316BF4"/>
    <w:rsid w:val="003179E7"/>
    <w:rsid w:val="00317C3F"/>
    <w:rsid w:val="003219A0"/>
    <w:rsid w:val="00322265"/>
    <w:rsid w:val="00323B27"/>
    <w:rsid w:val="00324049"/>
    <w:rsid w:val="00327367"/>
    <w:rsid w:val="00327CC3"/>
    <w:rsid w:val="00330CFA"/>
    <w:rsid w:val="0033212E"/>
    <w:rsid w:val="003365C2"/>
    <w:rsid w:val="0033661A"/>
    <w:rsid w:val="0034776F"/>
    <w:rsid w:val="00347BBC"/>
    <w:rsid w:val="0035106C"/>
    <w:rsid w:val="0035374E"/>
    <w:rsid w:val="00353900"/>
    <w:rsid w:val="003603DE"/>
    <w:rsid w:val="00361FB5"/>
    <w:rsid w:val="00363D1B"/>
    <w:rsid w:val="00363DF7"/>
    <w:rsid w:val="003667BF"/>
    <w:rsid w:val="003715D7"/>
    <w:rsid w:val="00371C3E"/>
    <w:rsid w:val="00380417"/>
    <w:rsid w:val="003805AD"/>
    <w:rsid w:val="00382CE4"/>
    <w:rsid w:val="00382EE9"/>
    <w:rsid w:val="00384509"/>
    <w:rsid w:val="00385340"/>
    <w:rsid w:val="003872F4"/>
    <w:rsid w:val="003A1DC8"/>
    <w:rsid w:val="003A67B6"/>
    <w:rsid w:val="003B2BF7"/>
    <w:rsid w:val="003B36D4"/>
    <w:rsid w:val="003B3F08"/>
    <w:rsid w:val="003B429E"/>
    <w:rsid w:val="003B69EE"/>
    <w:rsid w:val="003C1DE0"/>
    <w:rsid w:val="003C219B"/>
    <w:rsid w:val="003C34D2"/>
    <w:rsid w:val="003C3E19"/>
    <w:rsid w:val="003C4C84"/>
    <w:rsid w:val="003D3936"/>
    <w:rsid w:val="003D6BFD"/>
    <w:rsid w:val="003D74F7"/>
    <w:rsid w:val="003E7141"/>
    <w:rsid w:val="003F3245"/>
    <w:rsid w:val="003F667D"/>
    <w:rsid w:val="0040085A"/>
    <w:rsid w:val="00404144"/>
    <w:rsid w:val="00407BCE"/>
    <w:rsid w:val="00413DA8"/>
    <w:rsid w:val="00420F57"/>
    <w:rsid w:val="00421A91"/>
    <w:rsid w:val="004243D0"/>
    <w:rsid w:val="0042496E"/>
    <w:rsid w:val="004268B5"/>
    <w:rsid w:val="00426E1C"/>
    <w:rsid w:val="0043109C"/>
    <w:rsid w:val="00433C39"/>
    <w:rsid w:val="004354C6"/>
    <w:rsid w:val="004360DB"/>
    <w:rsid w:val="00436B98"/>
    <w:rsid w:val="00444738"/>
    <w:rsid w:val="00445AEB"/>
    <w:rsid w:val="00446B77"/>
    <w:rsid w:val="00447D31"/>
    <w:rsid w:val="00450276"/>
    <w:rsid w:val="00455F6B"/>
    <w:rsid w:val="0045685D"/>
    <w:rsid w:val="00460E44"/>
    <w:rsid w:val="004627E2"/>
    <w:rsid w:val="004677ED"/>
    <w:rsid w:val="004724C6"/>
    <w:rsid w:val="004725F4"/>
    <w:rsid w:val="00473732"/>
    <w:rsid w:val="004743DB"/>
    <w:rsid w:val="00474563"/>
    <w:rsid w:val="00476A6A"/>
    <w:rsid w:val="00485905"/>
    <w:rsid w:val="004864FD"/>
    <w:rsid w:val="004901CA"/>
    <w:rsid w:val="0049288C"/>
    <w:rsid w:val="00492D1B"/>
    <w:rsid w:val="0049445A"/>
    <w:rsid w:val="00494795"/>
    <w:rsid w:val="004977C7"/>
    <w:rsid w:val="004978CF"/>
    <w:rsid w:val="00497DA4"/>
    <w:rsid w:val="004A0A74"/>
    <w:rsid w:val="004A61E8"/>
    <w:rsid w:val="004B2696"/>
    <w:rsid w:val="004B6BB2"/>
    <w:rsid w:val="004C17C2"/>
    <w:rsid w:val="004C6ABD"/>
    <w:rsid w:val="004C6F03"/>
    <w:rsid w:val="004D7364"/>
    <w:rsid w:val="004E35E2"/>
    <w:rsid w:val="004E5BDE"/>
    <w:rsid w:val="004F2019"/>
    <w:rsid w:val="005020A3"/>
    <w:rsid w:val="00504807"/>
    <w:rsid w:val="00504CFD"/>
    <w:rsid w:val="00513753"/>
    <w:rsid w:val="00514DBD"/>
    <w:rsid w:val="00514F06"/>
    <w:rsid w:val="005205C4"/>
    <w:rsid w:val="0052147A"/>
    <w:rsid w:val="005215AF"/>
    <w:rsid w:val="00524404"/>
    <w:rsid w:val="0052440E"/>
    <w:rsid w:val="00524B03"/>
    <w:rsid w:val="0052551F"/>
    <w:rsid w:val="00534776"/>
    <w:rsid w:val="00536C8D"/>
    <w:rsid w:val="00541153"/>
    <w:rsid w:val="005428A5"/>
    <w:rsid w:val="0054645D"/>
    <w:rsid w:val="005509D8"/>
    <w:rsid w:val="00550EA2"/>
    <w:rsid w:val="005551BA"/>
    <w:rsid w:val="005644D8"/>
    <w:rsid w:val="00565393"/>
    <w:rsid w:val="00570DDD"/>
    <w:rsid w:val="00577CFD"/>
    <w:rsid w:val="00582E2B"/>
    <w:rsid w:val="00583AB0"/>
    <w:rsid w:val="00583CCD"/>
    <w:rsid w:val="005918CF"/>
    <w:rsid w:val="0059538B"/>
    <w:rsid w:val="005971FB"/>
    <w:rsid w:val="00597517"/>
    <w:rsid w:val="0059756E"/>
    <w:rsid w:val="005A7592"/>
    <w:rsid w:val="005A7E8F"/>
    <w:rsid w:val="005B3E6B"/>
    <w:rsid w:val="005B4C15"/>
    <w:rsid w:val="005B74AB"/>
    <w:rsid w:val="005C0806"/>
    <w:rsid w:val="005C244A"/>
    <w:rsid w:val="005E24BF"/>
    <w:rsid w:val="005E25AE"/>
    <w:rsid w:val="005E3698"/>
    <w:rsid w:val="005E4B13"/>
    <w:rsid w:val="005E502C"/>
    <w:rsid w:val="005E5568"/>
    <w:rsid w:val="005F05B8"/>
    <w:rsid w:val="005F3DDA"/>
    <w:rsid w:val="0060321C"/>
    <w:rsid w:val="00607D85"/>
    <w:rsid w:val="00611583"/>
    <w:rsid w:val="006125ED"/>
    <w:rsid w:val="00613442"/>
    <w:rsid w:val="00613F03"/>
    <w:rsid w:val="0061505A"/>
    <w:rsid w:val="00616F74"/>
    <w:rsid w:val="00617E22"/>
    <w:rsid w:val="006248B7"/>
    <w:rsid w:val="0063496F"/>
    <w:rsid w:val="00636E42"/>
    <w:rsid w:val="006373DC"/>
    <w:rsid w:val="00637A89"/>
    <w:rsid w:val="006501D1"/>
    <w:rsid w:val="00651959"/>
    <w:rsid w:val="0065229E"/>
    <w:rsid w:val="006551E0"/>
    <w:rsid w:val="00660727"/>
    <w:rsid w:val="00662140"/>
    <w:rsid w:val="00662DDC"/>
    <w:rsid w:val="00662E57"/>
    <w:rsid w:val="0067494D"/>
    <w:rsid w:val="00676C4B"/>
    <w:rsid w:val="0068147C"/>
    <w:rsid w:val="00682510"/>
    <w:rsid w:val="006950D7"/>
    <w:rsid w:val="006A0BC4"/>
    <w:rsid w:val="006A1A9F"/>
    <w:rsid w:val="006A35D9"/>
    <w:rsid w:val="006B0016"/>
    <w:rsid w:val="006B321D"/>
    <w:rsid w:val="006B36BD"/>
    <w:rsid w:val="006B5736"/>
    <w:rsid w:val="006B63CF"/>
    <w:rsid w:val="006C1447"/>
    <w:rsid w:val="006C26BD"/>
    <w:rsid w:val="006C32C3"/>
    <w:rsid w:val="006D496E"/>
    <w:rsid w:val="006D7A94"/>
    <w:rsid w:val="006F1FBB"/>
    <w:rsid w:val="006F63F1"/>
    <w:rsid w:val="006F6B1B"/>
    <w:rsid w:val="0070485F"/>
    <w:rsid w:val="007056B3"/>
    <w:rsid w:val="007113C7"/>
    <w:rsid w:val="007171C4"/>
    <w:rsid w:val="007176CF"/>
    <w:rsid w:val="00723E44"/>
    <w:rsid w:val="00726F48"/>
    <w:rsid w:val="00731DD5"/>
    <w:rsid w:val="00737085"/>
    <w:rsid w:val="0073731E"/>
    <w:rsid w:val="00740014"/>
    <w:rsid w:val="00744B62"/>
    <w:rsid w:val="00745EA3"/>
    <w:rsid w:val="00756D2B"/>
    <w:rsid w:val="00757D0E"/>
    <w:rsid w:val="0076001D"/>
    <w:rsid w:val="0076114A"/>
    <w:rsid w:val="0076163A"/>
    <w:rsid w:val="00763D57"/>
    <w:rsid w:val="0076543B"/>
    <w:rsid w:val="00766A88"/>
    <w:rsid w:val="007701BD"/>
    <w:rsid w:val="007815AF"/>
    <w:rsid w:val="00794D5B"/>
    <w:rsid w:val="007A28AD"/>
    <w:rsid w:val="007A291D"/>
    <w:rsid w:val="007A697D"/>
    <w:rsid w:val="007A6CCF"/>
    <w:rsid w:val="007B2DBA"/>
    <w:rsid w:val="007B5943"/>
    <w:rsid w:val="007B68AD"/>
    <w:rsid w:val="007B6A56"/>
    <w:rsid w:val="007B6C80"/>
    <w:rsid w:val="007B6CF2"/>
    <w:rsid w:val="007C0F18"/>
    <w:rsid w:val="007C1295"/>
    <w:rsid w:val="007C4F29"/>
    <w:rsid w:val="007C5656"/>
    <w:rsid w:val="007D28B8"/>
    <w:rsid w:val="007D4A37"/>
    <w:rsid w:val="007E0D1E"/>
    <w:rsid w:val="007E27BC"/>
    <w:rsid w:val="007E3346"/>
    <w:rsid w:val="007E5C9B"/>
    <w:rsid w:val="007E61EA"/>
    <w:rsid w:val="007E643B"/>
    <w:rsid w:val="007E691F"/>
    <w:rsid w:val="007E78A6"/>
    <w:rsid w:val="007F27FE"/>
    <w:rsid w:val="007F2F5C"/>
    <w:rsid w:val="007F39B3"/>
    <w:rsid w:val="007F6035"/>
    <w:rsid w:val="008064A4"/>
    <w:rsid w:val="00812CB1"/>
    <w:rsid w:val="008200FE"/>
    <w:rsid w:val="00821132"/>
    <w:rsid w:val="00821DB1"/>
    <w:rsid w:val="008243DA"/>
    <w:rsid w:val="0082475E"/>
    <w:rsid w:val="00825F92"/>
    <w:rsid w:val="00826D2B"/>
    <w:rsid w:val="00827B46"/>
    <w:rsid w:val="00831477"/>
    <w:rsid w:val="00833E19"/>
    <w:rsid w:val="00834875"/>
    <w:rsid w:val="00840B7F"/>
    <w:rsid w:val="00847070"/>
    <w:rsid w:val="00850115"/>
    <w:rsid w:val="00853863"/>
    <w:rsid w:val="008604D2"/>
    <w:rsid w:val="008640EC"/>
    <w:rsid w:val="008667E1"/>
    <w:rsid w:val="00872563"/>
    <w:rsid w:val="00883348"/>
    <w:rsid w:val="008866B1"/>
    <w:rsid w:val="00891B64"/>
    <w:rsid w:val="008A0682"/>
    <w:rsid w:val="008A0DE5"/>
    <w:rsid w:val="008A1997"/>
    <w:rsid w:val="008A5D03"/>
    <w:rsid w:val="008B2E0E"/>
    <w:rsid w:val="008C1D47"/>
    <w:rsid w:val="008C352C"/>
    <w:rsid w:val="008C48DC"/>
    <w:rsid w:val="008C69B2"/>
    <w:rsid w:val="008D1C11"/>
    <w:rsid w:val="008D4FFD"/>
    <w:rsid w:val="008D6395"/>
    <w:rsid w:val="008D67C4"/>
    <w:rsid w:val="008E1675"/>
    <w:rsid w:val="008E253E"/>
    <w:rsid w:val="008F6C54"/>
    <w:rsid w:val="00905E00"/>
    <w:rsid w:val="00907E1D"/>
    <w:rsid w:val="00912090"/>
    <w:rsid w:val="009122EB"/>
    <w:rsid w:val="009143F5"/>
    <w:rsid w:val="009144E8"/>
    <w:rsid w:val="00917603"/>
    <w:rsid w:val="00922DB1"/>
    <w:rsid w:val="00925F6C"/>
    <w:rsid w:val="00933015"/>
    <w:rsid w:val="0093533B"/>
    <w:rsid w:val="00937C14"/>
    <w:rsid w:val="00942567"/>
    <w:rsid w:val="00943D49"/>
    <w:rsid w:val="00945A80"/>
    <w:rsid w:val="0095289B"/>
    <w:rsid w:val="0095560B"/>
    <w:rsid w:val="00957056"/>
    <w:rsid w:val="009601F3"/>
    <w:rsid w:val="00962D4A"/>
    <w:rsid w:val="00964209"/>
    <w:rsid w:val="0096509E"/>
    <w:rsid w:val="00966283"/>
    <w:rsid w:val="00972AAA"/>
    <w:rsid w:val="009737CE"/>
    <w:rsid w:val="00974F23"/>
    <w:rsid w:val="009770B5"/>
    <w:rsid w:val="009829D8"/>
    <w:rsid w:val="009836D2"/>
    <w:rsid w:val="00987DD3"/>
    <w:rsid w:val="00990EC2"/>
    <w:rsid w:val="00994047"/>
    <w:rsid w:val="00997BA1"/>
    <w:rsid w:val="009A55AB"/>
    <w:rsid w:val="009A608D"/>
    <w:rsid w:val="009A6B30"/>
    <w:rsid w:val="009A7272"/>
    <w:rsid w:val="009B15C0"/>
    <w:rsid w:val="009B1FCB"/>
    <w:rsid w:val="009C1036"/>
    <w:rsid w:val="009C27D6"/>
    <w:rsid w:val="009C3093"/>
    <w:rsid w:val="009C514A"/>
    <w:rsid w:val="009C5D64"/>
    <w:rsid w:val="009D0B09"/>
    <w:rsid w:val="009D1097"/>
    <w:rsid w:val="009D5118"/>
    <w:rsid w:val="009E1773"/>
    <w:rsid w:val="009E2A16"/>
    <w:rsid w:val="009E5540"/>
    <w:rsid w:val="009F1B8E"/>
    <w:rsid w:val="00A00C5F"/>
    <w:rsid w:val="00A01418"/>
    <w:rsid w:val="00A0378A"/>
    <w:rsid w:val="00A100B4"/>
    <w:rsid w:val="00A12356"/>
    <w:rsid w:val="00A124F4"/>
    <w:rsid w:val="00A148EB"/>
    <w:rsid w:val="00A2008E"/>
    <w:rsid w:val="00A218A7"/>
    <w:rsid w:val="00A24065"/>
    <w:rsid w:val="00A24B61"/>
    <w:rsid w:val="00A3199C"/>
    <w:rsid w:val="00A40782"/>
    <w:rsid w:val="00A40F1A"/>
    <w:rsid w:val="00A44B73"/>
    <w:rsid w:val="00A46B8D"/>
    <w:rsid w:val="00A54D8B"/>
    <w:rsid w:val="00A5570E"/>
    <w:rsid w:val="00A55771"/>
    <w:rsid w:val="00A5630B"/>
    <w:rsid w:val="00A56375"/>
    <w:rsid w:val="00A61EDE"/>
    <w:rsid w:val="00A64A7D"/>
    <w:rsid w:val="00A64C1E"/>
    <w:rsid w:val="00A66C17"/>
    <w:rsid w:val="00A706DE"/>
    <w:rsid w:val="00A76FE9"/>
    <w:rsid w:val="00A77687"/>
    <w:rsid w:val="00A779C7"/>
    <w:rsid w:val="00A77BDE"/>
    <w:rsid w:val="00A77D4E"/>
    <w:rsid w:val="00A77FA5"/>
    <w:rsid w:val="00A8083A"/>
    <w:rsid w:val="00A824FE"/>
    <w:rsid w:val="00A84C0B"/>
    <w:rsid w:val="00A851AB"/>
    <w:rsid w:val="00A86885"/>
    <w:rsid w:val="00A86E7C"/>
    <w:rsid w:val="00A932E7"/>
    <w:rsid w:val="00AA7BBD"/>
    <w:rsid w:val="00AB251F"/>
    <w:rsid w:val="00AB3231"/>
    <w:rsid w:val="00AB4E18"/>
    <w:rsid w:val="00AB623B"/>
    <w:rsid w:val="00AC07BB"/>
    <w:rsid w:val="00AC2F1C"/>
    <w:rsid w:val="00AC31DC"/>
    <w:rsid w:val="00AD2D32"/>
    <w:rsid w:val="00AD45EF"/>
    <w:rsid w:val="00AD56B6"/>
    <w:rsid w:val="00AD718F"/>
    <w:rsid w:val="00AE1715"/>
    <w:rsid w:val="00AE45B0"/>
    <w:rsid w:val="00AE6635"/>
    <w:rsid w:val="00AF06AC"/>
    <w:rsid w:val="00AF0748"/>
    <w:rsid w:val="00AF1E73"/>
    <w:rsid w:val="00AF1F63"/>
    <w:rsid w:val="00B0367E"/>
    <w:rsid w:val="00B121F7"/>
    <w:rsid w:val="00B172D1"/>
    <w:rsid w:val="00B20D20"/>
    <w:rsid w:val="00B21798"/>
    <w:rsid w:val="00B22CCF"/>
    <w:rsid w:val="00B24FF6"/>
    <w:rsid w:val="00B275C0"/>
    <w:rsid w:val="00B369C4"/>
    <w:rsid w:val="00B3710C"/>
    <w:rsid w:val="00B44600"/>
    <w:rsid w:val="00B4499E"/>
    <w:rsid w:val="00B463CD"/>
    <w:rsid w:val="00B50C82"/>
    <w:rsid w:val="00B573D3"/>
    <w:rsid w:val="00B6120A"/>
    <w:rsid w:val="00B62659"/>
    <w:rsid w:val="00B71442"/>
    <w:rsid w:val="00B71822"/>
    <w:rsid w:val="00B73F4C"/>
    <w:rsid w:val="00B761A8"/>
    <w:rsid w:val="00B770DC"/>
    <w:rsid w:val="00B80D64"/>
    <w:rsid w:val="00B80E1D"/>
    <w:rsid w:val="00B8129F"/>
    <w:rsid w:val="00B82E9B"/>
    <w:rsid w:val="00B83672"/>
    <w:rsid w:val="00B84537"/>
    <w:rsid w:val="00B86FA2"/>
    <w:rsid w:val="00B87BEE"/>
    <w:rsid w:val="00B91047"/>
    <w:rsid w:val="00B92B70"/>
    <w:rsid w:val="00B96516"/>
    <w:rsid w:val="00B97E07"/>
    <w:rsid w:val="00BA1A0E"/>
    <w:rsid w:val="00BA4BC7"/>
    <w:rsid w:val="00BA6DFB"/>
    <w:rsid w:val="00BB571F"/>
    <w:rsid w:val="00BB5FD8"/>
    <w:rsid w:val="00BC3A3C"/>
    <w:rsid w:val="00BC4E59"/>
    <w:rsid w:val="00BC5AEF"/>
    <w:rsid w:val="00BC63DF"/>
    <w:rsid w:val="00BC69FA"/>
    <w:rsid w:val="00BD0A25"/>
    <w:rsid w:val="00BD4C7A"/>
    <w:rsid w:val="00BE3A84"/>
    <w:rsid w:val="00BF3F2E"/>
    <w:rsid w:val="00BF40F8"/>
    <w:rsid w:val="00BF60B0"/>
    <w:rsid w:val="00BF7659"/>
    <w:rsid w:val="00C00C93"/>
    <w:rsid w:val="00C20B16"/>
    <w:rsid w:val="00C25834"/>
    <w:rsid w:val="00C25ECF"/>
    <w:rsid w:val="00C27001"/>
    <w:rsid w:val="00C27E9D"/>
    <w:rsid w:val="00C43500"/>
    <w:rsid w:val="00C4499C"/>
    <w:rsid w:val="00C45018"/>
    <w:rsid w:val="00C4566C"/>
    <w:rsid w:val="00C4577A"/>
    <w:rsid w:val="00C526EE"/>
    <w:rsid w:val="00C55845"/>
    <w:rsid w:val="00C6254D"/>
    <w:rsid w:val="00C64098"/>
    <w:rsid w:val="00C649A5"/>
    <w:rsid w:val="00C66485"/>
    <w:rsid w:val="00C7551A"/>
    <w:rsid w:val="00C7557C"/>
    <w:rsid w:val="00C77CF5"/>
    <w:rsid w:val="00C90D58"/>
    <w:rsid w:val="00C958CD"/>
    <w:rsid w:val="00C95B93"/>
    <w:rsid w:val="00C97137"/>
    <w:rsid w:val="00CA40B4"/>
    <w:rsid w:val="00CA70C8"/>
    <w:rsid w:val="00CB1C0B"/>
    <w:rsid w:val="00CB24D0"/>
    <w:rsid w:val="00CB7813"/>
    <w:rsid w:val="00CC0190"/>
    <w:rsid w:val="00CD02C2"/>
    <w:rsid w:val="00CD778C"/>
    <w:rsid w:val="00CD7DEB"/>
    <w:rsid w:val="00CE289E"/>
    <w:rsid w:val="00CE4AB1"/>
    <w:rsid w:val="00CE7A96"/>
    <w:rsid w:val="00CF1120"/>
    <w:rsid w:val="00CF3196"/>
    <w:rsid w:val="00CF46F6"/>
    <w:rsid w:val="00D01CB8"/>
    <w:rsid w:val="00D0311B"/>
    <w:rsid w:val="00D03D60"/>
    <w:rsid w:val="00D041BB"/>
    <w:rsid w:val="00D133E5"/>
    <w:rsid w:val="00D15CCC"/>
    <w:rsid w:val="00D25326"/>
    <w:rsid w:val="00D269B3"/>
    <w:rsid w:val="00D27B4D"/>
    <w:rsid w:val="00D32394"/>
    <w:rsid w:val="00D33BEE"/>
    <w:rsid w:val="00D3605F"/>
    <w:rsid w:val="00D454FF"/>
    <w:rsid w:val="00D46B3B"/>
    <w:rsid w:val="00D50C0C"/>
    <w:rsid w:val="00D63467"/>
    <w:rsid w:val="00D64ADC"/>
    <w:rsid w:val="00D6674D"/>
    <w:rsid w:val="00D67693"/>
    <w:rsid w:val="00D720E0"/>
    <w:rsid w:val="00D738F8"/>
    <w:rsid w:val="00D80532"/>
    <w:rsid w:val="00D81DB7"/>
    <w:rsid w:val="00D82115"/>
    <w:rsid w:val="00D83553"/>
    <w:rsid w:val="00D8373C"/>
    <w:rsid w:val="00D9032E"/>
    <w:rsid w:val="00D93C30"/>
    <w:rsid w:val="00D94DB0"/>
    <w:rsid w:val="00D94EFD"/>
    <w:rsid w:val="00D9522E"/>
    <w:rsid w:val="00D97B7B"/>
    <w:rsid w:val="00D97D9C"/>
    <w:rsid w:val="00DA48C6"/>
    <w:rsid w:val="00DA6551"/>
    <w:rsid w:val="00DB06B6"/>
    <w:rsid w:val="00DB0F0E"/>
    <w:rsid w:val="00DB1E55"/>
    <w:rsid w:val="00DB38FB"/>
    <w:rsid w:val="00DB75CD"/>
    <w:rsid w:val="00DB7C15"/>
    <w:rsid w:val="00DC13FC"/>
    <w:rsid w:val="00DC2FF6"/>
    <w:rsid w:val="00DD4BA9"/>
    <w:rsid w:val="00DD6263"/>
    <w:rsid w:val="00DD751D"/>
    <w:rsid w:val="00DE3E41"/>
    <w:rsid w:val="00DE56FC"/>
    <w:rsid w:val="00DF26D2"/>
    <w:rsid w:val="00DF2A6F"/>
    <w:rsid w:val="00DF5D7F"/>
    <w:rsid w:val="00DF5E8D"/>
    <w:rsid w:val="00DF6B23"/>
    <w:rsid w:val="00E02820"/>
    <w:rsid w:val="00E052C9"/>
    <w:rsid w:val="00E12C65"/>
    <w:rsid w:val="00E16629"/>
    <w:rsid w:val="00E16C41"/>
    <w:rsid w:val="00E177D7"/>
    <w:rsid w:val="00E179DC"/>
    <w:rsid w:val="00E21204"/>
    <w:rsid w:val="00E2186F"/>
    <w:rsid w:val="00E25925"/>
    <w:rsid w:val="00E25CA7"/>
    <w:rsid w:val="00E31508"/>
    <w:rsid w:val="00E327EA"/>
    <w:rsid w:val="00E33708"/>
    <w:rsid w:val="00E33A71"/>
    <w:rsid w:val="00E34ABD"/>
    <w:rsid w:val="00E37028"/>
    <w:rsid w:val="00E44F47"/>
    <w:rsid w:val="00E45188"/>
    <w:rsid w:val="00E45245"/>
    <w:rsid w:val="00E47201"/>
    <w:rsid w:val="00E47692"/>
    <w:rsid w:val="00E50ECD"/>
    <w:rsid w:val="00E53673"/>
    <w:rsid w:val="00E53889"/>
    <w:rsid w:val="00E60CBB"/>
    <w:rsid w:val="00E630AA"/>
    <w:rsid w:val="00E73E67"/>
    <w:rsid w:val="00E828B5"/>
    <w:rsid w:val="00E84DBC"/>
    <w:rsid w:val="00E85C7A"/>
    <w:rsid w:val="00E85FE0"/>
    <w:rsid w:val="00E861B6"/>
    <w:rsid w:val="00E925E7"/>
    <w:rsid w:val="00E97843"/>
    <w:rsid w:val="00EA0AA4"/>
    <w:rsid w:val="00EA180F"/>
    <w:rsid w:val="00EA35A1"/>
    <w:rsid w:val="00EB1DE7"/>
    <w:rsid w:val="00EB6609"/>
    <w:rsid w:val="00EC29B9"/>
    <w:rsid w:val="00EC6846"/>
    <w:rsid w:val="00EC72A3"/>
    <w:rsid w:val="00ED17CD"/>
    <w:rsid w:val="00ED2F5E"/>
    <w:rsid w:val="00ED36A3"/>
    <w:rsid w:val="00ED72B7"/>
    <w:rsid w:val="00EE19B1"/>
    <w:rsid w:val="00EE35D1"/>
    <w:rsid w:val="00EF3BF5"/>
    <w:rsid w:val="00EF55FD"/>
    <w:rsid w:val="00F02B63"/>
    <w:rsid w:val="00F03572"/>
    <w:rsid w:val="00F04F39"/>
    <w:rsid w:val="00F061DC"/>
    <w:rsid w:val="00F11735"/>
    <w:rsid w:val="00F13075"/>
    <w:rsid w:val="00F138C1"/>
    <w:rsid w:val="00F22E7E"/>
    <w:rsid w:val="00F266A9"/>
    <w:rsid w:val="00F31478"/>
    <w:rsid w:val="00F33D88"/>
    <w:rsid w:val="00F34997"/>
    <w:rsid w:val="00F3696F"/>
    <w:rsid w:val="00F42199"/>
    <w:rsid w:val="00F4499D"/>
    <w:rsid w:val="00F454AE"/>
    <w:rsid w:val="00F45B03"/>
    <w:rsid w:val="00F460C5"/>
    <w:rsid w:val="00F474D2"/>
    <w:rsid w:val="00F53ECE"/>
    <w:rsid w:val="00F56E6B"/>
    <w:rsid w:val="00F57776"/>
    <w:rsid w:val="00F60964"/>
    <w:rsid w:val="00F6204C"/>
    <w:rsid w:val="00F64789"/>
    <w:rsid w:val="00F64A08"/>
    <w:rsid w:val="00F65165"/>
    <w:rsid w:val="00F66DC2"/>
    <w:rsid w:val="00F71DFA"/>
    <w:rsid w:val="00F7525C"/>
    <w:rsid w:val="00F75863"/>
    <w:rsid w:val="00F760DF"/>
    <w:rsid w:val="00F7704F"/>
    <w:rsid w:val="00F774A5"/>
    <w:rsid w:val="00F801C1"/>
    <w:rsid w:val="00F914AE"/>
    <w:rsid w:val="00F92341"/>
    <w:rsid w:val="00F94F5B"/>
    <w:rsid w:val="00F95447"/>
    <w:rsid w:val="00FA2C94"/>
    <w:rsid w:val="00FB0C0B"/>
    <w:rsid w:val="00FB351A"/>
    <w:rsid w:val="00FB4A1D"/>
    <w:rsid w:val="00FB72AB"/>
    <w:rsid w:val="00FC6CD9"/>
    <w:rsid w:val="00FC6E40"/>
    <w:rsid w:val="00FD115D"/>
    <w:rsid w:val="00FD1D0A"/>
    <w:rsid w:val="00FD4B94"/>
    <w:rsid w:val="00FD6B36"/>
    <w:rsid w:val="00FD7156"/>
    <w:rsid w:val="00FF322D"/>
    <w:rsid w:val="00FF572F"/>
    <w:rsid w:val="00FF5EC3"/>
    <w:rsid w:val="00FF6ADF"/>
    <w:rsid w:val="00FF7037"/>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738797"/>
  <w15:docId w15:val="{200E08FB-68A4-4243-835D-B59B6530AE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uk-UA"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864FD"/>
  </w:style>
  <w:style w:type="paragraph" w:styleId="1">
    <w:name w:val="heading 1"/>
    <w:basedOn w:val="a"/>
    <w:next w:val="a"/>
    <w:link w:val="10"/>
    <w:qFormat/>
    <w:rsid w:val="003107A0"/>
    <w:pPr>
      <w:keepNext/>
      <w:spacing w:before="240" w:after="60" w:line="240" w:lineRule="auto"/>
      <w:outlineLvl w:val="0"/>
    </w:pPr>
    <w:rPr>
      <w:rFonts w:ascii="Arial" w:eastAsia="Times New Roman" w:hAnsi="Arial" w:cs="Arial"/>
      <w:b/>
      <w:bCs/>
      <w:kern w:val="32"/>
      <w:sz w:val="32"/>
      <w:szCs w:val="32"/>
      <w:lang w:eastAsia="uk-UA"/>
    </w:rPr>
  </w:style>
  <w:style w:type="paragraph" w:styleId="2">
    <w:name w:val="heading 2"/>
    <w:basedOn w:val="a"/>
    <w:next w:val="a"/>
    <w:link w:val="20"/>
    <w:qFormat/>
    <w:rsid w:val="003107A0"/>
    <w:pPr>
      <w:keepNext/>
      <w:spacing w:before="240" w:after="60" w:line="240" w:lineRule="auto"/>
      <w:outlineLvl w:val="1"/>
    </w:pPr>
    <w:rPr>
      <w:rFonts w:ascii="Arial" w:eastAsia="Times New Roman" w:hAnsi="Arial" w:cs="Arial"/>
      <w:b/>
      <w:bCs/>
      <w:i/>
      <w:iCs/>
      <w:sz w:val="28"/>
      <w:szCs w:val="28"/>
      <w:lang w:eastAsia="uk-UA"/>
    </w:rPr>
  </w:style>
  <w:style w:type="paragraph" w:styleId="3">
    <w:name w:val="heading 3"/>
    <w:basedOn w:val="a"/>
    <w:link w:val="30"/>
    <w:qFormat/>
    <w:rsid w:val="003107A0"/>
    <w:pPr>
      <w:spacing w:before="100" w:beforeAutospacing="1" w:after="100" w:afterAutospacing="1" w:line="240" w:lineRule="auto"/>
      <w:outlineLvl w:val="2"/>
    </w:pPr>
    <w:rPr>
      <w:rFonts w:ascii="Times New Roman" w:eastAsia="Times New Roman" w:hAnsi="Times New Roman" w:cs="Times New Roman"/>
      <w:b/>
      <w:bCs/>
      <w:sz w:val="27"/>
      <w:szCs w:val="27"/>
      <w:lang w:eastAsia="uk-UA"/>
    </w:rPr>
  </w:style>
  <w:style w:type="paragraph" w:styleId="4">
    <w:name w:val="heading 4"/>
    <w:basedOn w:val="a"/>
    <w:next w:val="a"/>
    <w:link w:val="40"/>
    <w:uiPriority w:val="9"/>
    <w:unhideWhenUsed/>
    <w:qFormat/>
    <w:rsid w:val="00662E57"/>
    <w:pPr>
      <w:keepNext/>
      <w:spacing w:after="0" w:line="240" w:lineRule="auto"/>
      <w:outlineLvl w:val="3"/>
    </w:pPr>
    <w:rPr>
      <w:rFonts w:ascii="Times New Roman" w:hAnsi="Times New Roman" w:cs="Times New Roman"/>
      <w:b/>
      <w:iCs/>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99"/>
    <w:rsid w:val="00CE4AB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List Paragraph"/>
    <w:basedOn w:val="a"/>
    <w:link w:val="a5"/>
    <w:uiPriority w:val="34"/>
    <w:qFormat/>
    <w:rsid w:val="00F56E6B"/>
    <w:pPr>
      <w:ind w:left="720"/>
      <w:contextualSpacing/>
    </w:pPr>
  </w:style>
  <w:style w:type="character" w:customStyle="1" w:styleId="10">
    <w:name w:val="Заголовок 1 Знак"/>
    <w:basedOn w:val="a0"/>
    <w:link w:val="1"/>
    <w:rsid w:val="003107A0"/>
    <w:rPr>
      <w:rFonts w:ascii="Arial" w:eastAsia="Times New Roman" w:hAnsi="Arial" w:cs="Arial"/>
      <w:b/>
      <w:bCs/>
      <w:kern w:val="32"/>
      <w:sz w:val="32"/>
      <w:szCs w:val="32"/>
      <w:lang w:eastAsia="uk-UA"/>
    </w:rPr>
  </w:style>
  <w:style w:type="character" w:customStyle="1" w:styleId="20">
    <w:name w:val="Заголовок 2 Знак"/>
    <w:basedOn w:val="a0"/>
    <w:link w:val="2"/>
    <w:rsid w:val="003107A0"/>
    <w:rPr>
      <w:rFonts w:ascii="Arial" w:eastAsia="Times New Roman" w:hAnsi="Arial" w:cs="Arial"/>
      <w:b/>
      <w:bCs/>
      <w:i/>
      <w:iCs/>
      <w:sz w:val="28"/>
      <w:szCs w:val="28"/>
      <w:lang w:eastAsia="uk-UA"/>
    </w:rPr>
  </w:style>
  <w:style w:type="character" w:customStyle="1" w:styleId="30">
    <w:name w:val="Заголовок 3 Знак"/>
    <w:basedOn w:val="a0"/>
    <w:link w:val="3"/>
    <w:rsid w:val="003107A0"/>
    <w:rPr>
      <w:rFonts w:ascii="Times New Roman" w:eastAsia="Times New Roman" w:hAnsi="Times New Roman" w:cs="Times New Roman"/>
      <w:b/>
      <w:bCs/>
      <w:sz w:val="27"/>
      <w:szCs w:val="27"/>
      <w:lang w:eastAsia="uk-UA"/>
    </w:rPr>
  </w:style>
  <w:style w:type="character" w:customStyle="1" w:styleId="apple-converted-space">
    <w:name w:val="apple-converted-space"/>
    <w:rsid w:val="003107A0"/>
    <w:rPr>
      <w:rFonts w:cs="Times New Roman"/>
    </w:rPr>
  </w:style>
  <w:style w:type="character" w:styleId="a6">
    <w:name w:val="Hyperlink"/>
    <w:uiPriority w:val="99"/>
    <w:qFormat/>
    <w:rsid w:val="003107A0"/>
    <w:rPr>
      <w:rFonts w:cs="Times New Roman"/>
      <w:color w:val="0000FF"/>
      <w:u w:val="single"/>
    </w:rPr>
  </w:style>
  <w:style w:type="paragraph" w:styleId="21">
    <w:name w:val="Body Text Indent 2"/>
    <w:aliases w:val="Знак Знак"/>
    <w:basedOn w:val="a"/>
    <w:link w:val="22"/>
    <w:rsid w:val="003107A0"/>
    <w:pPr>
      <w:widowControl w:val="0"/>
      <w:autoSpaceDE w:val="0"/>
      <w:autoSpaceDN w:val="0"/>
      <w:adjustRightInd w:val="0"/>
      <w:spacing w:after="120" w:line="480" w:lineRule="auto"/>
      <w:ind w:left="283"/>
    </w:pPr>
    <w:rPr>
      <w:rFonts w:ascii="Arial" w:eastAsia="Times New Roman" w:hAnsi="Arial" w:cs="Times New Roman"/>
      <w:sz w:val="20"/>
      <w:szCs w:val="20"/>
      <w:lang w:val="ru-RU" w:eastAsia="ru-RU"/>
    </w:rPr>
  </w:style>
  <w:style w:type="character" w:customStyle="1" w:styleId="22">
    <w:name w:val="Основний текст з відступом 2 Знак"/>
    <w:aliases w:val="Знак Знак Знак"/>
    <w:basedOn w:val="a0"/>
    <w:link w:val="21"/>
    <w:rsid w:val="003107A0"/>
    <w:rPr>
      <w:rFonts w:ascii="Arial" w:eastAsia="Times New Roman" w:hAnsi="Arial" w:cs="Times New Roman"/>
      <w:sz w:val="20"/>
      <w:szCs w:val="20"/>
      <w:lang w:val="ru-RU" w:eastAsia="ru-RU"/>
    </w:rPr>
  </w:style>
  <w:style w:type="paragraph" w:styleId="a7">
    <w:name w:val="Body Text Indent"/>
    <w:basedOn w:val="a"/>
    <w:link w:val="a8"/>
    <w:qFormat/>
    <w:rsid w:val="003107A0"/>
    <w:pPr>
      <w:spacing w:after="120" w:line="240" w:lineRule="auto"/>
      <w:ind w:left="283"/>
    </w:pPr>
    <w:rPr>
      <w:rFonts w:ascii="Times New Roman" w:eastAsia="Times New Roman" w:hAnsi="Times New Roman" w:cs="Times New Roman"/>
      <w:sz w:val="24"/>
      <w:szCs w:val="24"/>
      <w:lang w:eastAsia="uk-UA"/>
    </w:rPr>
  </w:style>
  <w:style w:type="character" w:customStyle="1" w:styleId="a8">
    <w:name w:val="Основний текст з відступом Знак"/>
    <w:basedOn w:val="a0"/>
    <w:link w:val="a7"/>
    <w:qFormat/>
    <w:rsid w:val="003107A0"/>
    <w:rPr>
      <w:rFonts w:ascii="Times New Roman" w:eastAsia="Times New Roman" w:hAnsi="Times New Roman" w:cs="Times New Roman"/>
      <w:sz w:val="24"/>
      <w:szCs w:val="24"/>
      <w:lang w:eastAsia="uk-UA"/>
    </w:rPr>
  </w:style>
  <w:style w:type="paragraph" w:styleId="a9">
    <w:name w:val="footer"/>
    <w:basedOn w:val="a"/>
    <w:link w:val="aa"/>
    <w:uiPriority w:val="99"/>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a">
    <w:name w:val="Нижній колонтитул Знак"/>
    <w:basedOn w:val="a0"/>
    <w:link w:val="a9"/>
    <w:uiPriority w:val="99"/>
    <w:rsid w:val="003107A0"/>
    <w:rPr>
      <w:rFonts w:ascii="Times New Roman" w:eastAsia="Times New Roman" w:hAnsi="Times New Roman" w:cs="Times New Roman"/>
      <w:sz w:val="24"/>
      <w:szCs w:val="24"/>
      <w:lang w:eastAsia="uk-UA"/>
    </w:rPr>
  </w:style>
  <w:style w:type="character" w:styleId="ab">
    <w:name w:val="page number"/>
    <w:basedOn w:val="a0"/>
    <w:rsid w:val="003107A0"/>
  </w:style>
  <w:style w:type="paragraph" w:styleId="ac">
    <w:name w:val="header"/>
    <w:basedOn w:val="a"/>
    <w:link w:val="ad"/>
    <w:rsid w:val="003107A0"/>
    <w:pPr>
      <w:tabs>
        <w:tab w:val="center" w:pos="4677"/>
        <w:tab w:val="right" w:pos="9355"/>
      </w:tabs>
      <w:spacing w:after="0" w:line="240" w:lineRule="auto"/>
    </w:pPr>
    <w:rPr>
      <w:rFonts w:ascii="Times New Roman" w:eastAsia="Times New Roman" w:hAnsi="Times New Roman" w:cs="Times New Roman"/>
      <w:sz w:val="24"/>
      <w:szCs w:val="24"/>
      <w:lang w:eastAsia="uk-UA"/>
    </w:rPr>
  </w:style>
  <w:style w:type="character" w:customStyle="1" w:styleId="ad">
    <w:name w:val="Верхній колонтитул Знак"/>
    <w:basedOn w:val="a0"/>
    <w:link w:val="ac"/>
    <w:rsid w:val="003107A0"/>
    <w:rPr>
      <w:rFonts w:ascii="Times New Roman" w:eastAsia="Times New Roman" w:hAnsi="Times New Roman" w:cs="Times New Roman"/>
      <w:sz w:val="24"/>
      <w:szCs w:val="24"/>
      <w:lang w:eastAsia="uk-UA"/>
    </w:rPr>
  </w:style>
  <w:style w:type="paragraph" w:styleId="ae">
    <w:name w:val="Balloon Text"/>
    <w:basedOn w:val="a"/>
    <w:link w:val="af"/>
    <w:uiPriority w:val="99"/>
    <w:semiHidden/>
    <w:unhideWhenUsed/>
    <w:rsid w:val="003107A0"/>
    <w:pPr>
      <w:spacing w:after="0" w:line="240" w:lineRule="auto"/>
    </w:pPr>
    <w:rPr>
      <w:rFonts w:ascii="Tahoma" w:eastAsia="Times New Roman" w:hAnsi="Tahoma" w:cs="Times New Roman"/>
      <w:sz w:val="16"/>
      <w:szCs w:val="16"/>
    </w:rPr>
  </w:style>
  <w:style w:type="character" w:customStyle="1" w:styleId="af">
    <w:name w:val="Текст у виносці Знак"/>
    <w:basedOn w:val="a0"/>
    <w:link w:val="ae"/>
    <w:uiPriority w:val="99"/>
    <w:semiHidden/>
    <w:rsid w:val="003107A0"/>
    <w:rPr>
      <w:rFonts w:ascii="Tahoma" w:eastAsia="Times New Roman" w:hAnsi="Tahoma" w:cs="Times New Roman"/>
      <w:sz w:val="16"/>
      <w:szCs w:val="16"/>
    </w:rPr>
  </w:style>
  <w:style w:type="character" w:customStyle="1" w:styleId="uficommentbody">
    <w:name w:val="uficommentbody"/>
    <w:basedOn w:val="a0"/>
    <w:rsid w:val="003107A0"/>
  </w:style>
  <w:style w:type="paragraph" w:styleId="af0">
    <w:name w:val="Body Text"/>
    <w:basedOn w:val="a"/>
    <w:link w:val="af1"/>
    <w:uiPriority w:val="99"/>
    <w:unhideWhenUsed/>
    <w:rsid w:val="003107A0"/>
    <w:pPr>
      <w:spacing w:after="120" w:line="240" w:lineRule="auto"/>
    </w:pPr>
    <w:rPr>
      <w:rFonts w:ascii="Times New Roman" w:eastAsia="Times New Roman" w:hAnsi="Times New Roman" w:cs="Times New Roman"/>
      <w:sz w:val="24"/>
      <w:szCs w:val="24"/>
      <w:lang w:eastAsia="uk-UA"/>
    </w:rPr>
  </w:style>
  <w:style w:type="character" w:customStyle="1" w:styleId="af1">
    <w:name w:val="Основний текст Знак"/>
    <w:basedOn w:val="a0"/>
    <w:link w:val="af0"/>
    <w:uiPriority w:val="99"/>
    <w:rsid w:val="003107A0"/>
    <w:rPr>
      <w:rFonts w:ascii="Times New Roman" w:eastAsia="Times New Roman" w:hAnsi="Times New Roman" w:cs="Times New Roman"/>
      <w:sz w:val="24"/>
      <w:szCs w:val="24"/>
      <w:lang w:eastAsia="uk-UA"/>
    </w:rPr>
  </w:style>
  <w:style w:type="paragraph" w:customStyle="1" w:styleId="11">
    <w:name w:val="Абзац списка1"/>
    <w:basedOn w:val="a"/>
    <w:rsid w:val="003107A0"/>
    <w:pPr>
      <w:spacing w:after="200" w:line="276" w:lineRule="auto"/>
      <w:ind w:left="720"/>
      <w:contextualSpacing/>
    </w:pPr>
    <w:rPr>
      <w:rFonts w:ascii="Calibri" w:eastAsia="Times New Roman" w:hAnsi="Calibri" w:cs="Times New Roman"/>
    </w:rPr>
  </w:style>
  <w:style w:type="character" w:styleId="af2">
    <w:name w:val="annotation reference"/>
    <w:semiHidden/>
    <w:unhideWhenUsed/>
    <w:rsid w:val="003107A0"/>
    <w:rPr>
      <w:sz w:val="16"/>
      <w:szCs w:val="16"/>
    </w:rPr>
  </w:style>
  <w:style w:type="paragraph" w:styleId="af3">
    <w:name w:val="annotation text"/>
    <w:basedOn w:val="a"/>
    <w:link w:val="af4"/>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4">
    <w:name w:val="Текст примітки Знак"/>
    <w:basedOn w:val="a0"/>
    <w:link w:val="af3"/>
    <w:uiPriority w:val="99"/>
    <w:semiHidden/>
    <w:rsid w:val="003107A0"/>
    <w:rPr>
      <w:rFonts w:ascii="Times New Roman" w:eastAsia="Times New Roman" w:hAnsi="Times New Roman" w:cs="Times New Roman"/>
      <w:sz w:val="20"/>
      <w:szCs w:val="20"/>
      <w:lang w:eastAsia="uk-UA"/>
    </w:rPr>
  </w:style>
  <w:style w:type="paragraph" w:styleId="af5">
    <w:name w:val="annotation subject"/>
    <w:basedOn w:val="af3"/>
    <w:next w:val="af3"/>
    <w:link w:val="af6"/>
    <w:uiPriority w:val="99"/>
    <w:semiHidden/>
    <w:unhideWhenUsed/>
    <w:rsid w:val="003107A0"/>
    <w:rPr>
      <w:b/>
      <w:bCs/>
    </w:rPr>
  </w:style>
  <w:style w:type="character" w:customStyle="1" w:styleId="af6">
    <w:name w:val="Тема примітки Знак"/>
    <w:basedOn w:val="af4"/>
    <w:link w:val="af5"/>
    <w:uiPriority w:val="99"/>
    <w:semiHidden/>
    <w:rsid w:val="003107A0"/>
    <w:rPr>
      <w:rFonts w:ascii="Times New Roman" w:eastAsia="Times New Roman" w:hAnsi="Times New Roman" w:cs="Times New Roman"/>
      <w:b/>
      <w:bCs/>
      <w:sz w:val="20"/>
      <w:szCs w:val="20"/>
      <w:lang w:eastAsia="uk-UA"/>
    </w:rPr>
  </w:style>
  <w:style w:type="paragraph" w:customStyle="1" w:styleId="Default">
    <w:name w:val="Default"/>
    <w:rsid w:val="003107A0"/>
    <w:pPr>
      <w:autoSpaceDE w:val="0"/>
      <w:autoSpaceDN w:val="0"/>
      <w:adjustRightInd w:val="0"/>
      <w:spacing w:after="0" w:line="240" w:lineRule="auto"/>
    </w:pPr>
    <w:rPr>
      <w:rFonts w:ascii="Times New Roman" w:eastAsia="Times New Roman" w:hAnsi="Times New Roman" w:cs="Times New Roman"/>
      <w:color w:val="000000"/>
      <w:sz w:val="24"/>
      <w:szCs w:val="24"/>
      <w:lang w:val="ru-RU" w:eastAsia="ru-RU"/>
    </w:rPr>
  </w:style>
  <w:style w:type="paragraph" w:styleId="af7">
    <w:name w:val="footnote text"/>
    <w:basedOn w:val="a"/>
    <w:link w:val="af8"/>
    <w:uiPriority w:val="99"/>
    <w:semiHidden/>
    <w:unhideWhenUsed/>
    <w:rsid w:val="003107A0"/>
    <w:pPr>
      <w:spacing w:after="0" w:line="240" w:lineRule="auto"/>
    </w:pPr>
    <w:rPr>
      <w:rFonts w:ascii="Times New Roman" w:eastAsia="Times New Roman" w:hAnsi="Times New Roman" w:cs="Times New Roman"/>
      <w:sz w:val="20"/>
      <w:szCs w:val="20"/>
      <w:lang w:eastAsia="uk-UA"/>
    </w:rPr>
  </w:style>
  <w:style w:type="character" w:customStyle="1" w:styleId="af8">
    <w:name w:val="Текст виноски Знак"/>
    <w:basedOn w:val="a0"/>
    <w:link w:val="af7"/>
    <w:uiPriority w:val="99"/>
    <w:semiHidden/>
    <w:rsid w:val="003107A0"/>
    <w:rPr>
      <w:rFonts w:ascii="Times New Roman" w:eastAsia="Times New Roman" w:hAnsi="Times New Roman" w:cs="Times New Roman"/>
      <w:sz w:val="20"/>
      <w:szCs w:val="20"/>
      <w:lang w:eastAsia="uk-UA"/>
    </w:rPr>
  </w:style>
  <w:style w:type="character" w:styleId="af9">
    <w:name w:val="footnote reference"/>
    <w:uiPriority w:val="99"/>
    <w:semiHidden/>
    <w:unhideWhenUsed/>
    <w:rsid w:val="003107A0"/>
    <w:rPr>
      <w:vertAlign w:val="superscript"/>
    </w:rPr>
  </w:style>
  <w:style w:type="character" w:customStyle="1" w:styleId="rvts0">
    <w:name w:val="rvts0"/>
    <w:rsid w:val="003107A0"/>
  </w:style>
  <w:style w:type="paragraph" w:customStyle="1" w:styleId="rvps2">
    <w:name w:val="rvps2"/>
    <w:basedOn w:val="a"/>
    <w:rsid w:val="00C43500"/>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character" w:styleId="afa">
    <w:name w:val="FollowedHyperlink"/>
    <w:basedOn w:val="a0"/>
    <w:uiPriority w:val="99"/>
    <w:semiHidden/>
    <w:unhideWhenUsed/>
    <w:rsid w:val="00242C60"/>
    <w:rPr>
      <w:color w:val="954F72" w:themeColor="followedHyperlink"/>
      <w:u w:val="single"/>
    </w:rPr>
  </w:style>
  <w:style w:type="paragraph" w:customStyle="1" w:styleId="TableParagraph">
    <w:name w:val="Table Paragraph"/>
    <w:basedOn w:val="a"/>
    <w:uiPriority w:val="1"/>
    <w:qFormat/>
    <w:rsid w:val="009B1FCB"/>
    <w:pPr>
      <w:widowControl w:val="0"/>
      <w:autoSpaceDE w:val="0"/>
      <w:autoSpaceDN w:val="0"/>
      <w:spacing w:after="0" w:line="240" w:lineRule="auto"/>
    </w:pPr>
    <w:rPr>
      <w:rFonts w:ascii="Times New Roman" w:eastAsia="Times New Roman" w:hAnsi="Times New Roman" w:cs="Times New Roman"/>
      <w:lang w:eastAsia="uk-UA" w:bidi="uk-UA"/>
    </w:rPr>
  </w:style>
  <w:style w:type="table" w:customStyle="1" w:styleId="TableNormal">
    <w:name w:val="Table Normal"/>
    <w:uiPriority w:val="2"/>
    <w:semiHidden/>
    <w:qFormat/>
    <w:rsid w:val="009B1FCB"/>
    <w:pPr>
      <w:widowControl w:val="0"/>
      <w:autoSpaceDE w:val="0"/>
      <w:autoSpaceDN w:val="0"/>
      <w:spacing w:after="0" w:line="240" w:lineRule="auto"/>
    </w:pPr>
    <w:rPr>
      <w:lang w:val="en-US"/>
    </w:rPr>
    <w:tblPr>
      <w:tblCellMar>
        <w:top w:w="0" w:type="dxa"/>
        <w:left w:w="0" w:type="dxa"/>
        <w:bottom w:w="0" w:type="dxa"/>
        <w:right w:w="0" w:type="dxa"/>
      </w:tblCellMar>
    </w:tblPr>
  </w:style>
  <w:style w:type="paragraph" w:customStyle="1" w:styleId="210">
    <w:name w:val="Основной текст с отступом 21"/>
    <w:basedOn w:val="a"/>
    <w:rsid w:val="0022191E"/>
    <w:pPr>
      <w:widowControl w:val="0"/>
      <w:suppressAutoHyphens/>
      <w:autoSpaceDE w:val="0"/>
      <w:spacing w:after="0" w:line="312" w:lineRule="auto"/>
      <w:ind w:left="40" w:firstLine="520"/>
      <w:jc w:val="both"/>
    </w:pPr>
    <w:rPr>
      <w:rFonts w:ascii="Times New Roman" w:eastAsia="Times New Roman" w:hAnsi="Times New Roman" w:cs="Times New Roman"/>
      <w:sz w:val="24"/>
      <w:szCs w:val="20"/>
      <w:lang w:eastAsia="ar-SA"/>
    </w:rPr>
  </w:style>
  <w:style w:type="character" w:customStyle="1" w:styleId="fontstyle01">
    <w:name w:val="fontstyle01"/>
    <w:rsid w:val="009C514A"/>
    <w:rPr>
      <w:rFonts w:ascii="Times New Roman" w:hAnsi="Times New Roman" w:cs="Times New Roman" w:hint="default"/>
      <w:b w:val="0"/>
      <w:bCs w:val="0"/>
      <w:i w:val="0"/>
      <w:iCs w:val="0"/>
      <w:color w:val="000000"/>
      <w:sz w:val="28"/>
      <w:szCs w:val="28"/>
    </w:rPr>
  </w:style>
  <w:style w:type="paragraph" w:styleId="afb">
    <w:name w:val="Normal (Web)"/>
    <w:basedOn w:val="a"/>
    <w:uiPriority w:val="99"/>
    <w:semiHidden/>
    <w:unhideWhenUsed/>
    <w:rsid w:val="00163CB7"/>
    <w:pPr>
      <w:spacing w:before="100" w:beforeAutospacing="1" w:after="100" w:afterAutospacing="1" w:line="240" w:lineRule="auto"/>
    </w:pPr>
    <w:rPr>
      <w:rFonts w:ascii="Times New Roman" w:eastAsia="Times New Roman" w:hAnsi="Times New Roman" w:cs="Times New Roman"/>
      <w:sz w:val="24"/>
      <w:szCs w:val="24"/>
      <w:lang w:val="ru-RU" w:eastAsia="ru-RU"/>
    </w:rPr>
  </w:style>
  <w:style w:type="paragraph" w:styleId="23">
    <w:name w:val="Body Text 2"/>
    <w:basedOn w:val="a"/>
    <w:link w:val="24"/>
    <w:uiPriority w:val="99"/>
    <w:semiHidden/>
    <w:unhideWhenUsed/>
    <w:rsid w:val="00163CB7"/>
    <w:pPr>
      <w:spacing w:after="120" w:line="480" w:lineRule="auto"/>
    </w:pPr>
    <w:rPr>
      <w:rFonts w:ascii="Times New Roman" w:eastAsia="Times New Roman" w:hAnsi="Times New Roman" w:cs="Times New Roman"/>
      <w:sz w:val="24"/>
      <w:szCs w:val="24"/>
      <w:lang w:eastAsia="uk-UA"/>
    </w:rPr>
  </w:style>
  <w:style w:type="character" w:customStyle="1" w:styleId="24">
    <w:name w:val="Основний текст 2 Знак"/>
    <w:basedOn w:val="a0"/>
    <w:link w:val="23"/>
    <w:uiPriority w:val="99"/>
    <w:semiHidden/>
    <w:rsid w:val="00163CB7"/>
    <w:rPr>
      <w:rFonts w:ascii="Times New Roman" w:eastAsia="Times New Roman" w:hAnsi="Times New Roman" w:cs="Times New Roman"/>
      <w:sz w:val="24"/>
      <w:szCs w:val="24"/>
      <w:lang w:eastAsia="uk-UA"/>
    </w:rPr>
  </w:style>
  <w:style w:type="character" w:customStyle="1" w:styleId="markedcontent">
    <w:name w:val="markedcontent"/>
    <w:rsid w:val="00163CB7"/>
  </w:style>
  <w:style w:type="paragraph" w:styleId="31">
    <w:name w:val="Body Text Indent 3"/>
    <w:basedOn w:val="a"/>
    <w:link w:val="32"/>
    <w:rsid w:val="00D93C30"/>
    <w:pPr>
      <w:spacing w:after="120" w:line="240" w:lineRule="auto"/>
      <w:ind w:left="283"/>
    </w:pPr>
    <w:rPr>
      <w:rFonts w:ascii="Times New Roman" w:eastAsia="Times New Roman" w:hAnsi="Times New Roman" w:cs="Times New Roman"/>
      <w:sz w:val="16"/>
      <w:szCs w:val="16"/>
      <w:lang w:eastAsia="ru-RU"/>
    </w:rPr>
  </w:style>
  <w:style w:type="character" w:customStyle="1" w:styleId="32">
    <w:name w:val="Основний текст з відступом 3 Знак"/>
    <w:basedOn w:val="a0"/>
    <w:link w:val="31"/>
    <w:rsid w:val="00D93C30"/>
    <w:rPr>
      <w:rFonts w:ascii="Times New Roman" w:eastAsia="Times New Roman" w:hAnsi="Times New Roman" w:cs="Times New Roman"/>
      <w:sz w:val="16"/>
      <w:szCs w:val="16"/>
      <w:lang w:eastAsia="ru-RU"/>
    </w:rPr>
  </w:style>
  <w:style w:type="paragraph" w:styleId="afc">
    <w:name w:val="No Spacing"/>
    <w:uiPriority w:val="1"/>
    <w:qFormat/>
    <w:rsid w:val="0006700D"/>
    <w:pPr>
      <w:widowControl w:val="0"/>
      <w:autoSpaceDE w:val="0"/>
      <w:autoSpaceDN w:val="0"/>
      <w:spacing w:after="0" w:line="240" w:lineRule="auto"/>
    </w:pPr>
    <w:rPr>
      <w:rFonts w:ascii="Times New Roman" w:eastAsia="Times New Roman" w:hAnsi="Times New Roman" w:cs="Times New Roman"/>
    </w:rPr>
  </w:style>
  <w:style w:type="character" w:customStyle="1" w:styleId="rynqvb">
    <w:name w:val="rynqvb"/>
    <w:basedOn w:val="a0"/>
    <w:rsid w:val="0006700D"/>
  </w:style>
  <w:style w:type="character" w:customStyle="1" w:styleId="hps">
    <w:name w:val="hps"/>
    <w:rsid w:val="00541153"/>
  </w:style>
  <w:style w:type="paragraph" w:customStyle="1" w:styleId="110">
    <w:name w:val="1 Знак Знак Знак1 Знак Знак Знак"/>
    <w:basedOn w:val="a"/>
    <w:uiPriority w:val="99"/>
    <w:rsid w:val="00070645"/>
    <w:pPr>
      <w:spacing w:after="0" w:line="240" w:lineRule="auto"/>
    </w:pPr>
    <w:rPr>
      <w:rFonts w:ascii="Verdana" w:eastAsia="Times New Roman" w:hAnsi="Verdana" w:cs="Verdana"/>
      <w:sz w:val="20"/>
      <w:szCs w:val="20"/>
      <w:lang w:val="en-US"/>
    </w:rPr>
  </w:style>
  <w:style w:type="character" w:customStyle="1" w:styleId="12">
    <w:name w:val="Неразрешенное упоминание1"/>
    <w:basedOn w:val="a0"/>
    <w:uiPriority w:val="99"/>
    <w:semiHidden/>
    <w:unhideWhenUsed/>
    <w:rsid w:val="00B96516"/>
    <w:rPr>
      <w:color w:val="605E5C"/>
      <w:shd w:val="clear" w:color="auto" w:fill="E1DFDD"/>
    </w:rPr>
  </w:style>
  <w:style w:type="character" w:customStyle="1" w:styleId="afd">
    <w:name w:val="Основний текст_"/>
    <w:basedOn w:val="a0"/>
    <w:link w:val="13"/>
    <w:rsid w:val="00B96516"/>
    <w:rPr>
      <w:rFonts w:ascii="Times New Roman" w:eastAsia="Times New Roman" w:hAnsi="Times New Roman" w:cs="Times New Roman"/>
      <w:sz w:val="28"/>
      <w:szCs w:val="28"/>
    </w:rPr>
  </w:style>
  <w:style w:type="character" w:customStyle="1" w:styleId="25">
    <w:name w:val="Заголовок №2_"/>
    <w:basedOn w:val="a0"/>
    <w:link w:val="26"/>
    <w:rsid w:val="00B96516"/>
    <w:rPr>
      <w:rFonts w:ascii="Times New Roman" w:eastAsia="Times New Roman" w:hAnsi="Times New Roman" w:cs="Times New Roman"/>
      <w:b/>
      <w:bCs/>
      <w:sz w:val="28"/>
      <w:szCs w:val="28"/>
    </w:rPr>
  </w:style>
  <w:style w:type="character" w:customStyle="1" w:styleId="27">
    <w:name w:val="Колонтитул (2)_"/>
    <w:basedOn w:val="a0"/>
    <w:link w:val="28"/>
    <w:rsid w:val="00B96516"/>
    <w:rPr>
      <w:rFonts w:ascii="Times New Roman" w:eastAsia="Times New Roman" w:hAnsi="Times New Roman" w:cs="Times New Roman"/>
      <w:sz w:val="20"/>
      <w:szCs w:val="20"/>
      <w:lang w:val="ru-RU" w:eastAsia="ru-RU" w:bidi="ru-RU"/>
    </w:rPr>
  </w:style>
  <w:style w:type="character" w:customStyle="1" w:styleId="afe">
    <w:name w:val="Підпис до таблиці_"/>
    <w:basedOn w:val="a0"/>
    <w:link w:val="aff"/>
    <w:rsid w:val="00B96516"/>
    <w:rPr>
      <w:rFonts w:ascii="Times New Roman" w:eastAsia="Times New Roman" w:hAnsi="Times New Roman" w:cs="Times New Roman"/>
      <w:b/>
      <w:bCs/>
      <w:sz w:val="28"/>
      <w:szCs w:val="28"/>
    </w:rPr>
  </w:style>
  <w:style w:type="character" w:customStyle="1" w:styleId="aff0">
    <w:name w:val="Інше_"/>
    <w:basedOn w:val="a0"/>
    <w:link w:val="aff1"/>
    <w:rsid w:val="00B96516"/>
    <w:rPr>
      <w:rFonts w:ascii="Times New Roman" w:eastAsia="Times New Roman" w:hAnsi="Times New Roman" w:cs="Times New Roman"/>
      <w:sz w:val="20"/>
      <w:szCs w:val="20"/>
    </w:rPr>
  </w:style>
  <w:style w:type="character" w:customStyle="1" w:styleId="41">
    <w:name w:val="Основний текст (4)_"/>
    <w:basedOn w:val="a0"/>
    <w:link w:val="42"/>
    <w:rsid w:val="00B96516"/>
    <w:rPr>
      <w:rFonts w:ascii="Times New Roman" w:eastAsia="Times New Roman" w:hAnsi="Times New Roman" w:cs="Times New Roman"/>
    </w:rPr>
  </w:style>
  <w:style w:type="paragraph" w:customStyle="1" w:styleId="13">
    <w:name w:val="Основний текст1"/>
    <w:basedOn w:val="a"/>
    <w:link w:val="afd"/>
    <w:rsid w:val="00B96516"/>
    <w:pPr>
      <w:widowControl w:val="0"/>
      <w:spacing w:after="0" w:line="240" w:lineRule="auto"/>
    </w:pPr>
    <w:rPr>
      <w:rFonts w:ascii="Times New Roman" w:eastAsia="Times New Roman" w:hAnsi="Times New Roman" w:cs="Times New Roman"/>
      <w:sz w:val="28"/>
      <w:szCs w:val="28"/>
    </w:rPr>
  </w:style>
  <w:style w:type="paragraph" w:customStyle="1" w:styleId="26">
    <w:name w:val="Заголовок №2"/>
    <w:basedOn w:val="a"/>
    <w:link w:val="25"/>
    <w:rsid w:val="00B96516"/>
    <w:pPr>
      <w:widowControl w:val="0"/>
      <w:spacing w:after="0" w:line="240" w:lineRule="auto"/>
      <w:outlineLvl w:val="1"/>
    </w:pPr>
    <w:rPr>
      <w:rFonts w:ascii="Times New Roman" w:eastAsia="Times New Roman" w:hAnsi="Times New Roman" w:cs="Times New Roman"/>
      <w:b/>
      <w:bCs/>
      <w:sz w:val="28"/>
      <w:szCs w:val="28"/>
    </w:rPr>
  </w:style>
  <w:style w:type="paragraph" w:customStyle="1" w:styleId="28">
    <w:name w:val="Колонтитул (2)"/>
    <w:basedOn w:val="a"/>
    <w:link w:val="27"/>
    <w:rsid w:val="00B96516"/>
    <w:pPr>
      <w:widowControl w:val="0"/>
      <w:spacing w:after="0" w:line="240" w:lineRule="auto"/>
    </w:pPr>
    <w:rPr>
      <w:rFonts w:ascii="Times New Roman" w:eastAsia="Times New Roman" w:hAnsi="Times New Roman" w:cs="Times New Roman"/>
      <w:sz w:val="20"/>
      <w:szCs w:val="20"/>
      <w:lang w:val="ru-RU" w:eastAsia="ru-RU" w:bidi="ru-RU"/>
    </w:rPr>
  </w:style>
  <w:style w:type="paragraph" w:customStyle="1" w:styleId="aff">
    <w:name w:val="Підпис до таблиці"/>
    <w:basedOn w:val="a"/>
    <w:link w:val="afe"/>
    <w:rsid w:val="00B96516"/>
    <w:pPr>
      <w:widowControl w:val="0"/>
      <w:spacing w:after="0" w:line="240" w:lineRule="auto"/>
    </w:pPr>
    <w:rPr>
      <w:rFonts w:ascii="Times New Roman" w:eastAsia="Times New Roman" w:hAnsi="Times New Roman" w:cs="Times New Roman"/>
      <w:b/>
      <w:bCs/>
      <w:sz w:val="28"/>
      <w:szCs w:val="28"/>
    </w:rPr>
  </w:style>
  <w:style w:type="paragraph" w:customStyle="1" w:styleId="aff1">
    <w:name w:val="Інше"/>
    <w:basedOn w:val="a"/>
    <w:link w:val="aff0"/>
    <w:rsid w:val="00B96516"/>
    <w:pPr>
      <w:widowControl w:val="0"/>
      <w:spacing w:after="0" w:line="240" w:lineRule="auto"/>
    </w:pPr>
    <w:rPr>
      <w:rFonts w:ascii="Times New Roman" w:eastAsia="Times New Roman" w:hAnsi="Times New Roman" w:cs="Times New Roman"/>
      <w:sz w:val="20"/>
      <w:szCs w:val="20"/>
    </w:rPr>
  </w:style>
  <w:style w:type="paragraph" w:customStyle="1" w:styleId="42">
    <w:name w:val="Основний текст (4)"/>
    <w:basedOn w:val="a"/>
    <w:link w:val="41"/>
    <w:rsid w:val="00B96516"/>
    <w:pPr>
      <w:widowControl w:val="0"/>
      <w:spacing w:after="0" w:line="240" w:lineRule="auto"/>
      <w:ind w:firstLine="440"/>
    </w:pPr>
    <w:rPr>
      <w:rFonts w:ascii="Times New Roman" w:eastAsia="Times New Roman" w:hAnsi="Times New Roman" w:cs="Times New Roman"/>
    </w:rPr>
  </w:style>
  <w:style w:type="character" w:customStyle="1" w:styleId="29">
    <w:name w:val="Неразрешенное упоминание2"/>
    <w:basedOn w:val="a0"/>
    <w:uiPriority w:val="99"/>
    <w:semiHidden/>
    <w:unhideWhenUsed/>
    <w:rsid w:val="00EB6609"/>
    <w:rPr>
      <w:color w:val="605E5C"/>
      <w:shd w:val="clear" w:color="auto" w:fill="E1DFDD"/>
    </w:rPr>
  </w:style>
  <w:style w:type="character" w:customStyle="1" w:styleId="40">
    <w:name w:val="Заголовок 4 Знак"/>
    <w:basedOn w:val="a0"/>
    <w:link w:val="4"/>
    <w:uiPriority w:val="9"/>
    <w:rsid w:val="00662E57"/>
    <w:rPr>
      <w:rFonts w:ascii="Times New Roman" w:hAnsi="Times New Roman" w:cs="Times New Roman"/>
      <w:b/>
      <w:iCs/>
      <w:sz w:val="24"/>
      <w:szCs w:val="24"/>
    </w:rPr>
  </w:style>
  <w:style w:type="character" w:customStyle="1" w:styleId="a5">
    <w:name w:val="Абзац списку Знак"/>
    <w:link w:val="a4"/>
    <w:uiPriority w:val="34"/>
    <w:locked/>
    <w:rsid w:val="00026CA8"/>
  </w:style>
  <w:style w:type="character" w:customStyle="1" w:styleId="rvts23">
    <w:name w:val="rvts23"/>
    <w:rsid w:val="00026CA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9763167">
      <w:bodyDiv w:val="1"/>
      <w:marLeft w:val="0"/>
      <w:marRight w:val="0"/>
      <w:marTop w:val="0"/>
      <w:marBottom w:val="0"/>
      <w:divBdr>
        <w:top w:val="none" w:sz="0" w:space="0" w:color="auto"/>
        <w:left w:val="none" w:sz="0" w:space="0" w:color="auto"/>
        <w:bottom w:val="none" w:sz="0" w:space="0" w:color="auto"/>
        <w:right w:val="none" w:sz="0" w:space="0" w:color="auto"/>
      </w:divBdr>
    </w:div>
    <w:div w:id="116606552">
      <w:bodyDiv w:val="1"/>
      <w:marLeft w:val="0"/>
      <w:marRight w:val="0"/>
      <w:marTop w:val="0"/>
      <w:marBottom w:val="0"/>
      <w:divBdr>
        <w:top w:val="none" w:sz="0" w:space="0" w:color="auto"/>
        <w:left w:val="none" w:sz="0" w:space="0" w:color="auto"/>
        <w:bottom w:val="none" w:sz="0" w:space="0" w:color="auto"/>
        <w:right w:val="none" w:sz="0" w:space="0" w:color="auto"/>
      </w:divBdr>
      <w:divsChild>
        <w:div w:id="191768745">
          <w:marLeft w:val="0"/>
          <w:marRight w:val="0"/>
          <w:marTop w:val="0"/>
          <w:marBottom w:val="0"/>
          <w:divBdr>
            <w:top w:val="none" w:sz="0" w:space="0" w:color="auto"/>
            <w:left w:val="none" w:sz="0" w:space="0" w:color="auto"/>
            <w:bottom w:val="none" w:sz="0" w:space="0" w:color="auto"/>
            <w:right w:val="none" w:sz="0" w:space="0" w:color="auto"/>
          </w:divBdr>
        </w:div>
        <w:div w:id="388115683">
          <w:marLeft w:val="0"/>
          <w:marRight w:val="0"/>
          <w:marTop w:val="0"/>
          <w:marBottom w:val="0"/>
          <w:divBdr>
            <w:top w:val="none" w:sz="0" w:space="0" w:color="auto"/>
            <w:left w:val="none" w:sz="0" w:space="0" w:color="auto"/>
            <w:bottom w:val="none" w:sz="0" w:space="0" w:color="auto"/>
            <w:right w:val="none" w:sz="0" w:space="0" w:color="auto"/>
          </w:divBdr>
        </w:div>
        <w:div w:id="432287651">
          <w:marLeft w:val="0"/>
          <w:marRight w:val="0"/>
          <w:marTop w:val="0"/>
          <w:marBottom w:val="0"/>
          <w:divBdr>
            <w:top w:val="none" w:sz="0" w:space="0" w:color="auto"/>
            <w:left w:val="none" w:sz="0" w:space="0" w:color="auto"/>
            <w:bottom w:val="none" w:sz="0" w:space="0" w:color="auto"/>
            <w:right w:val="none" w:sz="0" w:space="0" w:color="auto"/>
          </w:divBdr>
        </w:div>
        <w:div w:id="455101330">
          <w:marLeft w:val="0"/>
          <w:marRight w:val="0"/>
          <w:marTop w:val="0"/>
          <w:marBottom w:val="0"/>
          <w:divBdr>
            <w:top w:val="none" w:sz="0" w:space="0" w:color="auto"/>
            <w:left w:val="none" w:sz="0" w:space="0" w:color="auto"/>
            <w:bottom w:val="none" w:sz="0" w:space="0" w:color="auto"/>
            <w:right w:val="none" w:sz="0" w:space="0" w:color="auto"/>
          </w:divBdr>
        </w:div>
        <w:div w:id="547568416">
          <w:marLeft w:val="0"/>
          <w:marRight w:val="0"/>
          <w:marTop w:val="0"/>
          <w:marBottom w:val="0"/>
          <w:divBdr>
            <w:top w:val="none" w:sz="0" w:space="0" w:color="auto"/>
            <w:left w:val="none" w:sz="0" w:space="0" w:color="auto"/>
            <w:bottom w:val="none" w:sz="0" w:space="0" w:color="auto"/>
            <w:right w:val="none" w:sz="0" w:space="0" w:color="auto"/>
          </w:divBdr>
        </w:div>
        <w:div w:id="557328608">
          <w:marLeft w:val="0"/>
          <w:marRight w:val="0"/>
          <w:marTop w:val="0"/>
          <w:marBottom w:val="0"/>
          <w:divBdr>
            <w:top w:val="none" w:sz="0" w:space="0" w:color="auto"/>
            <w:left w:val="none" w:sz="0" w:space="0" w:color="auto"/>
            <w:bottom w:val="none" w:sz="0" w:space="0" w:color="auto"/>
            <w:right w:val="none" w:sz="0" w:space="0" w:color="auto"/>
          </w:divBdr>
        </w:div>
        <w:div w:id="564872104">
          <w:marLeft w:val="0"/>
          <w:marRight w:val="0"/>
          <w:marTop w:val="0"/>
          <w:marBottom w:val="0"/>
          <w:divBdr>
            <w:top w:val="none" w:sz="0" w:space="0" w:color="auto"/>
            <w:left w:val="none" w:sz="0" w:space="0" w:color="auto"/>
            <w:bottom w:val="none" w:sz="0" w:space="0" w:color="auto"/>
            <w:right w:val="none" w:sz="0" w:space="0" w:color="auto"/>
          </w:divBdr>
        </w:div>
        <w:div w:id="612786993">
          <w:marLeft w:val="0"/>
          <w:marRight w:val="0"/>
          <w:marTop w:val="0"/>
          <w:marBottom w:val="0"/>
          <w:divBdr>
            <w:top w:val="none" w:sz="0" w:space="0" w:color="auto"/>
            <w:left w:val="none" w:sz="0" w:space="0" w:color="auto"/>
            <w:bottom w:val="none" w:sz="0" w:space="0" w:color="auto"/>
            <w:right w:val="none" w:sz="0" w:space="0" w:color="auto"/>
          </w:divBdr>
        </w:div>
        <w:div w:id="633485192">
          <w:marLeft w:val="0"/>
          <w:marRight w:val="0"/>
          <w:marTop w:val="0"/>
          <w:marBottom w:val="0"/>
          <w:divBdr>
            <w:top w:val="none" w:sz="0" w:space="0" w:color="auto"/>
            <w:left w:val="none" w:sz="0" w:space="0" w:color="auto"/>
            <w:bottom w:val="none" w:sz="0" w:space="0" w:color="auto"/>
            <w:right w:val="none" w:sz="0" w:space="0" w:color="auto"/>
          </w:divBdr>
        </w:div>
        <w:div w:id="1005284488">
          <w:marLeft w:val="0"/>
          <w:marRight w:val="0"/>
          <w:marTop w:val="0"/>
          <w:marBottom w:val="0"/>
          <w:divBdr>
            <w:top w:val="none" w:sz="0" w:space="0" w:color="auto"/>
            <w:left w:val="none" w:sz="0" w:space="0" w:color="auto"/>
            <w:bottom w:val="none" w:sz="0" w:space="0" w:color="auto"/>
            <w:right w:val="none" w:sz="0" w:space="0" w:color="auto"/>
          </w:divBdr>
        </w:div>
        <w:div w:id="1045789446">
          <w:marLeft w:val="0"/>
          <w:marRight w:val="0"/>
          <w:marTop w:val="0"/>
          <w:marBottom w:val="0"/>
          <w:divBdr>
            <w:top w:val="none" w:sz="0" w:space="0" w:color="auto"/>
            <w:left w:val="none" w:sz="0" w:space="0" w:color="auto"/>
            <w:bottom w:val="none" w:sz="0" w:space="0" w:color="auto"/>
            <w:right w:val="none" w:sz="0" w:space="0" w:color="auto"/>
          </w:divBdr>
        </w:div>
        <w:div w:id="1185513104">
          <w:marLeft w:val="0"/>
          <w:marRight w:val="0"/>
          <w:marTop w:val="0"/>
          <w:marBottom w:val="0"/>
          <w:divBdr>
            <w:top w:val="none" w:sz="0" w:space="0" w:color="auto"/>
            <w:left w:val="none" w:sz="0" w:space="0" w:color="auto"/>
            <w:bottom w:val="none" w:sz="0" w:space="0" w:color="auto"/>
            <w:right w:val="none" w:sz="0" w:space="0" w:color="auto"/>
          </w:divBdr>
        </w:div>
        <w:div w:id="1349528398">
          <w:marLeft w:val="0"/>
          <w:marRight w:val="0"/>
          <w:marTop w:val="0"/>
          <w:marBottom w:val="0"/>
          <w:divBdr>
            <w:top w:val="none" w:sz="0" w:space="0" w:color="auto"/>
            <w:left w:val="none" w:sz="0" w:space="0" w:color="auto"/>
            <w:bottom w:val="none" w:sz="0" w:space="0" w:color="auto"/>
            <w:right w:val="none" w:sz="0" w:space="0" w:color="auto"/>
          </w:divBdr>
        </w:div>
        <w:div w:id="1642150233">
          <w:marLeft w:val="0"/>
          <w:marRight w:val="0"/>
          <w:marTop w:val="0"/>
          <w:marBottom w:val="0"/>
          <w:divBdr>
            <w:top w:val="none" w:sz="0" w:space="0" w:color="auto"/>
            <w:left w:val="none" w:sz="0" w:space="0" w:color="auto"/>
            <w:bottom w:val="none" w:sz="0" w:space="0" w:color="auto"/>
            <w:right w:val="none" w:sz="0" w:space="0" w:color="auto"/>
          </w:divBdr>
        </w:div>
        <w:div w:id="1671910940">
          <w:marLeft w:val="0"/>
          <w:marRight w:val="0"/>
          <w:marTop w:val="0"/>
          <w:marBottom w:val="0"/>
          <w:divBdr>
            <w:top w:val="none" w:sz="0" w:space="0" w:color="auto"/>
            <w:left w:val="none" w:sz="0" w:space="0" w:color="auto"/>
            <w:bottom w:val="none" w:sz="0" w:space="0" w:color="auto"/>
            <w:right w:val="none" w:sz="0" w:space="0" w:color="auto"/>
          </w:divBdr>
        </w:div>
        <w:div w:id="1777023638">
          <w:marLeft w:val="0"/>
          <w:marRight w:val="0"/>
          <w:marTop w:val="0"/>
          <w:marBottom w:val="0"/>
          <w:divBdr>
            <w:top w:val="none" w:sz="0" w:space="0" w:color="auto"/>
            <w:left w:val="none" w:sz="0" w:space="0" w:color="auto"/>
            <w:bottom w:val="none" w:sz="0" w:space="0" w:color="auto"/>
            <w:right w:val="none" w:sz="0" w:space="0" w:color="auto"/>
          </w:divBdr>
        </w:div>
        <w:div w:id="1896433052">
          <w:marLeft w:val="0"/>
          <w:marRight w:val="0"/>
          <w:marTop w:val="0"/>
          <w:marBottom w:val="0"/>
          <w:divBdr>
            <w:top w:val="none" w:sz="0" w:space="0" w:color="auto"/>
            <w:left w:val="none" w:sz="0" w:space="0" w:color="auto"/>
            <w:bottom w:val="none" w:sz="0" w:space="0" w:color="auto"/>
            <w:right w:val="none" w:sz="0" w:space="0" w:color="auto"/>
          </w:divBdr>
        </w:div>
        <w:div w:id="2016833865">
          <w:marLeft w:val="0"/>
          <w:marRight w:val="0"/>
          <w:marTop w:val="0"/>
          <w:marBottom w:val="0"/>
          <w:divBdr>
            <w:top w:val="none" w:sz="0" w:space="0" w:color="auto"/>
            <w:left w:val="none" w:sz="0" w:space="0" w:color="auto"/>
            <w:bottom w:val="none" w:sz="0" w:space="0" w:color="auto"/>
            <w:right w:val="none" w:sz="0" w:space="0" w:color="auto"/>
          </w:divBdr>
        </w:div>
      </w:divsChild>
    </w:div>
    <w:div w:id="335117579">
      <w:bodyDiv w:val="1"/>
      <w:marLeft w:val="0"/>
      <w:marRight w:val="0"/>
      <w:marTop w:val="0"/>
      <w:marBottom w:val="0"/>
      <w:divBdr>
        <w:top w:val="none" w:sz="0" w:space="0" w:color="auto"/>
        <w:left w:val="none" w:sz="0" w:space="0" w:color="auto"/>
        <w:bottom w:val="none" w:sz="0" w:space="0" w:color="auto"/>
        <w:right w:val="none" w:sz="0" w:space="0" w:color="auto"/>
      </w:divBdr>
    </w:div>
    <w:div w:id="415326208">
      <w:bodyDiv w:val="1"/>
      <w:marLeft w:val="0"/>
      <w:marRight w:val="0"/>
      <w:marTop w:val="0"/>
      <w:marBottom w:val="0"/>
      <w:divBdr>
        <w:top w:val="none" w:sz="0" w:space="0" w:color="auto"/>
        <w:left w:val="none" w:sz="0" w:space="0" w:color="auto"/>
        <w:bottom w:val="none" w:sz="0" w:space="0" w:color="auto"/>
        <w:right w:val="none" w:sz="0" w:space="0" w:color="auto"/>
      </w:divBdr>
    </w:div>
    <w:div w:id="477914747">
      <w:bodyDiv w:val="1"/>
      <w:marLeft w:val="0"/>
      <w:marRight w:val="0"/>
      <w:marTop w:val="0"/>
      <w:marBottom w:val="0"/>
      <w:divBdr>
        <w:top w:val="none" w:sz="0" w:space="0" w:color="auto"/>
        <w:left w:val="none" w:sz="0" w:space="0" w:color="auto"/>
        <w:bottom w:val="none" w:sz="0" w:space="0" w:color="auto"/>
        <w:right w:val="none" w:sz="0" w:space="0" w:color="auto"/>
      </w:divBdr>
    </w:div>
    <w:div w:id="540480684">
      <w:bodyDiv w:val="1"/>
      <w:marLeft w:val="0"/>
      <w:marRight w:val="0"/>
      <w:marTop w:val="0"/>
      <w:marBottom w:val="0"/>
      <w:divBdr>
        <w:top w:val="none" w:sz="0" w:space="0" w:color="auto"/>
        <w:left w:val="none" w:sz="0" w:space="0" w:color="auto"/>
        <w:bottom w:val="none" w:sz="0" w:space="0" w:color="auto"/>
        <w:right w:val="none" w:sz="0" w:space="0" w:color="auto"/>
      </w:divBdr>
    </w:div>
    <w:div w:id="599415668">
      <w:bodyDiv w:val="1"/>
      <w:marLeft w:val="0"/>
      <w:marRight w:val="0"/>
      <w:marTop w:val="0"/>
      <w:marBottom w:val="0"/>
      <w:divBdr>
        <w:top w:val="none" w:sz="0" w:space="0" w:color="auto"/>
        <w:left w:val="none" w:sz="0" w:space="0" w:color="auto"/>
        <w:bottom w:val="none" w:sz="0" w:space="0" w:color="auto"/>
        <w:right w:val="none" w:sz="0" w:space="0" w:color="auto"/>
      </w:divBdr>
      <w:divsChild>
        <w:div w:id="351538608">
          <w:marLeft w:val="0"/>
          <w:marRight w:val="0"/>
          <w:marTop w:val="0"/>
          <w:marBottom w:val="0"/>
          <w:divBdr>
            <w:top w:val="none" w:sz="0" w:space="0" w:color="auto"/>
            <w:left w:val="none" w:sz="0" w:space="0" w:color="auto"/>
            <w:bottom w:val="none" w:sz="0" w:space="0" w:color="auto"/>
            <w:right w:val="none" w:sz="0" w:space="0" w:color="auto"/>
          </w:divBdr>
        </w:div>
        <w:div w:id="401368406">
          <w:marLeft w:val="0"/>
          <w:marRight w:val="0"/>
          <w:marTop w:val="0"/>
          <w:marBottom w:val="0"/>
          <w:divBdr>
            <w:top w:val="none" w:sz="0" w:space="0" w:color="auto"/>
            <w:left w:val="none" w:sz="0" w:space="0" w:color="auto"/>
            <w:bottom w:val="none" w:sz="0" w:space="0" w:color="auto"/>
            <w:right w:val="none" w:sz="0" w:space="0" w:color="auto"/>
          </w:divBdr>
        </w:div>
        <w:div w:id="750078745">
          <w:marLeft w:val="0"/>
          <w:marRight w:val="0"/>
          <w:marTop w:val="0"/>
          <w:marBottom w:val="0"/>
          <w:divBdr>
            <w:top w:val="none" w:sz="0" w:space="0" w:color="auto"/>
            <w:left w:val="none" w:sz="0" w:space="0" w:color="auto"/>
            <w:bottom w:val="none" w:sz="0" w:space="0" w:color="auto"/>
            <w:right w:val="none" w:sz="0" w:space="0" w:color="auto"/>
          </w:divBdr>
        </w:div>
        <w:div w:id="937980036">
          <w:marLeft w:val="0"/>
          <w:marRight w:val="0"/>
          <w:marTop w:val="0"/>
          <w:marBottom w:val="0"/>
          <w:divBdr>
            <w:top w:val="none" w:sz="0" w:space="0" w:color="auto"/>
            <w:left w:val="none" w:sz="0" w:space="0" w:color="auto"/>
            <w:bottom w:val="none" w:sz="0" w:space="0" w:color="auto"/>
            <w:right w:val="none" w:sz="0" w:space="0" w:color="auto"/>
          </w:divBdr>
        </w:div>
        <w:div w:id="1210415106">
          <w:marLeft w:val="0"/>
          <w:marRight w:val="0"/>
          <w:marTop w:val="0"/>
          <w:marBottom w:val="0"/>
          <w:divBdr>
            <w:top w:val="none" w:sz="0" w:space="0" w:color="auto"/>
            <w:left w:val="none" w:sz="0" w:space="0" w:color="auto"/>
            <w:bottom w:val="none" w:sz="0" w:space="0" w:color="auto"/>
            <w:right w:val="none" w:sz="0" w:space="0" w:color="auto"/>
          </w:divBdr>
        </w:div>
      </w:divsChild>
    </w:div>
    <w:div w:id="723793809">
      <w:bodyDiv w:val="1"/>
      <w:marLeft w:val="0"/>
      <w:marRight w:val="0"/>
      <w:marTop w:val="0"/>
      <w:marBottom w:val="0"/>
      <w:divBdr>
        <w:top w:val="none" w:sz="0" w:space="0" w:color="auto"/>
        <w:left w:val="none" w:sz="0" w:space="0" w:color="auto"/>
        <w:bottom w:val="none" w:sz="0" w:space="0" w:color="auto"/>
        <w:right w:val="none" w:sz="0" w:space="0" w:color="auto"/>
      </w:divBdr>
    </w:div>
    <w:div w:id="727606552">
      <w:bodyDiv w:val="1"/>
      <w:marLeft w:val="0"/>
      <w:marRight w:val="0"/>
      <w:marTop w:val="0"/>
      <w:marBottom w:val="0"/>
      <w:divBdr>
        <w:top w:val="none" w:sz="0" w:space="0" w:color="auto"/>
        <w:left w:val="none" w:sz="0" w:space="0" w:color="auto"/>
        <w:bottom w:val="none" w:sz="0" w:space="0" w:color="auto"/>
        <w:right w:val="none" w:sz="0" w:space="0" w:color="auto"/>
      </w:divBdr>
    </w:div>
    <w:div w:id="812719003">
      <w:bodyDiv w:val="1"/>
      <w:marLeft w:val="0"/>
      <w:marRight w:val="0"/>
      <w:marTop w:val="0"/>
      <w:marBottom w:val="0"/>
      <w:divBdr>
        <w:top w:val="none" w:sz="0" w:space="0" w:color="auto"/>
        <w:left w:val="none" w:sz="0" w:space="0" w:color="auto"/>
        <w:bottom w:val="none" w:sz="0" w:space="0" w:color="auto"/>
        <w:right w:val="none" w:sz="0" w:space="0" w:color="auto"/>
      </w:divBdr>
      <w:divsChild>
        <w:div w:id="821845892">
          <w:marLeft w:val="0"/>
          <w:marRight w:val="0"/>
          <w:marTop w:val="0"/>
          <w:marBottom w:val="0"/>
          <w:divBdr>
            <w:top w:val="none" w:sz="0" w:space="0" w:color="auto"/>
            <w:left w:val="none" w:sz="0" w:space="0" w:color="auto"/>
            <w:bottom w:val="none" w:sz="0" w:space="0" w:color="auto"/>
            <w:right w:val="none" w:sz="0" w:space="0" w:color="auto"/>
          </w:divBdr>
        </w:div>
        <w:div w:id="1729763825">
          <w:marLeft w:val="0"/>
          <w:marRight w:val="0"/>
          <w:marTop w:val="0"/>
          <w:marBottom w:val="0"/>
          <w:divBdr>
            <w:top w:val="none" w:sz="0" w:space="0" w:color="auto"/>
            <w:left w:val="none" w:sz="0" w:space="0" w:color="auto"/>
            <w:bottom w:val="none" w:sz="0" w:space="0" w:color="auto"/>
            <w:right w:val="none" w:sz="0" w:space="0" w:color="auto"/>
          </w:divBdr>
        </w:div>
        <w:div w:id="1867907707">
          <w:marLeft w:val="0"/>
          <w:marRight w:val="0"/>
          <w:marTop w:val="0"/>
          <w:marBottom w:val="0"/>
          <w:divBdr>
            <w:top w:val="none" w:sz="0" w:space="0" w:color="auto"/>
            <w:left w:val="none" w:sz="0" w:space="0" w:color="auto"/>
            <w:bottom w:val="none" w:sz="0" w:space="0" w:color="auto"/>
            <w:right w:val="none" w:sz="0" w:space="0" w:color="auto"/>
          </w:divBdr>
        </w:div>
        <w:div w:id="2039618855">
          <w:marLeft w:val="0"/>
          <w:marRight w:val="0"/>
          <w:marTop w:val="0"/>
          <w:marBottom w:val="0"/>
          <w:divBdr>
            <w:top w:val="none" w:sz="0" w:space="0" w:color="auto"/>
            <w:left w:val="none" w:sz="0" w:space="0" w:color="auto"/>
            <w:bottom w:val="none" w:sz="0" w:space="0" w:color="auto"/>
            <w:right w:val="none" w:sz="0" w:space="0" w:color="auto"/>
          </w:divBdr>
        </w:div>
      </w:divsChild>
    </w:div>
    <w:div w:id="865023749">
      <w:bodyDiv w:val="1"/>
      <w:marLeft w:val="0"/>
      <w:marRight w:val="0"/>
      <w:marTop w:val="0"/>
      <w:marBottom w:val="0"/>
      <w:divBdr>
        <w:top w:val="none" w:sz="0" w:space="0" w:color="auto"/>
        <w:left w:val="none" w:sz="0" w:space="0" w:color="auto"/>
        <w:bottom w:val="none" w:sz="0" w:space="0" w:color="auto"/>
        <w:right w:val="none" w:sz="0" w:space="0" w:color="auto"/>
      </w:divBdr>
    </w:div>
    <w:div w:id="1156800308">
      <w:bodyDiv w:val="1"/>
      <w:marLeft w:val="0"/>
      <w:marRight w:val="0"/>
      <w:marTop w:val="0"/>
      <w:marBottom w:val="0"/>
      <w:divBdr>
        <w:top w:val="none" w:sz="0" w:space="0" w:color="auto"/>
        <w:left w:val="none" w:sz="0" w:space="0" w:color="auto"/>
        <w:bottom w:val="none" w:sz="0" w:space="0" w:color="auto"/>
        <w:right w:val="none" w:sz="0" w:space="0" w:color="auto"/>
      </w:divBdr>
      <w:divsChild>
        <w:div w:id="647242787">
          <w:marLeft w:val="0"/>
          <w:marRight w:val="0"/>
          <w:marTop w:val="0"/>
          <w:marBottom w:val="0"/>
          <w:divBdr>
            <w:top w:val="none" w:sz="0" w:space="0" w:color="auto"/>
            <w:left w:val="none" w:sz="0" w:space="0" w:color="auto"/>
            <w:bottom w:val="none" w:sz="0" w:space="0" w:color="auto"/>
            <w:right w:val="none" w:sz="0" w:space="0" w:color="auto"/>
          </w:divBdr>
        </w:div>
        <w:div w:id="660042471">
          <w:marLeft w:val="0"/>
          <w:marRight w:val="0"/>
          <w:marTop w:val="0"/>
          <w:marBottom w:val="0"/>
          <w:divBdr>
            <w:top w:val="none" w:sz="0" w:space="0" w:color="auto"/>
            <w:left w:val="none" w:sz="0" w:space="0" w:color="auto"/>
            <w:bottom w:val="none" w:sz="0" w:space="0" w:color="auto"/>
            <w:right w:val="none" w:sz="0" w:space="0" w:color="auto"/>
          </w:divBdr>
        </w:div>
        <w:div w:id="676923587">
          <w:marLeft w:val="0"/>
          <w:marRight w:val="0"/>
          <w:marTop w:val="0"/>
          <w:marBottom w:val="0"/>
          <w:divBdr>
            <w:top w:val="none" w:sz="0" w:space="0" w:color="auto"/>
            <w:left w:val="none" w:sz="0" w:space="0" w:color="auto"/>
            <w:bottom w:val="none" w:sz="0" w:space="0" w:color="auto"/>
            <w:right w:val="none" w:sz="0" w:space="0" w:color="auto"/>
          </w:divBdr>
        </w:div>
        <w:div w:id="740102887">
          <w:marLeft w:val="0"/>
          <w:marRight w:val="0"/>
          <w:marTop w:val="0"/>
          <w:marBottom w:val="0"/>
          <w:divBdr>
            <w:top w:val="none" w:sz="0" w:space="0" w:color="auto"/>
            <w:left w:val="none" w:sz="0" w:space="0" w:color="auto"/>
            <w:bottom w:val="none" w:sz="0" w:space="0" w:color="auto"/>
            <w:right w:val="none" w:sz="0" w:space="0" w:color="auto"/>
          </w:divBdr>
        </w:div>
        <w:div w:id="1103723320">
          <w:marLeft w:val="0"/>
          <w:marRight w:val="0"/>
          <w:marTop w:val="0"/>
          <w:marBottom w:val="0"/>
          <w:divBdr>
            <w:top w:val="none" w:sz="0" w:space="0" w:color="auto"/>
            <w:left w:val="none" w:sz="0" w:space="0" w:color="auto"/>
            <w:bottom w:val="none" w:sz="0" w:space="0" w:color="auto"/>
            <w:right w:val="none" w:sz="0" w:space="0" w:color="auto"/>
          </w:divBdr>
        </w:div>
        <w:div w:id="1661617076">
          <w:marLeft w:val="0"/>
          <w:marRight w:val="0"/>
          <w:marTop w:val="0"/>
          <w:marBottom w:val="0"/>
          <w:divBdr>
            <w:top w:val="none" w:sz="0" w:space="0" w:color="auto"/>
            <w:left w:val="none" w:sz="0" w:space="0" w:color="auto"/>
            <w:bottom w:val="none" w:sz="0" w:space="0" w:color="auto"/>
            <w:right w:val="none" w:sz="0" w:space="0" w:color="auto"/>
          </w:divBdr>
        </w:div>
        <w:div w:id="1682049191">
          <w:marLeft w:val="0"/>
          <w:marRight w:val="0"/>
          <w:marTop w:val="0"/>
          <w:marBottom w:val="0"/>
          <w:divBdr>
            <w:top w:val="none" w:sz="0" w:space="0" w:color="auto"/>
            <w:left w:val="none" w:sz="0" w:space="0" w:color="auto"/>
            <w:bottom w:val="none" w:sz="0" w:space="0" w:color="auto"/>
            <w:right w:val="none" w:sz="0" w:space="0" w:color="auto"/>
          </w:divBdr>
        </w:div>
        <w:div w:id="1708334918">
          <w:marLeft w:val="0"/>
          <w:marRight w:val="0"/>
          <w:marTop w:val="0"/>
          <w:marBottom w:val="0"/>
          <w:divBdr>
            <w:top w:val="none" w:sz="0" w:space="0" w:color="auto"/>
            <w:left w:val="none" w:sz="0" w:space="0" w:color="auto"/>
            <w:bottom w:val="none" w:sz="0" w:space="0" w:color="auto"/>
            <w:right w:val="none" w:sz="0" w:space="0" w:color="auto"/>
          </w:divBdr>
        </w:div>
        <w:div w:id="1766487790">
          <w:marLeft w:val="0"/>
          <w:marRight w:val="0"/>
          <w:marTop w:val="0"/>
          <w:marBottom w:val="0"/>
          <w:divBdr>
            <w:top w:val="none" w:sz="0" w:space="0" w:color="auto"/>
            <w:left w:val="none" w:sz="0" w:space="0" w:color="auto"/>
            <w:bottom w:val="none" w:sz="0" w:space="0" w:color="auto"/>
            <w:right w:val="none" w:sz="0" w:space="0" w:color="auto"/>
          </w:divBdr>
        </w:div>
        <w:div w:id="1871458103">
          <w:marLeft w:val="0"/>
          <w:marRight w:val="0"/>
          <w:marTop w:val="0"/>
          <w:marBottom w:val="0"/>
          <w:divBdr>
            <w:top w:val="none" w:sz="0" w:space="0" w:color="auto"/>
            <w:left w:val="none" w:sz="0" w:space="0" w:color="auto"/>
            <w:bottom w:val="none" w:sz="0" w:space="0" w:color="auto"/>
            <w:right w:val="none" w:sz="0" w:space="0" w:color="auto"/>
          </w:divBdr>
        </w:div>
        <w:div w:id="1991326584">
          <w:marLeft w:val="0"/>
          <w:marRight w:val="0"/>
          <w:marTop w:val="0"/>
          <w:marBottom w:val="0"/>
          <w:divBdr>
            <w:top w:val="none" w:sz="0" w:space="0" w:color="auto"/>
            <w:left w:val="none" w:sz="0" w:space="0" w:color="auto"/>
            <w:bottom w:val="none" w:sz="0" w:space="0" w:color="auto"/>
            <w:right w:val="none" w:sz="0" w:space="0" w:color="auto"/>
          </w:divBdr>
        </w:div>
        <w:div w:id="2006476595">
          <w:marLeft w:val="0"/>
          <w:marRight w:val="0"/>
          <w:marTop w:val="0"/>
          <w:marBottom w:val="0"/>
          <w:divBdr>
            <w:top w:val="none" w:sz="0" w:space="0" w:color="auto"/>
            <w:left w:val="none" w:sz="0" w:space="0" w:color="auto"/>
            <w:bottom w:val="none" w:sz="0" w:space="0" w:color="auto"/>
            <w:right w:val="none" w:sz="0" w:space="0" w:color="auto"/>
          </w:divBdr>
        </w:div>
        <w:div w:id="2078043647">
          <w:marLeft w:val="0"/>
          <w:marRight w:val="0"/>
          <w:marTop w:val="0"/>
          <w:marBottom w:val="0"/>
          <w:divBdr>
            <w:top w:val="none" w:sz="0" w:space="0" w:color="auto"/>
            <w:left w:val="none" w:sz="0" w:space="0" w:color="auto"/>
            <w:bottom w:val="none" w:sz="0" w:space="0" w:color="auto"/>
            <w:right w:val="none" w:sz="0" w:space="0" w:color="auto"/>
          </w:divBdr>
        </w:div>
      </w:divsChild>
    </w:div>
    <w:div w:id="1317955884">
      <w:bodyDiv w:val="1"/>
      <w:marLeft w:val="0"/>
      <w:marRight w:val="0"/>
      <w:marTop w:val="0"/>
      <w:marBottom w:val="0"/>
      <w:divBdr>
        <w:top w:val="none" w:sz="0" w:space="0" w:color="auto"/>
        <w:left w:val="none" w:sz="0" w:space="0" w:color="auto"/>
        <w:bottom w:val="none" w:sz="0" w:space="0" w:color="auto"/>
        <w:right w:val="none" w:sz="0" w:space="0" w:color="auto"/>
      </w:divBdr>
    </w:div>
    <w:div w:id="1362630258">
      <w:bodyDiv w:val="1"/>
      <w:marLeft w:val="0"/>
      <w:marRight w:val="0"/>
      <w:marTop w:val="0"/>
      <w:marBottom w:val="0"/>
      <w:divBdr>
        <w:top w:val="none" w:sz="0" w:space="0" w:color="auto"/>
        <w:left w:val="none" w:sz="0" w:space="0" w:color="auto"/>
        <w:bottom w:val="none" w:sz="0" w:space="0" w:color="auto"/>
        <w:right w:val="none" w:sz="0" w:space="0" w:color="auto"/>
      </w:divBdr>
    </w:div>
    <w:div w:id="1549798096">
      <w:bodyDiv w:val="1"/>
      <w:marLeft w:val="0"/>
      <w:marRight w:val="0"/>
      <w:marTop w:val="0"/>
      <w:marBottom w:val="0"/>
      <w:divBdr>
        <w:top w:val="none" w:sz="0" w:space="0" w:color="auto"/>
        <w:left w:val="none" w:sz="0" w:space="0" w:color="auto"/>
        <w:bottom w:val="none" w:sz="0" w:space="0" w:color="auto"/>
        <w:right w:val="none" w:sz="0" w:space="0" w:color="auto"/>
      </w:divBdr>
    </w:div>
    <w:div w:id="1568106629">
      <w:bodyDiv w:val="1"/>
      <w:marLeft w:val="0"/>
      <w:marRight w:val="0"/>
      <w:marTop w:val="0"/>
      <w:marBottom w:val="0"/>
      <w:divBdr>
        <w:top w:val="none" w:sz="0" w:space="0" w:color="auto"/>
        <w:left w:val="none" w:sz="0" w:space="0" w:color="auto"/>
        <w:bottom w:val="none" w:sz="0" w:space="0" w:color="auto"/>
        <w:right w:val="none" w:sz="0" w:space="0" w:color="auto"/>
      </w:divBdr>
    </w:div>
    <w:div w:id="1649363607">
      <w:bodyDiv w:val="1"/>
      <w:marLeft w:val="0"/>
      <w:marRight w:val="0"/>
      <w:marTop w:val="0"/>
      <w:marBottom w:val="0"/>
      <w:divBdr>
        <w:top w:val="none" w:sz="0" w:space="0" w:color="auto"/>
        <w:left w:val="none" w:sz="0" w:space="0" w:color="auto"/>
        <w:bottom w:val="none" w:sz="0" w:space="0" w:color="auto"/>
        <w:right w:val="none" w:sz="0" w:space="0" w:color="auto"/>
      </w:divBdr>
    </w:div>
    <w:div w:id="1668512264">
      <w:bodyDiv w:val="1"/>
      <w:marLeft w:val="0"/>
      <w:marRight w:val="0"/>
      <w:marTop w:val="0"/>
      <w:marBottom w:val="0"/>
      <w:divBdr>
        <w:top w:val="none" w:sz="0" w:space="0" w:color="auto"/>
        <w:left w:val="none" w:sz="0" w:space="0" w:color="auto"/>
        <w:bottom w:val="none" w:sz="0" w:space="0" w:color="auto"/>
        <w:right w:val="none" w:sz="0" w:space="0" w:color="auto"/>
      </w:divBdr>
    </w:div>
    <w:div w:id="1763455387">
      <w:bodyDiv w:val="1"/>
      <w:marLeft w:val="0"/>
      <w:marRight w:val="0"/>
      <w:marTop w:val="0"/>
      <w:marBottom w:val="0"/>
      <w:divBdr>
        <w:top w:val="none" w:sz="0" w:space="0" w:color="auto"/>
        <w:left w:val="none" w:sz="0" w:space="0" w:color="auto"/>
        <w:bottom w:val="none" w:sz="0" w:space="0" w:color="auto"/>
        <w:right w:val="none" w:sz="0" w:space="0" w:color="auto"/>
      </w:divBdr>
    </w:div>
    <w:div w:id="1779452110">
      <w:bodyDiv w:val="1"/>
      <w:marLeft w:val="0"/>
      <w:marRight w:val="0"/>
      <w:marTop w:val="0"/>
      <w:marBottom w:val="0"/>
      <w:divBdr>
        <w:top w:val="none" w:sz="0" w:space="0" w:color="auto"/>
        <w:left w:val="none" w:sz="0" w:space="0" w:color="auto"/>
        <w:bottom w:val="none" w:sz="0" w:space="0" w:color="auto"/>
        <w:right w:val="none" w:sz="0" w:space="0" w:color="auto"/>
      </w:divBdr>
    </w:div>
    <w:div w:id="1866748186">
      <w:bodyDiv w:val="1"/>
      <w:marLeft w:val="0"/>
      <w:marRight w:val="0"/>
      <w:marTop w:val="0"/>
      <w:marBottom w:val="0"/>
      <w:divBdr>
        <w:top w:val="none" w:sz="0" w:space="0" w:color="auto"/>
        <w:left w:val="none" w:sz="0" w:space="0" w:color="auto"/>
        <w:bottom w:val="none" w:sz="0" w:space="0" w:color="auto"/>
        <w:right w:val="none" w:sz="0" w:space="0" w:color="auto"/>
      </w:divBdr>
    </w:div>
    <w:div w:id="1953129045">
      <w:bodyDiv w:val="1"/>
      <w:marLeft w:val="0"/>
      <w:marRight w:val="0"/>
      <w:marTop w:val="0"/>
      <w:marBottom w:val="0"/>
      <w:divBdr>
        <w:top w:val="none" w:sz="0" w:space="0" w:color="auto"/>
        <w:left w:val="none" w:sz="0" w:space="0" w:color="auto"/>
        <w:bottom w:val="none" w:sz="0" w:space="0" w:color="auto"/>
        <w:right w:val="none" w:sz="0" w:space="0" w:color="auto"/>
      </w:divBdr>
    </w:div>
    <w:div w:id="208000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1.xml"/><Relationship Id="rId18" Type="http://schemas.openxmlformats.org/officeDocument/2006/relationships/header" Target="header5.xml"/><Relationship Id="rId26" Type="http://schemas.openxmlformats.org/officeDocument/2006/relationships/hyperlink" Target="http://zakon5.rada.gov.ua/laws/show/1341-2011-&#1087;" TargetMode="External"/><Relationship Id="rId39" Type="http://schemas.openxmlformats.org/officeDocument/2006/relationships/hyperlink" Target="http://uis.unesco.org/sites/default/files/documents/isced-fields-of-education-and-training-2013-en.pdf" TargetMode="External"/><Relationship Id="rId3" Type="http://schemas.openxmlformats.org/officeDocument/2006/relationships/styles" Target="styles.xml"/><Relationship Id="rId21" Type="http://schemas.openxmlformats.org/officeDocument/2006/relationships/hyperlink" Target="https://uu.edu.ua/upload/universitet/normativni_documenti/Osnovni_oficiyni_doc_UU/Upravlinnya_yakistyu/Quality_assurance.pdf" TargetMode="External"/><Relationship Id="rId34" Type="http://schemas.openxmlformats.org/officeDocument/2006/relationships/hyperlink" Target="https://mon.gov.ua/static-objects/mon/sites/1/vishcha-osvita/zatverdzeni%20standarty/2024/30-10-2024/227-terapiya-ta-reabilitatsiya-bakalavr-1541-vid-29-10-2024.pdf" TargetMode="External"/><Relationship Id="rId42" Type="http://schemas.openxmlformats.org/officeDocument/2006/relationships/hyperlink" Target="http://www.ehea.info/Upload/document/ministerial_declarations/EHEAParis2018_Communique_AppendixIII_952778.pdf" TargetMode="External"/><Relationship Id="rId47" Type="http://schemas.openxmlformats.org/officeDocument/2006/relationships/hyperlink" Target="http://erasmusplus.org.ua/korysna-informatsiia/korysni-materialy/category/3-materialy-natsionalnoi-komandy-ekspertiv-shchodo-zaprovadzhennia-instrumentiv-bolonskoho-protsesu.html?download=84:rozroblennia-osvitnikh-prohram-metodychni-rekomendatsii&amp;start=80" TargetMode="External"/><Relationship Id="rId50" Type="http://schemas.openxmlformats.org/officeDocument/2006/relationships/header" Target="header9.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header" Target="header4.xml"/><Relationship Id="rId25" Type="http://schemas.openxmlformats.org/officeDocument/2006/relationships/hyperlink" Target="http://zakon.rada.gov.ua/rada/show/va327609-10" TargetMode="External"/><Relationship Id="rId33" Type="http://schemas.openxmlformats.org/officeDocument/2006/relationships/hyperlink" Target="http://uu.edu.ua/upload/Osvita/Navch_metod_d_t/Standarti/231-sotsialna-robota-magistr.pdf" TargetMode="External"/><Relationship Id="rId38" Type="http://schemas.openxmlformats.org/officeDocument/2006/relationships/hyperlink" Target="http://uis.unesco.org/sites/default/files/documents/international-standard-classification-of-education-fields-of-education-and-training-2013-detailed-field-descriptions-2015-en.pdf" TargetMode="External"/><Relationship Id="rId46" Type="http://schemas.openxmlformats.org/officeDocument/2006/relationships/hyperlink" Target="http://erasmusplus.org.ua/korysna-informatsiia/korysni-materialy/category/3-materialy-natsionalnoi-komandy-ekspertiv-shchodo-zaprovadzhennia-instrumentiv-bolonskoho-protsesu.html?download=88:rozvytok-systemy-zabezpechennia-iakosti-vyshchoi-osvity-ukrainy&amp;start=80" TargetMode="External"/><Relationship Id="rId2" Type="http://schemas.openxmlformats.org/officeDocument/2006/relationships/numbering" Target="numbering.xml"/><Relationship Id="rId16" Type="http://schemas.openxmlformats.org/officeDocument/2006/relationships/header" Target="header3.xml"/><Relationship Id="rId20" Type="http://schemas.openxmlformats.org/officeDocument/2006/relationships/header" Target="header7.xml"/><Relationship Id="rId29" Type="http://schemas.openxmlformats.org/officeDocument/2006/relationships/hyperlink" Target="https://mon.gov.ua/storage/app/media/vyshcha/naukovo-metodychna_rada/2020-metod-rekomendacziyi.docx" TargetMode="External"/><Relationship Id="rId41" Type="http://schemas.openxmlformats.org/officeDocument/2006/relationships/hyperlink" Target="https://ec.europa.eu/ploteus/content/descriptors-page"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uu.edu.ua/disc_vilnogo_viboru" TargetMode="External"/><Relationship Id="rId24" Type="http://schemas.openxmlformats.org/officeDocument/2006/relationships/hyperlink" Target="http://zakon5.rada.gov.ua/laws/show/2145-19" TargetMode="External"/><Relationship Id="rId32" Type="http://schemas.openxmlformats.org/officeDocument/2006/relationships/hyperlink" Target="https://uu.edu.ua/upload/universitet/normativni_documenti/Osnovni_oficiyni_doc_UU/Navch_metod_d-t/Polozh_pro_osvitni_programi.pdf" TargetMode="External"/><Relationship Id="rId37" Type="http://schemas.openxmlformats.org/officeDocument/2006/relationships/hyperlink" Target="http://uis.unesco.org/sites/default/files/documents/international-standard-classification-of-education-isced-2011-en.pdf" TargetMode="External"/><Relationship Id="rId40" Type="http://schemas.openxmlformats.org/officeDocument/2006/relationships/hyperlink" Target="http://uis.unesco.org/en/topic/international-standard-classification-education-isced" TargetMode="External"/><Relationship Id="rId45" Type="http://schemas.openxmlformats.org/officeDocument/2006/relationships/hyperlink" Target="http://erasmusplus.org.ua/korysna-informatsiia/korysni-materialy/category/3-materialy-natsionalnoi-komandy-ekspertiv-shchodo-zaprovadzhennia-instrumentiv-bolonskoho-protsesu.html?download=82:bolonskyi-protses-nova-paradyhma-vyshchoi-osvity-yu-rashkevych&amp;start=80" TargetMode="External"/><Relationship Id="rId5" Type="http://schemas.openxmlformats.org/officeDocument/2006/relationships/webSettings" Target="webSettings.xml"/><Relationship Id="rId15" Type="http://schemas.openxmlformats.org/officeDocument/2006/relationships/header" Target="header2.xml"/><Relationship Id="rId23" Type="http://schemas.openxmlformats.org/officeDocument/2006/relationships/hyperlink" Target="http://zakon4.rada.gov.ua/laws/show/1556-18" TargetMode="External"/><Relationship Id="rId28" Type="http://schemas.openxmlformats.org/officeDocument/2006/relationships/hyperlink" Target="https://zakon.rada.gov.ua/laws/show/734-2024-%D0%BF" TargetMode="External"/><Relationship Id="rId36" Type="http://schemas.openxmlformats.org/officeDocument/2006/relationships/hyperlink" Target="https://ihed.org.ua/wp-content/uploads/2018/10/04_2016_ESG_2015.pdf" TargetMode="External"/><Relationship Id="rId49" Type="http://schemas.openxmlformats.org/officeDocument/2006/relationships/header" Target="header8.xml"/><Relationship Id="rId10" Type="http://schemas.openxmlformats.org/officeDocument/2006/relationships/hyperlink" Target="https://ab.uu.edu.ua/NM_zabezpechennya_specialnostey_2024-2" TargetMode="External"/><Relationship Id="rId19" Type="http://schemas.openxmlformats.org/officeDocument/2006/relationships/header" Target="header6.xml"/><Relationship Id="rId31" Type="http://schemas.openxmlformats.org/officeDocument/2006/relationships/hyperlink" Target="https://naqa.gov.ua/wp-content/uploads/2024/08/%D0%9D%D0%B0%D0%BA%D0%B0%D0%B7_686_%D0%B2%D1%96%D0%B4_15052024_%D0%B4%D0%BE%D0%BE%D0%BF%D1%80%D0%B0%D1%86%D1%8C%D0%BE%D0%B2%D0%B0%D0%BD%D0%B8%D0%B9_1.pdf" TargetMode="External"/><Relationship Id="rId44" Type="http://schemas.openxmlformats.org/officeDocument/2006/relationships/hyperlink" Target="http://erasmusplus.org.ua/korysna-informatsiia/korysni-materialy/category/3-materialy-natsionalnoi-komandy-ekspertiv-shchodo-zaprovadzhennia-instrumentiv-bolonskoho-protsesu.html?download=83:hlosarii-terminiv-vyshchoi-osvity-2014-r-onovlene-vydannia-z-urakhuvanniam-polozhen-novoho-zakonu-ukrainy-pro-vyshchu-osvitu&amp;start=80" TargetMode="External"/><Relationship Id="rId52"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image" Target="http://fask.com.ua/uploads/football_team/img/0000/28.jpg" TargetMode="External"/><Relationship Id="rId14" Type="http://schemas.openxmlformats.org/officeDocument/2006/relationships/footer" Target="footer2.xml"/><Relationship Id="rId22" Type="http://schemas.openxmlformats.org/officeDocument/2006/relationships/hyperlink" Target="https://register.nqa.gov.ua/uploads/0Z445-profesiinii%20standart%20asistent%20fizicnogo%20terapevta.pdf" TargetMode="External"/><Relationship Id="rId27" Type="http://schemas.openxmlformats.org/officeDocument/2006/relationships/hyperlink" Target="http://zakon4.rada.gov.ua/laws/show/266-2015-&#1087;" TargetMode="External"/><Relationship Id="rId30" Type="http://schemas.openxmlformats.org/officeDocument/2006/relationships/hyperlink" Target="https://naqa.gov.ua/wp-content/uploads/2024/12/%D0%A0%D0%BE%D0%B7%D1%8F%D1%81%D0%BD%D0%B5%D0%BD%D0%BD%D1%8F-%D1%89%D0%BE%D0%B4%D0%BE-%D0%B7%D0%B0%D1%81%D1%82%D0%BE%D1%81%D1%83%D0%B2%D0%B0%D0%BD%D0%BD%D1%8F-%D0%9A%D1%80%D0%B8%D1%82%D0%B5%D1%80%D1%96%D1%97%D0%B2-%D0%BE%D1%86%D1%96%D0%BD%D1%8E%D0%B2%D0%B0%D0%BD%D0%BD%D1%8F-%D1%8F%D0%BA%D0%BE%D1%81%D1%82%D1%96-%D0%BE%D1%81%D0%B2%D1%96%D1%82%D0%BD%D1%8C%D0%BE%D1%97-%D0%BF%D1%80%D0%BE%D0%B3%D1%80%D0%B0%D0%BC%D0%B8.pdf" TargetMode="External"/><Relationship Id="rId35" Type="http://schemas.openxmlformats.org/officeDocument/2006/relationships/hyperlink" Target="https://zakon.rada.gov.ua/laws/show/3642-20" TargetMode="External"/><Relationship Id="rId43" Type="http://schemas.openxmlformats.org/officeDocument/2006/relationships/hyperlink" Target="http://www.unideusto.org/tuningeu/" TargetMode="External"/><Relationship Id="rId48" Type="http://schemas.openxmlformats.org/officeDocument/2006/relationships/hyperlink" Target="https://uu.edu.ua/upload/Osvita/Organizaciya_navch_proc/Vibir_disciplin/Katalog_vibirkovih_disciplin.xlsx" TargetMode="External"/><Relationship Id="rId8" Type="http://schemas.openxmlformats.org/officeDocument/2006/relationships/image" Target="media/image1.jpeg"/><Relationship Id="rId51"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6C7B63F-1D06-4FB1-8140-E1DDF1B34B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55952</Words>
  <Characters>31894</Characters>
  <Application>Microsoft Office Word</Application>
  <DocSecurity>0</DocSecurity>
  <Lines>265</Lines>
  <Paragraphs>175</Paragraphs>
  <ScaleCrop>false</ScaleCrop>
  <HeadingPairs>
    <vt:vector size="4" baseType="variant">
      <vt:variant>
        <vt:lpstr>Назва</vt:lpstr>
      </vt:variant>
      <vt:variant>
        <vt:i4>1</vt:i4>
      </vt:variant>
      <vt:variant>
        <vt:lpstr>Название</vt:lpstr>
      </vt:variant>
      <vt:variant>
        <vt:i4>1</vt:i4>
      </vt:variant>
    </vt:vector>
  </HeadingPairs>
  <TitlesOfParts>
    <vt:vector size="2" baseType="lpstr">
      <vt:lpstr/>
      <vt:lpstr/>
    </vt:vector>
  </TitlesOfParts>
  <Company>Hewlett-Packard</Company>
  <LinksUpToDate>false</LinksUpToDate>
  <CharactersWithSpaces>87671</CharactersWithSpaces>
  <SharedDoc>false</SharedDoc>
  <HLinks>
    <vt:vector size="12" baseType="variant">
      <vt:variant>
        <vt:i4>3801175</vt:i4>
      </vt:variant>
      <vt:variant>
        <vt:i4>3</vt:i4>
      </vt:variant>
      <vt:variant>
        <vt:i4>0</vt:i4>
      </vt:variant>
      <vt:variant>
        <vt:i4>5</vt:i4>
      </vt:variant>
      <vt:variant>
        <vt:lpwstr>http://uu.edu.ua/upload/Osvita/Nornativni_doc/Doc_shchodo_organizac_navch_procesu/Quality_assurance_2018.pdf</vt:lpwstr>
      </vt:variant>
      <vt:variant>
        <vt:lpwstr/>
      </vt:variant>
      <vt:variant>
        <vt:i4>2228253</vt:i4>
      </vt:variant>
      <vt:variant>
        <vt:i4>0</vt:i4>
      </vt:variant>
      <vt:variant>
        <vt:i4>0</vt:i4>
      </vt:variant>
      <vt:variant>
        <vt:i4>5</vt:i4>
      </vt:variant>
      <vt:variant>
        <vt:lpwstr>https://ab.uu.edu.ua/NM_zabezpechennya_specialnostey_2020-21</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Сослан Адырхаев</dc:creator>
  <cp:lastModifiedBy>admin</cp:lastModifiedBy>
  <cp:revision>5</cp:revision>
  <dcterms:created xsi:type="dcterms:W3CDTF">2025-09-26T12:02:00Z</dcterms:created>
  <dcterms:modified xsi:type="dcterms:W3CDTF">2026-01-19T07:54:00Z</dcterms:modified>
</cp:coreProperties>
</file>