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C4608" w14:textId="40E00E0C" w:rsidR="00673FA8" w:rsidRPr="005C2773" w:rsidRDefault="0026241F" w:rsidP="005C2773">
      <w:pPr>
        <w:jc w:val="center"/>
        <w:rPr>
          <w:rFonts w:eastAsia="Times New Roman"/>
          <w:b/>
          <w:bCs/>
          <w:sz w:val="28"/>
          <w:szCs w:val="28"/>
        </w:rPr>
      </w:pPr>
      <w:r w:rsidRPr="005C2773">
        <w:rPr>
          <w:noProof/>
          <w:highlight w:val="yellow"/>
        </w:rPr>
        <w:drawing>
          <wp:anchor distT="0" distB="0" distL="114300" distR="114300" simplePos="0" relativeHeight="2" behindDoc="0" locked="0" layoutInCell="1" allowOverlap="1" wp14:anchorId="5EAD1F88" wp14:editId="535FF893">
            <wp:simplePos x="0" y="0"/>
            <wp:positionH relativeFrom="margin">
              <wp:posOffset>-272415</wp:posOffset>
            </wp:positionH>
            <wp:positionV relativeFrom="margin">
              <wp:posOffset>19050</wp:posOffset>
            </wp:positionV>
            <wp:extent cx="1645920" cy="1517650"/>
            <wp:effectExtent l="0" t="0" r="0" b="0"/>
            <wp:wrapSquare wrapText="bothSides"/>
            <wp:docPr id="5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5920" cy="1517650"/>
                    </a:xfrm>
                    <a:prstGeom prst="rect">
                      <a:avLst/>
                    </a:prstGeom>
                    <a:noFill/>
                  </pic:spPr>
                </pic:pic>
              </a:graphicData>
            </a:graphic>
            <wp14:sizeRelH relativeFrom="page">
              <wp14:pctWidth>0</wp14:pctWidth>
            </wp14:sizeRelH>
            <wp14:sizeRelV relativeFrom="page">
              <wp14:pctHeight>0</wp14:pctHeight>
            </wp14:sizeRelV>
          </wp:anchor>
        </w:drawing>
      </w:r>
      <w:r w:rsidR="00673FA8" w:rsidRPr="005C2773">
        <w:rPr>
          <w:rFonts w:eastAsia="Times New Roman"/>
          <w:b/>
          <w:bCs/>
          <w:sz w:val="28"/>
          <w:szCs w:val="28"/>
          <w:highlight w:val="yellow"/>
        </w:rPr>
        <w:t>З</w:t>
      </w:r>
      <w:r w:rsidR="00673FA8" w:rsidRPr="005C2773">
        <w:rPr>
          <w:rFonts w:eastAsia="Times New Roman"/>
          <w:b/>
          <w:bCs/>
          <w:sz w:val="28"/>
          <w:szCs w:val="28"/>
        </w:rPr>
        <w:t>АКЛАД ВИЩОЇ ОСВІТИ</w:t>
      </w:r>
    </w:p>
    <w:p w14:paraId="05578B4F" w14:textId="77777777" w:rsidR="00673FA8" w:rsidRPr="005C2773" w:rsidRDefault="00673FA8" w:rsidP="005C2773">
      <w:pPr>
        <w:jc w:val="center"/>
        <w:rPr>
          <w:rFonts w:eastAsia="Times New Roman"/>
          <w:b/>
          <w:bCs/>
          <w:sz w:val="28"/>
          <w:szCs w:val="28"/>
          <w:lang w:eastAsia="en-US"/>
        </w:rPr>
      </w:pPr>
      <w:r w:rsidRPr="005C2773">
        <w:rPr>
          <w:rFonts w:eastAsia="Times New Roman"/>
          <w:b/>
          <w:bCs/>
          <w:sz w:val="28"/>
          <w:szCs w:val="28"/>
          <w:lang w:eastAsia="en-US"/>
        </w:rPr>
        <w:t>«ВІДКРИТИЙ МІЖНАРОДНИЙ УНІВЕРСИТЕТ РОЗВИТКУ ЛЮДИНИ «УКРАЇНА»</w:t>
      </w:r>
    </w:p>
    <w:p w14:paraId="0A88067B" w14:textId="77777777" w:rsidR="00673FA8" w:rsidRPr="005C2773" w:rsidRDefault="00673FA8" w:rsidP="005C2773">
      <w:pPr>
        <w:jc w:val="center"/>
        <w:rPr>
          <w:rFonts w:eastAsia="Times New Roman"/>
          <w:b/>
          <w:bCs/>
          <w:sz w:val="28"/>
          <w:szCs w:val="28"/>
          <w:lang w:eastAsia="en-US"/>
        </w:rPr>
      </w:pPr>
      <w:r w:rsidRPr="005C2773">
        <w:rPr>
          <w:rFonts w:eastAsia="Times New Roman"/>
          <w:b/>
          <w:bCs/>
          <w:sz w:val="28"/>
          <w:szCs w:val="28"/>
          <w:lang w:eastAsia="en-US"/>
        </w:rPr>
        <w:t>ІНСТИТУТ ФІЛОЛОГІЇ ТА МАСОВИХ КОМУНІКАЦІЙ</w:t>
      </w:r>
    </w:p>
    <w:p w14:paraId="1F6D59AD" w14:textId="77777777" w:rsidR="00673FA8" w:rsidRPr="005C2773" w:rsidRDefault="00673FA8" w:rsidP="005C2773">
      <w:pPr>
        <w:jc w:val="center"/>
        <w:rPr>
          <w:b/>
          <w:bCs/>
        </w:rPr>
      </w:pPr>
      <w:r w:rsidRPr="005C2773">
        <w:rPr>
          <w:rFonts w:eastAsia="Times New Roman"/>
          <w:b/>
          <w:bCs/>
          <w:lang w:eastAsia="en-US"/>
        </w:rPr>
        <w:t>Кафедра туризму, документних та міжкультурних комунікацій</w:t>
      </w:r>
    </w:p>
    <w:p w14:paraId="41161624" w14:textId="77777777" w:rsidR="00673FA8" w:rsidRPr="005C2773" w:rsidRDefault="00673FA8" w:rsidP="005C2773">
      <w:pPr>
        <w:ind w:left="284"/>
        <w:jc w:val="center"/>
      </w:pPr>
    </w:p>
    <w:p w14:paraId="075C4A2F" w14:textId="77777777" w:rsidR="00346F2F" w:rsidRPr="005C2773" w:rsidRDefault="00346F2F" w:rsidP="005C2773">
      <w:pPr>
        <w:pStyle w:val="a7"/>
        <w:spacing w:after="0"/>
        <w:ind w:left="4253"/>
        <w:rPr>
          <w:rFonts w:eastAsia="Times New Roman"/>
          <w:sz w:val="28"/>
          <w:szCs w:val="28"/>
          <w:lang w:eastAsia="en-US"/>
        </w:rPr>
      </w:pPr>
    </w:p>
    <w:p w14:paraId="7A969E26" w14:textId="77777777" w:rsidR="00346F2F" w:rsidRPr="005C2773" w:rsidRDefault="00346F2F" w:rsidP="005C2773">
      <w:pPr>
        <w:pStyle w:val="a7"/>
        <w:spacing w:after="0"/>
        <w:ind w:left="4253"/>
        <w:rPr>
          <w:rFonts w:eastAsia="Times New Roman"/>
          <w:sz w:val="28"/>
          <w:szCs w:val="28"/>
          <w:lang w:eastAsia="en-US"/>
        </w:rPr>
      </w:pPr>
      <w:r w:rsidRPr="005C2773">
        <w:rPr>
          <w:rFonts w:eastAsia="Times New Roman"/>
          <w:sz w:val="28"/>
          <w:szCs w:val="28"/>
          <w:lang w:eastAsia="en-US"/>
        </w:rPr>
        <w:t>ЗАТВЕРДЖЕНО</w:t>
      </w:r>
    </w:p>
    <w:p w14:paraId="7F3E1708" w14:textId="77777777" w:rsidR="00346F2F" w:rsidRPr="005C2773" w:rsidRDefault="00346F2F" w:rsidP="005C2773">
      <w:pPr>
        <w:pStyle w:val="a7"/>
        <w:spacing w:after="0"/>
        <w:ind w:left="4253"/>
        <w:rPr>
          <w:rFonts w:eastAsia="Times New Roman"/>
          <w:sz w:val="28"/>
          <w:szCs w:val="28"/>
          <w:lang w:eastAsia="en-US"/>
        </w:rPr>
      </w:pPr>
      <w:r w:rsidRPr="005C2773">
        <w:rPr>
          <w:rFonts w:eastAsia="Times New Roman"/>
          <w:sz w:val="28"/>
          <w:szCs w:val="28"/>
          <w:lang w:eastAsia="en-US"/>
        </w:rPr>
        <w:t>Президент Відкритого міжнародного</w:t>
      </w:r>
    </w:p>
    <w:p w14:paraId="0C06783C" w14:textId="77777777" w:rsidR="00346F2F" w:rsidRPr="005C2773" w:rsidRDefault="00346F2F" w:rsidP="005C2773">
      <w:pPr>
        <w:pStyle w:val="a7"/>
        <w:spacing w:after="0"/>
        <w:ind w:left="4253"/>
        <w:rPr>
          <w:rFonts w:eastAsia="Times New Roman"/>
          <w:sz w:val="28"/>
          <w:szCs w:val="28"/>
          <w:lang w:eastAsia="en-US"/>
        </w:rPr>
      </w:pPr>
      <w:r w:rsidRPr="005C2773">
        <w:rPr>
          <w:rFonts w:eastAsia="Times New Roman"/>
          <w:sz w:val="28"/>
          <w:szCs w:val="28"/>
          <w:lang w:eastAsia="en-US"/>
        </w:rPr>
        <w:t xml:space="preserve"> університету розвитку людини «Україна»</w:t>
      </w:r>
    </w:p>
    <w:p w14:paraId="6F3F3FAE" w14:textId="77777777" w:rsidR="00346F2F" w:rsidRPr="005C2773" w:rsidRDefault="00346F2F" w:rsidP="005C2773">
      <w:pPr>
        <w:pStyle w:val="a7"/>
        <w:spacing w:after="0"/>
        <w:ind w:left="4253"/>
        <w:rPr>
          <w:rFonts w:eastAsia="Times New Roman"/>
          <w:sz w:val="28"/>
          <w:szCs w:val="28"/>
          <w:lang w:eastAsia="en-US"/>
        </w:rPr>
      </w:pPr>
    </w:p>
    <w:p w14:paraId="687AE4A7" w14:textId="77777777" w:rsidR="00346F2F" w:rsidRPr="005C2773" w:rsidRDefault="00346F2F" w:rsidP="005C2773">
      <w:pPr>
        <w:pStyle w:val="a7"/>
        <w:spacing w:after="0"/>
        <w:ind w:left="4253"/>
        <w:rPr>
          <w:rFonts w:eastAsia="Times New Roman"/>
          <w:sz w:val="28"/>
          <w:szCs w:val="28"/>
          <w:lang w:eastAsia="en-US"/>
        </w:rPr>
      </w:pPr>
      <w:r w:rsidRPr="005C2773">
        <w:rPr>
          <w:rFonts w:eastAsia="Times New Roman"/>
          <w:sz w:val="28"/>
          <w:szCs w:val="28"/>
          <w:lang w:eastAsia="en-US"/>
        </w:rPr>
        <w:t>_________________ Петро ТАЛАНЧУК</w:t>
      </w:r>
    </w:p>
    <w:p w14:paraId="4DA2D0FB" w14:textId="77777777" w:rsidR="00673FA8" w:rsidRPr="005C2773" w:rsidRDefault="00673FA8" w:rsidP="005C2773">
      <w:pPr>
        <w:ind w:left="284"/>
        <w:jc w:val="center"/>
      </w:pPr>
    </w:p>
    <w:p w14:paraId="7A37FFC0" w14:textId="77777777" w:rsidR="00673FA8" w:rsidRPr="005C2773" w:rsidRDefault="00673FA8" w:rsidP="005C2773">
      <w:pPr>
        <w:jc w:val="center"/>
      </w:pPr>
    </w:p>
    <w:p w14:paraId="515B6F65" w14:textId="77777777" w:rsidR="00346F2F" w:rsidRPr="005C2773" w:rsidRDefault="00346F2F" w:rsidP="005C2773">
      <w:pPr>
        <w:jc w:val="center"/>
        <w:rPr>
          <w:b/>
          <w:bCs/>
          <w:sz w:val="28"/>
          <w:szCs w:val="28"/>
        </w:rPr>
      </w:pPr>
    </w:p>
    <w:p w14:paraId="3BCD5F44" w14:textId="77777777" w:rsidR="00346F2F" w:rsidRPr="005C2773" w:rsidRDefault="00346F2F" w:rsidP="005C2773">
      <w:pPr>
        <w:jc w:val="center"/>
        <w:rPr>
          <w:b/>
          <w:bCs/>
          <w:sz w:val="28"/>
          <w:szCs w:val="28"/>
        </w:rPr>
      </w:pPr>
    </w:p>
    <w:p w14:paraId="50CC8AEB" w14:textId="77777777" w:rsidR="00673FA8" w:rsidRPr="005C2773" w:rsidRDefault="00673FA8" w:rsidP="005C2773">
      <w:pPr>
        <w:pStyle w:val="4"/>
      </w:pPr>
      <w:r w:rsidRPr="005C2773">
        <w:t>ОСВІТНЬО–ПРОФЕСІЙНА ПРОГРАМА</w:t>
      </w:r>
    </w:p>
    <w:p w14:paraId="51FA43B2" w14:textId="77777777" w:rsidR="00673FA8" w:rsidRPr="005C2773" w:rsidRDefault="00673FA8" w:rsidP="005C2773">
      <w:pPr>
        <w:jc w:val="center"/>
        <w:rPr>
          <w:b/>
          <w:bCs/>
          <w:sz w:val="28"/>
          <w:szCs w:val="28"/>
        </w:rPr>
      </w:pPr>
    </w:p>
    <w:p w14:paraId="0903D3D7" w14:textId="77777777" w:rsidR="00673FA8" w:rsidRPr="005C2773" w:rsidRDefault="00673FA8" w:rsidP="005C2773">
      <w:pPr>
        <w:autoSpaceDE w:val="0"/>
        <w:autoSpaceDN w:val="0"/>
        <w:adjustRightInd w:val="0"/>
        <w:jc w:val="center"/>
        <w:rPr>
          <w:b/>
          <w:bCs/>
          <w:sz w:val="28"/>
          <w:szCs w:val="28"/>
        </w:rPr>
      </w:pPr>
      <w:r w:rsidRPr="005C2773">
        <w:rPr>
          <w:b/>
          <w:bCs/>
          <w:sz w:val="28"/>
          <w:szCs w:val="28"/>
        </w:rPr>
        <w:t>«Інформаційна, бібліотечна та архівна справа»</w:t>
      </w:r>
    </w:p>
    <w:p w14:paraId="72E2A037" w14:textId="77777777" w:rsidR="00673FA8" w:rsidRPr="005C2773" w:rsidRDefault="00673FA8" w:rsidP="005C2773">
      <w:pPr>
        <w:autoSpaceDE w:val="0"/>
        <w:autoSpaceDN w:val="0"/>
        <w:adjustRightInd w:val="0"/>
        <w:jc w:val="center"/>
        <w:rPr>
          <w:b/>
          <w:bCs/>
          <w:sz w:val="28"/>
          <w:szCs w:val="28"/>
        </w:rPr>
      </w:pPr>
      <w:r w:rsidRPr="005C2773">
        <w:rPr>
          <w:b/>
          <w:bCs/>
          <w:sz w:val="28"/>
          <w:szCs w:val="28"/>
        </w:rPr>
        <w:t>«</w:t>
      </w:r>
      <w:r w:rsidRPr="005C2773">
        <w:rPr>
          <w:b/>
          <w:bCs/>
          <w:sz w:val="28"/>
          <w:szCs w:val="28"/>
          <w:lang w:val="en-US"/>
        </w:rPr>
        <w:t>I</w:t>
      </w:r>
      <w:r w:rsidRPr="005C2773">
        <w:rPr>
          <w:b/>
          <w:bCs/>
          <w:sz w:val="28"/>
          <w:szCs w:val="28"/>
        </w:rPr>
        <w:t xml:space="preserve">nformation, Library, and </w:t>
      </w:r>
      <w:r w:rsidRPr="005C2773">
        <w:rPr>
          <w:b/>
          <w:bCs/>
          <w:sz w:val="28"/>
          <w:szCs w:val="28"/>
          <w:lang w:val="en-US"/>
        </w:rPr>
        <w:t>A</w:t>
      </w:r>
      <w:r w:rsidRPr="005C2773">
        <w:rPr>
          <w:b/>
          <w:bCs/>
          <w:sz w:val="28"/>
          <w:szCs w:val="28"/>
        </w:rPr>
        <w:t xml:space="preserve">rchival </w:t>
      </w:r>
      <w:r w:rsidRPr="005C2773">
        <w:rPr>
          <w:b/>
          <w:bCs/>
          <w:sz w:val="28"/>
          <w:szCs w:val="28"/>
          <w:lang w:val="en-US"/>
        </w:rPr>
        <w:t>S</w:t>
      </w:r>
      <w:r w:rsidRPr="005C2773">
        <w:rPr>
          <w:b/>
          <w:bCs/>
          <w:sz w:val="28"/>
          <w:szCs w:val="28"/>
        </w:rPr>
        <w:t>cience»</w:t>
      </w:r>
    </w:p>
    <w:p w14:paraId="7B295843" w14:textId="685A218D" w:rsidR="00673FA8" w:rsidRPr="005C2773" w:rsidRDefault="00673FA8" w:rsidP="005C2773">
      <w:pPr>
        <w:autoSpaceDE w:val="0"/>
        <w:autoSpaceDN w:val="0"/>
        <w:adjustRightInd w:val="0"/>
        <w:jc w:val="center"/>
        <w:rPr>
          <w:sz w:val="28"/>
          <w:szCs w:val="28"/>
          <w:u w:val="single"/>
        </w:rPr>
      </w:pPr>
      <w:r w:rsidRPr="005C2773">
        <w:rPr>
          <w:sz w:val="28"/>
          <w:szCs w:val="28"/>
          <w:highlight w:val="green"/>
        </w:rPr>
        <w:t>ID</w:t>
      </w:r>
      <w:r w:rsidRPr="005C2773">
        <w:rPr>
          <w:highlight w:val="green"/>
        </w:rPr>
        <w:t xml:space="preserve"> </w:t>
      </w:r>
      <w:r w:rsidR="004D4B14" w:rsidRPr="005C2773">
        <w:rPr>
          <w:sz w:val="28"/>
          <w:szCs w:val="28"/>
          <w:highlight w:val="green"/>
        </w:rPr>
        <w:t>78586</w:t>
      </w:r>
    </w:p>
    <w:p w14:paraId="7C2BECF6" w14:textId="77777777" w:rsidR="00673FA8" w:rsidRPr="005C2773" w:rsidRDefault="00673FA8" w:rsidP="005C2773">
      <w:pPr>
        <w:autoSpaceDE w:val="0"/>
        <w:autoSpaceDN w:val="0"/>
        <w:adjustRightInd w:val="0"/>
        <w:jc w:val="center"/>
        <w:rPr>
          <w:sz w:val="28"/>
          <w:szCs w:val="28"/>
        </w:rPr>
      </w:pPr>
      <w:r w:rsidRPr="005C2773">
        <w:rPr>
          <w:b/>
          <w:bCs/>
          <w:sz w:val="28"/>
          <w:szCs w:val="28"/>
        </w:rPr>
        <w:t>другого (магістерського) рівня вищої освіти</w:t>
      </w:r>
    </w:p>
    <w:p w14:paraId="3C2E857D" w14:textId="77777777" w:rsidR="00673FA8" w:rsidRPr="005C2773" w:rsidRDefault="00673FA8" w:rsidP="005C2773">
      <w:pPr>
        <w:jc w:val="center"/>
        <w:rPr>
          <w:b/>
          <w:bCs/>
          <w:sz w:val="28"/>
          <w:szCs w:val="28"/>
        </w:rPr>
      </w:pPr>
      <w:r w:rsidRPr="005C2773">
        <w:rPr>
          <w:b/>
          <w:bCs/>
          <w:sz w:val="28"/>
          <w:szCs w:val="28"/>
        </w:rPr>
        <w:t xml:space="preserve">за спеціальністю </w:t>
      </w:r>
      <w:r w:rsidRPr="005C2773">
        <w:rPr>
          <w:sz w:val="28"/>
          <w:szCs w:val="28"/>
        </w:rPr>
        <w:t>В13 Бібліотечна, інформаційна та архівна справа</w:t>
      </w:r>
    </w:p>
    <w:p w14:paraId="5FC3EA72" w14:textId="77777777" w:rsidR="00673FA8" w:rsidRPr="005C2773" w:rsidRDefault="00673FA8" w:rsidP="005C2773">
      <w:pPr>
        <w:jc w:val="center"/>
        <w:rPr>
          <w:b/>
          <w:bCs/>
          <w:i/>
          <w:iCs/>
          <w:sz w:val="28"/>
          <w:szCs w:val="28"/>
        </w:rPr>
      </w:pPr>
      <w:r w:rsidRPr="005C2773">
        <w:rPr>
          <w:b/>
          <w:bCs/>
          <w:sz w:val="28"/>
          <w:szCs w:val="28"/>
        </w:rPr>
        <w:t xml:space="preserve">галузі знань </w:t>
      </w:r>
      <w:r w:rsidRPr="005C2773">
        <w:rPr>
          <w:sz w:val="28"/>
          <w:szCs w:val="28"/>
        </w:rPr>
        <w:t>В Культура, мистецтво та гуманітарні науки</w:t>
      </w:r>
    </w:p>
    <w:p w14:paraId="7A05EFAD" w14:textId="77777777" w:rsidR="00673FA8" w:rsidRPr="005C2773" w:rsidRDefault="00673FA8" w:rsidP="005C2773">
      <w:pPr>
        <w:jc w:val="center"/>
        <w:rPr>
          <w:b/>
          <w:bCs/>
          <w:sz w:val="28"/>
          <w:szCs w:val="28"/>
        </w:rPr>
      </w:pPr>
      <w:r w:rsidRPr="005C2773">
        <w:rPr>
          <w:b/>
          <w:bCs/>
          <w:sz w:val="28"/>
          <w:szCs w:val="28"/>
        </w:rPr>
        <w:t xml:space="preserve">Кваліфікація: </w:t>
      </w:r>
      <w:r w:rsidR="004D4B14" w:rsidRPr="005C2773">
        <w:rPr>
          <w:sz w:val="28"/>
          <w:szCs w:val="28"/>
          <w:highlight w:val="green"/>
        </w:rPr>
        <w:t>магістр з бібліотечної, інформаційної та архівної справи</w:t>
      </w:r>
    </w:p>
    <w:p w14:paraId="50C8BF00" w14:textId="77777777" w:rsidR="00673FA8" w:rsidRPr="005C2773" w:rsidRDefault="00673FA8" w:rsidP="005C2773">
      <w:pPr>
        <w:ind w:left="4536"/>
        <w:rPr>
          <w:rFonts w:eastAsia="Times New Roman"/>
          <w:sz w:val="20"/>
          <w:szCs w:val="20"/>
          <w:u w:val="single"/>
          <w:lang w:eastAsia="en-US"/>
        </w:rPr>
      </w:pPr>
    </w:p>
    <w:p w14:paraId="40544648" w14:textId="77777777" w:rsidR="00673FA8" w:rsidRPr="005C2773" w:rsidRDefault="00673FA8" w:rsidP="005C2773">
      <w:pPr>
        <w:ind w:left="4536"/>
        <w:rPr>
          <w:sz w:val="20"/>
          <w:szCs w:val="20"/>
          <w:highlight w:val="green"/>
          <w:u w:val="single"/>
        </w:rPr>
      </w:pPr>
      <w:r w:rsidRPr="005C2773">
        <w:rPr>
          <w:sz w:val="20"/>
          <w:szCs w:val="20"/>
          <w:highlight w:val="green"/>
        </w:rPr>
        <w:t xml:space="preserve">Затверджено рішенням Вченої ради Відкритого міжнародного  університету розвитку людини «Україна» протокол </w:t>
      </w:r>
      <w:r w:rsidRPr="005C2773">
        <w:rPr>
          <w:sz w:val="20"/>
          <w:szCs w:val="20"/>
          <w:highlight w:val="green"/>
          <w:u w:val="single"/>
        </w:rPr>
        <w:t>№ 3 від 24 квітня 2025 року</w:t>
      </w:r>
    </w:p>
    <w:p w14:paraId="7C19057B" w14:textId="77777777" w:rsidR="00673FA8" w:rsidRPr="005C2773" w:rsidRDefault="00673FA8" w:rsidP="005C2773">
      <w:pPr>
        <w:ind w:left="4536"/>
        <w:rPr>
          <w:sz w:val="20"/>
          <w:szCs w:val="20"/>
          <w:highlight w:val="green"/>
        </w:rPr>
      </w:pPr>
      <w:r w:rsidRPr="005C2773">
        <w:rPr>
          <w:sz w:val="20"/>
          <w:szCs w:val="20"/>
          <w:highlight w:val="green"/>
        </w:rPr>
        <w:t xml:space="preserve">Освітньо-професійна програма вводиться в дію </w:t>
      </w:r>
    </w:p>
    <w:p w14:paraId="66F42AE7" w14:textId="77777777" w:rsidR="00673FA8" w:rsidRPr="005C2773" w:rsidRDefault="00673FA8" w:rsidP="005C2773">
      <w:pPr>
        <w:ind w:left="4536"/>
        <w:rPr>
          <w:sz w:val="20"/>
          <w:szCs w:val="20"/>
        </w:rPr>
      </w:pPr>
      <w:r w:rsidRPr="005C2773">
        <w:rPr>
          <w:sz w:val="20"/>
          <w:szCs w:val="20"/>
          <w:highlight w:val="green"/>
        </w:rPr>
        <w:t xml:space="preserve">наказом </w:t>
      </w:r>
      <w:r w:rsidRPr="005C2773">
        <w:rPr>
          <w:sz w:val="20"/>
          <w:szCs w:val="20"/>
          <w:highlight w:val="green"/>
          <w:u w:val="single"/>
        </w:rPr>
        <w:t>від 24 квітня 2025 року №52</w:t>
      </w:r>
    </w:p>
    <w:p w14:paraId="401EDD6C" w14:textId="77777777" w:rsidR="00673FA8" w:rsidRPr="005C2773" w:rsidRDefault="00673FA8" w:rsidP="005C2773">
      <w:pPr>
        <w:jc w:val="center"/>
        <w:rPr>
          <w:sz w:val="28"/>
          <w:szCs w:val="28"/>
        </w:rPr>
      </w:pPr>
    </w:p>
    <w:p w14:paraId="7B215B96" w14:textId="77777777" w:rsidR="00673FA8" w:rsidRPr="005C2773" w:rsidRDefault="00673FA8" w:rsidP="005C2773">
      <w:pPr>
        <w:jc w:val="both"/>
        <w:rPr>
          <w:sz w:val="28"/>
          <w:szCs w:val="28"/>
        </w:rPr>
      </w:pPr>
    </w:p>
    <w:p w14:paraId="49C38426" w14:textId="77777777" w:rsidR="00673FA8" w:rsidRPr="005C2773" w:rsidRDefault="00673FA8" w:rsidP="005C2773">
      <w:pPr>
        <w:jc w:val="both"/>
        <w:rPr>
          <w:sz w:val="28"/>
          <w:szCs w:val="28"/>
        </w:rPr>
      </w:pPr>
    </w:p>
    <w:p w14:paraId="6CB18CFB" w14:textId="71281811" w:rsidR="00673FA8" w:rsidRPr="005C2773" w:rsidRDefault="00673FA8" w:rsidP="005C2773">
      <w:pPr>
        <w:jc w:val="center"/>
        <w:rPr>
          <w:sz w:val="28"/>
          <w:szCs w:val="28"/>
        </w:rPr>
        <w:sectPr w:rsidR="00673FA8" w:rsidRPr="005C2773">
          <w:pgSz w:w="11906" w:h="16838"/>
          <w:pgMar w:top="1134" w:right="850" w:bottom="1134" w:left="1701" w:header="709" w:footer="406" w:gutter="0"/>
          <w:cols w:space="720"/>
        </w:sectPr>
      </w:pPr>
      <w:r w:rsidRPr="005C2773">
        <w:rPr>
          <w:sz w:val="28"/>
          <w:szCs w:val="28"/>
        </w:rPr>
        <w:t xml:space="preserve">Київ </w:t>
      </w:r>
      <w:r w:rsidR="0056225D" w:rsidRPr="005C2773">
        <w:rPr>
          <w:sz w:val="28"/>
          <w:szCs w:val="28"/>
          <w:highlight w:val="yellow"/>
        </w:rPr>
        <w:t>-</w:t>
      </w:r>
      <w:r w:rsidRPr="005C2773">
        <w:rPr>
          <w:sz w:val="28"/>
          <w:szCs w:val="28"/>
        </w:rPr>
        <w:t xml:space="preserve"> 2025</w:t>
      </w:r>
    </w:p>
    <w:p w14:paraId="727A5797" w14:textId="77777777" w:rsidR="00673FA8" w:rsidRPr="005C2773" w:rsidRDefault="00673FA8" w:rsidP="005C2773">
      <w:pPr>
        <w:pStyle w:val="a7"/>
        <w:spacing w:after="0"/>
        <w:ind w:left="0"/>
        <w:jc w:val="center"/>
        <w:rPr>
          <w:b/>
          <w:bCs/>
          <w:sz w:val="28"/>
          <w:szCs w:val="28"/>
        </w:rPr>
      </w:pPr>
      <w:r w:rsidRPr="005C2773">
        <w:rPr>
          <w:b/>
          <w:bCs/>
          <w:sz w:val="28"/>
          <w:szCs w:val="28"/>
        </w:rPr>
        <w:lastRenderedPageBreak/>
        <w:t>ЛИСТ ПОГОДЖЕННЯ</w:t>
      </w:r>
      <w:r w:rsidRPr="005C2773">
        <w:rPr>
          <w:b/>
          <w:bCs/>
          <w:sz w:val="28"/>
          <w:szCs w:val="28"/>
        </w:rPr>
        <w:br/>
        <w:t xml:space="preserve">освітньо-професійної програми </w:t>
      </w:r>
      <w:r w:rsidRPr="005C2773">
        <w:rPr>
          <w:b/>
          <w:bCs/>
          <w:sz w:val="28"/>
          <w:szCs w:val="28"/>
        </w:rPr>
        <w:br/>
        <w:t>«Інформаційна, бібліотечна та архівна справа»</w:t>
      </w:r>
    </w:p>
    <w:p w14:paraId="5A7F36F6" w14:textId="77777777" w:rsidR="00673FA8" w:rsidRPr="005C2773" w:rsidRDefault="00673FA8" w:rsidP="005C2773">
      <w:pPr>
        <w:jc w:val="center"/>
        <w:rPr>
          <w:rFonts w:eastAsia="Times New Roman"/>
          <w:b/>
          <w:bCs/>
          <w:sz w:val="28"/>
          <w:szCs w:val="28"/>
        </w:rPr>
      </w:pPr>
      <w:r w:rsidRPr="005C2773">
        <w:rPr>
          <w:rFonts w:eastAsia="Times New Roman"/>
          <w:sz w:val="28"/>
          <w:szCs w:val="28"/>
        </w:rPr>
        <w:t>другого (магістерського) рівня вищої освіти</w:t>
      </w:r>
    </w:p>
    <w:p w14:paraId="5D6C65FD" w14:textId="77777777" w:rsidR="00673FA8" w:rsidRPr="005C2773" w:rsidRDefault="00673FA8" w:rsidP="005C2773">
      <w:pPr>
        <w:pStyle w:val="a7"/>
        <w:spacing w:after="0"/>
        <w:ind w:left="0"/>
        <w:jc w:val="center"/>
        <w:rPr>
          <w:b/>
          <w:bCs/>
          <w:sz w:val="28"/>
          <w:szCs w:val="28"/>
        </w:rPr>
      </w:pPr>
    </w:p>
    <w:tbl>
      <w:tblPr>
        <w:tblW w:w="10357" w:type="dxa"/>
        <w:tblInd w:w="-106" w:type="dxa"/>
        <w:tblLayout w:type="fixed"/>
        <w:tblLook w:val="00A0" w:firstRow="1" w:lastRow="0" w:firstColumn="1" w:lastColumn="0" w:noHBand="0" w:noVBand="0"/>
      </w:tblPr>
      <w:tblGrid>
        <w:gridCol w:w="33"/>
        <w:gridCol w:w="4893"/>
        <w:gridCol w:w="34"/>
        <w:gridCol w:w="108"/>
        <w:gridCol w:w="2126"/>
        <w:gridCol w:w="35"/>
        <w:gridCol w:w="11"/>
        <w:gridCol w:w="2789"/>
        <w:gridCol w:w="170"/>
        <w:gridCol w:w="158"/>
      </w:tblGrid>
      <w:tr w:rsidR="00673FA8" w:rsidRPr="005C2773" w14:paraId="3755EB88" w14:textId="77777777">
        <w:trPr>
          <w:gridBefore w:val="1"/>
          <w:wBefore w:w="33" w:type="dxa"/>
        </w:trPr>
        <w:tc>
          <w:tcPr>
            <w:tcW w:w="4927" w:type="dxa"/>
            <w:gridSpan w:val="2"/>
          </w:tcPr>
          <w:p w14:paraId="229186F5" w14:textId="77777777" w:rsidR="00673FA8" w:rsidRPr="005C2773" w:rsidRDefault="00673FA8" w:rsidP="005C2773">
            <w:pPr>
              <w:ind w:right="-2"/>
              <w:rPr>
                <w:color w:val="000000"/>
                <w:sz w:val="28"/>
                <w:szCs w:val="28"/>
              </w:rPr>
            </w:pPr>
          </w:p>
          <w:p w14:paraId="43F33BFF" w14:textId="77777777" w:rsidR="00673FA8" w:rsidRPr="005C2773" w:rsidRDefault="00673FA8" w:rsidP="005C2773">
            <w:pPr>
              <w:ind w:right="-2"/>
              <w:rPr>
                <w:color w:val="000000"/>
                <w:sz w:val="28"/>
                <w:szCs w:val="28"/>
              </w:rPr>
            </w:pPr>
            <w:r w:rsidRPr="005C2773">
              <w:rPr>
                <w:color w:val="000000"/>
                <w:sz w:val="28"/>
                <w:szCs w:val="28"/>
              </w:rPr>
              <w:t xml:space="preserve">Проректор з </w:t>
            </w:r>
            <w:r w:rsidRPr="005C2773">
              <w:rPr>
                <w:sz w:val="28"/>
                <w:szCs w:val="28"/>
              </w:rPr>
              <w:t>освітньої діяльності</w:t>
            </w:r>
          </w:p>
        </w:tc>
        <w:tc>
          <w:tcPr>
            <w:tcW w:w="2280" w:type="dxa"/>
            <w:gridSpan w:val="4"/>
          </w:tcPr>
          <w:p w14:paraId="65517B0E" w14:textId="77777777" w:rsidR="00673FA8" w:rsidRPr="005C2773" w:rsidRDefault="00673FA8" w:rsidP="005C2773">
            <w:pPr>
              <w:jc w:val="center"/>
              <w:rPr>
                <w:sz w:val="28"/>
                <w:szCs w:val="28"/>
              </w:rPr>
            </w:pPr>
          </w:p>
          <w:p w14:paraId="01EAA4A0" w14:textId="77777777" w:rsidR="00673FA8" w:rsidRPr="005C2773" w:rsidRDefault="00673FA8" w:rsidP="005C2773">
            <w:pPr>
              <w:jc w:val="center"/>
              <w:rPr>
                <w:sz w:val="28"/>
                <w:szCs w:val="28"/>
              </w:rPr>
            </w:pPr>
            <w:r w:rsidRPr="005C2773">
              <w:rPr>
                <w:sz w:val="28"/>
                <w:szCs w:val="28"/>
              </w:rPr>
              <w:t>_________</w:t>
            </w:r>
          </w:p>
        </w:tc>
        <w:tc>
          <w:tcPr>
            <w:tcW w:w="3117" w:type="dxa"/>
            <w:gridSpan w:val="3"/>
          </w:tcPr>
          <w:p w14:paraId="21BA4E1E" w14:textId="77777777" w:rsidR="00673FA8" w:rsidRPr="005C2773" w:rsidRDefault="00673FA8" w:rsidP="005C2773">
            <w:pPr>
              <w:ind w:right="-2"/>
              <w:rPr>
                <w:sz w:val="28"/>
                <w:szCs w:val="28"/>
              </w:rPr>
            </w:pPr>
          </w:p>
          <w:p w14:paraId="03538D07" w14:textId="77777777" w:rsidR="00673FA8" w:rsidRPr="005C2773" w:rsidRDefault="00673FA8" w:rsidP="005C2773">
            <w:pPr>
              <w:ind w:right="-2"/>
              <w:rPr>
                <w:sz w:val="28"/>
                <w:szCs w:val="28"/>
              </w:rPr>
            </w:pPr>
            <w:r w:rsidRPr="005C2773">
              <w:rPr>
                <w:sz w:val="28"/>
                <w:szCs w:val="28"/>
              </w:rPr>
              <w:t>Оксана КОЛЯДА</w:t>
            </w:r>
          </w:p>
        </w:tc>
      </w:tr>
      <w:tr w:rsidR="00673FA8" w:rsidRPr="005C2773" w14:paraId="46F2CBEF" w14:textId="77777777">
        <w:trPr>
          <w:gridBefore w:val="1"/>
          <w:wBefore w:w="33" w:type="dxa"/>
        </w:trPr>
        <w:tc>
          <w:tcPr>
            <w:tcW w:w="4927" w:type="dxa"/>
            <w:gridSpan w:val="2"/>
          </w:tcPr>
          <w:p w14:paraId="76399DC4" w14:textId="77777777" w:rsidR="00673FA8" w:rsidRPr="005C2773" w:rsidRDefault="00673FA8" w:rsidP="005C2773">
            <w:pPr>
              <w:ind w:right="-2"/>
              <w:rPr>
                <w:color w:val="000000"/>
                <w:sz w:val="28"/>
                <w:szCs w:val="28"/>
              </w:rPr>
            </w:pPr>
          </w:p>
          <w:p w14:paraId="1B66657C" w14:textId="77777777" w:rsidR="00673FA8" w:rsidRPr="005C2773" w:rsidRDefault="00673FA8" w:rsidP="005C2773">
            <w:pPr>
              <w:ind w:right="-2"/>
              <w:rPr>
                <w:color w:val="000000"/>
                <w:sz w:val="28"/>
                <w:szCs w:val="28"/>
              </w:rPr>
            </w:pPr>
            <w:r w:rsidRPr="005C2773">
              <w:rPr>
                <w:color w:val="000000"/>
                <w:sz w:val="28"/>
                <w:szCs w:val="28"/>
              </w:rPr>
              <w:t xml:space="preserve">Начальник відділу методичної роботи </w:t>
            </w:r>
          </w:p>
        </w:tc>
        <w:tc>
          <w:tcPr>
            <w:tcW w:w="2280" w:type="dxa"/>
            <w:gridSpan w:val="4"/>
          </w:tcPr>
          <w:p w14:paraId="4250147F" w14:textId="77777777" w:rsidR="00673FA8" w:rsidRPr="005C2773" w:rsidRDefault="00673FA8" w:rsidP="005C2773">
            <w:pPr>
              <w:rPr>
                <w:sz w:val="28"/>
                <w:szCs w:val="28"/>
              </w:rPr>
            </w:pPr>
          </w:p>
          <w:p w14:paraId="152F2CCC" w14:textId="77777777" w:rsidR="00673FA8" w:rsidRPr="005C2773" w:rsidRDefault="00673FA8" w:rsidP="005C2773">
            <w:pPr>
              <w:jc w:val="center"/>
              <w:rPr>
                <w:sz w:val="28"/>
                <w:szCs w:val="28"/>
              </w:rPr>
            </w:pPr>
            <w:r w:rsidRPr="005C2773">
              <w:rPr>
                <w:sz w:val="28"/>
                <w:szCs w:val="28"/>
              </w:rPr>
              <w:t>_________</w:t>
            </w:r>
          </w:p>
        </w:tc>
        <w:tc>
          <w:tcPr>
            <w:tcW w:w="3117" w:type="dxa"/>
            <w:gridSpan w:val="3"/>
          </w:tcPr>
          <w:p w14:paraId="4DD64DB9" w14:textId="77777777" w:rsidR="00673FA8" w:rsidRPr="005C2773" w:rsidRDefault="00673FA8" w:rsidP="005C2773">
            <w:pPr>
              <w:ind w:right="-2"/>
              <w:rPr>
                <w:sz w:val="28"/>
                <w:szCs w:val="28"/>
              </w:rPr>
            </w:pPr>
          </w:p>
          <w:p w14:paraId="31709437" w14:textId="77777777" w:rsidR="00673FA8" w:rsidRPr="005C2773" w:rsidRDefault="00673FA8" w:rsidP="005C2773">
            <w:pPr>
              <w:ind w:right="-2"/>
              <w:rPr>
                <w:sz w:val="28"/>
                <w:szCs w:val="28"/>
              </w:rPr>
            </w:pPr>
            <w:r w:rsidRPr="005C2773">
              <w:rPr>
                <w:sz w:val="28"/>
                <w:szCs w:val="28"/>
              </w:rPr>
              <w:t>Вікторія БАУЛА</w:t>
            </w:r>
          </w:p>
        </w:tc>
      </w:tr>
      <w:tr w:rsidR="00673FA8" w:rsidRPr="005C2773" w14:paraId="7421C1AA" w14:textId="77777777">
        <w:trPr>
          <w:gridBefore w:val="1"/>
          <w:wBefore w:w="33" w:type="dxa"/>
        </w:trPr>
        <w:tc>
          <w:tcPr>
            <w:tcW w:w="4927" w:type="dxa"/>
            <w:gridSpan w:val="2"/>
          </w:tcPr>
          <w:p w14:paraId="6B867460" w14:textId="77777777" w:rsidR="00673FA8" w:rsidRPr="005C2773" w:rsidRDefault="00673FA8" w:rsidP="005C2773">
            <w:pPr>
              <w:ind w:right="-2"/>
              <w:rPr>
                <w:color w:val="000000"/>
                <w:sz w:val="28"/>
                <w:szCs w:val="28"/>
              </w:rPr>
            </w:pPr>
          </w:p>
          <w:p w14:paraId="202B7DF0" w14:textId="2A3042F5" w:rsidR="00673FA8" w:rsidRPr="005C2773" w:rsidRDefault="00673FA8" w:rsidP="005C2773">
            <w:pPr>
              <w:ind w:right="-2"/>
              <w:rPr>
                <w:sz w:val="28"/>
                <w:szCs w:val="28"/>
              </w:rPr>
            </w:pPr>
            <w:r w:rsidRPr="005C2773">
              <w:rPr>
                <w:color w:val="000000"/>
                <w:sz w:val="28"/>
                <w:szCs w:val="28"/>
              </w:rPr>
              <w:t>Голова Науково-методичного об’єднання з туризму, культури та документно</w:t>
            </w:r>
            <w:r w:rsidR="0056225D" w:rsidRPr="005C2773">
              <w:rPr>
                <w:color w:val="000000"/>
                <w:sz w:val="28"/>
                <w:szCs w:val="28"/>
                <w:highlight w:val="yellow"/>
              </w:rPr>
              <w:t>-</w:t>
            </w:r>
            <w:r w:rsidRPr="005C2773">
              <w:rPr>
                <w:color w:val="000000"/>
                <w:sz w:val="28"/>
                <w:szCs w:val="28"/>
              </w:rPr>
              <w:t>інформаційних комунікацій</w:t>
            </w:r>
          </w:p>
        </w:tc>
        <w:tc>
          <w:tcPr>
            <w:tcW w:w="2280" w:type="dxa"/>
            <w:gridSpan w:val="4"/>
            <w:vAlign w:val="bottom"/>
          </w:tcPr>
          <w:p w14:paraId="3F8B2BCA" w14:textId="77777777" w:rsidR="00673FA8" w:rsidRPr="005C2773" w:rsidRDefault="00673FA8" w:rsidP="005C2773">
            <w:pPr>
              <w:jc w:val="center"/>
              <w:rPr>
                <w:sz w:val="28"/>
                <w:szCs w:val="28"/>
              </w:rPr>
            </w:pPr>
          </w:p>
          <w:p w14:paraId="591BC8C9" w14:textId="77777777" w:rsidR="00673FA8" w:rsidRPr="005C2773" w:rsidRDefault="00673FA8" w:rsidP="005C2773">
            <w:pPr>
              <w:jc w:val="center"/>
              <w:rPr>
                <w:sz w:val="28"/>
                <w:szCs w:val="28"/>
              </w:rPr>
            </w:pPr>
            <w:r w:rsidRPr="005C2773">
              <w:rPr>
                <w:sz w:val="28"/>
                <w:szCs w:val="28"/>
              </w:rPr>
              <w:t>_________</w:t>
            </w:r>
          </w:p>
          <w:p w14:paraId="19F2B026" w14:textId="77777777" w:rsidR="00673FA8" w:rsidRPr="005C2773" w:rsidRDefault="00673FA8" w:rsidP="005C2773">
            <w:pPr>
              <w:ind w:right="-2"/>
              <w:jc w:val="center"/>
              <w:rPr>
                <w:sz w:val="28"/>
                <w:szCs w:val="28"/>
              </w:rPr>
            </w:pPr>
          </w:p>
        </w:tc>
        <w:tc>
          <w:tcPr>
            <w:tcW w:w="3117" w:type="dxa"/>
            <w:gridSpan w:val="3"/>
          </w:tcPr>
          <w:p w14:paraId="0E5C4F37" w14:textId="77777777" w:rsidR="00673FA8" w:rsidRPr="005C2773" w:rsidRDefault="00673FA8" w:rsidP="005C2773">
            <w:pPr>
              <w:ind w:right="-2"/>
              <w:rPr>
                <w:sz w:val="28"/>
                <w:szCs w:val="28"/>
              </w:rPr>
            </w:pPr>
          </w:p>
          <w:p w14:paraId="0657A74F" w14:textId="77777777" w:rsidR="00673FA8" w:rsidRPr="005C2773" w:rsidRDefault="00673FA8" w:rsidP="005C2773">
            <w:pPr>
              <w:ind w:right="-2"/>
              <w:rPr>
                <w:sz w:val="28"/>
                <w:szCs w:val="28"/>
              </w:rPr>
            </w:pPr>
          </w:p>
          <w:p w14:paraId="6BBA2942" w14:textId="77777777" w:rsidR="00673FA8" w:rsidRPr="005C2773" w:rsidRDefault="00673FA8" w:rsidP="005C2773">
            <w:pPr>
              <w:ind w:right="-2"/>
              <w:rPr>
                <w:sz w:val="28"/>
                <w:szCs w:val="28"/>
              </w:rPr>
            </w:pPr>
          </w:p>
          <w:p w14:paraId="5FCDC595" w14:textId="77777777" w:rsidR="00673FA8" w:rsidRPr="005C2773" w:rsidRDefault="00673FA8" w:rsidP="005C2773">
            <w:pPr>
              <w:ind w:right="-2"/>
              <w:rPr>
                <w:sz w:val="28"/>
                <w:szCs w:val="28"/>
              </w:rPr>
            </w:pPr>
            <w:r w:rsidRPr="005C2773">
              <w:rPr>
                <w:sz w:val="28"/>
                <w:szCs w:val="28"/>
              </w:rPr>
              <w:t xml:space="preserve">Олександра ОЛЬШАНСЬКА </w:t>
            </w:r>
          </w:p>
        </w:tc>
      </w:tr>
      <w:tr w:rsidR="00673FA8" w:rsidRPr="005C2773" w14:paraId="43233FA0" w14:textId="77777777">
        <w:trPr>
          <w:gridBefore w:val="1"/>
          <w:wBefore w:w="33" w:type="dxa"/>
        </w:trPr>
        <w:tc>
          <w:tcPr>
            <w:tcW w:w="4927" w:type="dxa"/>
            <w:gridSpan w:val="2"/>
          </w:tcPr>
          <w:p w14:paraId="4E0F7D1C" w14:textId="77777777" w:rsidR="00673FA8" w:rsidRPr="005C2773" w:rsidRDefault="00673FA8" w:rsidP="005C2773">
            <w:pPr>
              <w:ind w:right="-2"/>
              <w:rPr>
                <w:sz w:val="28"/>
                <w:szCs w:val="28"/>
              </w:rPr>
            </w:pPr>
          </w:p>
          <w:p w14:paraId="433F79CE" w14:textId="77777777" w:rsidR="00673FA8" w:rsidRPr="005C2773" w:rsidRDefault="00673FA8" w:rsidP="005C2773">
            <w:pPr>
              <w:ind w:right="-2"/>
              <w:rPr>
                <w:sz w:val="28"/>
                <w:szCs w:val="28"/>
              </w:rPr>
            </w:pPr>
            <w:r w:rsidRPr="005C2773">
              <w:rPr>
                <w:sz w:val="28"/>
                <w:szCs w:val="28"/>
              </w:rPr>
              <w:t>Директор Інституту філології та масових комунікацій</w:t>
            </w:r>
          </w:p>
        </w:tc>
        <w:tc>
          <w:tcPr>
            <w:tcW w:w="2280" w:type="dxa"/>
            <w:gridSpan w:val="4"/>
            <w:vAlign w:val="bottom"/>
          </w:tcPr>
          <w:p w14:paraId="7530BD7B" w14:textId="77777777" w:rsidR="00673FA8" w:rsidRPr="005C2773" w:rsidRDefault="00673FA8" w:rsidP="005C2773">
            <w:pPr>
              <w:jc w:val="center"/>
              <w:rPr>
                <w:sz w:val="28"/>
                <w:szCs w:val="28"/>
              </w:rPr>
            </w:pPr>
          </w:p>
          <w:p w14:paraId="69E21C3B" w14:textId="77777777" w:rsidR="00673FA8" w:rsidRPr="005C2773" w:rsidRDefault="00673FA8" w:rsidP="005C2773">
            <w:pPr>
              <w:jc w:val="center"/>
              <w:rPr>
                <w:sz w:val="28"/>
                <w:szCs w:val="28"/>
              </w:rPr>
            </w:pPr>
            <w:r w:rsidRPr="005C2773">
              <w:rPr>
                <w:sz w:val="28"/>
                <w:szCs w:val="28"/>
              </w:rPr>
              <w:t>_________</w:t>
            </w:r>
          </w:p>
          <w:p w14:paraId="2261E9B6" w14:textId="77777777" w:rsidR="00673FA8" w:rsidRPr="005C2773" w:rsidRDefault="00673FA8" w:rsidP="005C2773">
            <w:pPr>
              <w:ind w:right="-2"/>
              <w:jc w:val="center"/>
              <w:rPr>
                <w:sz w:val="28"/>
                <w:szCs w:val="28"/>
              </w:rPr>
            </w:pPr>
          </w:p>
        </w:tc>
        <w:tc>
          <w:tcPr>
            <w:tcW w:w="3117" w:type="dxa"/>
            <w:gridSpan w:val="3"/>
          </w:tcPr>
          <w:p w14:paraId="214FC2A3" w14:textId="77777777" w:rsidR="00673FA8" w:rsidRPr="005C2773" w:rsidRDefault="00673FA8" w:rsidP="005C2773">
            <w:pPr>
              <w:ind w:right="-2"/>
              <w:rPr>
                <w:sz w:val="28"/>
                <w:szCs w:val="28"/>
              </w:rPr>
            </w:pPr>
          </w:p>
          <w:p w14:paraId="0BEAA0B0" w14:textId="77777777" w:rsidR="00673FA8" w:rsidRPr="005C2773" w:rsidRDefault="00673FA8" w:rsidP="005C2773">
            <w:pPr>
              <w:ind w:right="-2"/>
              <w:rPr>
                <w:sz w:val="28"/>
                <w:szCs w:val="28"/>
              </w:rPr>
            </w:pPr>
            <w:r w:rsidRPr="005C2773">
              <w:rPr>
                <w:sz w:val="28"/>
                <w:szCs w:val="28"/>
              </w:rPr>
              <w:t>Олександра ОЛЬШАНСЬКА</w:t>
            </w:r>
          </w:p>
        </w:tc>
      </w:tr>
      <w:tr w:rsidR="00673FA8" w:rsidRPr="005C2773" w14:paraId="73FF2A30" w14:textId="77777777" w:rsidTr="0056225D">
        <w:trPr>
          <w:gridBefore w:val="1"/>
          <w:gridAfter w:val="1"/>
          <w:wBefore w:w="33" w:type="dxa"/>
          <w:wAfter w:w="158" w:type="dxa"/>
        </w:trPr>
        <w:tc>
          <w:tcPr>
            <w:tcW w:w="4893" w:type="dxa"/>
          </w:tcPr>
          <w:p w14:paraId="3A4CC61A" w14:textId="77777777" w:rsidR="00673FA8" w:rsidRPr="005C2773" w:rsidRDefault="00673FA8" w:rsidP="005C2773">
            <w:pPr>
              <w:rPr>
                <w:sz w:val="28"/>
                <w:szCs w:val="28"/>
              </w:rPr>
            </w:pPr>
          </w:p>
          <w:p w14:paraId="2E589948" w14:textId="77777777" w:rsidR="00673FA8" w:rsidRPr="005C2773" w:rsidRDefault="00673FA8" w:rsidP="005C2773">
            <w:pPr>
              <w:rPr>
                <w:sz w:val="28"/>
                <w:szCs w:val="28"/>
              </w:rPr>
            </w:pPr>
            <w:r w:rsidRPr="005C2773">
              <w:rPr>
                <w:sz w:val="28"/>
                <w:szCs w:val="28"/>
              </w:rPr>
              <w:t xml:space="preserve">Гарант освітньої програми: </w:t>
            </w:r>
          </w:p>
          <w:p w14:paraId="17FD1DB9" w14:textId="77777777" w:rsidR="00673FA8" w:rsidRPr="005C2773" w:rsidRDefault="00673FA8" w:rsidP="005C2773">
            <w:pPr>
              <w:rPr>
                <w:sz w:val="28"/>
                <w:szCs w:val="28"/>
              </w:rPr>
            </w:pPr>
            <w:r w:rsidRPr="005C2773">
              <w:rPr>
                <w:sz w:val="28"/>
                <w:szCs w:val="28"/>
              </w:rPr>
              <w:t>кандидат історичних наук,</w:t>
            </w:r>
          </w:p>
          <w:p w14:paraId="646A0F62" w14:textId="77777777" w:rsidR="00673FA8" w:rsidRPr="005C2773" w:rsidRDefault="00673FA8" w:rsidP="005C2773">
            <w:pPr>
              <w:rPr>
                <w:sz w:val="28"/>
                <w:szCs w:val="28"/>
              </w:rPr>
            </w:pPr>
            <w:r w:rsidRPr="005C2773">
              <w:rPr>
                <w:sz w:val="28"/>
                <w:szCs w:val="28"/>
              </w:rPr>
              <w:t>доцент кафедри туризму, документних та міжкультурних комунікацій</w:t>
            </w:r>
          </w:p>
        </w:tc>
        <w:tc>
          <w:tcPr>
            <w:tcW w:w="2268" w:type="dxa"/>
            <w:gridSpan w:val="3"/>
            <w:vAlign w:val="bottom"/>
          </w:tcPr>
          <w:p w14:paraId="53DCFFE3" w14:textId="77777777" w:rsidR="00673FA8" w:rsidRPr="005C2773" w:rsidRDefault="00673FA8" w:rsidP="005C2773">
            <w:pPr>
              <w:jc w:val="center"/>
              <w:rPr>
                <w:sz w:val="28"/>
                <w:szCs w:val="28"/>
              </w:rPr>
            </w:pPr>
          </w:p>
          <w:p w14:paraId="605186C6" w14:textId="77777777" w:rsidR="00673FA8" w:rsidRPr="005C2773" w:rsidRDefault="00673FA8" w:rsidP="005C2773">
            <w:pPr>
              <w:jc w:val="center"/>
              <w:rPr>
                <w:sz w:val="28"/>
                <w:szCs w:val="28"/>
              </w:rPr>
            </w:pPr>
            <w:r w:rsidRPr="005C2773">
              <w:rPr>
                <w:sz w:val="28"/>
                <w:szCs w:val="28"/>
              </w:rPr>
              <w:t>_________</w:t>
            </w:r>
          </w:p>
          <w:p w14:paraId="32AC3591" w14:textId="77777777" w:rsidR="00673FA8" w:rsidRPr="005C2773" w:rsidRDefault="00673FA8" w:rsidP="005C2773">
            <w:pPr>
              <w:ind w:right="-2"/>
              <w:jc w:val="center"/>
              <w:rPr>
                <w:sz w:val="28"/>
                <w:szCs w:val="28"/>
              </w:rPr>
            </w:pPr>
          </w:p>
        </w:tc>
        <w:tc>
          <w:tcPr>
            <w:tcW w:w="3005" w:type="dxa"/>
            <w:gridSpan w:val="4"/>
          </w:tcPr>
          <w:p w14:paraId="138FDB23" w14:textId="77777777" w:rsidR="00673FA8" w:rsidRPr="005C2773" w:rsidRDefault="00673FA8" w:rsidP="005C2773">
            <w:pPr>
              <w:ind w:right="-2"/>
              <w:rPr>
                <w:sz w:val="28"/>
                <w:szCs w:val="28"/>
              </w:rPr>
            </w:pPr>
          </w:p>
          <w:p w14:paraId="10D690EE" w14:textId="77777777" w:rsidR="00673FA8" w:rsidRPr="005C2773" w:rsidRDefault="00673FA8" w:rsidP="005C2773">
            <w:pPr>
              <w:ind w:right="-2"/>
              <w:rPr>
                <w:sz w:val="28"/>
                <w:szCs w:val="28"/>
              </w:rPr>
            </w:pPr>
          </w:p>
          <w:p w14:paraId="1282AB51" w14:textId="77777777" w:rsidR="00673FA8" w:rsidRPr="005C2773" w:rsidRDefault="00673FA8" w:rsidP="005C2773">
            <w:pPr>
              <w:ind w:right="-2"/>
              <w:rPr>
                <w:sz w:val="28"/>
                <w:szCs w:val="28"/>
              </w:rPr>
            </w:pPr>
          </w:p>
          <w:p w14:paraId="39F30663" w14:textId="77777777" w:rsidR="00673FA8" w:rsidRPr="005C2773" w:rsidRDefault="00673FA8" w:rsidP="005C2773">
            <w:pPr>
              <w:ind w:right="-2"/>
              <w:rPr>
                <w:sz w:val="28"/>
                <w:szCs w:val="28"/>
              </w:rPr>
            </w:pPr>
          </w:p>
          <w:p w14:paraId="3B48D424" w14:textId="77777777" w:rsidR="00673FA8" w:rsidRPr="005C2773" w:rsidRDefault="00673FA8" w:rsidP="005C2773">
            <w:pPr>
              <w:ind w:right="-2"/>
              <w:rPr>
                <w:sz w:val="28"/>
                <w:szCs w:val="28"/>
              </w:rPr>
            </w:pPr>
            <w:r w:rsidRPr="005C2773">
              <w:rPr>
                <w:sz w:val="28"/>
                <w:szCs w:val="28"/>
              </w:rPr>
              <w:t>Сергій ПАЛІЄНКО</w:t>
            </w:r>
          </w:p>
        </w:tc>
      </w:tr>
      <w:tr w:rsidR="00673FA8" w:rsidRPr="005C2773" w14:paraId="6B1F1B2D" w14:textId="77777777" w:rsidTr="0056225D">
        <w:trPr>
          <w:gridAfter w:val="2"/>
          <w:wAfter w:w="328" w:type="dxa"/>
        </w:trPr>
        <w:tc>
          <w:tcPr>
            <w:tcW w:w="5068" w:type="dxa"/>
            <w:gridSpan w:val="4"/>
          </w:tcPr>
          <w:p w14:paraId="1F026DB9" w14:textId="77777777" w:rsidR="00673FA8" w:rsidRPr="005C2773" w:rsidRDefault="00673FA8" w:rsidP="005C2773">
            <w:pPr>
              <w:rPr>
                <w:sz w:val="28"/>
                <w:szCs w:val="28"/>
              </w:rPr>
            </w:pPr>
          </w:p>
          <w:p w14:paraId="3B381678" w14:textId="4DBD45AA" w:rsidR="00673FA8" w:rsidRPr="00FE78D3" w:rsidRDefault="00673FA8" w:rsidP="005C2773">
            <w:pPr>
              <w:rPr>
                <w:sz w:val="28"/>
                <w:szCs w:val="28"/>
                <w:highlight w:val="green"/>
              </w:rPr>
            </w:pPr>
            <w:r w:rsidRPr="00FE78D3">
              <w:rPr>
                <w:sz w:val="28"/>
                <w:szCs w:val="28"/>
                <w:highlight w:val="green"/>
              </w:rPr>
              <w:t>Представник</w:t>
            </w:r>
            <w:r w:rsidR="0056225D" w:rsidRPr="00FE78D3">
              <w:rPr>
                <w:sz w:val="28"/>
                <w:szCs w:val="28"/>
                <w:highlight w:val="green"/>
              </w:rPr>
              <w:t>и</w:t>
            </w:r>
            <w:r w:rsidRPr="00FE78D3">
              <w:rPr>
                <w:sz w:val="28"/>
                <w:szCs w:val="28"/>
                <w:highlight w:val="green"/>
              </w:rPr>
              <w:t xml:space="preserve"> роботодавців: </w:t>
            </w:r>
          </w:p>
          <w:p w14:paraId="71C2BF46" w14:textId="77777777" w:rsidR="00673FA8" w:rsidRPr="00FE78D3" w:rsidRDefault="00673FA8" w:rsidP="005C2773">
            <w:pPr>
              <w:rPr>
                <w:sz w:val="28"/>
                <w:szCs w:val="28"/>
                <w:highlight w:val="green"/>
              </w:rPr>
            </w:pPr>
            <w:r w:rsidRPr="00FE78D3">
              <w:rPr>
                <w:sz w:val="28"/>
                <w:szCs w:val="28"/>
                <w:highlight w:val="green"/>
              </w:rPr>
              <w:t xml:space="preserve">заступник директора департаменту культури та туризму Київської обласної державної адміністрації  </w:t>
            </w:r>
          </w:p>
          <w:p w14:paraId="5730DDC9" w14:textId="77777777" w:rsidR="00673FA8" w:rsidRPr="00FE78D3" w:rsidRDefault="00673FA8" w:rsidP="005C2773">
            <w:pPr>
              <w:rPr>
                <w:sz w:val="28"/>
                <w:szCs w:val="28"/>
                <w:highlight w:val="green"/>
              </w:rPr>
            </w:pPr>
          </w:p>
          <w:p w14:paraId="08B93D84" w14:textId="4A1BC3B7" w:rsidR="00673FA8" w:rsidRPr="00FE78D3" w:rsidRDefault="00FE78D3" w:rsidP="005C2773">
            <w:pPr>
              <w:rPr>
                <w:sz w:val="28"/>
                <w:szCs w:val="28"/>
                <w:highlight w:val="green"/>
              </w:rPr>
            </w:pPr>
            <w:r w:rsidRPr="00FE78D3">
              <w:rPr>
                <w:sz w:val="28"/>
                <w:szCs w:val="28"/>
                <w:highlight w:val="green"/>
              </w:rPr>
              <w:t>Директор Державної наукової архітектурно-будівельної бібліотеки імені В.Г.</w:t>
            </w:r>
            <w:r w:rsidR="009224CB" w:rsidRPr="009224CB">
              <w:rPr>
                <w:sz w:val="28"/>
                <w:szCs w:val="28"/>
                <w:highlight w:val="green"/>
                <w:lang w:val="ru-RU"/>
              </w:rPr>
              <w:t xml:space="preserve"> </w:t>
            </w:r>
            <w:r w:rsidRPr="00FE78D3">
              <w:rPr>
                <w:sz w:val="28"/>
                <w:szCs w:val="28"/>
                <w:highlight w:val="green"/>
              </w:rPr>
              <w:t>Заболотного</w:t>
            </w:r>
          </w:p>
        </w:tc>
        <w:tc>
          <w:tcPr>
            <w:tcW w:w="2161" w:type="dxa"/>
            <w:gridSpan w:val="2"/>
          </w:tcPr>
          <w:p w14:paraId="4579AE18" w14:textId="2290B58B" w:rsidR="00673FA8" w:rsidRPr="00FE78D3" w:rsidRDefault="00673FA8" w:rsidP="005C2773">
            <w:pPr>
              <w:rPr>
                <w:sz w:val="28"/>
                <w:szCs w:val="28"/>
                <w:highlight w:val="green"/>
              </w:rPr>
            </w:pPr>
            <w:r w:rsidRPr="00FE78D3">
              <w:rPr>
                <w:sz w:val="28"/>
                <w:szCs w:val="28"/>
                <w:highlight w:val="green"/>
              </w:rPr>
              <w:br/>
            </w:r>
          </w:p>
          <w:p w14:paraId="24915F61" w14:textId="77777777" w:rsidR="0056225D" w:rsidRPr="00FE78D3" w:rsidRDefault="0056225D" w:rsidP="005C2773">
            <w:pPr>
              <w:rPr>
                <w:sz w:val="28"/>
                <w:szCs w:val="28"/>
                <w:highlight w:val="green"/>
              </w:rPr>
            </w:pPr>
          </w:p>
          <w:p w14:paraId="6818B0F3" w14:textId="77777777" w:rsidR="00673FA8" w:rsidRPr="00FE78D3" w:rsidRDefault="00673FA8" w:rsidP="005C2773">
            <w:pPr>
              <w:rPr>
                <w:sz w:val="28"/>
                <w:szCs w:val="28"/>
                <w:highlight w:val="green"/>
              </w:rPr>
            </w:pPr>
            <w:r w:rsidRPr="00FE78D3">
              <w:rPr>
                <w:sz w:val="28"/>
                <w:szCs w:val="28"/>
                <w:highlight w:val="green"/>
              </w:rPr>
              <w:t>_________</w:t>
            </w:r>
          </w:p>
          <w:p w14:paraId="16493924" w14:textId="77777777" w:rsidR="00673FA8" w:rsidRPr="00FE78D3" w:rsidRDefault="00673FA8" w:rsidP="005C2773">
            <w:pPr>
              <w:rPr>
                <w:sz w:val="28"/>
                <w:szCs w:val="28"/>
                <w:highlight w:val="green"/>
              </w:rPr>
            </w:pPr>
          </w:p>
          <w:p w14:paraId="1221CBE9" w14:textId="7804C375" w:rsidR="00673FA8" w:rsidRPr="00FE78D3" w:rsidRDefault="00673FA8" w:rsidP="005C2773">
            <w:pPr>
              <w:rPr>
                <w:sz w:val="28"/>
                <w:szCs w:val="28"/>
                <w:highlight w:val="green"/>
              </w:rPr>
            </w:pPr>
          </w:p>
          <w:p w14:paraId="69CB5AAF" w14:textId="77777777" w:rsidR="0056225D" w:rsidRPr="00FE78D3" w:rsidRDefault="0056225D" w:rsidP="005C2773">
            <w:pPr>
              <w:rPr>
                <w:sz w:val="28"/>
                <w:szCs w:val="28"/>
                <w:highlight w:val="green"/>
              </w:rPr>
            </w:pPr>
          </w:p>
          <w:p w14:paraId="3598551B" w14:textId="77777777" w:rsidR="00673FA8" w:rsidRPr="00FE78D3" w:rsidRDefault="00673FA8" w:rsidP="005C2773">
            <w:pPr>
              <w:rPr>
                <w:sz w:val="28"/>
                <w:szCs w:val="28"/>
                <w:highlight w:val="green"/>
              </w:rPr>
            </w:pPr>
            <w:r w:rsidRPr="00FE78D3">
              <w:rPr>
                <w:sz w:val="28"/>
                <w:szCs w:val="28"/>
                <w:highlight w:val="green"/>
              </w:rPr>
              <w:t>___________</w:t>
            </w:r>
          </w:p>
          <w:p w14:paraId="3005ADC6" w14:textId="77777777" w:rsidR="00673FA8" w:rsidRPr="00FE78D3" w:rsidRDefault="00673FA8" w:rsidP="005C2773">
            <w:pPr>
              <w:rPr>
                <w:sz w:val="28"/>
                <w:szCs w:val="28"/>
                <w:highlight w:val="green"/>
              </w:rPr>
            </w:pPr>
          </w:p>
        </w:tc>
        <w:tc>
          <w:tcPr>
            <w:tcW w:w="2800" w:type="dxa"/>
            <w:gridSpan w:val="2"/>
          </w:tcPr>
          <w:p w14:paraId="64E84AE9" w14:textId="77777777" w:rsidR="00673FA8" w:rsidRPr="00FE78D3" w:rsidRDefault="00673FA8" w:rsidP="005C2773">
            <w:pPr>
              <w:rPr>
                <w:sz w:val="28"/>
                <w:szCs w:val="28"/>
                <w:highlight w:val="green"/>
              </w:rPr>
            </w:pPr>
            <w:r w:rsidRPr="00FE78D3">
              <w:rPr>
                <w:sz w:val="28"/>
                <w:szCs w:val="28"/>
                <w:highlight w:val="green"/>
              </w:rPr>
              <w:br/>
            </w:r>
          </w:p>
          <w:p w14:paraId="3FB0457E" w14:textId="77777777" w:rsidR="00FE78D3" w:rsidRPr="00FE78D3" w:rsidRDefault="00FE78D3" w:rsidP="005C2773">
            <w:pPr>
              <w:rPr>
                <w:sz w:val="28"/>
                <w:szCs w:val="28"/>
                <w:highlight w:val="green"/>
              </w:rPr>
            </w:pPr>
          </w:p>
          <w:p w14:paraId="3E8EBF83" w14:textId="5E9CC7F7" w:rsidR="00673FA8" w:rsidRPr="00FE78D3" w:rsidRDefault="00673FA8" w:rsidP="005C2773">
            <w:pPr>
              <w:rPr>
                <w:sz w:val="28"/>
                <w:szCs w:val="28"/>
                <w:highlight w:val="green"/>
              </w:rPr>
            </w:pPr>
            <w:r w:rsidRPr="00FE78D3">
              <w:rPr>
                <w:sz w:val="28"/>
                <w:szCs w:val="28"/>
                <w:highlight w:val="green"/>
              </w:rPr>
              <w:t xml:space="preserve">Євгеній САМОЙЛЕНКО </w:t>
            </w:r>
          </w:p>
          <w:p w14:paraId="20C89C51" w14:textId="0CAAED11" w:rsidR="0056225D" w:rsidRPr="00FE78D3" w:rsidRDefault="0056225D" w:rsidP="005C2773">
            <w:pPr>
              <w:rPr>
                <w:sz w:val="28"/>
                <w:szCs w:val="28"/>
                <w:highlight w:val="green"/>
              </w:rPr>
            </w:pPr>
          </w:p>
          <w:p w14:paraId="1455561B" w14:textId="28D514BD" w:rsidR="00FE78D3" w:rsidRPr="00FE78D3" w:rsidRDefault="00FE78D3" w:rsidP="005C2773">
            <w:pPr>
              <w:rPr>
                <w:sz w:val="28"/>
                <w:szCs w:val="28"/>
                <w:highlight w:val="green"/>
              </w:rPr>
            </w:pPr>
          </w:p>
          <w:p w14:paraId="118962B7" w14:textId="77777777" w:rsidR="00FE78D3" w:rsidRPr="00FE78D3" w:rsidRDefault="00FE78D3" w:rsidP="005C2773">
            <w:pPr>
              <w:rPr>
                <w:sz w:val="28"/>
                <w:szCs w:val="28"/>
                <w:highlight w:val="green"/>
              </w:rPr>
            </w:pPr>
          </w:p>
          <w:p w14:paraId="56CBFFBF" w14:textId="2E772DA7" w:rsidR="00673FA8" w:rsidRPr="005C2773" w:rsidRDefault="00FE78D3" w:rsidP="00FE78D3">
            <w:pPr>
              <w:rPr>
                <w:sz w:val="28"/>
                <w:szCs w:val="28"/>
              </w:rPr>
            </w:pPr>
            <w:r w:rsidRPr="00FE78D3">
              <w:rPr>
                <w:sz w:val="28"/>
                <w:szCs w:val="28"/>
                <w:highlight w:val="green"/>
              </w:rPr>
              <w:t>Наталія СВІТЛА</w:t>
            </w:r>
            <w:r w:rsidRPr="00FE78D3">
              <w:rPr>
                <w:sz w:val="28"/>
                <w:szCs w:val="28"/>
              </w:rPr>
              <w:t xml:space="preserve"> </w:t>
            </w:r>
          </w:p>
        </w:tc>
      </w:tr>
      <w:tr w:rsidR="0056225D" w:rsidRPr="005C2773" w14:paraId="614674AF" w14:textId="77777777" w:rsidTr="0056225D">
        <w:trPr>
          <w:gridAfter w:val="2"/>
          <w:wAfter w:w="328" w:type="dxa"/>
        </w:trPr>
        <w:tc>
          <w:tcPr>
            <w:tcW w:w="5068" w:type="dxa"/>
            <w:gridSpan w:val="4"/>
          </w:tcPr>
          <w:p w14:paraId="4A31DB4D" w14:textId="77777777" w:rsidR="00FE78D3" w:rsidRDefault="00FE78D3" w:rsidP="005C2773">
            <w:pPr>
              <w:rPr>
                <w:sz w:val="28"/>
                <w:szCs w:val="28"/>
              </w:rPr>
            </w:pPr>
          </w:p>
          <w:p w14:paraId="377E6FCA" w14:textId="6866C8CA" w:rsidR="0056225D" w:rsidRPr="00FE78D3" w:rsidRDefault="0056225D" w:rsidP="005C2773">
            <w:pPr>
              <w:rPr>
                <w:sz w:val="28"/>
                <w:szCs w:val="28"/>
                <w:highlight w:val="green"/>
              </w:rPr>
            </w:pPr>
            <w:r w:rsidRPr="00FE78D3">
              <w:rPr>
                <w:sz w:val="28"/>
                <w:szCs w:val="28"/>
                <w:highlight w:val="green"/>
              </w:rPr>
              <w:t>Представник студентського самоврядування:</w:t>
            </w:r>
          </w:p>
          <w:p w14:paraId="082CDB41" w14:textId="1C9A1EB7" w:rsidR="0056225D" w:rsidRPr="00FE78D3" w:rsidRDefault="0056225D" w:rsidP="005C2773">
            <w:pPr>
              <w:rPr>
                <w:sz w:val="28"/>
                <w:szCs w:val="28"/>
                <w:highlight w:val="green"/>
              </w:rPr>
            </w:pPr>
            <w:r w:rsidRPr="00FE78D3">
              <w:rPr>
                <w:sz w:val="28"/>
                <w:szCs w:val="28"/>
                <w:highlight w:val="green"/>
              </w:rPr>
              <w:t xml:space="preserve">здобувач освіти групи </w:t>
            </w:r>
            <w:r w:rsidR="009224CB">
              <w:rPr>
                <w:sz w:val="28"/>
                <w:szCs w:val="28"/>
                <w:highlight w:val="green"/>
              </w:rPr>
              <w:t>ІС-</w:t>
            </w:r>
            <w:r w:rsidR="00FE78D3" w:rsidRPr="00FE78D3">
              <w:rPr>
                <w:sz w:val="28"/>
                <w:szCs w:val="28"/>
                <w:highlight w:val="green"/>
              </w:rPr>
              <w:t xml:space="preserve">24-1м </w:t>
            </w:r>
            <w:r w:rsidRPr="00FE78D3">
              <w:rPr>
                <w:sz w:val="28"/>
                <w:szCs w:val="28"/>
                <w:highlight w:val="green"/>
              </w:rPr>
              <w:t>спеціальності 029 Інформаційна, бібліотечна та архівна справа</w:t>
            </w:r>
          </w:p>
        </w:tc>
        <w:tc>
          <w:tcPr>
            <w:tcW w:w="2161" w:type="dxa"/>
            <w:gridSpan w:val="2"/>
          </w:tcPr>
          <w:p w14:paraId="41F421D7" w14:textId="77777777" w:rsidR="0056225D" w:rsidRPr="00FE78D3" w:rsidRDefault="0056225D" w:rsidP="005C2773">
            <w:pPr>
              <w:jc w:val="center"/>
              <w:rPr>
                <w:sz w:val="28"/>
                <w:szCs w:val="28"/>
                <w:highlight w:val="green"/>
              </w:rPr>
            </w:pPr>
          </w:p>
          <w:p w14:paraId="4F6BE839" w14:textId="77777777" w:rsidR="0056225D" w:rsidRPr="00FE78D3" w:rsidRDefault="0056225D" w:rsidP="005C2773">
            <w:pPr>
              <w:jc w:val="center"/>
              <w:rPr>
                <w:sz w:val="28"/>
                <w:szCs w:val="28"/>
                <w:highlight w:val="green"/>
              </w:rPr>
            </w:pPr>
          </w:p>
          <w:p w14:paraId="3DDFBB99" w14:textId="77777777" w:rsidR="0056225D" w:rsidRPr="00FE78D3" w:rsidRDefault="0056225D" w:rsidP="005C2773">
            <w:pPr>
              <w:jc w:val="center"/>
              <w:rPr>
                <w:sz w:val="28"/>
                <w:szCs w:val="28"/>
                <w:highlight w:val="green"/>
              </w:rPr>
            </w:pPr>
          </w:p>
          <w:p w14:paraId="56B440DF" w14:textId="77777777" w:rsidR="00FE78D3" w:rsidRPr="00FE78D3" w:rsidRDefault="00FE78D3" w:rsidP="005C2773">
            <w:pPr>
              <w:jc w:val="center"/>
              <w:rPr>
                <w:sz w:val="28"/>
                <w:szCs w:val="28"/>
                <w:highlight w:val="green"/>
              </w:rPr>
            </w:pPr>
          </w:p>
          <w:p w14:paraId="34B39217" w14:textId="7A66D988" w:rsidR="0056225D" w:rsidRPr="00FE78D3" w:rsidRDefault="0056225D" w:rsidP="005C2773">
            <w:pPr>
              <w:jc w:val="center"/>
              <w:rPr>
                <w:sz w:val="28"/>
                <w:szCs w:val="28"/>
                <w:highlight w:val="green"/>
              </w:rPr>
            </w:pPr>
            <w:r w:rsidRPr="00FE78D3">
              <w:rPr>
                <w:sz w:val="28"/>
                <w:szCs w:val="28"/>
                <w:highlight w:val="green"/>
              </w:rPr>
              <w:t>_________</w:t>
            </w:r>
          </w:p>
          <w:p w14:paraId="3BE403B0" w14:textId="77777777" w:rsidR="0056225D" w:rsidRPr="00FE78D3" w:rsidRDefault="0056225D" w:rsidP="005C2773">
            <w:pPr>
              <w:rPr>
                <w:sz w:val="28"/>
                <w:szCs w:val="28"/>
                <w:highlight w:val="green"/>
              </w:rPr>
            </w:pPr>
          </w:p>
        </w:tc>
        <w:tc>
          <w:tcPr>
            <w:tcW w:w="2800" w:type="dxa"/>
            <w:gridSpan w:val="2"/>
          </w:tcPr>
          <w:p w14:paraId="14EA2CA7" w14:textId="247FDE45" w:rsidR="0056225D" w:rsidRPr="00FE78D3" w:rsidRDefault="0056225D" w:rsidP="005C2773">
            <w:pPr>
              <w:rPr>
                <w:sz w:val="28"/>
                <w:szCs w:val="28"/>
                <w:highlight w:val="green"/>
              </w:rPr>
            </w:pPr>
          </w:p>
          <w:p w14:paraId="587EC5E5" w14:textId="4B2CC003" w:rsidR="0056225D" w:rsidRPr="00FE78D3" w:rsidRDefault="0056225D" w:rsidP="005C2773">
            <w:pPr>
              <w:rPr>
                <w:sz w:val="28"/>
                <w:szCs w:val="28"/>
                <w:highlight w:val="green"/>
              </w:rPr>
            </w:pPr>
          </w:p>
          <w:p w14:paraId="0ECF0E5B" w14:textId="77777777" w:rsidR="0056225D" w:rsidRPr="00FE78D3" w:rsidRDefault="0056225D" w:rsidP="005C2773">
            <w:pPr>
              <w:rPr>
                <w:sz w:val="28"/>
                <w:szCs w:val="28"/>
                <w:highlight w:val="green"/>
              </w:rPr>
            </w:pPr>
          </w:p>
          <w:p w14:paraId="43B74461" w14:textId="77777777" w:rsidR="00FE78D3" w:rsidRPr="00FE78D3" w:rsidRDefault="00FE78D3" w:rsidP="005C2773">
            <w:pPr>
              <w:rPr>
                <w:sz w:val="28"/>
                <w:szCs w:val="28"/>
                <w:highlight w:val="green"/>
              </w:rPr>
            </w:pPr>
          </w:p>
          <w:p w14:paraId="5ADE4459" w14:textId="5C299EA0" w:rsidR="0056225D" w:rsidRPr="005C2773" w:rsidRDefault="0056225D" w:rsidP="005C2773">
            <w:pPr>
              <w:rPr>
                <w:sz w:val="28"/>
                <w:szCs w:val="28"/>
              </w:rPr>
            </w:pPr>
            <w:r w:rsidRPr="00FE78D3">
              <w:rPr>
                <w:sz w:val="28"/>
                <w:szCs w:val="28"/>
                <w:highlight w:val="green"/>
              </w:rPr>
              <w:t>Артем ЛАШКО</w:t>
            </w:r>
          </w:p>
          <w:p w14:paraId="356E3DD2" w14:textId="21FA146F" w:rsidR="0056225D" w:rsidRPr="005C2773" w:rsidRDefault="0056225D" w:rsidP="005C2773">
            <w:pPr>
              <w:rPr>
                <w:sz w:val="28"/>
                <w:szCs w:val="28"/>
              </w:rPr>
            </w:pPr>
          </w:p>
        </w:tc>
      </w:tr>
    </w:tbl>
    <w:p w14:paraId="2362708E" w14:textId="77777777" w:rsidR="00673FA8" w:rsidRPr="005C2773" w:rsidRDefault="00673FA8" w:rsidP="005C2773">
      <w:pPr>
        <w:jc w:val="center"/>
        <w:rPr>
          <w:sz w:val="28"/>
          <w:szCs w:val="28"/>
        </w:rPr>
      </w:pPr>
      <w:r w:rsidRPr="005C2773">
        <w:rPr>
          <w:sz w:val="28"/>
          <w:szCs w:val="28"/>
        </w:rPr>
        <w:t xml:space="preserve"> </w:t>
      </w:r>
    </w:p>
    <w:p w14:paraId="1284BDF2" w14:textId="77777777" w:rsidR="00673FA8" w:rsidRPr="005C2773" w:rsidRDefault="00673FA8" w:rsidP="005C2773">
      <w:pPr>
        <w:pStyle w:val="a7"/>
        <w:spacing w:after="0"/>
        <w:ind w:left="0"/>
        <w:jc w:val="center"/>
        <w:rPr>
          <w:b/>
          <w:bCs/>
          <w:sz w:val="28"/>
          <w:szCs w:val="28"/>
        </w:rPr>
      </w:pPr>
      <w:r w:rsidRPr="005C2773">
        <w:rPr>
          <w:b/>
          <w:bCs/>
          <w:sz w:val="28"/>
          <w:szCs w:val="28"/>
        </w:rPr>
        <w:br w:type="page"/>
      </w:r>
      <w:r w:rsidRPr="005C2773">
        <w:rPr>
          <w:b/>
          <w:bCs/>
          <w:sz w:val="28"/>
          <w:szCs w:val="28"/>
        </w:rPr>
        <w:lastRenderedPageBreak/>
        <w:t>ПЕРЕДМОВА</w:t>
      </w:r>
    </w:p>
    <w:p w14:paraId="0977B5E6" w14:textId="77777777" w:rsidR="00673FA8" w:rsidRPr="005C2773" w:rsidRDefault="00673FA8" w:rsidP="005C2773">
      <w:pPr>
        <w:pStyle w:val="a7"/>
        <w:tabs>
          <w:tab w:val="left" w:pos="1134"/>
        </w:tabs>
        <w:spacing w:after="0"/>
        <w:ind w:left="0" w:firstLine="567"/>
        <w:jc w:val="both"/>
        <w:rPr>
          <w:sz w:val="28"/>
          <w:szCs w:val="28"/>
        </w:rPr>
      </w:pPr>
      <w:r w:rsidRPr="005C2773">
        <w:rPr>
          <w:sz w:val="28"/>
          <w:szCs w:val="28"/>
        </w:rPr>
        <w:t>Розроблено робочою групою у складі:</w:t>
      </w:r>
    </w:p>
    <w:p w14:paraId="5089E8E2" w14:textId="77777777" w:rsidR="00673FA8" w:rsidRPr="005C2773" w:rsidRDefault="00673FA8" w:rsidP="005C2773">
      <w:pPr>
        <w:pStyle w:val="af8"/>
        <w:numPr>
          <w:ilvl w:val="0"/>
          <w:numId w:val="8"/>
        </w:numPr>
        <w:tabs>
          <w:tab w:val="left" w:pos="1134"/>
        </w:tabs>
        <w:ind w:left="0" w:firstLine="567"/>
        <w:jc w:val="both"/>
        <w:rPr>
          <w:rFonts w:ascii="Times New Roman" w:hAnsi="Times New Roman" w:cs="Times New Roman"/>
          <w:sz w:val="28"/>
          <w:szCs w:val="28"/>
          <w:lang w:eastAsia="uk-UA"/>
        </w:rPr>
      </w:pPr>
      <w:r w:rsidRPr="005C2773">
        <w:rPr>
          <w:rFonts w:ascii="Times New Roman" w:hAnsi="Times New Roman" w:cs="Times New Roman"/>
          <w:sz w:val="28"/>
          <w:szCs w:val="28"/>
          <w:lang w:eastAsia="uk-UA"/>
        </w:rPr>
        <w:t>Палієнко Сергій Володимирович – гарант ОПП, доцент кафедри туризму, документних та міжкультурних комунікацій, кандидат історичних наук;</w:t>
      </w:r>
    </w:p>
    <w:p w14:paraId="55B80602" w14:textId="77777777" w:rsidR="00673FA8" w:rsidRPr="005C2773" w:rsidRDefault="00673FA8" w:rsidP="005C2773">
      <w:pPr>
        <w:pStyle w:val="af8"/>
        <w:numPr>
          <w:ilvl w:val="0"/>
          <w:numId w:val="8"/>
        </w:numPr>
        <w:tabs>
          <w:tab w:val="left" w:pos="1134"/>
        </w:tabs>
        <w:ind w:left="0" w:firstLine="567"/>
        <w:jc w:val="both"/>
        <w:rPr>
          <w:rFonts w:ascii="Times New Roman" w:hAnsi="Times New Roman" w:cs="Times New Roman"/>
          <w:sz w:val="28"/>
          <w:szCs w:val="28"/>
          <w:lang w:eastAsia="uk-UA"/>
        </w:rPr>
      </w:pPr>
      <w:r w:rsidRPr="005C2773">
        <w:rPr>
          <w:rFonts w:ascii="Times New Roman" w:hAnsi="Times New Roman" w:cs="Times New Roman"/>
          <w:sz w:val="28"/>
          <w:szCs w:val="28"/>
          <w:lang w:eastAsia="uk-UA"/>
        </w:rPr>
        <w:t>Лучко Юлія Іванівна – доцент кафедри туризму, документних та міжкультурних комунікацій, кандидат педагогічних наук, доцент;</w:t>
      </w:r>
    </w:p>
    <w:p w14:paraId="0FCB67C0" w14:textId="5AC2AE2A" w:rsidR="00673FA8" w:rsidRPr="005C2773" w:rsidRDefault="00673FA8" w:rsidP="005C2773">
      <w:pPr>
        <w:pStyle w:val="af8"/>
        <w:numPr>
          <w:ilvl w:val="0"/>
          <w:numId w:val="8"/>
        </w:numPr>
        <w:tabs>
          <w:tab w:val="left" w:pos="1134"/>
        </w:tabs>
        <w:ind w:left="0" w:firstLine="567"/>
        <w:jc w:val="both"/>
        <w:rPr>
          <w:rFonts w:ascii="Times New Roman" w:hAnsi="Times New Roman" w:cs="Times New Roman"/>
          <w:sz w:val="28"/>
          <w:szCs w:val="28"/>
          <w:lang w:eastAsia="uk-UA"/>
        </w:rPr>
      </w:pPr>
      <w:r w:rsidRPr="005C2773">
        <w:rPr>
          <w:rFonts w:ascii="Times New Roman" w:hAnsi="Times New Roman" w:cs="Times New Roman"/>
          <w:sz w:val="28"/>
          <w:szCs w:val="28"/>
          <w:lang w:eastAsia="uk-UA"/>
        </w:rPr>
        <w:t>Сазонова Юлія Олександрівна – доцент кафедри туризму, документних та міжкультурних комунікацій, кандидат наук з соціальних комунікацій, доцент</w:t>
      </w:r>
      <w:r w:rsidR="0056225D" w:rsidRPr="005C2773">
        <w:rPr>
          <w:rFonts w:ascii="Times New Roman" w:hAnsi="Times New Roman" w:cs="Times New Roman"/>
          <w:sz w:val="28"/>
          <w:szCs w:val="28"/>
          <w:highlight w:val="yellow"/>
          <w:lang w:eastAsia="uk-UA"/>
        </w:rPr>
        <w:t>.</w:t>
      </w:r>
    </w:p>
    <w:p w14:paraId="0957EF3E" w14:textId="77777777" w:rsidR="00673FA8" w:rsidRPr="005C2773" w:rsidRDefault="00673FA8" w:rsidP="005C2773">
      <w:pPr>
        <w:pStyle w:val="af8"/>
        <w:ind w:firstLine="567"/>
        <w:jc w:val="both"/>
        <w:rPr>
          <w:rFonts w:ascii="Times New Roman" w:hAnsi="Times New Roman" w:cs="Times New Roman"/>
          <w:sz w:val="28"/>
          <w:szCs w:val="28"/>
          <w:lang w:eastAsia="uk-UA"/>
        </w:rPr>
      </w:pPr>
    </w:p>
    <w:p w14:paraId="0D81E3BC" w14:textId="3CA5C516" w:rsidR="00673FA8" w:rsidRPr="005C2773" w:rsidRDefault="00673FA8" w:rsidP="005C2773">
      <w:pPr>
        <w:pStyle w:val="af8"/>
        <w:ind w:firstLine="567"/>
        <w:jc w:val="both"/>
        <w:rPr>
          <w:rFonts w:ascii="Times New Roman" w:hAnsi="Times New Roman" w:cs="Times New Roman"/>
          <w:sz w:val="28"/>
          <w:szCs w:val="28"/>
          <w:lang w:eastAsia="uk-UA"/>
        </w:rPr>
      </w:pPr>
      <w:r w:rsidRPr="005C2773">
        <w:rPr>
          <w:rFonts w:ascii="Times New Roman" w:hAnsi="Times New Roman" w:cs="Times New Roman"/>
          <w:sz w:val="28"/>
          <w:szCs w:val="28"/>
          <w:lang w:eastAsia="uk-UA"/>
        </w:rPr>
        <w:t>Додатково залучен</w:t>
      </w:r>
      <w:r w:rsidR="0056225D" w:rsidRPr="005C2773">
        <w:rPr>
          <w:rFonts w:ascii="Times New Roman" w:hAnsi="Times New Roman" w:cs="Times New Roman"/>
          <w:sz w:val="28"/>
          <w:szCs w:val="28"/>
          <w:highlight w:val="yellow"/>
          <w:lang w:eastAsia="uk-UA"/>
        </w:rPr>
        <w:t>а</w:t>
      </w:r>
      <w:r w:rsidRPr="005C2773">
        <w:rPr>
          <w:rFonts w:ascii="Times New Roman" w:hAnsi="Times New Roman" w:cs="Times New Roman"/>
          <w:sz w:val="28"/>
          <w:szCs w:val="28"/>
          <w:lang w:eastAsia="uk-UA"/>
        </w:rPr>
        <w:t xml:space="preserve"> до розробки освітньої програми:</w:t>
      </w:r>
    </w:p>
    <w:p w14:paraId="4B0A5E57" w14:textId="77777777" w:rsidR="00673FA8" w:rsidRPr="005C2773" w:rsidRDefault="00673FA8" w:rsidP="005C2773">
      <w:pPr>
        <w:pStyle w:val="af8"/>
        <w:ind w:firstLine="567"/>
        <w:jc w:val="both"/>
        <w:rPr>
          <w:rFonts w:ascii="Times New Roman" w:hAnsi="Times New Roman" w:cs="Times New Roman"/>
          <w:sz w:val="28"/>
          <w:szCs w:val="28"/>
          <w:lang w:eastAsia="uk-UA"/>
        </w:rPr>
      </w:pPr>
      <w:r w:rsidRPr="005C2773">
        <w:rPr>
          <w:rFonts w:ascii="Times New Roman" w:hAnsi="Times New Roman" w:cs="Times New Roman"/>
          <w:sz w:val="28"/>
          <w:szCs w:val="28"/>
          <w:lang w:eastAsia="uk-UA"/>
        </w:rPr>
        <w:t>Танська Людмила Вацлавівна – завідувач кафедри туризму, документних та міжкультурних комунікацій, кандидат культурології.</w:t>
      </w:r>
    </w:p>
    <w:p w14:paraId="67D20E8A" w14:textId="77777777" w:rsidR="00673FA8" w:rsidRPr="005C2773" w:rsidRDefault="00673FA8" w:rsidP="005C2773">
      <w:pPr>
        <w:jc w:val="both"/>
        <w:rPr>
          <w:sz w:val="28"/>
          <w:szCs w:val="28"/>
        </w:rPr>
      </w:pPr>
    </w:p>
    <w:p w14:paraId="0084A34C" w14:textId="3E86B8B4" w:rsidR="00673FA8" w:rsidRPr="005C2773" w:rsidRDefault="00673FA8" w:rsidP="005C2773">
      <w:pPr>
        <w:ind w:firstLine="708"/>
        <w:jc w:val="both"/>
        <w:rPr>
          <w:sz w:val="28"/>
          <w:szCs w:val="28"/>
        </w:rPr>
      </w:pPr>
      <w:r w:rsidRPr="005C2773">
        <w:rPr>
          <w:sz w:val="28"/>
          <w:szCs w:val="28"/>
        </w:rPr>
        <w:t>Рекомендовано Науково-методичним об’єднанням з туризму, культури та документно</w:t>
      </w:r>
      <w:r w:rsidR="0056225D" w:rsidRPr="005C2773">
        <w:rPr>
          <w:sz w:val="28"/>
          <w:szCs w:val="28"/>
          <w:highlight w:val="yellow"/>
        </w:rPr>
        <w:t>-</w:t>
      </w:r>
      <w:r w:rsidRPr="005C2773">
        <w:rPr>
          <w:sz w:val="28"/>
          <w:szCs w:val="28"/>
        </w:rPr>
        <w:t>інформаційних комунікацій у складі:</w:t>
      </w:r>
    </w:p>
    <w:tbl>
      <w:tblPr>
        <w:tblW w:w="99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2027"/>
        <w:gridCol w:w="2268"/>
        <w:gridCol w:w="1417"/>
        <w:gridCol w:w="3686"/>
      </w:tblGrid>
      <w:tr w:rsidR="00673FA8" w:rsidRPr="005C2773" w14:paraId="0077CE67" w14:textId="77777777">
        <w:trPr>
          <w:trHeight w:val="1296"/>
        </w:trPr>
        <w:tc>
          <w:tcPr>
            <w:tcW w:w="520" w:type="dxa"/>
            <w:vAlign w:val="center"/>
          </w:tcPr>
          <w:p w14:paraId="7B7941F2" w14:textId="77777777" w:rsidR="00673FA8" w:rsidRPr="005C2773" w:rsidRDefault="00673FA8" w:rsidP="005C2773">
            <w:pPr>
              <w:jc w:val="center"/>
            </w:pPr>
            <w:r w:rsidRPr="005C2773">
              <w:t>1</w:t>
            </w:r>
          </w:p>
        </w:tc>
        <w:tc>
          <w:tcPr>
            <w:tcW w:w="2027" w:type="dxa"/>
            <w:vAlign w:val="center"/>
          </w:tcPr>
          <w:p w14:paraId="75E3C89D" w14:textId="7937B6E8" w:rsidR="00673FA8" w:rsidRPr="005C2773" w:rsidRDefault="0056225D" w:rsidP="005C2773">
            <w:pPr>
              <w:jc w:val="center"/>
              <w:rPr>
                <w:b/>
                <w:bCs/>
                <w:i/>
                <w:iCs/>
              </w:rPr>
            </w:pPr>
            <w:r w:rsidRPr="005C2773">
              <w:rPr>
                <w:b/>
                <w:bCs/>
                <w:i/>
                <w:iCs/>
              </w:rPr>
              <w:t xml:space="preserve">Голова НМО </w:t>
            </w:r>
          </w:p>
          <w:p w14:paraId="3E942366" w14:textId="77777777" w:rsidR="00673FA8" w:rsidRPr="005C2773" w:rsidRDefault="00673FA8" w:rsidP="005C2773">
            <w:pPr>
              <w:jc w:val="center"/>
              <w:rPr>
                <w:b/>
                <w:bCs/>
                <w:i/>
                <w:iCs/>
              </w:rPr>
            </w:pPr>
            <w:r w:rsidRPr="005C2773">
              <w:rPr>
                <w:b/>
                <w:bCs/>
                <w:i/>
                <w:iCs/>
              </w:rPr>
              <w:t>Ольшанська Олександра Володимирівна</w:t>
            </w:r>
          </w:p>
        </w:tc>
        <w:tc>
          <w:tcPr>
            <w:tcW w:w="2268" w:type="dxa"/>
            <w:vAlign w:val="center"/>
          </w:tcPr>
          <w:p w14:paraId="541EDD57" w14:textId="77777777" w:rsidR="00673FA8" w:rsidRPr="005C2773" w:rsidRDefault="00673FA8" w:rsidP="005C2773">
            <w:pPr>
              <w:jc w:val="center"/>
              <w:rPr>
                <w:b/>
                <w:bCs/>
                <w:i/>
                <w:iCs/>
              </w:rPr>
            </w:pPr>
            <w:r w:rsidRPr="005C2773">
              <w:rPr>
                <w:b/>
                <w:bCs/>
                <w:i/>
                <w:iCs/>
              </w:rPr>
              <w:t>доктор економічних наук</w:t>
            </w:r>
          </w:p>
        </w:tc>
        <w:tc>
          <w:tcPr>
            <w:tcW w:w="1417" w:type="dxa"/>
            <w:vAlign w:val="center"/>
          </w:tcPr>
          <w:p w14:paraId="3F1E31EA" w14:textId="77777777" w:rsidR="00673FA8" w:rsidRPr="005C2773" w:rsidRDefault="00673FA8" w:rsidP="005C2773">
            <w:pPr>
              <w:jc w:val="center"/>
              <w:rPr>
                <w:b/>
                <w:bCs/>
                <w:i/>
                <w:iCs/>
              </w:rPr>
            </w:pPr>
            <w:r w:rsidRPr="005C2773">
              <w:rPr>
                <w:b/>
                <w:bCs/>
                <w:i/>
                <w:iCs/>
              </w:rPr>
              <w:t>професор</w:t>
            </w:r>
          </w:p>
        </w:tc>
        <w:tc>
          <w:tcPr>
            <w:tcW w:w="3686" w:type="dxa"/>
            <w:vAlign w:val="center"/>
          </w:tcPr>
          <w:p w14:paraId="046DB9A6" w14:textId="77777777" w:rsidR="00673FA8" w:rsidRPr="005C2773" w:rsidRDefault="00673FA8" w:rsidP="005C2773">
            <w:pPr>
              <w:jc w:val="both"/>
              <w:rPr>
                <w:b/>
                <w:bCs/>
                <w:i/>
                <w:iCs/>
              </w:rPr>
            </w:pPr>
            <w:r w:rsidRPr="005C2773">
              <w:rPr>
                <w:b/>
                <w:bCs/>
                <w:i/>
                <w:iCs/>
              </w:rPr>
              <w:t>директор Інституту філології та масових комунікацій, професор кафедри туризму, документних та міжкультурних комунікацій</w:t>
            </w:r>
          </w:p>
        </w:tc>
      </w:tr>
      <w:tr w:rsidR="00673FA8" w:rsidRPr="005C2773" w14:paraId="03E5168E" w14:textId="77777777">
        <w:trPr>
          <w:trHeight w:val="936"/>
        </w:trPr>
        <w:tc>
          <w:tcPr>
            <w:tcW w:w="520" w:type="dxa"/>
            <w:vAlign w:val="center"/>
          </w:tcPr>
          <w:p w14:paraId="0F3608A2" w14:textId="77777777" w:rsidR="00673FA8" w:rsidRPr="005C2773" w:rsidRDefault="00673FA8" w:rsidP="005C2773">
            <w:pPr>
              <w:jc w:val="center"/>
            </w:pPr>
            <w:r w:rsidRPr="005C2773">
              <w:t>2</w:t>
            </w:r>
          </w:p>
        </w:tc>
        <w:tc>
          <w:tcPr>
            <w:tcW w:w="2027" w:type="dxa"/>
            <w:vAlign w:val="center"/>
          </w:tcPr>
          <w:p w14:paraId="26F5DFB5" w14:textId="77777777" w:rsidR="00673FA8" w:rsidRPr="005C2773" w:rsidRDefault="00673FA8" w:rsidP="005C2773">
            <w:r w:rsidRPr="005C2773">
              <w:t>Палієнко Сергій Володимирович</w:t>
            </w:r>
          </w:p>
        </w:tc>
        <w:tc>
          <w:tcPr>
            <w:tcW w:w="2268" w:type="dxa"/>
            <w:vAlign w:val="center"/>
          </w:tcPr>
          <w:p w14:paraId="4193F237" w14:textId="77777777" w:rsidR="00673FA8" w:rsidRPr="005C2773" w:rsidRDefault="00673FA8" w:rsidP="005C2773">
            <w:pPr>
              <w:jc w:val="center"/>
            </w:pPr>
            <w:r w:rsidRPr="005C2773">
              <w:t>кандидат історичних наук</w:t>
            </w:r>
          </w:p>
        </w:tc>
        <w:tc>
          <w:tcPr>
            <w:tcW w:w="1417" w:type="dxa"/>
            <w:vAlign w:val="center"/>
          </w:tcPr>
          <w:p w14:paraId="63C006CD" w14:textId="77777777" w:rsidR="00673FA8" w:rsidRPr="005C2773" w:rsidRDefault="00673FA8" w:rsidP="005C2773">
            <w:pPr>
              <w:jc w:val="center"/>
            </w:pPr>
          </w:p>
        </w:tc>
        <w:tc>
          <w:tcPr>
            <w:tcW w:w="3686" w:type="dxa"/>
            <w:vAlign w:val="center"/>
          </w:tcPr>
          <w:p w14:paraId="58D1CE52" w14:textId="77777777" w:rsidR="00673FA8" w:rsidRPr="005C2773" w:rsidRDefault="00673FA8" w:rsidP="005C2773">
            <w:pPr>
              <w:jc w:val="both"/>
            </w:pPr>
            <w:r w:rsidRPr="005C2773">
              <w:t>доцент кафедри туризму, документних та міжкультурних комунікацій Інституту філології та масових комунікацій</w:t>
            </w:r>
          </w:p>
        </w:tc>
      </w:tr>
      <w:tr w:rsidR="00673FA8" w:rsidRPr="005C2773" w14:paraId="29F0F497" w14:textId="77777777">
        <w:trPr>
          <w:trHeight w:val="936"/>
        </w:trPr>
        <w:tc>
          <w:tcPr>
            <w:tcW w:w="520" w:type="dxa"/>
            <w:vAlign w:val="center"/>
          </w:tcPr>
          <w:p w14:paraId="069EF53F" w14:textId="77777777" w:rsidR="00673FA8" w:rsidRPr="005C2773" w:rsidRDefault="00673FA8" w:rsidP="005C2773">
            <w:pPr>
              <w:jc w:val="center"/>
            </w:pPr>
            <w:r w:rsidRPr="005C2773">
              <w:t>3</w:t>
            </w:r>
          </w:p>
        </w:tc>
        <w:tc>
          <w:tcPr>
            <w:tcW w:w="2027" w:type="dxa"/>
            <w:vAlign w:val="center"/>
          </w:tcPr>
          <w:p w14:paraId="1B331315" w14:textId="77777777" w:rsidR="00673FA8" w:rsidRPr="005C2773" w:rsidRDefault="00673FA8" w:rsidP="005C2773">
            <w:r w:rsidRPr="005C2773">
              <w:t>Коротєєва Антоніна Вікторівна</w:t>
            </w:r>
          </w:p>
        </w:tc>
        <w:tc>
          <w:tcPr>
            <w:tcW w:w="2268" w:type="dxa"/>
            <w:vAlign w:val="center"/>
          </w:tcPr>
          <w:p w14:paraId="116FD204" w14:textId="77777777" w:rsidR="00673FA8" w:rsidRPr="005C2773" w:rsidRDefault="00673FA8" w:rsidP="005C2773">
            <w:pPr>
              <w:jc w:val="center"/>
            </w:pPr>
            <w:r w:rsidRPr="005C2773">
              <w:t>кандидат економічних наук</w:t>
            </w:r>
          </w:p>
        </w:tc>
        <w:tc>
          <w:tcPr>
            <w:tcW w:w="1417" w:type="dxa"/>
            <w:vAlign w:val="center"/>
          </w:tcPr>
          <w:p w14:paraId="09D89E93" w14:textId="77777777" w:rsidR="00673FA8" w:rsidRPr="005C2773" w:rsidRDefault="00673FA8" w:rsidP="005C2773">
            <w:pPr>
              <w:jc w:val="center"/>
            </w:pPr>
            <w:r w:rsidRPr="005C2773">
              <w:t>доцент</w:t>
            </w:r>
          </w:p>
        </w:tc>
        <w:tc>
          <w:tcPr>
            <w:tcW w:w="3686" w:type="dxa"/>
            <w:vAlign w:val="center"/>
          </w:tcPr>
          <w:p w14:paraId="56482CF1" w14:textId="77777777" w:rsidR="00673FA8" w:rsidRPr="005C2773" w:rsidRDefault="00673FA8" w:rsidP="005C2773">
            <w:pPr>
              <w:jc w:val="both"/>
            </w:pPr>
            <w:r w:rsidRPr="005C2773">
              <w:t>професор кафедри туризму, документних та міжкультурних комунікацій Інституту філології та масових комунікацій</w:t>
            </w:r>
          </w:p>
        </w:tc>
      </w:tr>
      <w:tr w:rsidR="00673FA8" w:rsidRPr="005C2773" w14:paraId="5E5C0F7B" w14:textId="77777777">
        <w:trPr>
          <w:trHeight w:val="936"/>
        </w:trPr>
        <w:tc>
          <w:tcPr>
            <w:tcW w:w="520" w:type="dxa"/>
            <w:vAlign w:val="center"/>
          </w:tcPr>
          <w:p w14:paraId="1BE412EF" w14:textId="77777777" w:rsidR="00673FA8" w:rsidRPr="005C2773" w:rsidRDefault="00673FA8" w:rsidP="005C2773">
            <w:pPr>
              <w:jc w:val="center"/>
            </w:pPr>
            <w:r w:rsidRPr="005C2773">
              <w:t>4</w:t>
            </w:r>
          </w:p>
        </w:tc>
        <w:tc>
          <w:tcPr>
            <w:tcW w:w="2027" w:type="dxa"/>
            <w:vAlign w:val="center"/>
          </w:tcPr>
          <w:p w14:paraId="17B718A5" w14:textId="77777777" w:rsidR="00673FA8" w:rsidRPr="005C2773" w:rsidRDefault="00673FA8" w:rsidP="005C2773">
            <w:r w:rsidRPr="005C2773">
              <w:t>Танська Людмила Вацлавівна</w:t>
            </w:r>
          </w:p>
        </w:tc>
        <w:tc>
          <w:tcPr>
            <w:tcW w:w="2268" w:type="dxa"/>
            <w:vAlign w:val="center"/>
          </w:tcPr>
          <w:p w14:paraId="66391FCC" w14:textId="77777777" w:rsidR="00673FA8" w:rsidRPr="005C2773" w:rsidRDefault="00673FA8" w:rsidP="005C2773">
            <w:pPr>
              <w:jc w:val="center"/>
            </w:pPr>
            <w:r w:rsidRPr="005C2773">
              <w:t>кандидат культурології</w:t>
            </w:r>
          </w:p>
        </w:tc>
        <w:tc>
          <w:tcPr>
            <w:tcW w:w="1417" w:type="dxa"/>
            <w:vAlign w:val="center"/>
          </w:tcPr>
          <w:p w14:paraId="3885B53E" w14:textId="77777777" w:rsidR="00673FA8" w:rsidRPr="005C2773" w:rsidRDefault="00673FA8" w:rsidP="005C2773">
            <w:pPr>
              <w:jc w:val="center"/>
            </w:pPr>
            <w:r w:rsidRPr="005C2773">
              <w:t>-</w:t>
            </w:r>
          </w:p>
        </w:tc>
        <w:tc>
          <w:tcPr>
            <w:tcW w:w="3686" w:type="dxa"/>
            <w:vAlign w:val="center"/>
          </w:tcPr>
          <w:p w14:paraId="7C86E715" w14:textId="77777777" w:rsidR="00673FA8" w:rsidRPr="005C2773" w:rsidRDefault="00673FA8" w:rsidP="005C2773">
            <w:pPr>
              <w:jc w:val="both"/>
            </w:pPr>
            <w:r w:rsidRPr="005C2773">
              <w:t>завідувач кафедри туризму, документних та міжкультурних комунікацій Інституту філології та масових комунікацій</w:t>
            </w:r>
          </w:p>
        </w:tc>
      </w:tr>
      <w:tr w:rsidR="00673FA8" w:rsidRPr="005C2773" w14:paraId="4C177D2C" w14:textId="77777777">
        <w:trPr>
          <w:trHeight w:val="1248"/>
        </w:trPr>
        <w:tc>
          <w:tcPr>
            <w:tcW w:w="520" w:type="dxa"/>
            <w:vAlign w:val="center"/>
          </w:tcPr>
          <w:p w14:paraId="0CCACF75" w14:textId="77777777" w:rsidR="00673FA8" w:rsidRPr="005C2773" w:rsidRDefault="00673FA8" w:rsidP="005C2773">
            <w:pPr>
              <w:jc w:val="center"/>
            </w:pPr>
            <w:r w:rsidRPr="005C2773">
              <w:t>5</w:t>
            </w:r>
          </w:p>
        </w:tc>
        <w:tc>
          <w:tcPr>
            <w:tcW w:w="2027" w:type="dxa"/>
            <w:vAlign w:val="center"/>
          </w:tcPr>
          <w:p w14:paraId="5B8572F3" w14:textId="77777777" w:rsidR="00673FA8" w:rsidRPr="005C2773" w:rsidRDefault="00673FA8" w:rsidP="005C2773">
            <w:r w:rsidRPr="005C2773">
              <w:t>Романченко Інна Григорівна</w:t>
            </w:r>
          </w:p>
        </w:tc>
        <w:tc>
          <w:tcPr>
            <w:tcW w:w="2268" w:type="dxa"/>
            <w:vAlign w:val="center"/>
          </w:tcPr>
          <w:p w14:paraId="2997BE01" w14:textId="77777777" w:rsidR="00673FA8" w:rsidRPr="005C2773" w:rsidRDefault="00673FA8" w:rsidP="005C2773">
            <w:pPr>
              <w:jc w:val="center"/>
            </w:pPr>
            <w:r w:rsidRPr="005C2773">
              <w:t>кандидат історичних наук</w:t>
            </w:r>
          </w:p>
        </w:tc>
        <w:tc>
          <w:tcPr>
            <w:tcW w:w="1417" w:type="dxa"/>
            <w:vAlign w:val="center"/>
          </w:tcPr>
          <w:p w14:paraId="3D60EB27" w14:textId="77777777" w:rsidR="00673FA8" w:rsidRPr="005C2773" w:rsidRDefault="00673FA8" w:rsidP="005C2773">
            <w:pPr>
              <w:jc w:val="center"/>
            </w:pPr>
            <w:r w:rsidRPr="005C2773">
              <w:t>-</w:t>
            </w:r>
          </w:p>
        </w:tc>
        <w:tc>
          <w:tcPr>
            <w:tcW w:w="3686" w:type="dxa"/>
            <w:vAlign w:val="center"/>
          </w:tcPr>
          <w:p w14:paraId="4A2A1940" w14:textId="77777777" w:rsidR="00673FA8" w:rsidRPr="005C2773" w:rsidRDefault="00673FA8" w:rsidP="005C2773">
            <w:pPr>
              <w:jc w:val="both"/>
            </w:pPr>
            <w:r w:rsidRPr="005C2773">
              <w:t>завідувач кафедри інформаційної аналітики, фінансів, банківської справи та страхування Білоцерківського інституту економіки та управління</w:t>
            </w:r>
          </w:p>
        </w:tc>
      </w:tr>
      <w:tr w:rsidR="00673FA8" w:rsidRPr="005C2773" w14:paraId="7E5F7E1C" w14:textId="77777777">
        <w:trPr>
          <w:trHeight w:val="624"/>
        </w:trPr>
        <w:tc>
          <w:tcPr>
            <w:tcW w:w="520" w:type="dxa"/>
            <w:vAlign w:val="center"/>
          </w:tcPr>
          <w:p w14:paraId="3C29E16B" w14:textId="77777777" w:rsidR="00673FA8" w:rsidRPr="005C2773" w:rsidRDefault="00673FA8" w:rsidP="005C2773">
            <w:pPr>
              <w:jc w:val="center"/>
            </w:pPr>
            <w:r w:rsidRPr="005C2773">
              <w:t>6</w:t>
            </w:r>
          </w:p>
        </w:tc>
        <w:tc>
          <w:tcPr>
            <w:tcW w:w="2027" w:type="dxa"/>
            <w:vAlign w:val="center"/>
          </w:tcPr>
          <w:p w14:paraId="2DB996F2" w14:textId="77777777" w:rsidR="00673FA8" w:rsidRPr="005C2773" w:rsidRDefault="00673FA8" w:rsidP="005C2773">
            <w:r w:rsidRPr="005C2773">
              <w:t>Подмогильна Юлія Павлівна</w:t>
            </w:r>
          </w:p>
        </w:tc>
        <w:tc>
          <w:tcPr>
            <w:tcW w:w="2268" w:type="dxa"/>
            <w:vAlign w:val="center"/>
          </w:tcPr>
          <w:p w14:paraId="43E089EC" w14:textId="77777777" w:rsidR="00673FA8" w:rsidRPr="005C2773" w:rsidRDefault="00673FA8" w:rsidP="005C2773">
            <w:pPr>
              <w:jc w:val="center"/>
            </w:pPr>
            <w:r w:rsidRPr="005C2773">
              <w:t>-</w:t>
            </w:r>
          </w:p>
        </w:tc>
        <w:tc>
          <w:tcPr>
            <w:tcW w:w="1417" w:type="dxa"/>
            <w:vAlign w:val="center"/>
          </w:tcPr>
          <w:p w14:paraId="1817EB91" w14:textId="77777777" w:rsidR="00673FA8" w:rsidRPr="005C2773" w:rsidRDefault="00673FA8" w:rsidP="005C2773">
            <w:pPr>
              <w:jc w:val="center"/>
            </w:pPr>
            <w:r w:rsidRPr="005C2773">
              <w:t>-</w:t>
            </w:r>
          </w:p>
        </w:tc>
        <w:tc>
          <w:tcPr>
            <w:tcW w:w="3686" w:type="dxa"/>
            <w:vAlign w:val="center"/>
          </w:tcPr>
          <w:p w14:paraId="68B4E26E" w14:textId="77777777" w:rsidR="00673FA8" w:rsidRPr="005C2773" w:rsidRDefault="00673FA8" w:rsidP="005C2773">
            <w:pPr>
              <w:jc w:val="both"/>
            </w:pPr>
            <w:r w:rsidRPr="005C2773">
              <w:t>заступник директора з навчальної роботи Васильківського фахового коледжу</w:t>
            </w:r>
          </w:p>
        </w:tc>
      </w:tr>
      <w:tr w:rsidR="00673FA8" w:rsidRPr="005C2773" w14:paraId="5A98B822" w14:textId="77777777">
        <w:trPr>
          <w:trHeight w:val="315"/>
        </w:trPr>
        <w:tc>
          <w:tcPr>
            <w:tcW w:w="520" w:type="dxa"/>
            <w:vAlign w:val="center"/>
          </w:tcPr>
          <w:p w14:paraId="3075E472" w14:textId="77777777" w:rsidR="00673FA8" w:rsidRPr="005C2773" w:rsidRDefault="00673FA8" w:rsidP="005C2773">
            <w:pPr>
              <w:jc w:val="center"/>
            </w:pPr>
            <w:r w:rsidRPr="005C2773">
              <w:t>7</w:t>
            </w:r>
          </w:p>
        </w:tc>
        <w:tc>
          <w:tcPr>
            <w:tcW w:w="2027" w:type="dxa"/>
            <w:vAlign w:val="center"/>
          </w:tcPr>
          <w:p w14:paraId="35C9AF06" w14:textId="77777777" w:rsidR="00673FA8" w:rsidRPr="005C2773" w:rsidRDefault="00673FA8" w:rsidP="005C2773">
            <w:r w:rsidRPr="005C2773">
              <w:t>Ляшук Наталія Вікторівна</w:t>
            </w:r>
          </w:p>
        </w:tc>
        <w:tc>
          <w:tcPr>
            <w:tcW w:w="2268" w:type="dxa"/>
            <w:vAlign w:val="center"/>
          </w:tcPr>
          <w:p w14:paraId="154C4935" w14:textId="77777777" w:rsidR="00673FA8" w:rsidRPr="005C2773" w:rsidRDefault="00673FA8" w:rsidP="005C2773">
            <w:pPr>
              <w:jc w:val="center"/>
            </w:pPr>
            <w:r w:rsidRPr="005C2773">
              <w:t>кандидат філологічних наук</w:t>
            </w:r>
          </w:p>
        </w:tc>
        <w:tc>
          <w:tcPr>
            <w:tcW w:w="1417" w:type="dxa"/>
            <w:vAlign w:val="center"/>
          </w:tcPr>
          <w:p w14:paraId="2AA1296E" w14:textId="77777777" w:rsidR="00673FA8" w:rsidRPr="005C2773" w:rsidRDefault="00673FA8" w:rsidP="005C2773">
            <w:pPr>
              <w:jc w:val="center"/>
            </w:pPr>
            <w:r w:rsidRPr="005C2773">
              <w:t>-</w:t>
            </w:r>
          </w:p>
        </w:tc>
        <w:tc>
          <w:tcPr>
            <w:tcW w:w="3686" w:type="dxa"/>
            <w:vAlign w:val="center"/>
          </w:tcPr>
          <w:p w14:paraId="03BF3D20" w14:textId="77777777" w:rsidR="00673FA8" w:rsidRPr="005C2773" w:rsidRDefault="00673FA8" w:rsidP="005C2773">
            <w:pPr>
              <w:jc w:val="both"/>
            </w:pPr>
            <w:r w:rsidRPr="005C2773">
              <w:t>завідувач кафедри інформаційної діяльності та туризму Луцького інституту розвитку людини</w:t>
            </w:r>
          </w:p>
        </w:tc>
      </w:tr>
      <w:tr w:rsidR="00673FA8" w:rsidRPr="005C2773" w14:paraId="7E2B33D6" w14:textId="77777777">
        <w:trPr>
          <w:trHeight w:val="328"/>
        </w:trPr>
        <w:tc>
          <w:tcPr>
            <w:tcW w:w="520" w:type="dxa"/>
            <w:vAlign w:val="center"/>
          </w:tcPr>
          <w:p w14:paraId="2FDCE371" w14:textId="77777777" w:rsidR="00673FA8" w:rsidRPr="005C2773" w:rsidRDefault="00673FA8" w:rsidP="005C2773">
            <w:pPr>
              <w:jc w:val="center"/>
            </w:pPr>
            <w:r w:rsidRPr="005C2773">
              <w:t>8</w:t>
            </w:r>
          </w:p>
        </w:tc>
        <w:tc>
          <w:tcPr>
            <w:tcW w:w="2027" w:type="dxa"/>
            <w:vAlign w:val="center"/>
          </w:tcPr>
          <w:p w14:paraId="480E3FE4" w14:textId="77777777" w:rsidR="00673FA8" w:rsidRPr="005C2773" w:rsidRDefault="00673FA8" w:rsidP="005C2773">
            <w:r w:rsidRPr="005C2773">
              <w:t>Майстр Андрій Анатолійович</w:t>
            </w:r>
          </w:p>
        </w:tc>
        <w:tc>
          <w:tcPr>
            <w:tcW w:w="2268" w:type="dxa"/>
            <w:vAlign w:val="center"/>
          </w:tcPr>
          <w:p w14:paraId="65B5DF7F" w14:textId="77777777" w:rsidR="00673FA8" w:rsidRPr="005C2773" w:rsidRDefault="00673FA8" w:rsidP="005C2773">
            <w:pPr>
              <w:jc w:val="center"/>
            </w:pPr>
            <w:r w:rsidRPr="005C2773">
              <w:t>кандидат географічних наук</w:t>
            </w:r>
          </w:p>
        </w:tc>
        <w:tc>
          <w:tcPr>
            <w:tcW w:w="1417" w:type="dxa"/>
            <w:vAlign w:val="center"/>
          </w:tcPr>
          <w:p w14:paraId="0D4C0AE5" w14:textId="77777777" w:rsidR="00673FA8" w:rsidRPr="005C2773" w:rsidRDefault="00673FA8" w:rsidP="005C2773">
            <w:pPr>
              <w:jc w:val="center"/>
            </w:pPr>
            <w:r w:rsidRPr="005C2773">
              <w:t>-</w:t>
            </w:r>
          </w:p>
        </w:tc>
        <w:tc>
          <w:tcPr>
            <w:tcW w:w="3686" w:type="dxa"/>
            <w:vAlign w:val="center"/>
          </w:tcPr>
          <w:p w14:paraId="394A9B0E" w14:textId="77777777" w:rsidR="00673FA8" w:rsidRPr="005C2773" w:rsidRDefault="00673FA8" w:rsidP="005C2773">
            <w:pPr>
              <w:jc w:val="both"/>
            </w:pPr>
            <w:r w:rsidRPr="005C2773">
              <w:t>доцент кафедри інформаційної діяльності та туризму Луцького інституту розвитку людини</w:t>
            </w:r>
          </w:p>
        </w:tc>
      </w:tr>
      <w:tr w:rsidR="00673FA8" w:rsidRPr="005C2773" w14:paraId="69C29A17" w14:textId="77777777">
        <w:trPr>
          <w:trHeight w:val="44"/>
        </w:trPr>
        <w:tc>
          <w:tcPr>
            <w:tcW w:w="520" w:type="dxa"/>
            <w:vAlign w:val="center"/>
          </w:tcPr>
          <w:p w14:paraId="5A708B15" w14:textId="77777777" w:rsidR="00673FA8" w:rsidRPr="005C2773" w:rsidRDefault="00673FA8" w:rsidP="005C2773">
            <w:pPr>
              <w:jc w:val="center"/>
            </w:pPr>
            <w:r w:rsidRPr="005C2773">
              <w:t>9</w:t>
            </w:r>
          </w:p>
        </w:tc>
        <w:tc>
          <w:tcPr>
            <w:tcW w:w="2027" w:type="dxa"/>
            <w:vAlign w:val="center"/>
          </w:tcPr>
          <w:p w14:paraId="2A9485AA" w14:textId="77777777" w:rsidR="00673FA8" w:rsidRPr="005C2773" w:rsidRDefault="00673FA8" w:rsidP="005C2773">
            <w:r w:rsidRPr="005C2773">
              <w:t>Кравченко Олена Вікторівна</w:t>
            </w:r>
          </w:p>
        </w:tc>
        <w:tc>
          <w:tcPr>
            <w:tcW w:w="2268" w:type="dxa"/>
            <w:vAlign w:val="center"/>
          </w:tcPr>
          <w:p w14:paraId="1ED886DA" w14:textId="77777777" w:rsidR="00673FA8" w:rsidRPr="005C2773" w:rsidRDefault="00673FA8" w:rsidP="005C2773">
            <w:pPr>
              <w:jc w:val="center"/>
            </w:pPr>
            <w:r w:rsidRPr="005C2773">
              <w:t>кандидат філологічних наук</w:t>
            </w:r>
          </w:p>
        </w:tc>
        <w:tc>
          <w:tcPr>
            <w:tcW w:w="1417" w:type="dxa"/>
            <w:vAlign w:val="center"/>
          </w:tcPr>
          <w:p w14:paraId="73BA2698" w14:textId="77777777" w:rsidR="00673FA8" w:rsidRPr="005C2773" w:rsidRDefault="00673FA8" w:rsidP="005C2773">
            <w:pPr>
              <w:jc w:val="center"/>
            </w:pPr>
            <w:r w:rsidRPr="005C2773">
              <w:t>-</w:t>
            </w:r>
          </w:p>
        </w:tc>
        <w:tc>
          <w:tcPr>
            <w:tcW w:w="3686" w:type="dxa"/>
            <w:vAlign w:val="center"/>
          </w:tcPr>
          <w:p w14:paraId="47678769" w14:textId="77777777" w:rsidR="00673FA8" w:rsidRPr="005C2773" w:rsidRDefault="00673FA8" w:rsidP="005C2773">
            <w:pPr>
              <w:jc w:val="both"/>
            </w:pPr>
            <w:r w:rsidRPr="005C2773">
              <w:t>доцент кафедри права та соціально-економічних відносин Центральноукраїнського інституту розвитку людини</w:t>
            </w:r>
          </w:p>
        </w:tc>
      </w:tr>
    </w:tbl>
    <w:p w14:paraId="699E411D" w14:textId="77777777" w:rsidR="00673FA8" w:rsidRPr="005C2773" w:rsidRDefault="00673FA8" w:rsidP="005C2773">
      <w:pPr>
        <w:pStyle w:val="a7"/>
        <w:spacing w:after="0"/>
        <w:ind w:left="0"/>
        <w:jc w:val="both"/>
        <w:rPr>
          <w:sz w:val="28"/>
          <w:szCs w:val="28"/>
        </w:rPr>
      </w:pPr>
    </w:p>
    <w:p w14:paraId="7734F0CA" w14:textId="0F13325B" w:rsidR="00673FA8" w:rsidRPr="005C2773" w:rsidRDefault="00673FA8" w:rsidP="005C2773">
      <w:pPr>
        <w:pStyle w:val="a7"/>
        <w:spacing w:after="0"/>
        <w:ind w:left="0" w:right="-7895" w:firstLine="709"/>
        <w:rPr>
          <w:sz w:val="28"/>
          <w:szCs w:val="28"/>
        </w:rPr>
      </w:pPr>
      <w:r w:rsidRPr="005C2773">
        <w:rPr>
          <w:sz w:val="28"/>
          <w:szCs w:val="28"/>
        </w:rPr>
        <w:lastRenderedPageBreak/>
        <w:t>Рецензії-відгуки зовнішніх стейк</w:t>
      </w:r>
      <w:r w:rsidR="006F2726" w:rsidRPr="005C2773">
        <w:rPr>
          <w:sz w:val="28"/>
          <w:szCs w:val="28"/>
          <w:highlight w:val="yellow"/>
        </w:rPr>
        <w:t>г</w:t>
      </w:r>
      <w:r w:rsidRPr="005C2773">
        <w:rPr>
          <w:sz w:val="28"/>
          <w:szCs w:val="28"/>
        </w:rPr>
        <w:t>олдерів:</w:t>
      </w:r>
    </w:p>
    <w:p w14:paraId="535DE846" w14:textId="54A49B99" w:rsidR="00FE78D3" w:rsidRPr="00FE78D3" w:rsidRDefault="00673FA8" w:rsidP="00CE50D5">
      <w:pPr>
        <w:pStyle w:val="a7"/>
        <w:spacing w:after="0"/>
        <w:ind w:left="0" w:right="-2" w:firstLine="709"/>
        <w:jc w:val="both"/>
        <w:rPr>
          <w:sz w:val="28"/>
          <w:szCs w:val="28"/>
          <w:highlight w:val="green"/>
        </w:rPr>
      </w:pPr>
      <w:r w:rsidRPr="00FE78D3">
        <w:rPr>
          <w:sz w:val="28"/>
          <w:szCs w:val="28"/>
          <w:highlight w:val="green"/>
        </w:rPr>
        <w:t xml:space="preserve">Представники роботодавців: </w:t>
      </w:r>
    </w:p>
    <w:p w14:paraId="5ABB1CCC" w14:textId="641443E9" w:rsidR="00FE78D3" w:rsidRPr="00FE78D3" w:rsidRDefault="00FE78D3" w:rsidP="00CE50D5">
      <w:pPr>
        <w:pStyle w:val="a7"/>
        <w:numPr>
          <w:ilvl w:val="0"/>
          <w:numId w:val="12"/>
        </w:numPr>
        <w:tabs>
          <w:tab w:val="left" w:pos="1134"/>
        </w:tabs>
        <w:spacing w:after="0"/>
        <w:ind w:left="0" w:right="-2" w:firstLine="709"/>
        <w:jc w:val="both"/>
        <w:rPr>
          <w:sz w:val="28"/>
          <w:szCs w:val="28"/>
          <w:highlight w:val="green"/>
        </w:rPr>
      </w:pPr>
      <w:r w:rsidRPr="00FE78D3">
        <w:rPr>
          <w:sz w:val="28"/>
          <w:szCs w:val="28"/>
          <w:highlight w:val="green"/>
        </w:rPr>
        <w:t>Заступник директора департаменту культури та туризму Київської обл</w:t>
      </w:r>
      <w:r w:rsidR="009224CB">
        <w:rPr>
          <w:sz w:val="28"/>
          <w:szCs w:val="28"/>
          <w:highlight w:val="green"/>
        </w:rPr>
        <w:t xml:space="preserve">асної державної адміністрації </w:t>
      </w:r>
      <w:r w:rsidRPr="009224CB">
        <w:rPr>
          <w:sz w:val="28"/>
          <w:szCs w:val="28"/>
          <w:highlight w:val="yellow"/>
        </w:rPr>
        <w:t>С</w:t>
      </w:r>
      <w:r w:rsidRPr="00FE78D3">
        <w:rPr>
          <w:sz w:val="28"/>
          <w:szCs w:val="28"/>
          <w:highlight w:val="green"/>
        </w:rPr>
        <w:t xml:space="preserve">амойленко Євгеній Вікторович; </w:t>
      </w:r>
    </w:p>
    <w:p w14:paraId="22B1BA7D" w14:textId="404BDECB" w:rsidR="00673FA8" w:rsidRPr="00FE78D3" w:rsidRDefault="00FE78D3" w:rsidP="00CE50D5">
      <w:pPr>
        <w:pStyle w:val="a7"/>
        <w:numPr>
          <w:ilvl w:val="0"/>
          <w:numId w:val="12"/>
        </w:numPr>
        <w:tabs>
          <w:tab w:val="left" w:pos="1134"/>
        </w:tabs>
        <w:spacing w:after="0"/>
        <w:ind w:left="0" w:right="-2" w:firstLine="709"/>
        <w:jc w:val="both"/>
        <w:rPr>
          <w:sz w:val="28"/>
          <w:szCs w:val="28"/>
          <w:highlight w:val="green"/>
        </w:rPr>
      </w:pPr>
      <w:r w:rsidRPr="00FE78D3">
        <w:rPr>
          <w:sz w:val="28"/>
          <w:szCs w:val="28"/>
          <w:highlight w:val="green"/>
        </w:rPr>
        <w:t>Директор Д</w:t>
      </w:r>
      <w:r w:rsidR="005C00B1">
        <w:rPr>
          <w:sz w:val="28"/>
          <w:szCs w:val="28"/>
          <w:highlight w:val="green"/>
        </w:rPr>
        <w:t>ержавно</w:t>
      </w:r>
      <w:bookmarkStart w:id="0" w:name="_GoBack"/>
      <w:bookmarkEnd w:id="0"/>
      <w:r w:rsidR="005C00B1">
        <w:rPr>
          <w:sz w:val="28"/>
          <w:szCs w:val="28"/>
          <w:highlight w:val="green"/>
        </w:rPr>
        <w:t>ї наукової архітектурно-</w:t>
      </w:r>
      <w:r w:rsidRPr="00FE78D3">
        <w:rPr>
          <w:sz w:val="28"/>
          <w:szCs w:val="28"/>
          <w:highlight w:val="green"/>
        </w:rPr>
        <w:t>будівельної бібл</w:t>
      </w:r>
      <w:r w:rsidR="009224CB">
        <w:rPr>
          <w:sz w:val="28"/>
          <w:szCs w:val="28"/>
          <w:highlight w:val="green"/>
        </w:rPr>
        <w:t xml:space="preserve">іотеки імені В.Г. Заболотного </w:t>
      </w:r>
      <w:r w:rsidRPr="009224CB">
        <w:rPr>
          <w:sz w:val="28"/>
          <w:szCs w:val="28"/>
          <w:highlight w:val="yellow"/>
        </w:rPr>
        <w:t>С</w:t>
      </w:r>
      <w:r w:rsidRPr="00FE78D3">
        <w:rPr>
          <w:sz w:val="28"/>
          <w:szCs w:val="28"/>
          <w:highlight w:val="green"/>
        </w:rPr>
        <w:t>вітла Наталія Віталіївна</w:t>
      </w:r>
      <w:r w:rsidR="00CE50D5" w:rsidRPr="00CE50D5">
        <w:rPr>
          <w:sz w:val="28"/>
          <w:szCs w:val="28"/>
          <w:highlight w:val="yellow"/>
        </w:rPr>
        <w:t>.</w:t>
      </w:r>
    </w:p>
    <w:p w14:paraId="32C6DBEC" w14:textId="58A87BA0" w:rsidR="00FE78D3" w:rsidRDefault="00673FA8" w:rsidP="00CE50D5">
      <w:pPr>
        <w:tabs>
          <w:tab w:val="left" w:pos="426"/>
        </w:tabs>
        <w:ind w:firstLine="709"/>
        <w:jc w:val="both"/>
        <w:rPr>
          <w:sz w:val="28"/>
          <w:szCs w:val="28"/>
        </w:rPr>
      </w:pPr>
      <w:r w:rsidRPr="00CE50D5">
        <w:rPr>
          <w:sz w:val="28"/>
          <w:szCs w:val="28"/>
          <w:highlight w:val="yellow"/>
        </w:rPr>
        <w:t>П</w:t>
      </w:r>
      <w:r w:rsidRPr="005C2773">
        <w:rPr>
          <w:sz w:val="28"/>
          <w:szCs w:val="28"/>
        </w:rPr>
        <w:t xml:space="preserve">редставник студентського самоврядування: </w:t>
      </w:r>
    </w:p>
    <w:p w14:paraId="174C02E9" w14:textId="3CAA9EEA" w:rsidR="00673FA8" w:rsidRPr="005C2773" w:rsidRDefault="00FE78D3" w:rsidP="00CE50D5">
      <w:pPr>
        <w:tabs>
          <w:tab w:val="left" w:pos="426"/>
        </w:tabs>
        <w:ind w:firstLine="709"/>
        <w:jc w:val="both"/>
        <w:rPr>
          <w:sz w:val="28"/>
          <w:szCs w:val="28"/>
        </w:rPr>
      </w:pPr>
      <w:r w:rsidRPr="00FE78D3">
        <w:rPr>
          <w:sz w:val="28"/>
          <w:szCs w:val="28"/>
          <w:highlight w:val="green"/>
        </w:rPr>
        <w:t>Лашко Артем</w:t>
      </w:r>
      <w:r w:rsidR="0056225D" w:rsidRPr="00FE78D3">
        <w:rPr>
          <w:sz w:val="28"/>
          <w:szCs w:val="28"/>
          <w:highlight w:val="green"/>
        </w:rPr>
        <w:t xml:space="preserve">, здобувач освіти групи </w:t>
      </w:r>
      <w:r w:rsidRPr="00FE78D3">
        <w:rPr>
          <w:sz w:val="28"/>
          <w:szCs w:val="28"/>
          <w:highlight w:val="green"/>
        </w:rPr>
        <w:t>ІС</w:t>
      </w:r>
      <w:r w:rsidR="005C00B1">
        <w:rPr>
          <w:sz w:val="28"/>
          <w:szCs w:val="28"/>
          <w:highlight w:val="green"/>
        </w:rPr>
        <w:t>-</w:t>
      </w:r>
      <w:r w:rsidRPr="00FE78D3">
        <w:rPr>
          <w:sz w:val="28"/>
          <w:szCs w:val="28"/>
          <w:highlight w:val="green"/>
        </w:rPr>
        <w:t>24-1м</w:t>
      </w:r>
      <w:r w:rsidR="0056225D" w:rsidRPr="00FE78D3">
        <w:rPr>
          <w:sz w:val="28"/>
          <w:szCs w:val="28"/>
          <w:highlight w:val="green"/>
        </w:rPr>
        <w:t xml:space="preserve"> спеціальності 029 Інформаційна, бібліотечна та архівна справа.</w:t>
      </w:r>
      <w:r w:rsidR="0056225D" w:rsidRPr="005C2773">
        <w:rPr>
          <w:color w:val="FF0000"/>
          <w:sz w:val="28"/>
          <w:szCs w:val="28"/>
        </w:rPr>
        <w:t xml:space="preserve"> </w:t>
      </w:r>
    </w:p>
    <w:p w14:paraId="76F30126" w14:textId="77777777" w:rsidR="00673FA8" w:rsidRPr="005C2773" w:rsidRDefault="00673FA8" w:rsidP="005C2773">
      <w:pPr>
        <w:pStyle w:val="a7"/>
        <w:spacing w:after="0"/>
        <w:ind w:left="0" w:right="-7895"/>
        <w:rPr>
          <w:sz w:val="28"/>
          <w:szCs w:val="28"/>
        </w:rPr>
      </w:pPr>
    </w:p>
    <w:p w14:paraId="63800D82" w14:textId="77777777" w:rsidR="00673FA8" w:rsidRPr="005C2773" w:rsidRDefault="00673FA8" w:rsidP="005C2773">
      <w:pPr>
        <w:ind w:firstLine="709"/>
        <w:jc w:val="both"/>
        <w:rPr>
          <w:sz w:val="28"/>
          <w:szCs w:val="28"/>
        </w:rPr>
      </w:pPr>
      <w:r w:rsidRPr="005C2773">
        <w:rPr>
          <w:sz w:val="28"/>
          <w:szCs w:val="28"/>
        </w:rPr>
        <w:t xml:space="preserve">Гаранта освітньої програми затверджено наказом президента Університету «Україна» </w:t>
      </w:r>
      <w:r w:rsidRPr="005C2773">
        <w:rPr>
          <w:sz w:val="28"/>
          <w:szCs w:val="28"/>
          <w:highlight w:val="green"/>
        </w:rPr>
        <w:t>від 21 жовтня</w:t>
      </w:r>
      <w:r w:rsidRPr="005C2773">
        <w:rPr>
          <w:color w:val="262626"/>
          <w:sz w:val="28"/>
          <w:szCs w:val="28"/>
          <w:highlight w:val="green"/>
        </w:rPr>
        <w:t xml:space="preserve"> 2024 року № 135.</w:t>
      </w:r>
    </w:p>
    <w:p w14:paraId="4293140F" w14:textId="77777777" w:rsidR="00673FA8" w:rsidRPr="005C2773" w:rsidRDefault="00673FA8" w:rsidP="005C2773">
      <w:pPr>
        <w:shd w:val="clear" w:color="auto" w:fill="FFFFFF"/>
        <w:tabs>
          <w:tab w:val="num" w:pos="1232"/>
        </w:tabs>
        <w:ind w:left="720"/>
        <w:jc w:val="both"/>
        <w:rPr>
          <w:sz w:val="28"/>
          <w:szCs w:val="28"/>
          <w:highlight w:val="yellow"/>
          <w:lang w:val="ru-RU" w:eastAsia="en-US"/>
        </w:rPr>
      </w:pPr>
    </w:p>
    <w:p w14:paraId="1F756981" w14:textId="51127285" w:rsidR="00673FA8" w:rsidRPr="005C2773" w:rsidRDefault="00673FA8" w:rsidP="005C2773">
      <w:pPr>
        <w:shd w:val="clear" w:color="auto" w:fill="FFFFFF"/>
        <w:tabs>
          <w:tab w:val="num" w:pos="1232"/>
        </w:tabs>
        <w:suppressAutoHyphens/>
        <w:ind w:firstLine="709"/>
        <w:jc w:val="both"/>
        <w:rPr>
          <w:rFonts w:eastAsia="Times New Roman"/>
          <w:sz w:val="22"/>
          <w:szCs w:val="22"/>
          <w:highlight w:val="green"/>
          <w:lang w:eastAsia="ar-SA"/>
        </w:rPr>
      </w:pPr>
      <w:r w:rsidRPr="005C2773">
        <w:rPr>
          <w:rFonts w:eastAsia="Times New Roman"/>
          <w:sz w:val="28"/>
          <w:szCs w:val="28"/>
          <w:highlight w:val="green"/>
          <w:lang w:val="ru-RU" w:eastAsia="ar-SA"/>
        </w:rPr>
        <w:t>Зміст освітньої програми розглянуто</w:t>
      </w:r>
      <w:r w:rsidR="005C2773" w:rsidRPr="005C2773">
        <w:rPr>
          <w:rFonts w:eastAsia="Times New Roman"/>
          <w:sz w:val="28"/>
          <w:szCs w:val="28"/>
          <w:highlight w:val="green"/>
          <w:lang w:val="ru-RU" w:eastAsia="ar-SA"/>
        </w:rPr>
        <w:t xml:space="preserve"> </w:t>
      </w:r>
      <w:r w:rsidR="005C2773" w:rsidRPr="005C2773">
        <w:rPr>
          <w:rFonts w:eastAsia="Times New Roman"/>
          <w:sz w:val="28"/>
          <w:szCs w:val="28"/>
          <w:highlight w:val="yellow"/>
          <w:lang w:val="ru-RU" w:eastAsia="ar-SA"/>
        </w:rPr>
        <w:t>на засіданні</w:t>
      </w:r>
      <w:r w:rsidRPr="005C2773">
        <w:rPr>
          <w:rFonts w:eastAsia="Times New Roman"/>
          <w:sz w:val="28"/>
          <w:szCs w:val="28"/>
          <w:highlight w:val="green"/>
          <w:lang w:eastAsia="ar-SA"/>
        </w:rPr>
        <w:t>:</w:t>
      </w:r>
    </w:p>
    <w:p w14:paraId="765D3C79" w14:textId="570BA198" w:rsidR="00673FA8" w:rsidRPr="005C2773" w:rsidRDefault="00673FA8" w:rsidP="005C2773">
      <w:pPr>
        <w:numPr>
          <w:ilvl w:val="1"/>
          <w:numId w:val="9"/>
        </w:numPr>
        <w:shd w:val="clear" w:color="auto" w:fill="FFFFFF"/>
        <w:tabs>
          <w:tab w:val="num" w:pos="284"/>
          <w:tab w:val="left" w:pos="1134"/>
        </w:tabs>
        <w:ind w:left="0" w:firstLine="709"/>
        <w:jc w:val="both"/>
        <w:rPr>
          <w:rFonts w:eastAsia="Times New Roman"/>
          <w:sz w:val="28"/>
          <w:szCs w:val="28"/>
          <w:highlight w:val="green"/>
          <w:lang w:val="ru-RU" w:eastAsia="ar-SA"/>
        </w:rPr>
      </w:pPr>
      <w:r w:rsidRPr="005C2773">
        <w:rPr>
          <w:rFonts w:eastAsia="Times New Roman"/>
          <w:sz w:val="28"/>
          <w:szCs w:val="28"/>
          <w:highlight w:val="yellow"/>
          <w:lang w:val="ru-RU" w:eastAsia="ar-SA"/>
        </w:rPr>
        <w:t>Р</w:t>
      </w:r>
      <w:r w:rsidRPr="005C2773">
        <w:rPr>
          <w:rFonts w:eastAsia="Times New Roman"/>
          <w:sz w:val="28"/>
          <w:szCs w:val="28"/>
          <w:highlight w:val="green"/>
          <w:lang w:val="ru-RU" w:eastAsia="ar-SA"/>
        </w:rPr>
        <w:t xml:space="preserve">ади роботодавців </w:t>
      </w:r>
      <w:r w:rsidRPr="005C2773">
        <w:rPr>
          <w:rFonts w:eastAsia="Times New Roman"/>
          <w:sz w:val="28"/>
          <w:szCs w:val="28"/>
          <w:highlight w:val="green"/>
          <w:lang w:eastAsia="ar-SA"/>
        </w:rPr>
        <w:t>(</w:t>
      </w:r>
      <w:r w:rsidRPr="005C2773">
        <w:rPr>
          <w:rFonts w:eastAsia="Times New Roman"/>
          <w:sz w:val="28"/>
          <w:szCs w:val="28"/>
          <w:highlight w:val="green"/>
          <w:lang w:val="ru-RU" w:eastAsia="ar-SA"/>
        </w:rPr>
        <w:t>Протокол №2 від 21 листопада 2024 року</w:t>
      </w:r>
      <w:r w:rsidRPr="005C2773">
        <w:rPr>
          <w:rFonts w:eastAsia="Times New Roman"/>
          <w:sz w:val="28"/>
          <w:szCs w:val="28"/>
          <w:highlight w:val="green"/>
          <w:lang w:eastAsia="ar-SA"/>
        </w:rPr>
        <w:t>)</w:t>
      </w:r>
      <w:r w:rsidRPr="005C2773">
        <w:rPr>
          <w:rFonts w:eastAsia="Times New Roman"/>
          <w:sz w:val="28"/>
          <w:szCs w:val="28"/>
          <w:highlight w:val="green"/>
          <w:lang w:val="ru-RU" w:eastAsia="ar-SA"/>
        </w:rPr>
        <w:t>;</w:t>
      </w:r>
    </w:p>
    <w:p w14:paraId="71E5DA27" w14:textId="4BC048C9" w:rsidR="00673FA8" w:rsidRPr="005C2773" w:rsidRDefault="00673FA8" w:rsidP="005C2773">
      <w:pPr>
        <w:numPr>
          <w:ilvl w:val="1"/>
          <w:numId w:val="9"/>
        </w:numPr>
        <w:shd w:val="clear" w:color="auto" w:fill="FFFFFF"/>
        <w:tabs>
          <w:tab w:val="num" w:pos="284"/>
          <w:tab w:val="left" w:pos="1134"/>
        </w:tabs>
        <w:ind w:left="0" w:firstLine="709"/>
        <w:jc w:val="both"/>
        <w:rPr>
          <w:rFonts w:eastAsia="Times New Roman"/>
          <w:sz w:val="28"/>
          <w:szCs w:val="28"/>
          <w:highlight w:val="green"/>
          <w:lang w:val="ru-RU" w:eastAsia="ar-SA"/>
        </w:rPr>
      </w:pPr>
      <w:r w:rsidRPr="005C2773">
        <w:rPr>
          <w:rFonts w:eastAsia="Times New Roman"/>
          <w:sz w:val="28"/>
          <w:szCs w:val="28"/>
          <w:highlight w:val="yellow"/>
          <w:lang w:val="ru-RU" w:eastAsia="ar-SA"/>
        </w:rPr>
        <w:t>к</w:t>
      </w:r>
      <w:r w:rsidRPr="005C2773">
        <w:rPr>
          <w:rFonts w:eastAsia="Times New Roman"/>
          <w:sz w:val="28"/>
          <w:szCs w:val="28"/>
          <w:highlight w:val="green"/>
          <w:lang w:val="ru-RU" w:eastAsia="ar-SA"/>
        </w:rPr>
        <w:t>афедри</w:t>
      </w:r>
      <w:r w:rsidRPr="005C2773">
        <w:rPr>
          <w:rFonts w:eastAsia="Times New Roman"/>
          <w:sz w:val="28"/>
          <w:szCs w:val="28"/>
          <w:highlight w:val="green"/>
          <w:lang w:eastAsia="ar-SA"/>
        </w:rPr>
        <w:t xml:space="preserve"> туризму, документних та міжкультурних комунікацій</w:t>
      </w:r>
      <w:r w:rsidRPr="005C2773">
        <w:rPr>
          <w:rFonts w:eastAsia="Times New Roman"/>
          <w:sz w:val="28"/>
          <w:szCs w:val="28"/>
          <w:highlight w:val="green"/>
          <w:lang w:val="ru-RU" w:eastAsia="ar-SA"/>
        </w:rPr>
        <w:t xml:space="preserve"> </w:t>
      </w:r>
      <w:r w:rsidRPr="005C2773">
        <w:rPr>
          <w:rFonts w:eastAsia="Times New Roman"/>
          <w:sz w:val="28"/>
          <w:szCs w:val="28"/>
          <w:highlight w:val="green"/>
          <w:lang w:eastAsia="ar-SA"/>
        </w:rPr>
        <w:t>(</w:t>
      </w:r>
      <w:r w:rsidRPr="005C2773">
        <w:rPr>
          <w:rFonts w:eastAsia="Times New Roman"/>
          <w:sz w:val="28"/>
          <w:szCs w:val="28"/>
          <w:highlight w:val="green"/>
          <w:lang w:val="ru-RU" w:eastAsia="ar-SA"/>
        </w:rPr>
        <w:t>Протокол №3 від 11 березня 2025 року</w:t>
      </w:r>
      <w:r w:rsidRPr="005C2773">
        <w:rPr>
          <w:rFonts w:eastAsia="Times New Roman"/>
          <w:sz w:val="28"/>
          <w:szCs w:val="28"/>
          <w:highlight w:val="green"/>
          <w:lang w:eastAsia="ar-SA"/>
        </w:rPr>
        <w:t>)</w:t>
      </w:r>
      <w:r w:rsidRPr="005C2773">
        <w:rPr>
          <w:rFonts w:eastAsia="Times New Roman"/>
          <w:sz w:val="28"/>
          <w:szCs w:val="28"/>
          <w:highlight w:val="green"/>
          <w:lang w:val="ru-RU" w:eastAsia="ar-SA"/>
        </w:rPr>
        <w:t xml:space="preserve">; </w:t>
      </w:r>
    </w:p>
    <w:p w14:paraId="19EEEF19" w14:textId="2AB51326" w:rsidR="00673FA8" w:rsidRPr="005C2773" w:rsidRDefault="00673FA8" w:rsidP="005C2773">
      <w:pPr>
        <w:numPr>
          <w:ilvl w:val="1"/>
          <w:numId w:val="9"/>
        </w:numPr>
        <w:shd w:val="clear" w:color="auto" w:fill="FFFFFF"/>
        <w:tabs>
          <w:tab w:val="num" w:pos="284"/>
          <w:tab w:val="left" w:pos="1134"/>
        </w:tabs>
        <w:ind w:left="0" w:firstLine="709"/>
        <w:jc w:val="both"/>
        <w:rPr>
          <w:rFonts w:eastAsia="Times New Roman"/>
          <w:sz w:val="28"/>
          <w:szCs w:val="28"/>
          <w:highlight w:val="green"/>
          <w:lang w:val="ru-RU" w:eastAsia="ar-SA"/>
        </w:rPr>
      </w:pPr>
      <w:r w:rsidRPr="005C2773">
        <w:rPr>
          <w:rFonts w:eastAsia="Times New Roman"/>
          <w:sz w:val="28"/>
          <w:szCs w:val="28"/>
          <w:highlight w:val="yellow"/>
          <w:lang w:val="ru-RU" w:eastAsia="ar-SA"/>
        </w:rPr>
        <w:t>В</w:t>
      </w:r>
      <w:r w:rsidRPr="005C2773">
        <w:rPr>
          <w:rFonts w:eastAsia="Times New Roman"/>
          <w:sz w:val="28"/>
          <w:szCs w:val="28"/>
          <w:highlight w:val="green"/>
          <w:lang w:val="ru-RU" w:eastAsia="ar-SA"/>
        </w:rPr>
        <w:t xml:space="preserve">ченої ради </w:t>
      </w:r>
      <w:r w:rsidRPr="005C2773">
        <w:rPr>
          <w:rFonts w:eastAsia="Times New Roman"/>
          <w:sz w:val="28"/>
          <w:szCs w:val="28"/>
          <w:highlight w:val="green"/>
          <w:lang w:eastAsia="ar-SA"/>
        </w:rPr>
        <w:t>І</w:t>
      </w:r>
      <w:r w:rsidRPr="005C2773">
        <w:rPr>
          <w:rFonts w:eastAsia="Times New Roman"/>
          <w:sz w:val="28"/>
          <w:szCs w:val="28"/>
          <w:highlight w:val="green"/>
          <w:lang w:val="ru-RU" w:eastAsia="ar-SA"/>
        </w:rPr>
        <w:t>нститут</w:t>
      </w:r>
      <w:r w:rsidRPr="005C2773">
        <w:rPr>
          <w:rFonts w:eastAsia="Times New Roman"/>
          <w:sz w:val="28"/>
          <w:szCs w:val="28"/>
          <w:highlight w:val="green"/>
          <w:lang w:eastAsia="ar-SA"/>
        </w:rPr>
        <w:t>у філології та масових комунікацій (</w:t>
      </w:r>
      <w:r w:rsidRPr="005C2773">
        <w:rPr>
          <w:rFonts w:eastAsia="Times New Roman"/>
          <w:sz w:val="28"/>
          <w:szCs w:val="28"/>
          <w:highlight w:val="green"/>
          <w:lang w:val="ru-RU" w:eastAsia="ar-SA"/>
        </w:rPr>
        <w:t>Протокол №2 від 7 квітня 2025 року</w:t>
      </w:r>
      <w:r w:rsidRPr="005C2773">
        <w:rPr>
          <w:rFonts w:eastAsia="Times New Roman"/>
          <w:sz w:val="28"/>
          <w:szCs w:val="28"/>
          <w:highlight w:val="green"/>
          <w:lang w:eastAsia="ar-SA"/>
        </w:rPr>
        <w:t>)</w:t>
      </w:r>
      <w:r w:rsidRPr="005C2773">
        <w:rPr>
          <w:rFonts w:eastAsia="Times New Roman"/>
          <w:sz w:val="28"/>
          <w:szCs w:val="28"/>
          <w:highlight w:val="green"/>
          <w:lang w:val="ru-RU" w:eastAsia="ar-SA"/>
        </w:rPr>
        <w:t xml:space="preserve">; </w:t>
      </w:r>
    </w:p>
    <w:p w14:paraId="7E575F54" w14:textId="37296AF1" w:rsidR="00673FA8" w:rsidRPr="005C2773" w:rsidRDefault="00673FA8" w:rsidP="005C2773">
      <w:pPr>
        <w:numPr>
          <w:ilvl w:val="1"/>
          <w:numId w:val="9"/>
        </w:numPr>
        <w:shd w:val="clear" w:color="auto" w:fill="FFFFFF"/>
        <w:tabs>
          <w:tab w:val="num" w:pos="284"/>
          <w:tab w:val="left" w:pos="1134"/>
        </w:tabs>
        <w:ind w:left="0" w:firstLine="709"/>
        <w:jc w:val="both"/>
        <w:rPr>
          <w:rFonts w:eastAsia="Times New Roman"/>
          <w:sz w:val="28"/>
          <w:szCs w:val="28"/>
          <w:highlight w:val="green"/>
          <w:lang w:val="ru-RU" w:eastAsia="ar-SA"/>
        </w:rPr>
      </w:pPr>
      <w:r w:rsidRPr="005C2773">
        <w:rPr>
          <w:rFonts w:eastAsia="Times New Roman"/>
          <w:sz w:val="28"/>
          <w:szCs w:val="28"/>
          <w:highlight w:val="yellow"/>
          <w:lang w:val="ru-RU" w:eastAsia="ar-SA"/>
        </w:rPr>
        <w:t>Н</w:t>
      </w:r>
      <w:r w:rsidRPr="005C2773">
        <w:rPr>
          <w:rFonts w:eastAsia="Times New Roman"/>
          <w:sz w:val="28"/>
          <w:szCs w:val="28"/>
          <w:highlight w:val="green"/>
          <w:lang w:val="ru-RU" w:eastAsia="ar-SA"/>
        </w:rPr>
        <w:t xml:space="preserve">ауково-методичного об'єднання </w:t>
      </w:r>
      <w:r w:rsidRPr="005C2773">
        <w:rPr>
          <w:rFonts w:eastAsia="Times New Roman"/>
          <w:sz w:val="28"/>
          <w:szCs w:val="28"/>
        </w:rPr>
        <w:t>з туризму, культури та документно</w:t>
      </w:r>
      <w:r w:rsidR="005C2773" w:rsidRPr="005C2773">
        <w:rPr>
          <w:rFonts w:eastAsia="Times New Roman"/>
          <w:sz w:val="28"/>
          <w:szCs w:val="28"/>
          <w:highlight w:val="yellow"/>
        </w:rPr>
        <w:t>-</w:t>
      </w:r>
      <w:r w:rsidRPr="005C2773">
        <w:rPr>
          <w:rFonts w:eastAsia="Times New Roman"/>
          <w:sz w:val="28"/>
          <w:szCs w:val="28"/>
        </w:rPr>
        <w:t xml:space="preserve">інформаційних технологій </w:t>
      </w:r>
      <w:r w:rsidRPr="005C2773">
        <w:rPr>
          <w:rFonts w:eastAsia="Times New Roman"/>
          <w:sz w:val="28"/>
          <w:szCs w:val="28"/>
          <w:highlight w:val="green"/>
          <w:lang w:eastAsia="ar-SA"/>
        </w:rPr>
        <w:t>(</w:t>
      </w:r>
      <w:r w:rsidRPr="005C2773">
        <w:rPr>
          <w:rFonts w:eastAsia="Times New Roman"/>
          <w:sz w:val="28"/>
          <w:szCs w:val="28"/>
          <w:highlight w:val="green"/>
          <w:lang w:val="ru-RU" w:eastAsia="ar-SA"/>
        </w:rPr>
        <w:t>Протокол №4 від 10 квітня 2025 року</w:t>
      </w:r>
      <w:r w:rsidRPr="005C2773">
        <w:rPr>
          <w:rFonts w:eastAsia="Times New Roman"/>
          <w:sz w:val="28"/>
          <w:szCs w:val="28"/>
          <w:highlight w:val="green"/>
          <w:lang w:eastAsia="ar-SA"/>
        </w:rPr>
        <w:t>)</w:t>
      </w:r>
      <w:r w:rsidRPr="005C2773">
        <w:rPr>
          <w:rFonts w:eastAsia="Times New Roman"/>
          <w:sz w:val="28"/>
          <w:szCs w:val="28"/>
          <w:highlight w:val="green"/>
          <w:lang w:val="ru-RU" w:eastAsia="ar-SA"/>
        </w:rPr>
        <w:t>;</w:t>
      </w:r>
    </w:p>
    <w:p w14:paraId="78F12421" w14:textId="131C139F" w:rsidR="00673FA8" w:rsidRPr="005C2773" w:rsidRDefault="00673FA8" w:rsidP="005C2773">
      <w:pPr>
        <w:numPr>
          <w:ilvl w:val="1"/>
          <w:numId w:val="9"/>
        </w:numPr>
        <w:shd w:val="clear" w:color="auto" w:fill="FFFFFF"/>
        <w:tabs>
          <w:tab w:val="num" w:pos="284"/>
          <w:tab w:val="left" w:pos="1134"/>
        </w:tabs>
        <w:ind w:left="0" w:firstLine="709"/>
        <w:jc w:val="both"/>
        <w:rPr>
          <w:rFonts w:eastAsia="Times New Roman"/>
          <w:sz w:val="28"/>
          <w:szCs w:val="28"/>
          <w:highlight w:val="green"/>
          <w:lang w:val="ru-RU" w:eastAsia="ar-SA"/>
        </w:rPr>
      </w:pPr>
      <w:r w:rsidRPr="005C2773">
        <w:rPr>
          <w:rFonts w:eastAsia="Times New Roman"/>
          <w:sz w:val="28"/>
          <w:szCs w:val="28"/>
          <w:highlight w:val="yellow"/>
          <w:lang w:val="ru-RU" w:eastAsia="ar-SA"/>
        </w:rPr>
        <w:t>Н</w:t>
      </w:r>
      <w:r w:rsidRPr="005C2773">
        <w:rPr>
          <w:rFonts w:eastAsia="Times New Roman"/>
          <w:sz w:val="28"/>
          <w:szCs w:val="28"/>
          <w:highlight w:val="green"/>
          <w:lang w:val="ru-RU" w:eastAsia="ar-SA"/>
        </w:rPr>
        <w:t xml:space="preserve">ауково-методичної ради </w:t>
      </w:r>
      <w:r w:rsidRPr="005C2773">
        <w:rPr>
          <w:rFonts w:eastAsia="Times New Roman"/>
          <w:sz w:val="28"/>
          <w:szCs w:val="28"/>
          <w:highlight w:val="green"/>
          <w:lang w:eastAsia="ar-SA"/>
        </w:rPr>
        <w:t>(</w:t>
      </w:r>
      <w:r w:rsidRPr="005C2773">
        <w:rPr>
          <w:rFonts w:eastAsia="Times New Roman"/>
          <w:sz w:val="28"/>
          <w:szCs w:val="28"/>
          <w:highlight w:val="green"/>
          <w:lang w:val="ru-RU" w:eastAsia="ar-SA"/>
        </w:rPr>
        <w:t>Протокол №4 від 17 квітня 2025 року</w:t>
      </w:r>
      <w:r w:rsidRPr="005C2773">
        <w:rPr>
          <w:rFonts w:eastAsia="Times New Roman"/>
          <w:sz w:val="28"/>
          <w:szCs w:val="28"/>
          <w:highlight w:val="green"/>
          <w:lang w:eastAsia="ar-SA"/>
        </w:rPr>
        <w:t>).</w:t>
      </w:r>
    </w:p>
    <w:p w14:paraId="560407B0" w14:textId="77777777" w:rsidR="00673FA8" w:rsidRPr="005C2773" w:rsidRDefault="00673FA8" w:rsidP="005C2773">
      <w:pPr>
        <w:rPr>
          <w:b/>
          <w:bCs/>
          <w:sz w:val="28"/>
          <w:szCs w:val="28"/>
        </w:rPr>
      </w:pPr>
      <w:r w:rsidRPr="005C2773">
        <w:rPr>
          <w:b/>
          <w:bCs/>
          <w:sz w:val="28"/>
          <w:szCs w:val="28"/>
        </w:rPr>
        <w:br w:type="page"/>
      </w:r>
    </w:p>
    <w:p w14:paraId="73A7D4F5" w14:textId="77777777" w:rsidR="00673FA8" w:rsidRPr="005C2773" w:rsidRDefault="00673FA8" w:rsidP="005C2773">
      <w:pPr>
        <w:pStyle w:val="a7"/>
        <w:numPr>
          <w:ilvl w:val="0"/>
          <w:numId w:val="7"/>
        </w:numPr>
        <w:spacing w:after="0"/>
        <w:jc w:val="center"/>
      </w:pPr>
      <w:r w:rsidRPr="005C2773">
        <w:rPr>
          <w:b/>
          <w:bCs/>
          <w:sz w:val="28"/>
          <w:szCs w:val="28"/>
        </w:rPr>
        <w:lastRenderedPageBreak/>
        <w:t xml:space="preserve">Профіль освітньо-професійної програми </w:t>
      </w:r>
    </w:p>
    <w:p w14:paraId="08A1BC09" w14:textId="77777777" w:rsidR="00673FA8" w:rsidRPr="005C2773" w:rsidRDefault="00673FA8" w:rsidP="005C2773">
      <w:pPr>
        <w:pStyle w:val="a7"/>
        <w:spacing w:after="0"/>
        <w:ind w:left="360"/>
        <w:jc w:val="center"/>
        <w:rPr>
          <w:b/>
          <w:bCs/>
          <w:sz w:val="28"/>
          <w:szCs w:val="28"/>
        </w:rPr>
      </w:pPr>
      <w:r w:rsidRPr="005C2773">
        <w:rPr>
          <w:b/>
          <w:bCs/>
          <w:sz w:val="28"/>
          <w:szCs w:val="28"/>
        </w:rPr>
        <w:t>«Інформаційна, бібліотечна та архівна справа»</w:t>
      </w:r>
    </w:p>
    <w:p w14:paraId="3FB750A7" w14:textId="77777777" w:rsidR="00673FA8" w:rsidRPr="005C2773" w:rsidRDefault="00673FA8" w:rsidP="005C2773">
      <w:pPr>
        <w:pStyle w:val="a7"/>
        <w:tabs>
          <w:tab w:val="left" w:pos="3855"/>
        </w:tabs>
        <w:spacing w:after="0"/>
        <w:ind w:left="360"/>
        <w:rPr>
          <w:b/>
          <w:bCs/>
          <w:sz w:val="6"/>
          <w:szCs w:val="6"/>
        </w:rPr>
      </w:pPr>
      <w:r w:rsidRPr="005C2773">
        <w:tab/>
      </w:r>
    </w:p>
    <w:p w14:paraId="769DF706" w14:textId="77777777" w:rsidR="00673FA8" w:rsidRPr="005C2773" w:rsidRDefault="00673FA8" w:rsidP="005C2773">
      <w:pPr>
        <w:autoSpaceDE w:val="0"/>
        <w:autoSpaceDN w:val="0"/>
        <w:adjustRightInd w:val="0"/>
        <w:jc w:val="center"/>
        <w:rPr>
          <w:rFonts w:eastAsia="Times New Roman"/>
          <w:sz w:val="16"/>
          <w:szCs w:val="16"/>
          <w:lang w:eastAsia="en-US"/>
        </w:rPr>
      </w:pPr>
      <w:r w:rsidRPr="005C2773">
        <w:rPr>
          <w:rFonts w:eastAsia="Times New Roman"/>
          <w:b/>
          <w:bCs/>
          <w:sz w:val="28"/>
          <w:szCs w:val="28"/>
          <w:lang w:eastAsia="en-US"/>
        </w:rPr>
        <w:t>другого (магістерського) рівня вищої освіти</w:t>
      </w:r>
    </w:p>
    <w:p w14:paraId="251A91A6" w14:textId="77777777" w:rsidR="00673FA8" w:rsidRPr="005C2773" w:rsidRDefault="00673FA8" w:rsidP="005C2773">
      <w:pPr>
        <w:tabs>
          <w:tab w:val="left" w:pos="7419"/>
        </w:tabs>
        <w:ind w:left="720"/>
        <w:rPr>
          <w:b/>
          <w:bCs/>
          <w:sz w:val="6"/>
          <w:szCs w:val="6"/>
        </w:rPr>
      </w:pP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2207"/>
        <w:gridCol w:w="5016"/>
      </w:tblGrid>
      <w:tr w:rsidR="00673FA8" w:rsidRPr="005C2773" w14:paraId="7D409FA6" w14:textId="77777777">
        <w:tc>
          <w:tcPr>
            <w:tcW w:w="10031" w:type="dxa"/>
            <w:gridSpan w:val="3"/>
            <w:vAlign w:val="center"/>
          </w:tcPr>
          <w:p w14:paraId="07525983" w14:textId="77777777" w:rsidR="00673FA8" w:rsidRPr="005C2773" w:rsidRDefault="00673FA8" w:rsidP="005C2773">
            <w:pPr>
              <w:jc w:val="center"/>
              <w:rPr>
                <w:b/>
                <w:bCs/>
              </w:rPr>
            </w:pPr>
            <w:r w:rsidRPr="005C2773">
              <w:rPr>
                <w:b/>
                <w:bCs/>
              </w:rPr>
              <w:t>1 – Загальна інформація</w:t>
            </w:r>
          </w:p>
        </w:tc>
      </w:tr>
      <w:tr w:rsidR="00673FA8" w:rsidRPr="005C2773" w14:paraId="6B71DF06" w14:textId="77777777">
        <w:tc>
          <w:tcPr>
            <w:tcW w:w="2808" w:type="dxa"/>
            <w:vAlign w:val="center"/>
          </w:tcPr>
          <w:p w14:paraId="333991D3" w14:textId="77777777" w:rsidR="00673FA8" w:rsidRPr="005C2773" w:rsidRDefault="00673FA8" w:rsidP="005C2773">
            <w:r w:rsidRPr="005C2773">
              <w:rPr>
                <w:b/>
                <w:bCs/>
              </w:rPr>
              <w:t>Повна назва закладу вищої освіти та структурного підрозділу</w:t>
            </w:r>
          </w:p>
        </w:tc>
        <w:tc>
          <w:tcPr>
            <w:tcW w:w="7223" w:type="dxa"/>
            <w:gridSpan w:val="2"/>
            <w:vAlign w:val="center"/>
          </w:tcPr>
          <w:p w14:paraId="429C227F" w14:textId="77777777" w:rsidR="00673FA8" w:rsidRPr="005C2773" w:rsidRDefault="00673FA8" w:rsidP="005C2773">
            <w:r w:rsidRPr="005C2773">
              <w:t>Відкритий міжнародний університет розвитку людини «Україна»</w:t>
            </w:r>
          </w:p>
          <w:p w14:paraId="7AE4299D" w14:textId="77777777" w:rsidR="00673FA8" w:rsidRPr="005C2773" w:rsidRDefault="00673FA8" w:rsidP="005C2773">
            <w:pPr>
              <w:jc w:val="both"/>
            </w:pPr>
            <w:r w:rsidRPr="005C2773">
              <w:t>Інститут філології та масових комунікацій</w:t>
            </w:r>
          </w:p>
          <w:p w14:paraId="1E1D772E" w14:textId="77777777" w:rsidR="00673FA8" w:rsidRPr="005C2773" w:rsidRDefault="00673FA8" w:rsidP="005C2773">
            <w:r w:rsidRPr="005C2773">
              <w:t>Кафедра туризму, документних та міжкультурних комунікацій</w:t>
            </w:r>
          </w:p>
        </w:tc>
      </w:tr>
      <w:tr w:rsidR="00673FA8" w:rsidRPr="005C2773" w14:paraId="360D5B93" w14:textId="77777777">
        <w:tc>
          <w:tcPr>
            <w:tcW w:w="2808" w:type="dxa"/>
            <w:vAlign w:val="center"/>
          </w:tcPr>
          <w:p w14:paraId="0A85D5AE" w14:textId="77777777" w:rsidR="00673FA8" w:rsidRPr="005C2773" w:rsidRDefault="00673FA8" w:rsidP="005C2773">
            <w:pPr>
              <w:rPr>
                <w:b/>
                <w:bCs/>
              </w:rPr>
            </w:pPr>
            <w:r w:rsidRPr="005C2773">
              <w:rPr>
                <w:b/>
                <w:bCs/>
              </w:rPr>
              <w:t>Рівень вищої освіти</w:t>
            </w:r>
          </w:p>
        </w:tc>
        <w:tc>
          <w:tcPr>
            <w:tcW w:w="7223" w:type="dxa"/>
            <w:gridSpan w:val="2"/>
            <w:vAlign w:val="center"/>
          </w:tcPr>
          <w:p w14:paraId="4B632849" w14:textId="77777777" w:rsidR="00673FA8" w:rsidRPr="005C2773" w:rsidRDefault="00673FA8" w:rsidP="005C2773">
            <w:r w:rsidRPr="005C2773">
              <w:t>Другий (магістерський) рівень</w:t>
            </w:r>
          </w:p>
        </w:tc>
      </w:tr>
      <w:tr w:rsidR="00673FA8" w:rsidRPr="005C2773" w14:paraId="661F0A31" w14:textId="77777777">
        <w:tc>
          <w:tcPr>
            <w:tcW w:w="2808" w:type="dxa"/>
            <w:vAlign w:val="center"/>
          </w:tcPr>
          <w:p w14:paraId="397EF530" w14:textId="77777777" w:rsidR="00673FA8" w:rsidRPr="005C2773" w:rsidRDefault="00673FA8" w:rsidP="005C2773">
            <w:pPr>
              <w:tabs>
                <w:tab w:val="left" w:pos="851"/>
              </w:tabs>
              <w:rPr>
                <w:b/>
                <w:bCs/>
              </w:rPr>
            </w:pPr>
            <w:r w:rsidRPr="005C2773">
              <w:rPr>
                <w:b/>
                <w:bCs/>
              </w:rPr>
              <w:t>Ступінь вищої освіти та назва кваліфікації мовою оригіналу</w:t>
            </w:r>
          </w:p>
        </w:tc>
        <w:tc>
          <w:tcPr>
            <w:tcW w:w="7223" w:type="dxa"/>
            <w:gridSpan w:val="2"/>
            <w:vAlign w:val="center"/>
          </w:tcPr>
          <w:p w14:paraId="569103A9" w14:textId="77777777" w:rsidR="00673FA8" w:rsidRPr="005C2773" w:rsidRDefault="00673FA8" w:rsidP="005C2773">
            <w:r w:rsidRPr="005C2773">
              <w:t>магістр</w:t>
            </w:r>
          </w:p>
          <w:p w14:paraId="14464057" w14:textId="77777777" w:rsidR="00673FA8" w:rsidRPr="005C2773" w:rsidRDefault="00673FA8" w:rsidP="005C2773">
            <w:r w:rsidRPr="005C2773">
              <w:t xml:space="preserve">магістр з інформаційної, бібліотечної та архівної справи </w:t>
            </w:r>
          </w:p>
        </w:tc>
      </w:tr>
      <w:tr w:rsidR="00673FA8" w:rsidRPr="005C2773" w14:paraId="01158115" w14:textId="77777777">
        <w:tc>
          <w:tcPr>
            <w:tcW w:w="2808" w:type="dxa"/>
            <w:vAlign w:val="center"/>
          </w:tcPr>
          <w:p w14:paraId="4FD6E9AB" w14:textId="77777777" w:rsidR="00673FA8" w:rsidRPr="005C2773" w:rsidRDefault="00673FA8" w:rsidP="005C2773">
            <w:r w:rsidRPr="005C2773">
              <w:rPr>
                <w:b/>
                <w:bCs/>
              </w:rPr>
              <w:t>Офіційна назва освітньої програми</w:t>
            </w:r>
          </w:p>
        </w:tc>
        <w:tc>
          <w:tcPr>
            <w:tcW w:w="7223" w:type="dxa"/>
            <w:gridSpan w:val="2"/>
            <w:vAlign w:val="center"/>
          </w:tcPr>
          <w:p w14:paraId="02CF263B" w14:textId="77777777" w:rsidR="00673FA8" w:rsidRPr="005C2773" w:rsidRDefault="00673FA8" w:rsidP="005C2773">
            <w:pPr>
              <w:autoSpaceDE w:val="0"/>
              <w:autoSpaceDN w:val="0"/>
              <w:adjustRightInd w:val="0"/>
            </w:pPr>
            <w:r w:rsidRPr="005C2773">
              <w:t xml:space="preserve">Інформаційна, бібліотечна та архівна справа </w:t>
            </w:r>
          </w:p>
          <w:p w14:paraId="5FFA687E" w14:textId="77777777" w:rsidR="00673FA8" w:rsidRPr="005C2773" w:rsidRDefault="00673FA8" w:rsidP="005C2773">
            <w:pPr>
              <w:autoSpaceDE w:val="0"/>
              <w:autoSpaceDN w:val="0"/>
              <w:adjustRightInd w:val="0"/>
            </w:pPr>
            <w:r w:rsidRPr="005C2773">
              <w:t xml:space="preserve">Information, </w:t>
            </w:r>
            <w:r w:rsidRPr="005C2773">
              <w:rPr>
                <w:lang w:val="en-US"/>
              </w:rPr>
              <w:t>L</w:t>
            </w:r>
            <w:r w:rsidRPr="005C2773">
              <w:t xml:space="preserve">ibrary, and </w:t>
            </w:r>
            <w:r w:rsidRPr="005C2773">
              <w:rPr>
                <w:lang w:val="en-US"/>
              </w:rPr>
              <w:t>A</w:t>
            </w:r>
            <w:r w:rsidRPr="005C2773">
              <w:t xml:space="preserve">rchival </w:t>
            </w:r>
            <w:r w:rsidRPr="005C2773">
              <w:rPr>
                <w:lang w:val="en-US"/>
              </w:rPr>
              <w:t>S</w:t>
            </w:r>
            <w:r w:rsidRPr="005C2773">
              <w:t>cience</w:t>
            </w:r>
          </w:p>
          <w:p w14:paraId="2487996C" w14:textId="77777777" w:rsidR="00673FA8" w:rsidRPr="005C2773" w:rsidRDefault="00673FA8" w:rsidP="005C2773">
            <w:pPr>
              <w:autoSpaceDE w:val="0"/>
              <w:autoSpaceDN w:val="0"/>
              <w:adjustRightInd w:val="0"/>
            </w:pPr>
            <w:r w:rsidRPr="005C2773">
              <w:t xml:space="preserve">ID за базою ЄДЕБО </w:t>
            </w:r>
            <w:r w:rsidR="004D4B14" w:rsidRPr="005C2773">
              <w:rPr>
                <w:highlight w:val="green"/>
              </w:rPr>
              <w:t>78586</w:t>
            </w:r>
          </w:p>
        </w:tc>
      </w:tr>
      <w:tr w:rsidR="00673FA8" w:rsidRPr="005C2773" w14:paraId="7063F700" w14:textId="77777777">
        <w:tc>
          <w:tcPr>
            <w:tcW w:w="2808" w:type="dxa"/>
          </w:tcPr>
          <w:p w14:paraId="3105A2A0" w14:textId="77777777" w:rsidR="00673FA8" w:rsidRPr="005C2773" w:rsidRDefault="00673FA8" w:rsidP="005C2773">
            <w:pPr>
              <w:rPr>
                <w:b/>
                <w:bCs/>
              </w:rPr>
            </w:pPr>
            <w:r w:rsidRPr="005C2773">
              <w:rPr>
                <w:b/>
                <w:bCs/>
              </w:rPr>
              <w:t>Форма навчання</w:t>
            </w:r>
          </w:p>
        </w:tc>
        <w:tc>
          <w:tcPr>
            <w:tcW w:w="7223" w:type="dxa"/>
            <w:gridSpan w:val="2"/>
          </w:tcPr>
          <w:p w14:paraId="403C9D1B" w14:textId="77777777" w:rsidR="00673FA8" w:rsidRPr="005C2773" w:rsidRDefault="00673FA8" w:rsidP="005C2773">
            <w:pPr>
              <w:rPr>
                <w:lang w:val="ru-RU"/>
              </w:rPr>
            </w:pPr>
            <w:r w:rsidRPr="005C2773">
              <w:t>денна, заочна</w:t>
            </w:r>
            <w:r w:rsidRPr="005C2773">
              <w:rPr>
                <w:lang w:val="ru-RU"/>
              </w:rPr>
              <w:t>, мережева</w:t>
            </w:r>
          </w:p>
        </w:tc>
      </w:tr>
      <w:tr w:rsidR="00673FA8" w:rsidRPr="005C2773" w14:paraId="7C44B865" w14:textId="77777777">
        <w:tc>
          <w:tcPr>
            <w:tcW w:w="2808" w:type="dxa"/>
          </w:tcPr>
          <w:p w14:paraId="4607A998" w14:textId="77777777" w:rsidR="00673FA8" w:rsidRPr="005C2773" w:rsidRDefault="00673FA8" w:rsidP="005C2773">
            <w:pPr>
              <w:rPr>
                <w:b/>
                <w:bCs/>
              </w:rPr>
            </w:pPr>
            <w:r w:rsidRPr="005C2773">
              <w:rPr>
                <w:b/>
                <w:bCs/>
              </w:rPr>
              <w:t>Освітня кваліфікація</w:t>
            </w:r>
          </w:p>
        </w:tc>
        <w:tc>
          <w:tcPr>
            <w:tcW w:w="7223" w:type="dxa"/>
            <w:gridSpan w:val="2"/>
          </w:tcPr>
          <w:p w14:paraId="2F0209F5" w14:textId="77777777" w:rsidR="00673FA8" w:rsidRPr="005C2773" w:rsidRDefault="00673FA8" w:rsidP="005C2773">
            <w:r w:rsidRPr="005C2773">
              <w:t>Магістр з інформаційної, бібліотечної та архівної справи</w:t>
            </w:r>
          </w:p>
        </w:tc>
      </w:tr>
      <w:tr w:rsidR="00673FA8" w:rsidRPr="005C2773" w14:paraId="5B79E913" w14:textId="77777777">
        <w:tc>
          <w:tcPr>
            <w:tcW w:w="2808" w:type="dxa"/>
            <w:vAlign w:val="center"/>
          </w:tcPr>
          <w:p w14:paraId="7362E3F6" w14:textId="77777777" w:rsidR="00673FA8" w:rsidRPr="005C2773" w:rsidRDefault="00673FA8" w:rsidP="005C2773">
            <w:pPr>
              <w:rPr>
                <w:b/>
                <w:bCs/>
              </w:rPr>
            </w:pPr>
            <w:r w:rsidRPr="005C2773">
              <w:rPr>
                <w:b/>
                <w:bCs/>
              </w:rPr>
              <w:t>Професійна кваліфікація</w:t>
            </w:r>
          </w:p>
        </w:tc>
        <w:tc>
          <w:tcPr>
            <w:tcW w:w="7223" w:type="dxa"/>
            <w:gridSpan w:val="2"/>
            <w:vAlign w:val="center"/>
          </w:tcPr>
          <w:p w14:paraId="33D05C83" w14:textId="77777777" w:rsidR="00673FA8" w:rsidRPr="005C2773" w:rsidRDefault="00673FA8" w:rsidP="005C2773">
            <w:pPr>
              <w:rPr>
                <w:b/>
                <w:bCs/>
                <w:sz w:val="28"/>
                <w:szCs w:val="28"/>
              </w:rPr>
            </w:pPr>
            <w:r w:rsidRPr="005C2773">
              <w:t>Не передбачено</w:t>
            </w:r>
          </w:p>
        </w:tc>
      </w:tr>
      <w:tr w:rsidR="00673FA8" w:rsidRPr="005C2773" w14:paraId="618CE390" w14:textId="77777777">
        <w:tc>
          <w:tcPr>
            <w:tcW w:w="2808" w:type="dxa"/>
            <w:vAlign w:val="center"/>
          </w:tcPr>
          <w:p w14:paraId="6EEF75C9" w14:textId="77777777" w:rsidR="00673FA8" w:rsidRPr="005C2773" w:rsidRDefault="00673FA8" w:rsidP="005C2773">
            <w:pPr>
              <w:rPr>
                <w:b/>
                <w:bCs/>
              </w:rPr>
            </w:pPr>
            <w:r w:rsidRPr="005C2773">
              <w:rPr>
                <w:b/>
                <w:bCs/>
              </w:rPr>
              <w:t>Кваліфікація в дипломі</w:t>
            </w:r>
          </w:p>
        </w:tc>
        <w:tc>
          <w:tcPr>
            <w:tcW w:w="7223" w:type="dxa"/>
            <w:gridSpan w:val="2"/>
          </w:tcPr>
          <w:p w14:paraId="738691D5" w14:textId="72933546" w:rsidR="00673FA8" w:rsidRPr="005C2773" w:rsidRDefault="00673FA8" w:rsidP="005C2773">
            <w:r w:rsidRPr="005C2773">
              <w:t xml:space="preserve">Ступінь вищої освіти – </w:t>
            </w:r>
            <w:r w:rsidR="005C2773" w:rsidRPr="005C2773">
              <w:rPr>
                <w:highlight w:val="yellow"/>
              </w:rPr>
              <w:t>м</w:t>
            </w:r>
            <w:r w:rsidRPr="005C2773">
              <w:t>агістр</w:t>
            </w:r>
          </w:p>
          <w:p w14:paraId="0C95954A" w14:textId="77777777" w:rsidR="00673FA8" w:rsidRPr="005C2773" w:rsidRDefault="00673FA8" w:rsidP="005C2773">
            <w:pPr>
              <w:pStyle w:val="a7"/>
              <w:spacing w:after="0"/>
              <w:ind w:left="0"/>
              <w:jc w:val="both"/>
              <w:rPr>
                <w:rFonts w:eastAsia="Times New Roman"/>
              </w:rPr>
            </w:pPr>
            <w:r w:rsidRPr="005C2773">
              <w:rPr>
                <w:rFonts w:eastAsia="Times New Roman"/>
              </w:rPr>
              <w:t xml:space="preserve">Спеціальність – </w:t>
            </w:r>
            <w:r w:rsidRPr="005C2773">
              <w:rPr>
                <w:rFonts w:eastAsia="Times New Roman"/>
                <w:lang w:val="en-US"/>
              </w:rPr>
              <w:t>B</w:t>
            </w:r>
            <w:r w:rsidRPr="005C2773">
              <w:rPr>
                <w:rFonts w:eastAsia="Times New Roman"/>
              </w:rPr>
              <w:t>13 Бібліотечна, інформаційна та архівна справа Освітньо-професійна програма – Інформаційна, бібліотечна та архівна справа</w:t>
            </w:r>
          </w:p>
        </w:tc>
      </w:tr>
      <w:tr w:rsidR="00673FA8" w:rsidRPr="005C2773" w14:paraId="02ECA4CD" w14:textId="77777777">
        <w:tc>
          <w:tcPr>
            <w:tcW w:w="2808" w:type="dxa"/>
            <w:vAlign w:val="center"/>
          </w:tcPr>
          <w:p w14:paraId="7503078A" w14:textId="77777777" w:rsidR="00673FA8" w:rsidRPr="005C2773" w:rsidRDefault="00673FA8" w:rsidP="005C2773">
            <w:r w:rsidRPr="005C2773">
              <w:rPr>
                <w:b/>
                <w:bCs/>
              </w:rPr>
              <w:t>Тип диплому та обсяг освітньої програми</w:t>
            </w:r>
          </w:p>
        </w:tc>
        <w:tc>
          <w:tcPr>
            <w:tcW w:w="7223" w:type="dxa"/>
            <w:gridSpan w:val="2"/>
            <w:vAlign w:val="center"/>
          </w:tcPr>
          <w:p w14:paraId="10453F7C" w14:textId="77777777" w:rsidR="00673FA8" w:rsidRPr="005C2773" w:rsidRDefault="00673FA8" w:rsidP="005C2773">
            <w:r w:rsidRPr="005C2773">
              <w:t xml:space="preserve">Диплом магістра, одиничний, 90 кредитів ЄКТС, </w:t>
            </w:r>
            <w:r w:rsidRPr="005C2773">
              <w:rPr>
                <w:lang w:val="ru-RU"/>
              </w:rPr>
              <w:br/>
            </w:r>
            <w:r w:rsidRPr="005C2773">
              <w:t>термін навчання – 1 рік 6 місяців.</w:t>
            </w:r>
          </w:p>
          <w:p w14:paraId="4BA11F62" w14:textId="77777777" w:rsidR="00673FA8" w:rsidRPr="005C2773" w:rsidRDefault="004D4B14" w:rsidP="005C2773">
            <w:pPr>
              <w:jc w:val="both"/>
            </w:pPr>
            <w:r w:rsidRPr="005C2773">
              <w:rPr>
                <w:highlight w:val="green"/>
              </w:rPr>
              <w:t>72,2</w:t>
            </w:r>
            <w:r w:rsidR="00673FA8" w:rsidRPr="005C2773">
              <w:t>%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14:paraId="7F3DDA4C" w14:textId="77777777" w:rsidR="00673FA8" w:rsidRPr="005C2773" w:rsidRDefault="00673FA8" w:rsidP="005C2773">
            <w:r w:rsidRPr="005C2773">
              <w:t>Обсяг практик складає 12 кредитів ЄКТС.</w:t>
            </w:r>
          </w:p>
        </w:tc>
      </w:tr>
      <w:tr w:rsidR="00673FA8" w:rsidRPr="005C2773" w14:paraId="762BD21B" w14:textId="77777777">
        <w:tc>
          <w:tcPr>
            <w:tcW w:w="2808" w:type="dxa"/>
            <w:vAlign w:val="center"/>
          </w:tcPr>
          <w:p w14:paraId="4B7B0472" w14:textId="77777777" w:rsidR="00673FA8" w:rsidRPr="005C2773" w:rsidRDefault="00673FA8" w:rsidP="005C2773">
            <w:pPr>
              <w:tabs>
                <w:tab w:val="left" w:pos="851"/>
              </w:tabs>
            </w:pPr>
            <w:r w:rsidRPr="005C2773">
              <w:rPr>
                <w:b/>
                <w:bCs/>
              </w:rPr>
              <w:t>Наявність акредитації</w:t>
            </w:r>
          </w:p>
        </w:tc>
        <w:tc>
          <w:tcPr>
            <w:tcW w:w="7223" w:type="dxa"/>
            <w:gridSpan w:val="2"/>
          </w:tcPr>
          <w:p w14:paraId="49665731" w14:textId="77777777" w:rsidR="00673FA8" w:rsidRPr="005C2773" w:rsidRDefault="004D4B14" w:rsidP="005C2773">
            <w:pPr>
              <w:jc w:val="both"/>
              <w:rPr>
                <w:rStyle w:val="apple-converted-space"/>
                <w:highlight w:val="green"/>
              </w:rPr>
            </w:pPr>
            <w:r w:rsidRPr="005C2773">
              <w:rPr>
                <w:highlight w:val="green"/>
              </w:rPr>
              <w:t>Не акредитована</w:t>
            </w:r>
          </w:p>
        </w:tc>
      </w:tr>
      <w:tr w:rsidR="00673FA8" w:rsidRPr="005C2773" w14:paraId="28DA197A" w14:textId="77777777">
        <w:tc>
          <w:tcPr>
            <w:tcW w:w="2808" w:type="dxa"/>
            <w:vAlign w:val="center"/>
          </w:tcPr>
          <w:p w14:paraId="0A2857D0" w14:textId="77777777" w:rsidR="00673FA8" w:rsidRPr="005C2773" w:rsidRDefault="00673FA8" w:rsidP="005C2773">
            <w:r w:rsidRPr="005C2773">
              <w:rPr>
                <w:b/>
                <w:bCs/>
              </w:rPr>
              <w:t>Цикл/рівень</w:t>
            </w:r>
          </w:p>
        </w:tc>
        <w:tc>
          <w:tcPr>
            <w:tcW w:w="7223" w:type="dxa"/>
            <w:gridSpan w:val="2"/>
            <w:vAlign w:val="center"/>
          </w:tcPr>
          <w:p w14:paraId="48BD7FBC" w14:textId="77777777" w:rsidR="00673FA8" w:rsidRPr="005C2773" w:rsidRDefault="00673FA8" w:rsidP="005C2773">
            <w:r w:rsidRPr="005C2773">
              <w:t xml:space="preserve">НРК України – 7 рівень, FQ-EHEA – другий цикл, </w:t>
            </w:r>
            <w:r w:rsidRPr="005C2773">
              <w:br/>
              <w:t>ЕQF-LLL – 7 рівень</w:t>
            </w:r>
          </w:p>
        </w:tc>
      </w:tr>
      <w:tr w:rsidR="00673FA8" w:rsidRPr="005C2773" w14:paraId="558D2527" w14:textId="77777777">
        <w:tc>
          <w:tcPr>
            <w:tcW w:w="2808" w:type="dxa"/>
            <w:vAlign w:val="center"/>
          </w:tcPr>
          <w:p w14:paraId="5210306A" w14:textId="77777777" w:rsidR="00673FA8" w:rsidRPr="005C2773" w:rsidRDefault="00673FA8" w:rsidP="005C2773">
            <w:pPr>
              <w:rPr>
                <w:rFonts w:eastAsia="Times New Roman"/>
                <w:lang w:eastAsia="en-US"/>
              </w:rPr>
            </w:pPr>
            <w:r w:rsidRPr="005C2773">
              <w:rPr>
                <w:rFonts w:eastAsia="Times New Roman"/>
                <w:b/>
                <w:bCs/>
                <w:lang w:eastAsia="en-US"/>
              </w:rPr>
              <w:t>Передумови та умови вступу</w:t>
            </w:r>
          </w:p>
          <w:p w14:paraId="521E3D34" w14:textId="77777777" w:rsidR="00673FA8" w:rsidRPr="005C2773" w:rsidRDefault="00673FA8" w:rsidP="005C2773"/>
        </w:tc>
        <w:tc>
          <w:tcPr>
            <w:tcW w:w="7223" w:type="dxa"/>
            <w:gridSpan w:val="2"/>
          </w:tcPr>
          <w:p w14:paraId="6D1EE6E7" w14:textId="77777777" w:rsidR="00673FA8" w:rsidRPr="005C2773" w:rsidRDefault="00673FA8" w:rsidP="005C2773">
            <w:pPr>
              <w:jc w:val="both"/>
            </w:pPr>
            <w:r w:rsidRPr="005C2773">
              <w:t>Прийом до магістратури здійснюється на основі здобутого ступеня вищої освіти бакалавра. Для осіб, що здобули бакалаврський рівень за іншою спеціальністю, має бути проведено фахове вступне випробування з метою перевірки здатності до опанування освітньої програми другого (магістерського) рівня вищої освіти на основі здобутих раніше компетентностей.</w:t>
            </w:r>
          </w:p>
        </w:tc>
      </w:tr>
      <w:tr w:rsidR="00673FA8" w:rsidRPr="005C2773" w14:paraId="271A0B69" w14:textId="77777777">
        <w:tc>
          <w:tcPr>
            <w:tcW w:w="2808" w:type="dxa"/>
            <w:vAlign w:val="center"/>
          </w:tcPr>
          <w:p w14:paraId="22D71F1D" w14:textId="77777777" w:rsidR="00673FA8" w:rsidRPr="005C2773" w:rsidRDefault="00673FA8" w:rsidP="005C2773">
            <w:r w:rsidRPr="005C2773">
              <w:rPr>
                <w:b/>
                <w:bCs/>
              </w:rPr>
              <w:t>Мова(и) викладання</w:t>
            </w:r>
          </w:p>
        </w:tc>
        <w:tc>
          <w:tcPr>
            <w:tcW w:w="7223" w:type="dxa"/>
            <w:gridSpan w:val="2"/>
            <w:vAlign w:val="center"/>
          </w:tcPr>
          <w:p w14:paraId="31D15C20" w14:textId="77777777" w:rsidR="00673FA8" w:rsidRPr="005C2773" w:rsidRDefault="00673FA8" w:rsidP="005C2773">
            <w:pPr>
              <w:shd w:val="clear" w:color="auto" w:fill="FFFFFF"/>
              <w:jc w:val="both"/>
            </w:pPr>
            <w:r w:rsidRPr="005C2773">
              <w:t xml:space="preserve">Мовою освітнього процесу є державна мова. </w:t>
            </w:r>
            <w:bookmarkStart w:id="1" w:name="n760"/>
            <w:bookmarkEnd w:id="1"/>
          </w:p>
          <w:p w14:paraId="47C80121" w14:textId="77777777" w:rsidR="00673FA8" w:rsidRPr="005C2773" w:rsidRDefault="00673FA8" w:rsidP="005C2773">
            <w:pPr>
              <w:shd w:val="clear" w:color="auto" w:fill="FFFFFF"/>
              <w:jc w:val="both"/>
            </w:pPr>
            <w:bookmarkStart w:id="2" w:name="n761"/>
            <w:bookmarkEnd w:id="2"/>
            <w:r w:rsidRPr="005C2773">
              <w:t xml:space="preserve">Забезпечується обов’язкове вивчення державної та англійської мови в обсязі </w:t>
            </w:r>
            <w:r w:rsidR="004D4B14" w:rsidRPr="005C2773">
              <w:rPr>
                <w:highlight w:val="green"/>
              </w:rPr>
              <w:t>4</w:t>
            </w:r>
            <w:r w:rsidRPr="005C2773">
              <w:t xml:space="preserve">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5EE03018" w14:textId="77777777" w:rsidR="00673FA8" w:rsidRPr="005C2773" w:rsidRDefault="00673FA8" w:rsidP="005C2773">
            <w:pPr>
              <w:shd w:val="clear" w:color="auto" w:fill="FFFFFF"/>
              <w:jc w:val="both"/>
            </w:pPr>
            <w:bookmarkStart w:id="3" w:name="n762"/>
            <w:bookmarkEnd w:id="3"/>
            <w:r w:rsidRPr="005C2773">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59A1F224" w14:textId="77777777" w:rsidR="00673FA8" w:rsidRPr="005C2773" w:rsidRDefault="00673FA8" w:rsidP="005C2773">
            <w:pPr>
              <w:shd w:val="clear" w:color="auto" w:fill="FFFFFF"/>
              <w:jc w:val="both"/>
            </w:pPr>
            <w:bookmarkStart w:id="4" w:name="n763"/>
            <w:bookmarkStart w:id="5" w:name="n764"/>
            <w:bookmarkEnd w:id="4"/>
            <w:bookmarkEnd w:id="5"/>
            <w:r w:rsidRPr="005C2773">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34D33EB9" w14:textId="77777777" w:rsidR="00673FA8" w:rsidRPr="005C2773" w:rsidRDefault="00673FA8" w:rsidP="005C2773">
            <w:bookmarkStart w:id="6" w:name="n765"/>
            <w:bookmarkStart w:id="7" w:name="n766"/>
            <w:bookmarkStart w:id="8" w:name="n767"/>
            <w:bookmarkStart w:id="9" w:name="n768"/>
            <w:bookmarkStart w:id="10" w:name="n769"/>
            <w:bookmarkEnd w:id="6"/>
            <w:bookmarkEnd w:id="7"/>
            <w:bookmarkEnd w:id="8"/>
            <w:bookmarkEnd w:id="9"/>
            <w:bookmarkEnd w:id="10"/>
            <w:r w:rsidRPr="005C2773">
              <w:rPr>
                <w:rFonts w:eastAsia="Times New Roman"/>
                <w:sz w:val="22"/>
                <w:szCs w:val="22"/>
                <w:lang w:eastAsia="en-US"/>
              </w:rPr>
              <w:t>Атестація здобувачів вищої освіти проводиться державною мовою.</w:t>
            </w:r>
          </w:p>
        </w:tc>
      </w:tr>
      <w:tr w:rsidR="00673FA8" w:rsidRPr="005C2773" w14:paraId="59E413EE" w14:textId="77777777">
        <w:tc>
          <w:tcPr>
            <w:tcW w:w="2808" w:type="dxa"/>
            <w:vAlign w:val="center"/>
          </w:tcPr>
          <w:p w14:paraId="2D348A92" w14:textId="77777777" w:rsidR="00673FA8" w:rsidRPr="005C2773" w:rsidRDefault="00673FA8" w:rsidP="005C2773">
            <w:pPr>
              <w:rPr>
                <w:b/>
                <w:bCs/>
              </w:rPr>
            </w:pPr>
            <w:r w:rsidRPr="005C2773">
              <w:rPr>
                <w:b/>
                <w:bCs/>
              </w:rPr>
              <w:lastRenderedPageBreak/>
              <w:t>Термін дії освітньої програми</w:t>
            </w:r>
          </w:p>
        </w:tc>
        <w:tc>
          <w:tcPr>
            <w:tcW w:w="7223" w:type="dxa"/>
            <w:gridSpan w:val="2"/>
            <w:vAlign w:val="center"/>
          </w:tcPr>
          <w:p w14:paraId="53B4CB32" w14:textId="77777777" w:rsidR="00673FA8" w:rsidRPr="005C2773" w:rsidRDefault="00673FA8" w:rsidP="005C2773">
            <w:pPr>
              <w:jc w:val="both"/>
            </w:pPr>
            <w:r w:rsidRPr="005C2773">
              <w:t>Програма дійсна впродовж дії стандарту вищої освіти та може бути відкоригована відповідно до діючих нормативних документів.</w:t>
            </w:r>
          </w:p>
        </w:tc>
      </w:tr>
      <w:tr w:rsidR="00673FA8" w:rsidRPr="005C2773" w14:paraId="44349E4E" w14:textId="77777777">
        <w:tc>
          <w:tcPr>
            <w:tcW w:w="2808" w:type="dxa"/>
            <w:vAlign w:val="center"/>
          </w:tcPr>
          <w:p w14:paraId="1DDD7857" w14:textId="77777777" w:rsidR="00673FA8" w:rsidRPr="005C2773" w:rsidRDefault="00673FA8" w:rsidP="005C2773">
            <w:pPr>
              <w:rPr>
                <w:b/>
                <w:bCs/>
              </w:rPr>
            </w:pPr>
            <w:r w:rsidRPr="005C2773">
              <w:rPr>
                <w:b/>
                <w:bCs/>
              </w:rPr>
              <w:t>Інтернет-адреса постійного розміщення опису освітньої програми</w:t>
            </w:r>
          </w:p>
        </w:tc>
        <w:tc>
          <w:tcPr>
            <w:tcW w:w="7223" w:type="dxa"/>
            <w:gridSpan w:val="2"/>
            <w:vAlign w:val="center"/>
          </w:tcPr>
          <w:p w14:paraId="545E6424" w14:textId="77777777" w:rsidR="00673FA8" w:rsidRPr="005C2773" w:rsidRDefault="00A05D06" w:rsidP="005C2773">
            <w:pPr>
              <w:rPr>
                <w:highlight w:val="green"/>
              </w:rPr>
            </w:pPr>
            <w:hyperlink r:id="rId8" w:history="1">
              <w:r w:rsidR="004D4B14" w:rsidRPr="005C2773">
                <w:rPr>
                  <w:rStyle w:val="af1"/>
                  <w:highlight w:val="green"/>
                </w:rPr>
                <w:t>https://ab.uu.edu.ua/NM_zabezpechennya_specialnostey_2025-2</w:t>
              </w:r>
            </w:hyperlink>
            <w:r w:rsidR="004D4B14" w:rsidRPr="005C2773">
              <w:rPr>
                <w:rStyle w:val="af1"/>
                <w:highlight w:val="green"/>
              </w:rPr>
              <w:t>6</w:t>
            </w:r>
          </w:p>
        </w:tc>
      </w:tr>
      <w:tr w:rsidR="00673FA8" w:rsidRPr="005C2773" w14:paraId="61B745C4" w14:textId="77777777">
        <w:tc>
          <w:tcPr>
            <w:tcW w:w="10031" w:type="dxa"/>
            <w:gridSpan w:val="3"/>
            <w:vAlign w:val="center"/>
          </w:tcPr>
          <w:p w14:paraId="31A9FF63" w14:textId="77777777" w:rsidR="00673FA8" w:rsidRPr="005C2773" w:rsidRDefault="00673FA8" w:rsidP="005C2773">
            <w:pPr>
              <w:jc w:val="center"/>
            </w:pPr>
            <w:r w:rsidRPr="005C2773">
              <w:rPr>
                <w:b/>
                <w:bCs/>
              </w:rPr>
              <w:t>2 – Мета освітньої програми</w:t>
            </w:r>
          </w:p>
        </w:tc>
      </w:tr>
      <w:tr w:rsidR="00673FA8" w:rsidRPr="005C2773" w14:paraId="215E4658" w14:textId="77777777">
        <w:tc>
          <w:tcPr>
            <w:tcW w:w="10031" w:type="dxa"/>
            <w:gridSpan w:val="3"/>
            <w:vAlign w:val="center"/>
          </w:tcPr>
          <w:p w14:paraId="4EFC5103" w14:textId="77777777" w:rsidR="00673FA8" w:rsidRPr="005C2773" w:rsidRDefault="00673FA8" w:rsidP="005C2773">
            <w:pPr>
              <w:jc w:val="both"/>
            </w:pPr>
            <w:r w:rsidRPr="005C2773">
              <w:t>Забезпечення підготовки в галузі інформаційної, бібліотечної та архівної справи.</w:t>
            </w:r>
          </w:p>
          <w:p w14:paraId="40BCADA4" w14:textId="77777777" w:rsidR="00673FA8" w:rsidRPr="005C2773" w:rsidRDefault="00673FA8" w:rsidP="005C2773">
            <w:pPr>
              <w:jc w:val="both"/>
            </w:pPr>
            <w:r w:rsidRPr="005C2773">
              <w:t>Надання здобувачам освіти інформації з інформаційної, бібліотечної та архівної справи, що формує бачення, визначає пріоритети, завдання та основні дії для досягнення якісних змін, які сприяють розбудові читаючої, мислячої та освіченої нації, спроможної практично втілювати набуті знання і досвід у розбудову незалежної України.</w:t>
            </w:r>
          </w:p>
        </w:tc>
      </w:tr>
      <w:tr w:rsidR="00673FA8" w:rsidRPr="005C2773" w14:paraId="55656BFE" w14:textId="77777777">
        <w:tc>
          <w:tcPr>
            <w:tcW w:w="10031" w:type="dxa"/>
            <w:gridSpan w:val="3"/>
            <w:vAlign w:val="center"/>
          </w:tcPr>
          <w:p w14:paraId="38BD68AC" w14:textId="77777777" w:rsidR="00673FA8" w:rsidRPr="005C2773" w:rsidRDefault="00673FA8" w:rsidP="005C2773">
            <w:pPr>
              <w:jc w:val="center"/>
            </w:pPr>
            <w:r w:rsidRPr="005C2773">
              <w:rPr>
                <w:b/>
                <w:bCs/>
              </w:rPr>
              <w:t>3 - Характеристика освітньої програми</w:t>
            </w:r>
          </w:p>
        </w:tc>
      </w:tr>
      <w:tr w:rsidR="00673FA8" w:rsidRPr="005C2773" w14:paraId="2876B080" w14:textId="77777777">
        <w:tc>
          <w:tcPr>
            <w:tcW w:w="2808" w:type="dxa"/>
            <w:vAlign w:val="center"/>
          </w:tcPr>
          <w:p w14:paraId="2EECE37D" w14:textId="77777777" w:rsidR="00673FA8" w:rsidRPr="005C2773" w:rsidRDefault="00673FA8" w:rsidP="005C2773">
            <w:pPr>
              <w:tabs>
                <w:tab w:val="left" w:pos="851"/>
              </w:tabs>
              <w:rPr>
                <w:b/>
                <w:bCs/>
              </w:rPr>
            </w:pPr>
            <w:r w:rsidRPr="005C2773">
              <w:rPr>
                <w:b/>
                <w:bCs/>
              </w:rPr>
              <w:t>Предметна область (галузь знань, спеціальність, спеціалізація (</w:t>
            </w:r>
            <w:r w:rsidRPr="005C2773">
              <w:t>за наявності</w:t>
            </w:r>
            <w:r w:rsidRPr="005C2773">
              <w:rPr>
                <w:b/>
                <w:bCs/>
              </w:rPr>
              <w:t>))</w:t>
            </w:r>
          </w:p>
        </w:tc>
        <w:tc>
          <w:tcPr>
            <w:tcW w:w="7223" w:type="dxa"/>
            <w:gridSpan w:val="2"/>
            <w:vAlign w:val="center"/>
          </w:tcPr>
          <w:p w14:paraId="50E001AF" w14:textId="77777777" w:rsidR="00673FA8" w:rsidRPr="005C2773" w:rsidRDefault="00673FA8" w:rsidP="005C2773">
            <w:pPr>
              <w:ind w:left="34"/>
              <w:jc w:val="both"/>
            </w:pPr>
            <w:r w:rsidRPr="005C2773">
              <w:t>Галузь знань: В Культура, мистецтво та гуманітарні науки</w:t>
            </w:r>
          </w:p>
          <w:p w14:paraId="3CAD7728" w14:textId="77777777" w:rsidR="00673FA8" w:rsidRPr="005C2773" w:rsidRDefault="00673FA8" w:rsidP="005C2773">
            <w:pPr>
              <w:ind w:left="34"/>
              <w:jc w:val="both"/>
            </w:pPr>
            <w:r w:rsidRPr="005C2773">
              <w:t>Спеціальність: В13 Бібліотечна, інформаційна та архівна справа</w:t>
            </w:r>
          </w:p>
          <w:p w14:paraId="65C1188A" w14:textId="77777777" w:rsidR="00673FA8" w:rsidRPr="005C2773" w:rsidRDefault="00673FA8" w:rsidP="005C2773">
            <w:pPr>
              <w:ind w:left="34"/>
              <w:jc w:val="both"/>
              <w:rPr>
                <w:kern w:val="2"/>
              </w:rPr>
            </w:pPr>
            <w:r w:rsidRPr="005C2773">
              <w:rPr>
                <w:i/>
                <w:iCs/>
              </w:rPr>
              <w:t xml:space="preserve">Об’єкти вивчення та діяльності: </w:t>
            </w:r>
            <w:r w:rsidRPr="005C2773">
              <w:rPr>
                <w:kern w:val="2"/>
              </w:rPr>
              <w:t xml:space="preserve">інституції та інфраструктура, що забезпечують створення, розповсюдження, акумулювання, зберігання, архівування, доступ до інформації та знань у будь-яких форматах; теорії, процеси, технології та стандарти для створення інформаційних ресурсів; інформаційно-пошукові системи; просування інформаційних ресурсів у мережі Інтернет. </w:t>
            </w:r>
          </w:p>
          <w:p w14:paraId="3BD74C43" w14:textId="77777777" w:rsidR="00673FA8" w:rsidRPr="005C2773" w:rsidRDefault="00673FA8" w:rsidP="005C2773">
            <w:pPr>
              <w:ind w:left="34"/>
              <w:jc w:val="both"/>
            </w:pPr>
            <w:r w:rsidRPr="005C2773">
              <w:rPr>
                <w:i/>
                <w:iCs/>
              </w:rPr>
              <w:t>Цілі навчання:</w:t>
            </w:r>
            <w:r w:rsidRPr="005C2773">
              <w:t xml:space="preserve"> вміти використовувати знання з інформаційної, бібліотечної та архівної справи, застосовувати навички управління інформаційними ресурсами та соціокомунікативними процесами.</w:t>
            </w:r>
          </w:p>
          <w:p w14:paraId="4D956FEB" w14:textId="77777777" w:rsidR="00673FA8" w:rsidRPr="005C2773" w:rsidRDefault="00673FA8" w:rsidP="005C2773">
            <w:pPr>
              <w:pStyle w:val="af5"/>
              <w:shd w:val="clear" w:color="auto" w:fill="FFFFFF"/>
              <w:spacing w:after="0" w:line="240" w:lineRule="auto"/>
              <w:ind w:left="33"/>
              <w:jc w:val="both"/>
              <w:textAlignment w:val="baseline"/>
              <w:rPr>
                <w:rFonts w:ascii="Times New Roman" w:hAnsi="Times New Roman" w:cs="Times New Roman"/>
                <w:sz w:val="24"/>
                <w:szCs w:val="24"/>
                <w:lang w:val="uk-UA" w:eastAsia="uk-UA"/>
              </w:rPr>
            </w:pPr>
            <w:r w:rsidRPr="005C2773">
              <w:rPr>
                <w:rFonts w:ascii="Times New Roman" w:hAnsi="Times New Roman" w:cs="Times New Roman"/>
                <w:i/>
                <w:iCs/>
                <w:sz w:val="24"/>
                <w:szCs w:val="24"/>
                <w:lang w:val="uk-UA" w:eastAsia="uk-UA"/>
              </w:rPr>
              <w:t>Теоретичний зміст предметної області:</w:t>
            </w:r>
            <w:r w:rsidRPr="005C2773">
              <w:rPr>
                <w:rFonts w:ascii="Times New Roman" w:hAnsi="Times New Roman" w:cs="Times New Roman"/>
                <w:sz w:val="24"/>
                <w:szCs w:val="24"/>
                <w:lang w:val="uk-UA" w:eastAsia="uk-UA"/>
              </w:rPr>
              <w:t xml:space="preserve"> закономірності функціонування інформаційних систем; теоретичні знання з управління інформаційними, архівними та бібліотечними установами.</w:t>
            </w:r>
          </w:p>
          <w:p w14:paraId="78F37271" w14:textId="77777777" w:rsidR="00673FA8" w:rsidRPr="005C2773" w:rsidRDefault="00673FA8" w:rsidP="005C2773">
            <w:pPr>
              <w:pStyle w:val="af5"/>
              <w:shd w:val="clear" w:color="auto" w:fill="FFFFFF"/>
              <w:spacing w:after="0" w:line="240" w:lineRule="auto"/>
              <w:ind w:left="33"/>
              <w:jc w:val="both"/>
              <w:textAlignment w:val="baseline"/>
              <w:rPr>
                <w:rFonts w:ascii="Times New Roman" w:hAnsi="Times New Roman" w:cs="Times New Roman"/>
                <w:sz w:val="24"/>
                <w:szCs w:val="24"/>
                <w:lang w:val="uk-UA"/>
              </w:rPr>
            </w:pPr>
            <w:r w:rsidRPr="005C2773">
              <w:rPr>
                <w:rFonts w:ascii="Times New Roman" w:hAnsi="Times New Roman" w:cs="Times New Roman"/>
                <w:i/>
                <w:iCs/>
                <w:sz w:val="24"/>
                <w:szCs w:val="24"/>
                <w:lang w:val="uk-UA" w:eastAsia="uk-UA"/>
              </w:rPr>
              <w:t>Методи, методики та технології</w:t>
            </w:r>
            <w:r w:rsidRPr="005C2773">
              <w:rPr>
                <w:rFonts w:ascii="Times New Roman" w:hAnsi="Times New Roman" w:cs="Times New Roman"/>
                <w:sz w:val="24"/>
                <w:szCs w:val="24"/>
                <w:lang w:val="uk-UA" w:eastAsia="uk-UA"/>
              </w:rPr>
              <w:t>:</w:t>
            </w:r>
            <w:r w:rsidRPr="005C2773">
              <w:rPr>
                <w:rFonts w:ascii="Times New Roman" w:hAnsi="Times New Roman" w:cs="Times New Roman"/>
                <w:sz w:val="24"/>
                <w:szCs w:val="24"/>
                <w:lang w:val="uk-UA"/>
              </w:rPr>
              <w:t xml:space="preserve"> методи, технології та інструменти інформаційного менеджменту, організації та методології науково-дослідної діяльності, проєктного менеджменту та управління інноваціями в інформаційній, бібліотечній та архівній сфері. </w:t>
            </w:r>
          </w:p>
          <w:p w14:paraId="2E7A64B8" w14:textId="77777777" w:rsidR="00673FA8" w:rsidRPr="005C2773" w:rsidRDefault="00673FA8" w:rsidP="005C2773">
            <w:pPr>
              <w:jc w:val="both"/>
            </w:pPr>
            <w:r w:rsidRPr="005C2773">
              <w:rPr>
                <w:i/>
                <w:iCs/>
              </w:rPr>
              <w:t>Інструменти та обладнання:</w:t>
            </w:r>
            <w:r w:rsidRPr="005C2773">
              <w:t xml:space="preserve"> комп’ютерне, мережеве та програмне забезпечення, </w:t>
            </w:r>
            <w:r w:rsidRPr="005C2773">
              <w:rPr>
                <w:lang w:eastAsia="ar-SA"/>
              </w:rPr>
              <w:t xml:space="preserve">мультимедійні засоби; </w:t>
            </w:r>
            <w:r w:rsidRPr="005C2773">
              <w:t>системи електронного документообігу, електронних бібліотек та архівів; системи опрацювання текстової та графічної інформації.</w:t>
            </w:r>
          </w:p>
        </w:tc>
      </w:tr>
      <w:tr w:rsidR="00673FA8" w:rsidRPr="005C2773" w14:paraId="46BCD11E" w14:textId="77777777">
        <w:tc>
          <w:tcPr>
            <w:tcW w:w="2808" w:type="dxa"/>
            <w:vAlign w:val="center"/>
          </w:tcPr>
          <w:p w14:paraId="6C5DE72E" w14:textId="77777777" w:rsidR="00673FA8" w:rsidRPr="005C2773" w:rsidRDefault="00673FA8" w:rsidP="005C2773">
            <w:pPr>
              <w:tabs>
                <w:tab w:val="left" w:pos="851"/>
              </w:tabs>
              <w:rPr>
                <w:b/>
                <w:bCs/>
              </w:rPr>
            </w:pPr>
            <w:r w:rsidRPr="005C2773">
              <w:rPr>
                <w:b/>
                <w:bCs/>
              </w:rPr>
              <w:t>Орієнтація освітньої програми</w:t>
            </w:r>
          </w:p>
        </w:tc>
        <w:tc>
          <w:tcPr>
            <w:tcW w:w="7223" w:type="dxa"/>
            <w:gridSpan w:val="2"/>
            <w:vAlign w:val="center"/>
          </w:tcPr>
          <w:p w14:paraId="697AB0E4" w14:textId="77777777" w:rsidR="00673FA8" w:rsidRPr="005C2773" w:rsidRDefault="00673FA8" w:rsidP="005C2773">
            <w:pPr>
              <w:jc w:val="both"/>
            </w:pPr>
            <w:r w:rsidRPr="005C2773">
              <w:t xml:space="preserve">Освітньо-професійна, прикладна для магістра. </w:t>
            </w:r>
          </w:p>
          <w:p w14:paraId="22E10B4C" w14:textId="77777777" w:rsidR="00673FA8" w:rsidRPr="005C2773" w:rsidRDefault="00673FA8" w:rsidP="005C2773">
            <w:pPr>
              <w:jc w:val="both"/>
              <w:rPr>
                <w:lang w:eastAsia="ru-RU"/>
              </w:rPr>
            </w:pPr>
            <w:r w:rsidRPr="005C2773">
              <w:rPr>
                <w:lang w:eastAsia="ru-RU"/>
              </w:rPr>
              <w:t>Програма складається з дисциплін загальної, професійної та практичної підготовки.</w:t>
            </w:r>
          </w:p>
          <w:p w14:paraId="2E7B2EBD" w14:textId="77777777" w:rsidR="00673FA8" w:rsidRPr="005C2773" w:rsidRDefault="00673FA8" w:rsidP="005C2773">
            <w:pPr>
              <w:jc w:val="both"/>
            </w:pPr>
            <w:r w:rsidRPr="005C2773">
              <w:t>Фахова професійна підготовка інформаційних аналітиків, PR-спеціалістів відбувається за такими напрямками, як: професійне опанування іноземної мови, документно-інформаційний менеджмент, стратегічний та операційний менеджмент і маркетинг, комп’ютерна справа, правознавча підготовка.</w:t>
            </w:r>
          </w:p>
        </w:tc>
      </w:tr>
      <w:tr w:rsidR="00673FA8" w:rsidRPr="005C2773" w14:paraId="7B28F90E" w14:textId="77777777">
        <w:tc>
          <w:tcPr>
            <w:tcW w:w="2808" w:type="dxa"/>
            <w:vAlign w:val="center"/>
          </w:tcPr>
          <w:p w14:paraId="54AF382D" w14:textId="77777777" w:rsidR="00673FA8" w:rsidRPr="005C2773" w:rsidRDefault="00673FA8" w:rsidP="005C2773">
            <w:pPr>
              <w:tabs>
                <w:tab w:val="left" w:pos="851"/>
              </w:tabs>
              <w:rPr>
                <w:b/>
                <w:bCs/>
              </w:rPr>
            </w:pPr>
            <w:r w:rsidRPr="005C2773">
              <w:rPr>
                <w:b/>
                <w:bCs/>
              </w:rPr>
              <w:t>Основний фокус освітньої програми та спеціалізації</w:t>
            </w:r>
          </w:p>
        </w:tc>
        <w:tc>
          <w:tcPr>
            <w:tcW w:w="7223" w:type="dxa"/>
            <w:gridSpan w:val="2"/>
            <w:vAlign w:val="center"/>
          </w:tcPr>
          <w:p w14:paraId="610AECBD" w14:textId="77777777" w:rsidR="00673FA8" w:rsidRPr="005C2773" w:rsidRDefault="00673FA8" w:rsidP="005C2773">
            <w:pPr>
              <w:jc w:val="both"/>
              <w:rPr>
                <w:lang w:val="ru-RU"/>
              </w:rPr>
            </w:pPr>
            <w:r w:rsidRPr="005C2773">
              <w:t>Полягає у структуризації, створенні і використанні інформаційних ресурсів, формуванні та управлінні інформацією, а також інформаційними системами.</w:t>
            </w:r>
          </w:p>
        </w:tc>
      </w:tr>
      <w:tr w:rsidR="00673FA8" w:rsidRPr="005C2773" w14:paraId="1968D583" w14:textId="77777777">
        <w:trPr>
          <w:trHeight w:val="491"/>
        </w:trPr>
        <w:tc>
          <w:tcPr>
            <w:tcW w:w="2808" w:type="dxa"/>
            <w:vAlign w:val="center"/>
          </w:tcPr>
          <w:p w14:paraId="6DE78B97" w14:textId="77777777" w:rsidR="00673FA8" w:rsidRPr="005C2773" w:rsidRDefault="00673FA8" w:rsidP="005C2773">
            <w:pPr>
              <w:tabs>
                <w:tab w:val="left" w:pos="426"/>
                <w:tab w:val="left" w:pos="851"/>
              </w:tabs>
              <w:rPr>
                <w:b/>
                <w:bCs/>
              </w:rPr>
            </w:pPr>
            <w:r w:rsidRPr="005C2773">
              <w:rPr>
                <w:b/>
                <w:bCs/>
              </w:rPr>
              <w:t>Особливості програми</w:t>
            </w:r>
          </w:p>
        </w:tc>
        <w:tc>
          <w:tcPr>
            <w:tcW w:w="7223" w:type="dxa"/>
            <w:gridSpan w:val="2"/>
            <w:vAlign w:val="center"/>
          </w:tcPr>
          <w:p w14:paraId="66E30349" w14:textId="77777777" w:rsidR="00673FA8" w:rsidRPr="005C2773" w:rsidRDefault="00673FA8" w:rsidP="005C2773">
            <w:pPr>
              <w:jc w:val="both"/>
            </w:pPr>
            <w:r w:rsidRPr="005C2773">
              <w:t>Міждисциплінарна та багатопрофільна підготовка фахівців, що пов’язана з особливостями профілю здобувача вищої освіти з інформаційної, бібліотечної та архівної справи.</w:t>
            </w:r>
          </w:p>
          <w:p w14:paraId="2E01E2DC" w14:textId="77777777" w:rsidR="00673FA8" w:rsidRPr="005C2773" w:rsidRDefault="00673FA8" w:rsidP="005C2773">
            <w:pPr>
              <w:jc w:val="both"/>
            </w:pPr>
            <w:r w:rsidRPr="005C2773">
              <w:t>Інклюзивні методики навчання здобувачів освіти.</w:t>
            </w:r>
          </w:p>
        </w:tc>
      </w:tr>
      <w:tr w:rsidR="00673FA8" w:rsidRPr="005C2773" w14:paraId="0510C675" w14:textId="77777777">
        <w:tc>
          <w:tcPr>
            <w:tcW w:w="10031" w:type="dxa"/>
            <w:gridSpan w:val="3"/>
            <w:vAlign w:val="center"/>
          </w:tcPr>
          <w:p w14:paraId="65D3AFEB" w14:textId="77777777" w:rsidR="00673FA8" w:rsidRPr="005C2773" w:rsidRDefault="00673FA8" w:rsidP="005C2773">
            <w:pPr>
              <w:jc w:val="center"/>
            </w:pPr>
            <w:r w:rsidRPr="005C2773">
              <w:rPr>
                <w:b/>
                <w:bCs/>
              </w:rPr>
              <w:t xml:space="preserve">4 – Придатність випускників </w:t>
            </w:r>
            <w:r w:rsidRPr="005C2773">
              <w:rPr>
                <w:b/>
                <w:bCs/>
              </w:rPr>
              <w:br/>
              <w:t>до працевлаштування та подальшого навчання</w:t>
            </w:r>
          </w:p>
        </w:tc>
      </w:tr>
      <w:tr w:rsidR="00673FA8" w:rsidRPr="005C2773" w14:paraId="3387CD78" w14:textId="77777777">
        <w:tc>
          <w:tcPr>
            <w:tcW w:w="2808" w:type="dxa"/>
            <w:vAlign w:val="center"/>
          </w:tcPr>
          <w:p w14:paraId="6F9A222F" w14:textId="77777777" w:rsidR="00673FA8" w:rsidRPr="005C2773" w:rsidRDefault="00673FA8" w:rsidP="005C2773">
            <w:pPr>
              <w:rPr>
                <w:b/>
                <w:bCs/>
              </w:rPr>
            </w:pPr>
            <w:r w:rsidRPr="005C2773">
              <w:rPr>
                <w:b/>
                <w:bCs/>
              </w:rPr>
              <w:lastRenderedPageBreak/>
              <w:t>Придатність до працевлаштування</w:t>
            </w:r>
          </w:p>
        </w:tc>
        <w:tc>
          <w:tcPr>
            <w:tcW w:w="7223" w:type="dxa"/>
            <w:gridSpan w:val="2"/>
            <w:vAlign w:val="center"/>
          </w:tcPr>
          <w:p w14:paraId="071E614F" w14:textId="10A245F6" w:rsidR="00673FA8" w:rsidRPr="00972E33" w:rsidRDefault="00673FA8" w:rsidP="00972E33">
            <w:pPr>
              <w:autoSpaceDE w:val="0"/>
              <w:autoSpaceDN w:val="0"/>
              <w:adjustRightInd w:val="0"/>
              <w:jc w:val="both"/>
              <w:rPr>
                <w:highlight w:val="green"/>
              </w:rPr>
            </w:pPr>
            <w:r w:rsidRPr="00972E33">
              <w:rPr>
                <w:highlight w:val="green"/>
              </w:rPr>
              <w:t>В умовах розбудови інформаційного суспільства навчання за спеціальністю «</w:t>
            </w:r>
            <w:r w:rsidR="005C2773" w:rsidRPr="00972E33">
              <w:rPr>
                <w:highlight w:val="green"/>
              </w:rPr>
              <w:t>Б</w:t>
            </w:r>
            <w:r w:rsidRPr="00972E33">
              <w:rPr>
                <w:highlight w:val="green"/>
              </w:rPr>
              <w:t>ібліотечна</w:t>
            </w:r>
            <w:r w:rsidR="005C2773" w:rsidRPr="00972E33">
              <w:rPr>
                <w:highlight w:val="green"/>
              </w:rPr>
              <w:t>,</w:t>
            </w:r>
            <w:r w:rsidRPr="00972E33">
              <w:rPr>
                <w:highlight w:val="green"/>
              </w:rPr>
              <w:t xml:space="preserve"> </w:t>
            </w:r>
            <w:r w:rsidR="005C2773" w:rsidRPr="00972E33">
              <w:rPr>
                <w:highlight w:val="green"/>
              </w:rPr>
              <w:t xml:space="preserve">інформаційна </w:t>
            </w:r>
            <w:r w:rsidRPr="00972E33">
              <w:rPr>
                <w:highlight w:val="green"/>
              </w:rPr>
              <w:t>та архівна справа» дозволяє у майбутньому працювати на високооплачуваних посадах-професіях, включених до рейтингу найпрестижніших, які пропонують роботодавці в реальному секторі економіки. За даними сайту glassdoor.com до таких професій належать: SEO manager (фахівець з позиціонування сайтів та пошукової оптимізації)</w:t>
            </w:r>
            <w:r w:rsidR="009224CB" w:rsidRPr="009224CB">
              <w:rPr>
                <w:highlight w:val="yellow"/>
              </w:rPr>
              <w:t>,</w:t>
            </w:r>
            <w:r w:rsidRPr="00972E33">
              <w:rPr>
                <w:highlight w:val="green"/>
              </w:rPr>
              <w:t xml:space="preserve"> Social Media Marketing Manager (фахівець </w:t>
            </w:r>
            <w:r w:rsidR="005C2773" w:rsidRPr="00972E33">
              <w:rPr>
                <w:highlight w:val="green"/>
              </w:rPr>
              <w:t>і</w:t>
            </w:r>
            <w:r w:rsidRPr="00972E33">
              <w:rPr>
                <w:highlight w:val="green"/>
              </w:rPr>
              <w:t xml:space="preserve">з маркетингу в соціальних мережах), Digital </w:t>
            </w:r>
            <w:r w:rsidR="005C2773" w:rsidRPr="00972E33">
              <w:rPr>
                <w:highlight w:val="green"/>
              </w:rPr>
              <w:t>M</w:t>
            </w:r>
            <w:r w:rsidRPr="00972E33">
              <w:rPr>
                <w:highlight w:val="green"/>
              </w:rPr>
              <w:t xml:space="preserve">arketing </w:t>
            </w:r>
            <w:r w:rsidR="005C2773" w:rsidRPr="00972E33">
              <w:rPr>
                <w:highlight w:val="green"/>
              </w:rPr>
              <w:t>M</w:t>
            </w:r>
            <w:r w:rsidRPr="00972E33">
              <w:rPr>
                <w:highlight w:val="green"/>
              </w:rPr>
              <w:t>anager (</w:t>
            </w:r>
            <w:r w:rsidR="005C2773" w:rsidRPr="00972E33">
              <w:rPr>
                <w:highlight w:val="green"/>
              </w:rPr>
              <w:t>м</w:t>
            </w:r>
            <w:r w:rsidRPr="00972E33">
              <w:rPr>
                <w:highlight w:val="green"/>
              </w:rPr>
              <w:t xml:space="preserve">енеджер </w:t>
            </w:r>
            <w:r w:rsidR="005C2773" w:rsidRPr="00972E33">
              <w:rPr>
                <w:highlight w:val="green"/>
              </w:rPr>
              <w:t>і</w:t>
            </w:r>
            <w:r w:rsidRPr="00972E33">
              <w:rPr>
                <w:highlight w:val="green"/>
              </w:rPr>
              <w:t xml:space="preserve">з маркетингу в електронних медіа), Client </w:t>
            </w:r>
            <w:r w:rsidR="005C2773" w:rsidRPr="00972E33">
              <w:rPr>
                <w:highlight w:val="green"/>
              </w:rPr>
              <w:t>M</w:t>
            </w:r>
            <w:r w:rsidRPr="00972E33">
              <w:rPr>
                <w:highlight w:val="green"/>
              </w:rPr>
              <w:t xml:space="preserve">anager (Менеджер роботи з клієнтами), Content </w:t>
            </w:r>
            <w:r w:rsidR="005C2773" w:rsidRPr="00972E33">
              <w:rPr>
                <w:highlight w:val="green"/>
              </w:rPr>
              <w:t>M</w:t>
            </w:r>
            <w:r w:rsidRPr="00972E33">
              <w:rPr>
                <w:highlight w:val="green"/>
              </w:rPr>
              <w:t>anager (Контент-менеджер).</w:t>
            </w:r>
            <w:r w:rsidR="005C2773" w:rsidRPr="00972E33">
              <w:rPr>
                <w:highlight w:val="green"/>
              </w:rPr>
              <w:t xml:space="preserve"> </w:t>
            </w:r>
          </w:p>
        </w:tc>
      </w:tr>
      <w:tr w:rsidR="00673FA8" w:rsidRPr="005C2773" w14:paraId="46909896" w14:textId="77777777">
        <w:tc>
          <w:tcPr>
            <w:tcW w:w="2808" w:type="dxa"/>
            <w:vAlign w:val="center"/>
          </w:tcPr>
          <w:p w14:paraId="7BE25027" w14:textId="77777777" w:rsidR="00673FA8" w:rsidRPr="005C2773" w:rsidRDefault="00673FA8" w:rsidP="005C2773">
            <w:pPr>
              <w:rPr>
                <w:b/>
                <w:bCs/>
              </w:rPr>
            </w:pPr>
            <w:r w:rsidRPr="005C2773">
              <w:rPr>
                <w:b/>
                <w:bCs/>
              </w:rPr>
              <w:t>Подальше навчання</w:t>
            </w:r>
          </w:p>
        </w:tc>
        <w:tc>
          <w:tcPr>
            <w:tcW w:w="7223" w:type="dxa"/>
            <w:gridSpan w:val="2"/>
            <w:vAlign w:val="center"/>
          </w:tcPr>
          <w:p w14:paraId="3429E706" w14:textId="77777777" w:rsidR="00673FA8" w:rsidRPr="005C2773" w:rsidRDefault="00673FA8" w:rsidP="005C2773">
            <w:pPr>
              <w:autoSpaceDE w:val="0"/>
              <w:autoSpaceDN w:val="0"/>
              <w:adjustRightInd w:val="0"/>
              <w:jc w:val="both"/>
            </w:pPr>
            <w:r w:rsidRPr="005C2773">
              <w:t>Право продовжити навчання на третьому освітньо-науковому рівні вищої освіти. Право набуття додаткових кваліфікацій у системі післядипломної освіти.</w:t>
            </w:r>
          </w:p>
        </w:tc>
      </w:tr>
      <w:tr w:rsidR="00673FA8" w:rsidRPr="005C2773" w14:paraId="45BEC3B2" w14:textId="77777777">
        <w:tc>
          <w:tcPr>
            <w:tcW w:w="10031" w:type="dxa"/>
            <w:gridSpan w:val="3"/>
            <w:vAlign w:val="center"/>
          </w:tcPr>
          <w:p w14:paraId="343A904E" w14:textId="77777777" w:rsidR="00673FA8" w:rsidRPr="005C2773" w:rsidRDefault="00673FA8" w:rsidP="005C2773">
            <w:pPr>
              <w:jc w:val="center"/>
            </w:pPr>
            <w:r w:rsidRPr="005C2773">
              <w:rPr>
                <w:b/>
                <w:bCs/>
              </w:rPr>
              <w:t>5 – Викладання та оцінювання</w:t>
            </w:r>
          </w:p>
        </w:tc>
      </w:tr>
      <w:tr w:rsidR="00673FA8" w:rsidRPr="005C2773" w14:paraId="2A9025BD" w14:textId="77777777">
        <w:tc>
          <w:tcPr>
            <w:tcW w:w="2808" w:type="dxa"/>
            <w:vAlign w:val="center"/>
          </w:tcPr>
          <w:p w14:paraId="426668D1" w14:textId="77777777" w:rsidR="00673FA8" w:rsidRPr="005C2773" w:rsidRDefault="00673FA8" w:rsidP="005C2773">
            <w:pPr>
              <w:rPr>
                <w:b/>
                <w:bCs/>
              </w:rPr>
            </w:pPr>
            <w:r w:rsidRPr="005C2773">
              <w:rPr>
                <w:b/>
                <w:bCs/>
              </w:rPr>
              <w:t>Викладання та навчання</w:t>
            </w:r>
          </w:p>
        </w:tc>
        <w:tc>
          <w:tcPr>
            <w:tcW w:w="7223" w:type="dxa"/>
            <w:gridSpan w:val="2"/>
            <w:vAlign w:val="center"/>
          </w:tcPr>
          <w:p w14:paraId="6DCFFC01" w14:textId="77777777" w:rsidR="00673FA8" w:rsidRPr="005C2773" w:rsidRDefault="00673FA8" w:rsidP="005C2773">
            <w:pPr>
              <w:jc w:val="both"/>
            </w:pPr>
            <w:r w:rsidRPr="005C2773">
              <w:t>Студентоцентроване навчання, електронне (дистанційне) навчання в системі Moodle, самонавчання, навчання на основі досліджень.</w:t>
            </w:r>
          </w:p>
          <w:p w14:paraId="5F03A9A6" w14:textId="77777777" w:rsidR="00673FA8" w:rsidRPr="005C2773" w:rsidRDefault="00673FA8" w:rsidP="005C2773">
            <w:pPr>
              <w:jc w:val="both"/>
            </w:pPr>
            <w:r w:rsidRPr="005C2773">
              <w:t>Викладання проводиться у вигляді лекцій, мультимедійних лекцій, семінарів, практичних занять, самостійного навчання, індивідуальних занять тощо.</w:t>
            </w:r>
          </w:p>
        </w:tc>
      </w:tr>
      <w:tr w:rsidR="00673FA8" w:rsidRPr="005C2773" w14:paraId="4D0D513E" w14:textId="77777777">
        <w:tc>
          <w:tcPr>
            <w:tcW w:w="2808" w:type="dxa"/>
            <w:vAlign w:val="center"/>
          </w:tcPr>
          <w:p w14:paraId="770494BB" w14:textId="77777777" w:rsidR="00673FA8" w:rsidRPr="005C2773" w:rsidRDefault="00673FA8" w:rsidP="005C2773">
            <w:pPr>
              <w:rPr>
                <w:b/>
                <w:bCs/>
              </w:rPr>
            </w:pPr>
            <w:r w:rsidRPr="005C2773">
              <w:rPr>
                <w:b/>
                <w:bCs/>
              </w:rPr>
              <w:t>Оцінювання</w:t>
            </w:r>
          </w:p>
        </w:tc>
        <w:tc>
          <w:tcPr>
            <w:tcW w:w="7223" w:type="dxa"/>
            <w:gridSpan w:val="2"/>
            <w:vAlign w:val="center"/>
          </w:tcPr>
          <w:p w14:paraId="05CAB84F" w14:textId="77777777" w:rsidR="00673FA8" w:rsidRPr="005C2773" w:rsidRDefault="00673FA8" w:rsidP="005C2773">
            <w:pPr>
              <w:autoSpaceDE w:val="0"/>
              <w:autoSpaceDN w:val="0"/>
              <w:adjustRightInd w:val="0"/>
              <w:jc w:val="both"/>
            </w:pPr>
            <w:r w:rsidRPr="005C2773">
              <w:t>Усні та письмові екзамени, екзаменаційний перегляд, заліки, захист звіту із практики, захист курсових робіт (проєктів), захист магістерської кваліфікаційної роботи.</w:t>
            </w:r>
          </w:p>
        </w:tc>
      </w:tr>
      <w:tr w:rsidR="00673FA8" w:rsidRPr="005C2773" w14:paraId="7D3B5FEA" w14:textId="77777777">
        <w:tc>
          <w:tcPr>
            <w:tcW w:w="10031" w:type="dxa"/>
            <w:gridSpan w:val="3"/>
            <w:vAlign w:val="center"/>
          </w:tcPr>
          <w:p w14:paraId="12F28740" w14:textId="77777777" w:rsidR="00673FA8" w:rsidRPr="005C2773" w:rsidRDefault="00673FA8" w:rsidP="005C2773">
            <w:pPr>
              <w:jc w:val="center"/>
            </w:pPr>
            <w:r w:rsidRPr="005C2773">
              <w:rPr>
                <w:b/>
                <w:bCs/>
              </w:rPr>
              <w:t>6 – Програмні компетентності</w:t>
            </w:r>
          </w:p>
        </w:tc>
      </w:tr>
      <w:tr w:rsidR="00673FA8" w:rsidRPr="005C2773" w14:paraId="442D938D" w14:textId="77777777">
        <w:tc>
          <w:tcPr>
            <w:tcW w:w="2808" w:type="dxa"/>
            <w:vAlign w:val="center"/>
          </w:tcPr>
          <w:p w14:paraId="69DB80A7" w14:textId="77777777" w:rsidR="00673FA8" w:rsidRPr="005C2773" w:rsidRDefault="00673FA8" w:rsidP="005C2773">
            <w:pPr>
              <w:rPr>
                <w:b/>
                <w:bCs/>
              </w:rPr>
            </w:pPr>
            <w:r w:rsidRPr="005C2773">
              <w:rPr>
                <w:b/>
                <w:bCs/>
              </w:rPr>
              <w:t>Інтегральна компетентність</w:t>
            </w:r>
          </w:p>
        </w:tc>
        <w:tc>
          <w:tcPr>
            <w:tcW w:w="7223" w:type="dxa"/>
            <w:gridSpan w:val="2"/>
            <w:vAlign w:val="center"/>
          </w:tcPr>
          <w:p w14:paraId="24E36F32" w14:textId="77777777" w:rsidR="00673FA8" w:rsidRPr="005C2773" w:rsidRDefault="00673FA8" w:rsidP="005C2773">
            <w:pPr>
              <w:jc w:val="both"/>
            </w:pPr>
            <w:r w:rsidRPr="005C2773">
              <w:t>Здатність розв’язувати комплексні проблеми в інформаційній, бібліотечній та архівній сфері або у процесі навчання, що передбачає проведення дослідження та/або здійснення інновацій і характеризується невизначеністю умов та вимог.</w:t>
            </w:r>
          </w:p>
        </w:tc>
      </w:tr>
      <w:tr w:rsidR="00673FA8" w:rsidRPr="005C2773" w14:paraId="1FD03156" w14:textId="77777777">
        <w:trPr>
          <w:trHeight w:val="1857"/>
        </w:trPr>
        <w:tc>
          <w:tcPr>
            <w:tcW w:w="2808" w:type="dxa"/>
            <w:vAlign w:val="center"/>
          </w:tcPr>
          <w:p w14:paraId="23825F84" w14:textId="77777777" w:rsidR="00673FA8" w:rsidRPr="005C2773" w:rsidRDefault="00673FA8" w:rsidP="005C2773">
            <w:pPr>
              <w:rPr>
                <w:b/>
                <w:bCs/>
              </w:rPr>
            </w:pPr>
            <w:r w:rsidRPr="005C2773">
              <w:rPr>
                <w:b/>
                <w:bCs/>
              </w:rPr>
              <w:t>Загальні компетентності (ЗК)</w:t>
            </w:r>
          </w:p>
        </w:tc>
        <w:tc>
          <w:tcPr>
            <w:tcW w:w="7223" w:type="dxa"/>
            <w:gridSpan w:val="2"/>
          </w:tcPr>
          <w:p w14:paraId="5B9715E1" w14:textId="77777777" w:rsidR="00673FA8" w:rsidRPr="005C2773" w:rsidRDefault="00673FA8" w:rsidP="005C2773">
            <w:pPr>
              <w:pStyle w:val="11"/>
              <w:shd w:val="clear" w:color="auto" w:fill="FFFFFF"/>
              <w:tabs>
                <w:tab w:val="left" w:pos="495"/>
              </w:tabs>
              <w:spacing w:after="0" w:line="240" w:lineRule="auto"/>
              <w:ind w:left="31"/>
              <w:jc w:val="both"/>
              <w:textAlignment w:val="baseline"/>
              <w:rPr>
                <w:rFonts w:ascii="Times New Roman" w:hAnsi="Times New Roman" w:cs="Times New Roman"/>
                <w:sz w:val="24"/>
                <w:szCs w:val="24"/>
                <w:lang w:val="uk-UA"/>
              </w:rPr>
            </w:pPr>
            <w:r w:rsidRPr="005C2773">
              <w:rPr>
                <w:rFonts w:ascii="Times New Roman" w:hAnsi="Times New Roman" w:cs="Times New Roman"/>
                <w:sz w:val="24"/>
                <w:szCs w:val="24"/>
                <w:lang w:val="uk-UA"/>
              </w:rPr>
              <w:t>ЗК 1. Здатність до абстрактного мислення, аналізу та синтезу.</w:t>
            </w:r>
          </w:p>
          <w:p w14:paraId="4E2F4B27" w14:textId="77777777" w:rsidR="00673FA8" w:rsidRPr="005C2773" w:rsidRDefault="00673FA8" w:rsidP="005C2773">
            <w:pPr>
              <w:pStyle w:val="11"/>
              <w:shd w:val="clear" w:color="auto" w:fill="FFFFFF"/>
              <w:tabs>
                <w:tab w:val="left" w:pos="495"/>
              </w:tabs>
              <w:spacing w:after="0" w:line="240" w:lineRule="auto"/>
              <w:ind w:left="31"/>
              <w:jc w:val="both"/>
              <w:textAlignment w:val="baseline"/>
              <w:rPr>
                <w:rFonts w:ascii="Times New Roman" w:hAnsi="Times New Roman" w:cs="Times New Roman"/>
                <w:sz w:val="24"/>
                <w:szCs w:val="24"/>
                <w:lang w:val="uk-UA"/>
              </w:rPr>
            </w:pPr>
            <w:r w:rsidRPr="005C2773">
              <w:rPr>
                <w:rFonts w:ascii="Times New Roman" w:hAnsi="Times New Roman" w:cs="Times New Roman"/>
                <w:sz w:val="24"/>
                <w:szCs w:val="24"/>
                <w:lang w:val="uk-UA"/>
              </w:rPr>
              <w:t>ЗК 2. Здатність генерувати нові ідеї (креативність).</w:t>
            </w:r>
          </w:p>
          <w:p w14:paraId="0762FF06" w14:textId="77777777" w:rsidR="00673FA8" w:rsidRPr="005C2773" w:rsidRDefault="00673FA8" w:rsidP="005C2773">
            <w:pPr>
              <w:pStyle w:val="11"/>
              <w:shd w:val="clear" w:color="auto" w:fill="FFFFFF"/>
              <w:tabs>
                <w:tab w:val="left" w:pos="495"/>
                <w:tab w:val="left" w:pos="920"/>
              </w:tabs>
              <w:spacing w:after="0" w:line="240" w:lineRule="auto"/>
              <w:ind w:left="31"/>
              <w:jc w:val="both"/>
              <w:textAlignment w:val="baseline"/>
              <w:rPr>
                <w:rFonts w:ascii="Times New Roman" w:hAnsi="Times New Roman" w:cs="Times New Roman"/>
                <w:sz w:val="24"/>
                <w:szCs w:val="24"/>
                <w:lang w:val="uk-UA"/>
              </w:rPr>
            </w:pPr>
            <w:r w:rsidRPr="005C2773">
              <w:rPr>
                <w:rFonts w:ascii="Times New Roman" w:hAnsi="Times New Roman" w:cs="Times New Roman"/>
                <w:sz w:val="24"/>
                <w:szCs w:val="24"/>
                <w:lang w:val="uk-UA"/>
              </w:rPr>
              <w:t>ЗК 3. Вміння виявляти, ставити та вирішувати проблеми.</w:t>
            </w:r>
          </w:p>
          <w:p w14:paraId="7BDE3336" w14:textId="77777777" w:rsidR="00673FA8" w:rsidRPr="005C2773" w:rsidRDefault="00673FA8" w:rsidP="005C2773">
            <w:pPr>
              <w:pStyle w:val="11"/>
              <w:shd w:val="clear" w:color="auto" w:fill="FFFFFF"/>
              <w:tabs>
                <w:tab w:val="left" w:pos="495"/>
                <w:tab w:val="left" w:pos="920"/>
              </w:tabs>
              <w:spacing w:after="0" w:line="240" w:lineRule="auto"/>
              <w:ind w:left="31"/>
              <w:jc w:val="both"/>
              <w:textAlignment w:val="baseline"/>
              <w:rPr>
                <w:rFonts w:ascii="Times New Roman" w:hAnsi="Times New Roman" w:cs="Times New Roman"/>
                <w:sz w:val="24"/>
                <w:szCs w:val="24"/>
                <w:lang w:val="uk-UA"/>
              </w:rPr>
            </w:pPr>
            <w:r w:rsidRPr="005C2773">
              <w:rPr>
                <w:rFonts w:ascii="Times New Roman" w:hAnsi="Times New Roman" w:cs="Times New Roman"/>
                <w:sz w:val="24"/>
                <w:szCs w:val="24"/>
                <w:lang w:val="uk-UA"/>
              </w:rPr>
              <w:t>ЗК 4. Здатність мотивувати людей та рухатися до спільної мети.</w:t>
            </w:r>
          </w:p>
          <w:p w14:paraId="165F9B00" w14:textId="77777777" w:rsidR="00673FA8" w:rsidRPr="005C2773" w:rsidRDefault="00673FA8" w:rsidP="005C2773">
            <w:pPr>
              <w:pStyle w:val="11"/>
              <w:shd w:val="clear" w:color="auto" w:fill="FFFFFF"/>
              <w:tabs>
                <w:tab w:val="left" w:pos="495"/>
                <w:tab w:val="left" w:pos="920"/>
              </w:tabs>
              <w:spacing w:after="0" w:line="240" w:lineRule="auto"/>
              <w:ind w:left="31"/>
              <w:jc w:val="both"/>
              <w:textAlignment w:val="baseline"/>
              <w:rPr>
                <w:rFonts w:ascii="Times New Roman" w:hAnsi="Times New Roman" w:cs="Times New Roman"/>
                <w:sz w:val="24"/>
                <w:szCs w:val="24"/>
                <w:lang w:val="uk-UA" w:eastAsia="uk-UA"/>
              </w:rPr>
            </w:pPr>
            <w:r w:rsidRPr="005C2773">
              <w:rPr>
                <w:rFonts w:ascii="Times New Roman" w:hAnsi="Times New Roman" w:cs="Times New Roman"/>
                <w:sz w:val="24"/>
                <w:szCs w:val="24"/>
                <w:lang w:val="uk-UA"/>
              </w:rPr>
              <w:t xml:space="preserve">ЗК 5. </w:t>
            </w:r>
            <w:r w:rsidRPr="005C2773">
              <w:rPr>
                <w:rFonts w:ascii="Times New Roman" w:hAnsi="Times New Roman" w:cs="Times New Roman"/>
                <w:sz w:val="24"/>
                <w:szCs w:val="24"/>
                <w:lang w:val="uk-UA" w:eastAsia="uk-UA"/>
              </w:rPr>
              <w:t>Здатність виявляти ініціативу та підприємливість.</w:t>
            </w:r>
          </w:p>
          <w:p w14:paraId="6CCA168E" w14:textId="77777777" w:rsidR="00673FA8" w:rsidRPr="005C2773" w:rsidRDefault="00673FA8" w:rsidP="005C2773">
            <w:pPr>
              <w:pStyle w:val="11"/>
              <w:shd w:val="clear" w:color="auto" w:fill="FFFFFF"/>
              <w:tabs>
                <w:tab w:val="left" w:pos="495"/>
                <w:tab w:val="left" w:pos="920"/>
              </w:tabs>
              <w:spacing w:after="0" w:line="240" w:lineRule="auto"/>
              <w:ind w:left="31"/>
              <w:jc w:val="both"/>
              <w:textAlignment w:val="baseline"/>
              <w:rPr>
                <w:rFonts w:ascii="Times New Roman" w:hAnsi="Times New Roman" w:cs="Times New Roman"/>
                <w:sz w:val="24"/>
                <w:szCs w:val="24"/>
                <w:lang w:val="uk-UA" w:eastAsia="uk-UA"/>
              </w:rPr>
            </w:pPr>
            <w:r w:rsidRPr="005C2773">
              <w:rPr>
                <w:rFonts w:ascii="Times New Roman" w:hAnsi="Times New Roman" w:cs="Times New Roman"/>
                <w:sz w:val="24"/>
                <w:szCs w:val="24"/>
                <w:lang w:val="uk-UA"/>
              </w:rPr>
              <w:t xml:space="preserve">ЗК 6. </w:t>
            </w:r>
            <w:r w:rsidRPr="005C2773">
              <w:rPr>
                <w:rFonts w:ascii="Times New Roman" w:hAnsi="Times New Roman" w:cs="Times New Roman"/>
                <w:sz w:val="24"/>
                <w:szCs w:val="24"/>
                <w:lang w:val="uk-UA" w:eastAsia="uk-UA"/>
              </w:rPr>
              <w:t>Здатність оцінювати та забезпечувати якість виконуваних робіт.</w:t>
            </w:r>
          </w:p>
        </w:tc>
      </w:tr>
      <w:tr w:rsidR="00673FA8" w:rsidRPr="005C2773" w14:paraId="7606CF12" w14:textId="77777777">
        <w:trPr>
          <w:trHeight w:val="557"/>
        </w:trPr>
        <w:tc>
          <w:tcPr>
            <w:tcW w:w="2808" w:type="dxa"/>
            <w:vAlign w:val="center"/>
          </w:tcPr>
          <w:p w14:paraId="11016B83" w14:textId="77777777" w:rsidR="00673FA8" w:rsidRPr="005C2773" w:rsidRDefault="00673FA8" w:rsidP="005C2773">
            <w:pPr>
              <w:rPr>
                <w:b/>
                <w:bCs/>
              </w:rPr>
            </w:pPr>
            <w:r w:rsidRPr="005C2773">
              <w:rPr>
                <w:b/>
                <w:bCs/>
              </w:rPr>
              <w:t>Фахові компетентності спеціальності (ФК)</w:t>
            </w:r>
          </w:p>
        </w:tc>
        <w:tc>
          <w:tcPr>
            <w:tcW w:w="7223" w:type="dxa"/>
            <w:gridSpan w:val="2"/>
            <w:vAlign w:val="center"/>
          </w:tcPr>
          <w:p w14:paraId="7E864E10" w14:textId="77777777" w:rsidR="00673FA8" w:rsidRPr="005C2773" w:rsidRDefault="00673FA8" w:rsidP="005C2773">
            <w:pPr>
              <w:tabs>
                <w:tab w:val="left" w:pos="598"/>
              </w:tabs>
              <w:jc w:val="both"/>
            </w:pPr>
            <w:r w:rsidRPr="005C2773">
              <w:t>ФК 1. Здатність до формування ефективної системи управління інформаційною, бібліотечною та архівною діяльністю.</w:t>
            </w:r>
          </w:p>
          <w:p w14:paraId="016DB4FA" w14:textId="77777777" w:rsidR="00673FA8" w:rsidRPr="005C2773" w:rsidRDefault="00673FA8" w:rsidP="005C2773">
            <w:pPr>
              <w:tabs>
                <w:tab w:val="left" w:pos="360"/>
                <w:tab w:val="left" w:pos="598"/>
              </w:tabs>
              <w:jc w:val="both"/>
            </w:pPr>
            <w:r w:rsidRPr="005C2773">
              <w:t>ФК 2. Здатність організовувати роботу та здійснювати керівництво інформаційно-аналітичними структурними підрозділами на підприємствах, в організаціях та установах, зокрема в архівних та бібліотечних.</w:t>
            </w:r>
          </w:p>
          <w:p w14:paraId="68C4835B" w14:textId="77777777" w:rsidR="00673FA8" w:rsidRPr="005C2773" w:rsidRDefault="00673FA8" w:rsidP="005C2773">
            <w:pPr>
              <w:tabs>
                <w:tab w:val="left" w:pos="360"/>
                <w:tab w:val="left" w:pos="598"/>
              </w:tabs>
              <w:jc w:val="both"/>
            </w:pPr>
            <w:r w:rsidRPr="005C2773">
              <w:t>ФК 3. Здатність використовувати інтернет-ресурси та технології для вирішення експериментальних, практичних і прогностичних завдань у галузі професійної діяльності.</w:t>
            </w:r>
          </w:p>
          <w:p w14:paraId="55F01E2A" w14:textId="77777777" w:rsidR="00673FA8" w:rsidRPr="005C2773" w:rsidRDefault="00673FA8" w:rsidP="005C2773">
            <w:pPr>
              <w:tabs>
                <w:tab w:val="left" w:pos="360"/>
                <w:tab w:val="left" w:pos="598"/>
              </w:tabs>
              <w:jc w:val="both"/>
            </w:pPr>
            <w:r w:rsidRPr="005C2773">
              <w:t>ФК 4. Здатність застосовувати технології та процедури аналітико-синтетичного опрацювання різних видів інформації.</w:t>
            </w:r>
          </w:p>
          <w:p w14:paraId="77C209F8" w14:textId="77777777" w:rsidR="00673FA8" w:rsidRPr="005C2773" w:rsidRDefault="00673FA8" w:rsidP="005C2773">
            <w:pPr>
              <w:tabs>
                <w:tab w:val="left" w:pos="360"/>
                <w:tab w:val="left" w:pos="598"/>
              </w:tabs>
              <w:jc w:val="both"/>
            </w:pPr>
            <w:r w:rsidRPr="005C2773">
              <w:t>ФК 5. Здатність відстежувати тенденції розвитку предметної сфери шляхом бібліо- та вебометричного аналізу інформаційних потоків та масивів.</w:t>
            </w:r>
          </w:p>
          <w:p w14:paraId="6A0571B1" w14:textId="77777777" w:rsidR="00673FA8" w:rsidRPr="005C2773" w:rsidRDefault="00673FA8" w:rsidP="005C2773">
            <w:pPr>
              <w:tabs>
                <w:tab w:val="left" w:pos="360"/>
                <w:tab w:val="left" w:pos="598"/>
              </w:tabs>
              <w:jc w:val="both"/>
            </w:pPr>
            <w:r w:rsidRPr="005C2773">
              <w:t>ФК 6. Здатність застосовувати комп’ютерні технології з метою вдосконалення професійної діяльності, розуміти принципи проєктування та функціонування автоматизованих баз даних, семантичного вебу, вебсервісів та соціальних медіа.</w:t>
            </w:r>
          </w:p>
          <w:p w14:paraId="6DE78437" w14:textId="77777777" w:rsidR="00673FA8" w:rsidRPr="005C2773" w:rsidRDefault="00673FA8" w:rsidP="005C2773">
            <w:pPr>
              <w:tabs>
                <w:tab w:val="left" w:pos="360"/>
                <w:tab w:val="left" w:pos="598"/>
              </w:tabs>
              <w:jc w:val="both"/>
            </w:pPr>
            <w:r w:rsidRPr="005C2773">
              <w:lastRenderedPageBreak/>
              <w:t>ФК 7. Здатність використовувати у фаховій діяльності знання наукових принципів та методів архівознавства та бібліотекознавства, стратегії, моделі, стандарти та методи розвитку й адміністрування бібліотечних та архівних систем.</w:t>
            </w:r>
          </w:p>
          <w:p w14:paraId="65C827EA" w14:textId="77777777" w:rsidR="00673FA8" w:rsidRPr="005C2773" w:rsidRDefault="00673FA8" w:rsidP="005C2773">
            <w:pPr>
              <w:tabs>
                <w:tab w:val="left" w:pos="360"/>
                <w:tab w:val="left" w:pos="598"/>
              </w:tabs>
              <w:jc w:val="both"/>
            </w:pPr>
            <w:r w:rsidRPr="005C2773">
              <w:t>ФК 8. Володіння науково-методичними засадами навчання та інноваційними підходами до фахової підготовки інформаційних фахівців; планування власної науково-педагогічної діяльності.</w:t>
            </w:r>
          </w:p>
          <w:p w14:paraId="4AB0389D" w14:textId="77777777" w:rsidR="00673FA8" w:rsidRPr="005C2773" w:rsidRDefault="00673FA8" w:rsidP="005C2773">
            <w:pPr>
              <w:tabs>
                <w:tab w:val="left" w:pos="360"/>
                <w:tab w:val="left" w:pos="598"/>
              </w:tabs>
              <w:jc w:val="both"/>
            </w:pPr>
            <w:r w:rsidRPr="005C2773">
              <w:t>ФК 9. Здатність організовувати та реалізовувати маркетингову діяльність інформаційних установ.</w:t>
            </w:r>
          </w:p>
          <w:p w14:paraId="6578BB7F" w14:textId="70229CE2" w:rsidR="00673FA8" w:rsidRPr="005C2773" w:rsidRDefault="00673FA8" w:rsidP="005C2773">
            <w:pPr>
              <w:tabs>
                <w:tab w:val="left" w:pos="457"/>
              </w:tabs>
              <w:jc w:val="both"/>
            </w:pPr>
            <w:r w:rsidRPr="005C2773">
              <w:t>ФК</w:t>
            </w:r>
            <w:r w:rsidR="005C2773">
              <w:t xml:space="preserve"> </w:t>
            </w:r>
            <w:r w:rsidRPr="005C2773">
              <w:t>10. Здатність забезпечувати ефективне управління інноваційними проєктами.</w:t>
            </w:r>
          </w:p>
          <w:p w14:paraId="63BDD685" w14:textId="77777777" w:rsidR="00673FA8" w:rsidRPr="005C2773" w:rsidRDefault="00673FA8" w:rsidP="005C2773">
            <w:pPr>
              <w:tabs>
                <w:tab w:val="left" w:pos="360"/>
                <w:tab w:val="left" w:pos="598"/>
              </w:tabs>
              <w:jc w:val="both"/>
            </w:pPr>
            <w:r w:rsidRPr="005C2773">
              <w:t>ФК 11. Здатність визначати специфіку предметної сфери діяльності для формулювання завдань автоматизації інформаційних процесів.</w:t>
            </w:r>
          </w:p>
          <w:p w14:paraId="04DB8EED" w14:textId="77777777" w:rsidR="00673FA8" w:rsidRPr="005C2773" w:rsidRDefault="00673FA8" w:rsidP="005C2773">
            <w:pPr>
              <w:tabs>
                <w:tab w:val="left" w:pos="360"/>
                <w:tab w:val="left" w:pos="598"/>
              </w:tabs>
              <w:jc w:val="both"/>
            </w:pPr>
            <w:r w:rsidRPr="005C2773">
              <w:t>ФК 12. Здатність здійснювати інформаційний моніторинг.</w:t>
            </w:r>
          </w:p>
        </w:tc>
      </w:tr>
      <w:tr w:rsidR="004D4B14" w:rsidRPr="005C2773" w14:paraId="641EC241" w14:textId="77777777" w:rsidTr="00C15E11">
        <w:tc>
          <w:tcPr>
            <w:tcW w:w="10031" w:type="dxa"/>
            <w:gridSpan w:val="3"/>
          </w:tcPr>
          <w:p w14:paraId="7E42CF7C" w14:textId="77777777" w:rsidR="004D4B14" w:rsidRPr="005C2773" w:rsidRDefault="004D4B14" w:rsidP="005C2773">
            <w:pPr>
              <w:jc w:val="center"/>
            </w:pPr>
            <w:r w:rsidRPr="005C2773">
              <w:rPr>
                <w:b/>
                <w:bCs/>
              </w:rPr>
              <w:lastRenderedPageBreak/>
              <w:t xml:space="preserve">7 – Програмні результати навчання (Program </w:t>
            </w:r>
            <w:r w:rsidRPr="005C2773">
              <w:rPr>
                <w:b/>
                <w:bCs/>
                <w:highlight w:val="yellow"/>
              </w:rPr>
              <w:t>L</w:t>
            </w:r>
            <w:r w:rsidRPr="005C2773">
              <w:rPr>
                <w:b/>
                <w:bCs/>
              </w:rPr>
              <w:t xml:space="preserve">earning </w:t>
            </w:r>
            <w:r w:rsidRPr="005C2773">
              <w:rPr>
                <w:b/>
                <w:bCs/>
                <w:highlight w:val="yellow"/>
              </w:rPr>
              <w:t>O</w:t>
            </w:r>
            <w:r w:rsidRPr="005C2773">
              <w:rPr>
                <w:b/>
                <w:bCs/>
              </w:rPr>
              <w:t>utcomes)</w:t>
            </w:r>
          </w:p>
        </w:tc>
      </w:tr>
      <w:tr w:rsidR="00673FA8" w:rsidRPr="005C2773" w14:paraId="16F2F16D" w14:textId="77777777">
        <w:tc>
          <w:tcPr>
            <w:tcW w:w="5015" w:type="dxa"/>
            <w:gridSpan w:val="2"/>
          </w:tcPr>
          <w:p w14:paraId="0B0F1B59" w14:textId="77777777" w:rsidR="00673FA8" w:rsidRPr="005C2773" w:rsidRDefault="00673FA8" w:rsidP="005C2773">
            <w:pPr>
              <w:tabs>
                <w:tab w:val="left" w:pos="406"/>
              </w:tabs>
              <w:autoSpaceDE w:val="0"/>
              <w:jc w:val="both"/>
            </w:pPr>
            <w:r w:rsidRPr="005C2773">
              <w:t xml:space="preserve">ПРН 1. Формувати стратегії системної організації, модернізації, підвищення ефективності управління інформаційною, бібліотечною та архівною діяльністю. </w:t>
            </w:r>
          </w:p>
          <w:p w14:paraId="5D98CFBD" w14:textId="77777777" w:rsidR="00673FA8" w:rsidRPr="005C2773" w:rsidRDefault="00673FA8" w:rsidP="005C2773">
            <w:pPr>
              <w:tabs>
                <w:tab w:val="left" w:pos="406"/>
              </w:tabs>
              <w:autoSpaceDE w:val="0"/>
              <w:jc w:val="both"/>
            </w:pPr>
            <w:r w:rsidRPr="005C2773">
              <w:t xml:space="preserve">ПРН 2. Здійснювати організацію та управління інформаційно-аналітичною діяльністю на підприємствах та в установах. </w:t>
            </w:r>
          </w:p>
          <w:p w14:paraId="4A667E85" w14:textId="77777777" w:rsidR="00673FA8" w:rsidRPr="005C2773" w:rsidRDefault="00673FA8" w:rsidP="005C2773">
            <w:pPr>
              <w:tabs>
                <w:tab w:val="left" w:pos="406"/>
              </w:tabs>
              <w:autoSpaceDE w:val="0"/>
              <w:jc w:val="both"/>
            </w:pPr>
            <w:r w:rsidRPr="005C2773">
              <w:t xml:space="preserve">ПРН 3. Розробляти проєкти автоматизації формування інформаційних ресурсів бібліотечних та архівних установ. </w:t>
            </w:r>
          </w:p>
          <w:p w14:paraId="59108DA1" w14:textId="77777777" w:rsidR="00673FA8" w:rsidRPr="005C2773" w:rsidRDefault="00673FA8" w:rsidP="005C2773">
            <w:pPr>
              <w:tabs>
                <w:tab w:val="left" w:pos="406"/>
              </w:tabs>
              <w:autoSpaceDE w:val="0"/>
              <w:jc w:val="both"/>
            </w:pPr>
            <w:r w:rsidRPr="005C2773">
              <w:t xml:space="preserve">ПРН 4. Застосовувати технології створення та підтримки функціонування електронних бібліотек та архівів, вивчення та задоволення інформаційних потреб користувачів. </w:t>
            </w:r>
          </w:p>
          <w:p w14:paraId="6B16471B" w14:textId="77777777" w:rsidR="00673FA8" w:rsidRPr="005C2773" w:rsidRDefault="00673FA8" w:rsidP="005C2773">
            <w:pPr>
              <w:tabs>
                <w:tab w:val="left" w:pos="406"/>
              </w:tabs>
              <w:autoSpaceDE w:val="0"/>
              <w:jc w:val="both"/>
            </w:pPr>
            <w:r w:rsidRPr="005C2773">
              <w:t xml:space="preserve">ПРН 5. Здійснювати процедури аналітико-синтетичного опрацювання наукової та управлінської інформації. </w:t>
            </w:r>
          </w:p>
          <w:p w14:paraId="50B2CD0B" w14:textId="77777777" w:rsidR="00673FA8" w:rsidRPr="005C2773" w:rsidRDefault="00673FA8" w:rsidP="005C2773">
            <w:pPr>
              <w:tabs>
                <w:tab w:val="left" w:pos="406"/>
              </w:tabs>
              <w:autoSpaceDE w:val="0"/>
              <w:jc w:val="both"/>
            </w:pPr>
            <w:r w:rsidRPr="005C2773">
              <w:t xml:space="preserve">ПРН 6. Володіти методиками бібліо- та вебометричного аналізу інформаційних потоків та масивів. </w:t>
            </w:r>
          </w:p>
          <w:p w14:paraId="7671111C" w14:textId="77777777" w:rsidR="00673FA8" w:rsidRPr="005C2773" w:rsidRDefault="00673FA8" w:rsidP="005C2773">
            <w:pPr>
              <w:tabs>
                <w:tab w:val="left" w:pos="406"/>
              </w:tabs>
              <w:autoSpaceDE w:val="0"/>
              <w:jc w:val="both"/>
            </w:pPr>
            <w:r w:rsidRPr="005C2773">
              <w:t xml:space="preserve">ПРН 7. Розробляти моделі предметної галузі, застосовувати принципи проєктування автоматизованих БД, семантичного вебу, вебсервісів та соціальних медіа в інформаційній діяльності. </w:t>
            </w:r>
          </w:p>
          <w:p w14:paraId="6AAA5183" w14:textId="77777777" w:rsidR="00673FA8" w:rsidRPr="005C2773" w:rsidRDefault="00673FA8" w:rsidP="005C2773">
            <w:pPr>
              <w:tabs>
                <w:tab w:val="left" w:pos="406"/>
              </w:tabs>
              <w:autoSpaceDE w:val="0"/>
              <w:jc w:val="both"/>
            </w:pPr>
            <w:r w:rsidRPr="005C2773">
              <w:t xml:space="preserve">ПРН 8. Створювати та реалізовувати затребувані споживачами інформаційні продукти та послуги. </w:t>
            </w:r>
          </w:p>
          <w:p w14:paraId="2305EFA0" w14:textId="77777777" w:rsidR="00673FA8" w:rsidRPr="005C2773" w:rsidRDefault="00673FA8" w:rsidP="005C2773">
            <w:pPr>
              <w:tabs>
                <w:tab w:val="left" w:pos="406"/>
              </w:tabs>
              <w:autoSpaceDE w:val="0"/>
              <w:jc w:val="both"/>
            </w:pPr>
            <w:r w:rsidRPr="005C2773">
              <w:t xml:space="preserve">ПРН 9. Здійснювати маркетингові дослідження ринку інформаційних продуктів та послуг. </w:t>
            </w:r>
          </w:p>
          <w:p w14:paraId="35C68938" w14:textId="77777777" w:rsidR="00673FA8" w:rsidRPr="005C2773" w:rsidRDefault="00673FA8" w:rsidP="005C2773">
            <w:pPr>
              <w:tabs>
                <w:tab w:val="left" w:pos="406"/>
              </w:tabs>
              <w:autoSpaceDE w:val="0"/>
              <w:jc w:val="both"/>
            </w:pPr>
            <w:r w:rsidRPr="005C2773">
              <w:t xml:space="preserve">ПРН 10. Використовувати прикладні соціокомунікативні технології для організації ефективного спілкування на професійному, науковому та соціальному рівнях на засадах толерантності, діалогу і співробітництва. </w:t>
            </w:r>
          </w:p>
          <w:p w14:paraId="1C8AF6BF" w14:textId="77777777" w:rsidR="00673FA8" w:rsidRPr="005C2773" w:rsidRDefault="00673FA8" w:rsidP="005C2773">
            <w:pPr>
              <w:tabs>
                <w:tab w:val="left" w:pos="406"/>
              </w:tabs>
              <w:autoSpaceDE w:val="0"/>
              <w:jc w:val="both"/>
            </w:pPr>
            <w:r w:rsidRPr="005C2773">
              <w:t xml:space="preserve">ПРН 11. Застосувати законодавчі та нормативні документи, що регулюють функціонування інформаційної сфери. </w:t>
            </w:r>
          </w:p>
          <w:p w14:paraId="1A28C937" w14:textId="77777777" w:rsidR="00673FA8" w:rsidRPr="005C2773" w:rsidRDefault="00673FA8" w:rsidP="005C2773">
            <w:pPr>
              <w:tabs>
                <w:tab w:val="left" w:pos="406"/>
              </w:tabs>
              <w:autoSpaceDE w:val="0"/>
              <w:jc w:val="both"/>
            </w:pPr>
            <w:r w:rsidRPr="005C2773">
              <w:lastRenderedPageBreak/>
              <w:t xml:space="preserve">ПРН 12. Використовувати знання та навички щодо проведення збору даних, моделювання документно-інформаційних систем та їхніх ресурсів при аналізі конкурентоспроможності установи. </w:t>
            </w:r>
          </w:p>
          <w:p w14:paraId="29BC15EE" w14:textId="77777777" w:rsidR="00673FA8" w:rsidRPr="005C2773" w:rsidRDefault="00673FA8" w:rsidP="005C2773">
            <w:pPr>
              <w:tabs>
                <w:tab w:val="left" w:pos="406"/>
              </w:tabs>
              <w:autoSpaceDE w:val="0"/>
              <w:jc w:val="both"/>
            </w:pPr>
            <w:r w:rsidRPr="005C2773">
              <w:t xml:space="preserve">ПРН 13. Застосовувати прикладне програмне забезпечення для вирішення управлінських та/або наукових завдань на основі поєднання інтелектуальних здібностей людини з функціональними можливостями інформаційних систем. </w:t>
            </w:r>
          </w:p>
          <w:p w14:paraId="2FA201DC" w14:textId="77777777" w:rsidR="00673FA8" w:rsidRPr="005C2773" w:rsidRDefault="00673FA8" w:rsidP="005C2773">
            <w:pPr>
              <w:tabs>
                <w:tab w:val="left" w:pos="406"/>
              </w:tabs>
              <w:autoSpaceDE w:val="0"/>
              <w:jc w:val="both"/>
            </w:pPr>
            <w:r w:rsidRPr="005C2773">
              <w:t xml:space="preserve">ПРН 14. Використовувати методи проведення експертизи цінності, систематизації, обліку документів та формування архівних фондів. ПРН 15. Застосовувати законодавство, що регулює управління авторськими правами в інформаційній галузі. </w:t>
            </w:r>
          </w:p>
        </w:tc>
        <w:tc>
          <w:tcPr>
            <w:tcW w:w="5016" w:type="dxa"/>
          </w:tcPr>
          <w:p w14:paraId="752E29D0" w14:textId="77777777" w:rsidR="00673FA8" w:rsidRPr="005C2773" w:rsidRDefault="00673FA8" w:rsidP="005C2773">
            <w:pPr>
              <w:tabs>
                <w:tab w:val="left" w:pos="360"/>
                <w:tab w:val="left" w:pos="598"/>
              </w:tabs>
              <w:jc w:val="both"/>
              <w:rPr>
                <w:rStyle w:val="rynqvb"/>
              </w:rPr>
            </w:pPr>
            <w:r w:rsidRPr="005C2773">
              <w:rPr>
                <w:rStyle w:val="rynqvb"/>
              </w:rPr>
              <w:lastRenderedPageBreak/>
              <w:t xml:space="preserve">PLO 1. To form strategies for system organization, modernization, increasing the efficiency of management of information, library and archival activities. </w:t>
            </w:r>
          </w:p>
          <w:p w14:paraId="0707090D" w14:textId="77777777" w:rsidR="00673FA8" w:rsidRPr="005C2773" w:rsidRDefault="00673FA8" w:rsidP="005C2773">
            <w:pPr>
              <w:tabs>
                <w:tab w:val="left" w:pos="360"/>
                <w:tab w:val="left" w:pos="598"/>
              </w:tabs>
              <w:jc w:val="both"/>
              <w:rPr>
                <w:rStyle w:val="rynqvb"/>
              </w:rPr>
            </w:pPr>
            <w:r w:rsidRPr="005C2773">
              <w:rPr>
                <w:rStyle w:val="rynqvb"/>
              </w:rPr>
              <w:t xml:space="preserve">PLO 2. To carry out the organization and management of information and analytical activities at enterprises and institutions. </w:t>
            </w:r>
          </w:p>
          <w:p w14:paraId="33F2EE32" w14:textId="77777777" w:rsidR="00673FA8" w:rsidRPr="005C2773" w:rsidRDefault="00673FA8" w:rsidP="005C2773">
            <w:pPr>
              <w:tabs>
                <w:tab w:val="left" w:pos="360"/>
                <w:tab w:val="left" w:pos="598"/>
              </w:tabs>
              <w:jc w:val="both"/>
              <w:rPr>
                <w:rStyle w:val="rynqvb"/>
              </w:rPr>
            </w:pPr>
            <w:r w:rsidRPr="005C2773">
              <w:rPr>
                <w:rStyle w:val="rynqvb"/>
              </w:rPr>
              <w:t xml:space="preserve">PLO 3. To develop automation projects for the formation of information resources of library and archival institutions. </w:t>
            </w:r>
          </w:p>
          <w:p w14:paraId="09A8D008" w14:textId="77777777" w:rsidR="00673FA8" w:rsidRPr="005C2773" w:rsidRDefault="00673FA8" w:rsidP="005C2773">
            <w:pPr>
              <w:tabs>
                <w:tab w:val="left" w:pos="360"/>
                <w:tab w:val="left" w:pos="598"/>
              </w:tabs>
              <w:jc w:val="both"/>
              <w:rPr>
                <w:rStyle w:val="rynqvb"/>
              </w:rPr>
            </w:pPr>
            <w:r w:rsidRPr="005C2773">
              <w:rPr>
                <w:rStyle w:val="rynqvb"/>
              </w:rPr>
              <w:t xml:space="preserve">PLO 4. To apply technologies for creating and supporting the functioning of electronic libraries and archives, studying and meeting the information needs of users. </w:t>
            </w:r>
          </w:p>
          <w:p w14:paraId="2C416A8B" w14:textId="77777777" w:rsidR="00673FA8" w:rsidRPr="005C2773" w:rsidRDefault="00673FA8" w:rsidP="005C2773">
            <w:pPr>
              <w:tabs>
                <w:tab w:val="left" w:pos="360"/>
                <w:tab w:val="left" w:pos="598"/>
              </w:tabs>
              <w:jc w:val="both"/>
              <w:rPr>
                <w:rStyle w:val="rynqvb"/>
              </w:rPr>
            </w:pPr>
            <w:r w:rsidRPr="005C2773">
              <w:rPr>
                <w:rStyle w:val="rynqvb"/>
              </w:rPr>
              <w:t xml:space="preserve">PLO 5. To carry out procedures for analytical and synthetic processing of scientific and management information. </w:t>
            </w:r>
          </w:p>
          <w:p w14:paraId="64A133B4" w14:textId="77777777" w:rsidR="00673FA8" w:rsidRPr="005C2773" w:rsidRDefault="00673FA8" w:rsidP="005C2773">
            <w:pPr>
              <w:tabs>
                <w:tab w:val="left" w:pos="360"/>
                <w:tab w:val="left" w:pos="598"/>
              </w:tabs>
              <w:jc w:val="both"/>
              <w:rPr>
                <w:rStyle w:val="rynqvb"/>
              </w:rPr>
            </w:pPr>
            <w:r w:rsidRPr="005C2773">
              <w:rPr>
                <w:rStyle w:val="rynqvb"/>
              </w:rPr>
              <w:t xml:space="preserve">PLO 6. To have the methods of bibliographic and webometric analysis of information flows and arrays. </w:t>
            </w:r>
          </w:p>
          <w:p w14:paraId="17497F19" w14:textId="77777777" w:rsidR="00673FA8" w:rsidRPr="005C2773" w:rsidRDefault="00673FA8" w:rsidP="005C2773">
            <w:pPr>
              <w:tabs>
                <w:tab w:val="left" w:pos="360"/>
                <w:tab w:val="left" w:pos="598"/>
              </w:tabs>
              <w:jc w:val="both"/>
              <w:rPr>
                <w:rStyle w:val="rynqvb"/>
              </w:rPr>
            </w:pPr>
            <w:r w:rsidRPr="005C2773">
              <w:rPr>
                <w:rStyle w:val="rynqvb"/>
              </w:rPr>
              <w:t xml:space="preserve">PLO 7. To develop models of the subject area, to apply the principles of designing automated databases, semantic web, web services and social media in information activities. </w:t>
            </w:r>
          </w:p>
          <w:p w14:paraId="799D9B79" w14:textId="77777777" w:rsidR="00673FA8" w:rsidRPr="005C2773" w:rsidRDefault="00673FA8" w:rsidP="005C2773">
            <w:pPr>
              <w:tabs>
                <w:tab w:val="left" w:pos="360"/>
                <w:tab w:val="left" w:pos="598"/>
              </w:tabs>
              <w:jc w:val="both"/>
              <w:rPr>
                <w:rStyle w:val="rynqvb"/>
              </w:rPr>
            </w:pPr>
          </w:p>
          <w:p w14:paraId="2E627668" w14:textId="77777777" w:rsidR="00673FA8" w:rsidRPr="005C2773" w:rsidRDefault="00673FA8" w:rsidP="005C2773">
            <w:pPr>
              <w:tabs>
                <w:tab w:val="left" w:pos="360"/>
                <w:tab w:val="left" w:pos="598"/>
              </w:tabs>
              <w:jc w:val="both"/>
              <w:rPr>
                <w:rStyle w:val="rynqvb"/>
              </w:rPr>
            </w:pPr>
            <w:r w:rsidRPr="005C2773">
              <w:rPr>
                <w:rStyle w:val="rynqvb"/>
              </w:rPr>
              <w:t xml:space="preserve">PLO 8. To create and to implement information products and services demanded by consumers. </w:t>
            </w:r>
          </w:p>
          <w:p w14:paraId="12653A97" w14:textId="77777777" w:rsidR="00673FA8" w:rsidRPr="005C2773" w:rsidRDefault="00673FA8" w:rsidP="005C2773">
            <w:pPr>
              <w:tabs>
                <w:tab w:val="left" w:pos="360"/>
                <w:tab w:val="left" w:pos="598"/>
              </w:tabs>
              <w:jc w:val="both"/>
              <w:rPr>
                <w:rStyle w:val="rynqvb"/>
              </w:rPr>
            </w:pPr>
          </w:p>
          <w:p w14:paraId="50857F48" w14:textId="77777777" w:rsidR="00673FA8" w:rsidRPr="005C2773" w:rsidRDefault="00673FA8" w:rsidP="005C2773">
            <w:pPr>
              <w:tabs>
                <w:tab w:val="left" w:pos="360"/>
                <w:tab w:val="left" w:pos="598"/>
              </w:tabs>
              <w:jc w:val="both"/>
              <w:rPr>
                <w:rStyle w:val="rynqvb"/>
              </w:rPr>
            </w:pPr>
            <w:r w:rsidRPr="005C2773">
              <w:rPr>
                <w:rStyle w:val="rynqvb"/>
              </w:rPr>
              <w:t xml:space="preserve">PLO 9. To carry out marketing research of the market of information products and services. </w:t>
            </w:r>
          </w:p>
          <w:p w14:paraId="2C70D17D" w14:textId="77777777" w:rsidR="00673FA8" w:rsidRPr="005C2773" w:rsidRDefault="00673FA8" w:rsidP="005C2773">
            <w:pPr>
              <w:tabs>
                <w:tab w:val="left" w:pos="360"/>
                <w:tab w:val="left" w:pos="598"/>
              </w:tabs>
              <w:jc w:val="both"/>
              <w:rPr>
                <w:rStyle w:val="rynqvb"/>
              </w:rPr>
            </w:pPr>
          </w:p>
          <w:p w14:paraId="7F216433" w14:textId="77777777" w:rsidR="00673FA8" w:rsidRPr="005C2773" w:rsidRDefault="00673FA8" w:rsidP="005C2773">
            <w:pPr>
              <w:tabs>
                <w:tab w:val="left" w:pos="360"/>
                <w:tab w:val="left" w:pos="598"/>
              </w:tabs>
              <w:jc w:val="both"/>
              <w:rPr>
                <w:rStyle w:val="rynqvb"/>
              </w:rPr>
            </w:pPr>
            <w:r w:rsidRPr="005C2773">
              <w:rPr>
                <w:rStyle w:val="rynqvb"/>
              </w:rPr>
              <w:t xml:space="preserve">PLO 10. To use applied socio-communicative technologies to organize effective communication at the professional, scientific and social levels on the basis of tolerance, dialogue and cooperation. </w:t>
            </w:r>
          </w:p>
          <w:p w14:paraId="3F0DF6C8" w14:textId="77777777" w:rsidR="00673FA8" w:rsidRPr="005C2773" w:rsidRDefault="00673FA8" w:rsidP="005C2773">
            <w:pPr>
              <w:tabs>
                <w:tab w:val="left" w:pos="360"/>
                <w:tab w:val="left" w:pos="598"/>
              </w:tabs>
              <w:jc w:val="both"/>
              <w:rPr>
                <w:rStyle w:val="rynqvb"/>
              </w:rPr>
            </w:pPr>
          </w:p>
          <w:p w14:paraId="15C1330C" w14:textId="77777777" w:rsidR="00673FA8" w:rsidRPr="005C2773" w:rsidRDefault="00673FA8" w:rsidP="005C2773">
            <w:pPr>
              <w:tabs>
                <w:tab w:val="left" w:pos="360"/>
                <w:tab w:val="left" w:pos="598"/>
              </w:tabs>
              <w:jc w:val="both"/>
              <w:rPr>
                <w:rStyle w:val="rynqvb"/>
              </w:rPr>
            </w:pPr>
            <w:r w:rsidRPr="005C2773">
              <w:rPr>
                <w:rStyle w:val="rynqvb"/>
              </w:rPr>
              <w:t xml:space="preserve">PLO 11. To apply legislative and regulatory documents regulating the functioning of the information sphere. </w:t>
            </w:r>
          </w:p>
          <w:p w14:paraId="2FD0056A" w14:textId="77777777" w:rsidR="00673FA8" w:rsidRPr="005C2773" w:rsidRDefault="00673FA8" w:rsidP="005C2773">
            <w:pPr>
              <w:tabs>
                <w:tab w:val="left" w:pos="360"/>
                <w:tab w:val="left" w:pos="598"/>
              </w:tabs>
              <w:jc w:val="both"/>
              <w:rPr>
                <w:rStyle w:val="rynqvb"/>
              </w:rPr>
            </w:pPr>
            <w:r w:rsidRPr="005C2773">
              <w:rPr>
                <w:rStyle w:val="rynqvb"/>
              </w:rPr>
              <w:lastRenderedPageBreak/>
              <w:t xml:space="preserve">PLO 12. To use knowledge and skills related to data collection, modeling of document and information systems and their resources when analyzing the competitiveness of the institution. </w:t>
            </w:r>
          </w:p>
          <w:p w14:paraId="5A6C73DF" w14:textId="77777777" w:rsidR="00673FA8" w:rsidRPr="005C2773" w:rsidRDefault="00673FA8" w:rsidP="005C2773">
            <w:pPr>
              <w:tabs>
                <w:tab w:val="left" w:pos="360"/>
                <w:tab w:val="left" w:pos="598"/>
              </w:tabs>
              <w:jc w:val="both"/>
              <w:rPr>
                <w:rStyle w:val="rynqvb"/>
              </w:rPr>
            </w:pPr>
          </w:p>
          <w:p w14:paraId="0DA60CFA" w14:textId="77777777" w:rsidR="00673FA8" w:rsidRPr="005C2773" w:rsidRDefault="00673FA8" w:rsidP="005C2773">
            <w:pPr>
              <w:tabs>
                <w:tab w:val="left" w:pos="360"/>
                <w:tab w:val="left" w:pos="598"/>
              </w:tabs>
              <w:jc w:val="both"/>
              <w:rPr>
                <w:rStyle w:val="rynqvb"/>
              </w:rPr>
            </w:pPr>
            <w:r w:rsidRPr="005C2773">
              <w:rPr>
                <w:rStyle w:val="rynqvb"/>
              </w:rPr>
              <w:t xml:space="preserve">PLO 13. To apply applied software to solve management and/or scientific tasks based on the combination of human intellectual abilities with the functionality of information systems. </w:t>
            </w:r>
          </w:p>
          <w:p w14:paraId="364C99EE" w14:textId="77777777" w:rsidR="00673FA8" w:rsidRPr="005C2773" w:rsidRDefault="00673FA8" w:rsidP="005C2773">
            <w:pPr>
              <w:tabs>
                <w:tab w:val="left" w:pos="360"/>
                <w:tab w:val="left" w:pos="598"/>
              </w:tabs>
              <w:jc w:val="both"/>
              <w:rPr>
                <w:rStyle w:val="rynqvb"/>
              </w:rPr>
            </w:pPr>
          </w:p>
          <w:p w14:paraId="33BA0166" w14:textId="77777777" w:rsidR="00673FA8" w:rsidRPr="005C2773" w:rsidRDefault="00673FA8" w:rsidP="005C2773">
            <w:pPr>
              <w:tabs>
                <w:tab w:val="left" w:pos="360"/>
                <w:tab w:val="left" w:pos="598"/>
              </w:tabs>
              <w:jc w:val="both"/>
              <w:rPr>
                <w:rStyle w:val="rynqvb"/>
              </w:rPr>
            </w:pPr>
          </w:p>
          <w:p w14:paraId="01D479E7" w14:textId="77777777" w:rsidR="00673FA8" w:rsidRPr="005C2773" w:rsidRDefault="00673FA8" w:rsidP="005C2773">
            <w:pPr>
              <w:tabs>
                <w:tab w:val="left" w:pos="360"/>
                <w:tab w:val="left" w:pos="598"/>
              </w:tabs>
              <w:jc w:val="both"/>
              <w:rPr>
                <w:rStyle w:val="rynqvb"/>
              </w:rPr>
            </w:pPr>
            <w:r w:rsidRPr="005C2773">
              <w:rPr>
                <w:rStyle w:val="rynqvb"/>
              </w:rPr>
              <w:t xml:space="preserve">PLO 14. To use the methods of value examination, systematization, accounting of documents and formation of archival funds. </w:t>
            </w:r>
          </w:p>
          <w:p w14:paraId="4F555035" w14:textId="77777777" w:rsidR="00673FA8" w:rsidRPr="005C2773" w:rsidRDefault="00673FA8" w:rsidP="005C2773">
            <w:pPr>
              <w:tabs>
                <w:tab w:val="left" w:pos="360"/>
                <w:tab w:val="left" w:pos="598"/>
              </w:tabs>
              <w:jc w:val="both"/>
            </w:pPr>
            <w:r w:rsidRPr="005C2773">
              <w:rPr>
                <w:rStyle w:val="rynqvb"/>
              </w:rPr>
              <w:t xml:space="preserve">PLO 15. To apply legislation regulating copyright management in the information industry. </w:t>
            </w:r>
          </w:p>
        </w:tc>
      </w:tr>
      <w:tr w:rsidR="00673FA8" w:rsidRPr="005C2773" w14:paraId="7695066E" w14:textId="77777777">
        <w:tc>
          <w:tcPr>
            <w:tcW w:w="10031" w:type="dxa"/>
            <w:gridSpan w:val="3"/>
            <w:vAlign w:val="center"/>
          </w:tcPr>
          <w:p w14:paraId="0124A9DC" w14:textId="77777777" w:rsidR="00673FA8" w:rsidRPr="005C2773" w:rsidRDefault="00673FA8" w:rsidP="005C2773">
            <w:pPr>
              <w:jc w:val="center"/>
            </w:pPr>
            <w:r w:rsidRPr="005C2773">
              <w:rPr>
                <w:b/>
                <w:bCs/>
              </w:rPr>
              <w:lastRenderedPageBreak/>
              <w:t>8 – Ресурсне забезпечення реалізації програми</w:t>
            </w:r>
          </w:p>
        </w:tc>
      </w:tr>
      <w:tr w:rsidR="00673FA8" w:rsidRPr="005C2773" w14:paraId="0AD4980D" w14:textId="77777777">
        <w:tc>
          <w:tcPr>
            <w:tcW w:w="2808" w:type="dxa"/>
            <w:vAlign w:val="center"/>
          </w:tcPr>
          <w:p w14:paraId="4E249BED" w14:textId="77777777" w:rsidR="00673FA8" w:rsidRPr="005C2773" w:rsidRDefault="00673FA8" w:rsidP="005C2773">
            <w:pPr>
              <w:rPr>
                <w:b/>
                <w:bCs/>
              </w:rPr>
            </w:pPr>
            <w:r w:rsidRPr="005C2773">
              <w:rPr>
                <w:b/>
                <w:bCs/>
              </w:rPr>
              <w:t>Кадрове забезпечення</w:t>
            </w:r>
          </w:p>
        </w:tc>
        <w:tc>
          <w:tcPr>
            <w:tcW w:w="7223" w:type="dxa"/>
            <w:gridSpan w:val="2"/>
            <w:vAlign w:val="center"/>
          </w:tcPr>
          <w:p w14:paraId="6D7EC31D" w14:textId="77777777" w:rsidR="004D4B14" w:rsidRPr="005C2773" w:rsidRDefault="004D4B14" w:rsidP="005C2773">
            <w:pPr>
              <w:pStyle w:val="210"/>
              <w:suppressAutoHyphens w:val="0"/>
              <w:spacing w:line="240" w:lineRule="auto"/>
              <w:ind w:left="0" w:firstLine="0"/>
              <w:contextualSpacing/>
            </w:pPr>
            <w:r w:rsidRPr="005C2773">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рівня </w:t>
            </w:r>
            <w:r w:rsidRPr="005C2773">
              <w:rPr>
                <w:highlight w:val="yellow"/>
              </w:rPr>
              <w:t>в</w:t>
            </w:r>
            <w:r w:rsidRPr="005C2773">
              <w:t xml:space="preserve">ищої освіти, затвердженим </w:t>
            </w:r>
            <w:r w:rsidRPr="005C2773">
              <w:rPr>
                <w:highlight w:val="yellow"/>
              </w:rPr>
              <w:t>п</w:t>
            </w:r>
            <w:r w:rsidRPr="005C2773">
              <w:t>остановою Кабінету Міністрів України від 30.12.2015 № 1187 (зі змінам</w:t>
            </w:r>
            <w:r w:rsidRPr="005C2773">
              <w:rPr>
                <w:highlight w:val="yellow"/>
              </w:rPr>
              <w:t>и</w:t>
            </w:r>
            <w:r w:rsidRPr="005C2773">
              <w:t>).</w:t>
            </w:r>
          </w:p>
          <w:p w14:paraId="33101E94" w14:textId="77777777" w:rsidR="00673FA8" w:rsidRPr="005C2773" w:rsidRDefault="00673FA8" w:rsidP="005C2773">
            <w:pPr>
              <w:pStyle w:val="210"/>
              <w:spacing w:line="240" w:lineRule="auto"/>
              <w:ind w:left="0" w:firstLine="0"/>
            </w:pPr>
            <w:r w:rsidRPr="005C2773">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/управлінської/інноваційної/творчої роботи та/або роботи за фахом.</w:t>
            </w:r>
          </w:p>
          <w:p w14:paraId="0C71F51A" w14:textId="77777777" w:rsidR="00673FA8" w:rsidRPr="005C2773" w:rsidRDefault="00673FA8" w:rsidP="005C2773">
            <w:pPr>
              <w:jc w:val="both"/>
            </w:pPr>
            <w:r w:rsidRPr="005C2773">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90% від кількості годин, у тому числі частка осіб, які працюють в університеті за основним місцем роботи, не менше 75% від кількості годин. Частка докторів наук або професорів – не менше 25% від кількості годин.</w:t>
            </w:r>
          </w:p>
        </w:tc>
      </w:tr>
      <w:tr w:rsidR="00673FA8" w:rsidRPr="005C2773" w14:paraId="0228ABF8" w14:textId="77777777">
        <w:tc>
          <w:tcPr>
            <w:tcW w:w="2808" w:type="dxa"/>
            <w:vAlign w:val="center"/>
          </w:tcPr>
          <w:p w14:paraId="18D9E7A4" w14:textId="77777777" w:rsidR="00673FA8" w:rsidRPr="005C2773" w:rsidRDefault="00673FA8" w:rsidP="005C2773">
            <w:pPr>
              <w:rPr>
                <w:b/>
                <w:bCs/>
              </w:rPr>
            </w:pPr>
            <w:r w:rsidRPr="005C2773">
              <w:rPr>
                <w:b/>
                <w:bCs/>
              </w:rPr>
              <w:t>Матеріально-технічне забезпечення</w:t>
            </w:r>
          </w:p>
        </w:tc>
        <w:tc>
          <w:tcPr>
            <w:tcW w:w="7223" w:type="dxa"/>
            <w:gridSpan w:val="2"/>
            <w:vAlign w:val="center"/>
          </w:tcPr>
          <w:p w14:paraId="7A984BE7" w14:textId="77777777" w:rsidR="00673FA8" w:rsidRPr="005C2773" w:rsidRDefault="00673FA8" w:rsidP="005C2773">
            <w:pPr>
              <w:jc w:val="both"/>
              <w:rPr>
                <w:lang w:val="ru-RU"/>
              </w:rPr>
            </w:pPr>
            <w:r w:rsidRPr="005C2773">
              <w:rPr>
                <w:lang w:val="ru-RU"/>
              </w:rPr>
              <w:t xml:space="preserve">Лекційні аудиторії, аудиторії для практичних і лабораторних занять. </w:t>
            </w:r>
          </w:p>
          <w:p w14:paraId="3FA4C824" w14:textId="77777777" w:rsidR="00673FA8" w:rsidRPr="005C2773" w:rsidRDefault="00673FA8" w:rsidP="005C2773">
            <w:pPr>
              <w:jc w:val="both"/>
              <w:rPr>
                <w:lang w:val="ru-RU"/>
              </w:rPr>
            </w:pPr>
            <w:r w:rsidRPr="005C2773">
              <w:rPr>
                <w:lang w:val="ru-RU"/>
              </w:rPr>
              <w:t xml:space="preserve">Дистанційне навчання на Інтернет-платформі </w:t>
            </w:r>
            <w:r w:rsidRPr="005C2773">
              <w:t>Moodle</w:t>
            </w:r>
            <w:r w:rsidRPr="005C2773">
              <w:rPr>
                <w:lang w:val="ru-RU"/>
              </w:rPr>
              <w:t>. Використання веб і мультимедіа технологій.</w:t>
            </w:r>
          </w:p>
          <w:p w14:paraId="2F9EE439" w14:textId="77777777" w:rsidR="00673FA8" w:rsidRPr="005C2773" w:rsidRDefault="00673FA8" w:rsidP="005C2773">
            <w:pPr>
              <w:jc w:val="both"/>
              <w:rPr>
                <w:lang w:val="ru-RU"/>
              </w:rPr>
            </w:pPr>
            <w:r w:rsidRPr="005C2773">
              <w:rPr>
                <w:lang w:val="ru-RU"/>
              </w:rPr>
              <w:t>Університет здійснює матеріально-технічне забезпечення:</w:t>
            </w:r>
          </w:p>
          <w:p w14:paraId="7DA61BB2" w14:textId="77777777" w:rsidR="00673FA8" w:rsidRPr="005C2773" w:rsidRDefault="00673FA8" w:rsidP="005C2773">
            <w:pPr>
              <w:jc w:val="both"/>
              <w:rPr>
                <w:lang w:val="ru-RU"/>
              </w:rPr>
            </w:pPr>
            <w:r w:rsidRPr="005C2773">
              <w:rPr>
                <w:lang w:val="ru-RU"/>
              </w:rPr>
              <w:t>- аудиторний фонд;</w:t>
            </w:r>
          </w:p>
          <w:p w14:paraId="68817652" w14:textId="77777777" w:rsidR="00673FA8" w:rsidRPr="005C2773" w:rsidRDefault="00673FA8" w:rsidP="005C2773">
            <w:pPr>
              <w:jc w:val="both"/>
              <w:rPr>
                <w:lang w:val="ru-RU"/>
              </w:rPr>
            </w:pPr>
            <w:r w:rsidRPr="005C2773">
              <w:rPr>
                <w:lang w:val="ru-RU"/>
              </w:rPr>
              <w:t>- бібліотека;</w:t>
            </w:r>
          </w:p>
          <w:p w14:paraId="49A50EF7" w14:textId="77777777" w:rsidR="00673FA8" w:rsidRPr="005C2773" w:rsidRDefault="00673FA8" w:rsidP="005C2773">
            <w:pPr>
              <w:jc w:val="both"/>
              <w:rPr>
                <w:lang w:val="ru-RU"/>
              </w:rPr>
            </w:pPr>
            <w:r w:rsidRPr="005C2773">
              <w:rPr>
                <w:lang w:val="ru-RU"/>
              </w:rPr>
              <w:t>- комп`ютерні класи;</w:t>
            </w:r>
          </w:p>
          <w:p w14:paraId="5C3BF824" w14:textId="77777777" w:rsidR="00673FA8" w:rsidRPr="005C2773" w:rsidRDefault="00673FA8" w:rsidP="005C2773">
            <w:pPr>
              <w:jc w:val="both"/>
              <w:rPr>
                <w:lang w:val="ru-RU"/>
              </w:rPr>
            </w:pPr>
            <w:r w:rsidRPr="005C2773">
              <w:rPr>
                <w:lang w:val="ru-RU"/>
              </w:rPr>
              <w:t>- Україно-корейський центр інформаційного доступу;</w:t>
            </w:r>
          </w:p>
          <w:p w14:paraId="03AB51D3" w14:textId="77777777" w:rsidR="00673FA8" w:rsidRPr="005C2773" w:rsidRDefault="00673FA8" w:rsidP="005C2773">
            <w:pPr>
              <w:jc w:val="both"/>
              <w:rPr>
                <w:lang w:val="ru-RU"/>
              </w:rPr>
            </w:pPr>
            <w:r w:rsidRPr="005C2773">
              <w:rPr>
                <w:lang w:val="ru-RU"/>
              </w:rPr>
              <w:t>- медичний кабінет;</w:t>
            </w:r>
          </w:p>
          <w:p w14:paraId="5E6ECFD6" w14:textId="77777777" w:rsidR="00673FA8" w:rsidRPr="005C2773" w:rsidRDefault="00673FA8" w:rsidP="005C2773">
            <w:pPr>
              <w:jc w:val="both"/>
              <w:rPr>
                <w:lang w:val="ru-RU"/>
              </w:rPr>
            </w:pPr>
            <w:r w:rsidRPr="005C2773">
              <w:rPr>
                <w:lang w:val="ru-RU"/>
              </w:rPr>
              <w:t>- Науково-практичний медико-реабілітаційний центр;</w:t>
            </w:r>
          </w:p>
          <w:p w14:paraId="5C2829D2" w14:textId="77777777" w:rsidR="00673FA8" w:rsidRPr="005C2773" w:rsidRDefault="00673FA8" w:rsidP="005C2773">
            <w:pPr>
              <w:jc w:val="both"/>
              <w:rPr>
                <w:lang w:val="ru-RU"/>
              </w:rPr>
            </w:pPr>
            <w:r w:rsidRPr="005C2773">
              <w:rPr>
                <w:lang w:val="ru-RU"/>
              </w:rPr>
              <w:t>- Центр інклюзивних технологій навчання;</w:t>
            </w:r>
          </w:p>
          <w:p w14:paraId="0BD93868" w14:textId="77777777" w:rsidR="00673FA8" w:rsidRPr="005C2773" w:rsidRDefault="00673FA8" w:rsidP="005C2773">
            <w:pPr>
              <w:jc w:val="both"/>
              <w:rPr>
                <w:lang w:val="ru-RU"/>
              </w:rPr>
            </w:pPr>
            <w:r w:rsidRPr="005C2773">
              <w:rPr>
                <w:lang w:val="ru-RU"/>
              </w:rPr>
              <w:t>- їдальня (кав`ярня);</w:t>
            </w:r>
          </w:p>
          <w:p w14:paraId="27559C77" w14:textId="77777777" w:rsidR="00673FA8" w:rsidRPr="005C2773" w:rsidRDefault="00673FA8" w:rsidP="005C2773">
            <w:pPr>
              <w:jc w:val="both"/>
              <w:rPr>
                <w:lang w:val="ru-RU"/>
              </w:rPr>
            </w:pPr>
            <w:r w:rsidRPr="005C2773">
              <w:rPr>
                <w:lang w:val="ru-RU"/>
              </w:rPr>
              <w:t>- гуртожитки;</w:t>
            </w:r>
          </w:p>
          <w:p w14:paraId="1A603AEE" w14:textId="77777777" w:rsidR="00673FA8" w:rsidRPr="005C2773" w:rsidRDefault="00673FA8" w:rsidP="005C2773">
            <w:pPr>
              <w:jc w:val="both"/>
              <w:rPr>
                <w:lang w:val="ru-RU"/>
              </w:rPr>
            </w:pPr>
            <w:r w:rsidRPr="005C2773">
              <w:rPr>
                <w:lang w:val="ru-RU"/>
              </w:rPr>
              <w:t>- спортивні майданчики, зали і стадіон;</w:t>
            </w:r>
          </w:p>
          <w:p w14:paraId="78C16AB0" w14:textId="77777777" w:rsidR="00673FA8" w:rsidRPr="005C2773" w:rsidRDefault="00673FA8" w:rsidP="005C2773">
            <w:pPr>
              <w:jc w:val="both"/>
              <w:rPr>
                <w:lang w:val="ru-RU"/>
              </w:rPr>
            </w:pPr>
            <w:r w:rsidRPr="005C2773">
              <w:rPr>
                <w:lang w:val="ru-RU"/>
              </w:rPr>
              <w:t>- наявність пандусів;</w:t>
            </w:r>
          </w:p>
          <w:p w14:paraId="2F26E4EA" w14:textId="77777777" w:rsidR="00673FA8" w:rsidRPr="005C2773" w:rsidRDefault="00673FA8" w:rsidP="005C2773">
            <w:pPr>
              <w:jc w:val="both"/>
            </w:pPr>
            <w:r w:rsidRPr="005C2773">
              <w:rPr>
                <w:lang w:val="ru-RU"/>
              </w:rPr>
              <w:t>- наявність пасажирських ліфтів та ін.</w:t>
            </w:r>
          </w:p>
        </w:tc>
      </w:tr>
      <w:tr w:rsidR="00673FA8" w:rsidRPr="005C2773" w14:paraId="0CF52228" w14:textId="77777777">
        <w:tc>
          <w:tcPr>
            <w:tcW w:w="2808" w:type="dxa"/>
            <w:vAlign w:val="center"/>
          </w:tcPr>
          <w:p w14:paraId="6D59FD17" w14:textId="77777777" w:rsidR="00673FA8" w:rsidRPr="005C2773" w:rsidRDefault="00673FA8" w:rsidP="005C2773">
            <w:pPr>
              <w:rPr>
                <w:b/>
                <w:bCs/>
              </w:rPr>
            </w:pPr>
            <w:r w:rsidRPr="005C2773">
              <w:rPr>
                <w:b/>
                <w:bCs/>
              </w:rPr>
              <w:t>Інформаційне та навчально-методичне забезпечення</w:t>
            </w:r>
          </w:p>
        </w:tc>
        <w:tc>
          <w:tcPr>
            <w:tcW w:w="7223" w:type="dxa"/>
            <w:gridSpan w:val="2"/>
            <w:vAlign w:val="center"/>
          </w:tcPr>
          <w:p w14:paraId="304F5DCF" w14:textId="77777777" w:rsidR="00673FA8" w:rsidRPr="005C2773" w:rsidRDefault="00673FA8" w:rsidP="005C2773">
            <w:pPr>
              <w:ind w:left="48"/>
              <w:jc w:val="both"/>
              <w:rPr>
                <w:rFonts w:eastAsia="Times New Roman"/>
                <w:highlight w:val="green"/>
                <w:lang w:val="ru-RU" w:eastAsia="en-US"/>
              </w:rPr>
            </w:pPr>
            <w:r w:rsidRPr="005C2773">
              <w:rPr>
                <w:rFonts w:eastAsia="Times New Roman"/>
                <w:highlight w:val="green"/>
                <w:lang w:val="ru-RU" w:eastAsia="en-US"/>
              </w:rPr>
              <w:t>Інформаційне та навчально-методичне забезпечення передбачає наявність:</w:t>
            </w:r>
          </w:p>
          <w:p w14:paraId="6FCEA1BE" w14:textId="77777777" w:rsidR="00673FA8" w:rsidRPr="005C2773" w:rsidRDefault="00673FA8" w:rsidP="005C2773">
            <w:pPr>
              <w:numPr>
                <w:ilvl w:val="0"/>
                <w:numId w:val="10"/>
              </w:numPr>
              <w:tabs>
                <w:tab w:val="left" w:pos="331"/>
              </w:tabs>
              <w:jc w:val="both"/>
              <w:rPr>
                <w:rFonts w:eastAsia="Times New Roman"/>
                <w:highlight w:val="green"/>
                <w:lang w:val="ru-RU" w:eastAsia="en-US"/>
              </w:rPr>
            </w:pPr>
            <w:r w:rsidRPr="005C2773">
              <w:rPr>
                <w:rFonts w:eastAsia="Times New Roman"/>
                <w:highlight w:val="green"/>
                <w:lang w:val="ru-RU" w:eastAsia="en-US"/>
              </w:rPr>
              <w:lastRenderedPageBreak/>
              <w:t>бібліотечного фонду, електронних підручників, посібників, конспектів лекцій, опорних конспектів лекцій;</w:t>
            </w:r>
          </w:p>
          <w:p w14:paraId="651FE42B" w14:textId="77777777" w:rsidR="00673FA8" w:rsidRPr="005C2773" w:rsidRDefault="00673FA8" w:rsidP="005C2773">
            <w:pPr>
              <w:numPr>
                <w:ilvl w:val="0"/>
                <w:numId w:val="10"/>
              </w:numPr>
              <w:tabs>
                <w:tab w:val="left" w:pos="331"/>
              </w:tabs>
              <w:jc w:val="both"/>
              <w:rPr>
                <w:rFonts w:eastAsia="Times New Roman"/>
                <w:highlight w:val="green"/>
                <w:lang w:val="en-US" w:eastAsia="en-US"/>
              </w:rPr>
            </w:pPr>
            <w:r w:rsidRPr="005C2773">
              <w:rPr>
                <w:rFonts w:eastAsia="Times New Roman"/>
                <w:highlight w:val="green"/>
                <w:lang w:val="en-US" w:eastAsia="en-US"/>
              </w:rPr>
              <w:t>навчально-методичних комплексів дисциплін;</w:t>
            </w:r>
          </w:p>
          <w:p w14:paraId="13812010" w14:textId="77777777" w:rsidR="00673FA8" w:rsidRPr="005C2773" w:rsidRDefault="00673FA8" w:rsidP="005C2773">
            <w:pPr>
              <w:numPr>
                <w:ilvl w:val="0"/>
                <w:numId w:val="10"/>
              </w:numPr>
              <w:tabs>
                <w:tab w:val="left" w:pos="331"/>
              </w:tabs>
              <w:jc w:val="both"/>
              <w:rPr>
                <w:rFonts w:eastAsia="Times New Roman"/>
                <w:highlight w:val="green"/>
                <w:lang w:val="ru-RU" w:eastAsia="en-US"/>
              </w:rPr>
            </w:pPr>
            <w:r w:rsidRPr="005C2773">
              <w:rPr>
                <w:rFonts w:eastAsia="Times New Roman"/>
                <w:highlight w:val="green"/>
                <w:lang w:val="ru-RU" w:eastAsia="en-US"/>
              </w:rPr>
              <w:t>методичних матеріалів для підготовки і захисту курсових робіт;</w:t>
            </w:r>
          </w:p>
          <w:p w14:paraId="5BB7C281" w14:textId="77777777" w:rsidR="00673FA8" w:rsidRPr="005C2773" w:rsidRDefault="00673FA8" w:rsidP="005C2773">
            <w:pPr>
              <w:numPr>
                <w:ilvl w:val="0"/>
                <w:numId w:val="10"/>
              </w:numPr>
              <w:tabs>
                <w:tab w:val="left" w:pos="331"/>
              </w:tabs>
              <w:jc w:val="both"/>
              <w:rPr>
                <w:rFonts w:eastAsia="Times New Roman"/>
                <w:highlight w:val="green"/>
                <w:lang w:val="en-US" w:eastAsia="en-US"/>
              </w:rPr>
            </w:pPr>
            <w:r w:rsidRPr="005C2773">
              <w:rPr>
                <w:rFonts w:eastAsia="Times New Roman"/>
                <w:highlight w:val="green"/>
                <w:lang w:val="en-US" w:eastAsia="en-US"/>
              </w:rPr>
              <w:t>пакетів ККР;</w:t>
            </w:r>
          </w:p>
          <w:p w14:paraId="33ADADA6" w14:textId="43E87304" w:rsidR="00673FA8" w:rsidRPr="005C2773" w:rsidRDefault="00673FA8" w:rsidP="005C2773">
            <w:pPr>
              <w:numPr>
                <w:ilvl w:val="0"/>
                <w:numId w:val="10"/>
              </w:numPr>
              <w:tabs>
                <w:tab w:val="left" w:pos="331"/>
              </w:tabs>
              <w:jc w:val="both"/>
              <w:rPr>
                <w:rFonts w:eastAsia="Times New Roman"/>
                <w:highlight w:val="green"/>
                <w:lang w:val="ru-RU" w:eastAsia="en-US"/>
              </w:rPr>
            </w:pPr>
            <w:r w:rsidRPr="005C2773">
              <w:rPr>
                <w:rFonts w:eastAsia="Times New Roman"/>
                <w:highlight w:val="green"/>
                <w:lang w:val="ru-RU" w:eastAsia="en-US"/>
              </w:rPr>
              <w:t xml:space="preserve">програм педагогічної та </w:t>
            </w:r>
            <w:r w:rsidR="001E155C" w:rsidRPr="001E155C">
              <w:rPr>
                <w:rFonts w:eastAsia="Times New Roman"/>
                <w:highlight w:val="yellow"/>
                <w:lang w:val="ru-RU" w:eastAsia="en-US"/>
              </w:rPr>
              <w:t>виробничої</w:t>
            </w:r>
            <w:r w:rsidR="001E155C">
              <w:rPr>
                <w:rFonts w:eastAsia="Times New Roman"/>
                <w:highlight w:val="green"/>
                <w:lang w:val="ru-RU" w:eastAsia="en-US"/>
              </w:rPr>
              <w:t xml:space="preserve"> </w:t>
            </w:r>
            <w:r w:rsidR="001E155C" w:rsidRPr="001E155C">
              <w:rPr>
                <w:rFonts w:eastAsia="Times New Roman"/>
                <w:highlight w:val="yellow"/>
                <w:lang w:val="ru-RU" w:eastAsia="en-US"/>
              </w:rPr>
              <w:t>(</w:t>
            </w:r>
            <w:r w:rsidRPr="005C2773">
              <w:rPr>
                <w:rFonts w:eastAsia="Times New Roman"/>
                <w:highlight w:val="green"/>
                <w:lang w:val="ru-RU" w:eastAsia="en-US"/>
              </w:rPr>
              <w:t>переддипломної</w:t>
            </w:r>
            <w:r w:rsidR="001E155C" w:rsidRPr="001E155C">
              <w:rPr>
                <w:rFonts w:eastAsia="Times New Roman"/>
                <w:highlight w:val="yellow"/>
                <w:lang w:val="ru-RU" w:eastAsia="en-US"/>
              </w:rPr>
              <w:t>)</w:t>
            </w:r>
            <w:r w:rsidRPr="005C2773">
              <w:rPr>
                <w:rFonts w:eastAsia="Times New Roman"/>
                <w:highlight w:val="green"/>
                <w:lang w:val="ru-RU" w:eastAsia="en-US"/>
              </w:rPr>
              <w:t xml:space="preserve"> практики;</w:t>
            </w:r>
          </w:p>
          <w:p w14:paraId="28EB8A87" w14:textId="77777777" w:rsidR="00673FA8" w:rsidRPr="005C2773" w:rsidRDefault="00673FA8" w:rsidP="005C2773">
            <w:pPr>
              <w:numPr>
                <w:ilvl w:val="0"/>
                <w:numId w:val="10"/>
              </w:numPr>
              <w:tabs>
                <w:tab w:val="left" w:pos="331"/>
              </w:tabs>
              <w:jc w:val="both"/>
              <w:rPr>
                <w:rFonts w:eastAsia="Times New Roman"/>
                <w:highlight w:val="green"/>
                <w:lang w:val="ru-RU" w:eastAsia="en-US"/>
              </w:rPr>
            </w:pPr>
            <w:r w:rsidRPr="005C2773">
              <w:rPr>
                <w:rFonts w:eastAsia="Times New Roman"/>
                <w:highlight w:val="green"/>
                <w:lang w:val="ru-RU" w:eastAsia="en-US"/>
              </w:rPr>
              <w:t>методичних матеріалів для самостійної роботи здобувачів освіти;</w:t>
            </w:r>
          </w:p>
          <w:p w14:paraId="6F2E32FC" w14:textId="77777777" w:rsidR="00673FA8" w:rsidRPr="005C2773" w:rsidRDefault="00673FA8" w:rsidP="005C2773">
            <w:pPr>
              <w:numPr>
                <w:ilvl w:val="0"/>
                <w:numId w:val="10"/>
              </w:numPr>
              <w:tabs>
                <w:tab w:val="left" w:pos="331"/>
              </w:tabs>
              <w:jc w:val="both"/>
              <w:rPr>
                <w:rFonts w:eastAsia="Times New Roman"/>
                <w:highlight w:val="green"/>
                <w:lang w:val="ru-RU" w:eastAsia="en-US"/>
              </w:rPr>
            </w:pPr>
            <w:r w:rsidRPr="005C2773">
              <w:rPr>
                <w:rFonts w:eastAsia="Times New Roman"/>
                <w:highlight w:val="green"/>
                <w:lang w:val="ru-RU" w:eastAsia="en-US"/>
              </w:rPr>
              <w:t xml:space="preserve">навчально-методичних матеріалів, викладених на платформі </w:t>
            </w:r>
            <w:r w:rsidRPr="005C2773">
              <w:rPr>
                <w:rFonts w:eastAsia="Times New Roman"/>
                <w:highlight w:val="green"/>
                <w:lang w:val="en-US" w:eastAsia="en-US"/>
              </w:rPr>
              <w:t>Moodle</w:t>
            </w:r>
            <w:r w:rsidRPr="005C2773">
              <w:rPr>
                <w:rFonts w:eastAsia="Times New Roman"/>
                <w:highlight w:val="green"/>
                <w:lang w:val="ru-RU" w:eastAsia="en-US"/>
              </w:rPr>
              <w:t>;</w:t>
            </w:r>
          </w:p>
          <w:p w14:paraId="5A66D47F" w14:textId="77777777" w:rsidR="00673FA8" w:rsidRPr="005C2773" w:rsidRDefault="00673FA8" w:rsidP="005C2773">
            <w:pPr>
              <w:numPr>
                <w:ilvl w:val="0"/>
                <w:numId w:val="10"/>
              </w:numPr>
              <w:tabs>
                <w:tab w:val="left" w:pos="331"/>
              </w:tabs>
              <w:jc w:val="both"/>
              <w:rPr>
                <w:rFonts w:eastAsia="Times New Roman"/>
                <w:highlight w:val="green"/>
                <w:lang w:val="en-US" w:eastAsia="en-US"/>
              </w:rPr>
            </w:pPr>
            <w:r w:rsidRPr="005C2773">
              <w:rPr>
                <w:rFonts w:eastAsia="Times New Roman"/>
                <w:highlight w:val="green"/>
                <w:lang w:val="en-US" w:eastAsia="en-US"/>
              </w:rPr>
              <w:t>відеолекцій та аудіолекцій;</w:t>
            </w:r>
          </w:p>
          <w:p w14:paraId="35F2FC28" w14:textId="77777777" w:rsidR="00673FA8" w:rsidRPr="005C2773" w:rsidRDefault="00673FA8" w:rsidP="005C2773">
            <w:pPr>
              <w:numPr>
                <w:ilvl w:val="0"/>
                <w:numId w:val="10"/>
              </w:numPr>
              <w:jc w:val="both"/>
              <w:rPr>
                <w:rFonts w:eastAsia="Times New Roman"/>
                <w:highlight w:val="green"/>
                <w:lang w:val="ru-RU" w:eastAsia="en-US"/>
              </w:rPr>
            </w:pPr>
            <w:r w:rsidRPr="005C2773">
              <w:rPr>
                <w:rFonts w:eastAsia="Times New Roman"/>
                <w:highlight w:val="green"/>
                <w:lang w:val="ru-RU" w:eastAsia="en-US"/>
              </w:rPr>
              <w:t>пакетів прикладних програм та ін.</w:t>
            </w:r>
          </w:p>
          <w:p w14:paraId="45C05336" w14:textId="77777777" w:rsidR="00673FA8" w:rsidRPr="005C2773" w:rsidRDefault="00673FA8" w:rsidP="005C2773">
            <w:pPr>
              <w:jc w:val="both"/>
              <w:rPr>
                <w:rFonts w:eastAsia="Times New Roman"/>
                <w:highlight w:val="green"/>
                <w:lang w:val="ru-RU" w:eastAsia="en-US"/>
              </w:rPr>
            </w:pPr>
            <w:r w:rsidRPr="005C2773">
              <w:rPr>
                <w:rFonts w:eastAsia="Times New Roman"/>
                <w:highlight w:val="green"/>
                <w:lang w:val="ru-RU" w:eastAsia="en-US"/>
              </w:rPr>
              <w:t xml:space="preserve">Доступ до точки бездротового доступу Інтернет по всій території університету. </w:t>
            </w:r>
          </w:p>
          <w:p w14:paraId="7E451FCC" w14:textId="77777777" w:rsidR="00673FA8" w:rsidRPr="005C2773" w:rsidRDefault="00673FA8" w:rsidP="005C2773">
            <w:pPr>
              <w:jc w:val="both"/>
              <w:rPr>
                <w:rFonts w:eastAsia="Times New Roman"/>
                <w:highlight w:val="green"/>
                <w:lang w:val="en-US" w:eastAsia="en-US"/>
              </w:rPr>
            </w:pPr>
            <w:r w:rsidRPr="005C2773">
              <w:rPr>
                <w:rFonts w:eastAsia="Times New Roman"/>
                <w:highlight w:val="green"/>
                <w:lang w:val="en-US" w:eastAsia="en-US"/>
              </w:rPr>
              <w:t xml:space="preserve">On-line бібліотека </w:t>
            </w:r>
            <w:hyperlink r:id="rId9" w:history="1">
              <w:r w:rsidRPr="005C2773">
                <w:rPr>
                  <w:rFonts w:eastAsia="Times New Roman"/>
                  <w:color w:val="0563C1"/>
                  <w:highlight w:val="green"/>
                  <w:u w:val="single"/>
                  <w:lang w:val="en-US" w:eastAsia="en-US"/>
                </w:rPr>
                <w:t>https://culonline.com.ua</w:t>
              </w:r>
            </w:hyperlink>
            <w:r w:rsidRPr="005C2773">
              <w:rPr>
                <w:rFonts w:eastAsia="Times New Roman"/>
                <w:highlight w:val="green"/>
                <w:lang w:val="en-US" w:eastAsia="en-US"/>
              </w:rPr>
              <w:t>.</w:t>
            </w:r>
          </w:p>
          <w:p w14:paraId="3CE1C581" w14:textId="77777777" w:rsidR="00673FA8" w:rsidRPr="005C2773" w:rsidRDefault="00673FA8" w:rsidP="005C2773">
            <w:pPr>
              <w:jc w:val="both"/>
              <w:rPr>
                <w:rFonts w:eastAsia="Times New Roman"/>
                <w:highlight w:val="green"/>
                <w:lang w:val="ru-RU" w:eastAsia="en-US"/>
              </w:rPr>
            </w:pPr>
            <w:r w:rsidRPr="005C2773">
              <w:rPr>
                <w:rFonts w:eastAsia="Times New Roman"/>
                <w:highlight w:val="green"/>
                <w:lang w:val="ru-RU" w:eastAsia="en-US"/>
              </w:rPr>
              <w:t xml:space="preserve">Наявність доступу до баз даних періодичних наукових видань англійською мовою відповідного або спорідненого профілю </w:t>
            </w:r>
            <w:hyperlink r:id="rId10" w:history="1">
              <w:r w:rsidRPr="005C2773">
                <w:rPr>
                  <w:rFonts w:eastAsia="Times New Roman"/>
                  <w:color w:val="0563C1"/>
                  <w:highlight w:val="green"/>
                  <w:u w:val="single"/>
                  <w:lang w:val="en-US" w:eastAsia="en-US"/>
                </w:rPr>
                <w:t>https</w:t>
              </w:r>
              <w:r w:rsidRPr="005C2773">
                <w:rPr>
                  <w:rFonts w:eastAsia="Times New Roman"/>
                  <w:color w:val="0563C1"/>
                  <w:highlight w:val="green"/>
                  <w:u w:val="single"/>
                  <w:lang w:val="ru-RU" w:eastAsia="en-US"/>
                </w:rPr>
                <w:t>://</w:t>
              </w:r>
              <w:r w:rsidRPr="005C2773">
                <w:rPr>
                  <w:rFonts w:eastAsia="Times New Roman"/>
                  <w:color w:val="0563C1"/>
                  <w:highlight w:val="green"/>
                  <w:u w:val="single"/>
                  <w:lang w:val="en-US" w:eastAsia="en-US"/>
                </w:rPr>
                <w:t>uu</w:t>
              </w:r>
              <w:r w:rsidRPr="005C2773">
                <w:rPr>
                  <w:rFonts w:eastAsia="Times New Roman"/>
                  <w:color w:val="0563C1"/>
                  <w:highlight w:val="green"/>
                  <w:u w:val="single"/>
                  <w:lang w:val="ru-RU" w:eastAsia="en-US"/>
                </w:rPr>
                <w:t>.</w:t>
              </w:r>
              <w:r w:rsidRPr="005C2773">
                <w:rPr>
                  <w:rFonts w:eastAsia="Times New Roman"/>
                  <w:color w:val="0563C1"/>
                  <w:highlight w:val="green"/>
                  <w:u w:val="single"/>
                  <w:lang w:val="en-US" w:eastAsia="en-US"/>
                </w:rPr>
                <w:t>edu</w:t>
              </w:r>
              <w:r w:rsidRPr="005C2773">
                <w:rPr>
                  <w:rFonts w:eastAsia="Times New Roman"/>
                  <w:color w:val="0563C1"/>
                  <w:highlight w:val="green"/>
                  <w:u w:val="single"/>
                  <w:lang w:val="ru-RU" w:eastAsia="en-US"/>
                </w:rPr>
                <w:t>.</w:t>
              </w:r>
              <w:r w:rsidRPr="005C2773">
                <w:rPr>
                  <w:rFonts w:eastAsia="Times New Roman"/>
                  <w:color w:val="0563C1"/>
                  <w:highlight w:val="green"/>
                  <w:u w:val="single"/>
                  <w:lang w:val="en-US" w:eastAsia="en-US"/>
                </w:rPr>
                <w:t>ua</w:t>
              </w:r>
              <w:r w:rsidRPr="005C2773">
                <w:rPr>
                  <w:rFonts w:eastAsia="Times New Roman"/>
                  <w:color w:val="0563C1"/>
                  <w:highlight w:val="green"/>
                  <w:u w:val="single"/>
                  <w:lang w:val="ru-RU" w:eastAsia="en-US"/>
                </w:rPr>
                <w:t>/</w:t>
              </w:r>
              <w:r w:rsidRPr="005C2773">
                <w:rPr>
                  <w:rFonts w:eastAsia="Times New Roman"/>
                  <w:color w:val="0563C1"/>
                  <w:highlight w:val="green"/>
                  <w:u w:val="single"/>
                  <w:lang w:val="en-US" w:eastAsia="en-US"/>
                </w:rPr>
                <w:t>electronni</w:t>
              </w:r>
              <w:r w:rsidRPr="005C2773">
                <w:rPr>
                  <w:rFonts w:eastAsia="Times New Roman"/>
                  <w:color w:val="0563C1"/>
                  <w:highlight w:val="green"/>
                  <w:u w:val="single"/>
                  <w:lang w:val="ru-RU" w:eastAsia="en-US"/>
                </w:rPr>
                <w:t>_</w:t>
              </w:r>
              <w:r w:rsidRPr="005C2773">
                <w:rPr>
                  <w:rFonts w:eastAsia="Times New Roman"/>
                  <w:color w:val="0563C1"/>
                  <w:highlight w:val="green"/>
                  <w:u w:val="single"/>
                  <w:lang w:val="en-US" w:eastAsia="en-US"/>
                </w:rPr>
                <w:t>resursi</w:t>
              </w:r>
            </w:hyperlink>
            <w:r w:rsidRPr="005C2773">
              <w:rPr>
                <w:rFonts w:eastAsia="Times New Roman"/>
                <w:highlight w:val="green"/>
                <w:lang w:val="ru-RU" w:eastAsia="en-US"/>
              </w:rPr>
              <w:t>.</w:t>
            </w:r>
          </w:p>
          <w:p w14:paraId="3C62AB06" w14:textId="77777777" w:rsidR="00673FA8" w:rsidRPr="005C2773" w:rsidRDefault="00673FA8" w:rsidP="005C2773">
            <w:pPr>
              <w:jc w:val="both"/>
              <w:rPr>
                <w:rFonts w:eastAsia="Times New Roman"/>
                <w:highlight w:val="green"/>
                <w:lang w:val="ru-RU" w:eastAsia="en-US"/>
              </w:rPr>
            </w:pPr>
            <w:r w:rsidRPr="005C2773">
              <w:rPr>
                <w:rFonts w:eastAsia="Times New Roman"/>
                <w:highlight w:val="green"/>
                <w:lang w:val="ru-RU" w:eastAsia="en-US"/>
              </w:rPr>
              <w:t xml:space="preserve">Електронний каталог бібліотеки </w:t>
            </w:r>
            <w:hyperlink r:id="rId11" w:history="1">
              <w:r w:rsidRPr="005C2773">
                <w:rPr>
                  <w:rFonts w:eastAsia="Times New Roman"/>
                  <w:color w:val="0563C1"/>
                  <w:highlight w:val="green"/>
                  <w:u w:val="single"/>
                  <w:lang w:val="en-US" w:eastAsia="en-US"/>
                </w:rPr>
                <w:t>http</w:t>
              </w:r>
              <w:r w:rsidRPr="005C2773">
                <w:rPr>
                  <w:rFonts w:eastAsia="Times New Roman"/>
                  <w:color w:val="0563C1"/>
                  <w:highlight w:val="green"/>
                  <w:u w:val="single"/>
                  <w:lang w:val="ru-RU" w:eastAsia="en-US"/>
                </w:rPr>
                <w:t>://</w:t>
              </w:r>
              <w:r w:rsidRPr="005C2773">
                <w:rPr>
                  <w:rFonts w:eastAsia="Times New Roman"/>
                  <w:color w:val="0563C1"/>
                  <w:highlight w:val="green"/>
                  <w:u w:val="single"/>
                  <w:lang w:val="en-US" w:eastAsia="en-US"/>
                </w:rPr>
                <w:t>e</w:t>
              </w:r>
              <w:r w:rsidRPr="005C2773">
                <w:rPr>
                  <w:rFonts w:eastAsia="Times New Roman"/>
                  <w:color w:val="0563C1"/>
                  <w:highlight w:val="green"/>
                  <w:u w:val="single"/>
                  <w:lang w:val="ru-RU" w:eastAsia="en-US"/>
                </w:rPr>
                <w:t>-</w:t>
              </w:r>
              <w:r w:rsidRPr="005C2773">
                <w:rPr>
                  <w:rFonts w:eastAsia="Times New Roman"/>
                  <w:color w:val="0563C1"/>
                  <w:highlight w:val="green"/>
                  <w:u w:val="single"/>
                  <w:lang w:val="en-US" w:eastAsia="en-US"/>
                </w:rPr>
                <w:t>lib</w:t>
              </w:r>
              <w:r w:rsidRPr="005C2773">
                <w:rPr>
                  <w:rFonts w:eastAsia="Times New Roman"/>
                  <w:color w:val="0563C1"/>
                  <w:highlight w:val="green"/>
                  <w:u w:val="single"/>
                  <w:lang w:val="ru-RU" w:eastAsia="en-US"/>
                </w:rPr>
                <w:t>.</w:t>
              </w:r>
              <w:r w:rsidRPr="005C2773">
                <w:rPr>
                  <w:rFonts w:eastAsia="Times New Roman"/>
                  <w:color w:val="0563C1"/>
                  <w:highlight w:val="green"/>
                  <w:u w:val="single"/>
                  <w:lang w:val="en-US" w:eastAsia="en-US"/>
                </w:rPr>
                <w:t>uu</w:t>
              </w:r>
              <w:r w:rsidRPr="005C2773">
                <w:rPr>
                  <w:rFonts w:eastAsia="Times New Roman"/>
                  <w:color w:val="0563C1"/>
                  <w:highlight w:val="green"/>
                  <w:u w:val="single"/>
                  <w:lang w:val="ru-RU" w:eastAsia="en-US"/>
                </w:rPr>
                <w:t>.</w:t>
              </w:r>
              <w:r w:rsidRPr="005C2773">
                <w:rPr>
                  <w:rFonts w:eastAsia="Times New Roman"/>
                  <w:color w:val="0563C1"/>
                  <w:highlight w:val="green"/>
                  <w:u w:val="single"/>
                  <w:lang w:val="en-US" w:eastAsia="en-US"/>
                </w:rPr>
                <w:t>ua</w:t>
              </w:r>
            </w:hyperlink>
            <w:r w:rsidRPr="005C2773">
              <w:rPr>
                <w:rFonts w:eastAsia="Times New Roman"/>
                <w:highlight w:val="green"/>
                <w:lang w:val="ru-RU" w:eastAsia="en-US"/>
              </w:rPr>
              <w:t>.</w:t>
            </w:r>
          </w:p>
          <w:p w14:paraId="3047D1C2" w14:textId="77777777" w:rsidR="00673FA8" w:rsidRPr="005C2773" w:rsidRDefault="00673FA8" w:rsidP="005C2773">
            <w:pPr>
              <w:jc w:val="both"/>
              <w:rPr>
                <w:rFonts w:eastAsia="Times New Roman"/>
                <w:color w:val="000000"/>
                <w:highlight w:val="green"/>
                <w:lang w:val="ru-RU" w:eastAsia="en-US"/>
              </w:rPr>
            </w:pPr>
            <w:r w:rsidRPr="005C2773">
              <w:rPr>
                <w:rFonts w:eastAsia="Times New Roman"/>
                <w:color w:val="000000"/>
                <w:highlight w:val="green"/>
                <w:bdr w:val="none" w:sz="0" w:space="0" w:color="auto" w:frame="1"/>
                <w:lang w:val="ru-RU" w:eastAsia="en-US"/>
              </w:rPr>
              <w:t xml:space="preserve">Електронний ресурс закордонних видань у вільному доступі </w:t>
            </w:r>
            <w:hyperlink r:id="rId12" w:history="1">
              <w:r w:rsidRPr="005C2773">
                <w:rPr>
                  <w:rFonts w:eastAsia="Times New Roman"/>
                  <w:color w:val="0563C1"/>
                  <w:highlight w:val="green"/>
                  <w:u w:val="single"/>
                  <w:bdr w:val="none" w:sz="0" w:space="0" w:color="auto" w:frame="1"/>
                  <w:lang w:val="en-US" w:eastAsia="en-US"/>
                </w:rPr>
                <w:t>https</w:t>
              </w:r>
              <w:r w:rsidRPr="005C2773">
                <w:rPr>
                  <w:rFonts w:eastAsia="Times New Roman"/>
                  <w:color w:val="0563C1"/>
                  <w:highlight w:val="green"/>
                  <w:u w:val="single"/>
                  <w:bdr w:val="none" w:sz="0" w:space="0" w:color="auto" w:frame="1"/>
                  <w:lang w:val="ru-RU" w:eastAsia="en-US"/>
                </w:rPr>
                <w:t>://</w:t>
              </w:r>
              <w:r w:rsidRPr="005C2773">
                <w:rPr>
                  <w:rFonts w:eastAsia="Times New Roman"/>
                  <w:color w:val="0563C1"/>
                  <w:highlight w:val="green"/>
                  <w:u w:val="single"/>
                  <w:bdr w:val="none" w:sz="0" w:space="0" w:color="auto" w:frame="1"/>
                  <w:lang w:val="en-US" w:eastAsia="en-US"/>
                </w:rPr>
                <w:t>uu</w:t>
              </w:r>
              <w:r w:rsidRPr="005C2773">
                <w:rPr>
                  <w:rFonts w:eastAsia="Times New Roman"/>
                  <w:color w:val="0563C1"/>
                  <w:highlight w:val="green"/>
                  <w:u w:val="single"/>
                  <w:bdr w:val="none" w:sz="0" w:space="0" w:color="auto" w:frame="1"/>
                  <w:lang w:val="ru-RU" w:eastAsia="en-US"/>
                </w:rPr>
                <w:t>.</w:t>
              </w:r>
              <w:r w:rsidRPr="005C2773">
                <w:rPr>
                  <w:rFonts w:eastAsia="Times New Roman"/>
                  <w:color w:val="0563C1"/>
                  <w:highlight w:val="green"/>
                  <w:u w:val="single"/>
                  <w:bdr w:val="none" w:sz="0" w:space="0" w:color="auto" w:frame="1"/>
                  <w:lang w:val="en-US" w:eastAsia="en-US"/>
                </w:rPr>
                <w:t>edu</w:t>
              </w:r>
              <w:r w:rsidRPr="005C2773">
                <w:rPr>
                  <w:rFonts w:eastAsia="Times New Roman"/>
                  <w:color w:val="0563C1"/>
                  <w:highlight w:val="green"/>
                  <w:u w:val="single"/>
                  <w:bdr w:val="none" w:sz="0" w:space="0" w:color="auto" w:frame="1"/>
                  <w:lang w:val="ru-RU" w:eastAsia="en-US"/>
                </w:rPr>
                <w:t>.</w:t>
              </w:r>
              <w:r w:rsidRPr="005C2773">
                <w:rPr>
                  <w:rFonts w:eastAsia="Times New Roman"/>
                  <w:color w:val="0563C1"/>
                  <w:highlight w:val="green"/>
                  <w:u w:val="single"/>
                  <w:bdr w:val="none" w:sz="0" w:space="0" w:color="auto" w:frame="1"/>
                  <w:lang w:val="en-US" w:eastAsia="en-US"/>
                </w:rPr>
                <w:t>ua</w:t>
              </w:r>
              <w:r w:rsidRPr="005C2773">
                <w:rPr>
                  <w:rFonts w:eastAsia="Times New Roman"/>
                  <w:color w:val="0563C1"/>
                  <w:highlight w:val="green"/>
                  <w:u w:val="single"/>
                  <w:bdr w:val="none" w:sz="0" w:space="0" w:color="auto" w:frame="1"/>
                  <w:lang w:val="ru-RU" w:eastAsia="en-US"/>
                </w:rPr>
                <w:t>/</w:t>
              </w:r>
              <w:r w:rsidRPr="005C2773">
                <w:rPr>
                  <w:rFonts w:eastAsia="Times New Roman"/>
                  <w:color w:val="0563C1"/>
                  <w:highlight w:val="green"/>
                  <w:u w:val="single"/>
                  <w:bdr w:val="none" w:sz="0" w:space="0" w:color="auto" w:frame="1"/>
                  <w:lang w:val="en-US" w:eastAsia="en-US"/>
                </w:rPr>
                <w:t>el</w:t>
              </w:r>
              <w:r w:rsidRPr="005C2773">
                <w:rPr>
                  <w:rFonts w:eastAsia="Times New Roman"/>
                  <w:color w:val="0563C1"/>
                  <w:highlight w:val="green"/>
                  <w:u w:val="single"/>
                  <w:bdr w:val="none" w:sz="0" w:space="0" w:color="auto" w:frame="1"/>
                  <w:lang w:val="ru-RU" w:eastAsia="en-US"/>
                </w:rPr>
                <w:t>_</w:t>
              </w:r>
              <w:r w:rsidRPr="005C2773">
                <w:rPr>
                  <w:rFonts w:eastAsia="Times New Roman"/>
                  <w:color w:val="0563C1"/>
                  <w:highlight w:val="green"/>
                  <w:u w:val="single"/>
                  <w:bdr w:val="none" w:sz="0" w:space="0" w:color="auto" w:frame="1"/>
                  <w:lang w:val="en-US" w:eastAsia="en-US"/>
                </w:rPr>
                <w:t>resurs</w:t>
              </w:r>
              <w:r w:rsidRPr="005C2773">
                <w:rPr>
                  <w:rFonts w:eastAsia="Times New Roman"/>
                  <w:color w:val="0563C1"/>
                  <w:highlight w:val="green"/>
                  <w:u w:val="single"/>
                  <w:bdr w:val="none" w:sz="0" w:space="0" w:color="auto" w:frame="1"/>
                  <w:lang w:val="ru-RU" w:eastAsia="en-US"/>
                </w:rPr>
                <w:t>_</w:t>
              </w:r>
              <w:r w:rsidRPr="005C2773">
                <w:rPr>
                  <w:rFonts w:eastAsia="Times New Roman"/>
                  <w:color w:val="0563C1"/>
                  <w:highlight w:val="green"/>
                  <w:u w:val="single"/>
                  <w:bdr w:val="none" w:sz="0" w:space="0" w:color="auto" w:frame="1"/>
                  <w:lang w:val="en-US" w:eastAsia="en-US"/>
                </w:rPr>
                <w:t>zacordon</w:t>
              </w:r>
              <w:r w:rsidRPr="005C2773">
                <w:rPr>
                  <w:rFonts w:eastAsia="Times New Roman"/>
                  <w:color w:val="0563C1"/>
                  <w:highlight w:val="green"/>
                  <w:u w:val="single"/>
                  <w:bdr w:val="none" w:sz="0" w:space="0" w:color="auto" w:frame="1"/>
                  <w:lang w:val="ru-RU" w:eastAsia="en-US"/>
                </w:rPr>
                <w:t>_</w:t>
              </w:r>
              <w:r w:rsidRPr="005C2773">
                <w:rPr>
                  <w:rFonts w:eastAsia="Times New Roman"/>
                  <w:color w:val="0563C1"/>
                  <w:highlight w:val="green"/>
                  <w:u w:val="single"/>
                  <w:bdr w:val="none" w:sz="0" w:space="0" w:color="auto" w:frame="1"/>
                  <w:lang w:val="en-US" w:eastAsia="en-US"/>
                </w:rPr>
                <w:t>vidan</w:t>
              </w:r>
            </w:hyperlink>
            <w:r w:rsidRPr="005C2773">
              <w:rPr>
                <w:rFonts w:eastAsia="Times New Roman"/>
                <w:color w:val="000000"/>
                <w:highlight w:val="green"/>
                <w:bdr w:val="none" w:sz="0" w:space="0" w:color="auto" w:frame="1"/>
                <w:lang w:val="ru-RU" w:eastAsia="en-US"/>
              </w:rPr>
              <w:t xml:space="preserve">. </w:t>
            </w:r>
          </w:p>
          <w:p w14:paraId="4E46CB61" w14:textId="77777777" w:rsidR="00673FA8" w:rsidRPr="005C2773" w:rsidRDefault="00673FA8" w:rsidP="005C2773">
            <w:pPr>
              <w:jc w:val="both"/>
            </w:pPr>
            <w:r w:rsidRPr="005C2773">
              <w:rPr>
                <w:rFonts w:eastAsia="Times New Roman"/>
                <w:color w:val="000000"/>
                <w:highlight w:val="green"/>
                <w:bdr w:val="none" w:sz="0" w:space="0" w:color="auto" w:frame="1"/>
                <w:lang w:val="ru-RU" w:eastAsia="en-US"/>
              </w:rPr>
              <w:t>Електронний ресурс бібліотек України у вільному доступі</w:t>
            </w:r>
            <w:r w:rsidRPr="005C2773">
              <w:rPr>
                <w:rFonts w:eastAsia="Times New Roman"/>
                <w:highlight w:val="green"/>
                <w:lang w:val="ru-RU" w:eastAsia="en-US"/>
              </w:rPr>
              <w:t xml:space="preserve"> </w:t>
            </w:r>
            <w:hyperlink r:id="rId13" w:history="1">
              <w:r w:rsidRPr="005C2773">
                <w:rPr>
                  <w:rFonts w:eastAsia="Times New Roman"/>
                  <w:color w:val="0563C1"/>
                  <w:highlight w:val="green"/>
                  <w:u w:val="single"/>
                  <w:bdr w:val="none" w:sz="0" w:space="0" w:color="auto" w:frame="1"/>
                  <w:lang w:val="en-US" w:eastAsia="en-US"/>
                </w:rPr>
                <w:t>https</w:t>
              </w:r>
              <w:r w:rsidRPr="005C2773">
                <w:rPr>
                  <w:rFonts w:eastAsia="Times New Roman"/>
                  <w:color w:val="0563C1"/>
                  <w:highlight w:val="green"/>
                  <w:u w:val="single"/>
                  <w:bdr w:val="none" w:sz="0" w:space="0" w:color="auto" w:frame="1"/>
                  <w:lang w:val="ru-RU" w:eastAsia="en-US"/>
                </w:rPr>
                <w:t>://</w:t>
              </w:r>
              <w:r w:rsidRPr="005C2773">
                <w:rPr>
                  <w:rFonts w:eastAsia="Times New Roman"/>
                  <w:color w:val="0563C1"/>
                  <w:highlight w:val="green"/>
                  <w:u w:val="single"/>
                  <w:bdr w:val="none" w:sz="0" w:space="0" w:color="auto" w:frame="1"/>
                  <w:lang w:val="en-US" w:eastAsia="en-US"/>
                </w:rPr>
                <w:t>uu</w:t>
              </w:r>
              <w:r w:rsidRPr="005C2773">
                <w:rPr>
                  <w:rFonts w:eastAsia="Times New Roman"/>
                  <w:color w:val="0563C1"/>
                  <w:highlight w:val="green"/>
                  <w:u w:val="single"/>
                  <w:bdr w:val="none" w:sz="0" w:space="0" w:color="auto" w:frame="1"/>
                  <w:lang w:val="ru-RU" w:eastAsia="en-US"/>
                </w:rPr>
                <w:t>.</w:t>
              </w:r>
              <w:r w:rsidRPr="005C2773">
                <w:rPr>
                  <w:rFonts w:eastAsia="Times New Roman"/>
                  <w:color w:val="0563C1"/>
                  <w:highlight w:val="green"/>
                  <w:u w:val="single"/>
                  <w:bdr w:val="none" w:sz="0" w:space="0" w:color="auto" w:frame="1"/>
                  <w:lang w:val="en-US" w:eastAsia="en-US"/>
                </w:rPr>
                <w:t>edu</w:t>
              </w:r>
              <w:r w:rsidRPr="005C2773">
                <w:rPr>
                  <w:rFonts w:eastAsia="Times New Roman"/>
                  <w:color w:val="0563C1"/>
                  <w:highlight w:val="green"/>
                  <w:u w:val="single"/>
                  <w:bdr w:val="none" w:sz="0" w:space="0" w:color="auto" w:frame="1"/>
                  <w:lang w:val="ru-RU" w:eastAsia="en-US"/>
                </w:rPr>
                <w:t>.</w:t>
              </w:r>
              <w:r w:rsidRPr="005C2773">
                <w:rPr>
                  <w:rFonts w:eastAsia="Times New Roman"/>
                  <w:color w:val="0563C1"/>
                  <w:highlight w:val="green"/>
                  <w:u w:val="single"/>
                  <w:bdr w:val="none" w:sz="0" w:space="0" w:color="auto" w:frame="1"/>
                  <w:lang w:val="en-US" w:eastAsia="en-US"/>
                </w:rPr>
                <w:t>ua</w:t>
              </w:r>
              <w:r w:rsidRPr="005C2773">
                <w:rPr>
                  <w:rFonts w:eastAsia="Times New Roman"/>
                  <w:color w:val="0563C1"/>
                  <w:highlight w:val="green"/>
                  <w:u w:val="single"/>
                  <w:bdr w:val="none" w:sz="0" w:space="0" w:color="auto" w:frame="1"/>
                  <w:lang w:val="ru-RU" w:eastAsia="en-US"/>
                </w:rPr>
                <w:t>/</w:t>
              </w:r>
              <w:r w:rsidRPr="005C2773">
                <w:rPr>
                  <w:rFonts w:eastAsia="Times New Roman"/>
                  <w:color w:val="0563C1"/>
                  <w:highlight w:val="green"/>
                  <w:u w:val="single"/>
                  <w:bdr w:val="none" w:sz="0" w:space="0" w:color="auto" w:frame="1"/>
                  <w:lang w:val="en-US" w:eastAsia="en-US"/>
                </w:rPr>
                <w:t>el</w:t>
              </w:r>
              <w:r w:rsidRPr="005C2773">
                <w:rPr>
                  <w:rFonts w:eastAsia="Times New Roman"/>
                  <w:color w:val="0563C1"/>
                  <w:highlight w:val="green"/>
                  <w:u w:val="single"/>
                  <w:bdr w:val="none" w:sz="0" w:space="0" w:color="auto" w:frame="1"/>
                  <w:lang w:val="ru-RU" w:eastAsia="en-US"/>
                </w:rPr>
                <w:t>_</w:t>
              </w:r>
              <w:r w:rsidRPr="005C2773">
                <w:rPr>
                  <w:rFonts w:eastAsia="Times New Roman"/>
                  <w:color w:val="0563C1"/>
                  <w:highlight w:val="green"/>
                  <w:u w:val="single"/>
                  <w:bdr w:val="none" w:sz="0" w:space="0" w:color="auto" w:frame="1"/>
                  <w:lang w:val="en-US" w:eastAsia="en-US"/>
                </w:rPr>
                <w:t>resurs</w:t>
              </w:r>
              <w:r w:rsidRPr="005C2773">
                <w:rPr>
                  <w:rFonts w:eastAsia="Times New Roman"/>
                  <w:color w:val="0563C1"/>
                  <w:highlight w:val="green"/>
                  <w:u w:val="single"/>
                  <w:bdr w:val="none" w:sz="0" w:space="0" w:color="auto" w:frame="1"/>
                  <w:lang w:val="ru-RU" w:eastAsia="en-US"/>
                </w:rPr>
                <w:t>_</w:t>
              </w:r>
              <w:r w:rsidRPr="005C2773">
                <w:rPr>
                  <w:rFonts w:eastAsia="Times New Roman"/>
                  <w:color w:val="0563C1"/>
                  <w:highlight w:val="green"/>
                  <w:u w:val="single"/>
                  <w:bdr w:val="none" w:sz="0" w:space="0" w:color="auto" w:frame="1"/>
                  <w:lang w:val="en-US" w:eastAsia="en-US"/>
                </w:rPr>
                <w:t>bibliotek</w:t>
              </w:r>
              <w:r w:rsidRPr="005C2773">
                <w:rPr>
                  <w:rFonts w:eastAsia="Times New Roman"/>
                  <w:color w:val="0563C1"/>
                  <w:highlight w:val="green"/>
                  <w:u w:val="single"/>
                  <w:bdr w:val="none" w:sz="0" w:space="0" w:color="auto" w:frame="1"/>
                  <w:lang w:val="ru-RU" w:eastAsia="en-US"/>
                </w:rPr>
                <w:t>_</w:t>
              </w:r>
              <w:r w:rsidRPr="005C2773">
                <w:rPr>
                  <w:rFonts w:eastAsia="Times New Roman"/>
                  <w:color w:val="0563C1"/>
                  <w:highlight w:val="green"/>
                  <w:u w:val="single"/>
                  <w:bdr w:val="none" w:sz="0" w:space="0" w:color="auto" w:frame="1"/>
                  <w:lang w:val="en-US" w:eastAsia="en-US"/>
                </w:rPr>
                <w:t>Ukraini</w:t>
              </w:r>
            </w:hyperlink>
          </w:p>
        </w:tc>
      </w:tr>
      <w:tr w:rsidR="00673FA8" w:rsidRPr="005C2773" w14:paraId="3BA77C78" w14:textId="77777777">
        <w:tc>
          <w:tcPr>
            <w:tcW w:w="10031" w:type="dxa"/>
            <w:gridSpan w:val="3"/>
            <w:vAlign w:val="center"/>
          </w:tcPr>
          <w:p w14:paraId="332C0ACF" w14:textId="77777777" w:rsidR="00673FA8" w:rsidRPr="005C2773" w:rsidRDefault="00673FA8" w:rsidP="005C2773">
            <w:pPr>
              <w:jc w:val="center"/>
              <w:rPr>
                <w:b/>
                <w:bCs/>
              </w:rPr>
            </w:pPr>
            <w:r w:rsidRPr="005C2773">
              <w:rPr>
                <w:b/>
                <w:bCs/>
              </w:rPr>
              <w:lastRenderedPageBreak/>
              <w:t>9 – Академічна мобільність</w:t>
            </w:r>
          </w:p>
        </w:tc>
      </w:tr>
      <w:tr w:rsidR="00673FA8" w:rsidRPr="005C2773" w14:paraId="6751746D" w14:textId="77777777">
        <w:tc>
          <w:tcPr>
            <w:tcW w:w="2808" w:type="dxa"/>
            <w:vAlign w:val="center"/>
          </w:tcPr>
          <w:p w14:paraId="235ED632" w14:textId="77777777" w:rsidR="00673FA8" w:rsidRPr="005C2773" w:rsidRDefault="00673FA8" w:rsidP="005C2773">
            <w:pPr>
              <w:rPr>
                <w:b/>
                <w:bCs/>
              </w:rPr>
            </w:pPr>
            <w:r w:rsidRPr="005C2773">
              <w:rPr>
                <w:b/>
                <w:bCs/>
              </w:rPr>
              <w:t>Національна кредитна мобільність</w:t>
            </w:r>
          </w:p>
        </w:tc>
        <w:tc>
          <w:tcPr>
            <w:tcW w:w="7223" w:type="dxa"/>
            <w:gridSpan w:val="2"/>
          </w:tcPr>
          <w:p w14:paraId="084C0466" w14:textId="77777777" w:rsidR="00673FA8" w:rsidRPr="005C2773" w:rsidRDefault="004D4B14" w:rsidP="005C2773">
            <w:pPr>
              <w:jc w:val="both"/>
            </w:pPr>
            <w:r w:rsidRPr="005C2773">
              <w:rPr>
                <w:rStyle w:val="1712"/>
                <w:color w:val="000000"/>
                <w:highlight w:val="green"/>
                <w:shd w:val="clear" w:color="auto" w:fill="00FFFF"/>
              </w:rPr>
              <w:t xml:space="preserve">Національна кредитна мобільність може </w:t>
            </w:r>
            <w:r w:rsidRPr="005C2773">
              <w:rPr>
                <w:color w:val="000000"/>
                <w:highlight w:val="green"/>
                <w:shd w:val="clear" w:color="auto" w:fill="00FFFF"/>
              </w:rPr>
              <w:t>здійснюватис</w:t>
            </w:r>
            <w:r w:rsidRPr="005C2773">
              <w:rPr>
                <w:color w:val="000000"/>
                <w:highlight w:val="yellow"/>
                <w:shd w:val="clear" w:color="auto" w:fill="00FFFF"/>
              </w:rPr>
              <w:t>я</w:t>
            </w:r>
            <w:r w:rsidRPr="005C2773">
              <w:rPr>
                <w:color w:val="000000"/>
                <w:highlight w:val="green"/>
                <w:shd w:val="clear" w:color="auto" w:fill="00FFFF"/>
              </w:rPr>
              <w:t xml:space="preserve"> відповідно до угод між Університетом «Україна» та українськими закладами </w:t>
            </w:r>
            <w:r w:rsidRPr="005C2773">
              <w:rPr>
                <w:color w:val="000000"/>
                <w:highlight w:val="yellow"/>
                <w:shd w:val="clear" w:color="auto" w:fill="00FFFF"/>
              </w:rPr>
              <w:t>в</w:t>
            </w:r>
            <w:r w:rsidRPr="005C2773">
              <w:rPr>
                <w:color w:val="000000"/>
                <w:highlight w:val="green"/>
                <w:shd w:val="clear" w:color="auto" w:fill="00FFFF"/>
              </w:rPr>
              <w:t>ищої освіти-партнерами</w:t>
            </w:r>
            <w:r w:rsidRPr="005C2773">
              <w:rPr>
                <w:color w:val="000000"/>
                <w:shd w:val="clear" w:color="auto" w:fill="00FFFF"/>
              </w:rPr>
              <w:t>.</w:t>
            </w:r>
          </w:p>
        </w:tc>
      </w:tr>
      <w:tr w:rsidR="00673FA8" w:rsidRPr="005C2773" w14:paraId="4646F8CD" w14:textId="77777777">
        <w:tc>
          <w:tcPr>
            <w:tcW w:w="2808" w:type="dxa"/>
            <w:vAlign w:val="center"/>
          </w:tcPr>
          <w:p w14:paraId="3AEC5C5B" w14:textId="77777777" w:rsidR="00673FA8" w:rsidRPr="005C2773" w:rsidRDefault="00673FA8" w:rsidP="005C2773">
            <w:pPr>
              <w:rPr>
                <w:b/>
                <w:bCs/>
              </w:rPr>
            </w:pPr>
            <w:r w:rsidRPr="005C2773">
              <w:rPr>
                <w:b/>
                <w:bCs/>
              </w:rPr>
              <w:t>Міжнародна кредитна мобільність</w:t>
            </w:r>
          </w:p>
        </w:tc>
        <w:tc>
          <w:tcPr>
            <w:tcW w:w="7223" w:type="dxa"/>
            <w:gridSpan w:val="2"/>
          </w:tcPr>
          <w:p w14:paraId="189FD1F9" w14:textId="77777777" w:rsidR="00673FA8" w:rsidRPr="005C2773" w:rsidRDefault="00673FA8" w:rsidP="005C2773">
            <w:r w:rsidRPr="005C2773">
              <w:t>Тривалі міжнародні проєкти в галузі культури, екскурсознавства у вигляді виробничих практик за фахом (Туреччина, Кіпр, Болгарія).</w:t>
            </w:r>
          </w:p>
        </w:tc>
      </w:tr>
      <w:tr w:rsidR="00673FA8" w:rsidRPr="005C2773" w14:paraId="295BF772" w14:textId="77777777">
        <w:tc>
          <w:tcPr>
            <w:tcW w:w="2808" w:type="dxa"/>
            <w:vAlign w:val="center"/>
          </w:tcPr>
          <w:p w14:paraId="2BC3A4EB" w14:textId="77777777" w:rsidR="00673FA8" w:rsidRPr="005C2773" w:rsidRDefault="00673FA8" w:rsidP="005C2773">
            <w:pPr>
              <w:rPr>
                <w:b/>
                <w:bCs/>
              </w:rPr>
            </w:pPr>
            <w:r w:rsidRPr="005C2773">
              <w:rPr>
                <w:b/>
                <w:bCs/>
              </w:rPr>
              <w:t>Навчання іноземних здобувачів вищої освіти</w:t>
            </w:r>
          </w:p>
        </w:tc>
        <w:tc>
          <w:tcPr>
            <w:tcW w:w="7223" w:type="dxa"/>
            <w:gridSpan w:val="2"/>
          </w:tcPr>
          <w:p w14:paraId="0B9A9A0D" w14:textId="77777777" w:rsidR="00673FA8" w:rsidRPr="005C2773" w:rsidRDefault="00673FA8" w:rsidP="005C2773">
            <w:pPr>
              <w:jc w:val="both"/>
            </w:pPr>
            <w:r w:rsidRPr="005C2773">
              <w:t>Умови та особливості в контексті навчання іноземних громадян:</w:t>
            </w:r>
          </w:p>
          <w:p w14:paraId="45148D8F" w14:textId="77777777" w:rsidR="00673FA8" w:rsidRPr="005C2773" w:rsidRDefault="00673FA8" w:rsidP="005C2773">
            <w:pPr>
              <w:autoSpaceDE w:val="0"/>
              <w:autoSpaceDN w:val="0"/>
              <w:adjustRightInd w:val="0"/>
              <w:rPr>
                <w:lang w:eastAsia="ru-RU"/>
              </w:rPr>
            </w:pPr>
            <w:r w:rsidRPr="005C2773">
              <w:rPr>
                <w:lang w:eastAsia="ru-RU"/>
              </w:rPr>
              <w:t xml:space="preserve">- другий рівень вищої освіти – ОС «магістр»; </w:t>
            </w:r>
          </w:p>
          <w:p w14:paraId="40878090" w14:textId="77777777" w:rsidR="00673FA8" w:rsidRPr="005C2773" w:rsidRDefault="00673FA8" w:rsidP="005C2773">
            <w:pPr>
              <w:jc w:val="both"/>
            </w:pPr>
            <w:r w:rsidRPr="005C2773">
              <w:rPr>
                <w:lang w:eastAsia="ru-RU"/>
              </w:rPr>
              <w:t>- умови прийому на навчання за програмою регламентуються Правилами прийому до Університету «Україна».</w:t>
            </w:r>
          </w:p>
        </w:tc>
      </w:tr>
    </w:tbl>
    <w:p w14:paraId="48308FCE" w14:textId="77777777" w:rsidR="00673FA8" w:rsidRPr="005C2773" w:rsidRDefault="00673FA8" w:rsidP="005C2773"/>
    <w:p w14:paraId="0A099EF1" w14:textId="77777777" w:rsidR="00673FA8" w:rsidRPr="005C2773" w:rsidRDefault="00673FA8" w:rsidP="005C2773">
      <w:pPr>
        <w:numPr>
          <w:ilvl w:val="0"/>
          <w:numId w:val="2"/>
        </w:numPr>
        <w:suppressAutoHyphens/>
        <w:ind w:left="0" w:firstLine="0"/>
        <w:jc w:val="center"/>
        <w:rPr>
          <w:b/>
          <w:bCs/>
          <w:sz w:val="28"/>
          <w:szCs w:val="28"/>
        </w:rPr>
      </w:pPr>
      <w:r w:rsidRPr="005C2773">
        <w:rPr>
          <w:b/>
          <w:bCs/>
          <w:sz w:val="28"/>
          <w:szCs w:val="28"/>
        </w:rPr>
        <w:br w:type="page"/>
      </w:r>
      <w:r w:rsidRPr="005C2773">
        <w:rPr>
          <w:b/>
          <w:bCs/>
          <w:sz w:val="28"/>
          <w:szCs w:val="28"/>
        </w:rPr>
        <w:lastRenderedPageBreak/>
        <w:t xml:space="preserve">Перелік компонент освітньо-професійної/наукової програми </w:t>
      </w:r>
      <w:r w:rsidRPr="005C2773">
        <w:rPr>
          <w:b/>
          <w:bCs/>
          <w:sz w:val="28"/>
          <w:szCs w:val="28"/>
        </w:rPr>
        <w:br/>
        <w:t>та їх логічна послідовність</w:t>
      </w:r>
    </w:p>
    <w:p w14:paraId="2E233382" w14:textId="77777777" w:rsidR="00673FA8" w:rsidRPr="005C2773" w:rsidRDefault="00673FA8" w:rsidP="005C2773">
      <w:pPr>
        <w:suppressAutoHyphens/>
        <w:jc w:val="center"/>
        <w:rPr>
          <w:b/>
          <w:bCs/>
          <w:sz w:val="20"/>
          <w:szCs w:val="20"/>
        </w:rPr>
      </w:pPr>
    </w:p>
    <w:p w14:paraId="177BBF4C" w14:textId="77777777" w:rsidR="00673FA8" w:rsidRPr="005C2773" w:rsidRDefault="00673FA8" w:rsidP="005C2773">
      <w:pPr>
        <w:numPr>
          <w:ilvl w:val="1"/>
          <w:numId w:val="2"/>
        </w:numPr>
        <w:suppressAutoHyphens/>
        <w:ind w:left="0" w:firstLine="0"/>
        <w:jc w:val="center"/>
        <w:rPr>
          <w:b/>
          <w:bCs/>
          <w:sz w:val="28"/>
          <w:szCs w:val="28"/>
        </w:rPr>
      </w:pPr>
      <w:r w:rsidRPr="005C2773">
        <w:rPr>
          <w:b/>
          <w:bCs/>
          <w:sz w:val="28"/>
          <w:szCs w:val="28"/>
        </w:rPr>
        <w:t>Перелік компонент ОП</w:t>
      </w:r>
    </w:p>
    <w:tbl>
      <w:tblPr>
        <w:tblW w:w="5050" w:type="pct"/>
        <w:tblInd w:w="2" w:type="dxa"/>
        <w:tblLayout w:type="fixed"/>
        <w:tblLook w:val="00A0" w:firstRow="1" w:lastRow="0" w:firstColumn="1" w:lastColumn="0" w:noHBand="0" w:noVBand="0"/>
      </w:tblPr>
      <w:tblGrid>
        <w:gridCol w:w="1076"/>
        <w:gridCol w:w="3037"/>
        <w:gridCol w:w="990"/>
        <w:gridCol w:w="1080"/>
        <w:gridCol w:w="1145"/>
        <w:gridCol w:w="1421"/>
        <w:gridCol w:w="1273"/>
      </w:tblGrid>
      <w:tr w:rsidR="00673FA8" w:rsidRPr="005C2773" w14:paraId="539D0D35" w14:textId="77777777">
        <w:trPr>
          <w:trHeight w:val="315"/>
        </w:trPr>
        <w:tc>
          <w:tcPr>
            <w:tcW w:w="5000" w:type="pct"/>
            <w:gridSpan w:val="7"/>
            <w:tcBorders>
              <w:top w:val="nil"/>
              <w:left w:val="nil"/>
              <w:bottom w:val="nil"/>
              <w:right w:val="nil"/>
            </w:tcBorders>
            <w:vAlign w:val="center"/>
          </w:tcPr>
          <w:p w14:paraId="01667B83" w14:textId="77777777" w:rsidR="00673FA8" w:rsidRPr="005C2773" w:rsidRDefault="00673FA8" w:rsidP="005C2773">
            <w:pPr>
              <w:jc w:val="center"/>
              <w:rPr>
                <w:b/>
                <w:bCs/>
              </w:rPr>
            </w:pPr>
            <w:bookmarkStart w:id="11" w:name="RANGE_A1_F55"/>
            <w:r w:rsidRPr="005C2773">
              <w:rPr>
                <w:b/>
                <w:bCs/>
              </w:rPr>
              <w:t>ОСВІТНЬО-ПРОФЕСІЙНА ПРОГРАМА</w:t>
            </w:r>
            <w:bookmarkEnd w:id="11"/>
          </w:p>
        </w:tc>
      </w:tr>
      <w:tr w:rsidR="00673FA8" w:rsidRPr="005C2773" w14:paraId="535ACD58" w14:textId="77777777">
        <w:trPr>
          <w:trHeight w:val="315"/>
        </w:trPr>
        <w:tc>
          <w:tcPr>
            <w:tcW w:w="5000" w:type="pct"/>
            <w:gridSpan w:val="7"/>
            <w:tcBorders>
              <w:top w:val="nil"/>
              <w:left w:val="nil"/>
              <w:bottom w:val="nil"/>
              <w:right w:val="nil"/>
            </w:tcBorders>
            <w:vAlign w:val="center"/>
          </w:tcPr>
          <w:p w14:paraId="4B108212" w14:textId="77777777" w:rsidR="00673FA8" w:rsidRPr="005C2773" w:rsidRDefault="00673FA8" w:rsidP="005C2773">
            <w:pPr>
              <w:jc w:val="center"/>
              <w:rPr>
                <w:b/>
                <w:bCs/>
              </w:rPr>
            </w:pPr>
            <w:r w:rsidRPr="005C2773">
              <w:rPr>
                <w:b/>
                <w:bCs/>
              </w:rPr>
              <w:t>Інформаційна, бібліотечна та архівна справа</w:t>
            </w:r>
          </w:p>
        </w:tc>
      </w:tr>
      <w:tr w:rsidR="00673FA8" w:rsidRPr="005C2773" w14:paraId="438363DE" w14:textId="77777777">
        <w:trPr>
          <w:trHeight w:val="315"/>
        </w:trPr>
        <w:tc>
          <w:tcPr>
            <w:tcW w:w="5000" w:type="pct"/>
            <w:gridSpan w:val="7"/>
            <w:tcBorders>
              <w:top w:val="nil"/>
              <w:left w:val="nil"/>
              <w:bottom w:val="nil"/>
              <w:right w:val="nil"/>
            </w:tcBorders>
            <w:vAlign w:val="center"/>
          </w:tcPr>
          <w:p w14:paraId="5D849CE2" w14:textId="77777777" w:rsidR="00673FA8" w:rsidRPr="005C2773" w:rsidRDefault="00673FA8" w:rsidP="005C2773">
            <w:pPr>
              <w:jc w:val="center"/>
              <w:rPr>
                <w:b/>
                <w:bCs/>
                <w:i/>
                <w:iCs/>
              </w:rPr>
            </w:pPr>
            <w:r w:rsidRPr="005C2773">
              <w:rPr>
                <w:b/>
                <w:bCs/>
                <w:i/>
                <w:iCs/>
              </w:rPr>
              <w:t>Другий (магістерський) рівень</w:t>
            </w:r>
          </w:p>
        </w:tc>
      </w:tr>
      <w:tr w:rsidR="00673FA8" w:rsidRPr="005C2773" w14:paraId="7629271A" w14:textId="77777777">
        <w:trPr>
          <w:trHeight w:val="315"/>
        </w:trPr>
        <w:tc>
          <w:tcPr>
            <w:tcW w:w="2052" w:type="pct"/>
            <w:gridSpan w:val="2"/>
            <w:tcBorders>
              <w:top w:val="nil"/>
              <w:left w:val="nil"/>
              <w:bottom w:val="nil"/>
              <w:right w:val="nil"/>
            </w:tcBorders>
            <w:vAlign w:val="center"/>
          </w:tcPr>
          <w:p w14:paraId="229B065B" w14:textId="77777777" w:rsidR="00673FA8" w:rsidRPr="005C2773" w:rsidRDefault="00673FA8" w:rsidP="005C2773">
            <w:pPr>
              <w:rPr>
                <w:color w:val="000000"/>
              </w:rPr>
            </w:pPr>
            <w:r w:rsidRPr="005C2773">
              <w:rPr>
                <w:color w:val="000000"/>
              </w:rPr>
              <w:t>Код та найменування галузі</w:t>
            </w:r>
          </w:p>
        </w:tc>
        <w:tc>
          <w:tcPr>
            <w:tcW w:w="2948" w:type="pct"/>
            <w:gridSpan w:val="5"/>
            <w:tcBorders>
              <w:top w:val="nil"/>
              <w:left w:val="nil"/>
              <w:bottom w:val="nil"/>
              <w:right w:val="nil"/>
            </w:tcBorders>
            <w:vAlign w:val="center"/>
          </w:tcPr>
          <w:p w14:paraId="304F8835" w14:textId="77777777" w:rsidR="00673FA8" w:rsidRPr="005C2773" w:rsidRDefault="00673FA8" w:rsidP="005C2773">
            <w:pPr>
              <w:rPr>
                <w:color w:val="000000"/>
              </w:rPr>
            </w:pPr>
            <w:r w:rsidRPr="005C2773">
              <w:rPr>
                <w:color w:val="000000"/>
              </w:rPr>
              <w:t>В Культура, мистецтво та гуманітарні науки</w:t>
            </w:r>
          </w:p>
        </w:tc>
      </w:tr>
      <w:tr w:rsidR="00673FA8" w:rsidRPr="005C2773" w14:paraId="02019A5F" w14:textId="77777777">
        <w:trPr>
          <w:trHeight w:val="315"/>
        </w:trPr>
        <w:tc>
          <w:tcPr>
            <w:tcW w:w="2052" w:type="pct"/>
            <w:gridSpan w:val="2"/>
            <w:tcBorders>
              <w:top w:val="nil"/>
              <w:left w:val="nil"/>
              <w:bottom w:val="nil"/>
              <w:right w:val="nil"/>
            </w:tcBorders>
            <w:vAlign w:val="center"/>
          </w:tcPr>
          <w:p w14:paraId="23CE0616" w14:textId="77777777" w:rsidR="00673FA8" w:rsidRPr="005C2773" w:rsidRDefault="00673FA8" w:rsidP="005C2773">
            <w:pPr>
              <w:rPr>
                <w:color w:val="000000"/>
              </w:rPr>
            </w:pPr>
            <w:r w:rsidRPr="005C2773">
              <w:rPr>
                <w:color w:val="000000"/>
              </w:rPr>
              <w:t>Код та найменування спеціальності</w:t>
            </w:r>
          </w:p>
        </w:tc>
        <w:tc>
          <w:tcPr>
            <w:tcW w:w="2948" w:type="pct"/>
            <w:gridSpan w:val="5"/>
            <w:tcBorders>
              <w:top w:val="nil"/>
              <w:left w:val="nil"/>
              <w:bottom w:val="nil"/>
              <w:right w:val="nil"/>
            </w:tcBorders>
            <w:vAlign w:val="center"/>
          </w:tcPr>
          <w:p w14:paraId="31CC345D" w14:textId="77777777" w:rsidR="00673FA8" w:rsidRPr="005C2773" w:rsidRDefault="00673FA8" w:rsidP="005C2773">
            <w:pPr>
              <w:rPr>
                <w:color w:val="000000"/>
              </w:rPr>
            </w:pPr>
            <w:r w:rsidRPr="005C2773">
              <w:rPr>
                <w:color w:val="000000"/>
              </w:rPr>
              <w:t xml:space="preserve">В13 </w:t>
            </w:r>
            <w:r w:rsidRPr="005C2773">
              <w:t>Бібліотечна, інформаційна та архівна справа</w:t>
            </w:r>
          </w:p>
        </w:tc>
      </w:tr>
      <w:tr w:rsidR="00673FA8" w:rsidRPr="005C2773" w14:paraId="7B1E329D" w14:textId="77777777">
        <w:trPr>
          <w:trHeight w:val="315"/>
        </w:trPr>
        <w:tc>
          <w:tcPr>
            <w:tcW w:w="2052" w:type="pct"/>
            <w:gridSpan w:val="2"/>
            <w:tcBorders>
              <w:top w:val="nil"/>
              <w:left w:val="nil"/>
              <w:bottom w:val="nil"/>
              <w:right w:val="nil"/>
            </w:tcBorders>
          </w:tcPr>
          <w:p w14:paraId="128BE609" w14:textId="77777777" w:rsidR="00673FA8" w:rsidRPr="005C2773" w:rsidRDefault="00673FA8" w:rsidP="005C2773">
            <w:pPr>
              <w:rPr>
                <w:color w:val="000000"/>
              </w:rPr>
            </w:pPr>
            <w:r w:rsidRPr="005C2773">
              <w:rPr>
                <w:color w:val="000000"/>
              </w:rPr>
              <w:t>Кваліфікація</w:t>
            </w:r>
          </w:p>
        </w:tc>
        <w:tc>
          <w:tcPr>
            <w:tcW w:w="2948" w:type="pct"/>
            <w:gridSpan w:val="5"/>
            <w:tcBorders>
              <w:top w:val="nil"/>
              <w:left w:val="nil"/>
              <w:bottom w:val="nil"/>
              <w:right w:val="nil"/>
            </w:tcBorders>
            <w:vAlign w:val="center"/>
          </w:tcPr>
          <w:p w14:paraId="1C04B19A" w14:textId="77777777" w:rsidR="00673FA8" w:rsidRPr="005C2773" w:rsidRDefault="00673FA8" w:rsidP="005C2773">
            <w:r w:rsidRPr="005C2773">
              <w:t>Магістр з бібліотечної, інформаційної та архівної справи</w:t>
            </w:r>
          </w:p>
        </w:tc>
      </w:tr>
      <w:tr w:rsidR="00673FA8" w:rsidRPr="005C2773" w14:paraId="16C21C8F" w14:textId="77777777">
        <w:trPr>
          <w:trHeight w:val="315"/>
        </w:trPr>
        <w:tc>
          <w:tcPr>
            <w:tcW w:w="537" w:type="pct"/>
            <w:vMerge w:val="restart"/>
            <w:tcBorders>
              <w:top w:val="single" w:sz="4" w:space="0" w:color="auto"/>
              <w:left w:val="single" w:sz="4" w:space="0" w:color="auto"/>
              <w:bottom w:val="single" w:sz="4" w:space="0" w:color="auto"/>
              <w:right w:val="single" w:sz="4" w:space="0" w:color="auto"/>
            </w:tcBorders>
            <w:vAlign w:val="center"/>
          </w:tcPr>
          <w:p w14:paraId="5088B0CA" w14:textId="77777777" w:rsidR="00673FA8" w:rsidRPr="005C2773" w:rsidRDefault="00673FA8" w:rsidP="005C2773">
            <w:pPr>
              <w:jc w:val="center"/>
              <w:rPr>
                <w:b/>
                <w:bCs/>
              </w:rPr>
            </w:pPr>
            <w:r w:rsidRPr="005C2773">
              <w:rPr>
                <w:b/>
                <w:bCs/>
              </w:rPr>
              <w:t>Код н/д</w:t>
            </w:r>
          </w:p>
        </w:tc>
        <w:tc>
          <w:tcPr>
            <w:tcW w:w="2009" w:type="pct"/>
            <w:gridSpan w:val="2"/>
            <w:vMerge w:val="restart"/>
            <w:tcBorders>
              <w:top w:val="single" w:sz="4" w:space="0" w:color="auto"/>
              <w:left w:val="single" w:sz="4" w:space="0" w:color="auto"/>
              <w:bottom w:val="single" w:sz="4" w:space="0" w:color="auto"/>
              <w:right w:val="single" w:sz="4" w:space="0" w:color="auto"/>
            </w:tcBorders>
            <w:vAlign w:val="center"/>
          </w:tcPr>
          <w:p w14:paraId="26F303AF" w14:textId="77777777" w:rsidR="00673FA8" w:rsidRPr="005C2773" w:rsidRDefault="00673FA8" w:rsidP="005C2773">
            <w:pPr>
              <w:jc w:val="center"/>
              <w:rPr>
                <w:b/>
                <w:bCs/>
              </w:rPr>
            </w:pPr>
            <w:r w:rsidRPr="005C2773">
              <w:rPr>
                <w:b/>
                <w:bCs/>
              </w:rPr>
              <w:t xml:space="preserve">Компоненти освітньої програми </w:t>
            </w:r>
            <w:r w:rsidRPr="005C2773">
              <w:rPr>
                <w:b/>
                <w:bCs/>
              </w:rPr>
              <w:br/>
              <w:t>(навчальні дисципліни, курсові проєкти (роботи), практики, кваліфікаційна робота)</w:t>
            </w:r>
          </w:p>
        </w:tc>
        <w:tc>
          <w:tcPr>
            <w:tcW w:w="1110" w:type="pct"/>
            <w:gridSpan w:val="2"/>
            <w:tcBorders>
              <w:top w:val="single" w:sz="4" w:space="0" w:color="auto"/>
              <w:left w:val="nil"/>
              <w:bottom w:val="single" w:sz="4" w:space="0" w:color="auto"/>
              <w:right w:val="single" w:sz="4" w:space="0" w:color="auto"/>
            </w:tcBorders>
            <w:vAlign w:val="bottom"/>
          </w:tcPr>
          <w:p w14:paraId="53E1234B" w14:textId="77777777" w:rsidR="00673FA8" w:rsidRPr="005C2773" w:rsidRDefault="00673FA8" w:rsidP="005C2773">
            <w:pPr>
              <w:jc w:val="center"/>
              <w:rPr>
                <w:b/>
                <w:bCs/>
              </w:rPr>
            </w:pPr>
            <w:r w:rsidRPr="005C2773">
              <w:rPr>
                <w:b/>
                <w:bCs/>
              </w:rPr>
              <w:t>Обсяг</w:t>
            </w:r>
          </w:p>
        </w:tc>
        <w:tc>
          <w:tcPr>
            <w:tcW w:w="709" w:type="pct"/>
            <w:vMerge w:val="restart"/>
            <w:tcBorders>
              <w:top w:val="single" w:sz="4" w:space="0" w:color="auto"/>
              <w:left w:val="single" w:sz="4" w:space="0" w:color="auto"/>
              <w:bottom w:val="single" w:sz="4" w:space="0" w:color="auto"/>
              <w:right w:val="single" w:sz="4" w:space="0" w:color="auto"/>
            </w:tcBorders>
            <w:vAlign w:val="center"/>
          </w:tcPr>
          <w:p w14:paraId="7F13E276" w14:textId="77777777" w:rsidR="00673FA8" w:rsidRPr="005C2773" w:rsidRDefault="00673FA8" w:rsidP="005C2773">
            <w:pPr>
              <w:jc w:val="center"/>
              <w:rPr>
                <w:b/>
                <w:bCs/>
              </w:rPr>
            </w:pPr>
            <w:r w:rsidRPr="005C2773">
              <w:rPr>
                <w:b/>
                <w:bCs/>
              </w:rPr>
              <w:t>Форма</w:t>
            </w:r>
            <w:r w:rsidRPr="005C2773">
              <w:rPr>
                <w:b/>
                <w:bCs/>
              </w:rPr>
              <w:br/>
              <w:t>підсумк. контролю</w:t>
            </w:r>
          </w:p>
        </w:tc>
        <w:tc>
          <w:tcPr>
            <w:tcW w:w="635" w:type="pct"/>
            <w:vMerge w:val="restart"/>
            <w:tcBorders>
              <w:top w:val="single" w:sz="4" w:space="0" w:color="auto"/>
              <w:left w:val="single" w:sz="4" w:space="0" w:color="auto"/>
              <w:bottom w:val="single" w:sz="4" w:space="0" w:color="auto"/>
              <w:right w:val="single" w:sz="4" w:space="0" w:color="auto"/>
            </w:tcBorders>
            <w:noWrap/>
            <w:vAlign w:val="center"/>
          </w:tcPr>
          <w:p w14:paraId="38E3D07D" w14:textId="77777777" w:rsidR="00673FA8" w:rsidRPr="005C2773" w:rsidRDefault="00673FA8" w:rsidP="005C2773">
            <w:pPr>
              <w:jc w:val="center"/>
              <w:rPr>
                <w:b/>
                <w:bCs/>
              </w:rPr>
            </w:pPr>
            <w:r w:rsidRPr="005C2773">
              <w:rPr>
                <w:b/>
                <w:bCs/>
              </w:rPr>
              <w:t>Семестри</w:t>
            </w:r>
          </w:p>
        </w:tc>
      </w:tr>
      <w:tr w:rsidR="00673FA8" w:rsidRPr="005C2773" w14:paraId="7E41A093" w14:textId="77777777">
        <w:trPr>
          <w:trHeight w:val="975"/>
        </w:trPr>
        <w:tc>
          <w:tcPr>
            <w:tcW w:w="537" w:type="pct"/>
            <w:vMerge/>
            <w:tcBorders>
              <w:top w:val="single" w:sz="4" w:space="0" w:color="auto"/>
              <w:left w:val="single" w:sz="4" w:space="0" w:color="auto"/>
              <w:bottom w:val="single" w:sz="4" w:space="0" w:color="auto"/>
              <w:right w:val="single" w:sz="4" w:space="0" w:color="auto"/>
            </w:tcBorders>
            <w:vAlign w:val="center"/>
          </w:tcPr>
          <w:p w14:paraId="2FCE68ED" w14:textId="77777777" w:rsidR="00673FA8" w:rsidRPr="005C2773" w:rsidRDefault="00673FA8" w:rsidP="005C2773">
            <w:pPr>
              <w:rPr>
                <w:b/>
                <w:bCs/>
              </w:rPr>
            </w:pPr>
          </w:p>
        </w:tc>
        <w:tc>
          <w:tcPr>
            <w:tcW w:w="2009" w:type="pct"/>
            <w:gridSpan w:val="2"/>
            <w:vMerge/>
            <w:tcBorders>
              <w:top w:val="single" w:sz="4" w:space="0" w:color="auto"/>
              <w:left w:val="single" w:sz="4" w:space="0" w:color="auto"/>
              <w:bottom w:val="single" w:sz="4" w:space="0" w:color="auto"/>
              <w:right w:val="single" w:sz="4" w:space="0" w:color="auto"/>
            </w:tcBorders>
            <w:vAlign w:val="center"/>
          </w:tcPr>
          <w:p w14:paraId="1C9C10CF" w14:textId="77777777" w:rsidR="00673FA8" w:rsidRPr="005C2773" w:rsidRDefault="00673FA8" w:rsidP="005C2773">
            <w:pPr>
              <w:rPr>
                <w:b/>
                <w:bCs/>
              </w:rPr>
            </w:pPr>
          </w:p>
        </w:tc>
        <w:tc>
          <w:tcPr>
            <w:tcW w:w="539" w:type="pct"/>
            <w:tcBorders>
              <w:top w:val="single" w:sz="4" w:space="0" w:color="auto"/>
              <w:left w:val="nil"/>
              <w:bottom w:val="single" w:sz="4" w:space="0" w:color="auto"/>
              <w:right w:val="single" w:sz="4" w:space="0" w:color="auto"/>
            </w:tcBorders>
            <w:vAlign w:val="center"/>
          </w:tcPr>
          <w:p w14:paraId="2A3D9E55" w14:textId="77777777" w:rsidR="00673FA8" w:rsidRPr="005C2773" w:rsidRDefault="00673FA8" w:rsidP="005C2773">
            <w:pPr>
              <w:jc w:val="center"/>
              <w:rPr>
                <w:b/>
                <w:bCs/>
              </w:rPr>
            </w:pPr>
            <w:r w:rsidRPr="005C2773">
              <w:rPr>
                <w:b/>
                <w:bCs/>
              </w:rPr>
              <w:t>кредити ECTS</w:t>
            </w:r>
          </w:p>
        </w:tc>
        <w:tc>
          <w:tcPr>
            <w:tcW w:w="571" w:type="pct"/>
            <w:tcBorders>
              <w:top w:val="single" w:sz="4" w:space="0" w:color="auto"/>
              <w:left w:val="nil"/>
              <w:bottom w:val="single" w:sz="4" w:space="0" w:color="auto"/>
              <w:right w:val="single" w:sz="4" w:space="0" w:color="auto"/>
            </w:tcBorders>
            <w:vAlign w:val="center"/>
          </w:tcPr>
          <w:p w14:paraId="18EFE126" w14:textId="77777777" w:rsidR="00673FA8" w:rsidRPr="005C2773" w:rsidRDefault="00673FA8" w:rsidP="005C2773">
            <w:pPr>
              <w:jc w:val="center"/>
              <w:rPr>
                <w:b/>
                <w:bCs/>
              </w:rPr>
            </w:pPr>
            <w:r w:rsidRPr="005C2773">
              <w:rPr>
                <w:b/>
                <w:bCs/>
              </w:rPr>
              <w:t>академ.години</w:t>
            </w:r>
          </w:p>
        </w:tc>
        <w:tc>
          <w:tcPr>
            <w:tcW w:w="709" w:type="pct"/>
            <w:vMerge/>
            <w:tcBorders>
              <w:top w:val="single" w:sz="4" w:space="0" w:color="auto"/>
              <w:left w:val="single" w:sz="4" w:space="0" w:color="auto"/>
              <w:bottom w:val="single" w:sz="4" w:space="0" w:color="auto"/>
              <w:right w:val="single" w:sz="4" w:space="0" w:color="auto"/>
            </w:tcBorders>
            <w:vAlign w:val="center"/>
          </w:tcPr>
          <w:p w14:paraId="459D201C" w14:textId="77777777" w:rsidR="00673FA8" w:rsidRPr="005C2773" w:rsidRDefault="00673FA8" w:rsidP="005C2773">
            <w:pPr>
              <w:rPr>
                <w:b/>
                <w:bCs/>
              </w:rPr>
            </w:pPr>
          </w:p>
        </w:tc>
        <w:tc>
          <w:tcPr>
            <w:tcW w:w="635" w:type="pct"/>
            <w:vMerge/>
            <w:tcBorders>
              <w:top w:val="single" w:sz="4" w:space="0" w:color="auto"/>
              <w:left w:val="single" w:sz="4" w:space="0" w:color="auto"/>
              <w:bottom w:val="single" w:sz="4" w:space="0" w:color="auto"/>
              <w:right w:val="single" w:sz="4" w:space="0" w:color="auto"/>
            </w:tcBorders>
            <w:vAlign w:val="center"/>
          </w:tcPr>
          <w:p w14:paraId="37E59994" w14:textId="77777777" w:rsidR="00673FA8" w:rsidRPr="005C2773" w:rsidRDefault="00673FA8" w:rsidP="005C2773">
            <w:pPr>
              <w:rPr>
                <w:b/>
                <w:bCs/>
              </w:rPr>
            </w:pPr>
          </w:p>
        </w:tc>
      </w:tr>
      <w:tr w:rsidR="00673FA8" w:rsidRPr="005C2773" w14:paraId="67CAEAF3" w14:textId="77777777">
        <w:trPr>
          <w:trHeight w:val="375"/>
        </w:trPr>
        <w:tc>
          <w:tcPr>
            <w:tcW w:w="537" w:type="pct"/>
            <w:tcBorders>
              <w:top w:val="single" w:sz="4" w:space="0" w:color="auto"/>
              <w:left w:val="single" w:sz="4" w:space="0" w:color="auto"/>
              <w:bottom w:val="single" w:sz="4" w:space="0" w:color="auto"/>
              <w:right w:val="single" w:sz="4" w:space="0" w:color="auto"/>
            </w:tcBorders>
            <w:vAlign w:val="center"/>
          </w:tcPr>
          <w:p w14:paraId="36BA1121" w14:textId="77777777" w:rsidR="00673FA8" w:rsidRPr="005C2773" w:rsidRDefault="00673FA8" w:rsidP="005C2773">
            <w:pPr>
              <w:jc w:val="center"/>
              <w:rPr>
                <w:b/>
                <w:bCs/>
              </w:rPr>
            </w:pPr>
            <w:r w:rsidRPr="005C2773">
              <w:rPr>
                <w:b/>
                <w:bCs/>
              </w:rPr>
              <w:t>1</w:t>
            </w:r>
          </w:p>
        </w:tc>
        <w:tc>
          <w:tcPr>
            <w:tcW w:w="2009" w:type="pct"/>
            <w:gridSpan w:val="2"/>
            <w:tcBorders>
              <w:top w:val="single" w:sz="4" w:space="0" w:color="auto"/>
              <w:left w:val="nil"/>
              <w:bottom w:val="single" w:sz="4" w:space="0" w:color="auto"/>
              <w:right w:val="single" w:sz="4" w:space="0" w:color="auto"/>
            </w:tcBorders>
            <w:vAlign w:val="center"/>
          </w:tcPr>
          <w:p w14:paraId="1B2FDDDB" w14:textId="77777777" w:rsidR="00673FA8" w:rsidRPr="005C2773" w:rsidRDefault="00673FA8" w:rsidP="005C2773">
            <w:pPr>
              <w:jc w:val="center"/>
              <w:rPr>
                <w:b/>
                <w:bCs/>
              </w:rPr>
            </w:pPr>
            <w:r w:rsidRPr="005C2773">
              <w:rPr>
                <w:b/>
                <w:bCs/>
              </w:rPr>
              <w:t>2</w:t>
            </w:r>
          </w:p>
        </w:tc>
        <w:tc>
          <w:tcPr>
            <w:tcW w:w="539" w:type="pct"/>
            <w:tcBorders>
              <w:top w:val="single" w:sz="4" w:space="0" w:color="auto"/>
              <w:left w:val="nil"/>
              <w:bottom w:val="single" w:sz="4" w:space="0" w:color="auto"/>
              <w:right w:val="single" w:sz="4" w:space="0" w:color="auto"/>
            </w:tcBorders>
            <w:vAlign w:val="center"/>
          </w:tcPr>
          <w:p w14:paraId="165EDD3F" w14:textId="77777777" w:rsidR="00673FA8" w:rsidRPr="005C2773" w:rsidRDefault="00673FA8" w:rsidP="005C2773">
            <w:pPr>
              <w:jc w:val="center"/>
              <w:rPr>
                <w:b/>
                <w:bCs/>
              </w:rPr>
            </w:pPr>
            <w:r w:rsidRPr="005C2773">
              <w:rPr>
                <w:b/>
                <w:bCs/>
              </w:rPr>
              <w:t>3</w:t>
            </w:r>
          </w:p>
        </w:tc>
        <w:tc>
          <w:tcPr>
            <w:tcW w:w="571" w:type="pct"/>
            <w:tcBorders>
              <w:top w:val="single" w:sz="4" w:space="0" w:color="auto"/>
              <w:left w:val="nil"/>
              <w:bottom w:val="single" w:sz="4" w:space="0" w:color="auto"/>
              <w:right w:val="single" w:sz="4" w:space="0" w:color="auto"/>
            </w:tcBorders>
            <w:vAlign w:val="center"/>
          </w:tcPr>
          <w:p w14:paraId="505A86B0" w14:textId="77777777" w:rsidR="00673FA8" w:rsidRPr="005C2773" w:rsidRDefault="00673FA8" w:rsidP="005C2773">
            <w:pPr>
              <w:jc w:val="center"/>
              <w:rPr>
                <w:b/>
                <w:bCs/>
              </w:rPr>
            </w:pPr>
            <w:r w:rsidRPr="005C2773">
              <w:rPr>
                <w:b/>
                <w:bCs/>
              </w:rPr>
              <w:t>4</w:t>
            </w:r>
          </w:p>
        </w:tc>
        <w:tc>
          <w:tcPr>
            <w:tcW w:w="709" w:type="pct"/>
            <w:tcBorders>
              <w:top w:val="single" w:sz="4" w:space="0" w:color="auto"/>
              <w:left w:val="nil"/>
              <w:bottom w:val="single" w:sz="4" w:space="0" w:color="auto"/>
              <w:right w:val="single" w:sz="4" w:space="0" w:color="auto"/>
            </w:tcBorders>
            <w:vAlign w:val="center"/>
          </w:tcPr>
          <w:p w14:paraId="3BEDEEBF" w14:textId="77777777" w:rsidR="00673FA8" w:rsidRPr="005C2773" w:rsidRDefault="00673FA8" w:rsidP="005C2773">
            <w:pPr>
              <w:jc w:val="center"/>
              <w:rPr>
                <w:b/>
                <w:bCs/>
              </w:rPr>
            </w:pPr>
            <w:r w:rsidRPr="005C2773">
              <w:rPr>
                <w:b/>
                <w:bCs/>
              </w:rPr>
              <w:t>5</w:t>
            </w:r>
          </w:p>
        </w:tc>
        <w:tc>
          <w:tcPr>
            <w:tcW w:w="635" w:type="pct"/>
            <w:tcBorders>
              <w:top w:val="single" w:sz="4" w:space="0" w:color="auto"/>
              <w:left w:val="nil"/>
              <w:bottom w:val="single" w:sz="4" w:space="0" w:color="auto"/>
              <w:right w:val="single" w:sz="4" w:space="0" w:color="auto"/>
            </w:tcBorders>
            <w:noWrap/>
            <w:vAlign w:val="center"/>
          </w:tcPr>
          <w:p w14:paraId="31ECE2F0" w14:textId="77777777" w:rsidR="00673FA8" w:rsidRPr="005C2773" w:rsidRDefault="00673FA8" w:rsidP="005C2773">
            <w:pPr>
              <w:jc w:val="center"/>
              <w:rPr>
                <w:b/>
                <w:bCs/>
              </w:rPr>
            </w:pPr>
            <w:r w:rsidRPr="005C2773">
              <w:rPr>
                <w:b/>
                <w:bCs/>
              </w:rPr>
              <w:t>6</w:t>
            </w:r>
          </w:p>
        </w:tc>
      </w:tr>
      <w:tr w:rsidR="00673FA8" w:rsidRPr="005C2773" w14:paraId="329DD67B" w14:textId="77777777">
        <w:trPr>
          <w:trHeight w:val="39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99"/>
            <w:vAlign w:val="center"/>
          </w:tcPr>
          <w:p w14:paraId="6EA45D57" w14:textId="77777777" w:rsidR="00673FA8" w:rsidRPr="005C2773" w:rsidRDefault="00673FA8" w:rsidP="005C2773">
            <w:pPr>
              <w:jc w:val="center"/>
              <w:rPr>
                <w:b/>
                <w:bCs/>
              </w:rPr>
            </w:pPr>
            <w:r w:rsidRPr="005C2773">
              <w:rPr>
                <w:b/>
                <w:bCs/>
              </w:rPr>
              <w:t>І. ЦИКЛ ЗАГАЛЬНОЇ ПІДГОТОВКИ</w:t>
            </w:r>
          </w:p>
        </w:tc>
      </w:tr>
      <w:tr w:rsidR="00673FA8" w:rsidRPr="005C2773" w14:paraId="362C6BBB" w14:textId="77777777">
        <w:trPr>
          <w:trHeight w:val="405"/>
        </w:trPr>
        <w:tc>
          <w:tcPr>
            <w:tcW w:w="4365" w:type="pct"/>
            <w:gridSpan w:val="6"/>
            <w:tcBorders>
              <w:top w:val="single" w:sz="4" w:space="0" w:color="auto"/>
              <w:left w:val="single" w:sz="4" w:space="0" w:color="auto"/>
              <w:bottom w:val="single" w:sz="4" w:space="0" w:color="auto"/>
              <w:right w:val="single" w:sz="4" w:space="0" w:color="auto"/>
            </w:tcBorders>
            <w:vAlign w:val="center"/>
          </w:tcPr>
          <w:p w14:paraId="6C39FA88" w14:textId="77777777" w:rsidR="00673FA8" w:rsidRPr="005C2773" w:rsidRDefault="00673FA8" w:rsidP="005C2773">
            <w:pPr>
              <w:jc w:val="center"/>
              <w:rPr>
                <w:b/>
                <w:bCs/>
              </w:rPr>
            </w:pPr>
            <w:r w:rsidRPr="005C2773">
              <w:rPr>
                <w:b/>
                <w:bCs/>
              </w:rPr>
              <w:t>1.1. Обов’язкові навчальні дисципліни</w:t>
            </w:r>
          </w:p>
        </w:tc>
        <w:tc>
          <w:tcPr>
            <w:tcW w:w="635" w:type="pct"/>
            <w:tcBorders>
              <w:top w:val="single" w:sz="4" w:space="0" w:color="auto"/>
              <w:left w:val="single" w:sz="4" w:space="0" w:color="auto"/>
              <w:bottom w:val="single" w:sz="4" w:space="0" w:color="auto"/>
              <w:right w:val="single" w:sz="4" w:space="0" w:color="auto"/>
            </w:tcBorders>
            <w:noWrap/>
            <w:vAlign w:val="bottom"/>
          </w:tcPr>
          <w:p w14:paraId="074D290C" w14:textId="77777777" w:rsidR="00673FA8" w:rsidRPr="005C2773" w:rsidRDefault="00673FA8" w:rsidP="005C2773">
            <w:r w:rsidRPr="005C2773">
              <w:t> </w:t>
            </w:r>
          </w:p>
        </w:tc>
      </w:tr>
      <w:tr w:rsidR="00673FA8" w:rsidRPr="005C2773" w14:paraId="2954A1E4" w14:textId="77777777">
        <w:trPr>
          <w:trHeight w:val="315"/>
        </w:trPr>
        <w:tc>
          <w:tcPr>
            <w:tcW w:w="537" w:type="pct"/>
            <w:tcBorders>
              <w:top w:val="single" w:sz="4" w:space="0" w:color="auto"/>
              <w:left w:val="single" w:sz="4" w:space="0" w:color="auto"/>
              <w:bottom w:val="single" w:sz="4" w:space="0" w:color="auto"/>
              <w:right w:val="single" w:sz="4" w:space="0" w:color="auto"/>
            </w:tcBorders>
          </w:tcPr>
          <w:p w14:paraId="612DAB84" w14:textId="77777777" w:rsidR="00673FA8" w:rsidRPr="005C2773" w:rsidRDefault="00673FA8" w:rsidP="005C2773">
            <w:pPr>
              <w:jc w:val="center"/>
            </w:pPr>
            <w:r w:rsidRPr="005C2773">
              <w:t>ОК 1.1</w:t>
            </w:r>
          </w:p>
        </w:tc>
        <w:tc>
          <w:tcPr>
            <w:tcW w:w="2009" w:type="pct"/>
            <w:gridSpan w:val="2"/>
            <w:tcBorders>
              <w:top w:val="single" w:sz="4" w:space="0" w:color="auto"/>
              <w:left w:val="single" w:sz="4" w:space="0" w:color="auto"/>
              <w:bottom w:val="single" w:sz="4" w:space="0" w:color="auto"/>
              <w:right w:val="single" w:sz="4" w:space="0" w:color="auto"/>
            </w:tcBorders>
            <w:noWrap/>
            <w:vAlign w:val="center"/>
          </w:tcPr>
          <w:p w14:paraId="3019C4D7" w14:textId="2C36B87A" w:rsidR="00673FA8" w:rsidRPr="005C2773" w:rsidRDefault="00E47ED6" w:rsidP="005C2773">
            <w:pPr>
              <w:jc w:val="both"/>
            </w:pPr>
            <w:r w:rsidRPr="005C2773">
              <w:t>Психолого-педагогічні засади і методика викладання в умовах інклюзивного навчання у вищій освіті</w:t>
            </w:r>
          </w:p>
        </w:tc>
        <w:tc>
          <w:tcPr>
            <w:tcW w:w="539" w:type="pct"/>
            <w:tcBorders>
              <w:top w:val="single" w:sz="4" w:space="0" w:color="auto"/>
              <w:left w:val="single" w:sz="4" w:space="0" w:color="auto"/>
              <w:bottom w:val="single" w:sz="4" w:space="0" w:color="auto"/>
              <w:right w:val="single" w:sz="4" w:space="0" w:color="auto"/>
            </w:tcBorders>
            <w:noWrap/>
            <w:vAlign w:val="center"/>
          </w:tcPr>
          <w:p w14:paraId="67A1366F" w14:textId="76B045EC" w:rsidR="00673FA8" w:rsidRPr="005C2773" w:rsidRDefault="00E47ED6" w:rsidP="005C2773">
            <w:pPr>
              <w:jc w:val="center"/>
              <w:rPr>
                <w:b/>
                <w:bCs/>
              </w:rPr>
            </w:pPr>
            <w:r w:rsidRPr="005C2773">
              <w:rPr>
                <w:b/>
                <w:bCs/>
              </w:rPr>
              <w:t>4</w:t>
            </w:r>
          </w:p>
        </w:tc>
        <w:tc>
          <w:tcPr>
            <w:tcW w:w="571" w:type="pct"/>
            <w:tcBorders>
              <w:top w:val="single" w:sz="4" w:space="0" w:color="auto"/>
              <w:left w:val="single" w:sz="4" w:space="0" w:color="auto"/>
              <w:bottom w:val="single" w:sz="4" w:space="0" w:color="auto"/>
              <w:right w:val="single" w:sz="4" w:space="0" w:color="auto"/>
            </w:tcBorders>
            <w:vAlign w:val="center"/>
          </w:tcPr>
          <w:p w14:paraId="2EB2215C" w14:textId="744D0885" w:rsidR="00673FA8" w:rsidRPr="005C2773" w:rsidRDefault="00673FA8" w:rsidP="005C2773">
            <w:pPr>
              <w:jc w:val="center"/>
            </w:pPr>
            <w:r w:rsidRPr="005C2773">
              <w:t>1</w:t>
            </w:r>
            <w:r w:rsidR="00E47ED6" w:rsidRPr="005C2773">
              <w:t>2</w:t>
            </w:r>
            <w:r w:rsidRPr="005C2773">
              <w:t>0</w:t>
            </w:r>
          </w:p>
        </w:tc>
        <w:tc>
          <w:tcPr>
            <w:tcW w:w="709" w:type="pct"/>
            <w:tcBorders>
              <w:top w:val="single" w:sz="4" w:space="0" w:color="auto"/>
              <w:left w:val="single" w:sz="4" w:space="0" w:color="auto"/>
              <w:bottom w:val="single" w:sz="4" w:space="0" w:color="auto"/>
              <w:right w:val="single" w:sz="4" w:space="0" w:color="auto"/>
            </w:tcBorders>
            <w:noWrap/>
            <w:vAlign w:val="center"/>
          </w:tcPr>
          <w:p w14:paraId="02B68285" w14:textId="4A4CD026" w:rsidR="00673FA8" w:rsidRPr="005C2773" w:rsidRDefault="00673FA8" w:rsidP="005C2773">
            <w:pPr>
              <w:jc w:val="center"/>
            </w:pPr>
            <w:r w:rsidRPr="005C2773">
              <w:t xml:space="preserve">з </w:t>
            </w:r>
          </w:p>
        </w:tc>
        <w:tc>
          <w:tcPr>
            <w:tcW w:w="635" w:type="pct"/>
            <w:tcBorders>
              <w:top w:val="single" w:sz="4" w:space="0" w:color="auto"/>
              <w:left w:val="single" w:sz="4" w:space="0" w:color="auto"/>
              <w:bottom w:val="single" w:sz="4" w:space="0" w:color="auto"/>
              <w:right w:val="single" w:sz="4" w:space="0" w:color="auto"/>
            </w:tcBorders>
            <w:noWrap/>
            <w:vAlign w:val="center"/>
          </w:tcPr>
          <w:p w14:paraId="2EB9CF5B" w14:textId="6F68C355" w:rsidR="00673FA8" w:rsidRPr="005C2773" w:rsidRDefault="00673FA8" w:rsidP="005C2773">
            <w:pPr>
              <w:jc w:val="center"/>
            </w:pPr>
            <w:r w:rsidRPr="005C2773">
              <w:t>1</w:t>
            </w:r>
          </w:p>
        </w:tc>
      </w:tr>
      <w:tr w:rsidR="00E47ED6" w:rsidRPr="005C2773" w14:paraId="6E99B412" w14:textId="77777777">
        <w:trPr>
          <w:trHeight w:val="315"/>
        </w:trPr>
        <w:tc>
          <w:tcPr>
            <w:tcW w:w="537" w:type="pct"/>
            <w:tcBorders>
              <w:top w:val="single" w:sz="4" w:space="0" w:color="auto"/>
              <w:left w:val="single" w:sz="4" w:space="0" w:color="auto"/>
              <w:bottom w:val="single" w:sz="4" w:space="0" w:color="auto"/>
              <w:right w:val="single" w:sz="4" w:space="0" w:color="auto"/>
            </w:tcBorders>
          </w:tcPr>
          <w:p w14:paraId="2ED36B6A" w14:textId="77777777" w:rsidR="00E47ED6" w:rsidRPr="005C2773" w:rsidRDefault="00E47ED6" w:rsidP="005C2773">
            <w:pPr>
              <w:jc w:val="center"/>
            </w:pPr>
            <w:r w:rsidRPr="005C2773">
              <w:t>ОК 1.2</w:t>
            </w:r>
          </w:p>
        </w:tc>
        <w:tc>
          <w:tcPr>
            <w:tcW w:w="2009" w:type="pct"/>
            <w:gridSpan w:val="2"/>
            <w:tcBorders>
              <w:top w:val="single" w:sz="4" w:space="0" w:color="auto"/>
              <w:left w:val="single" w:sz="4" w:space="0" w:color="auto"/>
              <w:bottom w:val="single" w:sz="4" w:space="0" w:color="auto"/>
              <w:right w:val="single" w:sz="4" w:space="0" w:color="auto"/>
            </w:tcBorders>
            <w:noWrap/>
            <w:vAlign w:val="center"/>
          </w:tcPr>
          <w:p w14:paraId="7FCC9533" w14:textId="5D150B97" w:rsidR="00E47ED6" w:rsidRPr="005C2773" w:rsidRDefault="00E47ED6" w:rsidP="005C2773">
            <w:pPr>
              <w:jc w:val="both"/>
            </w:pPr>
            <w:r w:rsidRPr="005C2773">
              <w:t>Охорона праці, безпека життєдіяльності і цивільний захист</w:t>
            </w:r>
          </w:p>
        </w:tc>
        <w:tc>
          <w:tcPr>
            <w:tcW w:w="539" w:type="pct"/>
            <w:tcBorders>
              <w:top w:val="single" w:sz="4" w:space="0" w:color="auto"/>
              <w:left w:val="single" w:sz="4" w:space="0" w:color="auto"/>
              <w:bottom w:val="single" w:sz="4" w:space="0" w:color="auto"/>
              <w:right w:val="single" w:sz="4" w:space="0" w:color="auto"/>
            </w:tcBorders>
            <w:noWrap/>
            <w:vAlign w:val="center"/>
          </w:tcPr>
          <w:p w14:paraId="6684C19B" w14:textId="12ED43BF" w:rsidR="00E47ED6" w:rsidRPr="005C2773" w:rsidRDefault="00E47ED6" w:rsidP="005C2773">
            <w:pPr>
              <w:jc w:val="center"/>
              <w:rPr>
                <w:b/>
                <w:bCs/>
              </w:rPr>
            </w:pPr>
            <w:r w:rsidRPr="005C2773">
              <w:rPr>
                <w:b/>
                <w:bCs/>
              </w:rPr>
              <w:t>3</w:t>
            </w:r>
          </w:p>
        </w:tc>
        <w:tc>
          <w:tcPr>
            <w:tcW w:w="571" w:type="pct"/>
            <w:tcBorders>
              <w:top w:val="single" w:sz="4" w:space="0" w:color="auto"/>
              <w:left w:val="single" w:sz="4" w:space="0" w:color="auto"/>
              <w:bottom w:val="single" w:sz="4" w:space="0" w:color="auto"/>
              <w:right w:val="single" w:sz="4" w:space="0" w:color="auto"/>
            </w:tcBorders>
            <w:vAlign w:val="center"/>
          </w:tcPr>
          <w:p w14:paraId="0E044FB9" w14:textId="21BDF6B2" w:rsidR="00E47ED6" w:rsidRPr="005C2773" w:rsidRDefault="00E47ED6" w:rsidP="005C2773">
            <w:pPr>
              <w:jc w:val="center"/>
            </w:pPr>
            <w:r w:rsidRPr="005C2773">
              <w:t>90</w:t>
            </w:r>
          </w:p>
        </w:tc>
        <w:tc>
          <w:tcPr>
            <w:tcW w:w="709" w:type="pct"/>
            <w:tcBorders>
              <w:top w:val="single" w:sz="4" w:space="0" w:color="auto"/>
              <w:left w:val="single" w:sz="4" w:space="0" w:color="auto"/>
              <w:bottom w:val="single" w:sz="4" w:space="0" w:color="auto"/>
              <w:right w:val="single" w:sz="4" w:space="0" w:color="auto"/>
            </w:tcBorders>
            <w:noWrap/>
            <w:vAlign w:val="center"/>
          </w:tcPr>
          <w:p w14:paraId="56731BB6" w14:textId="1C49845E" w:rsidR="00E47ED6" w:rsidRPr="005C2773" w:rsidRDefault="00E47ED6" w:rsidP="005C2773">
            <w:pPr>
              <w:jc w:val="center"/>
            </w:pPr>
            <w:r w:rsidRPr="005C2773">
              <w:t>з</w:t>
            </w:r>
          </w:p>
        </w:tc>
        <w:tc>
          <w:tcPr>
            <w:tcW w:w="635" w:type="pct"/>
            <w:tcBorders>
              <w:top w:val="single" w:sz="4" w:space="0" w:color="auto"/>
              <w:left w:val="single" w:sz="4" w:space="0" w:color="auto"/>
              <w:bottom w:val="single" w:sz="4" w:space="0" w:color="auto"/>
              <w:right w:val="single" w:sz="4" w:space="0" w:color="auto"/>
            </w:tcBorders>
            <w:noWrap/>
            <w:vAlign w:val="center"/>
          </w:tcPr>
          <w:p w14:paraId="18FAF51A" w14:textId="66C2AAB5" w:rsidR="00E47ED6" w:rsidRPr="005C2773" w:rsidRDefault="00E47ED6" w:rsidP="005C2773">
            <w:pPr>
              <w:jc w:val="center"/>
            </w:pPr>
            <w:r w:rsidRPr="005C2773">
              <w:t>1</w:t>
            </w:r>
          </w:p>
        </w:tc>
      </w:tr>
      <w:tr w:rsidR="00E47ED6" w:rsidRPr="005C2773" w14:paraId="20150CBA" w14:textId="77777777">
        <w:trPr>
          <w:trHeight w:val="315"/>
        </w:trPr>
        <w:tc>
          <w:tcPr>
            <w:tcW w:w="537" w:type="pct"/>
            <w:tcBorders>
              <w:top w:val="single" w:sz="4" w:space="0" w:color="auto"/>
              <w:left w:val="single" w:sz="4" w:space="0" w:color="auto"/>
              <w:bottom w:val="single" w:sz="4" w:space="0" w:color="auto"/>
              <w:right w:val="single" w:sz="4" w:space="0" w:color="auto"/>
            </w:tcBorders>
          </w:tcPr>
          <w:p w14:paraId="199DF746" w14:textId="77777777" w:rsidR="00E47ED6" w:rsidRPr="005C2773" w:rsidRDefault="00E47ED6" w:rsidP="005C2773">
            <w:pPr>
              <w:jc w:val="center"/>
            </w:pPr>
            <w:r w:rsidRPr="005C2773">
              <w:t>ОК 1.3</w:t>
            </w:r>
          </w:p>
        </w:tc>
        <w:tc>
          <w:tcPr>
            <w:tcW w:w="2009" w:type="pct"/>
            <w:gridSpan w:val="2"/>
            <w:tcBorders>
              <w:top w:val="single" w:sz="4" w:space="0" w:color="auto"/>
              <w:left w:val="single" w:sz="4" w:space="0" w:color="auto"/>
              <w:bottom w:val="single" w:sz="4" w:space="0" w:color="auto"/>
              <w:right w:val="single" w:sz="4" w:space="0" w:color="auto"/>
            </w:tcBorders>
            <w:noWrap/>
            <w:vAlign w:val="center"/>
          </w:tcPr>
          <w:p w14:paraId="5C23FF16" w14:textId="6B4C0E3E" w:rsidR="00E47ED6" w:rsidRPr="005C2773" w:rsidRDefault="00E47ED6" w:rsidP="005C2773">
            <w:pPr>
              <w:jc w:val="both"/>
            </w:pPr>
            <w:r w:rsidRPr="005C2773">
              <w:t>Правове забезпечення інформаційної діяльності та захист інтелектуальної власності</w:t>
            </w:r>
          </w:p>
        </w:tc>
        <w:tc>
          <w:tcPr>
            <w:tcW w:w="539" w:type="pct"/>
            <w:tcBorders>
              <w:top w:val="single" w:sz="4" w:space="0" w:color="auto"/>
              <w:left w:val="single" w:sz="4" w:space="0" w:color="auto"/>
              <w:bottom w:val="single" w:sz="4" w:space="0" w:color="auto"/>
              <w:right w:val="single" w:sz="4" w:space="0" w:color="auto"/>
            </w:tcBorders>
            <w:noWrap/>
            <w:vAlign w:val="center"/>
          </w:tcPr>
          <w:p w14:paraId="6BFDD3D8" w14:textId="5FCB4EAB" w:rsidR="00E47ED6" w:rsidRPr="005C2773" w:rsidRDefault="00E47ED6" w:rsidP="005C2773">
            <w:pPr>
              <w:jc w:val="center"/>
              <w:rPr>
                <w:b/>
                <w:bCs/>
              </w:rPr>
            </w:pPr>
            <w:r w:rsidRPr="005C2773">
              <w:rPr>
                <w:b/>
                <w:bCs/>
              </w:rPr>
              <w:t>3</w:t>
            </w:r>
          </w:p>
        </w:tc>
        <w:tc>
          <w:tcPr>
            <w:tcW w:w="571" w:type="pct"/>
            <w:tcBorders>
              <w:top w:val="single" w:sz="4" w:space="0" w:color="auto"/>
              <w:left w:val="single" w:sz="4" w:space="0" w:color="auto"/>
              <w:bottom w:val="single" w:sz="4" w:space="0" w:color="auto"/>
              <w:right w:val="single" w:sz="4" w:space="0" w:color="auto"/>
            </w:tcBorders>
            <w:vAlign w:val="center"/>
          </w:tcPr>
          <w:p w14:paraId="03B4F20B" w14:textId="1595E77E" w:rsidR="00E47ED6" w:rsidRPr="005C2773" w:rsidRDefault="00E47ED6" w:rsidP="005C2773">
            <w:pPr>
              <w:jc w:val="center"/>
            </w:pPr>
            <w:r w:rsidRPr="005C2773">
              <w:t>90</w:t>
            </w:r>
          </w:p>
        </w:tc>
        <w:tc>
          <w:tcPr>
            <w:tcW w:w="709" w:type="pct"/>
            <w:tcBorders>
              <w:top w:val="single" w:sz="4" w:space="0" w:color="auto"/>
              <w:left w:val="single" w:sz="4" w:space="0" w:color="auto"/>
              <w:bottom w:val="single" w:sz="4" w:space="0" w:color="auto"/>
              <w:right w:val="single" w:sz="4" w:space="0" w:color="auto"/>
            </w:tcBorders>
            <w:noWrap/>
            <w:vAlign w:val="center"/>
          </w:tcPr>
          <w:p w14:paraId="4FB64B1D" w14:textId="32DE796F" w:rsidR="00E47ED6" w:rsidRPr="005C2773" w:rsidRDefault="00E47ED6" w:rsidP="005C2773">
            <w:pPr>
              <w:jc w:val="center"/>
            </w:pPr>
            <w:r w:rsidRPr="005C2773">
              <w:t>з</w:t>
            </w:r>
          </w:p>
        </w:tc>
        <w:tc>
          <w:tcPr>
            <w:tcW w:w="635" w:type="pct"/>
            <w:tcBorders>
              <w:top w:val="single" w:sz="4" w:space="0" w:color="auto"/>
              <w:left w:val="single" w:sz="4" w:space="0" w:color="auto"/>
              <w:bottom w:val="single" w:sz="4" w:space="0" w:color="auto"/>
              <w:right w:val="single" w:sz="4" w:space="0" w:color="auto"/>
            </w:tcBorders>
            <w:noWrap/>
            <w:vAlign w:val="center"/>
          </w:tcPr>
          <w:p w14:paraId="1F6C7D71" w14:textId="1BE554B1" w:rsidR="00E47ED6" w:rsidRPr="005C2773" w:rsidRDefault="00E47ED6" w:rsidP="005C2773">
            <w:pPr>
              <w:jc w:val="center"/>
            </w:pPr>
            <w:r w:rsidRPr="005C2773">
              <w:t>1</w:t>
            </w:r>
          </w:p>
        </w:tc>
      </w:tr>
      <w:tr w:rsidR="00E47ED6" w:rsidRPr="005C2773" w14:paraId="7BFA0123" w14:textId="77777777">
        <w:trPr>
          <w:trHeight w:val="315"/>
        </w:trPr>
        <w:tc>
          <w:tcPr>
            <w:tcW w:w="537" w:type="pct"/>
            <w:tcBorders>
              <w:top w:val="single" w:sz="4" w:space="0" w:color="auto"/>
              <w:left w:val="single" w:sz="4" w:space="0" w:color="auto"/>
              <w:bottom w:val="single" w:sz="4" w:space="0" w:color="auto"/>
              <w:right w:val="single" w:sz="4" w:space="0" w:color="auto"/>
            </w:tcBorders>
          </w:tcPr>
          <w:p w14:paraId="629609A5" w14:textId="77777777" w:rsidR="00E47ED6" w:rsidRPr="005C2773" w:rsidRDefault="00E47ED6" w:rsidP="005C2773">
            <w:pPr>
              <w:jc w:val="center"/>
            </w:pPr>
            <w:r w:rsidRPr="005C2773">
              <w:t>ОК 1.4</w:t>
            </w:r>
          </w:p>
        </w:tc>
        <w:tc>
          <w:tcPr>
            <w:tcW w:w="2009" w:type="pct"/>
            <w:gridSpan w:val="2"/>
            <w:tcBorders>
              <w:top w:val="single" w:sz="4" w:space="0" w:color="auto"/>
              <w:left w:val="single" w:sz="4" w:space="0" w:color="auto"/>
              <w:bottom w:val="single" w:sz="4" w:space="0" w:color="auto"/>
              <w:right w:val="single" w:sz="4" w:space="0" w:color="auto"/>
            </w:tcBorders>
            <w:noWrap/>
            <w:vAlign w:val="center"/>
          </w:tcPr>
          <w:p w14:paraId="30FCE31F" w14:textId="3B5940B5" w:rsidR="00E47ED6" w:rsidRPr="005C2773" w:rsidRDefault="00E47ED6" w:rsidP="005C2773">
            <w:pPr>
              <w:jc w:val="both"/>
            </w:pPr>
            <w:r w:rsidRPr="005C2773">
              <w:t>Управління інноваційними документно-інформаційними проєктами</w:t>
            </w:r>
          </w:p>
        </w:tc>
        <w:tc>
          <w:tcPr>
            <w:tcW w:w="539" w:type="pct"/>
            <w:tcBorders>
              <w:top w:val="single" w:sz="4" w:space="0" w:color="auto"/>
              <w:left w:val="single" w:sz="4" w:space="0" w:color="auto"/>
              <w:bottom w:val="single" w:sz="4" w:space="0" w:color="auto"/>
              <w:right w:val="single" w:sz="4" w:space="0" w:color="auto"/>
            </w:tcBorders>
            <w:noWrap/>
            <w:vAlign w:val="center"/>
          </w:tcPr>
          <w:p w14:paraId="70A1F07A" w14:textId="6A1421EA" w:rsidR="00E47ED6" w:rsidRPr="005C2773" w:rsidRDefault="00E47ED6" w:rsidP="005C2773">
            <w:pPr>
              <w:jc w:val="center"/>
              <w:rPr>
                <w:b/>
                <w:bCs/>
              </w:rPr>
            </w:pPr>
            <w:r w:rsidRPr="005C2773">
              <w:rPr>
                <w:b/>
                <w:bCs/>
              </w:rPr>
              <w:t>3</w:t>
            </w:r>
          </w:p>
        </w:tc>
        <w:tc>
          <w:tcPr>
            <w:tcW w:w="571" w:type="pct"/>
            <w:tcBorders>
              <w:top w:val="single" w:sz="4" w:space="0" w:color="auto"/>
              <w:left w:val="single" w:sz="4" w:space="0" w:color="auto"/>
              <w:bottom w:val="single" w:sz="4" w:space="0" w:color="auto"/>
              <w:right w:val="single" w:sz="4" w:space="0" w:color="auto"/>
            </w:tcBorders>
            <w:vAlign w:val="center"/>
          </w:tcPr>
          <w:p w14:paraId="0F937ED2" w14:textId="2165F6C2" w:rsidR="00E47ED6" w:rsidRPr="005C2773" w:rsidRDefault="00E47ED6" w:rsidP="005C2773">
            <w:pPr>
              <w:jc w:val="center"/>
            </w:pPr>
            <w:r w:rsidRPr="005C2773">
              <w:t>90</w:t>
            </w:r>
          </w:p>
        </w:tc>
        <w:tc>
          <w:tcPr>
            <w:tcW w:w="709" w:type="pct"/>
            <w:tcBorders>
              <w:top w:val="single" w:sz="4" w:space="0" w:color="auto"/>
              <w:left w:val="single" w:sz="4" w:space="0" w:color="auto"/>
              <w:bottom w:val="single" w:sz="4" w:space="0" w:color="auto"/>
              <w:right w:val="single" w:sz="4" w:space="0" w:color="auto"/>
            </w:tcBorders>
            <w:noWrap/>
            <w:vAlign w:val="center"/>
          </w:tcPr>
          <w:p w14:paraId="2874F391" w14:textId="5FB847C4" w:rsidR="00E47ED6" w:rsidRPr="005C2773" w:rsidRDefault="00E47ED6" w:rsidP="005C2773">
            <w:pPr>
              <w:jc w:val="center"/>
            </w:pPr>
            <w:r w:rsidRPr="005C2773">
              <w:t>і</w:t>
            </w:r>
          </w:p>
        </w:tc>
        <w:tc>
          <w:tcPr>
            <w:tcW w:w="635" w:type="pct"/>
            <w:tcBorders>
              <w:top w:val="single" w:sz="4" w:space="0" w:color="auto"/>
              <w:left w:val="single" w:sz="4" w:space="0" w:color="auto"/>
              <w:bottom w:val="single" w:sz="4" w:space="0" w:color="auto"/>
              <w:right w:val="single" w:sz="4" w:space="0" w:color="auto"/>
            </w:tcBorders>
            <w:noWrap/>
            <w:vAlign w:val="center"/>
          </w:tcPr>
          <w:p w14:paraId="29B0BAC6" w14:textId="3BA61B7F" w:rsidR="00E47ED6" w:rsidRPr="005C2773" w:rsidRDefault="00E47ED6" w:rsidP="005C2773">
            <w:pPr>
              <w:jc w:val="center"/>
            </w:pPr>
            <w:r w:rsidRPr="005C2773">
              <w:t>1</w:t>
            </w:r>
          </w:p>
        </w:tc>
      </w:tr>
      <w:tr w:rsidR="00E47ED6" w:rsidRPr="005C2773" w14:paraId="15CBECCB" w14:textId="77777777">
        <w:trPr>
          <w:trHeight w:val="315"/>
        </w:trPr>
        <w:tc>
          <w:tcPr>
            <w:tcW w:w="537" w:type="pct"/>
            <w:tcBorders>
              <w:top w:val="single" w:sz="4" w:space="0" w:color="auto"/>
              <w:left w:val="single" w:sz="4" w:space="0" w:color="auto"/>
              <w:bottom w:val="single" w:sz="4" w:space="0" w:color="auto"/>
              <w:right w:val="single" w:sz="4" w:space="0" w:color="auto"/>
            </w:tcBorders>
          </w:tcPr>
          <w:p w14:paraId="410A994B" w14:textId="77777777" w:rsidR="00E47ED6" w:rsidRPr="005C2773" w:rsidRDefault="00E47ED6" w:rsidP="005C2773">
            <w:pPr>
              <w:jc w:val="center"/>
            </w:pPr>
            <w:r w:rsidRPr="005C2773">
              <w:t>ОК 1.5</w:t>
            </w:r>
          </w:p>
        </w:tc>
        <w:tc>
          <w:tcPr>
            <w:tcW w:w="2009" w:type="pct"/>
            <w:gridSpan w:val="2"/>
            <w:tcBorders>
              <w:top w:val="single" w:sz="4" w:space="0" w:color="auto"/>
              <w:left w:val="single" w:sz="4" w:space="0" w:color="auto"/>
              <w:bottom w:val="single" w:sz="4" w:space="0" w:color="auto"/>
              <w:right w:val="single" w:sz="4" w:space="0" w:color="auto"/>
            </w:tcBorders>
            <w:noWrap/>
            <w:vAlign w:val="center"/>
          </w:tcPr>
          <w:p w14:paraId="4EA7BC92" w14:textId="1F63F7D5" w:rsidR="00E47ED6" w:rsidRPr="005C2773" w:rsidRDefault="00E47ED6" w:rsidP="005C2773">
            <w:pPr>
              <w:jc w:val="both"/>
            </w:pPr>
            <w:r w:rsidRPr="005C2773">
              <w:t>Українська та іноземна мова для академічного і професійного спілкування</w:t>
            </w:r>
          </w:p>
        </w:tc>
        <w:tc>
          <w:tcPr>
            <w:tcW w:w="539" w:type="pct"/>
            <w:tcBorders>
              <w:top w:val="single" w:sz="4" w:space="0" w:color="auto"/>
              <w:left w:val="single" w:sz="4" w:space="0" w:color="auto"/>
              <w:bottom w:val="single" w:sz="4" w:space="0" w:color="auto"/>
              <w:right w:val="single" w:sz="4" w:space="0" w:color="auto"/>
            </w:tcBorders>
            <w:noWrap/>
            <w:vAlign w:val="center"/>
          </w:tcPr>
          <w:p w14:paraId="13F9FD37" w14:textId="59277966" w:rsidR="00E47ED6" w:rsidRPr="005C2773" w:rsidRDefault="00E47ED6" w:rsidP="005C2773">
            <w:pPr>
              <w:jc w:val="center"/>
              <w:rPr>
                <w:b/>
                <w:bCs/>
              </w:rPr>
            </w:pPr>
            <w:r w:rsidRPr="005C2773">
              <w:rPr>
                <w:b/>
                <w:bCs/>
              </w:rPr>
              <w:t>4</w:t>
            </w:r>
          </w:p>
        </w:tc>
        <w:tc>
          <w:tcPr>
            <w:tcW w:w="571" w:type="pct"/>
            <w:tcBorders>
              <w:top w:val="single" w:sz="4" w:space="0" w:color="auto"/>
              <w:left w:val="single" w:sz="4" w:space="0" w:color="auto"/>
              <w:bottom w:val="single" w:sz="4" w:space="0" w:color="auto"/>
              <w:right w:val="single" w:sz="4" w:space="0" w:color="auto"/>
            </w:tcBorders>
            <w:vAlign w:val="center"/>
          </w:tcPr>
          <w:p w14:paraId="7873E817" w14:textId="1225FA3F" w:rsidR="00E47ED6" w:rsidRPr="005C2773" w:rsidRDefault="00E47ED6" w:rsidP="005C2773">
            <w:pPr>
              <w:jc w:val="center"/>
            </w:pPr>
            <w:r w:rsidRPr="005C2773">
              <w:t>120</w:t>
            </w:r>
          </w:p>
        </w:tc>
        <w:tc>
          <w:tcPr>
            <w:tcW w:w="709" w:type="pct"/>
            <w:tcBorders>
              <w:top w:val="single" w:sz="4" w:space="0" w:color="auto"/>
              <w:left w:val="single" w:sz="4" w:space="0" w:color="auto"/>
              <w:bottom w:val="single" w:sz="4" w:space="0" w:color="auto"/>
              <w:right w:val="single" w:sz="4" w:space="0" w:color="auto"/>
            </w:tcBorders>
            <w:noWrap/>
            <w:vAlign w:val="center"/>
          </w:tcPr>
          <w:p w14:paraId="119BB4A4" w14:textId="502AABC6" w:rsidR="00E47ED6" w:rsidRPr="005C2773" w:rsidRDefault="00E47ED6" w:rsidP="005C2773">
            <w:pPr>
              <w:jc w:val="center"/>
            </w:pPr>
            <w:r w:rsidRPr="005C2773">
              <w:t>з, і</w:t>
            </w:r>
          </w:p>
        </w:tc>
        <w:tc>
          <w:tcPr>
            <w:tcW w:w="635" w:type="pct"/>
            <w:tcBorders>
              <w:top w:val="single" w:sz="4" w:space="0" w:color="auto"/>
              <w:left w:val="single" w:sz="4" w:space="0" w:color="auto"/>
              <w:bottom w:val="single" w:sz="4" w:space="0" w:color="auto"/>
              <w:right w:val="single" w:sz="4" w:space="0" w:color="auto"/>
            </w:tcBorders>
            <w:noWrap/>
            <w:vAlign w:val="center"/>
          </w:tcPr>
          <w:p w14:paraId="1D6DBBD7" w14:textId="5D8CEF17" w:rsidR="00E47ED6" w:rsidRPr="005C2773" w:rsidRDefault="00E47ED6" w:rsidP="005C2773">
            <w:pPr>
              <w:jc w:val="center"/>
            </w:pPr>
            <w:r w:rsidRPr="005C2773">
              <w:t>1,2</w:t>
            </w:r>
          </w:p>
        </w:tc>
      </w:tr>
      <w:tr w:rsidR="00E47ED6" w:rsidRPr="005C2773" w14:paraId="737E3AF1" w14:textId="77777777">
        <w:trPr>
          <w:trHeight w:val="315"/>
        </w:trPr>
        <w:tc>
          <w:tcPr>
            <w:tcW w:w="537" w:type="pct"/>
            <w:tcBorders>
              <w:top w:val="single" w:sz="4" w:space="0" w:color="auto"/>
              <w:left w:val="single" w:sz="4" w:space="0" w:color="auto"/>
              <w:bottom w:val="single" w:sz="4" w:space="0" w:color="auto"/>
              <w:right w:val="single" w:sz="4" w:space="0" w:color="auto"/>
            </w:tcBorders>
          </w:tcPr>
          <w:p w14:paraId="4B47D860" w14:textId="77777777" w:rsidR="00E47ED6" w:rsidRPr="005C2773" w:rsidRDefault="00E47ED6" w:rsidP="005C2773">
            <w:pPr>
              <w:jc w:val="center"/>
            </w:pPr>
            <w:r w:rsidRPr="005C2773">
              <w:t>ОК 1.6</w:t>
            </w:r>
          </w:p>
        </w:tc>
        <w:tc>
          <w:tcPr>
            <w:tcW w:w="2009" w:type="pct"/>
            <w:gridSpan w:val="2"/>
            <w:tcBorders>
              <w:top w:val="single" w:sz="4" w:space="0" w:color="auto"/>
              <w:left w:val="single" w:sz="4" w:space="0" w:color="auto"/>
              <w:bottom w:val="single" w:sz="4" w:space="0" w:color="auto"/>
              <w:right w:val="single" w:sz="4" w:space="0" w:color="auto"/>
            </w:tcBorders>
            <w:noWrap/>
            <w:vAlign w:val="center"/>
          </w:tcPr>
          <w:p w14:paraId="1E44B04C" w14:textId="77777777" w:rsidR="00E47ED6" w:rsidRPr="005C2773" w:rsidRDefault="00E47ED6" w:rsidP="005C2773">
            <w:pPr>
              <w:jc w:val="both"/>
            </w:pPr>
            <w:r w:rsidRPr="005C2773">
              <w:t>Стратегічний та операційний менеджмент і маркетинг інформаційної, бібліотечної та архівної діяльності, методи бібліо- та вебометричного аналізу інформаційних потоків та масивів</w:t>
            </w:r>
          </w:p>
        </w:tc>
        <w:tc>
          <w:tcPr>
            <w:tcW w:w="539" w:type="pct"/>
            <w:tcBorders>
              <w:top w:val="single" w:sz="4" w:space="0" w:color="auto"/>
              <w:left w:val="single" w:sz="4" w:space="0" w:color="auto"/>
              <w:bottom w:val="single" w:sz="4" w:space="0" w:color="auto"/>
              <w:right w:val="single" w:sz="4" w:space="0" w:color="auto"/>
            </w:tcBorders>
            <w:noWrap/>
            <w:vAlign w:val="center"/>
          </w:tcPr>
          <w:p w14:paraId="4C2C09C8" w14:textId="77777777" w:rsidR="00E47ED6" w:rsidRPr="005C2773" w:rsidRDefault="00E47ED6" w:rsidP="005C2773">
            <w:pPr>
              <w:jc w:val="center"/>
              <w:rPr>
                <w:b/>
                <w:bCs/>
              </w:rPr>
            </w:pPr>
            <w:r w:rsidRPr="005C2773">
              <w:rPr>
                <w:b/>
                <w:bCs/>
              </w:rPr>
              <w:t>3</w:t>
            </w:r>
          </w:p>
        </w:tc>
        <w:tc>
          <w:tcPr>
            <w:tcW w:w="571" w:type="pct"/>
            <w:tcBorders>
              <w:top w:val="single" w:sz="4" w:space="0" w:color="auto"/>
              <w:left w:val="single" w:sz="4" w:space="0" w:color="auto"/>
              <w:bottom w:val="single" w:sz="4" w:space="0" w:color="auto"/>
              <w:right w:val="single" w:sz="4" w:space="0" w:color="auto"/>
            </w:tcBorders>
            <w:vAlign w:val="center"/>
          </w:tcPr>
          <w:p w14:paraId="50802402" w14:textId="77777777" w:rsidR="00E47ED6" w:rsidRPr="005C2773" w:rsidRDefault="00E47ED6" w:rsidP="005C2773">
            <w:pPr>
              <w:jc w:val="center"/>
            </w:pPr>
            <w:r w:rsidRPr="005C2773">
              <w:t>90</w:t>
            </w:r>
          </w:p>
        </w:tc>
        <w:tc>
          <w:tcPr>
            <w:tcW w:w="709" w:type="pct"/>
            <w:tcBorders>
              <w:top w:val="single" w:sz="4" w:space="0" w:color="auto"/>
              <w:left w:val="single" w:sz="4" w:space="0" w:color="auto"/>
              <w:bottom w:val="single" w:sz="4" w:space="0" w:color="auto"/>
              <w:right w:val="single" w:sz="4" w:space="0" w:color="auto"/>
            </w:tcBorders>
            <w:noWrap/>
            <w:vAlign w:val="center"/>
          </w:tcPr>
          <w:p w14:paraId="5EF23F36" w14:textId="77777777" w:rsidR="00E47ED6" w:rsidRPr="005C2773" w:rsidRDefault="00E47ED6" w:rsidP="005C2773">
            <w:pPr>
              <w:jc w:val="center"/>
            </w:pPr>
            <w:r w:rsidRPr="005C2773">
              <w:t>і</w:t>
            </w:r>
          </w:p>
        </w:tc>
        <w:tc>
          <w:tcPr>
            <w:tcW w:w="635" w:type="pct"/>
            <w:tcBorders>
              <w:top w:val="single" w:sz="4" w:space="0" w:color="auto"/>
              <w:left w:val="single" w:sz="4" w:space="0" w:color="auto"/>
              <w:bottom w:val="single" w:sz="4" w:space="0" w:color="auto"/>
              <w:right w:val="single" w:sz="4" w:space="0" w:color="auto"/>
            </w:tcBorders>
            <w:noWrap/>
            <w:vAlign w:val="center"/>
          </w:tcPr>
          <w:p w14:paraId="0E6FD655" w14:textId="77777777" w:rsidR="00E47ED6" w:rsidRPr="005C2773" w:rsidRDefault="00E47ED6" w:rsidP="005C2773">
            <w:pPr>
              <w:jc w:val="center"/>
            </w:pPr>
            <w:r w:rsidRPr="005C2773">
              <w:t>2</w:t>
            </w:r>
          </w:p>
        </w:tc>
      </w:tr>
      <w:tr w:rsidR="00E47ED6" w:rsidRPr="005C2773" w14:paraId="572E10C4" w14:textId="77777777">
        <w:trPr>
          <w:trHeight w:val="315"/>
        </w:trPr>
        <w:tc>
          <w:tcPr>
            <w:tcW w:w="537" w:type="pct"/>
            <w:tcBorders>
              <w:top w:val="single" w:sz="4" w:space="0" w:color="auto"/>
              <w:left w:val="single" w:sz="4" w:space="0" w:color="auto"/>
              <w:bottom w:val="single" w:sz="4" w:space="0" w:color="auto"/>
              <w:right w:val="single" w:sz="4" w:space="0" w:color="auto"/>
            </w:tcBorders>
          </w:tcPr>
          <w:p w14:paraId="4CA81501" w14:textId="77777777" w:rsidR="00E47ED6" w:rsidRPr="005C2773" w:rsidRDefault="00E47ED6" w:rsidP="005C2773">
            <w:pPr>
              <w:jc w:val="center"/>
            </w:pPr>
            <w:r w:rsidRPr="005C2773">
              <w:t>ОК 1.7</w:t>
            </w:r>
          </w:p>
        </w:tc>
        <w:tc>
          <w:tcPr>
            <w:tcW w:w="2009" w:type="pct"/>
            <w:gridSpan w:val="2"/>
            <w:tcBorders>
              <w:top w:val="single" w:sz="4" w:space="0" w:color="auto"/>
              <w:left w:val="single" w:sz="4" w:space="0" w:color="auto"/>
              <w:bottom w:val="single" w:sz="4" w:space="0" w:color="auto"/>
              <w:right w:val="single" w:sz="4" w:space="0" w:color="auto"/>
            </w:tcBorders>
            <w:noWrap/>
            <w:vAlign w:val="center"/>
          </w:tcPr>
          <w:p w14:paraId="673A9F1A" w14:textId="77777777" w:rsidR="00E47ED6" w:rsidRPr="005C2773" w:rsidRDefault="00E47ED6" w:rsidP="005C2773">
            <w:pPr>
              <w:jc w:val="both"/>
            </w:pPr>
            <w:r w:rsidRPr="005C2773">
              <w:t>Прикладні соціокомунікаційні технології</w:t>
            </w:r>
          </w:p>
        </w:tc>
        <w:tc>
          <w:tcPr>
            <w:tcW w:w="539" w:type="pct"/>
            <w:tcBorders>
              <w:top w:val="single" w:sz="4" w:space="0" w:color="auto"/>
              <w:left w:val="single" w:sz="4" w:space="0" w:color="auto"/>
              <w:bottom w:val="single" w:sz="4" w:space="0" w:color="auto"/>
              <w:right w:val="single" w:sz="4" w:space="0" w:color="auto"/>
            </w:tcBorders>
            <w:noWrap/>
            <w:vAlign w:val="center"/>
          </w:tcPr>
          <w:p w14:paraId="4EF69D2F" w14:textId="77777777" w:rsidR="00E47ED6" w:rsidRPr="005C2773" w:rsidRDefault="00E47ED6" w:rsidP="005C2773">
            <w:pPr>
              <w:jc w:val="center"/>
              <w:rPr>
                <w:b/>
                <w:bCs/>
              </w:rPr>
            </w:pPr>
            <w:r w:rsidRPr="005C2773">
              <w:rPr>
                <w:b/>
                <w:bCs/>
              </w:rPr>
              <w:t>3</w:t>
            </w:r>
          </w:p>
        </w:tc>
        <w:tc>
          <w:tcPr>
            <w:tcW w:w="571" w:type="pct"/>
            <w:tcBorders>
              <w:top w:val="single" w:sz="4" w:space="0" w:color="auto"/>
              <w:left w:val="single" w:sz="4" w:space="0" w:color="auto"/>
              <w:bottom w:val="single" w:sz="4" w:space="0" w:color="auto"/>
              <w:right w:val="single" w:sz="4" w:space="0" w:color="auto"/>
            </w:tcBorders>
            <w:vAlign w:val="center"/>
          </w:tcPr>
          <w:p w14:paraId="65F8EDC3" w14:textId="77777777" w:rsidR="00E47ED6" w:rsidRPr="005C2773" w:rsidRDefault="00E47ED6" w:rsidP="005C2773">
            <w:pPr>
              <w:jc w:val="center"/>
            </w:pPr>
            <w:r w:rsidRPr="005C2773">
              <w:t>90</w:t>
            </w:r>
          </w:p>
        </w:tc>
        <w:tc>
          <w:tcPr>
            <w:tcW w:w="709" w:type="pct"/>
            <w:tcBorders>
              <w:top w:val="single" w:sz="4" w:space="0" w:color="auto"/>
              <w:left w:val="single" w:sz="4" w:space="0" w:color="auto"/>
              <w:bottom w:val="single" w:sz="4" w:space="0" w:color="auto"/>
              <w:right w:val="single" w:sz="4" w:space="0" w:color="auto"/>
            </w:tcBorders>
            <w:noWrap/>
            <w:vAlign w:val="center"/>
          </w:tcPr>
          <w:p w14:paraId="19C63BF1" w14:textId="77777777" w:rsidR="00E47ED6" w:rsidRPr="005C2773" w:rsidRDefault="00E47ED6" w:rsidP="005C2773">
            <w:pPr>
              <w:jc w:val="center"/>
            </w:pPr>
            <w:r w:rsidRPr="005C2773">
              <w:t>з</w:t>
            </w:r>
          </w:p>
        </w:tc>
        <w:tc>
          <w:tcPr>
            <w:tcW w:w="635" w:type="pct"/>
            <w:tcBorders>
              <w:top w:val="single" w:sz="4" w:space="0" w:color="auto"/>
              <w:left w:val="single" w:sz="4" w:space="0" w:color="auto"/>
              <w:bottom w:val="single" w:sz="4" w:space="0" w:color="auto"/>
              <w:right w:val="single" w:sz="4" w:space="0" w:color="auto"/>
            </w:tcBorders>
            <w:noWrap/>
            <w:vAlign w:val="center"/>
          </w:tcPr>
          <w:p w14:paraId="64F647D1" w14:textId="77777777" w:rsidR="00E47ED6" w:rsidRPr="005C2773" w:rsidRDefault="00E47ED6" w:rsidP="005C2773">
            <w:pPr>
              <w:jc w:val="center"/>
            </w:pPr>
            <w:r w:rsidRPr="005C2773">
              <w:t>2</w:t>
            </w:r>
          </w:p>
        </w:tc>
      </w:tr>
      <w:tr w:rsidR="00E47ED6" w:rsidRPr="005C2773" w14:paraId="40C996B9" w14:textId="77777777">
        <w:trPr>
          <w:trHeight w:val="315"/>
        </w:trPr>
        <w:tc>
          <w:tcPr>
            <w:tcW w:w="2546" w:type="pct"/>
            <w:gridSpan w:val="3"/>
            <w:tcBorders>
              <w:top w:val="single" w:sz="4" w:space="0" w:color="auto"/>
              <w:left w:val="single" w:sz="4" w:space="0" w:color="auto"/>
              <w:bottom w:val="single" w:sz="4" w:space="0" w:color="auto"/>
              <w:right w:val="single" w:sz="4" w:space="0" w:color="auto"/>
            </w:tcBorders>
            <w:shd w:val="clear" w:color="000000" w:fill="CCECFF"/>
            <w:vAlign w:val="center"/>
          </w:tcPr>
          <w:p w14:paraId="1D460200" w14:textId="77777777" w:rsidR="00E47ED6" w:rsidRPr="005C2773" w:rsidRDefault="00E47ED6" w:rsidP="005C2773">
            <w:pPr>
              <w:jc w:val="center"/>
              <w:rPr>
                <w:b/>
                <w:bCs/>
              </w:rPr>
            </w:pPr>
            <w:r w:rsidRPr="005C2773">
              <w:rPr>
                <w:b/>
                <w:bCs/>
              </w:rPr>
              <w:t>Всього ОК за циклом загальної підготовки</w:t>
            </w:r>
          </w:p>
        </w:tc>
        <w:tc>
          <w:tcPr>
            <w:tcW w:w="539" w:type="pct"/>
            <w:tcBorders>
              <w:top w:val="single" w:sz="4" w:space="0" w:color="auto"/>
              <w:left w:val="single" w:sz="4" w:space="0" w:color="auto"/>
              <w:bottom w:val="single" w:sz="4" w:space="0" w:color="auto"/>
              <w:right w:val="single" w:sz="4" w:space="0" w:color="auto"/>
            </w:tcBorders>
            <w:shd w:val="clear" w:color="000000" w:fill="CCECFF"/>
            <w:vAlign w:val="center"/>
          </w:tcPr>
          <w:p w14:paraId="21C788D4" w14:textId="27958E6C" w:rsidR="00E47ED6" w:rsidRPr="005C2773" w:rsidRDefault="00E47ED6" w:rsidP="005C2773">
            <w:pPr>
              <w:jc w:val="center"/>
              <w:rPr>
                <w:b/>
                <w:bCs/>
              </w:rPr>
            </w:pPr>
            <w:r w:rsidRPr="005C2773">
              <w:rPr>
                <w:b/>
                <w:bCs/>
              </w:rPr>
              <w:t>2</w:t>
            </w:r>
            <w:r w:rsidR="001B445E" w:rsidRPr="005C2773">
              <w:rPr>
                <w:b/>
                <w:bCs/>
              </w:rPr>
              <w:t>3</w:t>
            </w:r>
          </w:p>
        </w:tc>
        <w:tc>
          <w:tcPr>
            <w:tcW w:w="571" w:type="pct"/>
            <w:tcBorders>
              <w:top w:val="single" w:sz="4" w:space="0" w:color="auto"/>
              <w:left w:val="single" w:sz="4" w:space="0" w:color="auto"/>
              <w:bottom w:val="single" w:sz="4" w:space="0" w:color="auto"/>
              <w:right w:val="single" w:sz="4" w:space="0" w:color="auto"/>
            </w:tcBorders>
            <w:shd w:val="clear" w:color="000000" w:fill="CCECFF"/>
            <w:vAlign w:val="center"/>
          </w:tcPr>
          <w:p w14:paraId="7ED8E3C9" w14:textId="5EE7E84E" w:rsidR="00E47ED6" w:rsidRPr="005C2773" w:rsidRDefault="001B445E" w:rsidP="005C2773">
            <w:pPr>
              <w:jc w:val="center"/>
              <w:rPr>
                <w:b/>
                <w:bCs/>
              </w:rPr>
            </w:pPr>
            <w:r w:rsidRPr="005C2773">
              <w:rPr>
                <w:b/>
                <w:bCs/>
              </w:rPr>
              <w:t>690</w:t>
            </w:r>
          </w:p>
        </w:tc>
        <w:tc>
          <w:tcPr>
            <w:tcW w:w="709" w:type="pct"/>
            <w:tcBorders>
              <w:top w:val="single" w:sz="4" w:space="0" w:color="auto"/>
              <w:left w:val="single" w:sz="4" w:space="0" w:color="auto"/>
              <w:bottom w:val="single" w:sz="4" w:space="0" w:color="auto"/>
              <w:right w:val="single" w:sz="4" w:space="0" w:color="auto"/>
            </w:tcBorders>
            <w:shd w:val="clear" w:color="000000" w:fill="CCECFF"/>
            <w:vAlign w:val="center"/>
          </w:tcPr>
          <w:p w14:paraId="61A78DC1" w14:textId="77777777" w:rsidR="00E47ED6" w:rsidRPr="005C2773" w:rsidRDefault="00E47ED6" w:rsidP="005C2773">
            <w:pPr>
              <w:jc w:val="center"/>
              <w:rPr>
                <w:b/>
                <w:bCs/>
              </w:rPr>
            </w:pPr>
            <w:r w:rsidRPr="005C2773">
              <w:rPr>
                <w:b/>
                <w:bCs/>
              </w:rPr>
              <w:t>8</w:t>
            </w:r>
          </w:p>
        </w:tc>
        <w:tc>
          <w:tcPr>
            <w:tcW w:w="635" w:type="pct"/>
            <w:tcBorders>
              <w:top w:val="single" w:sz="4" w:space="0" w:color="auto"/>
              <w:left w:val="single" w:sz="4" w:space="0" w:color="auto"/>
              <w:bottom w:val="single" w:sz="4" w:space="0" w:color="auto"/>
              <w:right w:val="single" w:sz="4" w:space="0" w:color="auto"/>
            </w:tcBorders>
            <w:shd w:val="clear" w:color="000000" w:fill="CCECFF"/>
            <w:vAlign w:val="center"/>
          </w:tcPr>
          <w:p w14:paraId="73F60924" w14:textId="77777777" w:rsidR="00E47ED6" w:rsidRPr="005C2773" w:rsidRDefault="00E47ED6" w:rsidP="005C2773">
            <w:pPr>
              <w:jc w:val="center"/>
              <w:rPr>
                <w:b/>
                <w:bCs/>
              </w:rPr>
            </w:pPr>
            <w:r w:rsidRPr="005C2773">
              <w:rPr>
                <w:b/>
                <w:bCs/>
              </w:rPr>
              <w:t> </w:t>
            </w:r>
          </w:p>
        </w:tc>
      </w:tr>
      <w:tr w:rsidR="00E47ED6" w:rsidRPr="005C2773" w14:paraId="45EBC6C7" w14:textId="77777777">
        <w:trPr>
          <w:trHeight w:val="330"/>
        </w:trPr>
        <w:tc>
          <w:tcPr>
            <w:tcW w:w="2546" w:type="pct"/>
            <w:gridSpan w:val="3"/>
            <w:tcBorders>
              <w:top w:val="single" w:sz="4" w:space="0" w:color="auto"/>
              <w:left w:val="single" w:sz="4" w:space="0" w:color="auto"/>
              <w:bottom w:val="single" w:sz="4" w:space="0" w:color="auto"/>
              <w:right w:val="single" w:sz="4" w:space="0" w:color="auto"/>
            </w:tcBorders>
            <w:shd w:val="clear" w:color="000000" w:fill="C4D79B"/>
            <w:vAlign w:val="center"/>
          </w:tcPr>
          <w:p w14:paraId="10A81FBC" w14:textId="77777777" w:rsidR="00E47ED6" w:rsidRPr="005C2773" w:rsidRDefault="00E47ED6" w:rsidP="005C2773">
            <w:pPr>
              <w:jc w:val="center"/>
              <w:rPr>
                <w:b/>
                <w:bCs/>
              </w:rPr>
            </w:pPr>
            <w:r w:rsidRPr="005C2773">
              <w:rPr>
                <w:b/>
                <w:bCs/>
              </w:rPr>
              <w:t>Всього ВК за циклом загальної підготовки</w:t>
            </w:r>
          </w:p>
        </w:tc>
        <w:tc>
          <w:tcPr>
            <w:tcW w:w="539" w:type="pct"/>
            <w:tcBorders>
              <w:top w:val="single" w:sz="4" w:space="0" w:color="auto"/>
              <w:left w:val="single" w:sz="4" w:space="0" w:color="auto"/>
              <w:bottom w:val="single" w:sz="4" w:space="0" w:color="auto"/>
              <w:right w:val="single" w:sz="4" w:space="0" w:color="auto"/>
            </w:tcBorders>
            <w:shd w:val="clear" w:color="000000" w:fill="C4D79B"/>
            <w:noWrap/>
            <w:vAlign w:val="center"/>
          </w:tcPr>
          <w:p w14:paraId="1CD631B0" w14:textId="77777777" w:rsidR="00E47ED6" w:rsidRPr="005C2773" w:rsidRDefault="00E47ED6" w:rsidP="005C2773">
            <w:pPr>
              <w:jc w:val="center"/>
              <w:rPr>
                <w:b/>
                <w:bCs/>
              </w:rPr>
            </w:pPr>
            <w:r w:rsidRPr="005C2773">
              <w:rPr>
                <w:b/>
                <w:bCs/>
              </w:rPr>
              <w:t>5</w:t>
            </w:r>
          </w:p>
        </w:tc>
        <w:tc>
          <w:tcPr>
            <w:tcW w:w="571" w:type="pct"/>
            <w:tcBorders>
              <w:top w:val="single" w:sz="4" w:space="0" w:color="auto"/>
              <w:left w:val="single" w:sz="4" w:space="0" w:color="auto"/>
              <w:bottom w:val="single" w:sz="4" w:space="0" w:color="auto"/>
              <w:right w:val="single" w:sz="4" w:space="0" w:color="auto"/>
            </w:tcBorders>
            <w:shd w:val="clear" w:color="000000" w:fill="C4D79B"/>
            <w:noWrap/>
            <w:vAlign w:val="center"/>
          </w:tcPr>
          <w:p w14:paraId="603CDDDD" w14:textId="77777777" w:rsidR="00E47ED6" w:rsidRPr="005C2773" w:rsidRDefault="00E47ED6" w:rsidP="005C2773">
            <w:pPr>
              <w:jc w:val="center"/>
              <w:rPr>
                <w:b/>
                <w:bCs/>
              </w:rPr>
            </w:pPr>
            <w:r w:rsidRPr="005C2773">
              <w:rPr>
                <w:b/>
                <w:bCs/>
              </w:rPr>
              <w:t>150</w:t>
            </w:r>
          </w:p>
        </w:tc>
        <w:tc>
          <w:tcPr>
            <w:tcW w:w="709" w:type="pct"/>
            <w:tcBorders>
              <w:top w:val="single" w:sz="4" w:space="0" w:color="auto"/>
              <w:left w:val="single" w:sz="4" w:space="0" w:color="auto"/>
              <w:bottom w:val="single" w:sz="4" w:space="0" w:color="auto"/>
              <w:right w:val="single" w:sz="4" w:space="0" w:color="auto"/>
            </w:tcBorders>
            <w:shd w:val="clear" w:color="000000" w:fill="C4D79B"/>
            <w:noWrap/>
            <w:vAlign w:val="center"/>
          </w:tcPr>
          <w:p w14:paraId="1A185894" w14:textId="77777777" w:rsidR="00E47ED6" w:rsidRPr="005C2773" w:rsidRDefault="00E47ED6" w:rsidP="005C2773">
            <w:pPr>
              <w:jc w:val="center"/>
              <w:rPr>
                <w:b/>
                <w:bCs/>
              </w:rPr>
            </w:pPr>
            <w:r w:rsidRPr="005C2773">
              <w:rPr>
                <w:b/>
                <w:bCs/>
              </w:rPr>
              <w:t>1</w:t>
            </w:r>
          </w:p>
        </w:tc>
        <w:tc>
          <w:tcPr>
            <w:tcW w:w="635" w:type="pct"/>
            <w:tcBorders>
              <w:top w:val="single" w:sz="4" w:space="0" w:color="auto"/>
              <w:left w:val="single" w:sz="4" w:space="0" w:color="auto"/>
              <w:bottom w:val="single" w:sz="4" w:space="0" w:color="auto"/>
              <w:right w:val="single" w:sz="4" w:space="0" w:color="auto"/>
            </w:tcBorders>
            <w:shd w:val="clear" w:color="000000" w:fill="C4D79B"/>
            <w:noWrap/>
            <w:vAlign w:val="center"/>
          </w:tcPr>
          <w:p w14:paraId="330AF1D2" w14:textId="77777777" w:rsidR="00E47ED6" w:rsidRPr="005C2773" w:rsidRDefault="00E47ED6" w:rsidP="005C2773">
            <w:pPr>
              <w:jc w:val="center"/>
              <w:rPr>
                <w:b/>
                <w:bCs/>
              </w:rPr>
            </w:pPr>
            <w:r w:rsidRPr="005C2773">
              <w:rPr>
                <w:b/>
                <w:bCs/>
              </w:rPr>
              <w:t> </w:t>
            </w:r>
          </w:p>
        </w:tc>
      </w:tr>
      <w:tr w:rsidR="00E47ED6" w:rsidRPr="005C2773" w14:paraId="6DF2B19B" w14:textId="77777777">
        <w:trPr>
          <w:trHeight w:val="866"/>
        </w:trPr>
        <w:tc>
          <w:tcPr>
            <w:tcW w:w="537" w:type="pct"/>
            <w:tcBorders>
              <w:top w:val="single" w:sz="4" w:space="0" w:color="auto"/>
              <w:left w:val="single" w:sz="4" w:space="0" w:color="auto"/>
              <w:bottom w:val="single" w:sz="4" w:space="0" w:color="auto"/>
              <w:right w:val="single" w:sz="4" w:space="0" w:color="auto"/>
            </w:tcBorders>
            <w:vAlign w:val="center"/>
          </w:tcPr>
          <w:p w14:paraId="013590B2" w14:textId="77777777" w:rsidR="00E47ED6" w:rsidRPr="005C2773" w:rsidRDefault="00E47ED6" w:rsidP="005C2773">
            <w:pPr>
              <w:jc w:val="center"/>
            </w:pPr>
            <w:r w:rsidRPr="005C2773">
              <w:t>ВК 1.1</w:t>
            </w:r>
          </w:p>
        </w:tc>
        <w:tc>
          <w:tcPr>
            <w:tcW w:w="2009" w:type="pct"/>
            <w:gridSpan w:val="2"/>
            <w:tcBorders>
              <w:top w:val="single" w:sz="4" w:space="0" w:color="auto"/>
              <w:left w:val="nil"/>
              <w:bottom w:val="single" w:sz="4" w:space="0" w:color="auto"/>
              <w:right w:val="single" w:sz="4" w:space="0" w:color="auto"/>
            </w:tcBorders>
            <w:vAlign w:val="center"/>
          </w:tcPr>
          <w:p w14:paraId="7EFCAC51" w14:textId="77777777" w:rsidR="00E47ED6" w:rsidRPr="005C2773" w:rsidRDefault="00E47ED6" w:rsidP="005C2773">
            <w:pPr>
              <w:jc w:val="center"/>
            </w:pPr>
            <w:r w:rsidRPr="005C2773">
              <w:t>Дисципліни вільного вибору студентів із загальноуніверситетського переліку дисциплін</w:t>
            </w:r>
          </w:p>
        </w:tc>
        <w:tc>
          <w:tcPr>
            <w:tcW w:w="539" w:type="pct"/>
            <w:tcBorders>
              <w:top w:val="single" w:sz="4" w:space="0" w:color="auto"/>
              <w:left w:val="nil"/>
              <w:bottom w:val="single" w:sz="4" w:space="0" w:color="auto"/>
              <w:right w:val="single" w:sz="4" w:space="0" w:color="auto"/>
            </w:tcBorders>
            <w:vAlign w:val="center"/>
          </w:tcPr>
          <w:p w14:paraId="3E6B8D59" w14:textId="77777777" w:rsidR="00E47ED6" w:rsidRPr="005C2773" w:rsidRDefault="00E47ED6" w:rsidP="005C2773">
            <w:pPr>
              <w:jc w:val="center"/>
            </w:pPr>
            <w:r w:rsidRPr="005C2773">
              <w:t>5</w:t>
            </w:r>
          </w:p>
        </w:tc>
        <w:tc>
          <w:tcPr>
            <w:tcW w:w="571" w:type="pct"/>
            <w:tcBorders>
              <w:top w:val="single" w:sz="4" w:space="0" w:color="auto"/>
              <w:left w:val="nil"/>
              <w:bottom w:val="single" w:sz="4" w:space="0" w:color="auto"/>
              <w:right w:val="single" w:sz="4" w:space="0" w:color="auto"/>
            </w:tcBorders>
            <w:vAlign w:val="center"/>
          </w:tcPr>
          <w:p w14:paraId="3F1A6054" w14:textId="77777777" w:rsidR="00E47ED6" w:rsidRPr="005C2773" w:rsidRDefault="00E47ED6" w:rsidP="005C2773">
            <w:pPr>
              <w:jc w:val="center"/>
            </w:pPr>
            <w:r w:rsidRPr="005C2773">
              <w:t>150 </w:t>
            </w:r>
          </w:p>
        </w:tc>
        <w:tc>
          <w:tcPr>
            <w:tcW w:w="709" w:type="pct"/>
            <w:tcBorders>
              <w:top w:val="single" w:sz="4" w:space="0" w:color="auto"/>
              <w:left w:val="nil"/>
              <w:bottom w:val="single" w:sz="4" w:space="0" w:color="auto"/>
              <w:right w:val="single" w:sz="4" w:space="0" w:color="auto"/>
            </w:tcBorders>
            <w:vAlign w:val="center"/>
          </w:tcPr>
          <w:p w14:paraId="71EE5DEA" w14:textId="77777777" w:rsidR="00E47ED6" w:rsidRPr="005C2773" w:rsidRDefault="00E47ED6" w:rsidP="005C2773">
            <w:pPr>
              <w:jc w:val="center"/>
            </w:pPr>
            <w:r w:rsidRPr="005C2773">
              <w:t>з</w:t>
            </w:r>
          </w:p>
        </w:tc>
        <w:tc>
          <w:tcPr>
            <w:tcW w:w="635" w:type="pct"/>
            <w:tcBorders>
              <w:top w:val="single" w:sz="4" w:space="0" w:color="auto"/>
              <w:left w:val="nil"/>
              <w:bottom w:val="single" w:sz="4" w:space="0" w:color="auto"/>
              <w:right w:val="single" w:sz="4" w:space="0" w:color="auto"/>
            </w:tcBorders>
            <w:vAlign w:val="center"/>
          </w:tcPr>
          <w:p w14:paraId="6095CD52" w14:textId="77777777" w:rsidR="00E47ED6" w:rsidRPr="005C2773" w:rsidRDefault="00E47ED6" w:rsidP="005C2773">
            <w:pPr>
              <w:jc w:val="center"/>
            </w:pPr>
            <w:r w:rsidRPr="005C2773">
              <w:t>2</w:t>
            </w:r>
          </w:p>
        </w:tc>
      </w:tr>
      <w:tr w:rsidR="00E47ED6" w:rsidRPr="005C2773" w14:paraId="5F5FFDF4" w14:textId="77777777">
        <w:trPr>
          <w:trHeight w:val="390"/>
        </w:trPr>
        <w:tc>
          <w:tcPr>
            <w:tcW w:w="2546" w:type="pct"/>
            <w:gridSpan w:val="3"/>
            <w:tcBorders>
              <w:top w:val="single" w:sz="4" w:space="0" w:color="auto"/>
              <w:left w:val="single" w:sz="4" w:space="0" w:color="auto"/>
              <w:bottom w:val="single" w:sz="4" w:space="0" w:color="auto"/>
              <w:right w:val="single" w:sz="4" w:space="0" w:color="auto"/>
            </w:tcBorders>
            <w:shd w:val="clear" w:color="000000" w:fill="CCC0DA"/>
            <w:vAlign w:val="center"/>
          </w:tcPr>
          <w:p w14:paraId="129479F4" w14:textId="77777777" w:rsidR="00E47ED6" w:rsidRPr="005C2773" w:rsidRDefault="00E47ED6" w:rsidP="005C2773">
            <w:pPr>
              <w:jc w:val="center"/>
              <w:rPr>
                <w:b/>
                <w:bCs/>
              </w:rPr>
            </w:pPr>
            <w:r w:rsidRPr="005C2773">
              <w:rPr>
                <w:b/>
                <w:bCs/>
              </w:rPr>
              <w:t>Всього за циклом загальної підготовки</w:t>
            </w:r>
          </w:p>
        </w:tc>
        <w:tc>
          <w:tcPr>
            <w:tcW w:w="539" w:type="pct"/>
            <w:tcBorders>
              <w:top w:val="single" w:sz="4" w:space="0" w:color="auto"/>
              <w:left w:val="nil"/>
              <w:bottom w:val="single" w:sz="4" w:space="0" w:color="auto"/>
              <w:right w:val="single" w:sz="4" w:space="0" w:color="auto"/>
            </w:tcBorders>
            <w:shd w:val="clear" w:color="000000" w:fill="CCC0DA"/>
            <w:vAlign w:val="center"/>
          </w:tcPr>
          <w:p w14:paraId="651735D1" w14:textId="6C3DFE57" w:rsidR="00E47ED6" w:rsidRPr="005C2773" w:rsidRDefault="00E47ED6" w:rsidP="005C2773">
            <w:pPr>
              <w:jc w:val="center"/>
              <w:rPr>
                <w:b/>
                <w:bCs/>
              </w:rPr>
            </w:pPr>
            <w:r w:rsidRPr="005C2773">
              <w:rPr>
                <w:b/>
                <w:bCs/>
              </w:rPr>
              <w:t>2</w:t>
            </w:r>
            <w:r w:rsidR="001B445E" w:rsidRPr="005C2773">
              <w:rPr>
                <w:b/>
                <w:bCs/>
              </w:rPr>
              <w:t>8</w:t>
            </w:r>
          </w:p>
        </w:tc>
        <w:tc>
          <w:tcPr>
            <w:tcW w:w="571" w:type="pct"/>
            <w:tcBorders>
              <w:top w:val="single" w:sz="4" w:space="0" w:color="auto"/>
              <w:left w:val="nil"/>
              <w:bottom w:val="single" w:sz="4" w:space="0" w:color="auto"/>
              <w:right w:val="single" w:sz="4" w:space="0" w:color="auto"/>
            </w:tcBorders>
            <w:shd w:val="clear" w:color="000000" w:fill="CCC0DA"/>
            <w:vAlign w:val="center"/>
          </w:tcPr>
          <w:p w14:paraId="46788B43" w14:textId="4D357F14" w:rsidR="00E47ED6" w:rsidRPr="005C2773" w:rsidRDefault="00E47ED6" w:rsidP="005C2773">
            <w:pPr>
              <w:jc w:val="center"/>
              <w:rPr>
                <w:b/>
                <w:bCs/>
              </w:rPr>
            </w:pPr>
            <w:r w:rsidRPr="005C2773">
              <w:rPr>
                <w:b/>
                <w:bCs/>
              </w:rPr>
              <w:t>8</w:t>
            </w:r>
            <w:r w:rsidR="001B445E" w:rsidRPr="005C2773">
              <w:rPr>
                <w:b/>
                <w:bCs/>
              </w:rPr>
              <w:t>40</w:t>
            </w:r>
          </w:p>
        </w:tc>
        <w:tc>
          <w:tcPr>
            <w:tcW w:w="709" w:type="pct"/>
            <w:tcBorders>
              <w:top w:val="single" w:sz="4" w:space="0" w:color="auto"/>
              <w:left w:val="nil"/>
              <w:bottom w:val="single" w:sz="4" w:space="0" w:color="auto"/>
              <w:right w:val="nil"/>
            </w:tcBorders>
            <w:shd w:val="clear" w:color="000000" w:fill="CCC0DA"/>
            <w:vAlign w:val="center"/>
          </w:tcPr>
          <w:p w14:paraId="1983583E" w14:textId="77777777" w:rsidR="00E47ED6" w:rsidRPr="005C2773" w:rsidRDefault="00E47ED6" w:rsidP="005C2773">
            <w:pPr>
              <w:jc w:val="center"/>
              <w:rPr>
                <w:b/>
                <w:bCs/>
              </w:rPr>
            </w:pPr>
            <w:r w:rsidRPr="005C2773">
              <w:rPr>
                <w:b/>
                <w:bCs/>
              </w:rPr>
              <w:t>9</w:t>
            </w:r>
          </w:p>
        </w:tc>
        <w:tc>
          <w:tcPr>
            <w:tcW w:w="635" w:type="pct"/>
            <w:tcBorders>
              <w:top w:val="single" w:sz="4" w:space="0" w:color="auto"/>
              <w:left w:val="single" w:sz="4" w:space="0" w:color="auto"/>
              <w:bottom w:val="single" w:sz="4" w:space="0" w:color="auto"/>
              <w:right w:val="single" w:sz="4" w:space="0" w:color="auto"/>
            </w:tcBorders>
            <w:shd w:val="clear" w:color="000000" w:fill="CCC0DA"/>
            <w:vAlign w:val="center"/>
          </w:tcPr>
          <w:p w14:paraId="5EDD0043" w14:textId="77777777" w:rsidR="00E47ED6" w:rsidRPr="005C2773" w:rsidRDefault="00E47ED6" w:rsidP="005C2773">
            <w:pPr>
              <w:jc w:val="center"/>
              <w:rPr>
                <w:b/>
                <w:bCs/>
              </w:rPr>
            </w:pPr>
            <w:r w:rsidRPr="005C2773">
              <w:rPr>
                <w:b/>
                <w:bCs/>
              </w:rPr>
              <w:t> </w:t>
            </w:r>
          </w:p>
        </w:tc>
      </w:tr>
      <w:tr w:rsidR="00E47ED6" w:rsidRPr="005C2773" w14:paraId="5684F561" w14:textId="77777777">
        <w:trPr>
          <w:trHeight w:val="39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99"/>
            <w:vAlign w:val="center"/>
          </w:tcPr>
          <w:p w14:paraId="009E5DE6" w14:textId="77777777" w:rsidR="00E47ED6" w:rsidRPr="005C2773" w:rsidRDefault="00E47ED6" w:rsidP="005C2773">
            <w:pPr>
              <w:jc w:val="center"/>
              <w:rPr>
                <w:b/>
                <w:bCs/>
              </w:rPr>
            </w:pPr>
            <w:r w:rsidRPr="005C2773">
              <w:rPr>
                <w:b/>
                <w:bCs/>
              </w:rPr>
              <w:t>ІІ. ЦИКЛ ПРОФЕСІЙНОЇ ПІДГОТОВКИ</w:t>
            </w:r>
          </w:p>
        </w:tc>
      </w:tr>
      <w:tr w:rsidR="00E47ED6" w:rsidRPr="005C2773" w14:paraId="2519AF9F" w14:textId="77777777">
        <w:trPr>
          <w:trHeight w:val="405"/>
        </w:trPr>
        <w:tc>
          <w:tcPr>
            <w:tcW w:w="4365" w:type="pct"/>
            <w:gridSpan w:val="6"/>
            <w:tcBorders>
              <w:top w:val="single" w:sz="4" w:space="0" w:color="auto"/>
              <w:left w:val="single" w:sz="4" w:space="0" w:color="auto"/>
              <w:bottom w:val="single" w:sz="4" w:space="0" w:color="auto"/>
              <w:right w:val="single" w:sz="4" w:space="0" w:color="auto"/>
            </w:tcBorders>
            <w:vAlign w:val="center"/>
          </w:tcPr>
          <w:p w14:paraId="45C66640" w14:textId="77777777" w:rsidR="00E47ED6" w:rsidRPr="005C2773" w:rsidRDefault="00E47ED6" w:rsidP="005C2773">
            <w:pPr>
              <w:jc w:val="center"/>
              <w:rPr>
                <w:b/>
                <w:bCs/>
              </w:rPr>
            </w:pPr>
            <w:r w:rsidRPr="005C2773">
              <w:rPr>
                <w:b/>
                <w:bCs/>
              </w:rPr>
              <w:lastRenderedPageBreak/>
              <w:t>Обов’язкові компоненти освітньої програми</w:t>
            </w:r>
          </w:p>
        </w:tc>
        <w:tc>
          <w:tcPr>
            <w:tcW w:w="635" w:type="pct"/>
            <w:tcBorders>
              <w:top w:val="single" w:sz="4" w:space="0" w:color="auto"/>
              <w:left w:val="single" w:sz="4" w:space="0" w:color="auto"/>
              <w:bottom w:val="single" w:sz="4" w:space="0" w:color="auto"/>
              <w:right w:val="single" w:sz="4" w:space="0" w:color="auto"/>
            </w:tcBorders>
            <w:noWrap/>
            <w:vAlign w:val="bottom"/>
          </w:tcPr>
          <w:p w14:paraId="674D8CA6" w14:textId="77777777" w:rsidR="00E47ED6" w:rsidRPr="005C2773" w:rsidRDefault="00E47ED6" w:rsidP="005C2773">
            <w:r w:rsidRPr="005C2773">
              <w:t> </w:t>
            </w:r>
          </w:p>
        </w:tc>
      </w:tr>
      <w:tr w:rsidR="00E47ED6" w:rsidRPr="005C2773" w14:paraId="68F6FD2F" w14:textId="77777777">
        <w:trPr>
          <w:trHeight w:val="315"/>
        </w:trPr>
        <w:tc>
          <w:tcPr>
            <w:tcW w:w="537" w:type="pct"/>
            <w:tcBorders>
              <w:top w:val="single" w:sz="4" w:space="0" w:color="auto"/>
              <w:left w:val="single" w:sz="4" w:space="0" w:color="auto"/>
              <w:bottom w:val="single" w:sz="4" w:space="0" w:color="auto"/>
              <w:right w:val="single" w:sz="4" w:space="0" w:color="auto"/>
            </w:tcBorders>
            <w:vAlign w:val="center"/>
          </w:tcPr>
          <w:p w14:paraId="65732F24" w14:textId="77777777" w:rsidR="00E47ED6" w:rsidRPr="005C2773" w:rsidRDefault="00E47ED6" w:rsidP="005C2773">
            <w:pPr>
              <w:jc w:val="center"/>
            </w:pPr>
            <w:r w:rsidRPr="005C2773">
              <w:t>ОК 2.1</w:t>
            </w:r>
          </w:p>
        </w:tc>
        <w:tc>
          <w:tcPr>
            <w:tcW w:w="2009" w:type="pct"/>
            <w:gridSpan w:val="2"/>
            <w:tcBorders>
              <w:top w:val="single" w:sz="4" w:space="0" w:color="auto"/>
              <w:left w:val="nil"/>
              <w:bottom w:val="single" w:sz="4" w:space="0" w:color="auto"/>
              <w:right w:val="single" w:sz="4" w:space="0" w:color="auto"/>
            </w:tcBorders>
            <w:noWrap/>
          </w:tcPr>
          <w:p w14:paraId="0EE463C1" w14:textId="77777777" w:rsidR="00E47ED6" w:rsidRPr="005C2773" w:rsidRDefault="00E47ED6" w:rsidP="005C2773">
            <w:r w:rsidRPr="005C2773">
              <w:t>Інформаційно-аналітична діяльність, зокрема в інформаційних установах, архівах і бібліотеках</w:t>
            </w:r>
          </w:p>
        </w:tc>
        <w:tc>
          <w:tcPr>
            <w:tcW w:w="539" w:type="pct"/>
            <w:tcBorders>
              <w:top w:val="single" w:sz="4" w:space="0" w:color="auto"/>
              <w:left w:val="nil"/>
              <w:bottom w:val="single" w:sz="4" w:space="0" w:color="auto"/>
              <w:right w:val="single" w:sz="4" w:space="0" w:color="auto"/>
            </w:tcBorders>
            <w:noWrap/>
            <w:vAlign w:val="center"/>
          </w:tcPr>
          <w:p w14:paraId="6AD39743" w14:textId="30538572" w:rsidR="00E47ED6" w:rsidRPr="005C2773" w:rsidRDefault="00E47ED6" w:rsidP="005C2773">
            <w:pPr>
              <w:jc w:val="center"/>
              <w:rPr>
                <w:b/>
                <w:bCs/>
              </w:rPr>
            </w:pPr>
            <w:r w:rsidRPr="005C2773">
              <w:rPr>
                <w:b/>
                <w:bCs/>
              </w:rPr>
              <w:t>5</w:t>
            </w:r>
          </w:p>
        </w:tc>
        <w:tc>
          <w:tcPr>
            <w:tcW w:w="571" w:type="pct"/>
            <w:tcBorders>
              <w:top w:val="single" w:sz="4" w:space="0" w:color="auto"/>
              <w:left w:val="nil"/>
              <w:bottom w:val="single" w:sz="4" w:space="0" w:color="auto"/>
              <w:right w:val="single" w:sz="4" w:space="0" w:color="auto"/>
            </w:tcBorders>
            <w:vAlign w:val="center"/>
          </w:tcPr>
          <w:p w14:paraId="525ECF5D" w14:textId="5C955897" w:rsidR="00E47ED6" w:rsidRPr="005C2773" w:rsidRDefault="00E47ED6" w:rsidP="005C2773">
            <w:pPr>
              <w:jc w:val="center"/>
            </w:pPr>
            <w:r w:rsidRPr="005C2773">
              <w:t>150</w:t>
            </w:r>
          </w:p>
        </w:tc>
        <w:tc>
          <w:tcPr>
            <w:tcW w:w="709" w:type="pct"/>
            <w:tcBorders>
              <w:top w:val="single" w:sz="4" w:space="0" w:color="auto"/>
              <w:left w:val="nil"/>
              <w:bottom w:val="single" w:sz="4" w:space="0" w:color="auto"/>
              <w:right w:val="single" w:sz="4" w:space="0" w:color="auto"/>
            </w:tcBorders>
            <w:vAlign w:val="center"/>
          </w:tcPr>
          <w:p w14:paraId="1A45FD87" w14:textId="6CE73E98" w:rsidR="00E47ED6" w:rsidRPr="005C2773" w:rsidRDefault="00E47ED6" w:rsidP="005C2773">
            <w:pPr>
              <w:jc w:val="center"/>
            </w:pPr>
            <w:r w:rsidRPr="005C2773">
              <w:t xml:space="preserve">і, </w:t>
            </w:r>
            <w:r w:rsidR="005C2773" w:rsidRPr="005C2773">
              <w:rPr>
                <w:highlight w:val="yellow"/>
              </w:rPr>
              <w:t>к</w:t>
            </w:r>
            <w:r w:rsidRPr="005C2773">
              <w:t>р</w:t>
            </w:r>
          </w:p>
        </w:tc>
        <w:tc>
          <w:tcPr>
            <w:tcW w:w="635" w:type="pct"/>
            <w:tcBorders>
              <w:top w:val="single" w:sz="4" w:space="0" w:color="auto"/>
              <w:left w:val="nil"/>
              <w:bottom w:val="single" w:sz="4" w:space="0" w:color="auto"/>
              <w:right w:val="single" w:sz="4" w:space="0" w:color="auto"/>
            </w:tcBorders>
            <w:noWrap/>
            <w:vAlign w:val="center"/>
          </w:tcPr>
          <w:p w14:paraId="0A1BD640" w14:textId="59B0E22F" w:rsidR="00E47ED6" w:rsidRPr="005C2773" w:rsidRDefault="00E47ED6" w:rsidP="005C2773">
            <w:pPr>
              <w:jc w:val="center"/>
            </w:pPr>
            <w:r w:rsidRPr="005C2773">
              <w:t>1</w:t>
            </w:r>
          </w:p>
        </w:tc>
      </w:tr>
      <w:tr w:rsidR="00E47ED6" w:rsidRPr="005C2773" w14:paraId="380FE4E9" w14:textId="77777777">
        <w:trPr>
          <w:trHeight w:val="315"/>
        </w:trPr>
        <w:tc>
          <w:tcPr>
            <w:tcW w:w="537" w:type="pct"/>
            <w:tcBorders>
              <w:top w:val="single" w:sz="4" w:space="0" w:color="auto"/>
              <w:left w:val="single" w:sz="4" w:space="0" w:color="auto"/>
              <w:bottom w:val="single" w:sz="4" w:space="0" w:color="auto"/>
              <w:right w:val="single" w:sz="4" w:space="0" w:color="auto"/>
            </w:tcBorders>
            <w:vAlign w:val="center"/>
          </w:tcPr>
          <w:p w14:paraId="665BED28" w14:textId="77777777" w:rsidR="00E47ED6" w:rsidRPr="005C2773" w:rsidRDefault="00E47ED6" w:rsidP="005C2773">
            <w:pPr>
              <w:jc w:val="center"/>
            </w:pPr>
            <w:r w:rsidRPr="005C2773">
              <w:t>ОК 2.2</w:t>
            </w:r>
          </w:p>
        </w:tc>
        <w:tc>
          <w:tcPr>
            <w:tcW w:w="2009" w:type="pct"/>
            <w:gridSpan w:val="2"/>
            <w:tcBorders>
              <w:top w:val="single" w:sz="4" w:space="0" w:color="auto"/>
              <w:left w:val="nil"/>
              <w:bottom w:val="single" w:sz="4" w:space="0" w:color="auto"/>
              <w:right w:val="single" w:sz="4" w:space="0" w:color="auto"/>
            </w:tcBorders>
          </w:tcPr>
          <w:p w14:paraId="6FA605C0" w14:textId="77777777" w:rsidR="00E47ED6" w:rsidRPr="005C2773" w:rsidRDefault="00E47ED6" w:rsidP="001E155C">
            <w:pPr>
              <w:jc w:val="both"/>
            </w:pPr>
            <w:r w:rsidRPr="005C2773">
              <w:t>Бібліотекознавство та адміністрування бібліотечних систем</w:t>
            </w:r>
          </w:p>
        </w:tc>
        <w:tc>
          <w:tcPr>
            <w:tcW w:w="539" w:type="pct"/>
            <w:tcBorders>
              <w:top w:val="single" w:sz="4" w:space="0" w:color="auto"/>
              <w:left w:val="nil"/>
              <w:bottom w:val="single" w:sz="4" w:space="0" w:color="auto"/>
              <w:right w:val="single" w:sz="4" w:space="0" w:color="auto"/>
            </w:tcBorders>
            <w:noWrap/>
            <w:vAlign w:val="center"/>
          </w:tcPr>
          <w:p w14:paraId="4F377802" w14:textId="77777777" w:rsidR="00E47ED6" w:rsidRPr="005C2773" w:rsidRDefault="00E47ED6" w:rsidP="005C2773">
            <w:pPr>
              <w:jc w:val="center"/>
              <w:rPr>
                <w:b/>
                <w:bCs/>
              </w:rPr>
            </w:pPr>
            <w:r w:rsidRPr="005C2773">
              <w:rPr>
                <w:b/>
                <w:bCs/>
              </w:rPr>
              <w:t>3</w:t>
            </w:r>
          </w:p>
        </w:tc>
        <w:tc>
          <w:tcPr>
            <w:tcW w:w="571" w:type="pct"/>
            <w:tcBorders>
              <w:top w:val="single" w:sz="4" w:space="0" w:color="auto"/>
              <w:left w:val="nil"/>
              <w:bottom w:val="single" w:sz="4" w:space="0" w:color="auto"/>
              <w:right w:val="single" w:sz="4" w:space="0" w:color="auto"/>
            </w:tcBorders>
            <w:vAlign w:val="center"/>
          </w:tcPr>
          <w:p w14:paraId="1E03B5E0" w14:textId="77777777" w:rsidR="00E47ED6" w:rsidRPr="005C2773" w:rsidRDefault="00E47ED6" w:rsidP="005C2773">
            <w:pPr>
              <w:jc w:val="center"/>
            </w:pPr>
            <w:r w:rsidRPr="005C2773">
              <w:t>90</w:t>
            </w:r>
          </w:p>
        </w:tc>
        <w:tc>
          <w:tcPr>
            <w:tcW w:w="709" w:type="pct"/>
            <w:tcBorders>
              <w:top w:val="single" w:sz="4" w:space="0" w:color="auto"/>
              <w:left w:val="nil"/>
              <w:bottom w:val="single" w:sz="4" w:space="0" w:color="auto"/>
              <w:right w:val="single" w:sz="4" w:space="0" w:color="auto"/>
            </w:tcBorders>
            <w:vAlign w:val="center"/>
          </w:tcPr>
          <w:p w14:paraId="0F65215A" w14:textId="77777777" w:rsidR="00E47ED6" w:rsidRPr="005C2773" w:rsidRDefault="00E47ED6" w:rsidP="005C2773">
            <w:pPr>
              <w:jc w:val="center"/>
            </w:pPr>
            <w:r w:rsidRPr="005C2773">
              <w:t>з</w:t>
            </w:r>
          </w:p>
        </w:tc>
        <w:tc>
          <w:tcPr>
            <w:tcW w:w="635" w:type="pct"/>
            <w:tcBorders>
              <w:top w:val="single" w:sz="4" w:space="0" w:color="auto"/>
              <w:left w:val="nil"/>
              <w:bottom w:val="single" w:sz="4" w:space="0" w:color="auto"/>
              <w:right w:val="single" w:sz="4" w:space="0" w:color="auto"/>
            </w:tcBorders>
            <w:noWrap/>
            <w:vAlign w:val="center"/>
          </w:tcPr>
          <w:p w14:paraId="35BD3E68" w14:textId="77777777" w:rsidR="00E47ED6" w:rsidRPr="005C2773" w:rsidRDefault="00E47ED6" w:rsidP="005C2773">
            <w:pPr>
              <w:jc w:val="center"/>
            </w:pPr>
            <w:r w:rsidRPr="005C2773">
              <w:t>1</w:t>
            </w:r>
          </w:p>
        </w:tc>
      </w:tr>
      <w:tr w:rsidR="00E47ED6" w:rsidRPr="005C2773" w14:paraId="35795C90" w14:textId="77777777">
        <w:trPr>
          <w:trHeight w:val="315"/>
        </w:trPr>
        <w:tc>
          <w:tcPr>
            <w:tcW w:w="537" w:type="pct"/>
            <w:tcBorders>
              <w:top w:val="single" w:sz="4" w:space="0" w:color="auto"/>
              <w:left w:val="single" w:sz="4" w:space="0" w:color="auto"/>
              <w:bottom w:val="single" w:sz="4" w:space="0" w:color="auto"/>
              <w:right w:val="single" w:sz="4" w:space="0" w:color="auto"/>
            </w:tcBorders>
            <w:vAlign w:val="center"/>
          </w:tcPr>
          <w:p w14:paraId="54CDA346" w14:textId="77777777" w:rsidR="00E47ED6" w:rsidRPr="005C2773" w:rsidRDefault="00E47ED6" w:rsidP="005C2773">
            <w:pPr>
              <w:jc w:val="center"/>
            </w:pPr>
            <w:r w:rsidRPr="005C2773">
              <w:t>ОК 2.3</w:t>
            </w:r>
          </w:p>
        </w:tc>
        <w:tc>
          <w:tcPr>
            <w:tcW w:w="2009" w:type="pct"/>
            <w:gridSpan w:val="2"/>
            <w:tcBorders>
              <w:top w:val="single" w:sz="4" w:space="0" w:color="auto"/>
              <w:left w:val="nil"/>
              <w:bottom w:val="single" w:sz="4" w:space="0" w:color="auto"/>
              <w:right w:val="single" w:sz="4" w:space="0" w:color="auto"/>
            </w:tcBorders>
          </w:tcPr>
          <w:p w14:paraId="6FFD8C18" w14:textId="77777777" w:rsidR="00E47ED6" w:rsidRPr="005C2773" w:rsidRDefault="00E47ED6" w:rsidP="001E155C">
            <w:pPr>
              <w:jc w:val="both"/>
            </w:pPr>
            <w:r w:rsidRPr="005C2773">
              <w:t>Архівознавство та адміністрування архівних фондів</w:t>
            </w:r>
          </w:p>
        </w:tc>
        <w:tc>
          <w:tcPr>
            <w:tcW w:w="539" w:type="pct"/>
            <w:tcBorders>
              <w:top w:val="single" w:sz="4" w:space="0" w:color="auto"/>
              <w:left w:val="nil"/>
              <w:bottom w:val="single" w:sz="4" w:space="0" w:color="auto"/>
              <w:right w:val="single" w:sz="4" w:space="0" w:color="auto"/>
            </w:tcBorders>
            <w:noWrap/>
            <w:vAlign w:val="center"/>
          </w:tcPr>
          <w:p w14:paraId="6CF4627C" w14:textId="77777777" w:rsidR="00E47ED6" w:rsidRPr="005C2773" w:rsidRDefault="00E47ED6" w:rsidP="005C2773">
            <w:pPr>
              <w:jc w:val="center"/>
              <w:rPr>
                <w:b/>
                <w:bCs/>
              </w:rPr>
            </w:pPr>
            <w:r w:rsidRPr="005C2773">
              <w:rPr>
                <w:b/>
                <w:bCs/>
              </w:rPr>
              <w:t>3</w:t>
            </w:r>
          </w:p>
        </w:tc>
        <w:tc>
          <w:tcPr>
            <w:tcW w:w="571" w:type="pct"/>
            <w:tcBorders>
              <w:top w:val="single" w:sz="4" w:space="0" w:color="auto"/>
              <w:left w:val="nil"/>
              <w:bottom w:val="single" w:sz="4" w:space="0" w:color="auto"/>
              <w:right w:val="single" w:sz="4" w:space="0" w:color="auto"/>
            </w:tcBorders>
            <w:vAlign w:val="center"/>
          </w:tcPr>
          <w:p w14:paraId="7673334B" w14:textId="77777777" w:rsidR="00E47ED6" w:rsidRPr="005C2773" w:rsidRDefault="00E47ED6" w:rsidP="005C2773">
            <w:pPr>
              <w:jc w:val="center"/>
            </w:pPr>
            <w:r w:rsidRPr="005C2773">
              <w:t>90</w:t>
            </w:r>
          </w:p>
        </w:tc>
        <w:tc>
          <w:tcPr>
            <w:tcW w:w="709" w:type="pct"/>
            <w:tcBorders>
              <w:top w:val="single" w:sz="4" w:space="0" w:color="auto"/>
              <w:left w:val="nil"/>
              <w:bottom w:val="single" w:sz="4" w:space="0" w:color="auto"/>
              <w:right w:val="single" w:sz="4" w:space="0" w:color="auto"/>
            </w:tcBorders>
            <w:vAlign w:val="center"/>
          </w:tcPr>
          <w:p w14:paraId="3C83B504" w14:textId="77777777" w:rsidR="00E47ED6" w:rsidRPr="005C2773" w:rsidRDefault="00E47ED6" w:rsidP="005C2773">
            <w:pPr>
              <w:jc w:val="center"/>
            </w:pPr>
            <w:r w:rsidRPr="005C2773">
              <w:t>з</w:t>
            </w:r>
          </w:p>
        </w:tc>
        <w:tc>
          <w:tcPr>
            <w:tcW w:w="635" w:type="pct"/>
            <w:tcBorders>
              <w:top w:val="single" w:sz="4" w:space="0" w:color="auto"/>
              <w:left w:val="nil"/>
              <w:bottom w:val="single" w:sz="4" w:space="0" w:color="auto"/>
              <w:right w:val="single" w:sz="4" w:space="0" w:color="auto"/>
            </w:tcBorders>
            <w:noWrap/>
            <w:vAlign w:val="center"/>
          </w:tcPr>
          <w:p w14:paraId="23C41C2B" w14:textId="07B4F4E6" w:rsidR="00E47ED6" w:rsidRPr="005C2773" w:rsidRDefault="00E47ED6" w:rsidP="005C2773">
            <w:pPr>
              <w:jc w:val="center"/>
            </w:pPr>
            <w:r w:rsidRPr="005C2773">
              <w:t>2</w:t>
            </w:r>
          </w:p>
        </w:tc>
      </w:tr>
      <w:tr w:rsidR="00E47ED6" w:rsidRPr="005C2773" w14:paraId="16C8E4B2" w14:textId="77777777">
        <w:trPr>
          <w:trHeight w:val="315"/>
        </w:trPr>
        <w:tc>
          <w:tcPr>
            <w:tcW w:w="537" w:type="pct"/>
            <w:tcBorders>
              <w:top w:val="single" w:sz="4" w:space="0" w:color="auto"/>
              <w:left w:val="single" w:sz="4" w:space="0" w:color="auto"/>
              <w:bottom w:val="single" w:sz="4" w:space="0" w:color="auto"/>
              <w:right w:val="single" w:sz="4" w:space="0" w:color="auto"/>
            </w:tcBorders>
            <w:vAlign w:val="center"/>
          </w:tcPr>
          <w:p w14:paraId="0BE0C9F8" w14:textId="77777777" w:rsidR="00E47ED6" w:rsidRPr="005C2773" w:rsidRDefault="00E47ED6" w:rsidP="005C2773">
            <w:pPr>
              <w:jc w:val="center"/>
            </w:pPr>
            <w:r w:rsidRPr="005C2773">
              <w:t>ОК 2.4</w:t>
            </w:r>
          </w:p>
        </w:tc>
        <w:tc>
          <w:tcPr>
            <w:tcW w:w="2009" w:type="pct"/>
            <w:gridSpan w:val="2"/>
            <w:tcBorders>
              <w:top w:val="single" w:sz="4" w:space="0" w:color="auto"/>
              <w:left w:val="nil"/>
              <w:bottom w:val="single" w:sz="4" w:space="0" w:color="auto"/>
              <w:right w:val="single" w:sz="4" w:space="0" w:color="auto"/>
            </w:tcBorders>
          </w:tcPr>
          <w:p w14:paraId="49B0F7C6" w14:textId="77777777" w:rsidR="00E47ED6" w:rsidRPr="005C2773" w:rsidRDefault="00E47ED6" w:rsidP="001E155C">
            <w:pPr>
              <w:jc w:val="both"/>
            </w:pPr>
            <w:r w:rsidRPr="005C2773">
              <w:t>Системи управління інформаційною, бібліотечною та архівною діяльністю</w:t>
            </w:r>
          </w:p>
        </w:tc>
        <w:tc>
          <w:tcPr>
            <w:tcW w:w="539" w:type="pct"/>
            <w:tcBorders>
              <w:top w:val="single" w:sz="4" w:space="0" w:color="auto"/>
              <w:left w:val="nil"/>
              <w:bottom w:val="single" w:sz="4" w:space="0" w:color="auto"/>
              <w:right w:val="single" w:sz="4" w:space="0" w:color="auto"/>
            </w:tcBorders>
            <w:noWrap/>
            <w:vAlign w:val="center"/>
          </w:tcPr>
          <w:p w14:paraId="251E481D" w14:textId="77777777" w:rsidR="00E47ED6" w:rsidRPr="005C2773" w:rsidRDefault="00E47ED6" w:rsidP="005C2773">
            <w:pPr>
              <w:jc w:val="center"/>
              <w:rPr>
                <w:b/>
                <w:bCs/>
              </w:rPr>
            </w:pPr>
            <w:r w:rsidRPr="005C2773">
              <w:rPr>
                <w:b/>
                <w:bCs/>
              </w:rPr>
              <w:t>3</w:t>
            </w:r>
          </w:p>
        </w:tc>
        <w:tc>
          <w:tcPr>
            <w:tcW w:w="571" w:type="pct"/>
            <w:tcBorders>
              <w:top w:val="single" w:sz="4" w:space="0" w:color="auto"/>
              <w:left w:val="nil"/>
              <w:bottom w:val="single" w:sz="4" w:space="0" w:color="auto"/>
              <w:right w:val="single" w:sz="4" w:space="0" w:color="auto"/>
            </w:tcBorders>
            <w:vAlign w:val="center"/>
          </w:tcPr>
          <w:p w14:paraId="15C14A91" w14:textId="77777777" w:rsidR="00E47ED6" w:rsidRPr="005C2773" w:rsidRDefault="00E47ED6" w:rsidP="005C2773">
            <w:pPr>
              <w:jc w:val="center"/>
            </w:pPr>
            <w:r w:rsidRPr="005C2773">
              <w:t>90</w:t>
            </w:r>
          </w:p>
        </w:tc>
        <w:tc>
          <w:tcPr>
            <w:tcW w:w="709" w:type="pct"/>
            <w:tcBorders>
              <w:top w:val="single" w:sz="4" w:space="0" w:color="auto"/>
              <w:left w:val="nil"/>
              <w:bottom w:val="single" w:sz="4" w:space="0" w:color="auto"/>
              <w:right w:val="single" w:sz="4" w:space="0" w:color="auto"/>
            </w:tcBorders>
            <w:vAlign w:val="center"/>
          </w:tcPr>
          <w:p w14:paraId="335661D6" w14:textId="77777777" w:rsidR="00E47ED6" w:rsidRPr="005C2773" w:rsidRDefault="00E47ED6" w:rsidP="005C2773">
            <w:pPr>
              <w:jc w:val="center"/>
            </w:pPr>
            <w:r w:rsidRPr="005C2773">
              <w:t>і</w:t>
            </w:r>
          </w:p>
        </w:tc>
        <w:tc>
          <w:tcPr>
            <w:tcW w:w="635" w:type="pct"/>
            <w:tcBorders>
              <w:top w:val="single" w:sz="4" w:space="0" w:color="auto"/>
              <w:left w:val="nil"/>
              <w:bottom w:val="single" w:sz="4" w:space="0" w:color="auto"/>
              <w:right w:val="single" w:sz="4" w:space="0" w:color="auto"/>
            </w:tcBorders>
            <w:noWrap/>
            <w:vAlign w:val="center"/>
          </w:tcPr>
          <w:p w14:paraId="13F41B52" w14:textId="77777777" w:rsidR="00E47ED6" w:rsidRPr="005C2773" w:rsidRDefault="00E47ED6" w:rsidP="005C2773">
            <w:pPr>
              <w:jc w:val="center"/>
            </w:pPr>
            <w:r w:rsidRPr="005C2773">
              <w:t>2</w:t>
            </w:r>
          </w:p>
        </w:tc>
      </w:tr>
      <w:tr w:rsidR="00E47ED6" w:rsidRPr="005C2773" w14:paraId="4B681FEA" w14:textId="77777777">
        <w:trPr>
          <w:trHeight w:val="315"/>
        </w:trPr>
        <w:tc>
          <w:tcPr>
            <w:tcW w:w="537" w:type="pct"/>
            <w:tcBorders>
              <w:top w:val="single" w:sz="4" w:space="0" w:color="auto"/>
              <w:left w:val="single" w:sz="4" w:space="0" w:color="auto"/>
              <w:bottom w:val="single" w:sz="4" w:space="0" w:color="auto"/>
              <w:right w:val="single" w:sz="4" w:space="0" w:color="auto"/>
            </w:tcBorders>
            <w:vAlign w:val="center"/>
          </w:tcPr>
          <w:p w14:paraId="33FA3437" w14:textId="77777777" w:rsidR="00E47ED6" w:rsidRPr="005C2773" w:rsidRDefault="00E47ED6" w:rsidP="005C2773">
            <w:pPr>
              <w:jc w:val="center"/>
            </w:pPr>
            <w:r w:rsidRPr="005C2773">
              <w:t>ОК 2.5</w:t>
            </w:r>
          </w:p>
        </w:tc>
        <w:tc>
          <w:tcPr>
            <w:tcW w:w="2009" w:type="pct"/>
            <w:gridSpan w:val="2"/>
            <w:tcBorders>
              <w:top w:val="single" w:sz="4" w:space="0" w:color="auto"/>
              <w:left w:val="nil"/>
              <w:bottom w:val="single" w:sz="4" w:space="0" w:color="auto"/>
              <w:right w:val="single" w:sz="4" w:space="0" w:color="auto"/>
            </w:tcBorders>
          </w:tcPr>
          <w:p w14:paraId="20B1FA9F" w14:textId="77777777" w:rsidR="00E47ED6" w:rsidRPr="005C2773" w:rsidRDefault="00E47ED6" w:rsidP="001E155C">
            <w:pPr>
              <w:jc w:val="both"/>
            </w:pPr>
            <w:r w:rsidRPr="005C2773">
              <w:t>Аналітико-синтетичне опрацювання наукової та управлінської інформації, інформаційний моніторинг</w:t>
            </w:r>
          </w:p>
        </w:tc>
        <w:tc>
          <w:tcPr>
            <w:tcW w:w="539" w:type="pct"/>
            <w:tcBorders>
              <w:top w:val="single" w:sz="4" w:space="0" w:color="auto"/>
              <w:left w:val="nil"/>
              <w:bottom w:val="single" w:sz="4" w:space="0" w:color="auto"/>
              <w:right w:val="single" w:sz="4" w:space="0" w:color="auto"/>
            </w:tcBorders>
            <w:noWrap/>
            <w:vAlign w:val="center"/>
          </w:tcPr>
          <w:p w14:paraId="66E87B07" w14:textId="77777777" w:rsidR="00E47ED6" w:rsidRPr="005C2773" w:rsidRDefault="00E47ED6" w:rsidP="005C2773">
            <w:pPr>
              <w:jc w:val="center"/>
              <w:rPr>
                <w:b/>
                <w:bCs/>
              </w:rPr>
            </w:pPr>
            <w:r w:rsidRPr="005C2773">
              <w:rPr>
                <w:b/>
                <w:bCs/>
              </w:rPr>
              <w:t>3</w:t>
            </w:r>
          </w:p>
        </w:tc>
        <w:tc>
          <w:tcPr>
            <w:tcW w:w="571" w:type="pct"/>
            <w:tcBorders>
              <w:top w:val="single" w:sz="4" w:space="0" w:color="auto"/>
              <w:left w:val="nil"/>
              <w:bottom w:val="single" w:sz="4" w:space="0" w:color="auto"/>
              <w:right w:val="single" w:sz="4" w:space="0" w:color="auto"/>
            </w:tcBorders>
            <w:vAlign w:val="center"/>
          </w:tcPr>
          <w:p w14:paraId="7FC4B081" w14:textId="77777777" w:rsidR="00E47ED6" w:rsidRPr="005C2773" w:rsidRDefault="00E47ED6" w:rsidP="005C2773">
            <w:pPr>
              <w:jc w:val="center"/>
            </w:pPr>
            <w:r w:rsidRPr="005C2773">
              <w:t>90</w:t>
            </w:r>
          </w:p>
        </w:tc>
        <w:tc>
          <w:tcPr>
            <w:tcW w:w="709" w:type="pct"/>
            <w:tcBorders>
              <w:top w:val="single" w:sz="4" w:space="0" w:color="auto"/>
              <w:left w:val="nil"/>
              <w:bottom w:val="single" w:sz="4" w:space="0" w:color="auto"/>
              <w:right w:val="single" w:sz="4" w:space="0" w:color="auto"/>
            </w:tcBorders>
            <w:vAlign w:val="center"/>
          </w:tcPr>
          <w:p w14:paraId="37B43375" w14:textId="77777777" w:rsidR="00E47ED6" w:rsidRPr="005C2773" w:rsidRDefault="00E47ED6" w:rsidP="005C2773">
            <w:pPr>
              <w:jc w:val="center"/>
            </w:pPr>
            <w:r w:rsidRPr="005C2773">
              <w:t>з</w:t>
            </w:r>
          </w:p>
        </w:tc>
        <w:tc>
          <w:tcPr>
            <w:tcW w:w="635" w:type="pct"/>
            <w:tcBorders>
              <w:top w:val="single" w:sz="4" w:space="0" w:color="auto"/>
              <w:left w:val="nil"/>
              <w:bottom w:val="single" w:sz="4" w:space="0" w:color="auto"/>
              <w:right w:val="single" w:sz="4" w:space="0" w:color="auto"/>
            </w:tcBorders>
            <w:noWrap/>
            <w:vAlign w:val="center"/>
          </w:tcPr>
          <w:p w14:paraId="1726ED3E" w14:textId="77777777" w:rsidR="00E47ED6" w:rsidRPr="005C2773" w:rsidRDefault="00E47ED6" w:rsidP="005C2773">
            <w:pPr>
              <w:jc w:val="center"/>
            </w:pPr>
            <w:r w:rsidRPr="005C2773">
              <w:t>2</w:t>
            </w:r>
          </w:p>
        </w:tc>
      </w:tr>
      <w:tr w:rsidR="00E47ED6" w:rsidRPr="005C2773" w14:paraId="0CDC7242" w14:textId="77777777">
        <w:trPr>
          <w:trHeight w:val="315"/>
        </w:trPr>
        <w:tc>
          <w:tcPr>
            <w:tcW w:w="537" w:type="pct"/>
            <w:tcBorders>
              <w:top w:val="single" w:sz="4" w:space="0" w:color="auto"/>
              <w:left w:val="single" w:sz="4" w:space="0" w:color="auto"/>
              <w:bottom w:val="single" w:sz="4" w:space="0" w:color="auto"/>
              <w:right w:val="single" w:sz="4" w:space="0" w:color="auto"/>
            </w:tcBorders>
            <w:vAlign w:val="center"/>
          </w:tcPr>
          <w:p w14:paraId="749D3D47" w14:textId="77777777" w:rsidR="00E47ED6" w:rsidRPr="005C2773" w:rsidRDefault="00E47ED6" w:rsidP="005C2773">
            <w:pPr>
              <w:jc w:val="center"/>
            </w:pPr>
            <w:r w:rsidRPr="005C2773">
              <w:t>ОК 2.6</w:t>
            </w:r>
          </w:p>
        </w:tc>
        <w:tc>
          <w:tcPr>
            <w:tcW w:w="2009" w:type="pct"/>
            <w:gridSpan w:val="2"/>
            <w:tcBorders>
              <w:top w:val="single" w:sz="4" w:space="0" w:color="auto"/>
              <w:left w:val="nil"/>
              <w:bottom w:val="single" w:sz="4" w:space="0" w:color="auto"/>
              <w:right w:val="single" w:sz="4" w:space="0" w:color="auto"/>
            </w:tcBorders>
          </w:tcPr>
          <w:p w14:paraId="4F44D4DD" w14:textId="77777777" w:rsidR="00E47ED6" w:rsidRPr="005C2773" w:rsidRDefault="00E47ED6" w:rsidP="001E155C">
            <w:pPr>
              <w:jc w:val="both"/>
            </w:pPr>
            <w:r w:rsidRPr="005C2773">
              <w:t>Автоматизація інформаційних процесів, баз даних, комп’ютерні технології в галузі, електронні бібліотеки та архіви, семантичний веб, вебсервіси та соціальні медіа</w:t>
            </w:r>
          </w:p>
        </w:tc>
        <w:tc>
          <w:tcPr>
            <w:tcW w:w="539" w:type="pct"/>
            <w:tcBorders>
              <w:top w:val="single" w:sz="4" w:space="0" w:color="auto"/>
              <w:left w:val="nil"/>
              <w:bottom w:val="single" w:sz="4" w:space="0" w:color="auto"/>
              <w:right w:val="single" w:sz="4" w:space="0" w:color="auto"/>
            </w:tcBorders>
            <w:noWrap/>
            <w:vAlign w:val="center"/>
          </w:tcPr>
          <w:p w14:paraId="1EA6F6BB" w14:textId="2A3AD511" w:rsidR="00E47ED6" w:rsidRPr="005C2773" w:rsidRDefault="00E47ED6" w:rsidP="005C2773">
            <w:pPr>
              <w:jc w:val="center"/>
              <w:rPr>
                <w:b/>
                <w:bCs/>
              </w:rPr>
            </w:pPr>
            <w:r w:rsidRPr="005C2773">
              <w:rPr>
                <w:b/>
                <w:bCs/>
              </w:rPr>
              <w:t>4</w:t>
            </w:r>
          </w:p>
        </w:tc>
        <w:tc>
          <w:tcPr>
            <w:tcW w:w="571" w:type="pct"/>
            <w:tcBorders>
              <w:top w:val="single" w:sz="4" w:space="0" w:color="auto"/>
              <w:left w:val="nil"/>
              <w:bottom w:val="single" w:sz="4" w:space="0" w:color="auto"/>
              <w:right w:val="single" w:sz="4" w:space="0" w:color="auto"/>
            </w:tcBorders>
            <w:vAlign w:val="center"/>
          </w:tcPr>
          <w:p w14:paraId="0654329D" w14:textId="383F1887" w:rsidR="00E47ED6" w:rsidRPr="005C2773" w:rsidRDefault="00E47ED6" w:rsidP="005C2773">
            <w:pPr>
              <w:jc w:val="center"/>
            </w:pPr>
            <w:r w:rsidRPr="005C2773">
              <w:t>120</w:t>
            </w:r>
          </w:p>
        </w:tc>
        <w:tc>
          <w:tcPr>
            <w:tcW w:w="709" w:type="pct"/>
            <w:tcBorders>
              <w:top w:val="single" w:sz="4" w:space="0" w:color="auto"/>
              <w:left w:val="nil"/>
              <w:bottom w:val="single" w:sz="4" w:space="0" w:color="auto"/>
              <w:right w:val="single" w:sz="4" w:space="0" w:color="auto"/>
            </w:tcBorders>
            <w:vAlign w:val="center"/>
          </w:tcPr>
          <w:p w14:paraId="672659DE" w14:textId="77777777" w:rsidR="00E47ED6" w:rsidRPr="005C2773" w:rsidRDefault="00E47ED6" w:rsidP="005C2773">
            <w:pPr>
              <w:jc w:val="center"/>
            </w:pPr>
            <w:r w:rsidRPr="005C2773">
              <w:t>і</w:t>
            </w:r>
          </w:p>
        </w:tc>
        <w:tc>
          <w:tcPr>
            <w:tcW w:w="635" w:type="pct"/>
            <w:tcBorders>
              <w:top w:val="single" w:sz="4" w:space="0" w:color="auto"/>
              <w:left w:val="nil"/>
              <w:bottom w:val="single" w:sz="4" w:space="0" w:color="auto"/>
              <w:right w:val="single" w:sz="4" w:space="0" w:color="auto"/>
            </w:tcBorders>
            <w:noWrap/>
            <w:vAlign w:val="center"/>
          </w:tcPr>
          <w:p w14:paraId="455299A0" w14:textId="02E8E8BF" w:rsidR="00E47ED6" w:rsidRPr="005C2773" w:rsidRDefault="00E47ED6" w:rsidP="005C2773">
            <w:pPr>
              <w:jc w:val="center"/>
            </w:pPr>
            <w:r w:rsidRPr="005C2773">
              <w:t>2</w:t>
            </w:r>
          </w:p>
        </w:tc>
      </w:tr>
      <w:tr w:rsidR="00E47ED6" w:rsidRPr="005C2773" w14:paraId="190833EE" w14:textId="77777777">
        <w:trPr>
          <w:trHeight w:val="330"/>
        </w:trPr>
        <w:tc>
          <w:tcPr>
            <w:tcW w:w="537" w:type="pct"/>
            <w:tcBorders>
              <w:top w:val="single" w:sz="4" w:space="0" w:color="auto"/>
              <w:left w:val="single" w:sz="4" w:space="0" w:color="auto"/>
              <w:bottom w:val="single" w:sz="4" w:space="0" w:color="auto"/>
              <w:right w:val="single" w:sz="4" w:space="0" w:color="auto"/>
            </w:tcBorders>
            <w:vAlign w:val="center"/>
          </w:tcPr>
          <w:p w14:paraId="00180D5F" w14:textId="77777777" w:rsidR="00E47ED6" w:rsidRPr="005C2773" w:rsidRDefault="00E47ED6" w:rsidP="005C2773">
            <w:pPr>
              <w:jc w:val="center"/>
            </w:pPr>
            <w:r w:rsidRPr="005C2773">
              <w:t>ПР 1</w:t>
            </w:r>
          </w:p>
        </w:tc>
        <w:tc>
          <w:tcPr>
            <w:tcW w:w="2009" w:type="pct"/>
            <w:gridSpan w:val="2"/>
            <w:tcBorders>
              <w:top w:val="single" w:sz="4" w:space="0" w:color="auto"/>
              <w:left w:val="nil"/>
              <w:bottom w:val="single" w:sz="4" w:space="0" w:color="auto"/>
              <w:right w:val="single" w:sz="4" w:space="0" w:color="auto"/>
            </w:tcBorders>
            <w:noWrap/>
          </w:tcPr>
          <w:p w14:paraId="35C59C40" w14:textId="77777777" w:rsidR="00E47ED6" w:rsidRPr="005C2773" w:rsidRDefault="00E47ED6" w:rsidP="001E155C">
            <w:pPr>
              <w:jc w:val="both"/>
            </w:pPr>
            <w:r w:rsidRPr="005C2773">
              <w:t>Педагогічна практика</w:t>
            </w:r>
          </w:p>
        </w:tc>
        <w:tc>
          <w:tcPr>
            <w:tcW w:w="539" w:type="pct"/>
            <w:tcBorders>
              <w:top w:val="single" w:sz="4" w:space="0" w:color="auto"/>
              <w:left w:val="nil"/>
              <w:bottom w:val="single" w:sz="4" w:space="0" w:color="auto"/>
              <w:right w:val="single" w:sz="4" w:space="0" w:color="auto"/>
            </w:tcBorders>
            <w:vAlign w:val="center"/>
          </w:tcPr>
          <w:p w14:paraId="79081991" w14:textId="77777777" w:rsidR="00E47ED6" w:rsidRPr="005C2773" w:rsidRDefault="00E47ED6" w:rsidP="005C2773">
            <w:pPr>
              <w:jc w:val="center"/>
              <w:rPr>
                <w:b/>
                <w:bCs/>
              </w:rPr>
            </w:pPr>
            <w:r w:rsidRPr="005C2773">
              <w:rPr>
                <w:b/>
                <w:bCs/>
              </w:rPr>
              <w:t>6</w:t>
            </w:r>
          </w:p>
        </w:tc>
        <w:tc>
          <w:tcPr>
            <w:tcW w:w="571" w:type="pct"/>
            <w:tcBorders>
              <w:top w:val="single" w:sz="4" w:space="0" w:color="auto"/>
              <w:left w:val="nil"/>
              <w:bottom w:val="single" w:sz="4" w:space="0" w:color="auto"/>
              <w:right w:val="single" w:sz="4" w:space="0" w:color="auto"/>
            </w:tcBorders>
            <w:vAlign w:val="center"/>
          </w:tcPr>
          <w:p w14:paraId="46C9C0BE" w14:textId="77777777" w:rsidR="00E47ED6" w:rsidRPr="005C2773" w:rsidRDefault="00E47ED6" w:rsidP="005C2773">
            <w:pPr>
              <w:jc w:val="center"/>
            </w:pPr>
            <w:r w:rsidRPr="005C2773">
              <w:t>180</w:t>
            </w:r>
          </w:p>
        </w:tc>
        <w:tc>
          <w:tcPr>
            <w:tcW w:w="709" w:type="pct"/>
            <w:tcBorders>
              <w:top w:val="single" w:sz="4" w:space="0" w:color="auto"/>
              <w:left w:val="nil"/>
              <w:bottom w:val="single" w:sz="4" w:space="0" w:color="auto"/>
              <w:right w:val="single" w:sz="4" w:space="0" w:color="auto"/>
            </w:tcBorders>
            <w:vAlign w:val="center"/>
          </w:tcPr>
          <w:p w14:paraId="44F4169C" w14:textId="77777777" w:rsidR="00E47ED6" w:rsidRPr="005C2773" w:rsidRDefault="00E47ED6" w:rsidP="005C2773">
            <w:pPr>
              <w:jc w:val="center"/>
            </w:pPr>
            <w:r w:rsidRPr="005C2773">
              <w:t>з</w:t>
            </w:r>
          </w:p>
        </w:tc>
        <w:tc>
          <w:tcPr>
            <w:tcW w:w="635" w:type="pct"/>
            <w:tcBorders>
              <w:top w:val="single" w:sz="4" w:space="0" w:color="auto"/>
              <w:left w:val="nil"/>
              <w:bottom w:val="single" w:sz="4" w:space="0" w:color="auto"/>
              <w:right w:val="single" w:sz="4" w:space="0" w:color="auto"/>
            </w:tcBorders>
            <w:noWrap/>
            <w:vAlign w:val="center"/>
          </w:tcPr>
          <w:p w14:paraId="6314337D" w14:textId="77777777" w:rsidR="00E47ED6" w:rsidRPr="005C2773" w:rsidRDefault="00E47ED6" w:rsidP="005C2773">
            <w:pPr>
              <w:jc w:val="center"/>
            </w:pPr>
            <w:r w:rsidRPr="005C2773">
              <w:t> 2</w:t>
            </w:r>
          </w:p>
        </w:tc>
      </w:tr>
      <w:tr w:rsidR="00E47ED6" w:rsidRPr="005C2773" w14:paraId="6FABB25B" w14:textId="77777777">
        <w:trPr>
          <w:trHeight w:val="330"/>
        </w:trPr>
        <w:tc>
          <w:tcPr>
            <w:tcW w:w="537" w:type="pct"/>
            <w:tcBorders>
              <w:top w:val="single" w:sz="4" w:space="0" w:color="auto"/>
              <w:left w:val="single" w:sz="4" w:space="0" w:color="auto"/>
              <w:bottom w:val="single" w:sz="4" w:space="0" w:color="auto"/>
              <w:right w:val="single" w:sz="4" w:space="0" w:color="auto"/>
            </w:tcBorders>
            <w:vAlign w:val="center"/>
          </w:tcPr>
          <w:p w14:paraId="6ABCEC0D" w14:textId="77777777" w:rsidR="00E47ED6" w:rsidRPr="005C2773" w:rsidRDefault="00E47ED6" w:rsidP="005C2773">
            <w:pPr>
              <w:jc w:val="center"/>
            </w:pPr>
            <w:r w:rsidRPr="005C2773">
              <w:t>ПР 2</w:t>
            </w:r>
          </w:p>
        </w:tc>
        <w:tc>
          <w:tcPr>
            <w:tcW w:w="2009" w:type="pct"/>
            <w:gridSpan w:val="2"/>
            <w:tcBorders>
              <w:top w:val="single" w:sz="4" w:space="0" w:color="auto"/>
              <w:left w:val="nil"/>
              <w:bottom w:val="single" w:sz="4" w:space="0" w:color="auto"/>
              <w:right w:val="single" w:sz="4" w:space="0" w:color="auto"/>
            </w:tcBorders>
            <w:noWrap/>
          </w:tcPr>
          <w:p w14:paraId="6CB8B092" w14:textId="77777777" w:rsidR="00E47ED6" w:rsidRPr="005C2773" w:rsidRDefault="00E47ED6" w:rsidP="001E155C">
            <w:pPr>
              <w:jc w:val="both"/>
            </w:pPr>
            <w:r w:rsidRPr="005C2773">
              <w:t>Виробнича (переддипломна) практика</w:t>
            </w:r>
          </w:p>
        </w:tc>
        <w:tc>
          <w:tcPr>
            <w:tcW w:w="539" w:type="pct"/>
            <w:tcBorders>
              <w:top w:val="single" w:sz="4" w:space="0" w:color="auto"/>
              <w:left w:val="nil"/>
              <w:bottom w:val="single" w:sz="4" w:space="0" w:color="auto"/>
              <w:right w:val="single" w:sz="4" w:space="0" w:color="auto"/>
            </w:tcBorders>
            <w:vAlign w:val="center"/>
          </w:tcPr>
          <w:p w14:paraId="045AC8EE" w14:textId="77777777" w:rsidR="00E47ED6" w:rsidRPr="005C2773" w:rsidRDefault="00E47ED6" w:rsidP="005C2773">
            <w:pPr>
              <w:jc w:val="center"/>
              <w:rPr>
                <w:b/>
                <w:bCs/>
              </w:rPr>
            </w:pPr>
            <w:r w:rsidRPr="005C2773">
              <w:rPr>
                <w:b/>
                <w:bCs/>
              </w:rPr>
              <w:t>6</w:t>
            </w:r>
          </w:p>
        </w:tc>
        <w:tc>
          <w:tcPr>
            <w:tcW w:w="571" w:type="pct"/>
            <w:tcBorders>
              <w:top w:val="single" w:sz="4" w:space="0" w:color="auto"/>
              <w:left w:val="nil"/>
              <w:bottom w:val="single" w:sz="4" w:space="0" w:color="auto"/>
              <w:right w:val="single" w:sz="4" w:space="0" w:color="auto"/>
            </w:tcBorders>
            <w:vAlign w:val="center"/>
          </w:tcPr>
          <w:p w14:paraId="29DAF78D" w14:textId="77777777" w:rsidR="00E47ED6" w:rsidRPr="005C2773" w:rsidRDefault="00E47ED6" w:rsidP="005C2773">
            <w:pPr>
              <w:jc w:val="center"/>
            </w:pPr>
            <w:r w:rsidRPr="005C2773">
              <w:t>180</w:t>
            </w:r>
          </w:p>
        </w:tc>
        <w:tc>
          <w:tcPr>
            <w:tcW w:w="709" w:type="pct"/>
            <w:tcBorders>
              <w:top w:val="single" w:sz="4" w:space="0" w:color="auto"/>
              <w:left w:val="nil"/>
              <w:bottom w:val="single" w:sz="4" w:space="0" w:color="auto"/>
              <w:right w:val="single" w:sz="4" w:space="0" w:color="auto"/>
            </w:tcBorders>
            <w:vAlign w:val="center"/>
          </w:tcPr>
          <w:p w14:paraId="5057B2B0" w14:textId="77777777" w:rsidR="00E47ED6" w:rsidRPr="005C2773" w:rsidRDefault="00E47ED6" w:rsidP="005C2773">
            <w:pPr>
              <w:jc w:val="center"/>
            </w:pPr>
            <w:r w:rsidRPr="005C2773">
              <w:t>з</w:t>
            </w:r>
          </w:p>
        </w:tc>
        <w:tc>
          <w:tcPr>
            <w:tcW w:w="635" w:type="pct"/>
            <w:tcBorders>
              <w:top w:val="single" w:sz="4" w:space="0" w:color="auto"/>
              <w:left w:val="nil"/>
              <w:bottom w:val="single" w:sz="4" w:space="0" w:color="auto"/>
              <w:right w:val="single" w:sz="4" w:space="0" w:color="auto"/>
            </w:tcBorders>
            <w:noWrap/>
            <w:vAlign w:val="center"/>
          </w:tcPr>
          <w:p w14:paraId="4F6EFB4E" w14:textId="77777777" w:rsidR="00E47ED6" w:rsidRPr="005C2773" w:rsidRDefault="00E47ED6" w:rsidP="005C2773">
            <w:pPr>
              <w:jc w:val="center"/>
            </w:pPr>
            <w:r w:rsidRPr="005C2773">
              <w:t> 3</w:t>
            </w:r>
          </w:p>
        </w:tc>
      </w:tr>
      <w:tr w:rsidR="00E47ED6" w:rsidRPr="005C2773" w14:paraId="667F0C13" w14:textId="77777777">
        <w:trPr>
          <w:trHeight w:val="330"/>
        </w:trPr>
        <w:tc>
          <w:tcPr>
            <w:tcW w:w="537" w:type="pct"/>
            <w:tcBorders>
              <w:top w:val="single" w:sz="4" w:space="0" w:color="auto"/>
              <w:left w:val="single" w:sz="4" w:space="0" w:color="auto"/>
              <w:bottom w:val="single" w:sz="4" w:space="0" w:color="auto"/>
              <w:right w:val="single" w:sz="4" w:space="0" w:color="auto"/>
            </w:tcBorders>
            <w:vAlign w:val="center"/>
          </w:tcPr>
          <w:p w14:paraId="28E630CA" w14:textId="77777777" w:rsidR="00E47ED6" w:rsidRPr="005C2773" w:rsidRDefault="00E47ED6" w:rsidP="005C2773">
            <w:pPr>
              <w:jc w:val="center"/>
            </w:pPr>
            <w:r w:rsidRPr="005C2773">
              <w:t> </w:t>
            </w:r>
          </w:p>
        </w:tc>
        <w:tc>
          <w:tcPr>
            <w:tcW w:w="2009" w:type="pct"/>
            <w:gridSpan w:val="2"/>
            <w:tcBorders>
              <w:top w:val="single" w:sz="4" w:space="0" w:color="auto"/>
              <w:left w:val="nil"/>
              <w:bottom w:val="single" w:sz="4" w:space="0" w:color="auto"/>
              <w:right w:val="single" w:sz="4" w:space="0" w:color="auto"/>
            </w:tcBorders>
            <w:noWrap/>
          </w:tcPr>
          <w:p w14:paraId="21EA863C" w14:textId="77777777" w:rsidR="00E47ED6" w:rsidRPr="005C2773" w:rsidRDefault="00E47ED6" w:rsidP="001E155C">
            <w:pPr>
              <w:jc w:val="both"/>
              <w:rPr>
                <w:b/>
                <w:bCs/>
              </w:rPr>
            </w:pPr>
            <w:r w:rsidRPr="005C2773">
              <w:rPr>
                <w:b/>
                <w:bCs/>
              </w:rPr>
              <w:t>Магістерська кваліфікаційна робота</w:t>
            </w:r>
          </w:p>
        </w:tc>
        <w:tc>
          <w:tcPr>
            <w:tcW w:w="539" w:type="pct"/>
            <w:tcBorders>
              <w:top w:val="single" w:sz="4" w:space="0" w:color="auto"/>
              <w:left w:val="nil"/>
              <w:bottom w:val="single" w:sz="4" w:space="0" w:color="auto"/>
              <w:right w:val="single" w:sz="4" w:space="0" w:color="auto"/>
            </w:tcBorders>
            <w:noWrap/>
            <w:vAlign w:val="center"/>
          </w:tcPr>
          <w:p w14:paraId="3D2C5EE6" w14:textId="77777777" w:rsidR="00E47ED6" w:rsidRPr="005C2773" w:rsidRDefault="00E47ED6" w:rsidP="005C2773">
            <w:pPr>
              <w:jc w:val="center"/>
              <w:rPr>
                <w:b/>
                <w:bCs/>
              </w:rPr>
            </w:pPr>
            <w:r w:rsidRPr="005C2773">
              <w:rPr>
                <w:b/>
                <w:bCs/>
              </w:rPr>
              <w:t>9</w:t>
            </w:r>
          </w:p>
        </w:tc>
        <w:tc>
          <w:tcPr>
            <w:tcW w:w="571" w:type="pct"/>
            <w:tcBorders>
              <w:top w:val="single" w:sz="4" w:space="0" w:color="auto"/>
              <w:left w:val="nil"/>
              <w:bottom w:val="single" w:sz="4" w:space="0" w:color="auto"/>
              <w:right w:val="single" w:sz="4" w:space="0" w:color="auto"/>
            </w:tcBorders>
            <w:vAlign w:val="center"/>
          </w:tcPr>
          <w:p w14:paraId="6A4172BF" w14:textId="77777777" w:rsidR="00E47ED6" w:rsidRPr="005C2773" w:rsidRDefault="00E47ED6" w:rsidP="005C2773">
            <w:pPr>
              <w:jc w:val="center"/>
            </w:pPr>
            <w:r w:rsidRPr="005C2773">
              <w:t>270</w:t>
            </w:r>
          </w:p>
        </w:tc>
        <w:tc>
          <w:tcPr>
            <w:tcW w:w="709" w:type="pct"/>
            <w:tcBorders>
              <w:top w:val="single" w:sz="4" w:space="0" w:color="auto"/>
              <w:left w:val="nil"/>
              <w:bottom w:val="single" w:sz="4" w:space="0" w:color="auto"/>
              <w:right w:val="single" w:sz="4" w:space="0" w:color="auto"/>
            </w:tcBorders>
            <w:vAlign w:val="center"/>
          </w:tcPr>
          <w:p w14:paraId="6BDBF761" w14:textId="77777777" w:rsidR="00E47ED6" w:rsidRPr="005C2773" w:rsidRDefault="00E47ED6" w:rsidP="005C2773">
            <w:pPr>
              <w:jc w:val="center"/>
            </w:pPr>
            <w:r w:rsidRPr="005C2773">
              <w:rPr>
                <w:b/>
                <w:bCs/>
              </w:rPr>
              <w:t>Захист</w:t>
            </w:r>
            <w:r w:rsidRPr="005C2773">
              <w:t xml:space="preserve"> </w:t>
            </w:r>
          </w:p>
        </w:tc>
        <w:tc>
          <w:tcPr>
            <w:tcW w:w="635" w:type="pct"/>
            <w:tcBorders>
              <w:top w:val="single" w:sz="4" w:space="0" w:color="auto"/>
              <w:left w:val="nil"/>
              <w:bottom w:val="single" w:sz="4" w:space="0" w:color="auto"/>
              <w:right w:val="single" w:sz="4" w:space="0" w:color="auto"/>
            </w:tcBorders>
            <w:noWrap/>
            <w:vAlign w:val="center"/>
          </w:tcPr>
          <w:p w14:paraId="70AE36F3" w14:textId="77777777" w:rsidR="00E47ED6" w:rsidRPr="005C2773" w:rsidRDefault="00E47ED6" w:rsidP="005C2773">
            <w:pPr>
              <w:jc w:val="center"/>
            </w:pPr>
            <w:r w:rsidRPr="005C2773">
              <w:t>3 </w:t>
            </w:r>
          </w:p>
        </w:tc>
      </w:tr>
      <w:tr w:rsidR="00E47ED6" w:rsidRPr="005C2773" w14:paraId="2F07E2CB" w14:textId="77777777">
        <w:trPr>
          <w:trHeight w:val="315"/>
        </w:trPr>
        <w:tc>
          <w:tcPr>
            <w:tcW w:w="2546" w:type="pct"/>
            <w:gridSpan w:val="3"/>
            <w:tcBorders>
              <w:top w:val="single" w:sz="4" w:space="0" w:color="auto"/>
              <w:left w:val="single" w:sz="4" w:space="0" w:color="auto"/>
              <w:bottom w:val="single" w:sz="4" w:space="0" w:color="auto"/>
              <w:right w:val="single" w:sz="4" w:space="0" w:color="auto"/>
            </w:tcBorders>
            <w:shd w:val="clear" w:color="000000" w:fill="CCECFF"/>
            <w:vAlign w:val="center"/>
          </w:tcPr>
          <w:p w14:paraId="32FF2239" w14:textId="77777777" w:rsidR="00E47ED6" w:rsidRPr="005C2773" w:rsidRDefault="00E47ED6" w:rsidP="005C2773">
            <w:pPr>
              <w:jc w:val="center"/>
              <w:rPr>
                <w:b/>
                <w:bCs/>
              </w:rPr>
            </w:pPr>
            <w:r w:rsidRPr="005C2773">
              <w:rPr>
                <w:b/>
                <w:bCs/>
              </w:rPr>
              <w:t>Всього ОК за циклом професійної підготовки</w:t>
            </w:r>
          </w:p>
        </w:tc>
        <w:tc>
          <w:tcPr>
            <w:tcW w:w="539" w:type="pct"/>
            <w:tcBorders>
              <w:top w:val="single" w:sz="4" w:space="0" w:color="auto"/>
              <w:left w:val="single" w:sz="4" w:space="0" w:color="auto"/>
              <w:bottom w:val="single" w:sz="4" w:space="0" w:color="auto"/>
              <w:right w:val="single" w:sz="4" w:space="0" w:color="auto"/>
            </w:tcBorders>
            <w:shd w:val="clear" w:color="000000" w:fill="CCECFF"/>
            <w:vAlign w:val="center"/>
          </w:tcPr>
          <w:p w14:paraId="00D0BF13" w14:textId="26AD21ED" w:rsidR="00E47ED6" w:rsidRPr="005C2773" w:rsidRDefault="00E47ED6" w:rsidP="005C2773">
            <w:pPr>
              <w:jc w:val="center"/>
              <w:rPr>
                <w:b/>
                <w:bCs/>
              </w:rPr>
            </w:pPr>
            <w:r w:rsidRPr="005C2773">
              <w:rPr>
                <w:b/>
                <w:bCs/>
              </w:rPr>
              <w:t>4</w:t>
            </w:r>
            <w:r w:rsidR="001B445E" w:rsidRPr="005C2773">
              <w:rPr>
                <w:b/>
                <w:bCs/>
              </w:rPr>
              <w:t>2</w:t>
            </w:r>
          </w:p>
        </w:tc>
        <w:tc>
          <w:tcPr>
            <w:tcW w:w="571" w:type="pct"/>
            <w:tcBorders>
              <w:top w:val="single" w:sz="4" w:space="0" w:color="auto"/>
              <w:left w:val="single" w:sz="4" w:space="0" w:color="auto"/>
              <w:bottom w:val="single" w:sz="4" w:space="0" w:color="auto"/>
              <w:right w:val="single" w:sz="4" w:space="0" w:color="auto"/>
            </w:tcBorders>
            <w:shd w:val="clear" w:color="000000" w:fill="CCECFF"/>
            <w:vAlign w:val="center"/>
          </w:tcPr>
          <w:p w14:paraId="633EF1A0" w14:textId="263E6E2D" w:rsidR="00E47ED6" w:rsidRPr="005C2773" w:rsidRDefault="00E47ED6" w:rsidP="005C2773">
            <w:pPr>
              <w:jc w:val="center"/>
              <w:rPr>
                <w:b/>
                <w:bCs/>
              </w:rPr>
            </w:pPr>
            <w:r w:rsidRPr="005C2773">
              <w:rPr>
                <w:b/>
                <w:bCs/>
              </w:rPr>
              <w:t>1</w:t>
            </w:r>
            <w:r w:rsidR="001E155C">
              <w:rPr>
                <w:b/>
                <w:bCs/>
              </w:rPr>
              <w:t xml:space="preserve"> </w:t>
            </w:r>
            <w:r w:rsidRPr="005C2773">
              <w:rPr>
                <w:b/>
                <w:bCs/>
              </w:rPr>
              <w:t>2</w:t>
            </w:r>
            <w:r w:rsidR="001B445E" w:rsidRPr="005C2773">
              <w:rPr>
                <w:b/>
                <w:bCs/>
              </w:rPr>
              <w:t>60</w:t>
            </w:r>
          </w:p>
        </w:tc>
        <w:tc>
          <w:tcPr>
            <w:tcW w:w="709" w:type="pct"/>
            <w:tcBorders>
              <w:top w:val="single" w:sz="4" w:space="0" w:color="auto"/>
              <w:left w:val="single" w:sz="4" w:space="0" w:color="auto"/>
              <w:bottom w:val="single" w:sz="4" w:space="0" w:color="auto"/>
              <w:right w:val="single" w:sz="4" w:space="0" w:color="auto"/>
            </w:tcBorders>
            <w:shd w:val="clear" w:color="000000" w:fill="CCECFF"/>
            <w:vAlign w:val="center"/>
          </w:tcPr>
          <w:p w14:paraId="00C86A09" w14:textId="77777777" w:rsidR="00E47ED6" w:rsidRPr="005C2773" w:rsidRDefault="00E47ED6" w:rsidP="005C2773">
            <w:pPr>
              <w:jc w:val="center"/>
              <w:rPr>
                <w:b/>
                <w:bCs/>
              </w:rPr>
            </w:pPr>
            <w:r w:rsidRPr="005C2773">
              <w:rPr>
                <w:b/>
                <w:bCs/>
              </w:rPr>
              <w:t>10</w:t>
            </w:r>
          </w:p>
        </w:tc>
        <w:tc>
          <w:tcPr>
            <w:tcW w:w="635" w:type="pct"/>
            <w:tcBorders>
              <w:top w:val="single" w:sz="4" w:space="0" w:color="auto"/>
              <w:left w:val="single" w:sz="4" w:space="0" w:color="auto"/>
              <w:bottom w:val="single" w:sz="4" w:space="0" w:color="auto"/>
              <w:right w:val="single" w:sz="4" w:space="0" w:color="auto"/>
            </w:tcBorders>
            <w:shd w:val="clear" w:color="000000" w:fill="CCECFF"/>
            <w:vAlign w:val="center"/>
          </w:tcPr>
          <w:p w14:paraId="23989138" w14:textId="77777777" w:rsidR="00E47ED6" w:rsidRPr="005C2773" w:rsidRDefault="00E47ED6" w:rsidP="005C2773">
            <w:pPr>
              <w:jc w:val="center"/>
              <w:rPr>
                <w:b/>
                <w:bCs/>
              </w:rPr>
            </w:pPr>
            <w:r w:rsidRPr="005C2773">
              <w:rPr>
                <w:b/>
                <w:bCs/>
              </w:rPr>
              <w:t> </w:t>
            </w:r>
          </w:p>
        </w:tc>
      </w:tr>
      <w:tr w:rsidR="00E47ED6" w:rsidRPr="005C2773" w14:paraId="41A9D02C" w14:textId="77777777">
        <w:trPr>
          <w:trHeight w:val="39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C9455BB" w14:textId="77777777" w:rsidR="00E47ED6" w:rsidRPr="005C2773" w:rsidRDefault="00E47ED6" w:rsidP="005C2773">
            <w:pPr>
              <w:jc w:val="center"/>
              <w:rPr>
                <w:b/>
                <w:bCs/>
              </w:rPr>
            </w:pPr>
            <w:r w:rsidRPr="005C2773">
              <w:rPr>
                <w:b/>
                <w:bCs/>
              </w:rPr>
              <w:t>Вибіркові компоненти освітньої програми</w:t>
            </w:r>
          </w:p>
        </w:tc>
      </w:tr>
      <w:tr w:rsidR="00E47ED6" w:rsidRPr="005C2773" w14:paraId="62411CC6" w14:textId="77777777">
        <w:trPr>
          <w:trHeight w:val="330"/>
        </w:trPr>
        <w:tc>
          <w:tcPr>
            <w:tcW w:w="2546" w:type="pct"/>
            <w:gridSpan w:val="3"/>
            <w:tcBorders>
              <w:top w:val="single" w:sz="4" w:space="0" w:color="auto"/>
              <w:left w:val="single" w:sz="4" w:space="0" w:color="auto"/>
              <w:bottom w:val="single" w:sz="4" w:space="0" w:color="auto"/>
              <w:right w:val="single" w:sz="4" w:space="0" w:color="auto"/>
            </w:tcBorders>
            <w:shd w:val="clear" w:color="000000" w:fill="CCFFCC"/>
            <w:vAlign w:val="center"/>
          </w:tcPr>
          <w:p w14:paraId="2AA3F310" w14:textId="77777777" w:rsidR="00E47ED6" w:rsidRPr="005C2773" w:rsidRDefault="00E47ED6" w:rsidP="005C2773">
            <w:pPr>
              <w:jc w:val="right"/>
              <w:rPr>
                <w:b/>
                <w:bCs/>
              </w:rPr>
            </w:pPr>
            <w:r w:rsidRPr="005C2773">
              <w:rPr>
                <w:b/>
                <w:bCs/>
              </w:rPr>
              <w:t>Всього ВК за циклом професійної підготовки</w:t>
            </w:r>
          </w:p>
        </w:tc>
        <w:tc>
          <w:tcPr>
            <w:tcW w:w="539" w:type="pct"/>
            <w:tcBorders>
              <w:top w:val="single" w:sz="4" w:space="0" w:color="auto"/>
              <w:left w:val="nil"/>
              <w:bottom w:val="single" w:sz="4" w:space="0" w:color="auto"/>
              <w:right w:val="single" w:sz="4" w:space="0" w:color="auto"/>
            </w:tcBorders>
            <w:shd w:val="clear" w:color="000000" w:fill="CCFFCC"/>
            <w:vAlign w:val="center"/>
          </w:tcPr>
          <w:p w14:paraId="6EB086CD" w14:textId="77777777" w:rsidR="00E47ED6" w:rsidRPr="005C2773" w:rsidRDefault="00E47ED6" w:rsidP="005C2773">
            <w:pPr>
              <w:jc w:val="center"/>
              <w:rPr>
                <w:b/>
                <w:bCs/>
              </w:rPr>
            </w:pPr>
            <w:r w:rsidRPr="005C2773">
              <w:rPr>
                <w:b/>
                <w:bCs/>
              </w:rPr>
              <w:t>20</w:t>
            </w:r>
          </w:p>
        </w:tc>
        <w:tc>
          <w:tcPr>
            <w:tcW w:w="571" w:type="pct"/>
            <w:tcBorders>
              <w:top w:val="single" w:sz="4" w:space="0" w:color="auto"/>
              <w:left w:val="nil"/>
              <w:bottom w:val="single" w:sz="4" w:space="0" w:color="auto"/>
              <w:right w:val="single" w:sz="4" w:space="0" w:color="auto"/>
            </w:tcBorders>
            <w:shd w:val="clear" w:color="000000" w:fill="CCFFCC"/>
            <w:vAlign w:val="center"/>
          </w:tcPr>
          <w:p w14:paraId="05304616" w14:textId="77777777" w:rsidR="00E47ED6" w:rsidRPr="005C2773" w:rsidRDefault="00E47ED6" w:rsidP="005C2773">
            <w:pPr>
              <w:jc w:val="center"/>
              <w:rPr>
                <w:b/>
                <w:bCs/>
              </w:rPr>
            </w:pPr>
            <w:r w:rsidRPr="005C2773">
              <w:rPr>
                <w:b/>
                <w:bCs/>
              </w:rPr>
              <w:t>600</w:t>
            </w:r>
          </w:p>
        </w:tc>
        <w:tc>
          <w:tcPr>
            <w:tcW w:w="709" w:type="pct"/>
            <w:tcBorders>
              <w:top w:val="single" w:sz="4" w:space="0" w:color="auto"/>
              <w:left w:val="nil"/>
              <w:bottom w:val="single" w:sz="4" w:space="0" w:color="auto"/>
              <w:right w:val="nil"/>
            </w:tcBorders>
            <w:shd w:val="clear" w:color="000000" w:fill="CCFFCC"/>
            <w:vAlign w:val="center"/>
          </w:tcPr>
          <w:p w14:paraId="27FD64C7" w14:textId="77777777" w:rsidR="00E47ED6" w:rsidRPr="005C2773" w:rsidRDefault="00E47ED6" w:rsidP="005C2773">
            <w:pPr>
              <w:jc w:val="center"/>
              <w:rPr>
                <w:b/>
                <w:bCs/>
              </w:rPr>
            </w:pPr>
            <w:r w:rsidRPr="005C2773">
              <w:rPr>
                <w:b/>
                <w:bCs/>
              </w:rPr>
              <w:t>4</w:t>
            </w:r>
          </w:p>
        </w:tc>
        <w:tc>
          <w:tcPr>
            <w:tcW w:w="635" w:type="pct"/>
            <w:tcBorders>
              <w:top w:val="single" w:sz="4" w:space="0" w:color="auto"/>
              <w:left w:val="single" w:sz="4" w:space="0" w:color="auto"/>
              <w:bottom w:val="single" w:sz="4" w:space="0" w:color="auto"/>
              <w:right w:val="single" w:sz="4" w:space="0" w:color="auto"/>
            </w:tcBorders>
            <w:shd w:val="clear" w:color="000000" w:fill="CCFFCC"/>
            <w:vAlign w:val="center"/>
          </w:tcPr>
          <w:p w14:paraId="3F0FF545" w14:textId="77777777" w:rsidR="00E47ED6" w:rsidRPr="005C2773" w:rsidRDefault="00E47ED6" w:rsidP="005C2773">
            <w:pPr>
              <w:jc w:val="center"/>
              <w:rPr>
                <w:b/>
                <w:bCs/>
              </w:rPr>
            </w:pPr>
            <w:r w:rsidRPr="005C2773">
              <w:rPr>
                <w:b/>
                <w:bCs/>
              </w:rPr>
              <w:t> </w:t>
            </w:r>
          </w:p>
        </w:tc>
      </w:tr>
      <w:tr w:rsidR="00E47ED6" w:rsidRPr="005C2773" w14:paraId="1385D4FF" w14:textId="77777777">
        <w:trPr>
          <w:trHeight w:val="315"/>
        </w:trPr>
        <w:tc>
          <w:tcPr>
            <w:tcW w:w="537" w:type="pct"/>
            <w:tcBorders>
              <w:top w:val="single" w:sz="4" w:space="0" w:color="auto"/>
              <w:left w:val="single" w:sz="4" w:space="0" w:color="auto"/>
              <w:bottom w:val="single" w:sz="4" w:space="0" w:color="auto"/>
              <w:right w:val="single" w:sz="4" w:space="0" w:color="auto"/>
            </w:tcBorders>
            <w:vAlign w:val="center"/>
          </w:tcPr>
          <w:p w14:paraId="10981C08" w14:textId="77777777" w:rsidR="00E47ED6" w:rsidRPr="005C2773" w:rsidRDefault="00E47ED6" w:rsidP="005C2773">
            <w:r w:rsidRPr="001E155C">
              <w:rPr>
                <w:highlight w:val="yellow"/>
              </w:rPr>
              <w:t>В</w:t>
            </w:r>
            <w:r w:rsidRPr="005C2773">
              <w:t>К 2.1</w:t>
            </w:r>
          </w:p>
        </w:tc>
        <w:tc>
          <w:tcPr>
            <w:tcW w:w="2009" w:type="pct"/>
            <w:gridSpan w:val="2"/>
            <w:vMerge w:val="restart"/>
            <w:tcBorders>
              <w:top w:val="single" w:sz="4" w:space="0" w:color="auto"/>
              <w:left w:val="single" w:sz="4" w:space="0" w:color="auto"/>
              <w:right w:val="single" w:sz="4" w:space="0" w:color="auto"/>
            </w:tcBorders>
            <w:vAlign w:val="center"/>
          </w:tcPr>
          <w:p w14:paraId="367806EB" w14:textId="77777777" w:rsidR="00E47ED6" w:rsidRPr="005C2773" w:rsidRDefault="00E47ED6" w:rsidP="005C2773">
            <w:pPr>
              <w:jc w:val="center"/>
            </w:pPr>
            <w:r w:rsidRPr="005C2773">
              <w:t>Дисципліни вільного вибору студентів із загальноуніверситетського переліку дисциплін циклу професійної підготовки</w:t>
            </w:r>
          </w:p>
        </w:tc>
        <w:tc>
          <w:tcPr>
            <w:tcW w:w="539" w:type="pct"/>
            <w:tcBorders>
              <w:top w:val="single" w:sz="4" w:space="0" w:color="auto"/>
              <w:left w:val="single" w:sz="4" w:space="0" w:color="auto"/>
              <w:bottom w:val="single" w:sz="4" w:space="0" w:color="auto"/>
              <w:right w:val="single" w:sz="4" w:space="0" w:color="auto"/>
            </w:tcBorders>
            <w:vAlign w:val="center"/>
          </w:tcPr>
          <w:p w14:paraId="35AE3F10" w14:textId="77777777" w:rsidR="00E47ED6" w:rsidRPr="005C2773" w:rsidRDefault="00E47ED6" w:rsidP="005C2773">
            <w:pPr>
              <w:jc w:val="center"/>
              <w:rPr>
                <w:b/>
                <w:bCs/>
              </w:rPr>
            </w:pPr>
            <w:r w:rsidRPr="005C2773">
              <w:rPr>
                <w:b/>
                <w:bCs/>
              </w:rPr>
              <w:t>5</w:t>
            </w:r>
          </w:p>
        </w:tc>
        <w:tc>
          <w:tcPr>
            <w:tcW w:w="571" w:type="pct"/>
            <w:tcBorders>
              <w:top w:val="single" w:sz="4" w:space="0" w:color="auto"/>
              <w:left w:val="single" w:sz="4" w:space="0" w:color="auto"/>
              <w:bottom w:val="single" w:sz="4" w:space="0" w:color="auto"/>
              <w:right w:val="single" w:sz="4" w:space="0" w:color="auto"/>
            </w:tcBorders>
            <w:vAlign w:val="center"/>
          </w:tcPr>
          <w:p w14:paraId="78B60C8B" w14:textId="77777777" w:rsidR="00E47ED6" w:rsidRPr="005C2773" w:rsidRDefault="00E47ED6" w:rsidP="005C2773">
            <w:pPr>
              <w:jc w:val="center"/>
            </w:pPr>
            <w:r w:rsidRPr="005C2773">
              <w:t>150</w:t>
            </w:r>
          </w:p>
        </w:tc>
        <w:tc>
          <w:tcPr>
            <w:tcW w:w="709" w:type="pct"/>
            <w:tcBorders>
              <w:top w:val="single" w:sz="4" w:space="0" w:color="auto"/>
              <w:left w:val="single" w:sz="4" w:space="0" w:color="auto"/>
              <w:bottom w:val="single" w:sz="4" w:space="0" w:color="auto"/>
              <w:right w:val="single" w:sz="4" w:space="0" w:color="auto"/>
            </w:tcBorders>
            <w:vAlign w:val="center"/>
          </w:tcPr>
          <w:p w14:paraId="7B0C387D" w14:textId="77777777" w:rsidR="00E47ED6" w:rsidRPr="005C2773" w:rsidRDefault="00E47ED6" w:rsidP="005C2773">
            <w:pPr>
              <w:jc w:val="center"/>
            </w:pPr>
            <w:r w:rsidRPr="005C2773">
              <w:t>з</w:t>
            </w:r>
          </w:p>
        </w:tc>
        <w:tc>
          <w:tcPr>
            <w:tcW w:w="635" w:type="pct"/>
            <w:tcBorders>
              <w:top w:val="single" w:sz="4" w:space="0" w:color="auto"/>
              <w:left w:val="single" w:sz="4" w:space="0" w:color="auto"/>
              <w:bottom w:val="single" w:sz="4" w:space="0" w:color="auto"/>
              <w:right w:val="single" w:sz="4" w:space="0" w:color="auto"/>
            </w:tcBorders>
            <w:vAlign w:val="center"/>
          </w:tcPr>
          <w:p w14:paraId="1EE00754" w14:textId="77777777" w:rsidR="00E47ED6" w:rsidRPr="005C2773" w:rsidRDefault="00E47ED6" w:rsidP="005C2773">
            <w:pPr>
              <w:jc w:val="center"/>
            </w:pPr>
            <w:r w:rsidRPr="005C2773">
              <w:t>1</w:t>
            </w:r>
          </w:p>
        </w:tc>
      </w:tr>
      <w:tr w:rsidR="00E47ED6" w:rsidRPr="005C2773" w14:paraId="6DA50850" w14:textId="77777777">
        <w:trPr>
          <w:trHeight w:val="252"/>
        </w:trPr>
        <w:tc>
          <w:tcPr>
            <w:tcW w:w="537" w:type="pct"/>
            <w:tcBorders>
              <w:top w:val="single" w:sz="4" w:space="0" w:color="auto"/>
              <w:left w:val="single" w:sz="4" w:space="0" w:color="auto"/>
              <w:bottom w:val="single" w:sz="4" w:space="0" w:color="auto"/>
              <w:right w:val="single" w:sz="4" w:space="0" w:color="auto"/>
            </w:tcBorders>
            <w:vAlign w:val="center"/>
          </w:tcPr>
          <w:p w14:paraId="1048E5F3" w14:textId="77777777" w:rsidR="00E47ED6" w:rsidRPr="005C2773" w:rsidRDefault="00E47ED6" w:rsidP="005C2773">
            <w:r w:rsidRPr="005C2773">
              <w:t>ВК 2.2</w:t>
            </w:r>
          </w:p>
        </w:tc>
        <w:tc>
          <w:tcPr>
            <w:tcW w:w="2009" w:type="pct"/>
            <w:gridSpan w:val="2"/>
            <w:vMerge/>
            <w:tcBorders>
              <w:left w:val="single" w:sz="4" w:space="0" w:color="auto"/>
              <w:right w:val="single" w:sz="4" w:space="0" w:color="auto"/>
            </w:tcBorders>
            <w:vAlign w:val="center"/>
          </w:tcPr>
          <w:p w14:paraId="57AA4E4D" w14:textId="77777777" w:rsidR="00E47ED6" w:rsidRPr="005C2773" w:rsidRDefault="00E47ED6" w:rsidP="005C2773"/>
        </w:tc>
        <w:tc>
          <w:tcPr>
            <w:tcW w:w="539" w:type="pct"/>
            <w:tcBorders>
              <w:top w:val="single" w:sz="4" w:space="0" w:color="auto"/>
              <w:left w:val="single" w:sz="4" w:space="0" w:color="auto"/>
              <w:bottom w:val="single" w:sz="4" w:space="0" w:color="auto"/>
              <w:right w:val="single" w:sz="4" w:space="0" w:color="auto"/>
            </w:tcBorders>
            <w:vAlign w:val="center"/>
          </w:tcPr>
          <w:p w14:paraId="3B8AD490" w14:textId="77777777" w:rsidR="00E47ED6" w:rsidRPr="005C2773" w:rsidRDefault="00E47ED6" w:rsidP="005C2773">
            <w:pPr>
              <w:jc w:val="center"/>
              <w:rPr>
                <w:b/>
                <w:bCs/>
              </w:rPr>
            </w:pPr>
            <w:r w:rsidRPr="005C2773">
              <w:rPr>
                <w:b/>
                <w:bCs/>
              </w:rPr>
              <w:t>5</w:t>
            </w:r>
          </w:p>
        </w:tc>
        <w:tc>
          <w:tcPr>
            <w:tcW w:w="571" w:type="pct"/>
            <w:tcBorders>
              <w:top w:val="single" w:sz="4" w:space="0" w:color="auto"/>
              <w:left w:val="single" w:sz="4" w:space="0" w:color="auto"/>
              <w:bottom w:val="single" w:sz="4" w:space="0" w:color="auto"/>
              <w:right w:val="single" w:sz="4" w:space="0" w:color="auto"/>
            </w:tcBorders>
            <w:vAlign w:val="center"/>
          </w:tcPr>
          <w:p w14:paraId="58096410" w14:textId="77777777" w:rsidR="00E47ED6" w:rsidRPr="005C2773" w:rsidRDefault="00E47ED6" w:rsidP="005C2773">
            <w:pPr>
              <w:jc w:val="center"/>
            </w:pPr>
            <w:r w:rsidRPr="005C2773">
              <w:t>150</w:t>
            </w:r>
          </w:p>
        </w:tc>
        <w:tc>
          <w:tcPr>
            <w:tcW w:w="709" w:type="pct"/>
            <w:tcBorders>
              <w:top w:val="single" w:sz="4" w:space="0" w:color="auto"/>
              <w:left w:val="single" w:sz="4" w:space="0" w:color="auto"/>
              <w:bottom w:val="single" w:sz="4" w:space="0" w:color="auto"/>
              <w:right w:val="single" w:sz="4" w:space="0" w:color="auto"/>
            </w:tcBorders>
            <w:vAlign w:val="center"/>
          </w:tcPr>
          <w:p w14:paraId="7B50AC26" w14:textId="77777777" w:rsidR="00E47ED6" w:rsidRPr="005C2773" w:rsidRDefault="00E47ED6" w:rsidP="005C2773">
            <w:pPr>
              <w:jc w:val="center"/>
            </w:pPr>
            <w:r w:rsidRPr="005C2773">
              <w:t>з</w:t>
            </w:r>
          </w:p>
        </w:tc>
        <w:tc>
          <w:tcPr>
            <w:tcW w:w="635" w:type="pct"/>
            <w:tcBorders>
              <w:top w:val="single" w:sz="4" w:space="0" w:color="auto"/>
              <w:left w:val="single" w:sz="4" w:space="0" w:color="auto"/>
              <w:bottom w:val="single" w:sz="4" w:space="0" w:color="auto"/>
              <w:right w:val="single" w:sz="4" w:space="0" w:color="auto"/>
            </w:tcBorders>
            <w:vAlign w:val="center"/>
          </w:tcPr>
          <w:p w14:paraId="60E9350C" w14:textId="6FCD9E98" w:rsidR="00E47ED6" w:rsidRPr="005C2773" w:rsidRDefault="00E47ED6" w:rsidP="005C2773">
            <w:pPr>
              <w:jc w:val="center"/>
            </w:pPr>
            <w:r w:rsidRPr="005C2773">
              <w:t>3</w:t>
            </w:r>
          </w:p>
        </w:tc>
      </w:tr>
      <w:tr w:rsidR="00E47ED6" w:rsidRPr="005C2773" w14:paraId="7C8E1CE6" w14:textId="77777777">
        <w:trPr>
          <w:trHeight w:val="58"/>
        </w:trPr>
        <w:tc>
          <w:tcPr>
            <w:tcW w:w="537" w:type="pct"/>
            <w:tcBorders>
              <w:top w:val="single" w:sz="4" w:space="0" w:color="auto"/>
              <w:left w:val="single" w:sz="4" w:space="0" w:color="auto"/>
              <w:bottom w:val="single" w:sz="4" w:space="0" w:color="auto"/>
              <w:right w:val="single" w:sz="4" w:space="0" w:color="auto"/>
            </w:tcBorders>
            <w:vAlign w:val="center"/>
          </w:tcPr>
          <w:p w14:paraId="6F3CE809" w14:textId="77777777" w:rsidR="00E47ED6" w:rsidRPr="005C2773" w:rsidRDefault="00E47ED6" w:rsidP="005C2773">
            <w:r w:rsidRPr="005C2773">
              <w:t>ВК 2.3</w:t>
            </w:r>
          </w:p>
        </w:tc>
        <w:tc>
          <w:tcPr>
            <w:tcW w:w="2009" w:type="pct"/>
            <w:gridSpan w:val="2"/>
            <w:vMerge/>
            <w:tcBorders>
              <w:left w:val="single" w:sz="4" w:space="0" w:color="auto"/>
              <w:right w:val="single" w:sz="4" w:space="0" w:color="auto"/>
            </w:tcBorders>
            <w:vAlign w:val="center"/>
          </w:tcPr>
          <w:p w14:paraId="0E9E8E98" w14:textId="77777777" w:rsidR="00E47ED6" w:rsidRPr="005C2773" w:rsidRDefault="00E47ED6" w:rsidP="005C2773"/>
        </w:tc>
        <w:tc>
          <w:tcPr>
            <w:tcW w:w="539" w:type="pct"/>
            <w:tcBorders>
              <w:top w:val="single" w:sz="4" w:space="0" w:color="auto"/>
              <w:left w:val="single" w:sz="4" w:space="0" w:color="auto"/>
              <w:bottom w:val="single" w:sz="4" w:space="0" w:color="auto"/>
              <w:right w:val="single" w:sz="4" w:space="0" w:color="auto"/>
            </w:tcBorders>
            <w:vAlign w:val="center"/>
          </w:tcPr>
          <w:p w14:paraId="73D1114B" w14:textId="77777777" w:rsidR="00E47ED6" w:rsidRPr="005C2773" w:rsidRDefault="00E47ED6" w:rsidP="005C2773">
            <w:pPr>
              <w:jc w:val="center"/>
              <w:rPr>
                <w:b/>
                <w:bCs/>
              </w:rPr>
            </w:pPr>
            <w:r w:rsidRPr="005C2773">
              <w:rPr>
                <w:b/>
                <w:bCs/>
              </w:rPr>
              <w:t>5</w:t>
            </w:r>
          </w:p>
        </w:tc>
        <w:tc>
          <w:tcPr>
            <w:tcW w:w="571" w:type="pct"/>
            <w:tcBorders>
              <w:top w:val="single" w:sz="4" w:space="0" w:color="auto"/>
              <w:left w:val="single" w:sz="4" w:space="0" w:color="auto"/>
              <w:bottom w:val="single" w:sz="4" w:space="0" w:color="auto"/>
              <w:right w:val="single" w:sz="4" w:space="0" w:color="auto"/>
            </w:tcBorders>
            <w:vAlign w:val="center"/>
          </w:tcPr>
          <w:p w14:paraId="36914D4D" w14:textId="77777777" w:rsidR="00E47ED6" w:rsidRPr="005C2773" w:rsidRDefault="00E47ED6" w:rsidP="005C2773">
            <w:pPr>
              <w:jc w:val="center"/>
            </w:pPr>
            <w:r w:rsidRPr="005C2773">
              <w:t>150</w:t>
            </w:r>
          </w:p>
        </w:tc>
        <w:tc>
          <w:tcPr>
            <w:tcW w:w="709" w:type="pct"/>
            <w:tcBorders>
              <w:top w:val="single" w:sz="4" w:space="0" w:color="auto"/>
              <w:left w:val="single" w:sz="4" w:space="0" w:color="auto"/>
              <w:bottom w:val="single" w:sz="4" w:space="0" w:color="auto"/>
              <w:right w:val="single" w:sz="4" w:space="0" w:color="auto"/>
            </w:tcBorders>
            <w:vAlign w:val="center"/>
          </w:tcPr>
          <w:p w14:paraId="7F4F61E7" w14:textId="77777777" w:rsidR="00E47ED6" w:rsidRPr="005C2773" w:rsidRDefault="00E47ED6" w:rsidP="005C2773">
            <w:pPr>
              <w:jc w:val="center"/>
            </w:pPr>
            <w:r w:rsidRPr="005C2773">
              <w:t>з</w:t>
            </w:r>
          </w:p>
        </w:tc>
        <w:tc>
          <w:tcPr>
            <w:tcW w:w="635" w:type="pct"/>
            <w:tcBorders>
              <w:top w:val="single" w:sz="4" w:space="0" w:color="auto"/>
              <w:left w:val="single" w:sz="4" w:space="0" w:color="auto"/>
              <w:bottom w:val="single" w:sz="4" w:space="0" w:color="auto"/>
              <w:right w:val="single" w:sz="4" w:space="0" w:color="auto"/>
            </w:tcBorders>
            <w:vAlign w:val="center"/>
          </w:tcPr>
          <w:p w14:paraId="236BE071" w14:textId="77777777" w:rsidR="00E47ED6" w:rsidRPr="005C2773" w:rsidRDefault="00E47ED6" w:rsidP="005C2773">
            <w:pPr>
              <w:jc w:val="center"/>
            </w:pPr>
            <w:r w:rsidRPr="005C2773">
              <w:t>3</w:t>
            </w:r>
          </w:p>
        </w:tc>
      </w:tr>
      <w:tr w:rsidR="00E47ED6" w:rsidRPr="005C2773" w14:paraId="13D92D99" w14:textId="77777777">
        <w:trPr>
          <w:trHeight w:val="104"/>
        </w:trPr>
        <w:tc>
          <w:tcPr>
            <w:tcW w:w="537" w:type="pct"/>
            <w:tcBorders>
              <w:top w:val="single" w:sz="4" w:space="0" w:color="auto"/>
              <w:left w:val="single" w:sz="4" w:space="0" w:color="auto"/>
              <w:bottom w:val="single" w:sz="4" w:space="0" w:color="auto"/>
              <w:right w:val="single" w:sz="4" w:space="0" w:color="auto"/>
            </w:tcBorders>
            <w:vAlign w:val="center"/>
          </w:tcPr>
          <w:p w14:paraId="72F79930" w14:textId="77777777" w:rsidR="00E47ED6" w:rsidRPr="005C2773" w:rsidRDefault="00E47ED6" w:rsidP="005C2773">
            <w:r w:rsidRPr="005C2773">
              <w:t>ВК 2.4</w:t>
            </w:r>
          </w:p>
        </w:tc>
        <w:tc>
          <w:tcPr>
            <w:tcW w:w="2009" w:type="pct"/>
            <w:gridSpan w:val="2"/>
            <w:vMerge/>
            <w:tcBorders>
              <w:left w:val="single" w:sz="4" w:space="0" w:color="auto"/>
              <w:bottom w:val="single" w:sz="4" w:space="0" w:color="auto"/>
              <w:right w:val="single" w:sz="4" w:space="0" w:color="auto"/>
            </w:tcBorders>
            <w:vAlign w:val="center"/>
          </w:tcPr>
          <w:p w14:paraId="1FBCCD89" w14:textId="77777777" w:rsidR="00E47ED6" w:rsidRPr="005C2773" w:rsidRDefault="00E47ED6" w:rsidP="005C2773"/>
        </w:tc>
        <w:tc>
          <w:tcPr>
            <w:tcW w:w="539" w:type="pct"/>
            <w:tcBorders>
              <w:top w:val="single" w:sz="4" w:space="0" w:color="auto"/>
              <w:left w:val="single" w:sz="4" w:space="0" w:color="auto"/>
              <w:bottom w:val="single" w:sz="4" w:space="0" w:color="auto"/>
              <w:right w:val="single" w:sz="4" w:space="0" w:color="auto"/>
            </w:tcBorders>
            <w:vAlign w:val="center"/>
          </w:tcPr>
          <w:p w14:paraId="2925C76E" w14:textId="77777777" w:rsidR="00E47ED6" w:rsidRPr="005C2773" w:rsidRDefault="00E47ED6" w:rsidP="005C2773">
            <w:pPr>
              <w:jc w:val="center"/>
              <w:rPr>
                <w:b/>
                <w:bCs/>
              </w:rPr>
            </w:pPr>
            <w:r w:rsidRPr="005C2773">
              <w:rPr>
                <w:b/>
                <w:bCs/>
              </w:rPr>
              <w:t>5</w:t>
            </w:r>
          </w:p>
        </w:tc>
        <w:tc>
          <w:tcPr>
            <w:tcW w:w="571" w:type="pct"/>
            <w:tcBorders>
              <w:top w:val="single" w:sz="4" w:space="0" w:color="auto"/>
              <w:left w:val="single" w:sz="4" w:space="0" w:color="auto"/>
              <w:bottom w:val="single" w:sz="4" w:space="0" w:color="auto"/>
              <w:right w:val="single" w:sz="4" w:space="0" w:color="auto"/>
            </w:tcBorders>
            <w:vAlign w:val="center"/>
          </w:tcPr>
          <w:p w14:paraId="29608574" w14:textId="77777777" w:rsidR="00E47ED6" w:rsidRPr="005C2773" w:rsidRDefault="00E47ED6" w:rsidP="005C2773">
            <w:pPr>
              <w:jc w:val="center"/>
            </w:pPr>
            <w:r w:rsidRPr="005C2773">
              <w:t>150</w:t>
            </w:r>
          </w:p>
        </w:tc>
        <w:tc>
          <w:tcPr>
            <w:tcW w:w="709" w:type="pct"/>
            <w:tcBorders>
              <w:top w:val="single" w:sz="4" w:space="0" w:color="auto"/>
              <w:left w:val="single" w:sz="4" w:space="0" w:color="auto"/>
              <w:bottom w:val="single" w:sz="4" w:space="0" w:color="auto"/>
              <w:right w:val="single" w:sz="4" w:space="0" w:color="auto"/>
            </w:tcBorders>
            <w:vAlign w:val="center"/>
          </w:tcPr>
          <w:p w14:paraId="76EC7958" w14:textId="77777777" w:rsidR="00E47ED6" w:rsidRPr="005C2773" w:rsidRDefault="00E47ED6" w:rsidP="005C2773">
            <w:pPr>
              <w:jc w:val="center"/>
            </w:pPr>
            <w:r w:rsidRPr="005C2773">
              <w:t>з</w:t>
            </w:r>
          </w:p>
        </w:tc>
        <w:tc>
          <w:tcPr>
            <w:tcW w:w="635" w:type="pct"/>
            <w:tcBorders>
              <w:top w:val="single" w:sz="4" w:space="0" w:color="auto"/>
              <w:left w:val="single" w:sz="4" w:space="0" w:color="auto"/>
              <w:bottom w:val="single" w:sz="4" w:space="0" w:color="auto"/>
              <w:right w:val="single" w:sz="4" w:space="0" w:color="auto"/>
            </w:tcBorders>
            <w:vAlign w:val="center"/>
          </w:tcPr>
          <w:p w14:paraId="68F82CBD" w14:textId="77777777" w:rsidR="00E47ED6" w:rsidRPr="005C2773" w:rsidRDefault="00E47ED6" w:rsidP="005C2773">
            <w:pPr>
              <w:jc w:val="center"/>
            </w:pPr>
            <w:r w:rsidRPr="005C2773">
              <w:t>3</w:t>
            </w:r>
          </w:p>
        </w:tc>
      </w:tr>
      <w:tr w:rsidR="00E47ED6" w:rsidRPr="005C2773" w14:paraId="48F30740" w14:textId="77777777">
        <w:trPr>
          <w:trHeight w:val="390"/>
        </w:trPr>
        <w:tc>
          <w:tcPr>
            <w:tcW w:w="2546" w:type="pct"/>
            <w:gridSpan w:val="3"/>
            <w:tcBorders>
              <w:top w:val="single" w:sz="4" w:space="0" w:color="auto"/>
              <w:left w:val="single" w:sz="4" w:space="0" w:color="auto"/>
              <w:bottom w:val="single" w:sz="4" w:space="0" w:color="auto"/>
              <w:right w:val="single" w:sz="4" w:space="0" w:color="auto"/>
            </w:tcBorders>
            <w:shd w:val="clear" w:color="000000" w:fill="CCC0DA"/>
            <w:vAlign w:val="center"/>
          </w:tcPr>
          <w:p w14:paraId="0DB6FF62" w14:textId="77777777" w:rsidR="00E47ED6" w:rsidRPr="005C2773" w:rsidRDefault="00E47ED6" w:rsidP="005C2773">
            <w:pPr>
              <w:jc w:val="center"/>
              <w:rPr>
                <w:b/>
                <w:bCs/>
              </w:rPr>
            </w:pPr>
            <w:r w:rsidRPr="005C2773">
              <w:rPr>
                <w:b/>
                <w:bCs/>
              </w:rPr>
              <w:t>Всього за циклом професійної підготовки</w:t>
            </w:r>
          </w:p>
        </w:tc>
        <w:tc>
          <w:tcPr>
            <w:tcW w:w="539" w:type="pct"/>
            <w:tcBorders>
              <w:top w:val="single" w:sz="4" w:space="0" w:color="auto"/>
              <w:left w:val="nil"/>
              <w:bottom w:val="single" w:sz="4" w:space="0" w:color="auto"/>
              <w:right w:val="single" w:sz="4" w:space="0" w:color="auto"/>
            </w:tcBorders>
            <w:shd w:val="clear" w:color="000000" w:fill="CCC0DA"/>
            <w:vAlign w:val="center"/>
          </w:tcPr>
          <w:p w14:paraId="406FF9F0" w14:textId="218370F0" w:rsidR="00E47ED6" w:rsidRPr="005C2773" w:rsidRDefault="00E47ED6" w:rsidP="005C2773">
            <w:pPr>
              <w:jc w:val="center"/>
              <w:rPr>
                <w:b/>
                <w:bCs/>
              </w:rPr>
            </w:pPr>
            <w:r w:rsidRPr="005C2773">
              <w:rPr>
                <w:b/>
                <w:bCs/>
              </w:rPr>
              <w:t>6</w:t>
            </w:r>
            <w:r w:rsidR="001B445E" w:rsidRPr="005C2773">
              <w:rPr>
                <w:b/>
                <w:bCs/>
              </w:rPr>
              <w:t>2</w:t>
            </w:r>
          </w:p>
        </w:tc>
        <w:tc>
          <w:tcPr>
            <w:tcW w:w="571" w:type="pct"/>
            <w:tcBorders>
              <w:top w:val="single" w:sz="4" w:space="0" w:color="auto"/>
              <w:left w:val="nil"/>
              <w:bottom w:val="single" w:sz="4" w:space="0" w:color="auto"/>
              <w:right w:val="single" w:sz="4" w:space="0" w:color="auto"/>
            </w:tcBorders>
            <w:shd w:val="clear" w:color="000000" w:fill="CCC0DA"/>
            <w:vAlign w:val="center"/>
          </w:tcPr>
          <w:p w14:paraId="22D453E4" w14:textId="44157ED4" w:rsidR="00E47ED6" w:rsidRPr="005C2773" w:rsidRDefault="00E47ED6" w:rsidP="005C2773">
            <w:pPr>
              <w:jc w:val="center"/>
              <w:rPr>
                <w:b/>
                <w:bCs/>
              </w:rPr>
            </w:pPr>
            <w:r w:rsidRPr="005C2773">
              <w:rPr>
                <w:b/>
                <w:bCs/>
              </w:rPr>
              <w:t>1</w:t>
            </w:r>
            <w:r w:rsidR="001E155C">
              <w:rPr>
                <w:b/>
                <w:bCs/>
              </w:rPr>
              <w:t xml:space="preserve"> </w:t>
            </w:r>
            <w:r w:rsidRPr="005C2773">
              <w:rPr>
                <w:b/>
                <w:bCs/>
              </w:rPr>
              <w:t>8</w:t>
            </w:r>
            <w:r w:rsidR="001B445E" w:rsidRPr="005C2773">
              <w:rPr>
                <w:b/>
                <w:bCs/>
              </w:rPr>
              <w:t>60</w:t>
            </w:r>
          </w:p>
        </w:tc>
        <w:tc>
          <w:tcPr>
            <w:tcW w:w="709" w:type="pct"/>
            <w:tcBorders>
              <w:top w:val="single" w:sz="4" w:space="0" w:color="auto"/>
              <w:left w:val="nil"/>
              <w:bottom w:val="single" w:sz="4" w:space="0" w:color="auto"/>
              <w:right w:val="nil"/>
            </w:tcBorders>
            <w:shd w:val="clear" w:color="000000" w:fill="CCC0DA"/>
            <w:vAlign w:val="center"/>
          </w:tcPr>
          <w:p w14:paraId="46A3144A" w14:textId="77777777" w:rsidR="00E47ED6" w:rsidRPr="005C2773" w:rsidRDefault="00E47ED6" w:rsidP="005C2773">
            <w:pPr>
              <w:jc w:val="center"/>
              <w:rPr>
                <w:b/>
                <w:bCs/>
              </w:rPr>
            </w:pPr>
            <w:r w:rsidRPr="005C2773">
              <w:rPr>
                <w:b/>
                <w:bCs/>
              </w:rPr>
              <w:t>14</w:t>
            </w:r>
          </w:p>
        </w:tc>
        <w:tc>
          <w:tcPr>
            <w:tcW w:w="635" w:type="pct"/>
            <w:tcBorders>
              <w:top w:val="single" w:sz="4" w:space="0" w:color="auto"/>
              <w:left w:val="single" w:sz="4" w:space="0" w:color="auto"/>
              <w:bottom w:val="single" w:sz="4" w:space="0" w:color="auto"/>
              <w:right w:val="single" w:sz="4" w:space="0" w:color="auto"/>
            </w:tcBorders>
            <w:shd w:val="clear" w:color="000000" w:fill="CCC0DA"/>
            <w:vAlign w:val="center"/>
          </w:tcPr>
          <w:p w14:paraId="794E3924" w14:textId="77777777" w:rsidR="00E47ED6" w:rsidRPr="005C2773" w:rsidRDefault="00E47ED6" w:rsidP="005C2773">
            <w:pPr>
              <w:jc w:val="center"/>
            </w:pPr>
            <w:r w:rsidRPr="005C2773">
              <w:t> </w:t>
            </w:r>
          </w:p>
        </w:tc>
      </w:tr>
      <w:tr w:rsidR="00E47ED6" w:rsidRPr="005C2773" w14:paraId="30F9270C" w14:textId="77777777">
        <w:trPr>
          <w:trHeight w:val="39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99"/>
            <w:vAlign w:val="center"/>
          </w:tcPr>
          <w:p w14:paraId="2E69EEC1" w14:textId="77777777" w:rsidR="00E47ED6" w:rsidRPr="005C2773" w:rsidRDefault="00E47ED6" w:rsidP="005C2773">
            <w:pPr>
              <w:jc w:val="center"/>
              <w:rPr>
                <w:b/>
                <w:bCs/>
              </w:rPr>
            </w:pPr>
            <w:r w:rsidRPr="005C2773">
              <w:rPr>
                <w:b/>
                <w:bCs/>
              </w:rPr>
              <w:t>ЗАГАЛЬНИЙ ОБСЯГ ОСВІТНЬОЇ ПРОГРАМИ</w:t>
            </w:r>
          </w:p>
        </w:tc>
      </w:tr>
      <w:tr w:rsidR="00E47ED6" w:rsidRPr="005C2773" w14:paraId="0884BB01" w14:textId="77777777">
        <w:trPr>
          <w:trHeight w:val="390"/>
        </w:trPr>
        <w:tc>
          <w:tcPr>
            <w:tcW w:w="2546" w:type="pct"/>
            <w:gridSpan w:val="3"/>
            <w:tcBorders>
              <w:top w:val="single" w:sz="4" w:space="0" w:color="auto"/>
              <w:left w:val="single" w:sz="4" w:space="0" w:color="auto"/>
              <w:bottom w:val="single" w:sz="4" w:space="0" w:color="auto"/>
              <w:right w:val="single" w:sz="4" w:space="0" w:color="auto"/>
            </w:tcBorders>
            <w:shd w:val="clear" w:color="000000" w:fill="CCFFCC"/>
            <w:noWrap/>
            <w:vAlign w:val="center"/>
          </w:tcPr>
          <w:p w14:paraId="615BD565" w14:textId="77777777" w:rsidR="00E47ED6" w:rsidRPr="005C2773" w:rsidRDefault="00E47ED6" w:rsidP="005C2773">
            <w:pPr>
              <w:rPr>
                <w:b/>
                <w:bCs/>
              </w:rPr>
            </w:pPr>
            <w:r w:rsidRPr="005C2773">
              <w:rPr>
                <w:b/>
                <w:bCs/>
              </w:rPr>
              <w:t xml:space="preserve">Всього дисциплін вільного вибору </w:t>
            </w:r>
          </w:p>
        </w:tc>
        <w:tc>
          <w:tcPr>
            <w:tcW w:w="539" w:type="pct"/>
            <w:tcBorders>
              <w:top w:val="single" w:sz="4" w:space="0" w:color="auto"/>
              <w:left w:val="single" w:sz="4" w:space="0" w:color="auto"/>
              <w:bottom w:val="single" w:sz="4" w:space="0" w:color="auto"/>
              <w:right w:val="single" w:sz="4" w:space="0" w:color="auto"/>
            </w:tcBorders>
            <w:shd w:val="clear" w:color="000000" w:fill="CCFFCC"/>
            <w:vAlign w:val="center"/>
          </w:tcPr>
          <w:p w14:paraId="1B165BF6" w14:textId="77777777" w:rsidR="00E47ED6" w:rsidRPr="005C2773" w:rsidRDefault="00E47ED6" w:rsidP="005C2773">
            <w:pPr>
              <w:jc w:val="center"/>
              <w:rPr>
                <w:b/>
                <w:bCs/>
              </w:rPr>
            </w:pPr>
            <w:r w:rsidRPr="005C2773">
              <w:rPr>
                <w:b/>
                <w:bCs/>
              </w:rPr>
              <w:t>25</w:t>
            </w:r>
          </w:p>
        </w:tc>
        <w:tc>
          <w:tcPr>
            <w:tcW w:w="1280" w:type="pct"/>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43D29ECB" w14:textId="77777777" w:rsidR="00E47ED6" w:rsidRPr="005C2773" w:rsidRDefault="00E47ED6" w:rsidP="005C2773">
            <w:pPr>
              <w:jc w:val="center"/>
              <w:rPr>
                <w:b/>
                <w:bCs/>
              </w:rPr>
            </w:pPr>
            <w:r w:rsidRPr="005C2773">
              <w:rPr>
                <w:b/>
                <w:bCs/>
              </w:rPr>
              <w:t>750</w:t>
            </w:r>
          </w:p>
        </w:tc>
        <w:tc>
          <w:tcPr>
            <w:tcW w:w="635" w:type="pct"/>
            <w:tcBorders>
              <w:top w:val="single" w:sz="4" w:space="0" w:color="auto"/>
              <w:left w:val="single" w:sz="4" w:space="0" w:color="auto"/>
              <w:bottom w:val="single" w:sz="4" w:space="0" w:color="auto"/>
              <w:right w:val="single" w:sz="4" w:space="0" w:color="auto"/>
            </w:tcBorders>
            <w:shd w:val="clear" w:color="000000" w:fill="CCFFCC"/>
            <w:vAlign w:val="center"/>
          </w:tcPr>
          <w:p w14:paraId="0222B4F5" w14:textId="77777777" w:rsidR="00E47ED6" w:rsidRPr="005C2773" w:rsidRDefault="00E47ED6" w:rsidP="005C2773">
            <w:pPr>
              <w:jc w:val="center"/>
              <w:rPr>
                <w:b/>
                <w:bCs/>
              </w:rPr>
            </w:pPr>
            <w:r w:rsidRPr="005C2773">
              <w:rPr>
                <w:b/>
                <w:bCs/>
              </w:rPr>
              <w:t>23</w:t>
            </w:r>
          </w:p>
        </w:tc>
      </w:tr>
      <w:tr w:rsidR="00E47ED6" w:rsidRPr="005C2773" w14:paraId="4D6FB9B7" w14:textId="77777777">
        <w:trPr>
          <w:trHeight w:val="390"/>
        </w:trPr>
        <w:tc>
          <w:tcPr>
            <w:tcW w:w="2546" w:type="pct"/>
            <w:gridSpan w:val="3"/>
            <w:tcBorders>
              <w:top w:val="single" w:sz="4" w:space="0" w:color="auto"/>
              <w:left w:val="single" w:sz="4" w:space="0" w:color="auto"/>
              <w:bottom w:val="single" w:sz="4" w:space="0" w:color="auto"/>
              <w:right w:val="single" w:sz="4" w:space="0" w:color="auto"/>
            </w:tcBorders>
            <w:shd w:val="clear" w:color="000000" w:fill="B1A0C7"/>
            <w:vAlign w:val="center"/>
          </w:tcPr>
          <w:p w14:paraId="6706B7FB" w14:textId="77777777" w:rsidR="00E47ED6" w:rsidRPr="005C2773" w:rsidRDefault="00E47ED6" w:rsidP="005C2773">
            <w:pPr>
              <w:jc w:val="center"/>
              <w:rPr>
                <w:b/>
                <w:bCs/>
              </w:rPr>
            </w:pPr>
            <w:r w:rsidRPr="005C2773">
              <w:rPr>
                <w:b/>
                <w:bCs/>
              </w:rPr>
              <w:t>РАЗОМ:</w:t>
            </w:r>
          </w:p>
        </w:tc>
        <w:tc>
          <w:tcPr>
            <w:tcW w:w="539" w:type="pct"/>
            <w:tcBorders>
              <w:top w:val="single" w:sz="4" w:space="0" w:color="auto"/>
              <w:left w:val="single" w:sz="4" w:space="0" w:color="auto"/>
              <w:bottom w:val="single" w:sz="4" w:space="0" w:color="auto"/>
              <w:right w:val="single" w:sz="4" w:space="0" w:color="auto"/>
            </w:tcBorders>
            <w:shd w:val="clear" w:color="000000" w:fill="B1A0C7"/>
            <w:vAlign w:val="center"/>
          </w:tcPr>
          <w:p w14:paraId="07CD05DF" w14:textId="77777777" w:rsidR="00E47ED6" w:rsidRPr="005C2773" w:rsidRDefault="00E47ED6" w:rsidP="005C2773">
            <w:pPr>
              <w:jc w:val="center"/>
              <w:rPr>
                <w:b/>
                <w:bCs/>
              </w:rPr>
            </w:pPr>
            <w:r w:rsidRPr="005C2773">
              <w:rPr>
                <w:b/>
                <w:bCs/>
              </w:rPr>
              <w:t>90</w:t>
            </w:r>
          </w:p>
        </w:tc>
        <w:tc>
          <w:tcPr>
            <w:tcW w:w="1280" w:type="pct"/>
            <w:gridSpan w:val="2"/>
            <w:tcBorders>
              <w:top w:val="single" w:sz="4" w:space="0" w:color="auto"/>
              <w:left w:val="single" w:sz="4" w:space="0" w:color="auto"/>
              <w:bottom w:val="single" w:sz="4" w:space="0" w:color="auto"/>
              <w:right w:val="single" w:sz="4" w:space="0" w:color="auto"/>
            </w:tcBorders>
            <w:shd w:val="clear" w:color="000000" w:fill="B1A0C7"/>
            <w:vAlign w:val="center"/>
          </w:tcPr>
          <w:p w14:paraId="5F670391" w14:textId="07AF53A0" w:rsidR="00E47ED6" w:rsidRPr="005C2773" w:rsidRDefault="00E47ED6" w:rsidP="005C2773">
            <w:pPr>
              <w:jc w:val="center"/>
              <w:rPr>
                <w:b/>
                <w:bCs/>
              </w:rPr>
            </w:pPr>
            <w:r w:rsidRPr="005C2773">
              <w:rPr>
                <w:b/>
                <w:bCs/>
              </w:rPr>
              <w:t>2</w:t>
            </w:r>
            <w:r w:rsidR="001E155C">
              <w:rPr>
                <w:b/>
                <w:bCs/>
              </w:rPr>
              <w:t xml:space="preserve"> </w:t>
            </w:r>
            <w:r w:rsidRPr="005C2773">
              <w:rPr>
                <w:b/>
                <w:bCs/>
              </w:rPr>
              <w:t>700</w:t>
            </w:r>
          </w:p>
        </w:tc>
        <w:tc>
          <w:tcPr>
            <w:tcW w:w="635" w:type="pct"/>
            <w:tcBorders>
              <w:top w:val="single" w:sz="4" w:space="0" w:color="auto"/>
              <w:left w:val="single" w:sz="4" w:space="0" w:color="auto"/>
              <w:bottom w:val="single" w:sz="4" w:space="0" w:color="auto"/>
              <w:right w:val="single" w:sz="4" w:space="0" w:color="auto"/>
            </w:tcBorders>
            <w:shd w:val="clear" w:color="000000" w:fill="B1A0C7"/>
            <w:vAlign w:val="center"/>
          </w:tcPr>
          <w:p w14:paraId="0E00BD6D" w14:textId="77777777" w:rsidR="00E47ED6" w:rsidRPr="005C2773" w:rsidRDefault="00E47ED6" w:rsidP="005C2773">
            <w:pPr>
              <w:jc w:val="center"/>
              <w:rPr>
                <w:b/>
                <w:bCs/>
              </w:rPr>
            </w:pPr>
            <w:r w:rsidRPr="005C2773">
              <w:rPr>
                <w:b/>
                <w:bCs/>
              </w:rPr>
              <w:t> </w:t>
            </w:r>
          </w:p>
        </w:tc>
      </w:tr>
    </w:tbl>
    <w:p w14:paraId="530D754F" w14:textId="77777777" w:rsidR="001E155C" w:rsidRDefault="001E155C" w:rsidP="005C2773">
      <w:pPr>
        <w:ind w:left="720"/>
        <w:jc w:val="both"/>
        <w:rPr>
          <w:sz w:val="28"/>
          <w:szCs w:val="28"/>
        </w:rPr>
      </w:pPr>
    </w:p>
    <w:p w14:paraId="443A95A4" w14:textId="147B237F" w:rsidR="00673FA8" w:rsidRPr="005C2773" w:rsidRDefault="00673FA8" w:rsidP="005C2773">
      <w:pPr>
        <w:ind w:left="720"/>
        <w:jc w:val="both"/>
        <w:rPr>
          <w:sz w:val="28"/>
          <w:szCs w:val="28"/>
        </w:rPr>
      </w:pPr>
      <w:r w:rsidRPr="005C2773">
        <w:rPr>
          <w:sz w:val="28"/>
          <w:szCs w:val="28"/>
        </w:rPr>
        <w:t>Вибіркові компоненти – 25 кредитів (27,8%), із них:</w:t>
      </w:r>
    </w:p>
    <w:p w14:paraId="168B82A8" w14:textId="77777777" w:rsidR="00673FA8" w:rsidRPr="005C2773" w:rsidRDefault="00673FA8" w:rsidP="005C2773">
      <w:pPr>
        <w:ind w:left="720"/>
        <w:jc w:val="both"/>
        <w:rPr>
          <w:sz w:val="28"/>
          <w:szCs w:val="28"/>
        </w:rPr>
      </w:pPr>
      <w:r w:rsidRPr="005C2773">
        <w:rPr>
          <w:sz w:val="28"/>
          <w:szCs w:val="28"/>
        </w:rPr>
        <w:t xml:space="preserve">із циклу загальної підготовки – 5 кредитів (5,6%), </w:t>
      </w:r>
    </w:p>
    <w:p w14:paraId="012024DA" w14:textId="77777777" w:rsidR="00673FA8" w:rsidRPr="005C2773" w:rsidRDefault="00673FA8" w:rsidP="005C2773">
      <w:pPr>
        <w:ind w:left="720"/>
        <w:jc w:val="both"/>
        <w:rPr>
          <w:sz w:val="28"/>
          <w:szCs w:val="28"/>
        </w:rPr>
      </w:pPr>
      <w:r w:rsidRPr="005C2773">
        <w:rPr>
          <w:sz w:val="28"/>
          <w:szCs w:val="28"/>
        </w:rPr>
        <w:t>із циклу професійної підготовки – 20 кредитів (22,2%).</w:t>
      </w:r>
    </w:p>
    <w:p w14:paraId="2E8E6BDC" w14:textId="77777777" w:rsidR="00673FA8" w:rsidRPr="005C2773" w:rsidRDefault="00673FA8" w:rsidP="005C2773">
      <w:pPr>
        <w:ind w:firstLine="709"/>
        <w:jc w:val="both"/>
        <w:rPr>
          <w:b/>
          <w:bCs/>
          <w:color w:val="000000"/>
          <w:sz w:val="28"/>
          <w:szCs w:val="28"/>
        </w:rPr>
        <w:sectPr w:rsidR="00673FA8" w:rsidRPr="005C2773">
          <w:pgSz w:w="11906" w:h="16838"/>
          <w:pgMar w:top="850" w:right="566" w:bottom="850" w:left="1417" w:header="708" w:footer="708" w:gutter="0"/>
          <w:cols w:space="708"/>
          <w:docGrid w:linePitch="360"/>
        </w:sectPr>
      </w:pPr>
      <w:r w:rsidRPr="005C2773">
        <w:rPr>
          <w:sz w:val="28"/>
          <w:szCs w:val="28"/>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4" w:history="1">
        <w:r w:rsidRPr="005C2773">
          <w:rPr>
            <w:rStyle w:val="af1"/>
            <w:sz w:val="28"/>
            <w:szCs w:val="28"/>
          </w:rPr>
          <w:t>https://uu.edu.ua/upload/Osvita/Organizaciya_navch_proc/Vibir_disciplin/Katalog_vibirkovih_disciplin.xls</w:t>
        </w:r>
        <w:r w:rsidRPr="005C2773">
          <w:rPr>
            <w:rStyle w:val="af1"/>
            <w:sz w:val="28"/>
            <w:szCs w:val="28"/>
            <w:lang w:val="en-US"/>
          </w:rPr>
          <w:t>x</w:t>
        </w:r>
      </w:hyperlink>
      <w:r w:rsidRPr="005C2773">
        <w:rPr>
          <w:sz w:val="28"/>
          <w:szCs w:val="28"/>
        </w:rPr>
        <w:t>.</w:t>
      </w:r>
    </w:p>
    <w:p w14:paraId="4BE025F7" w14:textId="77777777" w:rsidR="00673FA8" w:rsidRPr="005C2773" w:rsidRDefault="00673FA8" w:rsidP="005C2773">
      <w:pPr>
        <w:jc w:val="center"/>
        <w:rPr>
          <w:b/>
          <w:bCs/>
          <w:color w:val="000000"/>
          <w:sz w:val="28"/>
          <w:szCs w:val="28"/>
        </w:rPr>
      </w:pPr>
      <w:r w:rsidRPr="005C2773">
        <w:rPr>
          <w:b/>
          <w:bCs/>
          <w:sz w:val="28"/>
          <w:szCs w:val="28"/>
        </w:rPr>
        <w:lastRenderedPageBreak/>
        <w:t>2.2. Посеместрова структурно-логічна схема освітньої програми</w:t>
      </w:r>
      <w:r w:rsidRPr="005C2773">
        <w:rPr>
          <w:b/>
          <w:bCs/>
          <w:color w:val="000000"/>
          <w:sz w:val="28"/>
          <w:szCs w:val="28"/>
        </w:rPr>
        <w:t xml:space="preserve"> </w:t>
      </w:r>
    </w:p>
    <w:p w14:paraId="711D51B7" w14:textId="77777777" w:rsidR="00673FA8" w:rsidRPr="005C2773" w:rsidRDefault="00673FA8" w:rsidP="005C2773">
      <w:pPr>
        <w:suppressAutoHyphens/>
        <w:jc w:val="center"/>
        <w:rPr>
          <w:sz w:val="28"/>
          <w:szCs w:val="28"/>
        </w:rPr>
      </w:pPr>
      <w:r w:rsidRPr="005C2773">
        <w:rPr>
          <w:sz w:val="28"/>
          <w:szCs w:val="28"/>
        </w:rPr>
        <w:t>«</w:t>
      </w:r>
      <w:r w:rsidRPr="005C2773">
        <w:rPr>
          <w:color w:val="000000"/>
          <w:sz w:val="28"/>
          <w:szCs w:val="28"/>
        </w:rPr>
        <w:t>Інформаційна, бібліотечна та архівна справа</w:t>
      </w:r>
      <w:r w:rsidRPr="005C2773">
        <w:rPr>
          <w:sz w:val="28"/>
          <w:szCs w:val="28"/>
        </w:rPr>
        <w:t xml:space="preserve">» </w:t>
      </w:r>
    </w:p>
    <w:p w14:paraId="0CD4C348" w14:textId="69068B4A" w:rsidR="00673FA8" w:rsidRPr="005C2773" w:rsidRDefault="00673FA8" w:rsidP="005C2773">
      <w:pPr>
        <w:rPr>
          <w:b/>
          <w:bCs/>
          <w:lang w:eastAsia="ru-RU"/>
        </w:rPr>
      </w:pPr>
    </w:p>
    <w:p w14:paraId="595466EA" w14:textId="7CDA3D39" w:rsidR="00673FA8" w:rsidRPr="005C2773" w:rsidRDefault="00C15E11" w:rsidP="005C2773">
      <w:pPr>
        <w:rPr>
          <w:b/>
          <w:bCs/>
          <w:lang w:eastAsia="ru-RU"/>
        </w:rPr>
      </w:pPr>
      <w:r w:rsidRPr="005C2773">
        <w:rPr>
          <w:b/>
          <w:bCs/>
          <w:noProof/>
        </w:rPr>
        <mc:AlternateContent>
          <mc:Choice Requires="wpc">
            <w:drawing>
              <wp:inline distT="0" distB="0" distL="0" distR="0" wp14:anchorId="5B6BA8BE" wp14:editId="6CA062DF">
                <wp:extent cx="6119495" cy="8147406"/>
                <wp:effectExtent l="0" t="0" r="0" b="0"/>
                <wp:docPr id="60" name="Полотно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Прямоугольник 49"/>
                        <wps:cNvSpPr>
                          <a:spLocks/>
                        </wps:cNvSpPr>
                        <wps:spPr bwMode="auto">
                          <a:xfrm>
                            <a:off x="381135" y="114300"/>
                            <a:ext cx="914556" cy="276013"/>
                          </a:xfrm>
                          <a:prstGeom prst="rect">
                            <a:avLst/>
                          </a:prstGeom>
                          <a:solidFill>
                            <a:srgbClr val="FFFFFF"/>
                          </a:solidFill>
                          <a:ln w="25400">
                            <a:solidFill>
                              <a:srgbClr val="C0504D"/>
                            </a:solidFill>
                            <a:miter lim="800000"/>
                            <a:headEnd/>
                            <a:tailEnd/>
                          </a:ln>
                        </wps:spPr>
                        <wps:txbx>
                          <w:txbxContent>
                            <w:p w14:paraId="5EF75757" w14:textId="77777777" w:rsidR="0056225D" w:rsidRDefault="0056225D" w:rsidP="00C15E11">
                              <w:pPr>
                                <w:jc w:val="center"/>
                              </w:pPr>
                              <w:r>
                                <w:t>1 семестр</w:t>
                              </w:r>
                            </w:p>
                          </w:txbxContent>
                        </wps:txbx>
                        <wps:bodyPr rot="0" vert="horz" wrap="square" lIns="91440" tIns="45720" rIns="91440" bIns="45720" anchor="ctr" anchorCtr="0" upright="1">
                          <a:noAutofit/>
                        </wps:bodyPr>
                      </wps:wsp>
                      <wps:wsp>
                        <wps:cNvPr id="2" name="Прямоугольник 51"/>
                        <wps:cNvSpPr>
                          <a:spLocks/>
                        </wps:cNvSpPr>
                        <wps:spPr bwMode="auto">
                          <a:xfrm>
                            <a:off x="2895953" y="114300"/>
                            <a:ext cx="961672" cy="286173"/>
                          </a:xfrm>
                          <a:prstGeom prst="rect">
                            <a:avLst/>
                          </a:prstGeom>
                          <a:solidFill>
                            <a:srgbClr val="FFFFFF"/>
                          </a:solidFill>
                          <a:ln w="25400">
                            <a:solidFill>
                              <a:srgbClr val="C0504D"/>
                            </a:solidFill>
                            <a:miter lim="800000"/>
                            <a:headEnd/>
                            <a:tailEnd/>
                          </a:ln>
                        </wps:spPr>
                        <wps:txbx>
                          <w:txbxContent>
                            <w:p w14:paraId="51DE955F" w14:textId="77777777" w:rsidR="0056225D" w:rsidRDefault="0056225D" w:rsidP="00C15E11">
                              <w:pPr>
                                <w:jc w:val="center"/>
                              </w:pPr>
                              <w:r>
                                <w:t>2 семестр</w:t>
                              </w:r>
                            </w:p>
                          </w:txbxContent>
                        </wps:txbx>
                        <wps:bodyPr rot="0" vert="horz" wrap="square" lIns="91440" tIns="45720" rIns="91440" bIns="45720" anchor="ctr" anchorCtr="0" upright="1">
                          <a:noAutofit/>
                        </wps:bodyPr>
                      </wps:wsp>
                      <wps:wsp>
                        <wps:cNvPr id="3" name="Прямоугольник 50"/>
                        <wps:cNvSpPr>
                          <a:spLocks/>
                        </wps:cNvSpPr>
                        <wps:spPr bwMode="auto">
                          <a:xfrm>
                            <a:off x="4876509" y="114300"/>
                            <a:ext cx="914556" cy="276013"/>
                          </a:xfrm>
                          <a:prstGeom prst="rect">
                            <a:avLst/>
                          </a:prstGeom>
                          <a:solidFill>
                            <a:srgbClr val="FFFFFF"/>
                          </a:solidFill>
                          <a:ln w="25400">
                            <a:solidFill>
                              <a:srgbClr val="C0504D"/>
                            </a:solidFill>
                            <a:miter lim="800000"/>
                            <a:headEnd/>
                            <a:tailEnd/>
                          </a:ln>
                        </wps:spPr>
                        <wps:txbx>
                          <w:txbxContent>
                            <w:p w14:paraId="63154583" w14:textId="77777777" w:rsidR="0056225D" w:rsidRDefault="0056225D" w:rsidP="00C15E11">
                              <w:pPr>
                                <w:jc w:val="center"/>
                              </w:pPr>
                              <w:r>
                                <w:t>3 семестр</w:t>
                              </w:r>
                            </w:p>
                          </w:txbxContent>
                        </wps:txbx>
                        <wps:bodyPr rot="0" vert="horz" wrap="square" lIns="91440" tIns="45720" rIns="91440" bIns="45720" anchor="ctr" anchorCtr="0" upright="1">
                          <a:noAutofit/>
                        </wps:bodyPr>
                      </wps:wsp>
                      <wps:wsp>
                        <wps:cNvPr id="4" name="Прямоугольник 53"/>
                        <wps:cNvSpPr>
                          <a:spLocks/>
                        </wps:cNvSpPr>
                        <wps:spPr bwMode="auto">
                          <a:xfrm>
                            <a:off x="0" y="571500"/>
                            <a:ext cx="4115080" cy="342900"/>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421890ED" w14:textId="77777777" w:rsidR="0056225D" w:rsidRPr="001B445E" w:rsidRDefault="0056225D" w:rsidP="00C15E11">
                              <w:pPr>
                                <w:jc w:val="center"/>
                                <w:rPr>
                                  <w:sz w:val="18"/>
                                  <w:szCs w:val="18"/>
                                </w:rPr>
                              </w:pPr>
                              <w:r w:rsidRPr="001B445E">
                                <w:rPr>
                                  <w:sz w:val="18"/>
                                  <w:szCs w:val="18"/>
                                </w:rPr>
                                <w:t>Українська та іноземна мова для академічного і професійного спілкування</w:t>
                              </w:r>
                            </w:p>
                          </w:txbxContent>
                        </wps:txbx>
                        <wps:bodyPr rot="0" vert="horz" wrap="square" lIns="91440" tIns="45720" rIns="91440" bIns="45720" anchor="ctr" anchorCtr="0" upright="1">
                          <a:noAutofit/>
                        </wps:bodyPr>
                      </wps:wsp>
                      <wps:wsp>
                        <wps:cNvPr id="5" name="Прямоугольник 54"/>
                        <wps:cNvSpPr>
                          <a:spLocks/>
                        </wps:cNvSpPr>
                        <wps:spPr bwMode="auto">
                          <a:xfrm>
                            <a:off x="0" y="1257300"/>
                            <a:ext cx="1743293" cy="685800"/>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437CA1E0" w14:textId="77777777" w:rsidR="0056225D" w:rsidRPr="001B445E" w:rsidRDefault="0056225D" w:rsidP="00C15E11">
                              <w:pPr>
                                <w:jc w:val="center"/>
                                <w:rPr>
                                  <w:sz w:val="18"/>
                                  <w:szCs w:val="18"/>
                                </w:rPr>
                              </w:pPr>
                              <w:r w:rsidRPr="001B445E">
                                <w:rPr>
                                  <w:sz w:val="18"/>
                                  <w:szCs w:val="18"/>
                                </w:rPr>
                                <w:t>Психолого-педагогічно засади і методика викладання в умовах інклюзивного навчання у вищій школі</w:t>
                              </w:r>
                            </w:p>
                          </w:txbxContent>
                        </wps:txbx>
                        <wps:bodyPr rot="0" vert="horz" wrap="square" lIns="91440" tIns="45720" rIns="91440" bIns="45720" anchor="ctr" anchorCtr="0" upright="1">
                          <a:noAutofit/>
                        </wps:bodyPr>
                      </wps:wsp>
                      <wps:wsp>
                        <wps:cNvPr id="6" name="Прямоугольник 55"/>
                        <wps:cNvSpPr>
                          <a:spLocks/>
                        </wps:cNvSpPr>
                        <wps:spPr bwMode="auto">
                          <a:xfrm>
                            <a:off x="0" y="2286000"/>
                            <a:ext cx="1743293" cy="586740"/>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1F5AD6AF" w14:textId="77777777" w:rsidR="0056225D" w:rsidRPr="00392D99" w:rsidRDefault="0056225D" w:rsidP="00C15E11">
                              <w:pPr>
                                <w:jc w:val="center"/>
                                <w:rPr>
                                  <w:sz w:val="20"/>
                                  <w:szCs w:val="20"/>
                                </w:rPr>
                              </w:pPr>
                              <w:r w:rsidRPr="00392D99">
                                <w:rPr>
                                  <w:sz w:val="20"/>
                                  <w:szCs w:val="20"/>
                                </w:rPr>
                                <w:t>Охорона праці, безпека життєдіяльності і цивільний захист</w:t>
                              </w:r>
                            </w:p>
                          </w:txbxContent>
                        </wps:txbx>
                        <wps:bodyPr rot="0" vert="horz" wrap="square" lIns="91440" tIns="45720" rIns="91440" bIns="45720" anchor="ctr" anchorCtr="0" upright="1">
                          <a:noAutofit/>
                        </wps:bodyPr>
                      </wps:wsp>
                      <wps:wsp>
                        <wps:cNvPr id="7" name="Прямоугольник 1"/>
                        <wps:cNvSpPr>
                          <a:spLocks/>
                        </wps:cNvSpPr>
                        <wps:spPr bwMode="auto">
                          <a:xfrm>
                            <a:off x="0" y="3200400"/>
                            <a:ext cx="1718052" cy="705273"/>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7AEAB5E9" w14:textId="77777777" w:rsidR="0056225D" w:rsidRPr="00392D99" w:rsidRDefault="0056225D" w:rsidP="00C15E11">
                              <w:pPr>
                                <w:jc w:val="center"/>
                                <w:rPr>
                                  <w:sz w:val="20"/>
                                  <w:szCs w:val="20"/>
                                </w:rPr>
                              </w:pPr>
                              <w:r w:rsidRPr="00392D99">
                                <w:rPr>
                                  <w:sz w:val="20"/>
                                  <w:szCs w:val="20"/>
                                </w:rPr>
                                <w:t xml:space="preserve">Правове забезпечення інформаційної діяльності та захист </w:t>
                              </w:r>
                              <w:r>
                                <w:rPr>
                                  <w:sz w:val="20"/>
                                  <w:szCs w:val="20"/>
                                </w:rPr>
                                <w:t>інтелектуальної вл</w:t>
                              </w:r>
                              <w:r w:rsidRPr="00B91917">
                                <w:rPr>
                                  <w:sz w:val="20"/>
                                  <w:szCs w:val="20"/>
                                </w:rPr>
                                <w:t>асно</w:t>
                              </w:r>
                              <w:r>
                                <w:rPr>
                                  <w:sz w:val="20"/>
                                  <w:szCs w:val="20"/>
                                </w:rPr>
                                <w:t>сті</w:t>
                              </w:r>
                            </w:p>
                          </w:txbxContent>
                        </wps:txbx>
                        <wps:bodyPr rot="0" vert="horz" wrap="square" lIns="91440" tIns="45720" rIns="91440" bIns="45720" anchor="ctr" anchorCtr="0" upright="1">
                          <a:noAutofit/>
                        </wps:bodyPr>
                      </wps:wsp>
                      <wps:wsp>
                        <wps:cNvPr id="8" name="Прямоугольник 56"/>
                        <wps:cNvSpPr>
                          <a:spLocks/>
                        </wps:cNvSpPr>
                        <wps:spPr bwMode="auto">
                          <a:xfrm>
                            <a:off x="0" y="4229100"/>
                            <a:ext cx="1707115" cy="571500"/>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1951B0A5" w14:textId="77777777" w:rsidR="0056225D" w:rsidRPr="00392D99" w:rsidRDefault="0056225D" w:rsidP="00C15E11">
                              <w:pPr>
                                <w:jc w:val="center"/>
                                <w:rPr>
                                  <w:sz w:val="20"/>
                                  <w:szCs w:val="20"/>
                                </w:rPr>
                              </w:pPr>
                              <w:r w:rsidRPr="00392D99">
                                <w:rPr>
                                  <w:sz w:val="20"/>
                                  <w:szCs w:val="20"/>
                                </w:rPr>
                                <w:t>Управління інноваційними документно-інформаційними проєктами</w:t>
                              </w:r>
                            </w:p>
                          </w:txbxContent>
                        </wps:txbx>
                        <wps:bodyPr rot="0" vert="horz" wrap="square" lIns="91440" tIns="45720" rIns="91440" bIns="45720" anchor="ctr" anchorCtr="0" upright="1">
                          <a:noAutofit/>
                        </wps:bodyPr>
                      </wps:wsp>
                      <wps:wsp>
                        <wps:cNvPr id="9" name="Rectangle 70"/>
                        <wps:cNvSpPr>
                          <a:spLocks/>
                        </wps:cNvSpPr>
                        <wps:spPr bwMode="auto">
                          <a:xfrm>
                            <a:off x="2629243" y="3088668"/>
                            <a:ext cx="1645696" cy="1623060"/>
                          </a:xfrm>
                          <a:prstGeom prst="rect">
                            <a:avLst/>
                          </a:prstGeom>
                          <a:solidFill>
                            <a:srgbClr val="FBD4B4"/>
                          </a:solidFill>
                          <a:ln w="9525">
                            <a:solidFill>
                              <a:srgbClr val="4579B8"/>
                            </a:solidFill>
                            <a:miter lim="800000"/>
                            <a:headEnd/>
                            <a:tailEnd/>
                          </a:ln>
                          <a:effectLst>
                            <a:outerShdw dist="20000" dir="5400000" rotWithShape="0">
                              <a:srgbClr val="000000">
                                <a:alpha val="37999"/>
                              </a:srgbClr>
                            </a:outerShdw>
                          </a:effectLst>
                        </wps:spPr>
                        <wps:txbx>
                          <w:txbxContent>
                            <w:p w14:paraId="6DF26D4D" w14:textId="77777777" w:rsidR="0056225D" w:rsidRPr="00CC714D" w:rsidRDefault="0056225D" w:rsidP="00C15E11">
                              <w:pPr>
                                <w:jc w:val="center"/>
                                <w:rPr>
                                  <w:sz w:val="20"/>
                                  <w:szCs w:val="20"/>
                                </w:rPr>
                              </w:pPr>
                              <w:r w:rsidRPr="00392D99">
                                <w:rPr>
                                  <w:sz w:val="20"/>
                                  <w:szCs w:val="20"/>
                                </w:rPr>
                                <w:t>Стратегічний та операційний менеджмент і маркетинг інформаційної, бібліотечної та архівної діяльності, методи бібліо- та вебометричного аналізу інформаційних потоків та масивів</w:t>
                              </w:r>
                            </w:p>
                          </w:txbxContent>
                        </wps:txbx>
                        <wps:bodyPr rot="0" vert="horz" wrap="square" lIns="91440" tIns="45720" rIns="91440" bIns="45720" anchor="ctr" anchorCtr="0" upright="1">
                          <a:noAutofit/>
                        </wps:bodyPr>
                      </wps:wsp>
                      <wps:wsp>
                        <wps:cNvPr id="10" name="Rectangle 71"/>
                        <wps:cNvSpPr>
                          <a:spLocks/>
                        </wps:cNvSpPr>
                        <wps:spPr bwMode="auto">
                          <a:xfrm rot="10800000" flipV="1">
                            <a:off x="2645227" y="1952413"/>
                            <a:ext cx="1584277" cy="676487"/>
                          </a:xfrm>
                          <a:prstGeom prst="rect">
                            <a:avLst/>
                          </a:prstGeom>
                          <a:solidFill>
                            <a:srgbClr val="FBD4B4"/>
                          </a:solidFill>
                          <a:ln w="9525">
                            <a:solidFill>
                              <a:srgbClr val="4579B8"/>
                            </a:solidFill>
                            <a:miter lim="800000"/>
                            <a:headEnd/>
                            <a:tailEnd/>
                          </a:ln>
                          <a:effectLst>
                            <a:outerShdw dist="20000" dir="5400000" rotWithShape="0">
                              <a:srgbClr val="000000">
                                <a:alpha val="37999"/>
                              </a:srgbClr>
                            </a:outerShdw>
                          </a:effectLst>
                        </wps:spPr>
                        <wps:txbx>
                          <w:txbxContent>
                            <w:p w14:paraId="08580821" w14:textId="77777777" w:rsidR="0056225D" w:rsidRPr="00392D99" w:rsidRDefault="0056225D" w:rsidP="00C15E11">
                              <w:pPr>
                                <w:jc w:val="center"/>
                                <w:rPr>
                                  <w:sz w:val="20"/>
                                  <w:szCs w:val="20"/>
                                </w:rPr>
                              </w:pPr>
                              <w:r w:rsidRPr="00392D99">
                                <w:rPr>
                                  <w:sz w:val="20"/>
                                  <w:szCs w:val="20"/>
                                </w:rPr>
                                <w:t>Прикладні соціокомунікаційні технології</w:t>
                              </w:r>
                            </w:p>
                          </w:txbxContent>
                        </wps:txbx>
                        <wps:bodyPr rot="0" vert="horz" wrap="square" lIns="91440" tIns="45720" rIns="91440" bIns="45720" anchor="ctr" anchorCtr="0" upright="1">
                          <a:noAutofit/>
                        </wps:bodyPr>
                      </wps:wsp>
                      <wps:wsp>
                        <wps:cNvPr id="11" name="Rectangle 72"/>
                        <wps:cNvSpPr>
                          <a:spLocks/>
                        </wps:cNvSpPr>
                        <wps:spPr bwMode="auto">
                          <a:xfrm>
                            <a:off x="2629324" y="2743200"/>
                            <a:ext cx="1553146" cy="243840"/>
                          </a:xfrm>
                          <a:prstGeom prst="rect">
                            <a:avLst/>
                          </a:prstGeom>
                          <a:gradFill rotWithShape="1">
                            <a:gsLst>
                              <a:gs pos="0">
                                <a:srgbClr val="FFBE86"/>
                              </a:gs>
                              <a:gs pos="35001">
                                <a:srgbClr val="FFD0AA"/>
                              </a:gs>
                              <a:gs pos="100000">
                                <a:srgbClr val="FFEBDB"/>
                              </a:gs>
                            </a:gsLst>
                            <a:lin ang="16200000" scaled="1"/>
                          </a:gradFill>
                          <a:ln w="9525">
                            <a:solidFill>
                              <a:srgbClr val="F68C36"/>
                            </a:solidFill>
                            <a:miter lim="800000"/>
                            <a:headEnd/>
                            <a:tailEnd/>
                          </a:ln>
                          <a:effectLst>
                            <a:outerShdw dist="20000" dir="5400000" rotWithShape="0">
                              <a:srgbClr val="000000">
                                <a:alpha val="37999"/>
                              </a:srgbClr>
                            </a:outerShdw>
                          </a:effectLst>
                        </wps:spPr>
                        <wps:txbx>
                          <w:txbxContent>
                            <w:p w14:paraId="343C95DB" w14:textId="77777777" w:rsidR="0056225D" w:rsidRDefault="0056225D" w:rsidP="00C15E11">
                              <w:pPr>
                                <w:jc w:val="center"/>
                                <w:rPr>
                                  <w:sz w:val="18"/>
                                  <w:szCs w:val="18"/>
                                </w:rPr>
                              </w:pPr>
                              <w:r>
                                <w:t>ВК 1.1</w:t>
                              </w:r>
                            </w:p>
                          </w:txbxContent>
                        </wps:txbx>
                        <wps:bodyPr rot="0" vert="horz" wrap="square" lIns="91440" tIns="45720" rIns="91440" bIns="45720" anchor="ctr" anchorCtr="0" upright="1">
                          <a:noAutofit/>
                        </wps:bodyPr>
                      </wps:wsp>
                      <wps:wsp>
                        <wps:cNvPr id="12" name="Rectangle 73"/>
                        <wps:cNvSpPr>
                          <a:spLocks/>
                        </wps:cNvSpPr>
                        <wps:spPr bwMode="auto">
                          <a:xfrm>
                            <a:off x="33656" y="5842142"/>
                            <a:ext cx="1684398" cy="657013"/>
                          </a:xfrm>
                          <a:prstGeom prst="rect">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14:paraId="134DD16C" w14:textId="77777777" w:rsidR="0056225D" w:rsidRDefault="0056225D" w:rsidP="00C15E11">
                              <w:pPr>
                                <w:jc w:val="center"/>
                              </w:pPr>
                              <w:r>
                                <w:rPr>
                                  <w:sz w:val="18"/>
                                  <w:szCs w:val="18"/>
                                </w:rPr>
                                <w:t>Інформаційно-аналітична діяльність, зокрема в інформаційних установах, архівах і бібліотеках</w:t>
                              </w:r>
                            </w:p>
                          </w:txbxContent>
                        </wps:txbx>
                        <wps:bodyPr rot="0" vert="horz" wrap="square" lIns="91440" tIns="45720" rIns="91440" bIns="45720" anchor="ctr" anchorCtr="0" upright="1">
                          <a:noAutofit/>
                        </wps:bodyPr>
                      </wps:wsp>
                      <wps:wsp>
                        <wps:cNvPr id="13" name="Rectangle 74"/>
                        <wps:cNvSpPr>
                          <a:spLocks/>
                        </wps:cNvSpPr>
                        <wps:spPr bwMode="auto">
                          <a:xfrm>
                            <a:off x="0" y="5143500"/>
                            <a:ext cx="1653268" cy="524087"/>
                          </a:xfrm>
                          <a:prstGeom prst="rect">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14:paraId="2B67CE10" w14:textId="77777777" w:rsidR="0056225D" w:rsidRDefault="0056225D" w:rsidP="00C15E11">
                              <w:pPr>
                                <w:jc w:val="center"/>
                              </w:pPr>
                              <w:r>
                                <w:rPr>
                                  <w:sz w:val="18"/>
                                  <w:szCs w:val="18"/>
                                </w:rPr>
                                <w:t>Бібліотекознавство та адміністрування бібліотечних систем</w:t>
                              </w:r>
                            </w:p>
                          </w:txbxContent>
                        </wps:txbx>
                        <wps:bodyPr rot="0" vert="horz" wrap="square" lIns="91440" tIns="45720" rIns="91440" bIns="45720" anchor="ctr" anchorCtr="0" upright="1">
                          <a:noAutofit/>
                        </wps:bodyPr>
                      </wps:wsp>
                      <wps:wsp>
                        <wps:cNvPr id="14" name="Rectangle 75"/>
                        <wps:cNvSpPr>
                          <a:spLocks/>
                        </wps:cNvSpPr>
                        <wps:spPr bwMode="auto">
                          <a:xfrm>
                            <a:off x="2690659" y="5704080"/>
                            <a:ext cx="1584277" cy="485987"/>
                          </a:xfrm>
                          <a:prstGeom prst="rect">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14:paraId="48590DA2" w14:textId="77777777" w:rsidR="0056225D" w:rsidRDefault="0056225D" w:rsidP="00C15E11">
                              <w:pPr>
                                <w:jc w:val="center"/>
                              </w:pPr>
                              <w:r>
                                <w:rPr>
                                  <w:sz w:val="18"/>
                                  <w:szCs w:val="18"/>
                                </w:rPr>
                                <w:t>Архівознавство та адміністрування архівних фондів</w:t>
                              </w:r>
                            </w:p>
                            <w:p w14:paraId="1B6CE72E" w14:textId="77777777" w:rsidR="0056225D" w:rsidRDefault="0056225D" w:rsidP="00C15E11">
                              <w:pPr>
                                <w:jc w:val="center"/>
                              </w:pPr>
                            </w:p>
                          </w:txbxContent>
                        </wps:txbx>
                        <wps:bodyPr rot="0" vert="horz" wrap="square" lIns="91440" tIns="45720" rIns="91440" bIns="45720" anchor="ctr" anchorCtr="0" upright="1">
                          <a:noAutofit/>
                        </wps:bodyPr>
                      </wps:wsp>
                      <wps:wsp>
                        <wps:cNvPr id="15" name="Rectangle 76"/>
                        <wps:cNvSpPr>
                          <a:spLocks/>
                        </wps:cNvSpPr>
                        <wps:spPr bwMode="auto">
                          <a:xfrm>
                            <a:off x="49642" y="6781544"/>
                            <a:ext cx="1668412" cy="342900"/>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3BED95B2" w14:textId="77777777" w:rsidR="0056225D" w:rsidRDefault="0056225D" w:rsidP="00C15E11">
                              <w:pPr>
                                <w:jc w:val="center"/>
                                <w:rPr>
                                  <w:sz w:val="18"/>
                                  <w:szCs w:val="18"/>
                                </w:rPr>
                              </w:pPr>
                              <w:r>
                                <w:t>ВК 2.1</w:t>
                              </w:r>
                            </w:p>
                          </w:txbxContent>
                        </wps:txbx>
                        <wps:bodyPr rot="0" vert="horz" wrap="square" lIns="91440" tIns="45720" rIns="91440" bIns="45720" anchor="ctr" anchorCtr="0" upright="1">
                          <a:noAutofit/>
                        </wps:bodyPr>
                      </wps:wsp>
                      <wps:wsp>
                        <wps:cNvPr id="16" name="Rectangle 77"/>
                        <wps:cNvSpPr>
                          <a:spLocks/>
                        </wps:cNvSpPr>
                        <wps:spPr bwMode="auto">
                          <a:xfrm>
                            <a:off x="2646071" y="4917469"/>
                            <a:ext cx="1567449" cy="685800"/>
                          </a:xfrm>
                          <a:prstGeom prst="rect">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14:paraId="24949A2B" w14:textId="77777777" w:rsidR="0056225D" w:rsidRPr="0075577E" w:rsidRDefault="0056225D" w:rsidP="00C15E11">
                              <w:pPr>
                                <w:jc w:val="center"/>
                                <w:rPr>
                                  <w:sz w:val="18"/>
                                  <w:szCs w:val="18"/>
                                </w:rPr>
                              </w:pPr>
                              <w:r>
                                <w:rPr>
                                  <w:sz w:val="18"/>
                                  <w:szCs w:val="18"/>
                                </w:rPr>
                                <w:t>Системи управління інформаційною, бібліотечною та архівною діяльністю</w:t>
                              </w:r>
                            </w:p>
                          </w:txbxContent>
                        </wps:txbx>
                        <wps:bodyPr rot="0" vert="horz" wrap="square" lIns="91440" tIns="45720" rIns="91440" bIns="45720" anchor="ctr" anchorCtr="0" upright="1">
                          <a:noAutofit/>
                        </wps:bodyPr>
                      </wps:wsp>
                      <wps:wsp>
                        <wps:cNvPr id="17" name="Rectangle 78"/>
                        <wps:cNvSpPr>
                          <a:spLocks/>
                        </wps:cNvSpPr>
                        <wps:spPr bwMode="auto">
                          <a:xfrm>
                            <a:off x="2700632" y="6288364"/>
                            <a:ext cx="1588950" cy="585047"/>
                          </a:xfrm>
                          <a:prstGeom prst="rect">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14:paraId="73EB288D" w14:textId="77777777" w:rsidR="0056225D" w:rsidRPr="00B50734" w:rsidRDefault="0056225D" w:rsidP="00C15E11">
                              <w:pPr>
                                <w:jc w:val="center"/>
                                <w:rPr>
                                  <w:sz w:val="18"/>
                                  <w:szCs w:val="18"/>
                                </w:rPr>
                              </w:pPr>
                              <w:r w:rsidRPr="00B50734">
                                <w:rPr>
                                  <w:sz w:val="18"/>
                                  <w:szCs w:val="18"/>
                                </w:rPr>
                                <w:t>Аналітико-синтетичне опрацювання наукової та управлінської інформації, інформаційний моніторинг</w:t>
                              </w:r>
                            </w:p>
                          </w:txbxContent>
                        </wps:txbx>
                        <wps:bodyPr rot="0" vert="horz" wrap="square" lIns="91440" tIns="45720" rIns="91440" bIns="45720" anchor="ctr" anchorCtr="0" upright="1">
                          <a:noAutofit/>
                        </wps:bodyPr>
                      </wps:wsp>
                      <wps:wsp>
                        <wps:cNvPr id="18" name="Rectangle 79"/>
                        <wps:cNvSpPr>
                          <a:spLocks/>
                        </wps:cNvSpPr>
                        <wps:spPr bwMode="auto">
                          <a:xfrm>
                            <a:off x="2690535" y="6957059"/>
                            <a:ext cx="1599243" cy="964315"/>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1F7FADA0" w14:textId="77777777" w:rsidR="0056225D" w:rsidRPr="00C15E11" w:rsidRDefault="0056225D" w:rsidP="00C15E11">
                              <w:pPr>
                                <w:pStyle w:val="25"/>
                              </w:pPr>
                              <w:r w:rsidRPr="00C15E11">
                                <w:t>Автоматизація інформаційних процесів, баз даних, комп’ютерні технології в галузі, електронні бібліотеки та архіви, семантичний веб, вебсервіси та соціальні медіа</w:t>
                              </w:r>
                            </w:p>
                            <w:p w14:paraId="0034851B" w14:textId="77777777" w:rsidR="0056225D" w:rsidRDefault="0056225D" w:rsidP="00C15E11">
                              <w:pPr>
                                <w:jc w:val="center"/>
                                <w:rPr>
                                  <w:sz w:val="18"/>
                                  <w:szCs w:val="18"/>
                                </w:rPr>
                              </w:pPr>
                            </w:p>
                          </w:txbxContent>
                        </wps:txbx>
                        <wps:bodyPr rot="0" vert="horz" wrap="square" lIns="91440" tIns="45720" rIns="91440" bIns="45720" anchor="ctr" anchorCtr="0" upright="1">
                          <a:noAutofit/>
                        </wps:bodyPr>
                      </wps:wsp>
                      <wps:wsp>
                        <wps:cNvPr id="19" name="Прямоугольник 68"/>
                        <wps:cNvSpPr>
                          <a:spLocks/>
                        </wps:cNvSpPr>
                        <wps:spPr bwMode="auto">
                          <a:xfrm>
                            <a:off x="2592225" y="1257300"/>
                            <a:ext cx="1522857" cy="449580"/>
                          </a:xfrm>
                          <a:prstGeom prst="rect">
                            <a:avLst/>
                          </a:prstGeom>
                          <a:gradFill rotWithShape="1">
                            <a:gsLst>
                              <a:gs pos="0">
                                <a:srgbClr val="DAFDA7"/>
                              </a:gs>
                              <a:gs pos="35001">
                                <a:srgbClr val="E4FDC2"/>
                              </a:gs>
                              <a:gs pos="100000">
                                <a:srgbClr val="F5FFE6"/>
                              </a:gs>
                            </a:gsLst>
                            <a:lin ang="16200000" scaled="1"/>
                          </a:gradFill>
                          <a:ln w="9525">
                            <a:solidFill>
                              <a:srgbClr val="94B64E"/>
                            </a:solidFill>
                            <a:miter lim="800000"/>
                            <a:headEnd/>
                            <a:tailEnd/>
                          </a:ln>
                          <a:effectLst>
                            <a:outerShdw dist="20000" dir="5400000" rotWithShape="0">
                              <a:srgbClr val="000000">
                                <a:alpha val="37999"/>
                              </a:srgbClr>
                            </a:outerShdw>
                          </a:effectLst>
                        </wps:spPr>
                        <wps:txbx>
                          <w:txbxContent>
                            <w:p w14:paraId="79E31633" w14:textId="77777777" w:rsidR="0056225D" w:rsidRDefault="0056225D" w:rsidP="00C15E11">
                              <w:pPr>
                                <w:jc w:val="center"/>
                              </w:pPr>
                              <w:r>
                                <w:t>Педагогічна практика</w:t>
                              </w:r>
                            </w:p>
                            <w:p w14:paraId="17D7A7FB" w14:textId="77777777" w:rsidR="0056225D" w:rsidRDefault="0056225D" w:rsidP="00C15E11">
                              <w:pPr>
                                <w:jc w:val="center"/>
                                <w:rPr>
                                  <w:b/>
                                  <w:bCs/>
                                </w:rPr>
                              </w:pPr>
                            </w:p>
                          </w:txbxContent>
                        </wps:txbx>
                        <wps:bodyPr rot="0" vert="horz" wrap="square" lIns="91440" tIns="45720" rIns="91440" bIns="45720" anchor="ctr" anchorCtr="0" upright="1">
                          <a:noAutofit/>
                        </wps:bodyPr>
                      </wps:wsp>
                      <wps:wsp>
                        <wps:cNvPr id="20" name="Прямоугольник 58"/>
                        <wps:cNvSpPr>
                          <a:spLocks/>
                        </wps:cNvSpPr>
                        <wps:spPr bwMode="auto">
                          <a:xfrm>
                            <a:off x="4556789" y="5298784"/>
                            <a:ext cx="1485838" cy="446393"/>
                          </a:xfrm>
                          <a:prstGeom prst="rect">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14:paraId="4753F703" w14:textId="77777777" w:rsidR="0056225D" w:rsidRDefault="0056225D" w:rsidP="00C15E11">
                              <w:pPr>
                                <w:jc w:val="center"/>
                                <w:rPr>
                                  <w:sz w:val="18"/>
                                  <w:szCs w:val="18"/>
                                </w:rPr>
                              </w:pPr>
                              <w:r>
                                <w:t>ВК 2.2</w:t>
                              </w:r>
                            </w:p>
                            <w:p w14:paraId="7B381C15" w14:textId="77777777" w:rsidR="0056225D" w:rsidRPr="00CC714D" w:rsidRDefault="0056225D" w:rsidP="00C15E11">
                              <w:pPr>
                                <w:jc w:val="center"/>
                                <w:rPr>
                                  <w:sz w:val="20"/>
                                  <w:szCs w:val="20"/>
                                </w:rPr>
                              </w:pPr>
                            </w:p>
                          </w:txbxContent>
                        </wps:txbx>
                        <wps:bodyPr rot="0" vert="horz" wrap="square" lIns="91440" tIns="45720" rIns="91440" bIns="45720" anchor="ctr" anchorCtr="0" upright="1">
                          <a:noAutofit/>
                        </wps:bodyPr>
                      </wps:wsp>
                      <wps:wsp>
                        <wps:cNvPr id="21" name="Прямоугольник 6"/>
                        <wps:cNvSpPr>
                          <a:spLocks/>
                        </wps:cNvSpPr>
                        <wps:spPr bwMode="auto">
                          <a:xfrm>
                            <a:off x="4556785" y="5884504"/>
                            <a:ext cx="1523699" cy="403860"/>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329A4458" w14:textId="77777777" w:rsidR="0056225D" w:rsidRDefault="0056225D" w:rsidP="00C15E11">
                              <w:pPr>
                                <w:jc w:val="center"/>
                                <w:rPr>
                                  <w:sz w:val="18"/>
                                  <w:szCs w:val="18"/>
                                </w:rPr>
                              </w:pPr>
                              <w:bookmarkStart w:id="12" w:name="_Hlk218451309"/>
                              <w:bookmarkStart w:id="13" w:name="_Hlk218451310"/>
                              <w:bookmarkStart w:id="14" w:name="_Hlk218451311"/>
                              <w:bookmarkStart w:id="15" w:name="_Hlk218451312"/>
                              <w:r>
                                <w:t>ВК 2.3</w:t>
                              </w:r>
                              <w:bookmarkEnd w:id="12"/>
                              <w:bookmarkEnd w:id="13"/>
                              <w:bookmarkEnd w:id="14"/>
                              <w:bookmarkEnd w:id="15"/>
                            </w:p>
                          </w:txbxContent>
                        </wps:txbx>
                        <wps:bodyPr rot="0" vert="horz" wrap="square" lIns="91440" tIns="45720" rIns="91440" bIns="45720" anchor="ctr" anchorCtr="0" upright="1">
                          <a:noAutofit/>
                        </wps:bodyPr>
                      </wps:wsp>
                      <wps:wsp>
                        <wps:cNvPr id="22" name="Rectangle 83"/>
                        <wps:cNvSpPr>
                          <a:spLocks/>
                        </wps:cNvSpPr>
                        <wps:spPr bwMode="auto">
                          <a:xfrm>
                            <a:off x="4556781" y="6469551"/>
                            <a:ext cx="1523699" cy="403860"/>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633CC167" w14:textId="77777777" w:rsidR="0056225D" w:rsidRDefault="0056225D" w:rsidP="00C15E11">
                              <w:pPr>
                                <w:jc w:val="center"/>
                                <w:rPr>
                                  <w:sz w:val="18"/>
                                  <w:szCs w:val="18"/>
                                </w:rPr>
                              </w:pPr>
                              <w:r>
                                <w:t xml:space="preserve">ВК 2.4 </w:t>
                              </w:r>
                            </w:p>
                          </w:txbxContent>
                        </wps:txbx>
                        <wps:bodyPr rot="0" vert="horz" wrap="square" lIns="91440" tIns="45720" rIns="91440" bIns="45720" anchor="ctr" anchorCtr="0" upright="1">
                          <a:noAutofit/>
                        </wps:bodyPr>
                      </wps:wsp>
                      <wps:wsp>
                        <wps:cNvPr id="23" name="Прямоугольник 69"/>
                        <wps:cNvSpPr>
                          <a:spLocks/>
                        </wps:cNvSpPr>
                        <wps:spPr bwMode="auto">
                          <a:xfrm>
                            <a:off x="4571938" y="3314700"/>
                            <a:ext cx="1447977" cy="638387"/>
                          </a:xfrm>
                          <a:prstGeom prst="rect">
                            <a:avLst/>
                          </a:prstGeom>
                          <a:gradFill rotWithShape="1">
                            <a:gsLst>
                              <a:gs pos="0">
                                <a:srgbClr val="DAFDA7"/>
                              </a:gs>
                              <a:gs pos="35001">
                                <a:srgbClr val="E4FDC2"/>
                              </a:gs>
                              <a:gs pos="100000">
                                <a:srgbClr val="F5FFE6"/>
                              </a:gs>
                            </a:gsLst>
                            <a:lin ang="16200000" scaled="1"/>
                          </a:gradFill>
                          <a:ln w="9525">
                            <a:solidFill>
                              <a:srgbClr val="98B954"/>
                            </a:solidFill>
                            <a:miter lim="800000"/>
                            <a:headEnd/>
                            <a:tailEnd/>
                          </a:ln>
                          <a:effectLst>
                            <a:outerShdw dist="20000" dir="5400000" rotWithShape="0">
                              <a:srgbClr val="000000">
                                <a:alpha val="37999"/>
                              </a:srgbClr>
                            </a:outerShdw>
                          </a:effectLst>
                        </wps:spPr>
                        <wps:txbx>
                          <w:txbxContent>
                            <w:p w14:paraId="2CD479AA" w14:textId="77777777" w:rsidR="0056225D" w:rsidRDefault="0056225D" w:rsidP="00C15E11">
                              <w:pPr>
                                <w:jc w:val="center"/>
                              </w:pPr>
                              <w:r>
                                <w:t>Виробнича (переддипломна) практика</w:t>
                              </w:r>
                            </w:p>
                            <w:p w14:paraId="6E4C4227" w14:textId="77777777" w:rsidR="0056225D" w:rsidRDefault="0056225D" w:rsidP="00C15E11">
                              <w:pPr>
                                <w:jc w:val="center"/>
                                <w:rPr>
                                  <w:b/>
                                  <w:bCs/>
                                </w:rPr>
                              </w:pPr>
                            </w:p>
                          </w:txbxContent>
                        </wps:txbx>
                        <wps:bodyPr rot="0" vert="horz" wrap="square" lIns="91440" tIns="45720" rIns="91440" bIns="45720" anchor="ctr" anchorCtr="0" upright="1">
                          <a:noAutofit/>
                        </wps:bodyPr>
                      </wps:wsp>
                      <wps:wsp>
                        <wps:cNvPr id="24" name="Прямоугольник 75"/>
                        <wps:cNvSpPr>
                          <a:spLocks/>
                        </wps:cNvSpPr>
                        <wps:spPr bwMode="auto">
                          <a:xfrm>
                            <a:off x="4571938" y="2057400"/>
                            <a:ext cx="1470693" cy="885613"/>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14:paraId="7E92B25F" w14:textId="77777777" w:rsidR="0056225D" w:rsidRDefault="0056225D" w:rsidP="00C15E11">
                              <w:pPr>
                                <w:jc w:val="center"/>
                              </w:pPr>
                              <w:r>
                                <w:t>Підготовка магістерської кваліфікаційної роботи</w:t>
                              </w:r>
                            </w:p>
                          </w:txbxContent>
                        </wps:txbx>
                        <wps:bodyPr rot="0" vert="horz" wrap="square" lIns="91440" tIns="45720" rIns="91440" bIns="45720" anchor="ctr" anchorCtr="0" upright="1">
                          <a:noAutofit/>
                        </wps:bodyPr>
                      </wps:wsp>
                      <wps:wsp>
                        <wps:cNvPr id="25" name="Прямоугольник 76"/>
                        <wps:cNvSpPr>
                          <a:spLocks/>
                        </wps:cNvSpPr>
                        <wps:spPr bwMode="auto">
                          <a:xfrm>
                            <a:off x="4571938" y="571500"/>
                            <a:ext cx="1432832" cy="1010073"/>
                          </a:xfrm>
                          <a:prstGeom prst="rect">
                            <a:avLst/>
                          </a:prstGeom>
                          <a:gradFill rotWithShape="1">
                            <a:gsLst>
                              <a:gs pos="0">
                                <a:srgbClr val="FFA2A1"/>
                              </a:gs>
                              <a:gs pos="35001">
                                <a:srgbClr val="FFBEBD"/>
                              </a:gs>
                              <a:gs pos="100000">
                                <a:srgbClr val="FFE5E5"/>
                              </a:gs>
                            </a:gsLst>
                            <a:lin ang="16200000" scaled="1"/>
                          </a:gradFill>
                          <a:ln w="9525">
                            <a:solidFill>
                              <a:srgbClr val="BE4B48"/>
                            </a:solidFill>
                            <a:miter lim="800000"/>
                            <a:headEnd/>
                            <a:tailEnd/>
                          </a:ln>
                          <a:effectLst>
                            <a:outerShdw dist="20000" dir="5400000" rotWithShape="0">
                              <a:srgbClr val="000000">
                                <a:alpha val="37999"/>
                              </a:srgbClr>
                            </a:outerShdw>
                          </a:effectLst>
                        </wps:spPr>
                        <wps:txbx>
                          <w:txbxContent>
                            <w:p w14:paraId="5CD1EF67" w14:textId="77777777" w:rsidR="0056225D" w:rsidRDefault="0056225D" w:rsidP="00C15E11">
                              <w:pPr>
                                <w:jc w:val="center"/>
                                <w:rPr>
                                  <w:b/>
                                  <w:bCs/>
                                </w:rPr>
                              </w:pPr>
                              <w:r>
                                <w:rPr>
                                  <w:b/>
                                  <w:bCs/>
                                </w:rPr>
                                <w:t>Захист магістерської кваліфікаційної роботи</w:t>
                              </w:r>
                            </w:p>
                          </w:txbxContent>
                        </wps:txbx>
                        <wps:bodyPr rot="0" vert="horz" wrap="square" lIns="91440" tIns="45720" rIns="91440" bIns="45720" anchor="ctr" anchorCtr="0" upright="1">
                          <a:noAutofit/>
                        </wps:bodyPr>
                      </wps:wsp>
                      <wps:wsp>
                        <wps:cNvPr id="26" name="Line 87"/>
                        <wps:cNvCnPr>
                          <a:cxnSpLocks noChangeShapeType="1"/>
                        </wps:cNvCnPr>
                        <wps:spPr bwMode="auto">
                          <a:xfrm flipH="1">
                            <a:off x="3429374" y="914400"/>
                            <a:ext cx="841"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88"/>
                        <wps:cNvCnPr>
                          <a:cxnSpLocks noChangeShapeType="1"/>
                        </wps:cNvCnPr>
                        <wps:spPr bwMode="auto">
                          <a:xfrm>
                            <a:off x="3429374" y="914400"/>
                            <a:ext cx="1713846"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89"/>
                        <wps:cNvCnPr>
                          <a:cxnSpLocks noChangeShapeType="1"/>
                        </wps:cNvCnPr>
                        <wps:spPr bwMode="auto">
                          <a:xfrm>
                            <a:off x="1714687" y="1600200"/>
                            <a:ext cx="91455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90"/>
                        <wps:cNvCnPr>
                          <a:cxnSpLocks noChangeShapeType="1"/>
                        </wps:cNvCnPr>
                        <wps:spPr bwMode="auto">
                          <a:xfrm>
                            <a:off x="1714687" y="2628900"/>
                            <a:ext cx="914556"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91"/>
                        <wps:cNvCnPr>
                          <a:cxnSpLocks noChangeShapeType="1"/>
                        </wps:cNvCnPr>
                        <wps:spPr bwMode="auto">
                          <a:xfrm>
                            <a:off x="1714687" y="1600200"/>
                            <a:ext cx="914556"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92"/>
                        <wps:cNvCnPr>
                          <a:cxnSpLocks noChangeShapeType="1"/>
                        </wps:cNvCnPr>
                        <wps:spPr bwMode="auto">
                          <a:xfrm>
                            <a:off x="3429374" y="160020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 name="Line 93"/>
                        <wps:cNvCnPr>
                          <a:cxnSpLocks noChangeShapeType="1"/>
                        </wps:cNvCnPr>
                        <wps:spPr bwMode="auto">
                          <a:xfrm>
                            <a:off x="1714687" y="3543300"/>
                            <a:ext cx="91455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94"/>
                        <wps:cNvCnPr>
                          <a:cxnSpLocks noChangeShapeType="1"/>
                        </wps:cNvCnPr>
                        <wps:spPr bwMode="auto">
                          <a:xfrm>
                            <a:off x="1714687" y="4572000"/>
                            <a:ext cx="10281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95"/>
                        <wps:cNvCnPr>
                          <a:cxnSpLocks noChangeShapeType="1"/>
                          <a:endCxn id="16" idx="1"/>
                        </wps:cNvCnPr>
                        <wps:spPr bwMode="auto">
                          <a:xfrm flipV="1">
                            <a:off x="1653118" y="5260369"/>
                            <a:ext cx="992832" cy="1117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00"/>
                        <wps:cNvCnPr>
                          <a:cxnSpLocks noChangeShapeType="1"/>
                          <a:endCxn id="17" idx="1"/>
                        </wps:cNvCnPr>
                        <wps:spPr bwMode="auto">
                          <a:xfrm>
                            <a:off x="1706885" y="6298058"/>
                            <a:ext cx="993747" cy="282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08"/>
                        <wps:cNvCnPr>
                          <a:cxnSpLocks noChangeShapeType="1"/>
                        </wps:cNvCnPr>
                        <wps:spPr bwMode="auto">
                          <a:xfrm>
                            <a:off x="4229505" y="3657600"/>
                            <a:ext cx="342433"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09"/>
                        <wps:cNvCnPr>
                          <a:cxnSpLocks noChangeShapeType="1"/>
                        </wps:cNvCnPr>
                        <wps:spPr bwMode="auto">
                          <a:xfrm flipV="1">
                            <a:off x="4229505" y="4000500"/>
                            <a:ext cx="456857"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111"/>
                        <wps:cNvCnPr>
                          <a:cxnSpLocks noChangeShapeType="1"/>
                        </wps:cNvCnPr>
                        <wps:spPr bwMode="auto">
                          <a:xfrm>
                            <a:off x="4229312" y="2628901"/>
                            <a:ext cx="646974" cy="6857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13"/>
                        <wps:cNvCnPr>
                          <a:cxnSpLocks noChangeShapeType="1"/>
                        </wps:cNvCnPr>
                        <wps:spPr bwMode="auto">
                          <a:xfrm flipV="1">
                            <a:off x="5257644" y="28575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114"/>
                        <wps:cNvCnPr>
                          <a:cxnSpLocks noChangeShapeType="1"/>
                        </wps:cNvCnPr>
                        <wps:spPr bwMode="auto">
                          <a:xfrm flipV="1">
                            <a:off x="5257644" y="1600200"/>
                            <a:ext cx="841"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Пряма зі стрілкою 55"/>
                        <wps:cNvCnPr/>
                        <wps:spPr>
                          <a:xfrm>
                            <a:off x="1653192" y="5603269"/>
                            <a:ext cx="1182475" cy="3454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B6BA8BE" id="Полотно 60" o:spid="_x0000_s1026" editas="canvas" style="width:481.85pt;height:641.55pt;mso-position-horizontal-relative:char;mso-position-vertical-relative:line" coordsize="61194,8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94;height:81470;visibility:visible;mso-wrap-style:square">
                  <v:fill o:detectmouseclick="t"/>
                  <v:path o:connecttype="none"/>
                </v:shape>
                <v:rect id="Прямоугольник 49" o:spid="_x0000_s1028" style="position:absolute;left:3811;top:1143;width:9145;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" strokecolor="#c0504d" strokeweight="2pt">
                  <v:path arrowok="t"/>
                  <v:textbox>
                    <w:txbxContent>
                      <w:p w14:paraId="5EF75757" w14:textId="77777777" w:rsidR="0056225D" w:rsidRDefault="0056225D" w:rsidP="00C15E11">
                        <w:pPr>
                          <w:jc w:val="center"/>
                        </w:pPr>
                        <w:r>
                          <w:t>1 семестр</w:t>
                        </w:r>
                      </w:p>
                    </w:txbxContent>
                  </v:textbox>
                </v:rect>
                <v:rect id="Прямоугольник 51" o:spid="_x0000_s1029" style="position:absolute;left:28959;top:1143;width:9617;height:2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" strokecolor="#c0504d" strokeweight="2pt">
                  <v:path arrowok="t"/>
                  <v:textbox>
                    <w:txbxContent>
                      <w:p w14:paraId="51DE955F" w14:textId="77777777" w:rsidR="0056225D" w:rsidRDefault="0056225D" w:rsidP="00C15E11">
                        <w:pPr>
                          <w:jc w:val="center"/>
                        </w:pPr>
                        <w:r>
                          <w:t>2 семестр</w:t>
                        </w:r>
                      </w:p>
                    </w:txbxContent>
                  </v:textbox>
                </v:rect>
                <v:rect id="Прямоугольник 50" o:spid="_x0000_s1030" style="position:absolute;left:48765;top:1143;width:9145;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" strokecolor="#c0504d" strokeweight="2pt">
                  <v:path arrowok="t"/>
                  <v:textbox>
                    <w:txbxContent>
                      <w:p w14:paraId="63154583" w14:textId="77777777" w:rsidR="0056225D" w:rsidRDefault="0056225D" w:rsidP="00C15E11">
                        <w:pPr>
                          <w:jc w:val="center"/>
                        </w:pPr>
                        <w:r>
                          <w:t>3 семестр</w:t>
                        </w:r>
                      </w:p>
                    </w:txbxContent>
                  </v:textbox>
                </v:rect>
                <v:rect id="Прямоугольник 53" o:spid="_x0000_s1031" style="position:absolute;top:5715;width:4115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" fillcolor="#ffbe86" strokecolor="#f69240">
                  <v:fill color2="#ffebdb" rotate="t" angle="180" colors="0 #ffbe86;22938f #ffd0aa;1 #ffebdb" focus="100%" type="gradient"/>
                  <v:shadow on="t" color="black" opacity="24903f" origin=",.5" offset="0,.55556mm"/>
                  <v:path arrowok="t"/>
                  <v:textbox>
                    <w:txbxContent>
                      <w:p w14:paraId="421890ED" w14:textId="77777777" w:rsidR="0056225D" w:rsidRPr="001B445E" w:rsidRDefault="0056225D" w:rsidP="00C15E11">
                        <w:pPr>
                          <w:jc w:val="center"/>
                          <w:rPr>
                            <w:sz w:val="18"/>
                            <w:szCs w:val="18"/>
                          </w:rPr>
                        </w:pPr>
                        <w:r w:rsidRPr="001B445E">
                          <w:rPr>
                            <w:sz w:val="18"/>
                            <w:szCs w:val="18"/>
                          </w:rPr>
                          <w:t>Українська та іноземна мова для академічного і професійного спілкування</w:t>
                        </w:r>
                      </w:p>
                    </w:txbxContent>
                  </v:textbox>
                </v:rect>
                <v:rect id="Прямоугольник 54" o:spid="_x0000_s1032" style="position:absolute;top:12573;width:17432;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" fillcolor="#ffbe86" strokecolor="#f69240">
                  <v:fill color2="#ffebdb" rotate="t" angle="180" colors="0 #ffbe86;22938f #ffd0aa;1 #ffebdb" focus="100%" type="gradient"/>
                  <v:shadow on="t" color="black" opacity="24903f" origin=",.5" offset="0,.55556mm"/>
                  <v:path arrowok="t"/>
                  <v:textbox>
                    <w:txbxContent>
                      <w:p w14:paraId="437CA1E0" w14:textId="77777777" w:rsidR="0056225D" w:rsidRPr="001B445E" w:rsidRDefault="0056225D" w:rsidP="00C15E11">
                        <w:pPr>
                          <w:jc w:val="center"/>
                          <w:rPr>
                            <w:sz w:val="18"/>
                            <w:szCs w:val="18"/>
                          </w:rPr>
                        </w:pPr>
                        <w:r w:rsidRPr="001B445E">
                          <w:rPr>
                            <w:sz w:val="18"/>
                            <w:szCs w:val="18"/>
                          </w:rPr>
                          <w:t>Психолого-педагогічно засади і методика викладання в умовах інклюзивного навчання у вищій школі</w:t>
                        </w:r>
                      </w:p>
                    </w:txbxContent>
                  </v:textbox>
                </v:rect>
                <v:rect id="Прямоугольник 55" o:spid="_x0000_s1033" style="position:absolute;top:22860;width:17432;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" fillcolor="#ffbe86" strokecolor="#f69240">
                  <v:fill color2="#ffebdb" rotate="t" angle="180" colors="0 #ffbe86;22938f #ffd0aa;1 #ffebdb" focus="100%" type="gradient"/>
                  <v:shadow on="t" color="black" opacity="24903f" origin=",.5" offset="0,.55556mm"/>
                  <v:path arrowok="t"/>
                  <v:textbox>
                    <w:txbxContent>
                      <w:p w14:paraId="1F5AD6AF" w14:textId="77777777" w:rsidR="0056225D" w:rsidRPr="00392D99" w:rsidRDefault="0056225D" w:rsidP="00C15E11">
                        <w:pPr>
                          <w:jc w:val="center"/>
                          <w:rPr>
                            <w:sz w:val="20"/>
                            <w:szCs w:val="20"/>
                          </w:rPr>
                        </w:pPr>
                        <w:r w:rsidRPr="00392D99">
                          <w:rPr>
                            <w:sz w:val="20"/>
                            <w:szCs w:val="20"/>
                          </w:rPr>
                          <w:t>Охорона праці, безпека життєдіяльності і цивільний захист</w:t>
                        </w:r>
                      </w:p>
                    </w:txbxContent>
                  </v:textbox>
                </v:rect>
                <v:rect id="Прямоугольник 1" o:spid="_x0000_s1034" style="position:absolute;top:32004;width:17180;height:7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" fillcolor="#ffbe86" strokecolor="#f69240">
                  <v:fill color2="#ffebdb" rotate="t" angle="180" colors="0 #ffbe86;22938f #ffd0aa;1 #ffebdb" focus="100%" type="gradient"/>
                  <v:shadow on="t" color="black" opacity="24903f" origin=",.5" offset="0,.55556mm"/>
                  <v:path arrowok="t"/>
                  <v:textbox>
                    <w:txbxContent>
                      <w:p w14:paraId="7AEAB5E9" w14:textId="77777777" w:rsidR="0056225D" w:rsidRPr="00392D99" w:rsidRDefault="0056225D" w:rsidP="00C15E11">
                        <w:pPr>
                          <w:jc w:val="center"/>
                          <w:rPr>
                            <w:sz w:val="20"/>
                            <w:szCs w:val="20"/>
                          </w:rPr>
                        </w:pPr>
                        <w:r w:rsidRPr="00392D99">
                          <w:rPr>
                            <w:sz w:val="20"/>
                            <w:szCs w:val="20"/>
                          </w:rPr>
                          <w:t xml:space="preserve">Правове забезпечення інформаційної діяльності та захист </w:t>
                        </w:r>
                        <w:r>
                          <w:rPr>
                            <w:sz w:val="20"/>
                            <w:szCs w:val="20"/>
                          </w:rPr>
                          <w:t>інтелектуальної вл</w:t>
                        </w:r>
                        <w:r w:rsidRPr="00B91917">
                          <w:rPr>
                            <w:sz w:val="20"/>
                            <w:szCs w:val="20"/>
                          </w:rPr>
                          <w:t>асно</w:t>
                        </w:r>
                        <w:r>
                          <w:rPr>
                            <w:sz w:val="20"/>
                            <w:szCs w:val="20"/>
                          </w:rPr>
                          <w:t>сті</w:t>
                        </w:r>
                      </w:p>
                    </w:txbxContent>
                  </v:textbox>
                </v:rect>
                <v:rect id="Прямоугольник 56" o:spid="_x0000_s1035" style="position:absolute;top:42291;width:1707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" fillcolor="#ffbe86" strokecolor="#f69240">
                  <v:fill color2="#ffebdb" rotate="t" angle="180" colors="0 #ffbe86;22938f #ffd0aa;1 #ffebdb" focus="100%" type="gradient"/>
                  <v:shadow on="t" color="black" opacity="24903f" origin=",.5" offset="0,.55556mm"/>
                  <v:path arrowok="t"/>
                  <v:textbox>
                    <w:txbxContent>
                      <w:p w14:paraId="1951B0A5" w14:textId="77777777" w:rsidR="0056225D" w:rsidRPr="00392D99" w:rsidRDefault="0056225D" w:rsidP="00C15E11">
                        <w:pPr>
                          <w:jc w:val="center"/>
                          <w:rPr>
                            <w:sz w:val="20"/>
                            <w:szCs w:val="20"/>
                          </w:rPr>
                        </w:pPr>
                        <w:r w:rsidRPr="00392D99">
                          <w:rPr>
                            <w:sz w:val="20"/>
                            <w:szCs w:val="20"/>
                          </w:rPr>
                          <w:t>Управління інноваційними документно-інформаційними проєктами</w:t>
                        </w:r>
                      </w:p>
                    </w:txbxContent>
                  </v:textbox>
                </v:rect>
                <v:rect id="Rectangle 70" o:spid="_x0000_s1036" style="position:absolute;left:26292;top:30886;width:16457;height:1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" fillcolor="#fbd4b4" strokecolor="#4579b8">
                  <v:shadow on="t" color="black" opacity="24903f" origin=",.5" offset="0,.55556mm"/>
                  <v:path arrowok="t"/>
                  <v:textbox>
                    <w:txbxContent>
                      <w:p w14:paraId="6DF26D4D" w14:textId="77777777" w:rsidR="0056225D" w:rsidRPr="00CC714D" w:rsidRDefault="0056225D" w:rsidP="00C15E11">
                        <w:pPr>
                          <w:jc w:val="center"/>
                          <w:rPr>
                            <w:sz w:val="20"/>
                            <w:szCs w:val="20"/>
                          </w:rPr>
                        </w:pPr>
                        <w:r w:rsidRPr="00392D99">
                          <w:rPr>
                            <w:sz w:val="20"/>
                            <w:szCs w:val="20"/>
                          </w:rPr>
                          <w:t>Стратегічний та операційний менеджмент і маркетинг інформаційної, бібліотечної та архівної діяльності, методи бібліо- та вебометричного аналізу інформаційних потоків та масивів</w:t>
                        </w:r>
                      </w:p>
                    </w:txbxContent>
                  </v:textbox>
                </v:rect>
                <v:rect id="Rectangle 71" o:spid="_x0000_s1037" style="position:absolute;left:26452;top:19524;width:15843;height:6765;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" fillcolor="#fbd4b4" strokecolor="#4579b8">
                  <v:shadow on="t" color="black" opacity="24903f" origin=",.5" offset="0,.55556mm"/>
                  <v:path arrowok="t"/>
                  <v:textbox>
                    <w:txbxContent>
                      <w:p w14:paraId="08580821" w14:textId="77777777" w:rsidR="0056225D" w:rsidRPr="00392D99" w:rsidRDefault="0056225D" w:rsidP="00C15E11">
                        <w:pPr>
                          <w:jc w:val="center"/>
                          <w:rPr>
                            <w:sz w:val="20"/>
                            <w:szCs w:val="20"/>
                          </w:rPr>
                        </w:pPr>
                        <w:r w:rsidRPr="00392D99">
                          <w:rPr>
                            <w:sz w:val="20"/>
                            <w:szCs w:val="20"/>
                          </w:rPr>
                          <w:t>Прикладні соціокомунікаційні технології</w:t>
                        </w:r>
                      </w:p>
                    </w:txbxContent>
                  </v:textbox>
                </v:rect>
                <v:rect id="Rectangle 72" o:spid="_x0000_s1038" style="position:absolute;left:26293;top:27432;width:15531;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" fillcolor="#ffbe86" strokecolor="#f68c36">
                  <v:fill color2="#ffebdb" rotate="t" angle="180" colors="0 #ffbe86;22938f #ffd0aa;1 #ffebdb" focus="100%" type="gradient"/>
                  <v:shadow on="t" color="black" opacity="24903f" origin=",.5" offset="0,.55556mm"/>
                  <v:path arrowok="t"/>
                  <v:textbox>
                    <w:txbxContent>
                      <w:p w14:paraId="343C95DB" w14:textId="77777777" w:rsidR="0056225D" w:rsidRDefault="0056225D" w:rsidP="00C15E11">
                        <w:pPr>
                          <w:jc w:val="center"/>
                          <w:rPr>
                            <w:sz w:val="18"/>
                            <w:szCs w:val="18"/>
                          </w:rPr>
                        </w:pPr>
                        <w:r>
                          <w:t>ВК 1.1</w:t>
                        </w:r>
                      </w:p>
                    </w:txbxContent>
                  </v:textbox>
                </v:rect>
                <v:rect id="Rectangle 73" o:spid="_x0000_s1039" style="position:absolute;left:336;top:58421;width:16844;height:6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" fillcolor="#a3c4ff" strokecolor="#4579b8">
                  <v:fill color2="#e5eeff" rotate="t" angle="180" colors="0 #a3c4ff;22938f #bfd5ff;1 #e5eeff" focus="100%" type="gradient"/>
                  <v:shadow on="t" color="black" opacity="24903f" origin=",.5" offset="0,.55556mm"/>
                  <v:path arrowok="t"/>
                  <v:textbox>
                    <w:txbxContent>
                      <w:p w14:paraId="134DD16C" w14:textId="77777777" w:rsidR="0056225D" w:rsidRDefault="0056225D" w:rsidP="00C15E11">
                        <w:pPr>
                          <w:jc w:val="center"/>
                        </w:pPr>
                        <w:r>
                          <w:rPr>
                            <w:sz w:val="18"/>
                            <w:szCs w:val="18"/>
                          </w:rPr>
                          <w:t>Інформаційно-аналітична діяльність, зокрема в інформаційних установах, архівах і бібліотеках</w:t>
                        </w:r>
                      </w:p>
                    </w:txbxContent>
                  </v:textbox>
                </v:rect>
                <v:rect id="Rectangle 74" o:spid="_x0000_s1040" style="position:absolute;top:51435;width:16532;height: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" fillcolor="#a3c4ff" strokecolor="#4579b8">
                  <v:fill color2="#e5eeff" rotate="t" angle="180" colors="0 #a3c4ff;22938f #bfd5ff;1 #e5eeff" focus="100%" type="gradient"/>
                  <v:shadow on="t" color="black" opacity="24903f" origin=",.5" offset="0,.55556mm"/>
                  <v:path arrowok="t"/>
                  <v:textbox>
                    <w:txbxContent>
                      <w:p w14:paraId="2B67CE10" w14:textId="77777777" w:rsidR="0056225D" w:rsidRDefault="0056225D" w:rsidP="00C15E11">
                        <w:pPr>
                          <w:jc w:val="center"/>
                        </w:pPr>
                        <w:r>
                          <w:rPr>
                            <w:sz w:val="18"/>
                            <w:szCs w:val="18"/>
                          </w:rPr>
                          <w:t>Бібліотекознавство та адміністрування бібліотечних систем</w:t>
                        </w:r>
                      </w:p>
                    </w:txbxContent>
                  </v:textbox>
                </v:rect>
                <v:rect id="Rectangle 75" o:spid="_x0000_s1041" style="position:absolute;left:26906;top:57040;width:15843;height:4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" fillcolor="#a3c4ff" strokecolor="#4579b8">
                  <v:fill color2="#e5eeff" rotate="t" angle="180" colors="0 #a3c4ff;22938f #bfd5ff;1 #e5eeff" focus="100%" type="gradient"/>
                  <v:shadow on="t" color="black" opacity="24903f" origin=",.5" offset="0,.55556mm"/>
                  <v:path arrowok="t"/>
                  <v:textbox>
                    <w:txbxContent>
                      <w:p w14:paraId="48590DA2" w14:textId="77777777" w:rsidR="0056225D" w:rsidRDefault="0056225D" w:rsidP="00C15E11">
                        <w:pPr>
                          <w:jc w:val="center"/>
                        </w:pPr>
                        <w:r>
                          <w:rPr>
                            <w:sz w:val="18"/>
                            <w:szCs w:val="18"/>
                          </w:rPr>
                          <w:t>Архівознавство та адміністрування архівних фондів</w:t>
                        </w:r>
                      </w:p>
                      <w:p w14:paraId="1B6CE72E" w14:textId="77777777" w:rsidR="0056225D" w:rsidRDefault="0056225D" w:rsidP="00C15E11">
                        <w:pPr>
                          <w:jc w:val="center"/>
                        </w:pPr>
                      </w:p>
                    </w:txbxContent>
                  </v:textbox>
                </v:rect>
                <v:rect id="Rectangle 76" o:spid="_x0000_s1042" style="position:absolute;left:496;top:67815;width:1668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" fillcolor="#a3c4ff" strokecolor="#4a7ebb">
                  <v:fill color2="#e5eeff" rotate="t" angle="180" colors="0 #a3c4ff;22938f #bfd5ff;1 #e5eeff" focus="100%" type="gradient"/>
                  <v:shadow on="t" color="black" opacity="24903f" origin=",.5" offset="0,.55556mm"/>
                  <v:path arrowok="t"/>
                  <v:textbox>
                    <w:txbxContent>
                      <w:p w14:paraId="3BED95B2" w14:textId="77777777" w:rsidR="0056225D" w:rsidRDefault="0056225D" w:rsidP="00C15E11">
                        <w:pPr>
                          <w:jc w:val="center"/>
                          <w:rPr>
                            <w:sz w:val="18"/>
                            <w:szCs w:val="18"/>
                          </w:rPr>
                        </w:pPr>
                        <w:r>
                          <w:t>ВК 2.1</w:t>
                        </w:r>
                      </w:p>
                    </w:txbxContent>
                  </v:textbox>
                </v:rect>
                <v:rect id="Rectangle 77" o:spid="_x0000_s1043" style="position:absolute;left:26460;top:49174;width:1567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" fillcolor="#a3c4ff" strokecolor="#4579b8">
                  <v:fill color2="#e5eeff" rotate="t" angle="180" colors="0 #a3c4ff;22938f #bfd5ff;1 #e5eeff" focus="100%" type="gradient"/>
                  <v:shadow on="t" color="black" opacity="24903f" origin=",.5" offset="0,.55556mm"/>
                  <v:path arrowok="t"/>
                  <v:textbox>
                    <w:txbxContent>
                      <w:p w14:paraId="24949A2B" w14:textId="77777777" w:rsidR="0056225D" w:rsidRPr="0075577E" w:rsidRDefault="0056225D" w:rsidP="00C15E11">
                        <w:pPr>
                          <w:jc w:val="center"/>
                          <w:rPr>
                            <w:sz w:val="18"/>
                            <w:szCs w:val="18"/>
                          </w:rPr>
                        </w:pPr>
                        <w:r>
                          <w:rPr>
                            <w:sz w:val="18"/>
                            <w:szCs w:val="18"/>
                          </w:rPr>
                          <w:t>Системи управління інформаційною, бібліотечною та архівною діяльністю</w:t>
                        </w:r>
                      </w:p>
                    </w:txbxContent>
                  </v:textbox>
                </v:rect>
                <v:rect id="Rectangle 78" o:spid="_x0000_s1044" style="position:absolute;left:27006;top:62883;width:15889;height:5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" fillcolor="#a3c4ff" strokecolor="#4579b8">
                  <v:fill color2="#e5eeff" rotate="t" angle="180" colors="0 #a3c4ff;22938f #bfd5ff;1 #e5eeff" focus="100%" type="gradient"/>
                  <v:shadow on="t" color="black" opacity="24903f" origin=",.5" offset="0,.55556mm"/>
                  <v:path arrowok="t"/>
                  <v:textbox>
                    <w:txbxContent>
                      <w:p w14:paraId="73EB288D" w14:textId="77777777" w:rsidR="0056225D" w:rsidRPr="00B50734" w:rsidRDefault="0056225D" w:rsidP="00C15E11">
                        <w:pPr>
                          <w:jc w:val="center"/>
                          <w:rPr>
                            <w:sz w:val="18"/>
                            <w:szCs w:val="18"/>
                          </w:rPr>
                        </w:pPr>
                        <w:r w:rsidRPr="00B50734">
                          <w:rPr>
                            <w:sz w:val="18"/>
                            <w:szCs w:val="18"/>
                          </w:rPr>
                          <w:t>Аналітико-синтетичне опрацювання наукової та управлінської інформації, інформаційний моніторинг</w:t>
                        </w:r>
                      </w:p>
                    </w:txbxContent>
                  </v:textbox>
                </v:rect>
                <v:rect id="Rectangle 79" o:spid="_x0000_s1045" style="position:absolute;left:26905;top:69570;width:15992;height:9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" fillcolor="#a3c4ff" strokecolor="#4a7ebb">
                  <v:fill color2="#e5eeff" rotate="t" angle="180" colors="0 #a3c4ff;22938f #bfd5ff;1 #e5eeff" focus="100%" type="gradient"/>
                  <v:shadow on="t" color="black" opacity="24903f" origin=",.5" offset="0,.55556mm"/>
                  <v:path arrowok="t"/>
                  <v:textbox>
                    <w:txbxContent>
                      <w:p w14:paraId="1F7FADA0" w14:textId="77777777" w:rsidR="0056225D" w:rsidRPr="00C15E11" w:rsidRDefault="0056225D" w:rsidP="00C15E11">
                        <w:pPr>
                          <w:pStyle w:val="25"/>
                        </w:pPr>
                        <w:r w:rsidRPr="00C15E11">
                          <w:t>Автоматизація інформаційних процесів, баз даних, комп’ютерні технології в галузі, електронні бібліотеки та архіви, семантичний веб, вебсервіси та соціальні медіа</w:t>
                        </w:r>
                      </w:p>
                      <w:p w14:paraId="0034851B" w14:textId="77777777" w:rsidR="0056225D" w:rsidRDefault="0056225D" w:rsidP="00C15E11">
                        <w:pPr>
                          <w:jc w:val="center"/>
                          <w:rPr>
                            <w:sz w:val="18"/>
                            <w:szCs w:val="18"/>
                          </w:rPr>
                        </w:pPr>
                      </w:p>
                    </w:txbxContent>
                  </v:textbox>
                </v:rect>
                <v:rect id="Прямоугольник 68" o:spid="_x0000_s1046" style="position:absolute;left:25922;top:12573;width:15228;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" fillcolor="#dafda7" strokecolor="#94b64e">
                  <v:fill color2="#f5ffe6" rotate="t" angle="180" colors="0 #dafda7;22938f #e4fdc2;1 #f5ffe6" focus="100%" type="gradient"/>
                  <v:shadow on="t" color="black" opacity="24903f" origin=",.5" offset="0,.55556mm"/>
                  <v:path arrowok="t"/>
                  <v:textbox>
                    <w:txbxContent>
                      <w:p w14:paraId="79E31633" w14:textId="77777777" w:rsidR="0056225D" w:rsidRDefault="0056225D" w:rsidP="00C15E11">
                        <w:pPr>
                          <w:jc w:val="center"/>
                        </w:pPr>
                        <w:r>
                          <w:t>Педагогічна практика</w:t>
                        </w:r>
                      </w:p>
                      <w:p w14:paraId="17D7A7FB" w14:textId="77777777" w:rsidR="0056225D" w:rsidRDefault="0056225D" w:rsidP="00C15E11">
                        <w:pPr>
                          <w:jc w:val="center"/>
                          <w:rPr>
                            <w:b/>
                            <w:bCs/>
                          </w:rPr>
                        </w:pPr>
                      </w:p>
                    </w:txbxContent>
                  </v:textbox>
                </v:rect>
                <v:rect id="Прямоугольник 58" o:spid="_x0000_s1047" style="position:absolute;left:45567;top:52987;width:14859;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" fillcolor="#a3c4ff" strokecolor="#4579b8">
                  <v:fill color2="#e5eeff" rotate="t" angle="180" colors="0 #a3c4ff;22938f #bfd5ff;1 #e5eeff" focus="100%" type="gradient"/>
                  <v:shadow on="t" color="black" opacity="24903f" origin=",.5" offset="0,.55556mm"/>
                  <v:path arrowok="t"/>
                  <v:textbox>
                    <w:txbxContent>
                      <w:p w14:paraId="4753F703" w14:textId="77777777" w:rsidR="0056225D" w:rsidRDefault="0056225D" w:rsidP="00C15E11">
                        <w:pPr>
                          <w:jc w:val="center"/>
                          <w:rPr>
                            <w:sz w:val="18"/>
                            <w:szCs w:val="18"/>
                          </w:rPr>
                        </w:pPr>
                        <w:r>
                          <w:t>ВК 2.2</w:t>
                        </w:r>
                      </w:p>
                      <w:p w14:paraId="7B381C15" w14:textId="77777777" w:rsidR="0056225D" w:rsidRPr="00CC714D" w:rsidRDefault="0056225D" w:rsidP="00C15E11">
                        <w:pPr>
                          <w:jc w:val="center"/>
                          <w:rPr>
                            <w:sz w:val="20"/>
                            <w:szCs w:val="20"/>
                          </w:rPr>
                        </w:pPr>
                      </w:p>
                    </w:txbxContent>
                  </v:textbox>
                </v:rect>
                <v:rect id="Прямоугольник 6" o:spid="_x0000_s1048" style="position:absolute;left:45567;top:58845;width:1523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" fillcolor="#a3c4ff" strokecolor="#4a7ebb">
                  <v:fill color2="#e5eeff" rotate="t" angle="180" colors="0 #a3c4ff;22938f #bfd5ff;1 #e5eeff" focus="100%" type="gradient"/>
                  <v:shadow on="t" color="black" opacity="24903f" origin=",.5" offset="0,.55556mm"/>
                  <v:path arrowok="t"/>
                  <v:textbox>
                    <w:txbxContent>
                      <w:p w14:paraId="329A4458" w14:textId="77777777" w:rsidR="0056225D" w:rsidRDefault="0056225D" w:rsidP="00C15E11">
                        <w:pPr>
                          <w:jc w:val="center"/>
                          <w:rPr>
                            <w:sz w:val="18"/>
                            <w:szCs w:val="18"/>
                          </w:rPr>
                        </w:pPr>
                        <w:bookmarkStart w:id="15" w:name="_Hlk218451309"/>
                        <w:bookmarkStart w:id="16" w:name="_Hlk218451310"/>
                        <w:bookmarkStart w:id="17" w:name="_Hlk218451311"/>
                        <w:bookmarkStart w:id="18" w:name="_Hlk218451312"/>
                        <w:r>
                          <w:t>ВК 2.3</w:t>
                        </w:r>
                        <w:bookmarkEnd w:id="15"/>
                        <w:bookmarkEnd w:id="16"/>
                        <w:bookmarkEnd w:id="17"/>
                        <w:bookmarkEnd w:id="18"/>
                      </w:p>
                    </w:txbxContent>
                  </v:textbox>
                </v:rect>
                <v:rect id="Rectangle 83" o:spid="_x0000_s1049" style="position:absolute;left:45567;top:64695;width:15237;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" fillcolor="#a3c4ff" strokecolor="#4a7ebb">
                  <v:fill color2="#e5eeff" rotate="t" angle="180" colors="0 #a3c4ff;22938f #bfd5ff;1 #e5eeff" focus="100%" type="gradient"/>
                  <v:shadow on="t" color="black" opacity="24903f" origin=",.5" offset="0,.55556mm"/>
                  <v:path arrowok="t"/>
                  <v:textbox>
                    <w:txbxContent>
                      <w:p w14:paraId="633CC167" w14:textId="77777777" w:rsidR="0056225D" w:rsidRDefault="0056225D" w:rsidP="00C15E11">
                        <w:pPr>
                          <w:jc w:val="center"/>
                          <w:rPr>
                            <w:sz w:val="18"/>
                            <w:szCs w:val="18"/>
                          </w:rPr>
                        </w:pPr>
                        <w:r>
                          <w:t xml:space="preserve">ВК 2.4 </w:t>
                        </w:r>
                      </w:p>
                    </w:txbxContent>
                  </v:textbox>
                </v:rect>
                <v:rect id="Прямоугольник 69" o:spid="_x0000_s1050" style="position:absolute;left:45719;top:33147;width:14480;height:6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" fillcolor="#dafda7" strokecolor="#98b954">
                  <v:fill color2="#f5ffe6" rotate="t" angle="180" colors="0 #dafda7;22938f #e4fdc2;1 #f5ffe6" focus="100%" type="gradient"/>
                  <v:shadow on="t" color="black" opacity="24903f" origin=",.5" offset="0,.55556mm"/>
                  <v:path arrowok="t"/>
                  <v:textbox>
                    <w:txbxContent>
                      <w:p w14:paraId="2CD479AA" w14:textId="77777777" w:rsidR="0056225D" w:rsidRDefault="0056225D" w:rsidP="00C15E11">
                        <w:pPr>
                          <w:jc w:val="center"/>
                        </w:pPr>
                        <w:r>
                          <w:t>Виробнича (переддипломна) практика</w:t>
                        </w:r>
                      </w:p>
                      <w:p w14:paraId="6E4C4227" w14:textId="77777777" w:rsidR="0056225D" w:rsidRDefault="0056225D" w:rsidP="00C15E11">
                        <w:pPr>
                          <w:jc w:val="center"/>
                          <w:rPr>
                            <w:b/>
                            <w:bCs/>
                          </w:rPr>
                        </w:pPr>
                      </w:p>
                    </w:txbxContent>
                  </v:textbox>
                </v:rect>
                <v:rect id="Прямоугольник 75" o:spid="_x0000_s1051" style="position:absolute;left:45719;top:20574;width:14707;height:8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" fillcolor="#ffa2a1" strokecolor="#bc4542">
                  <v:fill color2="#ffe5e5" rotate="t" angle="180" colors="0 #ffa2a1;22938f #ffbebd;1 #ffe5e5" focus="100%" type="gradient"/>
                  <v:shadow on="t" color="black" opacity="24903f" origin=",.5" offset="0,.55556mm"/>
                  <v:path arrowok="t"/>
                  <v:textbox>
                    <w:txbxContent>
                      <w:p w14:paraId="7E92B25F" w14:textId="77777777" w:rsidR="0056225D" w:rsidRDefault="0056225D" w:rsidP="00C15E11">
                        <w:pPr>
                          <w:jc w:val="center"/>
                        </w:pPr>
                        <w:r>
                          <w:t>Підготовка магістерської кваліфікаційної роботи</w:t>
                        </w:r>
                      </w:p>
                    </w:txbxContent>
                  </v:textbox>
                </v:rect>
                <v:rect id="Прямоугольник 76" o:spid="_x0000_s1052" style="position:absolute;left:45719;top:5715;width:14328;height:10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" fillcolor="#ffa2a1" strokecolor="#be4b48">
                  <v:fill color2="#ffe5e5" rotate="t" angle="180" colors="0 #ffa2a1;22938f #ffbebd;1 #ffe5e5" focus="100%" type="gradient"/>
                  <v:shadow on="t" color="black" opacity="24903f" origin=",.5" offset="0,.55556mm"/>
                  <v:path arrowok="t"/>
                  <v:textbox>
                    <w:txbxContent>
                      <w:p w14:paraId="5CD1EF67" w14:textId="77777777" w:rsidR="0056225D" w:rsidRDefault="0056225D" w:rsidP="00C15E11">
                        <w:pPr>
                          <w:jc w:val="center"/>
                          <w:rPr>
                            <w:b/>
                            <w:bCs/>
                          </w:rPr>
                        </w:pPr>
                        <w:r>
                          <w:rPr>
                            <w:b/>
                            <w:bCs/>
                          </w:rPr>
                          <w:t>Захист магістерської кваліфікаційної роботи</w:t>
                        </w:r>
                      </w:p>
                    </w:txbxContent>
                  </v:textbox>
                </v:rect>
                <v:line id="Line 87" o:spid="_x0000_s1053" style="position:absolute;flip:x;visibility:visible;mso-wrap-style:square" from="34293,9144" to="34302,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line id="Line 88" o:spid="_x0000_s1054" style="position:absolute;visibility:visible;mso-wrap-style:square" from="34293,9144" to="51432,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89" o:spid="_x0000_s1055" style="position:absolute;visibility:visible;mso-wrap-style:square" from="17146,16002" to="2629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90" o:spid="_x0000_s1056" style="position:absolute;visibility:visible;mso-wrap-style:square" from="17146,26289" to="26292,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91" o:spid="_x0000_s1057" style="position:absolute;visibility:visible;mso-wrap-style:square" from="17146,16002" to="26292,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92" o:spid="_x0000_s1058" style="position:absolute;visibility:visible;mso-wrap-style:square" from="34293,16002" to="34293,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">
                  <v:stroke startarrow="block" endarrow="block"/>
                </v:line>
                <v:line id="Line 93" o:spid="_x0000_s1059" style="position:absolute;visibility:visible;mso-wrap-style:square" from="17146,35433" to="26292,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94" o:spid="_x0000_s1060" style="position:absolute;visibility:visible;mso-wrap-style:square" from="17146,45720" to="27428,4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95" o:spid="_x0000_s1061" style="position:absolute;flip:y;visibility:visible;mso-wrap-style:square" from="16531,52603" to="26459,5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100" o:spid="_x0000_s1062" style="position:absolute;visibility:visible;mso-wrap-style:square" from="17068,62980" to="27006,6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108" o:spid="_x0000_s1063" style="position:absolute;visibility:visible;mso-wrap-style:square" from="42295,36576" to="45719,36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line id="Line 109" o:spid="_x0000_s1064" style="position:absolute;flip:y;visibility:visible;mso-wrap-style:square" from="42295,40005" to="46863,5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">
                  <v:stroke endarrow="block"/>
                </v:line>
                <v:line id="Line 111" o:spid="_x0000_s1065" style="position:absolute;visibility:visible;mso-wrap-style:square" from="42293,26289" to="48762,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H8wQAAANsAAAAPAAAAZHJzL2Rvd25yZXYueG1sRE/Pa8Iw&#10;FL4L/g/hCbvZ1M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KTTsfzBAAAA2wAAAA8AAAAA&#10;AAAAAAAAAAAABwIAAGRycy9kb3ducmV2LnhtbFBLBQYAAAAAAwADALcAAAD1AgAAAAA=&#10;">
                  <v:stroke endarrow="block"/>
                </v:line>
                <v:line id="Line 113" o:spid="_x0000_s1066" style="position:absolute;flip:y;visibility:visible;mso-wrap-style:square" from="52576,28575" to="52576,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v:line>
                <v:line id="Line 114" o:spid="_x0000_s1067" style="position:absolute;flip:y;visibility:visible;mso-wrap-style:square" from="52576,16002" to="52584,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type id="_x0000_t32" coordsize="21600,21600" o:spt="32" o:oned="t" path="m,l21600,21600e" filled="f">
                  <v:path arrowok="t" fillok="f" o:connecttype="none"/>
                  <o:lock v:ext="edit" shapetype="t"/>
                </v:shapetype>
                <v:shape id="Пряма зі стрілкою 55" o:spid="_x0000_s1068" type="#_x0000_t32" style="position:absolute;left:16531;top:56032;width:11825;height:34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" strokecolor="black [3040]">
                  <v:stroke endarrow="block"/>
                </v:shape>
                <w10:anchorlock/>
              </v:group>
            </w:pict>
          </mc:Fallback>
        </mc:AlternateContent>
      </w:r>
    </w:p>
    <w:p w14:paraId="15FCFCF9" w14:textId="251BE788" w:rsidR="00673FA8" w:rsidRPr="005C2773" w:rsidRDefault="00673FA8" w:rsidP="005C2773">
      <w:pPr>
        <w:rPr>
          <w:b/>
          <w:bCs/>
          <w:lang w:eastAsia="ru-RU"/>
        </w:rPr>
        <w:sectPr w:rsidR="00673FA8" w:rsidRPr="005C2773">
          <w:pgSz w:w="11906" w:h="16838"/>
          <w:pgMar w:top="851" w:right="851" w:bottom="851" w:left="1418" w:header="708" w:footer="408" w:gutter="0"/>
          <w:cols w:space="720"/>
          <w:docGrid w:linePitch="600" w:charSpace="32768"/>
        </w:sectPr>
      </w:pPr>
    </w:p>
    <w:p w14:paraId="7533E43C" w14:textId="77777777" w:rsidR="00673FA8" w:rsidRPr="005C2773" w:rsidRDefault="00673FA8" w:rsidP="005C2773">
      <w:pPr>
        <w:ind w:left="1800"/>
        <w:jc w:val="center"/>
        <w:rPr>
          <w:b/>
          <w:bCs/>
          <w:sz w:val="28"/>
          <w:szCs w:val="28"/>
          <w:lang w:eastAsia="ru-RU"/>
        </w:rPr>
      </w:pPr>
      <w:r w:rsidRPr="005C2773">
        <w:rPr>
          <w:b/>
          <w:bCs/>
          <w:sz w:val="28"/>
          <w:szCs w:val="28"/>
          <w:lang w:eastAsia="ru-RU"/>
        </w:rPr>
        <w:lastRenderedPageBreak/>
        <w:t>2.4. Практична підготовка</w:t>
      </w:r>
    </w:p>
    <w:tbl>
      <w:tblPr>
        <w:tblW w:w="154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134"/>
        <w:gridCol w:w="567"/>
        <w:gridCol w:w="6521"/>
        <w:gridCol w:w="4678"/>
        <w:gridCol w:w="1134"/>
      </w:tblGrid>
      <w:tr w:rsidR="00673FA8" w:rsidRPr="005C2773" w14:paraId="48903655" w14:textId="77777777">
        <w:trPr>
          <w:cantSplit/>
          <w:trHeight w:val="1134"/>
        </w:trPr>
        <w:tc>
          <w:tcPr>
            <w:tcW w:w="1418" w:type="dxa"/>
          </w:tcPr>
          <w:p w14:paraId="62C7DAFD" w14:textId="77777777" w:rsidR="00673FA8" w:rsidRPr="005C2773" w:rsidRDefault="00673FA8" w:rsidP="005C2773">
            <w:pPr>
              <w:jc w:val="center"/>
              <w:rPr>
                <w:b/>
                <w:bCs/>
                <w:sz w:val="20"/>
                <w:szCs w:val="20"/>
                <w:lang w:eastAsia="ru-RU"/>
              </w:rPr>
            </w:pPr>
            <w:r w:rsidRPr="005C2773">
              <w:rPr>
                <w:b/>
                <w:bCs/>
                <w:sz w:val="20"/>
                <w:szCs w:val="20"/>
                <w:lang w:eastAsia="ru-RU"/>
              </w:rPr>
              <w:t>Вид практики</w:t>
            </w:r>
          </w:p>
        </w:tc>
        <w:tc>
          <w:tcPr>
            <w:tcW w:w="1134" w:type="dxa"/>
            <w:textDirection w:val="btLr"/>
            <w:vAlign w:val="center"/>
          </w:tcPr>
          <w:p w14:paraId="28290C3B" w14:textId="77777777" w:rsidR="00673FA8" w:rsidRPr="005C2773" w:rsidRDefault="00673FA8" w:rsidP="005C2773">
            <w:pPr>
              <w:ind w:left="113" w:right="113"/>
              <w:jc w:val="center"/>
              <w:rPr>
                <w:b/>
                <w:bCs/>
                <w:sz w:val="20"/>
                <w:szCs w:val="20"/>
                <w:lang w:eastAsia="ru-RU"/>
              </w:rPr>
            </w:pPr>
            <w:r w:rsidRPr="005C2773">
              <w:rPr>
                <w:b/>
                <w:bCs/>
                <w:sz w:val="20"/>
                <w:szCs w:val="20"/>
                <w:lang w:eastAsia="ru-RU"/>
              </w:rPr>
              <w:t>Кількість кредитів</w:t>
            </w:r>
          </w:p>
          <w:p w14:paraId="49C6F1A0" w14:textId="77777777" w:rsidR="00673FA8" w:rsidRPr="005C2773" w:rsidRDefault="00673FA8" w:rsidP="005C2773">
            <w:pPr>
              <w:ind w:left="113" w:right="113"/>
              <w:jc w:val="center"/>
              <w:rPr>
                <w:b/>
                <w:bCs/>
                <w:sz w:val="20"/>
                <w:szCs w:val="20"/>
                <w:lang w:eastAsia="ru-RU"/>
              </w:rPr>
            </w:pPr>
            <w:r w:rsidRPr="005C2773">
              <w:rPr>
                <w:b/>
                <w:bCs/>
                <w:sz w:val="20"/>
                <w:szCs w:val="20"/>
                <w:lang w:eastAsia="ru-RU"/>
              </w:rPr>
              <w:t>ЄКТС</w:t>
            </w:r>
          </w:p>
        </w:tc>
        <w:tc>
          <w:tcPr>
            <w:tcW w:w="567" w:type="dxa"/>
            <w:textDirection w:val="btLr"/>
            <w:vAlign w:val="center"/>
          </w:tcPr>
          <w:p w14:paraId="703057D2" w14:textId="77777777" w:rsidR="00673FA8" w:rsidRPr="005C2773" w:rsidRDefault="00673FA8" w:rsidP="005C2773">
            <w:pPr>
              <w:ind w:left="113" w:right="113"/>
              <w:jc w:val="center"/>
              <w:rPr>
                <w:b/>
                <w:bCs/>
                <w:sz w:val="20"/>
                <w:szCs w:val="20"/>
                <w:lang w:eastAsia="ru-RU"/>
              </w:rPr>
            </w:pPr>
            <w:r w:rsidRPr="005C2773">
              <w:rPr>
                <w:b/>
                <w:bCs/>
                <w:sz w:val="20"/>
                <w:szCs w:val="20"/>
                <w:lang w:eastAsia="ru-RU"/>
              </w:rPr>
              <w:t>Семестр</w:t>
            </w:r>
          </w:p>
        </w:tc>
        <w:tc>
          <w:tcPr>
            <w:tcW w:w="6521" w:type="dxa"/>
          </w:tcPr>
          <w:p w14:paraId="09A6052F" w14:textId="77777777" w:rsidR="00673FA8" w:rsidRPr="005C2773" w:rsidRDefault="00673FA8" w:rsidP="005C2773">
            <w:pPr>
              <w:jc w:val="center"/>
              <w:rPr>
                <w:b/>
                <w:bCs/>
                <w:sz w:val="20"/>
                <w:szCs w:val="20"/>
                <w:lang w:eastAsia="ru-RU"/>
              </w:rPr>
            </w:pPr>
            <w:r w:rsidRPr="005C2773">
              <w:rPr>
                <w:b/>
                <w:bCs/>
                <w:sz w:val="20"/>
                <w:szCs w:val="20"/>
                <w:lang w:eastAsia="ru-RU"/>
              </w:rPr>
              <w:t>Зміст практики</w:t>
            </w:r>
          </w:p>
        </w:tc>
        <w:tc>
          <w:tcPr>
            <w:tcW w:w="4678" w:type="dxa"/>
          </w:tcPr>
          <w:p w14:paraId="41219326" w14:textId="77777777" w:rsidR="00673FA8" w:rsidRPr="005C2773" w:rsidRDefault="00673FA8" w:rsidP="005C2773">
            <w:pPr>
              <w:jc w:val="center"/>
              <w:rPr>
                <w:b/>
                <w:bCs/>
                <w:sz w:val="20"/>
                <w:szCs w:val="20"/>
                <w:lang w:eastAsia="ru-RU"/>
              </w:rPr>
            </w:pPr>
            <w:r w:rsidRPr="005C2773">
              <w:rPr>
                <w:b/>
                <w:bCs/>
                <w:sz w:val="20"/>
                <w:szCs w:val="20"/>
                <w:lang w:eastAsia="ru-RU"/>
              </w:rPr>
              <w:t>Очікувані результати навчання</w:t>
            </w:r>
          </w:p>
        </w:tc>
        <w:tc>
          <w:tcPr>
            <w:tcW w:w="1134" w:type="dxa"/>
          </w:tcPr>
          <w:p w14:paraId="4016DFB0" w14:textId="77777777" w:rsidR="00673FA8" w:rsidRPr="005C2773" w:rsidRDefault="00673FA8" w:rsidP="005C2773">
            <w:pPr>
              <w:jc w:val="center"/>
              <w:rPr>
                <w:b/>
                <w:bCs/>
                <w:sz w:val="20"/>
                <w:szCs w:val="20"/>
                <w:lang w:eastAsia="ru-RU"/>
              </w:rPr>
            </w:pPr>
            <w:r w:rsidRPr="005C2773">
              <w:rPr>
                <w:b/>
                <w:bCs/>
                <w:sz w:val="20"/>
                <w:szCs w:val="20"/>
                <w:lang w:eastAsia="ru-RU"/>
              </w:rPr>
              <w:t>Підсумок</w:t>
            </w:r>
          </w:p>
        </w:tc>
      </w:tr>
      <w:tr w:rsidR="00673FA8" w:rsidRPr="005C2773" w14:paraId="43882B76" w14:textId="77777777">
        <w:trPr>
          <w:cantSplit/>
          <w:trHeight w:val="1134"/>
        </w:trPr>
        <w:tc>
          <w:tcPr>
            <w:tcW w:w="1418" w:type="dxa"/>
          </w:tcPr>
          <w:p w14:paraId="5F813B16" w14:textId="77777777" w:rsidR="00673FA8" w:rsidRPr="005C2773" w:rsidRDefault="00673FA8" w:rsidP="005C2773">
            <w:pPr>
              <w:jc w:val="center"/>
              <w:rPr>
                <w:b/>
                <w:bCs/>
                <w:sz w:val="20"/>
                <w:szCs w:val="20"/>
                <w:lang w:eastAsia="ru-RU"/>
              </w:rPr>
            </w:pPr>
          </w:p>
          <w:p w14:paraId="7BC49D85" w14:textId="77777777" w:rsidR="00673FA8" w:rsidRPr="005C2773" w:rsidRDefault="00673FA8" w:rsidP="005C2773">
            <w:pPr>
              <w:jc w:val="center"/>
              <w:rPr>
                <w:b/>
                <w:bCs/>
                <w:sz w:val="20"/>
                <w:szCs w:val="20"/>
                <w:lang w:eastAsia="ru-RU"/>
              </w:rPr>
            </w:pPr>
            <w:r w:rsidRPr="005C2773">
              <w:rPr>
                <w:b/>
                <w:bCs/>
                <w:sz w:val="20"/>
                <w:szCs w:val="20"/>
                <w:lang w:eastAsia="ru-RU"/>
              </w:rPr>
              <w:t>Педагогічна практика</w:t>
            </w:r>
          </w:p>
        </w:tc>
        <w:tc>
          <w:tcPr>
            <w:tcW w:w="1134" w:type="dxa"/>
          </w:tcPr>
          <w:p w14:paraId="40DBF20D" w14:textId="77777777" w:rsidR="00673FA8" w:rsidRPr="005C2773" w:rsidRDefault="00673FA8" w:rsidP="005C2773">
            <w:pPr>
              <w:jc w:val="center"/>
              <w:rPr>
                <w:sz w:val="20"/>
                <w:szCs w:val="20"/>
                <w:lang w:eastAsia="ru-RU"/>
              </w:rPr>
            </w:pPr>
            <w:r w:rsidRPr="005C2773">
              <w:rPr>
                <w:sz w:val="20"/>
                <w:szCs w:val="20"/>
                <w:lang w:eastAsia="ru-RU"/>
              </w:rPr>
              <w:t>6</w:t>
            </w:r>
          </w:p>
          <w:p w14:paraId="50E1A494" w14:textId="77777777" w:rsidR="00673FA8" w:rsidRPr="005C2773" w:rsidRDefault="00673FA8" w:rsidP="005C2773">
            <w:pPr>
              <w:jc w:val="center"/>
              <w:rPr>
                <w:sz w:val="20"/>
                <w:szCs w:val="20"/>
                <w:lang w:eastAsia="ru-RU"/>
              </w:rPr>
            </w:pPr>
            <w:r w:rsidRPr="005C2773">
              <w:rPr>
                <w:sz w:val="20"/>
                <w:szCs w:val="20"/>
                <w:lang w:eastAsia="ru-RU"/>
              </w:rPr>
              <w:t>(4 тижні)</w:t>
            </w:r>
          </w:p>
        </w:tc>
        <w:tc>
          <w:tcPr>
            <w:tcW w:w="567" w:type="dxa"/>
          </w:tcPr>
          <w:p w14:paraId="7B73A305" w14:textId="77777777" w:rsidR="00673FA8" w:rsidRPr="005C2773" w:rsidRDefault="00673FA8" w:rsidP="005C2773">
            <w:pPr>
              <w:jc w:val="center"/>
              <w:rPr>
                <w:sz w:val="20"/>
                <w:szCs w:val="20"/>
                <w:lang w:eastAsia="ru-RU"/>
              </w:rPr>
            </w:pPr>
            <w:r w:rsidRPr="005C2773">
              <w:rPr>
                <w:sz w:val="20"/>
                <w:szCs w:val="20"/>
                <w:lang w:eastAsia="ru-RU"/>
              </w:rPr>
              <w:t>2</w:t>
            </w:r>
          </w:p>
        </w:tc>
        <w:tc>
          <w:tcPr>
            <w:tcW w:w="6521" w:type="dxa"/>
            <w:vAlign w:val="center"/>
          </w:tcPr>
          <w:p w14:paraId="1E41EE2E" w14:textId="77777777" w:rsidR="00673FA8" w:rsidRPr="005C2773" w:rsidRDefault="00673FA8" w:rsidP="005C2773">
            <w:pPr>
              <w:widowControl w:val="0"/>
              <w:autoSpaceDE w:val="0"/>
              <w:autoSpaceDN w:val="0"/>
              <w:ind w:left="57" w:right="57" w:firstLine="264"/>
              <w:jc w:val="both"/>
              <w:rPr>
                <w:rFonts w:eastAsia="Times New Roman"/>
              </w:rPr>
            </w:pPr>
            <w:r w:rsidRPr="005C2773">
              <w:rPr>
                <w:rFonts w:eastAsia="Times New Roman"/>
              </w:rPr>
              <w:t>На підготовчому етапі педагогічної практики має місце:</w:t>
            </w:r>
          </w:p>
          <w:p w14:paraId="625B1BD2" w14:textId="77777777" w:rsidR="00673FA8" w:rsidRPr="005C2773" w:rsidRDefault="00673FA8" w:rsidP="005C2773">
            <w:pPr>
              <w:widowControl w:val="0"/>
              <w:autoSpaceDE w:val="0"/>
              <w:autoSpaceDN w:val="0"/>
              <w:ind w:left="57" w:right="57" w:firstLine="264"/>
              <w:jc w:val="both"/>
              <w:rPr>
                <w:rFonts w:eastAsia="Times New Roman"/>
              </w:rPr>
            </w:pPr>
            <w:r w:rsidRPr="005C2773">
              <w:rPr>
                <w:rFonts w:eastAsia="Times New Roman"/>
              </w:rPr>
              <w:t>- спільна робота здобувача освіти-практиканта з керівником та іншими членами професорсько-викладацького складу випускової кафедри щодо вирішення поточних навчально-методичних питань;</w:t>
            </w:r>
          </w:p>
          <w:p w14:paraId="5C474192" w14:textId="77777777" w:rsidR="00673FA8" w:rsidRPr="005C2773" w:rsidRDefault="00673FA8" w:rsidP="005C2773">
            <w:pPr>
              <w:widowControl w:val="0"/>
              <w:autoSpaceDE w:val="0"/>
              <w:autoSpaceDN w:val="0"/>
              <w:ind w:left="57" w:right="57" w:firstLine="264"/>
              <w:jc w:val="both"/>
              <w:rPr>
                <w:rFonts w:eastAsia="Times New Roman"/>
              </w:rPr>
            </w:pPr>
            <w:r w:rsidRPr="005C2773">
              <w:rPr>
                <w:rFonts w:eastAsia="Times New Roman"/>
              </w:rPr>
              <w:t>- ознайомлення з матеріально-технічною базою випускової кафедри і наявним методичним забезпеченням освітнього процесу;</w:t>
            </w:r>
          </w:p>
          <w:p w14:paraId="34AB68AA" w14:textId="77777777" w:rsidR="00673FA8" w:rsidRPr="005C2773" w:rsidRDefault="00673FA8" w:rsidP="005C2773">
            <w:pPr>
              <w:widowControl w:val="0"/>
              <w:autoSpaceDE w:val="0"/>
              <w:autoSpaceDN w:val="0"/>
              <w:ind w:left="57" w:right="57" w:firstLine="264"/>
              <w:jc w:val="both"/>
              <w:rPr>
                <w:rFonts w:eastAsia="Times New Roman"/>
              </w:rPr>
            </w:pPr>
            <w:r w:rsidRPr="005C2773">
              <w:rPr>
                <w:rFonts w:eastAsia="Times New Roman"/>
              </w:rPr>
              <w:t>- ознайомлення з організацією планування та обліку навчальної, наукової та методичної роботи на кафедрі, нормативними документами освітнього процесу;</w:t>
            </w:r>
          </w:p>
          <w:p w14:paraId="2EDB0771" w14:textId="77777777" w:rsidR="00673FA8" w:rsidRPr="005C2773" w:rsidRDefault="00673FA8" w:rsidP="005C2773">
            <w:pPr>
              <w:widowControl w:val="0"/>
              <w:autoSpaceDE w:val="0"/>
              <w:autoSpaceDN w:val="0"/>
              <w:ind w:left="57" w:right="57" w:firstLine="264"/>
              <w:jc w:val="both"/>
              <w:rPr>
                <w:rFonts w:eastAsia="Times New Roman"/>
              </w:rPr>
            </w:pPr>
            <w:r w:rsidRPr="005C2773">
              <w:rPr>
                <w:rFonts w:eastAsia="Times New Roman"/>
              </w:rPr>
              <w:t>- знайомство з інноваційними освітніми технологіями та їхнє впровадження в освітній процес.</w:t>
            </w:r>
          </w:p>
          <w:p w14:paraId="23B9510B" w14:textId="57725CFB" w:rsidR="00673FA8" w:rsidRPr="005C2773" w:rsidRDefault="00673FA8" w:rsidP="005C2773">
            <w:pPr>
              <w:widowControl w:val="0"/>
              <w:autoSpaceDE w:val="0"/>
              <w:autoSpaceDN w:val="0"/>
              <w:ind w:left="57" w:right="57" w:firstLine="264"/>
              <w:jc w:val="both"/>
              <w:rPr>
                <w:rFonts w:eastAsia="Times New Roman"/>
              </w:rPr>
            </w:pPr>
            <w:r w:rsidRPr="005C2773">
              <w:rPr>
                <w:rFonts w:eastAsia="Times New Roman"/>
              </w:rPr>
              <w:t xml:space="preserve">Основний етап проходження педагогічної практики на кафедрі туризму, документних та міжкультурних комунікацій: здійснення безпосередньої педагогічної діяльності (самостійне проведення практичних, лабораторних або семінарських занять та ін.). На цьому етапі передбачається апробація навчально-методичних розробок здобувача освіти в освітньому процесі у формі проведення навчальних аудиторних або позааудиторних занять зі </w:t>
            </w:r>
            <w:r w:rsidR="001E155C" w:rsidRPr="001E155C">
              <w:rPr>
                <w:rFonts w:eastAsia="Times New Roman"/>
                <w:highlight w:val="yellow"/>
              </w:rPr>
              <w:t>здобувачами освіти</w:t>
            </w:r>
            <w:r w:rsidRPr="005C2773">
              <w:rPr>
                <w:rFonts w:eastAsia="Times New Roman"/>
              </w:rPr>
              <w:t xml:space="preserve"> з використанням навчально-методичної розробки здобувача освіти-практиканта.</w:t>
            </w:r>
          </w:p>
          <w:p w14:paraId="1766E86B" w14:textId="77777777" w:rsidR="00673FA8" w:rsidRPr="005C2773" w:rsidRDefault="00673FA8" w:rsidP="001E155C">
            <w:pPr>
              <w:ind w:left="10" w:firstLine="161"/>
              <w:jc w:val="both"/>
              <w:rPr>
                <w:rFonts w:eastAsia="Times New Roman"/>
              </w:rPr>
            </w:pPr>
            <w:r w:rsidRPr="005C2773">
              <w:rPr>
                <w:rFonts w:eastAsia="Times New Roman"/>
              </w:rPr>
              <w:t>Завершальним етапом педагогічної практики є оформлення результатів, отриманих здобувачем освіти за весь період педагогічної практики у вигляді звіту про проходження педагогічної практики.</w:t>
            </w:r>
            <w:r w:rsidRPr="005C2773">
              <w:t xml:space="preserve"> </w:t>
            </w:r>
          </w:p>
        </w:tc>
        <w:tc>
          <w:tcPr>
            <w:tcW w:w="4678" w:type="dxa"/>
            <w:vAlign w:val="center"/>
          </w:tcPr>
          <w:p w14:paraId="61EF070B" w14:textId="77777777" w:rsidR="00673FA8" w:rsidRPr="005C2773" w:rsidRDefault="00673FA8" w:rsidP="005C2773">
            <w:pPr>
              <w:tabs>
                <w:tab w:val="left" w:pos="406"/>
              </w:tabs>
              <w:autoSpaceDE w:val="0"/>
              <w:jc w:val="both"/>
            </w:pPr>
            <w:r w:rsidRPr="005C2773">
              <w:t xml:space="preserve">ПРН 5. Здійснювати процедури аналітико-синтетичного опрацювання наукової та управлінської інформації. </w:t>
            </w:r>
          </w:p>
          <w:p w14:paraId="29EE175A" w14:textId="77777777" w:rsidR="00673FA8" w:rsidRPr="005C2773" w:rsidRDefault="00673FA8" w:rsidP="005C2773">
            <w:pPr>
              <w:tabs>
                <w:tab w:val="left" w:pos="406"/>
              </w:tabs>
              <w:autoSpaceDE w:val="0"/>
              <w:jc w:val="both"/>
            </w:pPr>
            <w:r w:rsidRPr="005C2773">
              <w:t xml:space="preserve">ПРН 6. Володіти методиками бібліо- та вебометричного аналізу інформаційних потоків та масивів. </w:t>
            </w:r>
          </w:p>
          <w:p w14:paraId="2E028FD1" w14:textId="77777777" w:rsidR="00673FA8" w:rsidRPr="005C2773" w:rsidRDefault="00673FA8" w:rsidP="005C2773">
            <w:pPr>
              <w:tabs>
                <w:tab w:val="left" w:pos="406"/>
              </w:tabs>
              <w:autoSpaceDE w:val="0"/>
              <w:jc w:val="both"/>
            </w:pPr>
            <w:r w:rsidRPr="005C2773">
              <w:t xml:space="preserve">ПРН 8. Створювати та реалізовувати затребувані споживачами інформаційні продукти та послуги. </w:t>
            </w:r>
          </w:p>
          <w:p w14:paraId="335420A4" w14:textId="77777777" w:rsidR="00673FA8" w:rsidRPr="005C2773" w:rsidRDefault="00673FA8" w:rsidP="005C2773">
            <w:pPr>
              <w:tabs>
                <w:tab w:val="left" w:pos="406"/>
              </w:tabs>
              <w:autoSpaceDE w:val="0"/>
              <w:jc w:val="both"/>
            </w:pPr>
            <w:r w:rsidRPr="005C2773">
              <w:t xml:space="preserve">ПРН 9. Здійснювати маркетингові дослідження ринку інформаційних продуктів та послуг. </w:t>
            </w:r>
          </w:p>
          <w:p w14:paraId="3D74F3A4" w14:textId="77777777" w:rsidR="00673FA8" w:rsidRPr="005C2773" w:rsidRDefault="00673FA8" w:rsidP="005C2773">
            <w:pPr>
              <w:tabs>
                <w:tab w:val="left" w:pos="406"/>
              </w:tabs>
              <w:autoSpaceDE w:val="0"/>
              <w:jc w:val="both"/>
            </w:pPr>
            <w:r w:rsidRPr="005C2773">
              <w:t xml:space="preserve">ПРН 10. Використовувати прикладні соціокомунікативні технології для організації ефективного спілкування на професійному, науковому та соціальному рівнях на засадах толерантності, діалогу і співробітництва. </w:t>
            </w:r>
          </w:p>
          <w:p w14:paraId="4AB3C008" w14:textId="77777777" w:rsidR="00673FA8" w:rsidRPr="005C2773" w:rsidRDefault="00673FA8" w:rsidP="005C2773">
            <w:pPr>
              <w:tabs>
                <w:tab w:val="left" w:pos="406"/>
              </w:tabs>
              <w:autoSpaceDE w:val="0"/>
              <w:jc w:val="both"/>
            </w:pPr>
            <w:r w:rsidRPr="005C2773">
              <w:t xml:space="preserve">ПРН 12. Використовувати знання та навички щодо проведення збору даних, моделювання документно-інформаційних систем та їхніх ресурсів при аналізі конкурентоспроможності установи. </w:t>
            </w:r>
          </w:p>
          <w:p w14:paraId="6CDACA7F" w14:textId="77777777" w:rsidR="00673FA8" w:rsidRPr="005C2773" w:rsidRDefault="00673FA8" w:rsidP="005C2773">
            <w:pPr>
              <w:tabs>
                <w:tab w:val="left" w:pos="406"/>
              </w:tabs>
              <w:autoSpaceDE w:val="0"/>
              <w:jc w:val="both"/>
            </w:pPr>
            <w:r w:rsidRPr="005C2773">
              <w:t>ПРН 16. Здійснювати інформаційно-аналітичну роботу та управляти інформацією в бізнесі.</w:t>
            </w:r>
          </w:p>
        </w:tc>
        <w:tc>
          <w:tcPr>
            <w:tcW w:w="1134" w:type="dxa"/>
            <w:vAlign w:val="center"/>
          </w:tcPr>
          <w:p w14:paraId="209750F1" w14:textId="77777777" w:rsidR="00673FA8" w:rsidRPr="005C2773" w:rsidRDefault="00673FA8" w:rsidP="005C2773">
            <w:pPr>
              <w:jc w:val="center"/>
              <w:rPr>
                <w:sz w:val="20"/>
                <w:szCs w:val="20"/>
                <w:lang w:eastAsia="ru-RU"/>
              </w:rPr>
            </w:pPr>
            <w:r w:rsidRPr="005C2773">
              <w:rPr>
                <w:sz w:val="20"/>
                <w:szCs w:val="20"/>
                <w:lang w:eastAsia="ru-RU"/>
              </w:rPr>
              <w:t>Щоденник</w:t>
            </w:r>
          </w:p>
          <w:p w14:paraId="6808E91E" w14:textId="77777777" w:rsidR="00673FA8" w:rsidRPr="005C2773" w:rsidRDefault="00673FA8" w:rsidP="005C2773">
            <w:pPr>
              <w:jc w:val="center"/>
              <w:rPr>
                <w:sz w:val="20"/>
                <w:szCs w:val="20"/>
                <w:lang w:eastAsia="ru-RU"/>
              </w:rPr>
            </w:pPr>
          </w:p>
          <w:p w14:paraId="38E40D40" w14:textId="77777777" w:rsidR="00673FA8" w:rsidRPr="005C2773" w:rsidRDefault="00673FA8" w:rsidP="005C2773">
            <w:pPr>
              <w:jc w:val="center"/>
              <w:rPr>
                <w:sz w:val="20"/>
                <w:szCs w:val="20"/>
                <w:lang w:eastAsia="ru-RU"/>
              </w:rPr>
            </w:pPr>
          </w:p>
          <w:p w14:paraId="1FDD1290" w14:textId="77777777" w:rsidR="00673FA8" w:rsidRPr="005C2773" w:rsidRDefault="00673FA8" w:rsidP="005C2773">
            <w:pPr>
              <w:jc w:val="center"/>
              <w:rPr>
                <w:sz w:val="20"/>
                <w:szCs w:val="20"/>
                <w:lang w:eastAsia="ru-RU"/>
              </w:rPr>
            </w:pPr>
          </w:p>
          <w:p w14:paraId="7F1DEEA2" w14:textId="77777777" w:rsidR="00673FA8" w:rsidRPr="005C2773" w:rsidRDefault="00673FA8" w:rsidP="005C2773">
            <w:pPr>
              <w:jc w:val="center"/>
              <w:rPr>
                <w:sz w:val="20"/>
                <w:szCs w:val="20"/>
                <w:lang w:eastAsia="ru-RU"/>
              </w:rPr>
            </w:pPr>
            <w:r w:rsidRPr="005C2773">
              <w:rPr>
                <w:sz w:val="20"/>
                <w:szCs w:val="20"/>
                <w:lang w:eastAsia="ru-RU"/>
              </w:rPr>
              <w:t>Звіт</w:t>
            </w:r>
          </w:p>
          <w:p w14:paraId="3A58B244" w14:textId="77777777" w:rsidR="00673FA8" w:rsidRPr="005C2773" w:rsidRDefault="00673FA8" w:rsidP="005C2773">
            <w:pPr>
              <w:jc w:val="center"/>
              <w:rPr>
                <w:sz w:val="20"/>
                <w:szCs w:val="20"/>
                <w:lang w:eastAsia="ru-RU"/>
              </w:rPr>
            </w:pPr>
          </w:p>
          <w:p w14:paraId="77BBA674" w14:textId="77777777" w:rsidR="00673FA8" w:rsidRPr="005C2773" w:rsidRDefault="00673FA8" w:rsidP="005C2773">
            <w:pPr>
              <w:jc w:val="center"/>
              <w:rPr>
                <w:sz w:val="20"/>
                <w:szCs w:val="20"/>
                <w:lang w:eastAsia="ru-RU"/>
              </w:rPr>
            </w:pPr>
          </w:p>
          <w:p w14:paraId="74EDA27A" w14:textId="77777777" w:rsidR="00673FA8" w:rsidRPr="005C2773" w:rsidRDefault="00673FA8" w:rsidP="005C2773">
            <w:pPr>
              <w:jc w:val="center"/>
              <w:rPr>
                <w:sz w:val="20"/>
                <w:szCs w:val="20"/>
                <w:lang w:eastAsia="ru-RU"/>
              </w:rPr>
            </w:pPr>
          </w:p>
          <w:p w14:paraId="5B7F29B7" w14:textId="77777777" w:rsidR="00673FA8" w:rsidRPr="005C2773" w:rsidRDefault="00673FA8" w:rsidP="005C2773">
            <w:pPr>
              <w:jc w:val="center"/>
              <w:rPr>
                <w:sz w:val="20"/>
                <w:szCs w:val="20"/>
                <w:lang w:eastAsia="ru-RU"/>
              </w:rPr>
            </w:pPr>
          </w:p>
          <w:p w14:paraId="38703403" w14:textId="77777777" w:rsidR="00673FA8" w:rsidRPr="005C2773" w:rsidRDefault="00673FA8" w:rsidP="005C2773">
            <w:pPr>
              <w:autoSpaceDE w:val="0"/>
              <w:autoSpaceDN w:val="0"/>
              <w:adjustRightInd w:val="0"/>
              <w:jc w:val="center"/>
              <w:rPr>
                <w:rFonts w:ascii="Times New Roman,Italic" w:hAnsi="Times New Roman,Italic" w:cs="Times New Roman,Italic"/>
                <w:i/>
                <w:iCs/>
              </w:rPr>
            </w:pPr>
            <w:r w:rsidRPr="005C2773">
              <w:rPr>
                <w:sz w:val="20"/>
                <w:szCs w:val="20"/>
                <w:lang w:eastAsia="ru-RU"/>
              </w:rPr>
              <w:t>Захист</w:t>
            </w:r>
          </w:p>
        </w:tc>
      </w:tr>
      <w:tr w:rsidR="00673FA8" w:rsidRPr="005C2773" w14:paraId="5B7169A0" w14:textId="77777777" w:rsidTr="001E155C">
        <w:tc>
          <w:tcPr>
            <w:tcW w:w="1418" w:type="dxa"/>
            <w:vAlign w:val="center"/>
          </w:tcPr>
          <w:p w14:paraId="59F81593" w14:textId="77777777" w:rsidR="00673FA8" w:rsidRPr="005C2773" w:rsidRDefault="00673FA8" w:rsidP="005C2773">
            <w:pPr>
              <w:jc w:val="center"/>
              <w:rPr>
                <w:b/>
                <w:bCs/>
                <w:sz w:val="20"/>
                <w:szCs w:val="20"/>
                <w:lang w:eastAsia="ru-RU"/>
              </w:rPr>
            </w:pPr>
            <w:r w:rsidRPr="005C2773">
              <w:rPr>
                <w:b/>
                <w:bCs/>
                <w:sz w:val="20"/>
                <w:szCs w:val="20"/>
                <w:lang w:eastAsia="ru-RU"/>
              </w:rPr>
              <w:lastRenderedPageBreak/>
              <w:t>Виробнича (переддипломна) практика</w:t>
            </w:r>
          </w:p>
        </w:tc>
        <w:tc>
          <w:tcPr>
            <w:tcW w:w="1134" w:type="dxa"/>
            <w:vAlign w:val="center"/>
          </w:tcPr>
          <w:p w14:paraId="1D607BBA" w14:textId="77777777" w:rsidR="00673FA8" w:rsidRPr="005C2773" w:rsidRDefault="00673FA8" w:rsidP="005C2773">
            <w:pPr>
              <w:jc w:val="center"/>
              <w:rPr>
                <w:sz w:val="20"/>
                <w:szCs w:val="20"/>
                <w:lang w:eastAsia="ru-RU"/>
              </w:rPr>
            </w:pPr>
            <w:r w:rsidRPr="005C2773">
              <w:rPr>
                <w:sz w:val="20"/>
                <w:szCs w:val="20"/>
                <w:lang w:eastAsia="ru-RU"/>
              </w:rPr>
              <w:t>6</w:t>
            </w:r>
          </w:p>
          <w:p w14:paraId="19774173" w14:textId="77777777" w:rsidR="00673FA8" w:rsidRPr="005C2773" w:rsidRDefault="00673FA8" w:rsidP="005C2773">
            <w:pPr>
              <w:jc w:val="center"/>
              <w:rPr>
                <w:sz w:val="20"/>
                <w:szCs w:val="20"/>
                <w:lang w:eastAsia="ru-RU"/>
              </w:rPr>
            </w:pPr>
            <w:r w:rsidRPr="005C2773">
              <w:rPr>
                <w:sz w:val="20"/>
                <w:szCs w:val="20"/>
                <w:lang w:eastAsia="ru-RU"/>
              </w:rPr>
              <w:t>(4 тижні)</w:t>
            </w:r>
          </w:p>
        </w:tc>
        <w:tc>
          <w:tcPr>
            <w:tcW w:w="567" w:type="dxa"/>
            <w:vAlign w:val="center"/>
          </w:tcPr>
          <w:p w14:paraId="0F169912" w14:textId="77777777" w:rsidR="00673FA8" w:rsidRPr="005C2773" w:rsidRDefault="00673FA8" w:rsidP="005C2773">
            <w:pPr>
              <w:jc w:val="center"/>
              <w:rPr>
                <w:sz w:val="20"/>
                <w:szCs w:val="20"/>
                <w:lang w:eastAsia="ru-RU"/>
              </w:rPr>
            </w:pPr>
            <w:r w:rsidRPr="005C2773">
              <w:rPr>
                <w:sz w:val="20"/>
                <w:szCs w:val="20"/>
                <w:lang w:eastAsia="ru-RU"/>
              </w:rPr>
              <w:t>3</w:t>
            </w:r>
          </w:p>
        </w:tc>
        <w:tc>
          <w:tcPr>
            <w:tcW w:w="6521" w:type="dxa"/>
          </w:tcPr>
          <w:p w14:paraId="70FAF52B" w14:textId="266C630F" w:rsidR="00673FA8" w:rsidRPr="005C2773" w:rsidRDefault="00673FA8" w:rsidP="005C2773">
            <w:pPr>
              <w:ind w:left="10" w:firstLine="161"/>
              <w:jc w:val="both"/>
            </w:pPr>
            <w:r w:rsidRPr="005C2773">
              <w:rPr>
                <w:i/>
                <w:iCs/>
              </w:rPr>
              <w:t xml:space="preserve">Програма виробничої </w:t>
            </w:r>
            <w:r w:rsidR="001E155C" w:rsidRPr="001E155C">
              <w:rPr>
                <w:i/>
                <w:iCs/>
                <w:highlight w:val="yellow"/>
              </w:rPr>
              <w:t>(переддипломної)</w:t>
            </w:r>
            <w:r w:rsidR="001E155C">
              <w:rPr>
                <w:i/>
                <w:iCs/>
              </w:rPr>
              <w:t xml:space="preserve"> </w:t>
            </w:r>
            <w:r w:rsidRPr="005C2773">
              <w:rPr>
                <w:i/>
                <w:iCs/>
              </w:rPr>
              <w:t>практики здобувачів освіти складається з таких частин</w:t>
            </w:r>
            <w:r w:rsidRPr="005C2773">
              <w:t>:</w:t>
            </w:r>
          </w:p>
          <w:p w14:paraId="669C6436" w14:textId="77777777" w:rsidR="00673FA8" w:rsidRPr="005C2773" w:rsidRDefault="00673FA8" w:rsidP="005C2773">
            <w:pPr>
              <w:pStyle w:val="af5"/>
              <w:numPr>
                <w:ilvl w:val="0"/>
                <w:numId w:val="6"/>
              </w:numPr>
              <w:tabs>
                <w:tab w:val="left" w:pos="462"/>
              </w:tabs>
              <w:spacing w:after="0" w:line="240" w:lineRule="auto"/>
              <w:ind w:left="10" w:firstLine="161"/>
              <w:jc w:val="both"/>
              <w:rPr>
                <w:rFonts w:ascii="Times New Roman" w:hAnsi="Times New Roman" w:cs="Times New Roman"/>
                <w:sz w:val="24"/>
                <w:szCs w:val="24"/>
                <w:lang w:val="uk-UA"/>
              </w:rPr>
            </w:pPr>
            <w:r w:rsidRPr="005C2773">
              <w:rPr>
                <w:rFonts w:ascii="Times New Roman" w:hAnsi="Times New Roman" w:cs="Times New Roman"/>
                <w:sz w:val="24"/>
                <w:szCs w:val="24"/>
                <w:lang w:val="uk-UA"/>
              </w:rPr>
              <w:t>формування індивідуального графіку проходження дослідницької практики та ознайомлення здобувача освіти з вітчизняними та іноземними науковими та іншими джерелами літератури з метою формування здобувачем освіти бібліографічного списку літератури за обраним напрямом дослідження. За цей період здобувачі освіти зобов’язані здійснити огляд нормативної документації та друкованої літератури, зібрати та обробити практичний та інформаційний матеріал, здійснити підбір та обробку статистичних даних із обраного напряму магістерської роботи;</w:t>
            </w:r>
          </w:p>
          <w:p w14:paraId="18BD538C" w14:textId="77777777" w:rsidR="00673FA8" w:rsidRPr="005C2773" w:rsidRDefault="00673FA8" w:rsidP="005C2773">
            <w:pPr>
              <w:pStyle w:val="af5"/>
              <w:numPr>
                <w:ilvl w:val="0"/>
                <w:numId w:val="6"/>
              </w:numPr>
              <w:tabs>
                <w:tab w:val="left" w:pos="474"/>
                <w:tab w:val="left" w:pos="1134"/>
              </w:tabs>
              <w:spacing w:after="0" w:line="240" w:lineRule="auto"/>
              <w:ind w:left="10" w:firstLine="161"/>
              <w:jc w:val="both"/>
              <w:rPr>
                <w:rFonts w:ascii="Times New Roman" w:hAnsi="Times New Roman" w:cs="Times New Roman"/>
                <w:sz w:val="24"/>
                <w:szCs w:val="24"/>
              </w:rPr>
            </w:pPr>
            <w:r w:rsidRPr="005C2773">
              <w:rPr>
                <w:rFonts w:ascii="Times New Roman" w:hAnsi="Times New Roman" w:cs="Times New Roman"/>
                <w:sz w:val="24"/>
                <w:szCs w:val="24"/>
              </w:rPr>
              <w:t>підготовка тез для виступу на науковій конференції за обран</w:t>
            </w:r>
            <w:r w:rsidRPr="005C2773">
              <w:rPr>
                <w:rFonts w:ascii="Times New Roman" w:hAnsi="Times New Roman" w:cs="Times New Roman"/>
                <w:sz w:val="24"/>
                <w:szCs w:val="24"/>
                <w:lang w:val="uk-UA"/>
              </w:rPr>
              <w:t>ою</w:t>
            </w:r>
            <w:r w:rsidRPr="005C2773">
              <w:rPr>
                <w:rFonts w:ascii="Times New Roman" w:hAnsi="Times New Roman" w:cs="Times New Roman"/>
                <w:sz w:val="24"/>
                <w:szCs w:val="24"/>
              </w:rPr>
              <w:t xml:space="preserve"> </w:t>
            </w:r>
            <w:r w:rsidRPr="005C2773">
              <w:rPr>
                <w:rFonts w:ascii="Times New Roman" w:hAnsi="Times New Roman" w:cs="Times New Roman"/>
                <w:sz w:val="24"/>
                <w:szCs w:val="24"/>
                <w:lang w:val="uk-UA"/>
              </w:rPr>
              <w:t>тематикою кваліфікаційної роботи та обов’язкова їх публікація;</w:t>
            </w:r>
          </w:p>
          <w:p w14:paraId="323AD2DD" w14:textId="787DD88C" w:rsidR="00673FA8" w:rsidRPr="005C2773" w:rsidRDefault="00673FA8" w:rsidP="005C2773">
            <w:pPr>
              <w:widowControl w:val="0"/>
              <w:autoSpaceDE w:val="0"/>
              <w:autoSpaceDN w:val="0"/>
              <w:ind w:left="57" w:firstLine="122"/>
              <w:jc w:val="both"/>
              <w:rPr>
                <w:rFonts w:eastAsia="Times New Roman"/>
              </w:rPr>
            </w:pPr>
            <w:r w:rsidRPr="005C2773">
              <w:t xml:space="preserve">3) виконання індивідуального завдання, завершення роботи над формуванням теми кваліфікаційної роботи магістра, оформлення звіту про проходження </w:t>
            </w:r>
            <w:r w:rsidR="001E155C" w:rsidRPr="001E155C">
              <w:rPr>
                <w:highlight w:val="yellow"/>
              </w:rPr>
              <w:t>виробничої (</w:t>
            </w:r>
            <w:r w:rsidRPr="005C2773">
              <w:t>переддипломної</w:t>
            </w:r>
            <w:r w:rsidR="001E155C" w:rsidRPr="001E155C">
              <w:rPr>
                <w:highlight w:val="yellow"/>
              </w:rPr>
              <w:t>)</w:t>
            </w:r>
            <w:r w:rsidRPr="005C2773">
              <w:t xml:space="preserve"> практики та його публічний захист.</w:t>
            </w:r>
          </w:p>
        </w:tc>
        <w:tc>
          <w:tcPr>
            <w:tcW w:w="4678" w:type="dxa"/>
            <w:vAlign w:val="center"/>
          </w:tcPr>
          <w:p w14:paraId="15B83A2F" w14:textId="77777777" w:rsidR="00673FA8" w:rsidRPr="005C2773" w:rsidRDefault="00673FA8" w:rsidP="005C2773">
            <w:pPr>
              <w:tabs>
                <w:tab w:val="left" w:pos="406"/>
              </w:tabs>
              <w:autoSpaceDE w:val="0"/>
              <w:jc w:val="both"/>
            </w:pPr>
            <w:r w:rsidRPr="005C2773">
              <w:t>ПРН 5. Здійснювати процедури аналітико-синтетичного опрацювання наукової та управлінської інформації.</w:t>
            </w:r>
          </w:p>
          <w:p w14:paraId="579CE501" w14:textId="77777777" w:rsidR="00673FA8" w:rsidRPr="005C2773" w:rsidRDefault="00673FA8" w:rsidP="005C2773">
            <w:pPr>
              <w:tabs>
                <w:tab w:val="left" w:pos="406"/>
              </w:tabs>
              <w:autoSpaceDE w:val="0"/>
              <w:jc w:val="both"/>
            </w:pPr>
            <w:r w:rsidRPr="005C2773">
              <w:t>ПРН 6. Володіти методиками бібліо- та вебометричного аналізу інформаційних потоків та масивів.</w:t>
            </w:r>
          </w:p>
          <w:p w14:paraId="390A3F97" w14:textId="77777777" w:rsidR="00673FA8" w:rsidRPr="005C2773" w:rsidRDefault="00673FA8" w:rsidP="005C2773">
            <w:pPr>
              <w:tabs>
                <w:tab w:val="left" w:pos="406"/>
              </w:tabs>
              <w:autoSpaceDE w:val="0"/>
              <w:jc w:val="both"/>
            </w:pPr>
            <w:r w:rsidRPr="005C2773">
              <w:t>ПРН 8. Створювати та реалізовувати затребувані споживачами інформаційні продукти та послуги.</w:t>
            </w:r>
          </w:p>
          <w:p w14:paraId="593650BB" w14:textId="77777777" w:rsidR="00673FA8" w:rsidRPr="005C2773" w:rsidRDefault="00673FA8" w:rsidP="005C2773">
            <w:pPr>
              <w:tabs>
                <w:tab w:val="left" w:pos="406"/>
              </w:tabs>
              <w:autoSpaceDE w:val="0"/>
              <w:jc w:val="both"/>
            </w:pPr>
            <w:r w:rsidRPr="005C2773">
              <w:t>ПРН 9. Здійснювати маркетингові дослідження ринку інформаційних продуктів та послуг.</w:t>
            </w:r>
          </w:p>
          <w:p w14:paraId="13C3FDB6" w14:textId="77777777" w:rsidR="00673FA8" w:rsidRPr="005C2773" w:rsidRDefault="00673FA8" w:rsidP="005C2773">
            <w:pPr>
              <w:tabs>
                <w:tab w:val="left" w:pos="406"/>
              </w:tabs>
              <w:autoSpaceDE w:val="0"/>
              <w:jc w:val="both"/>
            </w:pPr>
            <w:r w:rsidRPr="005C2773">
              <w:t>ПРН 10. Використовувати прикладні соціокомунікативні технології для організації ефективного спілкування на професійному, науковому та соціальному рівнях на засадах толерантності, діалогу і співробітництва.</w:t>
            </w:r>
          </w:p>
          <w:p w14:paraId="60E8F88C" w14:textId="77777777" w:rsidR="00673FA8" w:rsidRPr="005C2773" w:rsidRDefault="00673FA8" w:rsidP="005C2773">
            <w:pPr>
              <w:tabs>
                <w:tab w:val="left" w:pos="406"/>
              </w:tabs>
              <w:autoSpaceDE w:val="0"/>
              <w:jc w:val="both"/>
            </w:pPr>
            <w:r w:rsidRPr="005C2773">
              <w:t>ПРН 12. Використовувати знання та навички щодо проведення збору даних, моделювання документно-інформаційних систем та їхніх ресурсів при аналізі конкурентоспроможності установи.</w:t>
            </w:r>
          </w:p>
          <w:p w14:paraId="6493ECFF" w14:textId="77777777" w:rsidR="00673FA8" w:rsidRPr="005C2773" w:rsidRDefault="00673FA8" w:rsidP="005C2773">
            <w:pPr>
              <w:tabs>
                <w:tab w:val="left" w:pos="406"/>
              </w:tabs>
              <w:autoSpaceDE w:val="0"/>
              <w:jc w:val="both"/>
            </w:pPr>
            <w:r w:rsidRPr="005C2773">
              <w:t>ПРН 13. Застосовувати прикладне програмне забезпечення для вирішення управлінських та/або наукових завдань на основі поєднання інтелектуальних здібностей людини з функціональними можливостями інформаційних систем.</w:t>
            </w:r>
          </w:p>
          <w:p w14:paraId="19F7E02F" w14:textId="77777777" w:rsidR="00673FA8" w:rsidRPr="005C2773" w:rsidRDefault="00673FA8" w:rsidP="005C2773">
            <w:pPr>
              <w:tabs>
                <w:tab w:val="left" w:pos="406"/>
              </w:tabs>
              <w:autoSpaceDE w:val="0"/>
              <w:jc w:val="both"/>
            </w:pPr>
            <w:r w:rsidRPr="005C2773">
              <w:t>ПРН 16. Здійснювати інформаційно-аналітичну роботу та управляти інформацією в бізнесі.</w:t>
            </w:r>
          </w:p>
        </w:tc>
        <w:tc>
          <w:tcPr>
            <w:tcW w:w="1134" w:type="dxa"/>
            <w:vAlign w:val="center"/>
          </w:tcPr>
          <w:p w14:paraId="556033FA" w14:textId="77777777" w:rsidR="00673FA8" w:rsidRPr="005C2773" w:rsidRDefault="00673FA8" w:rsidP="005C2773">
            <w:pPr>
              <w:jc w:val="center"/>
              <w:rPr>
                <w:sz w:val="20"/>
                <w:szCs w:val="20"/>
                <w:lang w:eastAsia="ru-RU"/>
              </w:rPr>
            </w:pPr>
            <w:r w:rsidRPr="005C2773">
              <w:rPr>
                <w:sz w:val="20"/>
                <w:szCs w:val="20"/>
                <w:lang w:eastAsia="ru-RU"/>
              </w:rPr>
              <w:t>Щоденник</w:t>
            </w:r>
          </w:p>
          <w:p w14:paraId="66B6F3E8" w14:textId="77777777" w:rsidR="00673FA8" w:rsidRPr="005C2773" w:rsidRDefault="00673FA8" w:rsidP="005C2773">
            <w:pPr>
              <w:jc w:val="center"/>
              <w:rPr>
                <w:sz w:val="20"/>
                <w:szCs w:val="20"/>
                <w:lang w:eastAsia="ru-RU"/>
              </w:rPr>
            </w:pPr>
          </w:p>
          <w:p w14:paraId="13B7EF50" w14:textId="77777777" w:rsidR="00673FA8" w:rsidRPr="005C2773" w:rsidRDefault="00673FA8" w:rsidP="005C2773">
            <w:pPr>
              <w:jc w:val="center"/>
              <w:rPr>
                <w:sz w:val="20"/>
                <w:szCs w:val="20"/>
                <w:lang w:eastAsia="ru-RU"/>
              </w:rPr>
            </w:pPr>
          </w:p>
          <w:p w14:paraId="12649659" w14:textId="77777777" w:rsidR="00673FA8" w:rsidRPr="005C2773" w:rsidRDefault="00673FA8" w:rsidP="005C2773">
            <w:pPr>
              <w:jc w:val="center"/>
              <w:rPr>
                <w:sz w:val="20"/>
                <w:szCs w:val="20"/>
                <w:lang w:eastAsia="ru-RU"/>
              </w:rPr>
            </w:pPr>
          </w:p>
          <w:p w14:paraId="37E89658" w14:textId="77777777" w:rsidR="00673FA8" w:rsidRPr="005C2773" w:rsidRDefault="00673FA8" w:rsidP="005C2773">
            <w:pPr>
              <w:jc w:val="center"/>
              <w:rPr>
                <w:sz w:val="20"/>
                <w:szCs w:val="20"/>
                <w:lang w:eastAsia="ru-RU"/>
              </w:rPr>
            </w:pPr>
            <w:r w:rsidRPr="005C2773">
              <w:rPr>
                <w:sz w:val="20"/>
                <w:szCs w:val="20"/>
                <w:lang w:eastAsia="ru-RU"/>
              </w:rPr>
              <w:t>Звіт</w:t>
            </w:r>
          </w:p>
          <w:p w14:paraId="70DC88C7" w14:textId="77777777" w:rsidR="00673FA8" w:rsidRPr="005C2773" w:rsidRDefault="00673FA8" w:rsidP="005C2773">
            <w:pPr>
              <w:jc w:val="center"/>
              <w:rPr>
                <w:sz w:val="20"/>
                <w:szCs w:val="20"/>
                <w:lang w:eastAsia="ru-RU"/>
              </w:rPr>
            </w:pPr>
          </w:p>
          <w:p w14:paraId="57784030" w14:textId="77777777" w:rsidR="00673FA8" w:rsidRPr="005C2773" w:rsidRDefault="00673FA8" w:rsidP="005C2773">
            <w:pPr>
              <w:jc w:val="center"/>
              <w:rPr>
                <w:sz w:val="20"/>
                <w:szCs w:val="20"/>
                <w:lang w:eastAsia="ru-RU"/>
              </w:rPr>
            </w:pPr>
          </w:p>
          <w:p w14:paraId="3B43620E" w14:textId="77777777" w:rsidR="00673FA8" w:rsidRPr="005C2773" w:rsidRDefault="00673FA8" w:rsidP="005C2773">
            <w:pPr>
              <w:jc w:val="center"/>
              <w:rPr>
                <w:sz w:val="20"/>
                <w:szCs w:val="20"/>
                <w:lang w:eastAsia="ru-RU"/>
              </w:rPr>
            </w:pPr>
          </w:p>
          <w:p w14:paraId="23158D27" w14:textId="77777777" w:rsidR="00673FA8" w:rsidRPr="005C2773" w:rsidRDefault="00673FA8" w:rsidP="005C2773">
            <w:pPr>
              <w:jc w:val="center"/>
              <w:rPr>
                <w:sz w:val="20"/>
                <w:szCs w:val="20"/>
                <w:lang w:eastAsia="ru-RU"/>
              </w:rPr>
            </w:pPr>
          </w:p>
          <w:p w14:paraId="0CD4D163" w14:textId="77777777" w:rsidR="00673FA8" w:rsidRPr="005C2773" w:rsidRDefault="00673FA8" w:rsidP="005C2773">
            <w:pPr>
              <w:jc w:val="center"/>
              <w:rPr>
                <w:sz w:val="20"/>
                <w:szCs w:val="20"/>
                <w:lang w:eastAsia="ru-RU"/>
              </w:rPr>
            </w:pPr>
            <w:r w:rsidRPr="005C2773">
              <w:rPr>
                <w:sz w:val="20"/>
                <w:szCs w:val="20"/>
                <w:lang w:eastAsia="ru-RU"/>
              </w:rPr>
              <w:t>Захист</w:t>
            </w:r>
          </w:p>
        </w:tc>
      </w:tr>
    </w:tbl>
    <w:p w14:paraId="28EE14D7" w14:textId="77777777" w:rsidR="00673FA8" w:rsidRPr="005C2773" w:rsidRDefault="00673FA8" w:rsidP="005C2773">
      <w:pPr>
        <w:ind w:left="1800"/>
        <w:jc w:val="center"/>
        <w:rPr>
          <w:b/>
          <w:bCs/>
          <w:sz w:val="28"/>
          <w:szCs w:val="28"/>
          <w:lang w:eastAsia="ru-RU"/>
        </w:rPr>
      </w:pPr>
    </w:p>
    <w:p w14:paraId="3940D62D" w14:textId="77777777" w:rsidR="001E155C" w:rsidRDefault="001E155C" w:rsidP="005C2773">
      <w:pPr>
        <w:jc w:val="center"/>
        <w:rPr>
          <w:b/>
          <w:bCs/>
          <w:sz w:val="28"/>
          <w:szCs w:val="28"/>
          <w:lang w:eastAsia="ru-RU"/>
        </w:rPr>
      </w:pPr>
      <w:r>
        <w:rPr>
          <w:b/>
          <w:bCs/>
          <w:sz w:val="28"/>
          <w:szCs w:val="28"/>
          <w:lang w:eastAsia="ru-RU"/>
        </w:rPr>
        <w:br w:type="page"/>
      </w:r>
    </w:p>
    <w:p w14:paraId="50A23D4B" w14:textId="356D32C1" w:rsidR="00673FA8" w:rsidRPr="005C2773" w:rsidRDefault="00673FA8" w:rsidP="005C2773">
      <w:pPr>
        <w:jc w:val="center"/>
        <w:rPr>
          <w:b/>
          <w:bCs/>
          <w:kern w:val="36"/>
          <w:sz w:val="28"/>
          <w:szCs w:val="28"/>
        </w:rPr>
      </w:pPr>
      <w:r w:rsidRPr="005C2773">
        <w:rPr>
          <w:b/>
          <w:bCs/>
          <w:sz w:val="28"/>
          <w:szCs w:val="28"/>
          <w:lang w:eastAsia="ru-RU"/>
        </w:rPr>
        <w:lastRenderedPageBreak/>
        <w:t xml:space="preserve">2.5. Курсова </w:t>
      </w:r>
      <w:r w:rsidRPr="005C2773">
        <w:rPr>
          <w:b/>
          <w:bCs/>
          <w:kern w:val="36"/>
          <w:sz w:val="28"/>
          <w:szCs w:val="28"/>
        </w:rPr>
        <w:t>робота</w:t>
      </w: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6"/>
        <w:gridCol w:w="1124"/>
        <w:gridCol w:w="2339"/>
        <w:gridCol w:w="10506"/>
      </w:tblGrid>
      <w:tr w:rsidR="00C15E11" w:rsidRPr="005C2773" w14:paraId="42911A10" w14:textId="77777777" w:rsidTr="00C15E11">
        <w:tc>
          <w:tcPr>
            <w:tcW w:w="1766" w:type="dxa"/>
            <w:shd w:val="clear" w:color="auto" w:fill="D9D9D9"/>
          </w:tcPr>
          <w:p w14:paraId="7B164121" w14:textId="77777777" w:rsidR="00C15E11" w:rsidRPr="005C2773" w:rsidRDefault="00C15E11" w:rsidP="005C2773">
            <w:pPr>
              <w:jc w:val="center"/>
              <w:rPr>
                <w:rFonts w:ascii="Calibri" w:eastAsia="Times New Roman" w:hAnsi="Calibri"/>
                <w:sz w:val="28"/>
                <w:szCs w:val="28"/>
                <w:lang w:eastAsia="en-US"/>
              </w:rPr>
            </w:pPr>
            <w:r w:rsidRPr="005C2773">
              <w:rPr>
                <w:b/>
                <w:bCs/>
                <w:lang w:eastAsia="ru-RU"/>
              </w:rPr>
              <w:t>Курсова робота</w:t>
            </w:r>
          </w:p>
        </w:tc>
        <w:tc>
          <w:tcPr>
            <w:tcW w:w="1124" w:type="dxa"/>
            <w:shd w:val="clear" w:color="auto" w:fill="D9D9D9"/>
          </w:tcPr>
          <w:p w14:paraId="1FCD9BDB" w14:textId="77777777" w:rsidR="00C15E11" w:rsidRPr="005C2773" w:rsidRDefault="00C15E11" w:rsidP="005C2773">
            <w:pPr>
              <w:jc w:val="center"/>
              <w:rPr>
                <w:rFonts w:ascii="Calibri" w:eastAsia="Times New Roman" w:hAnsi="Calibri"/>
                <w:sz w:val="28"/>
                <w:szCs w:val="28"/>
                <w:lang w:eastAsia="en-US"/>
              </w:rPr>
            </w:pPr>
            <w:r w:rsidRPr="005C2773">
              <w:rPr>
                <w:b/>
                <w:bCs/>
                <w:lang w:eastAsia="ru-RU"/>
              </w:rPr>
              <w:t>Семестр</w:t>
            </w:r>
          </w:p>
        </w:tc>
        <w:tc>
          <w:tcPr>
            <w:tcW w:w="2339" w:type="dxa"/>
            <w:shd w:val="clear" w:color="auto" w:fill="D9D9D9"/>
          </w:tcPr>
          <w:p w14:paraId="2DE0E69E" w14:textId="77777777" w:rsidR="00C15E11" w:rsidRPr="005C2773" w:rsidRDefault="00C15E11" w:rsidP="005C2773">
            <w:pPr>
              <w:jc w:val="center"/>
              <w:rPr>
                <w:rFonts w:ascii="Calibri" w:eastAsia="Times New Roman" w:hAnsi="Calibri"/>
                <w:sz w:val="28"/>
                <w:szCs w:val="28"/>
                <w:lang w:eastAsia="en-US"/>
              </w:rPr>
            </w:pPr>
            <w:r w:rsidRPr="005C2773">
              <w:rPr>
                <w:b/>
                <w:bCs/>
                <w:lang w:eastAsia="ru-RU"/>
              </w:rPr>
              <w:t>Мета курсової роботи</w:t>
            </w:r>
          </w:p>
        </w:tc>
        <w:tc>
          <w:tcPr>
            <w:tcW w:w="10506" w:type="dxa"/>
            <w:shd w:val="clear" w:color="auto" w:fill="D9D9D9"/>
          </w:tcPr>
          <w:p w14:paraId="27FC0EDF" w14:textId="77777777" w:rsidR="00C15E11" w:rsidRPr="005C2773" w:rsidRDefault="00C15E11" w:rsidP="005C2773">
            <w:pPr>
              <w:jc w:val="center"/>
              <w:rPr>
                <w:rFonts w:ascii="Calibri" w:eastAsia="Times New Roman" w:hAnsi="Calibri"/>
                <w:sz w:val="28"/>
                <w:szCs w:val="28"/>
                <w:lang w:eastAsia="en-US"/>
              </w:rPr>
            </w:pPr>
            <w:r w:rsidRPr="005C2773">
              <w:rPr>
                <w:b/>
                <w:bCs/>
                <w:lang w:eastAsia="ru-RU"/>
              </w:rPr>
              <w:t>Очікувані результати навчання</w:t>
            </w:r>
          </w:p>
        </w:tc>
      </w:tr>
      <w:tr w:rsidR="00C15E11" w:rsidRPr="005C2773" w14:paraId="5D2B0EFD" w14:textId="77777777" w:rsidTr="00C15E11">
        <w:tc>
          <w:tcPr>
            <w:tcW w:w="1766" w:type="dxa"/>
          </w:tcPr>
          <w:p w14:paraId="53A1AC8E" w14:textId="77777777" w:rsidR="00C15E11" w:rsidRPr="005C2773" w:rsidRDefault="00C15E11" w:rsidP="005C2773">
            <w:pPr>
              <w:jc w:val="center"/>
              <w:rPr>
                <w:rFonts w:ascii="Calibri" w:eastAsia="Times New Roman" w:hAnsi="Calibri"/>
                <w:lang w:eastAsia="en-US"/>
              </w:rPr>
            </w:pPr>
            <w:r w:rsidRPr="005C2773">
              <w:t>Інформаційно-аналітична діяльність, зокрема в інформаційних установах, архівах і бібліотеках</w:t>
            </w:r>
          </w:p>
        </w:tc>
        <w:tc>
          <w:tcPr>
            <w:tcW w:w="1124" w:type="dxa"/>
          </w:tcPr>
          <w:p w14:paraId="7C65AE21" w14:textId="77777777" w:rsidR="00C15E11" w:rsidRPr="005C2773" w:rsidRDefault="00C15E11" w:rsidP="005C2773">
            <w:pPr>
              <w:jc w:val="center"/>
              <w:rPr>
                <w:rFonts w:ascii="Calibri" w:eastAsia="Times New Roman" w:hAnsi="Calibri"/>
                <w:lang w:eastAsia="en-US"/>
              </w:rPr>
            </w:pPr>
            <w:r w:rsidRPr="005C2773">
              <w:rPr>
                <w:rFonts w:ascii="Calibri" w:eastAsia="Times New Roman" w:hAnsi="Calibri"/>
                <w:lang w:eastAsia="en-US"/>
              </w:rPr>
              <w:t>2</w:t>
            </w:r>
          </w:p>
        </w:tc>
        <w:tc>
          <w:tcPr>
            <w:tcW w:w="2339" w:type="dxa"/>
          </w:tcPr>
          <w:p w14:paraId="63D6336E" w14:textId="77777777" w:rsidR="00C15E11" w:rsidRPr="005C2773" w:rsidRDefault="00C15E11" w:rsidP="005C2773">
            <w:pPr>
              <w:autoSpaceDE w:val="0"/>
              <w:autoSpaceDN w:val="0"/>
              <w:adjustRightInd w:val="0"/>
              <w:jc w:val="both"/>
              <w:rPr>
                <w:lang w:eastAsia="ru-RU"/>
              </w:rPr>
            </w:pPr>
            <w:r w:rsidRPr="005C2773">
              <w:rPr>
                <w:b/>
                <w:bCs/>
                <w:color w:val="000000"/>
                <w:lang w:eastAsia="ru-RU"/>
              </w:rPr>
              <w:t>Курсова робота</w:t>
            </w:r>
            <w:r w:rsidRPr="005C2773">
              <w:rPr>
                <w:color w:val="000000"/>
                <w:lang w:eastAsia="ru-RU"/>
              </w:rPr>
              <w:t xml:space="preserve"> </w:t>
            </w:r>
            <w:r w:rsidRPr="005C2773">
              <w:rPr>
                <w:i/>
                <w:iCs/>
                <w:color w:val="000000"/>
                <w:lang w:eastAsia="ru-RU"/>
              </w:rPr>
              <w:t xml:space="preserve">– </w:t>
            </w:r>
            <w:r w:rsidRPr="005C2773">
              <w:rPr>
                <w:color w:val="000000"/>
                <w:lang w:eastAsia="ru-RU"/>
              </w:rPr>
              <w:t>це навчально-наукова робота. Мета курсової роботи – вдосконалення вміння самостійно працювати з науковою літературою, аналізувати нормативно-правову базу, узагальнювати знання і застосовувати їх при розробці практичної частини; вміти здійснювати авторське моделювання програми у розрізі теми дослідження, логічно будувати й мати характер цілісного й завершеного самостійного дослідження.</w:t>
            </w:r>
          </w:p>
        </w:tc>
        <w:tc>
          <w:tcPr>
            <w:tcW w:w="10506" w:type="dxa"/>
            <w:vAlign w:val="center"/>
          </w:tcPr>
          <w:p w14:paraId="2B7FDE26" w14:textId="77777777" w:rsidR="00C15E11" w:rsidRPr="005C2773" w:rsidRDefault="00C15E11" w:rsidP="005C2773">
            <w:pPr>
              <w:tabs>
                <w:tab w:val="left" w:pos="406"/>
              </w:tabs>
              <w:autoSpaceDE w:val="0"/>
              <w:jc w:val="both"/>
            </w:pPr>
            <w:r w:rsidRPr="005C2773">
              <w:t xml:space="preserve">ПРН 1. Формувати стратегії системної організації, модернізації, підвищення ефективності управління інформаційною, бібліотечною та архівною діяльністю. </w:t>
            </w:r>
          </w:p>
          <w:p w14:paraId="637A33D1" w14:textId="77777777" w:rsidR="00C15E11" w:rsidRPr="005C2773" w:rsidRDefault="00C15E11" w:rsidP="005C2773">
            <w:pPr>
              <w:tabs>
                <w:tab w:val="left" w:pos="406"/>
              </w:tabs>
              <w:autoSpaceDE w:val="0"/>
              <w:jc w:val="both"/>
            </w:pPr>
            <w:r w:rsidRPr="005C2773">
              <w:t xml:space="preserve">ПРН 2. Здійснювати організацію та управління інформаційно-аналітичною діяльністю на підприємствах та в установах. </w:t>
            </w:r>
          </w:p>
          <w:p w14:paraId="6222B4DC" w14:textId="77777777" w:rsidR="00C15E11" w:rsidRPr="005C2773" w:rsidRDefault="00C15E11" w:rsidP="005C2773">
            <w:pPr>
              <w:tabs>
                <w:tab w:val="left" w:pos="406"/>
              </w:tabs>
              <w:autoSpaceDE w:val="0"/>
              <w:jc w:val="both"/>
            </w:pPr>
            <w:r w:rsidRPr="005C2773">
              <w:t xml:space="preserve">ПРН 3. Розробляти проєкти автоматизації формування інформаційних ресурсів бібліотечних та архівних установ. </w:t>
            </w:r>
          </w:p>
          <w:p w14:paraId="68815740" w14:textId="77777777" w:rsidR="00C15E11" w:rsidRPr="005C2773" w:rsidRDefault="00C15E11" w:rsidP="005C2773">
            <w:pPr>
              <w:tabs>
                <w:tab w:val="left" w:pos="406"/>
              </w:tabs>
              <w:autoSpaceDE w:val="0"/>
              <w:jc w:val="both"/>
            </w:pPr>
            <w:r w:rsidRPr="005C2773">
              <w:t xml:space="preserve">ПРН 4. Застосовувати технології створення та підтримки функціонування електронних бібліотек та архівів, вивчення та задоволення інформаційних потреб користувачів. </w:t>
            </w:r>
          </w:p>
          <w:p w14:paraId="44FD31B4" w14:textId="77777777" w:rsidR="00C15E11" w:rsidRPr="005C2773" w:rsidRDefault="00C15E11" w:rsidP="005C2773">
            <w:pPr>
              <w:tabs>
                <w:tab w:val="left" w:pos="406"/>
              </w:tabs>
              <w:autoSpaceDE w:val="0"/>
              <w:jc w:val="both"/>
            </w:pPr>
            <w:r w:rsidRPr="005C2773">
              <w:t xml:space="preserve">ПРН 5. Здійснювати процедури аналітико-синтетичного опрацювання наукової та управлінської інформації. </w:t>
            </w:r>
          </w:p>
          <w:p w14:paraId="40689F1B" w14:textId="77777777" w:rsidR="00C15E11" w:rsidRPr="005C2773" w:rsidRDefault="00C15E11" w:rsidP="005C2773">
            <w:pPr>
              <w:tabs>
                <w:tab w:val="left" w:pos="406"/>
              </w:tabs>
              <w:autoSpaceDE w:val="0"/>
              <w:jc w:val="both"/>
            </w:pPr>
            <w:r w:rsidRPr="005C2773">
              <w:t xml:space="preserve">ПРН 6. Володіти методиками бібліо- та вебометричного аналізу інформаційних потоків та масивів. </w:t>
            </w:r>
          </w:p>
          <w:p w14:paraId="08ACAB0D" w14:textId="77777777" w:rsidR="00C15E11" w:rsidRPr="005C2773" w:rsidRDefault="00C15E11" w:rsidP="005C2773">
            <w:pPr>
              <w:tabs>
                <w:tab w:val="left" w:pos="406"/>
              </w:tabs>
              <w:autoSpaceDE w:val="0"/>
              <w:jc w:val="both"/>
            </w:pPr>
            <w:r w:rsidRPr="005C2773">
              <w:t xml:space="preserve">ПРН 7. Розробляти моделі предметної галузі, застосовувати принципи проєктування автоматизованих БД, семантичного вебу, вебсервісів та соціальних медіа в інформаційній діяльності. </w:t>
            </w:r>
          </w:p>
          <w:p w14:paraId="632AB5D6" w14:textId="77777777" w:rsidR="00C15E11" w:rsidRPr="005C2773" w:rsidRDefault="00C15E11" w:rsidP="005C2773">
            <w:pPr>
              <w:tabs>
                <w:tab w:val="left" w:pos="406"/>
              </w:tabs>
              <w:autoSpaceDE w:val="0"/>
              <w:jc w:val="both"/>
            </w:pPr>
            <w:r w:rsidRPr="005C2773">
              <w:t xml:space="preserve">ПРН 8. Створювати та реалізовувати затребувані споживачами інформаційні продукти та послуги. </w:t>
            </w:r>
          </w:p>
          <w:p w14:paraId="788EC1B5" w14:textId="77777777" w:rsidR="00C15E11" w:rsidRPr="005C2773" w:rsidRDefault="00C15E11" w:rsidP="005C2773">
            <w:pPr>
              <w:tabs>
                <w:tab w:val="left" w:pos="406"/>
              </w:tabs>
              <w:autoSpaceDE w:val="0"/>
              <w:jc w:val="both"/>
            </w:pPr>
            <w:r w:rsidRPr="005C2773">
              <w:t xml:space="preserve">ПРН 9. Здійснювати маркетингові дослідження ринку інформаційних продуктів та послуг. </w:t>
            </w:r>
          </w:p>
          <w:p w14:paraId="17AA3D55" w14:textId="77777777" w:rsidR="00C15E11" w:rsidRPr="005C2773" w:rsidRDefault="00C15E11" w:rsidP="005C2773">
            <w:pPr>
              <w:tabs>
                <w:tab w:val="left" w:pos="406"/>
              </w:tabs>
              <w:autoSpaceDE w:val="0"/>
              <w:jc w:val="both"/>
            </w:pPr>
            <w:r w:rsidRPr="005C2773">
              <w:t xml:space="preserve">ПРН 10. Використовувати прикладні соціокомунікативні технології для організації ефективного спілкування на професійному, науковому та соціальному рівнях на засадах толерантності, діалогу і співробітництва. </w:t>
            </w:r>
          </w:p>
          <w:p w14:paraId="78FFB407" w14:textId="77777777" w:rsidR="00C15E11" w:rsidRPr="005C2773" w:rsidRDefault="00C15E11" w:rsidP="005C2773">
            <w:pPr>
              <w:tabs>
                <w:tab w:val="left" w:pos="406"/>
              </w:tabs>
              <w:autoSpaceDE w:val="0"/>
              <w:jc w:val="both"/>
            </w:pPr>
            <w:r w:rsidRPr="005C2773">
              <w:t xml:space="preserve">ПРН 11. Застосувати законодавчі та нормативні документи, що регулюють функціонування інформаційної сфери. </w:t>
            </w:r>
          </w:p>
          <w:p w14:paraId="04AA5BB2" w14:textId="77777777" w:rsidR="00C15E11" w:rsidRPr="005C2773" w:rsidRDefault="00C15E11" w:rsidP="005C2773">
            <w:pPr>
              <w:tabs>
                <w:tab w:val="left" w:pos="406"/>
              </w:tabs>
              <w:autoSpaceDE w:val="0"/>
              <w:jc w:val="both"/>
            </w:pPr>
            <w:r w:rsidRPr="005C2773">
              <w:t xml:space="preserve">ПРН 12. Використовувати знання та навички щодо проведення збору даних, моделювання документно-інформаційних систем та їхніх ресурсів при аналізі конкурентоспроможності установи. </w:t>
            </w:r>
          </w:p>
          <w:p w14:paraId="168C658D" w14:textId="77777777" w:rsidR="00C15E11" w:rsidRPr="005C2773" w:rsidRDefault="00C15E11" w:rsidP="005C2773">
            <w:pPr>
              <w:tabs>
                <w:tab w:val="left" w:pos="406"/>
              </w:tabs>
              <w:autoSpaceDE w:val="0"/>
              <w:jc w:val="both"/>
            </w:pPr>
            <w:r w:rsidRPr="005C2773">
              <w:t xml:space="preserve">ПРН 13. Застосовувати прикладне програмне забезпечення для вирішення управлінських та/або наукових завдань на основі поєднання інтелектуальних здібностей людини з функціональними можливостями інформаційних систем. </w:t>
            </w:r>
          </w:p>
          <w:p w14:paraId="23209A4E" w14:textId="77777777" w:rsidR="00C15E11" w:rsidRPr="005C2773" w:rsidRDefault="00C15E11" w:rsidP="005C2773">
            <w:pPr>
              <w:tabs>
                <w:tab w:val="left" w:pos="406"/>
              </w:tabs>
              <w:autoSpaceDE w:val="0"/>
              <w:jc w:val="both"/>
            </w:pPr>
            <w:r w:rsidRPr="005C2773">
              <w:t xml:space="preserve">ПРН 14. Використовувати методи проведення експертизи цінності, систематизації, обліку документів та формування архівних фондів. </w:t>
            </w:r>
          </w:p>
          <w:p w14:paraId="34CC7223" w14:textId="77777777" w:rsidR="00C15E11" w:rsidRPr="005C2773" w:rsidRDefault="00C15E11" w:rsidP="005C2773">
            <w:pPr>
              <w:tabs>
                <w:tab w:val="left" w:pos="406"/>
              </w:tabs>
              <w:autoSpaceDE w:val="0"/>
              <w:jc w:val="both"/>
              <w:rPr>
                <w:i/>
                <w:iCs/>
              </w:rPr>
            </w:pPr>
            <w:r w:rsidRPr="005C2773">
              <w:t>ПРН 15. Застосовувати законодавство, що регулює управління авторськими правами в інформаційній галузі.</w:t>
            </w:r>
          </w:p>
        </w:tc>
      </w:tr>
    </w:tbl>
    <w:p w14:paraId="57EAF133" w14:textId="77777777" w:rsidR="00673FA8" w:rsidRPr="005C2773" w:rsidRDefault="00673FA8" w:rsidP="005C2773">
      <w:pPr>
        <w:suppressAutoHyphens/>
        <w:jc w:val="center"/>
        <w:rPr>
          <w:b/>
          <w:bCs/>
          <w:kern w:val="36"/>
          <w:sz w:val="28"/>
          <w:szCs w:val="28"/>
        </w:rPr>
      </w:pPr>
    </w:p>
    <w:p w14:paraId="7778C59C" w14:textId="77777777" w:rsidR="001E155C" w:rsidRDefault="001E155C" w:rsidP="005C2773">
      <w:pPr>
        <w:jc w:val="center"/>
        <w:rPr>
          <w:b/>
          <w:kern w:val="36"/>
          <w:sz w:val="28"/>
          <w:szCs w:val="28"/>
          <w:highlight w:val="green"/>
        </w:rPr>
      </w:pPr>
      <w:r>
        <w:rPr>
          <w:b/>
          <w:kern w:val="36"/>
          <w:sz w:val="28"/>
          <w:szCs w:val="28"/>
          <w:highlight w:val="green"/>
        </w:rPr>
        <w:br w:type="page"/>
      </w:r>
    </w:p>
    <w:p w14:paraId="6DB380A3" w14:textId="5765CD10" w:rsidR="00042EF8" w:rsidRPr="005C2773" w:rsidRDefault="00042EF8" w:rsidP="005C2773">
      <w:pPr>
        <w:jc w:val="center"/>
        <w:rPr>
          <w:b/>
          <w:sz w:val="28"/>
          <w:szCs w:val="28"/>
          <w:highlight w:val="green"/>
        </w:rPr>
      </w:pPr>
      <w:r w:rsidRPr="005C2773">
        <w:rPr>
          <w:b/>
          <w:kern w:val="36"/>
          <w:sz w:val="28"/>
          <w:szCs w:val="28"/>
          <w:highlight w:val="green"/>
        </w:rPr>
        <w:lastRenderedPageBreak/>
        <w:t xml:space="preserve">2.6. </w:t>
      </w:r>
      <w:r w:rsidRPr="005C2773">
        <w:rPr>
          <w:b/>
          <w:sz w:val="28"/>
          <w:szCs w:val="28"/>
          <w:highlight w:val="green"/>
        </w:rPr>
        <w:t xml:space="preserve">Фахові періодичні видання України з підготовки здобувачів </w:t>
      </w:r>
      <w:r w:rsidRPr="005C2773">
        <w:rPr>
          <w:b/>
          <w:sz w:val="28"/>
          <w:szCs w:val="28"/>
          <w:highlight w:val="yellow"/>
        </w:rPr>
        <w:t>в</w:t>
      </w:r>
      <w:r w:rsidRPr="005C2773">
        <w:rPr>
          <w:b/>
          <w:sz w:val="28"/>
          <w:szCs w:val="28"/>
          <w:highlight w:val="green"/>
        </w:rPr>
        <w:t xml:space="preserve">ищої освіти </w:t>
      </w:r>
    </w:p>
    <w:p w14:paraId="1A5ACE2D" w14:textId="77777777" w:rsidR="00042EF8" w:rsidRPr="005C2773" w:rsidRDefault="00042EF8" w:rsidP="005C2773">
      <w:pPr>
        <w:jc w:val="center"/>
        <w:rPr>
          <w:b/>
          <w:sz w:val="28"/>
          <w:szCs w:val="28"/>
        </w:rPr>
      </w:pPr>
      <w:r w:rsidRPr="005C2773">
        <w:rPr>
          <w:b/>
          <w:sz w:val="28"/>
          <w:szCs w:val="28"/>
          <w:highlight w:val="green"/>
        </w:rPr>
        <w:t xml:space="preserve">за спеціальністю </w:t>
      </w:r>
      <w:r w:rsidRPr="005C2773">
        <w:rPr>
          <w:b/>
          <w:sz w:val="28"/>
          <w:szCs w:val="28"/>
          <w:lang w:val="ru-RU"/>
        </w:rPr>
        <w:t>В13 Бібліотечна, інформаційна та архівна справа</w:t>
      </w:r>
    </w:p>
    <w:tbl>
      <w:tblPr>
        <w:tblW w:w="15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4055"/>
        <w:gridCol w:w="6227"/>
        <w:gridCol w:w="2296"/>
      </w:tblGrid>
      <w:tr w:rsidR="00042EF8" w:rsidRPr="005C2773" w14:paraId="5031AD19" w14:textId="77777777" w:rsidTr="00042EF8">
        <w:tc>
          <w:tcPr>
            <w:tcW w:w="2886" w:type="dxa"/>
            <w:tcBorders>
              <w:top w:val="single" w:sz="4" w:space="0" w:color="auto"/>
              <w:left w:val="single" w:sz="4" w:space="0" w:color="auto"/>
              <w:bottom w:val="single" w:sz="4" w:space="0" w:color="auto"/>
              <w:right w:val="single" w:sz="4" w:space="0" w:color="auto"/>
            </w:tcBorders>
            <w:shd w:val="clear" w:color="auto" w:fill="auto"/>
            <w:hideMark/>
          </w:tcPr>
          <w:p w14:paraId="28A449A0" w14:textId="77777777" w:rsidR="00042EF8" w:rsidRPr="005C2773" w:rsidRDefault="00042EF8" w:rsidP="005C2773">
            <w:pPr>
              <w:jc w:val="center"/>
              <w:rPr>
                <w:b/>
              </w:rPr>
            </w:pPr>
            <w:r w:rsidRPr="005C2773">
              <w:rPr>
                <w:b/>
              </w:rPr>
              <w:t>Назва видання</w:t>
            </w:r>
          </w:p>
        </w:tc>
        <w:tc>
          <w:tcPr>
            <w:tcW w:w="4055" w:type="dxa"/>
            <w:tcBorders>
              <w:top w:val="single" w:sz="4" w:space="0" w:color="auto"/>
              <w:left w:val="single" w:sz="4" w:space="0" w:color="auto"/>
              <w:bottom w:val="single" w:sz="4" w:space="0" w:color="auto"/>
              <w:right w:val="single" w:sz="4" w:space="0" w:color="auto"/>
            </w:tcBorders>
            <w:shd w:val="clear" w:color="auto" w:fill="auto"/>
            <w:hideMark/>
          </w:tcPr>
          <w:p w14:paraId="41A93838" w14:textId="77777777" w:rsidR="00042EF8" w:rsidRPr="005C2773" w:rsidRDefault="00042EF8" w:rsidP="005C2773">
            <w:pPr>
              <w:jc w:val="center"/>
              <w:rPr>
                <w:b/>
              </w:rPr>
            </w:pPr>
            <w:r w:rsidRPr="005C2773">
              <w:rPr>
                <w:b/>
              </w:rPr>
              <w:t>Засновник</w:t>
            </w:r>
          </w:p>
          <w:p w14:paraId="13DEA5EC" w14:textId="77777777" w:rsidR="00042EF8" w:rsidRPr="005C2773" w:rsidRDefault="00042EF8" w:rsidP="005C2773">
            <w:pPr>
              <w:jc w:val="center"/>
              <w:rPr>
                <w:b/>
              </w:rPr>
            </w:pPr>
            <w:r w:rsidRPr="005C2773">
              <w:rPr>
                <w:b/>
              </w:rPr>
              <w:t>Дані про видання</w:t>
            </w:r>
          </w:p>
        </w:tc>
        <w:tc>
          <w:tcPr>
            <w:tcW w:w="6227" w:type="dxa"/>
            <w:tcBorders>
              <w:top w:val="single" w:sz="4" w:space="0" w:color="auto"/>
              <w:left w:val="single" w:sz="4" w:space="0" w:color="auto"/>
              <w:bottom w:val="single" w:sz="4" w:space="0" w:color="auto"/>
              <w:right w:val="single" w:sz="4" w:space="0" w:color="auto"/>
            </w:tcBorders>
            <w:shd w:val="clear" w:color="auto" w:fill="auto"/>
            <w:hideMark/>
          </w:tcPr>
          <w:p w14:paraId="5F8FFF96" w14:textId="77777777" w:rsidR="00042EF8" w:rsidRPr="005C2773" w:rsidRDefault="00042EF8" w:rsidP="005C2773">
            <w:pPr>
              <w:jc w:val="center"/>
              <w:rPr>
                <w:b/>
              </w:rPr>
            </w:pPr>
            <w:r w:rsidRPr="005C2773">
              <w:rPr>
                <w:b/>
              </w:rPr>
              <w:t>Анотація</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14:paraId="324D07D1" w14:textId="77777777" w:rsidR="00042EF8" w:rsidRPr="005C2773" w:rsidRDefault="00042EF8" w:rsidP="005C2773">
            <w:pPr>
              <w:jc w:val="center"/>
              <w:rPr>
                <w:b/>
              </w:rPr>
            </w:pPr>
            <w:r w:rsidRPr="005C2773">
              <w:rPr>
                <w:b/>
              </w:rPr>
              <w:t xml:space="preserve">URL-адреса </w:t>
            </w:r>
            <w:r w:rsidRPr="005C2773">
              <w:rPr>
                <w:b/>
                <w:highlight w:val="yellow"/>
              </w:rPr>
              <w:t>а</w:t>
            </w:r>
            <w:r w:rsidRPr="005C2773">
              <w:rPr>
                <w:b/>
              </w:rPr>
              <w:t>рхіву номерів у PDF</w:t>
            </w:r>
            <w:r w:rsidRPr="005C2773">
              <w:rPr>
                <w:b/>
                <w:highlight w:val="yellow"/>
              </w:rPr>
              <w:t>-</w:t>
            </w:r>
            <w:r w:rsidRPr="005C2773">
              <w:rPr>
                <w:b/>
              </w:rPr>
              <w:t>форматі</w:t>
            </w:r>
          </w:p>
        </w:tc>
      </w:tr>
      <w:tr w:rsidR="00042EF8" w:rsidRPr="005C2773" w14:paraId="481AC87B" w14:textId="77777777" w:rsidTr="00042EF8">
        <w:tc>
          <w:tcPr>
            <w:tcW w:w="2886" w:type="dxa"/>
            <w:tcBorders>
              <w:top w:val="single" w:sz="4" w:space="0" w:color="auto"/>
              <w:left w:val="single" w:sz="4" w:space="0" w:color="auto"/>
              <w:bottom w:val="single" w:sz="4" w:space="0" w:color="auto"/>
              <w:right w:val="single" w:sz="4" w:space="0" w:color="auto"/>
            </w:tcBorders>
            <w:shd w:val="clear" w:color="auto" w:fill="auto"/>
          </w:tcPr>
          <w:p w14:paraId="1CCA7F8F" w14:textId="77777777" w:rsidR="00042EF8" w:rsidRPr="005C2773" w:rsidRDefault="00042EF8" w:rsidP="005C2773">
            <w:pPr>
              <w:rPr>
                <w:b/>
              </w:rPr>
            </w:pPr>
            <w:r w:rsidRPr="005C2773">
              <w:rPr>
                <w:rFonts w:eastAsia="Calibri"/>
                <w:highlight w:val="yellow"/>
                <w:lang w:val="ru-RU" w:eastAsia="en-US"/>
              </w:rPr>
              <w:t>Ж</w:t>
            </w:r>
            <w:r w:rsidRPr="005C2773">
              <w:rPr>
                <w:color w:val="001D35"/>
                <w:shd w:val="clear" w:color="auto" w:fill="FFFFFF"/>
              </w:rPr>
              <w:t xml:space="preserve">урнал </w:t>
            </w:r>
            <w:r w:rsidRPr="005C2773">
              <w:rPr>
                <w:rStyle w:val="af9"/>
                <w:color w:val="001D35"/>
                <w:shd w:val="clear" w:color="auto" w:fill="FFFFFF"/>
              </w:rPr>
              <w:t>«Бібліотечний вісник»</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1F8C64DF" w14:textId="77777777" w:rsidR="00042EF8" w:rsidRPr="005C2773" w:rsidRDefault="00042EF8" w:rsidP="005C2773">
            <w:r w:rsidRPr="005C2773">
              <w:t>Засновники</w:t>
            </w:r>
          </w:p>
          <w:p w14:paraId="68068345" w14:textId="77777777" w:rsidR="00042EF8" w:rsidRPr="005C2773" w:rsidRDefault="00042EF8" w:rsidP="005C2773">
            <w:r w:rsidRPr="005C2773">
              <w:t>Національна академія наук України (НАН України)</w:t>
            </w:r>
            <w:r w:rsidRPr="005C2773">
              <w:rPr>
                <w:highlight w:val="yellow"/>
              </w:rPr>
              <w:t>;</w:t>
            </w:r>
          </w:p>
          <w:p w14:paraId="5CE6DA1D" w14:textId="77777777" w:rsidR="00042EF8" w:rsidRPr="005C2773" w:rsidRDefault="00042EF8" w:rsidP="005C2773">
            <w:r w:rsidRPr="005C2773">
              <w:t>Національна бібліотека України імені В. І. Вернадського (НБУВ)</w:t>
            </w:r>
          </w:p>
          <w:p w14:paraId="1F4A6187" w14:textId="77777777" w:rsidR="00042EF8" w:rsidRPr="005C2773" w:rsidRDefault="00042EF8" w:rsidP="005C2773">
            <w:r w:rsidRPr="005C2773">
              <w:rPr>
                <w:highlight w:val="yellow"/>
              </w:rPr>
              <w:t>З</w:t>
            </w:r>
            <w:r w:rsidRPr="005C2773">
              <w:t>аснований: 1993 рік.</w:t>
            </w:r>
          </w:p>
          <w:p w14:paraId="038C4D77" w14:textId="77777777" w:rsidR="00042EF8" w:rsidRPr="005C2773" w:rsidRDefault="00042EF8" w:rsidP="005C2773">
            <w:r w:rsidRPr="005C2773">
              <w:t>Мова: українська (основна), також англійська</w:t>
            </w:r>
            <w:r w:rsidRPr="005C2773">
              <w:rPr>
                <w:highlight w:val="yellow"/>
              </w:rPr>
              <w:t>.</w:t>
            </w:r>
          </w:p>
          <w:p w14:paraId="38848468" w14:textId="77777777" w:rsidR="00042EF8" w:rsidRPr="005C2773" w:rsidRDefault="00042EF8" w:rsidP="005C2773">
            <w:r w:rsidRPr="005C2773">
              <w:t>Головний редактор: Олексій Онищенко (академік НАН України).</w:t>
            </w:r>
          </w:p>
          <w:p w14:paraId="4ED849C5" w14:textId="77777777" w:rsidR="00042EF8" w:rsidRPr="005C2773" w:rsidRDefault="00042EF8" w:rsidP="005C2773">
            <w:r w:rsidRPr="005C2773">
              <w:t>Періодичність: виходить 6 разів на рік</w:t>
            </w:r>
          </w:p>
          <w:p w14:paraId="5A92E90D" w14:textId="77777777" w:rsidR="00042EF8" w:rsidRPr="005C2773" w:rsidRDefault="00042EF8" w:rsidP="005C2773">
            <w:r w:rsidRPr="005C2773">
              <w:t>Тематика / рубрики: бібліотекознавство, бібліографознавство, книгознавство, інформатика, документознавство, мовознавство, педагогіка.</w:t>
            </w:r>
          </w:p>
          <w:p w14:paraId="5103736F" w14:textId="77777777" w:rsidR="00042EF8" w:rsidRPr="005C2773" w:rsidRDefault="00042EF8" w:rsidP="005C2773">
            <w:pPr>
              <w:rPr>
                <w:b/>
              </w:rPr>
            </w:pPr>
            <w:r w:rsidRPr="005C2773">
              <w:t>Структура рубрик: наприклад, «Бібліотечно-інформаційні ресурси», «Бібліотечні фонди та їх введення в науковий і культурний обіг», «Бібліотеки світу», «Збереження фондів», «Бібліотечна освіта», «Публікація однієї пам’ятки».</w:t>
            </w:r>
          </w:p>
        </w:tc>
        <w:tc>
          <w:tcPr>
            <w:tcW w:w="6227" w:type="dxa"/>
            <w:tcBorders>
              <w:top w:val="single" w:sz="4" w:space="0" w:color="auto"/>
              <w:left w:val="single" w:sz="4" w:space="0" w:color="auto"/>
              <w:bottom w:val="single" w:sz="4" w:space="0" w:color="auto"/>
              <w:right w:val="single" w:sz="4" w:space="0" w:color="auto"/>
            </w:tcBorders>
            <w:shd w:val="clear" w:color="auto" w:fill="auto"/>
          </w:tcPr>
          <w:p w14:paraId="0C704FC1" w14:textId="77777777" w:rsidR="00042EF8" w:rsidRPr="005C2773" w:rsidRDefault="00042EF8" w:rsidP="005C2773">
            <w:pPr>
              <w:jc w:val="both"/>
              <w:rPr>
                <w:b/>
              </w:rPr>
            </w:pPr>
            <w:r w:rsidRPr="005C2773">
              <w:rPr>
                <w:highlight w:val="yellow"/>
              </w:rPr>
              <w:t>«</w:t>
            </w:r>
            <w:r w:rsidRPr="005C2773">
              <w:t xml:space="preserve">Бібліотечний вісник» — це спеціалізований академічний журнал, який публікує наукові </w:t>
            </w:r>
            <w:r w:rsidRPr="005C2773">
              <w:rPr>
                <w:highlight w:val="yellow"/>
              </w:rPr>
              <w:t>та</w:t>
            </w:r>
            <w:r w:rsidRPr="005C2773">
              <w:t xml:space="preserve"> практичні статті з бібліотекознавства </w:t>
            </w:r>
            <w:r w:rsidRPr="005C2773">
              <w:rPr>
                <w:highlight w:val="yellow"/>
              </w:rPr>
              <w:t>і</w:t>
            </w:r>
            <w:r w:rsidRPr="005C2773">
              <w:t xml:space="preserve"> суміжних дисциплін (бібліографознавство, книгознавство, документознавство, інформаційні технології тощо). Він спрямований на висвітлення досліджень у галузі збереження бібліотечних фондів, розвитку бібліотек, бібліотечної освіти та культурного обігу документів. Журнал також публікує історико-джерелознавчі розвідки, статті про унікальні бібліотечні колекці</w:t>
            </w:r>
            <w:r w:rsidRPr="005C2773">
              <w:rPr>
                <w:highlight w:val="yellow"/>
              </w:rPr>
              <w:t>ї</w:t>
            </w:r>
            <w:r w:rsidRPr="005C2773">
              <w:t xml:space="preserve"> та міжнародні бібліотечні проблеми. Зміст журналу охоплює теоретичні, методологічні питання, практичні кейси та огляди наукових подій.</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BB05E34" w14:textId="77777777" w:rsidR="00042EF8" w:rsidRPr="005C2773" w:rsidRDefault="00A05D06" w:rsidP="005C2773">
            <w:pPr>
              <w:rPr>
                <w:b/>
              </w:rPr>
            </w:pPr>
            <w:hyperlink r:id="rId15" w:history="1">
              <w:r w:rsidR="00042EF8" w:rsidRPr="005C2773">
                <w:rPr>
                  <w:rStyle w:val="af1"/>
                </w:rPr>
                <w:t>http://bv.nbuv.gov.ua</w:t>
              </w:r>
              <w:r w:rsidR="00042EF8" w:rsidRPr="005C2773">
                <w:rPr>
                  <w:rStyle w:val="af1"/>
                  <w:highlight w:val="yellow"/>
                </w:rPr>
                <w:t>/</w:t>
              </w:r>
            </w:hyperlink>
          </w:p>
        </w:tc>
      </w:tr>
      <w:tr w:rsidR="00042EF8" w:rsidRPr="005C2773" w14:paraId="5213845A" w14:textId="77777777" w:rsidTr="00042EF8">
        <w:tc>
          <w:tcPr>
            <w:tcW w:w="2886" w:type="dxa"/>
            <w:tcBorders>
              <w:top w:val="single" w:sz="4" w:space="0" w:color="auto"/>
              <w:left w:val="single" w:sz="4" w:space="0" w:color="auto"/>
              <w:bottom w:val="single" w:sz="4" w:space="0" w:color="auto"/>
              <w:right w:val="single" w:sz="4" w:space="0" w:color="auto"/>
            </w:tcBorders>
            <w:shd w:val="clear" w:color="auto" w:fill="auto"/>
          </w:tcPr>
          <w:p w14:paraId="4689FD7C" w14:textId="77777777" w:rsidR="00042EF8" w:rsidRPr="005C2773" w:rsidRDefault="00042EF8" w:rsidP="005C2773">
            <w:pPr>
              <w:jc w:val="both"/>
              <w:rPr>
                <w:rFonts w:eastAsia="Calibri"/>
                <w:lang w:val="ru-RU" w:eastAsia="en-US"/>
              </w:rPr>
            </w:pPr>
            <w:r w:rsidRPr="005C2773">
              <w:t>Журнал «Український журнал з бібліотекознавства та інформаційних наук»</w:t>
            </w:r>
          </w:p>
        </w:tc>
        <w:tc>
          <w:tcPr>
            <w:tcW w:w="4055" w:type="dxa"/>
            <w:tcBorders>
              <w:top w:val="single" w:sz="4" w:space="0" w:color="auto"/>
              <w:left w:val="single" w:sz="4" w:space="0" w:color="auto"/>
              <w:bottom w:val="single" w:sz="4" w:space="0" w:color="auto"/>
              <w:right w:val="single" w:sz="4" w:space="0" w:color="auto"/>
            </w:tcBorders>
            <w:shd w:val="clear" w:color="auto" w:fill="auto"/>
          </w:tcPr>
          <w:p w14:paraId="36CE5FFB" w14:textId="77777777" w:rsidR="00042EF8" w:rsidRPr="005C2773" w:rsidRDefault="00042EF8" w:rsidP="005C2773">
            <w:r w:rsidRPr="005C2773">
              <w:rPr>
                <w:bCs/>
              </w:rPr>
              <w:t>Рік заснування: </w:t>
            </w:r>
            <w:r w:rsidRPr="005C2773">
              <w:t>2018</w:t>
            </w:r>
            <w:r w:rsidRPr="005C2773">
              <w:rPr>
                <w:highlight w:val="yellow"/>
              </w:rPr>
              <w:t>.</w:t>
            </w:r>
          </w:p>
          <w:p w14:paraId="2644E32C" w14:textId="77777777" w:rsidR="00042EF8" w:rsidRPr="005C2773" w:rsidRDefault="00042EF8" w:rsidP="005C2773">
            <w:r w:rsidRPr="005C2773">
              <w:rPr>
                <w:bCs/>
              </w:rPr>
              <w:t>Періодичність друку:</w:t>
            </w:r>
            <w:r w:rsidRPr="005C2773">
              <w:t> піврічна</w:t>
            </w:r>
            <w:r w:rsidRPr="005C2773">
              <w:rPr>
                <w:highlight w:val="yellow"/>
              </w:rPr>
              <w:t>.</w:t>
            </w:r>
          </w:p>
          <w:p w14:paraId="3BCBD14C" w14:textId="77777777" w:rsidR="00042EF8" w:rsidRPr="005C2773" w:rsidRDefault="00042EF8" w:rsidP="005C2773">
            <w:r w:rsidRPr="005C2773">
              <w:rPr>
                <w:bCs/>
              </w:rPr>
              <w:t>Мова видання:</w:t>
            </w:r>
            <w:r w:rsidRPr="005C2773">
              <w:br/>
              <w:t>українська, англійська (змішаними мовами)</w:t>
            </w:r>
            <w:r w:rsidRPr="005C2773">
              <w:rPr>
                <w:highlight w:val="yellow"/>
              </w:rPr>
              <w:t>.</w:t>
            </w:r>
          </w:p>
          <w:p w14:paraId="152920EF" w14:textId="77777777" w:rsidR="00042EF8" w:rsidRPr="005C2773" w:rsidRDefault="00042EF8" w:rsidP="005C2773">
            <w:r w:rsidRPr="005C2773">
              <w:rPr>
                <w:bCs/>
              </w:rPr>
              <w:lastRenderedPageBreak/>
              <w:t>Засновник:</w:t>
            </w:r>
            <w:r w:rsidRPr="005C2773">
              <w:br/>
              <w:t>Київський національний університет культури і мистецтв</w:t>
            </w:r>
            <w:r w:rsidRPr="005C2773">
              <w:rPr>
                <w:highlight w:val="yellow"/>
              </w:rPr>
              <w:t>.</w:t>
            </w:r>
          </w:p>
        </w:tc>
        <w:tc>
          <w:tcPr>
            <w:tcW w:w="6227" w:type="dxa"/>
            <w:tcBorders>
              <w:top w:val="single" w:sz="4" w:space="0" w:color="auto"/>
              <w:left w:val="single" w:sz="4" w:space="0" w:color="auto"/>
              <w:bottom w:val="single" w:sz="4" w:space="0" w:color="auto"/>
              <w:right w:val="single" w:sz="4" w:space="0" w:color="auto"/>
            </w:tcBorders>
            <w:shd w:val="clear" w:color="auto" w:fill="auto"/>
          </w:tcPr>
          <w:p w14:paraId="65E13FDF" w14:textId="77777777" w:rsidR="00042EF8" w:rsidRPr="005C2773" w:rsidRDefault="00042EF8" w:rsidP="005C2773">
            <w:pPr>
              <w:pStyle w:val="af2"/>
              <w:spacing w:before="0" w:beforeAutospacing="0" w:after="0" w:afterAutospacing="0"/>
              <w:jc w:val="both"/>
            </w:pPr>
            <w:r w:rsidRPr="005C2773">
              <w:lastRenderedPageBreak/>
              <w:t>Журнал «Український журнал з бібліотекознавства та інформаційних наук» є науковим рецензованим журналом відкритого доступу, що публікує статті з проблематики бібліотекознавства та інформаційних наук</w:t>
            </w:r>
            <w:r w:rsidRPr="005C2773">
              <w:rPr>
                <w:highlight w:val="yellow"/>
              </w:rPr>
              <w:t>.</w:t>
            </w:r>
          </w:p>
          <w:p w14:paraId="0D5C400E" w14:textId="77777777" w:rsidR="00042EF8" w:rsidRPr="005C2773" w:rsidRDefault="00042EF8" w:rsidP="005C2773">
            <w:pPr>
              <w:pStyle w:val="af2"/>
              <w:spacing w:before="0" w:beforeAutospacing="0" w:after="0" w:afterAutospacing="0"/>
              <w:jc w:val="both"/>
            </w:pPr>
            <w:r w:rsidRPr="005C2773">
              <w:lastRenderedPageBreak/>
              <w:t xml:space="preserve">Журнал </w:t>
            </w:r>
            <w:r w:rsidRPr="005C2773">
              <w:rPr>
                <w:highlight w:val="yellow"/>
              </w:rPr>
              <w:t>а</w:t>
            </w:r>
            <w:r w:rsidRPr="005C2773">
              <w:t>дресовано науковцям, викладачам закладів вищ</w:t>
            </w:r>
            <w:r w:rsidRPr="005C2773">
              <w:rPr>
                <w:highlight w:val="yellow"/>
              </w:rPr>
              <w:t>ої</w:t>
            </w:r>
            <w:r w:rsidRPr="005C2773">
              <w:t xml:space="preserve"> </w:t>
            </w:r>
            <w:r w:rsidRPr="005C2773">
              <w:rPr>
                <w:highlight w:val="yellow"/>
              </w:rPr>
              <w:t>освіти</w:t>
            </w:r>
            <w:r w:rsidRPr="005C2773">
              <w:t>, докторантам, аспірантам, магістрантам, усім, хто досліджує теоретико-прикладні аспекти бібліотекознавства, книгознавства, архівознавства, документознавства, інформаційних технологій, практики інформаційної, бібліотечної та архівної справи.</w:t>
            </w:r>
          </w:p>
          <w:p w14:paraId="27121E19" w14:textId="77777777" w:rsidR="00042EF8" w:rsidRPr="005C2773" w:rsidRDefault="00042EF8" w:rsidP="005C2773">
            <w:pPr>
              <w:pStyle w:val="af2"/>
              <w:spacing w:before="0" w:beforeAutospacing="0" w:after="0" w:afterAutospacing="0"/>
              <w:jc w:val="both"/>
            </w:pPr>
            <w:r w:rsidRPr="005C2773">
              <w:rPr>
                <w:highlight w:val="yellow"/>
              </w:rPr>
              <w:t>П</w:t>
            </w:r>
            <w:r w:rsidRPr="005C2773">
              <w:t xml:space="preserve">ублікує наукові матеріали в галузі бібліотекознавства, інформаційних наук, архівознавства, документознавства, книгознавства, а також питання інформаційних технологій у бібліотечній і архівній справі. В його тематичний спектр входять: теоретико-прикладні дослідження (теорія бібліотекознавства, моделі інформаційних систем тощо), архівні документи з історії бібліотечної </w:t>
            </w:r>
            <w:r w:rsidRPr="005C2773">
              <w:rPr>
                <w:highlight w:val="yellow"/>
              </w:rPr>
              <w:t>та</w:t>
            </w:r>
            <w:r w:rsidRPr="005C2773">
              <w:t xml:space="preserve"> інформаційної справи, рецензії на монографії, що відповідають профілю журналу, бібліографічні огляди видань, огляди конференцій, семінарів, круглих столів та інших наукових заходів. </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7D1963B8" w14:textId="77777777" w:rsidR="00042EF8" w:rsidRPr="005C2773" w:rsidRDefault="00A05D06" w:rsidP="005C2773">
            <w:pPr>
              <w:pStyle w:val="af2"/>
              <w:spacing w:before="0" w:beforeAutospacing="0" w:after="0" w:afterAutospacing="0"/>
              <w:jc w:val="both"/>
            </w:pPr>
            <w:hyperlink r:id="rId16" w:history="1">
              <w:r w:rsidR="00042EF8" w:rsidRPr="005C2773">
                <w:rPr>
                  <w:rStyle w:val="af1"/>
                </w:rPr>
                <w:t>http</w:t>
              </w:r>
              <w:r w:rsidR="00042EF8" w:rsidRPr="005C2773">
                <w:rPr>
                  <w:rStyle w:val="af1"/>
                  <w:highlight w:val="yellow"/>
                  <w:lang w:val="en-US"/>
                </w:rPr>
                <w:t>s</w:t>
              </w:r>
              <w:r w:rsidR="00042EF8" w:rsidRPr="005C2773">
                <w:rPr>
                  <w:rStyle w:val="af1"/>
                </w:rPr>
                <w:t>://librinfosciences.knukim.edu.ua</w:t>
              </w:r>
              <w:r w:rsidR="00042EF8" w:rsidRPr="005C2773">
                <w:rPr>
                  <w:rStyle w:val="af1"/>
                  <w:highlight w:val="yellow"/>
                </w:rPr>
                <w:t>/</w:t>
              </w:r>
            </w:hyperlink>
            <w:r w:rsidR="00042EF8" w:rsidRPr="005C2773">
              <w:t xml:space="preserve"> </w:t>
            </w:r>
          </w:p>
        </w:tc>
      </w:tr>
    </w:tbl>
    <w:p w14:paraId="51C949EF" w14:textId="77777777" w:rsidR="00042EF8" w:rsidRPr="005C2773" w:rsidRDefault="00042EF8" w:rsidP="005C2773">
      <w:pPr>
        <w:tabs>
          <w:tab w:val="left" w:pos="7440"/>
        </w:tabs>
        <w:jc w:val="center"/>
      </w:pPr>
    </w:p>
    <w:p w14:paraId="32263C7A" w14:textId="77777777" w:rsidR="00042EF8" w:rsidRPr="005C2773" w:rsidRDefault="00042EF8" w:rsidP="005C2773">
      <w:pPr>
        <w:rPr>
          <w:b/>
          <w:sz w:val="28"/>
          <w:szCs w:val="28"/>
          <w:highlight w:val="green"/>
          <w:lang w:eastAsia="uk"/>
        </w:rPr>
      </w:pPr>
      <w:r w:rsidRPr="005C2773">
        <w:rPr>
          <w:b/>
          <w:sz w:val="28"/>
          <w:szCs w:val="28"/>
          <w:highlight w:val="green"/>
          <w:lang w:eastAsia="uk"/>
        </w:rPr>
        <w:br w:type="page"/>
      </w:r>
    </w:p>
    <w:p w14:paraId="7FEAE850" w14:textId="77777777" w:rsidR="00042EF8" w:rsidRPr="005C2773" w:rsidRDefault="00042EF8" w:rsidP="005C2773">
      <w:pPr>
        <w:jc w:val="center"/>
        <w:rPr>
          <w:b/>
          <w:sz w:val="28"/>
          <w:szCs w:val="28"/>
          <w:highlight w:val="green"/>
          <w:lang w:eastAsia="uk"/>
        </w:rPr>
      </w:pPr>
      <w:r w:rsidRPr="005C2773">
        <w:rPr>
          <w:b/>
          <w:sz w:val="28"/>
          <w:szCs w:val="28"/>
          <w:highlight w:val="green"/>
          <w:lang w:eastAsia="uk"/>
        </w:rPr>
        <w:lastRenderedPageBreak/>
        <w:t>2.7. У</w:t>
      </w:r>
      <w:r w:rsidRPr="005C2773">
        <w:rPr>
          <w:b/>
          <w:sz w:val="28"/>
          <w:szCs w:val="28"/>
          <w:highlight w:val="green"/>
          <w:lang w:val="uk" w:eastAsia="uk"/>
        </w:rPr>
        <w:t>ніверсальні та спеціалізовані інформаційні системи і програмні продукти</w:t>
      </w:r>
      <w:r w:rsidRPr="005C2773">
        <w:rPr>
          <w:b/>
          <w:sz w:val="28"/>
          <w:szCs w:val="28"/>
          <w:highlight w:val="green"/>
          <w:lang w:eastAsia="uk"/>
        </w:rPr>
        <w:t>,</w:t>
      </w:r>
    </w:p>
    <w:p w14:paraId="71DF36A7" w14:textId="77777777" w:rsidR="00042EF8" w:rsidRPr="005C2773" w:rsidRDefault="00042EF8" w:rsidP="005C2773">
      <w:pPr>
        <w:jc w:val="center"/>
        <w:rPr>
          <w:b/>
          <w:sz w:val="28"/>
          <w:szCs w:val="28"/>
          <w:highlight w:val="green"/>
        </w:rPr>
      </w:pPr>
      <w:r w:rsidRPr="005C2773">
        <w:rPr>
          <w:b/>
          <w:sz w:val="28"/>
          <w:szCs w:val="28"/>
          <w:highlight w:val="green"/>
          <w:lang w:val="uk" w:eastAsia="uk"/>
        </w:rPr>
        <w:t xml:space="preserve">необхідні для здобуття </w:t>
      </w:r>
      <w:r w:rsidRPr="005C2773">
        <w:rPr>
          <w:b/>
          <w:sz w:val="28"/>
          <w:szCs w:val="28"/>
          <w:highlight w:val="yellow"/>
        </w:rPr>
        <w:t>в</w:t>
      </w:r>
      <w:r w:rsidRPr="005C2773">
        <w:rPr>
          <w:b/>
          <w:sz w:val="28"/>
          <w:szCs w:val="28"/>
          <w:highlight w:val="green"/>
        </w:rPr>
        <w:t xml:space="preserve">ищої освіти </w:t>
      </w:r>
    </w:p>
    <w:p w14:paraId="1B408C99" w14:textId="77777777" w:rsidR="00042EF8" w:rsidRPr="005C2773" w:rsidRDefault="00042EF8" w:rsidP="005C2773">
      <w:pPr>
        <w:jc w:val="center"/>
        <w:rPr>
          <w:b/>
          <w:sz w:val="28"/>
          <w:szCs w:val="28"/>
        </w:rPr>
      </w:pPr>
      <w:r w:rsidRPr="005C2773">
        <w:rPr>
          <w:b/>
          <w:sz w:val="28"/>
          <w:szCs w:val="28"/>
          <w:highlight w:val="green"/>
        </w:rPr>
        <w:t xml:space="preserve">за спеціальністю </w:t>
      </w:r>
      <w:r w:rsidRPr="005C2773">
        <w:rPr>
          <w:b/>
          <w:sz w:val="28"/>
          <w:szCs w:val="28"/>
          <w:lang w:val="ru-RU"/>
        </w:rPr>
        <w:t>В13 Бібліотечна, інформаційна та архівна справа</w:t>
      </w:r>
      <w:r w:rsidRPr="005C2773">
        <w:rPr>
          <w:b/>
          <w:sz w:val="28"/>
          <w:szCs w:val="28"/>
        </w:rPr>
        <w:t xml:space="preserve"> </w:t>
      </w:r>
    </w:p>
    <w:p w14:paraId="165E7AAA" w14:textId="77777777" w:rsidR="00042EF8" w:rsidRPr="005C2773" w:rsidRDefault="00042EF8" w:rsidP="005C2773">
      <w:pPr>
        <w:widowControl w:val="0"/>
        <w:tabs>
          <w:tab w:val="left" w:pos="2886"/>
          <w:tab w:val="left" w:pos="5817"/>
          <w:tab w:val="left" w:pos="10740"/>
        </w:tabs>
        <w:autoSpaceDE w:val="0"/>
        <w:autoSpaceDN w:val="0"/>
        <w:jc w:val="center"/>
        <w:rPr>
          <w:b/>
          <w:sz w:val="28"/>
          <w:szCs w:val="28"/>
          <w:lang w:eastAsia="uk"/>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
        <w:gridCol w:w="1939"/>
        <w:gridCol w:w="2977"/>
        <w:gridCol w:w="9781"/>
      </w:tblGrid>
      <w:tr w:rsidR="00042EF8" w:rsidRPr="005C2773" w14:paraId="391662F6" w14:textId="77777777" w:rsidTr="0056225D">
        <w:tc>
          <w:tcPr>
            <w:tcW w:w="579" w:type="dxa"/>
            <w:shd w:val="clear" w:color="auto" w:fill="auto"/>
          </w:tcPr>
          <w:p w14:paraId="41947E42" w14:textId="77777777" w:rsidR="00042EF8" w:rsidRPr="005C2773" w:rsidRDefault="00042EF8" w:rsidP="005C2773">
            <w:pPr>
              <w:jc w:val="center"/>
            </w:pPr>
            <w:r w:rsidRPr="005C2773">
              <w:rPr>
                <w:b/>
              </w:rPr>
              <w:t>№ з/п</w:t>
            </w:r>
          </w:p>
        </w:tc>
        <w:tc>
          <w:tcPr>
            <w:tcW w:w="1939" w:type="dxa"/>
            <w:shd w:val="clear" w:color="auto" w:fill="auto"/>
          </w:tcPr>
          <w:p w14:paraId="78BC9426" w14:textId="77777777" w:rsidR="00042EF8" w:rsidRPr="005C2773" w:rsidRDefault="00042EF8" w:rsidP="005C2773">
            <w:pPr>
              <w:keepNext/>
              <w:jc w:val="center"/>
              <w:outlineLvl w:val="0"/>
              <w:rPr>
                <w:b/>
                <w:bCs/>
                <w:kern w:val="32"/>
              </w:rPr>
            </w:pPr>
            <w:r w:rsidRPr="005C2773">
              <w:rPr>
                <w:b/>
                <w:bCs/>
                <w:kern w:val="32"/>
              </w:rPr>
              <w:t>Назва програмного забезпечення</w:t>
            </w:r>
          </w:p>
        </w:tc>
        <w:tc>
          <w:tcPr>
            <w:tcW w:w="2977" w:type="dxa"/>
            <w:shd w:val="clear" w:color="auto" w:fill="auto"/>
          </w:tcPr>
          <w:p w14:paraId="758C5E67" w14:textId="77777777" w:rsidR="00042EF8" w:rsidRPr="005C2773" w:rsidRDefault="00042EF8" w:rsidP="005C2773">
            <w:pPr>
              <w:jc w:val="center"/>
            </w:pPr>
            <w:r w:rsidRPr="005C2773">
              <w:rPr>
                <w:b/>
              </w:rPr>
              <w:t>Покликання</w:t>
            </w:r>
          </w:p>
        </w:tc>
        <w:tc>
          <w:tcPr>
            <w:tcW w:w="9781" w:type="dxa"/>
            <w:shd w:val="clear" w:color="auto" w:fill="auto"/>
          </w:tcPr>
          <w:p w14:paraId="250E8523" w14:textId="77777777" w:rsidR="00042EF8" w:rsidRPr="005C2773" w:rsidRDefault="00042EF8" w:rsidP="005C2773">
            <w:pPr>
              <w:jc w:val="center"/>
            </w:pPr>
            <w:r w:rsidRPr="005C2773">
              <w:rPr>
                <w:b/>
              </w:rPr>
              <w:t>Опис</w:t>
            </w:r>
          </w:p>
        </w:tc>
      </w:tr>
      <w:tr w:rsidR="00042EF8" w:rsidRPr="005C2773" w14:paraId="15FCF5C7" w14:textId="77777777" w:rsidTr="0056225D">
        <w:trPr>
          <w:trHeight w:val="358"/>
        </w:trPr>
        <w:tc>
          <w:tcPr>
            <w:tcW w:w="579" w:type="dxa"/>
            <w:shd w:val="clear" w:color="auto" w:fill="auto"/>
          </w:tcPr>
          <w:p w14:paraId="2ADF49A4" w14:textId="77777777" w:rsidR="00042EF8" w:rsidRPr="005C2773" w:rsidRDefault="00042EF8" w:rsidP="005C2773">
            <w:pPr>
              <w:jc w:val="center"/>
              <w:rPr>
                <w:b/>
              </w:rPr>
            </w:pPr>
            <w:r w:rsidRPr="005C2773">
              <w:rPr>
                <w:rFonts w:eastAsia="Calibri"/>
                <w:sz w:val="28"/>
                <w:szCs w:val="28"/>
                <w:lang w:eastAsia="en-US"/>
              </w:rPr>
              <w:t>1</w:t>
            </w:r>
          </w:p>
        </w:tc>
        <w:tc>
          <w:tcPr>
            <w:tcW w:w="1939" w:type="dxa"/>
            <w:shd w:val="clear" w:color="auto" w:fill="auto"/>
          </w:tcPr>
          <w:p w14:paraId="5318DCFD" w14:textId="77777777" w:rsidR="00042EF8" w:rsidRPr="005C2773" w:rsidRDefault="00042EF8" w:rsidP="005C2773">
            <w:pPr>
              <w:keepNext/>
              <w:jc w:val="center"/>
              <w:outlineLvl w:val="0"/>
              <w:rPr>
                <w:b/>
                <w:bCs/>
                <w:kern w:val="32"/>
              </w:rPr>
            </w:pPr>
            <w:r w:rsidRPr="005C2773">
              <w:rPr>
                <w:rFonts w:eastAsia="Calibri"/>
                <w:bCs/>
                <w:kern w:val="32"/>
                <w:sz w:val="28"/>
                <w:szCs w:val="28"/>
                <w:lang w:val="en-US" w:eastAsia="en-US"/>
              </w:rPr>
              <w:t>Zoom</w:t>
            </w:r>
          </w:p>
        </w:tc>
        <w:tc>
          <w:tcPr>
            <w:tcW w:w="2977" w:type="dxa"/>
            <w:shd w:val="clear" w:color="auto" w:fill="auto"/>
          </w:tcPr>
          <w:p w14:paraId="7BE2A987" w14:textId="77777777" w:rsidR="00042EF8" w:rsidRPr="005C2773" w:rsidRDefault="00A05D06" w:rsidP="005C2773">
            <w:pPr>
              <w:jc w:val="center"/>
              <w:rPr>
                <w:b/>
              </w:rPr>
            </w:pPr>
            <w:hyperlink r:id="rId17" w:history="1">
              <w:r w:rsidR="00042EF8" w:rsidRPr="005C2773">
                <w:rPr>
                  <w:rStyle w:val="af1"/>
                  <w:rFonts w:eastAsia="Calibri"/>
                  <w:sz w:val="28"/>
                  <w:szCs w:val="28"/>
                  <w:lang w:val="ru-RU" w:eastAsia="en-US"/>
                </w:rPr>
                <w:t>https://www.zoom.com/</w:t>
              </w:r>
            </w:hyperlink>
            <w:r w:rsidR="00042EF8" w:rsidRPr="005C2773">
              <w:rPr>
                <w:rFonts w:eastAsia="Calibri"/>
                <w:sz w:val="28"/>
                <w:szCs w:val="28"/>
                <w:lang w:val="ru-RU" w:eastAsia="en-US"/>
              </w:rPr>
              <w:t xml:space="preserve"> </w:t>
            </w:r>
          </w:p>
        </w:tc>
        <w:tc>
          <w:tcPr>
            <w:tcW w:w="9781" w:type="dxa"/>
            <w:shd w:val="clear" w:color="auto" w:fill="auto"/>
          </w:tcPr>
          <w:p w14:paraId="418E9528" w14:textId="77777777" w:rsidR="00042EF8" w:rsidRPr="005C2773" w:rsidRDefault="00042EF8" w:rsidP="005C2773">
            <w:pPr>
              <w:jc w:val="both"/>
              <w:rPr>
                <w:b/>
              </w:rPr>
            </w:pPr>
            <w:r w:rsidRPr="005C2773">
              <w:rPr>
                <w:rFonts w:eastAsia="Calibri"/>
                <w:sz w:val="28"/>
                <w:szCs w:val="28"/>
                <w:lang w:val="ru-RU" w:eastAsia="en-US"/>
              </w:rPr>
              <w:t>10 безкоштовних аккаунтів для проведення відеоконференцій</w:t>
            </w:r>
            <w:r w:rsidRPr="005C2773">
              <w:rPr>
                <w:rFonts w:ascii="Calibri" w:eastAsia="Calibri" w:hAnsi="Calibri"/>
                <w:sz w:val="22"/>
                <w:szCs w:val="22"/>
                <w:lang w:val="ru-RU" w:eastAsia="en-US"/>
              </w:rPr>
              <w:t xml:space="preserve"> </w:t>
            </w:r>
            <w:r w:rsidRPr="005C2773">
              <w:rPr>
                <w:rFonts w:eastAsia="Calibri"/>
                <w:sz w:val="28"/>
                <w:szCs w:val="28"/>
                <w:lang w:val="ru-RU" w:eastAsia="en-US"/>
              </w:rPr>
              <w:t>Згідно пункту 3.1. Правил надання послуг «Якщо доступ до будь-якої частини послуг або використання будь-якої частини послуг вимагає або дозволяє вам завантажувати, використовувати або встановлювати програмне забезпечення Zoom, Zoom надає вам обмежену, відкликану, невиключну ліцензію, яка не підлягає передачі, не підлягає переуступці, субліцензуванн</w:t>
            </w:r>
            <w:r w:rsidRPr="005C2773">
              <w:rPr>
                <w:rFonts w:eastAsia="Calibri"/>
                <w:sz w:val="28"/>
                <w:szCs w:val="28"/>
                <w:highlight w:val="yellow"/>
                <w:lang w:val="ru-RU" w:eastAsia="en-US"/>
              </w:rPr>
              <w:t>ю</w:t>
            </w:r>
            <w:r w:rsidRPr="005C2773">
              <w:rPr>
                <w:rFonts w:eastAsia="Calibri"/>
                <w:sz w:val="28"/>
                <w:szCs w:val="28"/>
                <w:lang w:val="ru-RU" w:eastAsia="en-US"/>
              </w:rPr>
              <w:t xml:space="preserve"> та безоплатну ліцензію на використання»</w:t>
            </w:r>
            <w:r w:rsidRPr="005C2773">
              <w:rPr>
                <w:rFonts w:eastAsia="Calibri"/>
                <w:sz w:val="28"/>
                <w:szCs w:val="28"/>
                <w:highlight w:val="yellow"/>
                <w:lang w:val="ru-RU" w:eastAsia="en-US"/>
              </w:rPr>
              <w:t>.</w:t>
            </w:r>
          </w:p>
        </w:tc>
      </w:tr>
      <w:tr w:rsidR="00042EF8" w:rsidRPr="005C2773" w14:paraId="0A160A73" w14:textId="77777777" w:rsidTr="0056225D">
        <w:tc>
          <w:tcPr>
            <w:tcW w:w="579" w:type="dxa"/>
            <w:shd w:val="clear" w:color="auto" w:fill="auto"/>
          </w:tcPr>
          <w:p w14:paraId="246D8965" w14:textId="77777777" w:rsidR="00042EF8" w:rsidRPr="005C2773" w:rsidRDefault="00042EF8" w:rsidP="005C2773">
            <w:pPr>
              <w:jc w:val="center"/>
              <w:rPr>
                <w:b/>
              </w:rPr>
            </w:pPr>
            <w:r w:rsidRPr="005C2773">
              <w:rPr>
                <w:rFonts w:eastAsia="Calibri"/>
                <w:sz w:val="28"/>
                <w:szCs w:val="28"/>
                <w:lang w:eastAsia="en-US"/>
              </w:rPr>
              <w:t>2</w:t>
            </w:r>
          </w:p>
        </w:tc>
        <w:tc>
          <w:tcPr>
            <w:tcW w:w="1939" w:type="dxa"/>
            <w:shd w:val="clear" w:color="auto" w:fill="auto"/>
          </w:tcPr>
          <w:p w14:paraId="193CA0B7" w14:textId="77777777" w:rsidR="00042EF8" w:rsidRPr="005C2773" w:rsidRDefault="00042EF8" w:rsidP="005C2773">
            <w:pPr>
              <w:keepNext/>
              <w:jc w:val="center"/>
              <w:outlineLvl w:val="0"/>
              <w:rPr>
                <w:b/>
                <w:bCs/>
                <w:kern w:val="32"/>
              </w:rPr>
            </w:pPr>
            <w:r w:rsidRPr="005C2773">
              <w:rPr>
                <w:rFonts w:eastAsia="Calibri"/>
                <w:sz w:val="28"/>
                <w:szCs w:val="28"/>
                <w:lang w:val="en-US" w:eastAsia="en-US"/>
              </w:rPr>
              <w:t>MOODLE</w:t>
            </w:r>
          </w:p>
        </w:tc>
        <w:tc>
          <w:tcPr>
            <w:tcW w:w="2977" w:type="dxa"/>
            <w:shd w:val="clear" w:color="auto" w:fill="auto"/>
          </w:tcPr>
          <w:p w14:paraId="45EE48B9" w14:textId="77777777" w:rsidR="00042EF8" w:rsidRPr="005C2773" w:rsidRDefault="00A05D06" w:rsidP="005C2773">
            <w:pPr>
              <w:jc w:val="center"/>
              <w:rPr>
                <w:b/>
              </w:rPr>
            </w:pPr>
            <w:hyperlink r:id="rId18" w:history="1">
              <w:r w:rsidR="00042EF8" w:rsidRPr="005C2773">
                <w:rPr>
                  <w:rStyle w:val="af1"/>
                  <w:rFonts w:eastAsia="Calibri"/>
                  <w:sz w:val="28"/>
                  <w:szCs w:val="28"/>
                  <w:lang w:val="en-US" w:eastAsia="en-US"/>
                </w:rPr>
                <w:t>https</w:t>
              </w:r>
              <w:r w:rsidR="00042EF8" w:rsidRPr="005C2773">
                <w:rPr>
                  <w:rStyle w:val="af1"/>
                  <w:rFonts w:eastAsia="Calibri"/>
                  <w:sz w:val="28"/>
                  <w:szCs w:val="28"/>
                  <w:lang w:eastAsia="en-US"/>
                </w:rPr>
                <w:t>://</w:t>
              </w:r>
              <w:r w:rsidR="00042EF8" w:rsidRPr="005C2773">
                <w:rPr>
                  <w:rStyle w:val="af1"/>
                  <w:rFonts w:eastAsia="Calibri"/>
                  <w:sz w:val="28"/>
                  <w:szCs w:val="28"/>
                  <w:lang w:val="en-US" w:eastAsia="en-US"/>
                </w:rPr>
                <w:t>vo</w:t>
              </w:r>
              <w:r w:rsidR="00042EF8" w:rsidRPr="005C2773">
                <w:rPr>
                  <w:rStyle w:val="af1"/>
                  <w:rFonts w:eastAsia="Calibri"/>
                  <w:sz w:val="28"/>
                  <w:szCs w:val="28"/>
                  <w:lang w:eastAsia="en-US"/>
                </w:rPr>
                <w:t>.</w:t>
              </w:r>
              <w:r w:rsidR="00042EF8" w:rsidRPr="005C2773">
                <w:rPr>
                  <w:rStyle w:val="af1"/>
                  <w:rFonts w:eastAsia="Calibri"/>
                  <w:sz w:val="28"/>
                  <w:szCs w:val="28"/>
                  <w:lang w:val="en-US" w:eastAsia="en-US"/>
                </w:rPr>
                <w:t>uu</w:t>
              </w:r>
              <w:r w:rsidR="00042EF8" w:rsidRPr="005C2773">
                <w:rPr>
                  <w:rStyle w:val="af1"/>
                  <w:rFonts w:eastAsia="Calibri"/>
                  <w:sz w:val="28"/>
                  <w:szCs w:val="28"/>
                  <w:lang w:eastAsia="en-US"/>
                </w:rPr>
                <w:t>.</w:t>
              </w:r>
              <w:r w:rsidR="00042EF8" w:rsidRPr="005C2773">
                <w:rPr>
                  <w:rStyle w:val="af1"/>
                  <w:rFonts w:eastAsia="Calibri"/>
                  <w:sz w:val="28"/>
                  <w:szCs w:val="28"/>
                  <w:lang w:val="en-US" w:eastAsia="en-US"/>
                </w:rPr>
                <w:t>edu</w:t>
              </w:r>
              <w:r w:rsidR="00042EF8" w:rsidRPr="005C2773">
                <w:rPr>
                  <w:rStyle w:val="af1"/>
                  <w:rFonts w:eastAsia="Calibri"/>
                  <w:sz w:val="28"/>
                  <w:szCs w:val="28"/>
                  <w:lang w:eastAsia="en-US"/>
                </w:rPr>
                <w:t>.</w:t>
              </w:r>
              <w:r w:rsidR="00042EF8" w:rsidRPr="005C2773">
                <w:rPr>
                  <w:rStyle w:val="af1"/>
                  <w:rFonts w:eastAsia="Calibri"/>
                  <w:sz w:val="28"/>
                  <w:szCs w:val="28"/>
                  <w:lang w:val="en-US" w:eastAsia="en-US"/>
                </w:rPr>
                <w:t>ua</w:t>
              </w:r>
            </w:hyperlink>
            <w:r w:rsidR="00042EF8" w:rsidRPr="005C2773">
              <w:rPr>
                <w:rFonts w:eastAsia="Calibri"/>
                <w:sz w:val="28"/>
                <w:szCs w:val="28"/>
                <w:lang w:eastAsia="en-US"/>
              </w:rPr>
              <w:t xml:space="preserve"> </w:t>
            </w:r>
          </w:p>
        </w:tc>
        <w:tc>
          <w:tcPr>
            <w:tcW w:w="9781" w:type="dxa"/>
            <w:shd w:val="clear" w:color="auto" w:fill="auto"/>
          </w:tcPr>
          <w:p w14:paraId="6168BC8B" w14:textId="77777777" w:rsidR="00042EF8" w:rsidRPr="005C2773" w:rsidRDefault="00042EF8" w:rsidP="005C2773">
            <w:pPr>
              <w:jc w:val="both"/>
              <w:rPr>
                <w:b/>
              </w:rPr>
            </w:pPr>
            <w:r w:rsidRPr="005C2773">
              <w:rPr>
                <w:rFonts w:eastAsia="Calibri"/>
                <w:sz w:val="28"/>
                <w:szCs w:val="28"/>
                <w:lang w:val="ru-RU" w:eastAsia="en-US"/>
              </w:rPr>
              <w:t>Безкоштовна, відкрита (</w:t>
            </w:r>
            <w:r w:rsidRPr="005C2773">
              <w:rPr>
                <w:rFonts w:eastAsia="Calibri"/>
                <w:sz w:val="28"/>
                <w:szCs w:val="28"/>
                <w:lang w:val="en-US" w:eastAsia="en-US"/>
              </w:rPr>
              <w:t>Open</w:t>
            </w:r>
            <w:r w:rsidRPr="005C2773">
              <w:rPr>
                <w:rFonts w:eastAsia="Calibri"/>
                <w:sz w:val="28"/>
                <w:szCs w:val="28"/>
                <w:lang w:val="ru-RU" w:eastAsia="en-US"/>
              </w:rPr>
              <w:t xml:space="preserve"> </w:t>
            </w:r>
            <w:r w:rsidRPr="005C2773">
              <w:rPr>
                <w:rFonts w:eastAsia="Calibri"/>
                <w:sz w:val="28"/>
                <w:szCs w:val="28"/>
                <w:lang w:val="en-US" w:eastAsia="en-US"/>
              </w:rPr>
              <w:t>Source</w:t>
            </w:r>
            <w:r w:rsidRPr="005C2773">
              <w:rPr>
                <w:rFonts w:eastAsia="Calibri"/>
                <w:sz w:val="28"/>
                <w:szCs w:val="28"/>
                <w:lang w:val="ru-RU" w:eastAsia="en-US"/>
              </w:rPr>
              <w:t>) система управління навчанням. Вона орієнтована насамперед на організацію взаємодії між викладачем та учнями, хоча підходить і для організації традиційних дистанційних курсів, а також підтримки очного навчання.</w:t>
            </w:r>
          </w:p>
        </w:tc>
      </w:tr>
      <w:tr w:rsidR="00042EF8" w:rsidRPr="005C2773" w14:paraId="21E20F82" w14:textId="77777777" w:rsidTr="0056225D">
        <w:tc>
          <w:tcPr>
            <w:tcW w:w="579" w:type="dxa"/>
            <w:shd w:val="clear" w:color="auto" w:fill="auto"/>
          </w:tcPr>
          <w:p w14:paraId="0A9B8B1D" w14:textId="77777777" w:rsidR="00042EF8" w:rsidRPr="005C2773" w:rsidRDefault="00042EF8" w:rsidP="005C2773">
            <w:pPr>
              <w:jc w:val="center"/>
              <w:rPr>
                <w:b/>
              </w:rPr>
            </w:pPr>
            <w:r w:rsidRPr="005C2773">
              <w:rPr>
                <w:sz w:val="28"/>
                <w:szCs w:val="28"/>
              </w:rPr>
              <w:t>3</w:t>
            </w:r>
          </w:p>
        </w:tc>
        <w:tc>
          <w:tcPr>
            <w:tcW w:w="1939" w:type="dxa"/>
            <w:shd w:val="clear" w:color="auto" w:fill="auto"/>
          </w:tcPr>
          <w:p w14:paraId="0C3486E5" w14:textId="77777777" w:rsidR="00042EF8" w:rsidRPr="005C2773" w:rsidRDefault="00042EF8" w:rsidP="005C2773">
            <w:pPr>
              <w:keepNext/>
              <w:jc w:val="center"/>
              <w:outlineLvl w:val="0"/>
              <w:rPr>
                <w:b/>
                <w:bCs/>
                <w:kern w:val="32"/>
              </w:rPr>
            </w:pPr>
            <w:r w:rsidRPr="005C2773">
              <w:rPr>
                <w:bCs/>
                <w:kern w:val="32"/>
                <w:sz w:val="28"/>
                <w:szCs w:val="28"/>
              </w:rPr>
              <w:t>BaseCamp</w:t>
            </w:r>
          </w:p>
        </w:tc>
        <w:tc>
          <w:tcPr>
            <w:tcW w:w="2977" w:type="dxa"/>
            <w:shd w:val="clear" w:color="auto" w:fill="auto"/>
          </w:tcPr>
          <w:p w14:paraId="5627AAE0" w14:textId="77777777" w:rsidR="00042EF8" w:rsidRPr="005C2773" w:rsidRDefault="00A05D06" w:rsidP="005C2773">
            <w:pPr>
              <w:jc w:val="center"/>
              <w:rPr>
                <w:b/>
              </w:rPr>
            </w:pPr>
            <w:hyperlink r:id="rId19" w:history="1">
              <w:r w:rsidR="00042EF8" w:rsidRPr="005C2773">
                <w:rPr>
                  <w:rStyle w:val="af1"/>
                  <w:sz w:val="28"/>
                  <w:szCs w:val="28"/>
                </w:rPr>
                <w:t>https://basecamp.com/</w:t>
              </w:r>
            </w:hyperlink>
            <w:r w:rsidR="00042EF8" w:rsidRPr="005C2773">
              <w:rPr>
                <w:sz w:val="28"/>
                <w:szCs w:val="28"/>
              </w:rPr>
              <w:t xml:space="preserve"> </w:t>
            </w:r>
          </w:p>
        </w:tc>
        <w:tc>
          <w:tcPr>
            <w:tcW w:w="9781" w:type="dxa"/>
            <w:shd w:val="clear" w:color="auto" w:fill="auto"/>
          </w:tcPr>
          <w:p w14:paraId="4AD3293E" w14:textId="77777777" w:rsidR="00042EF8" w:rsidRPr="005C2773" w:rsidRDefault="00042EF8" w:rsidP="005C2773">
            <w:pPr>
              <w:jc w:val="both"/>
              <w:rPr>
                <w:b/>
              </w:rPr>
            </w:pPr>
            <w:r w:rsidRPr="005C2773">
              <w:rPr>
                <w:sz w:val="28"/>
                <w:szCs w:val="28"/>
                <w:lang w:val="ru-RU"/>
              </w:rPr>
              <w:t xml:space="preserve">Інструмент для управління проєктами, який розповсюджується по публічно-хмарній моделі. Використовується для командної роботи над проєктами та задачами. Для </w:t>
            </w:r>
            <w:r w:rsidRPr="005C2773">
              <w:rPr>
                <w:sz w:val="28"/>
                <w:szCs w:val="28"/>
                <w:highlight w:val="yellow"/>
                <w:lang w:val="ru-RU"/>
              </w:rPr>
              <w:t>здобувачів освіти</w:t>
            </w:r>
            <w:r w:rsidRPr="005C2773">
              <w:rPr>
                <w:sz w:val="28"/>
                <w:szCs w:val="28"/>
                <w:lang w:val="ru-RU"/>
              </w:rPr>
              <w:t xml:space="preserve"> і викладачів доступна безкоштовна версія, коли працюєш над одним проєктом одночасно.</w:t>
            </w:r>
          </w:p>
        </w:tc>
      </w:tr>
      <w:tr w:rsidR="00042EF8" w:rsidRPr="001E155C" w14:paraId="53BFA431" w14:textId="77777777" w:rsidTr="0056225D">
        <w:tc>
          <w:tcPr>
            <w:tcW w:w="579" w:type="dxa"/>
            <w:shd w:val="clear" w:color="auto" w:fill="auto"/>
          </w:tcPr>
          <w:p w14:paraId="7879BBD9" w14:textId="77777777" w:rsidR="00042EF8" w:rsidRPr="001E155C" w:rsidRDefault="00042EF8" w:rsidP="005C2773">
            <w:pPr>
              <w:jc w:val="center"/>
              <w:rPr>
                <w:sz w:val="28"/>
                <w:szCs w:val="28"/>
                <w:highlight w:val="green"/>
              </w:rPr>
            </w:pPr>
            <w:r w:rsidRPr="001E155C">
              <w:rPr>
                <w:sz w:val="28"/>
                <w:szCs w:val="28"/>
                <w:highlight w:val="green"/>
              </w:rPr>
              <w:t>4</w:t>
            </w:r>
          </w:p>
        </w:tc>
        <w:tc>
          <w:tcPr>
            <w:tcW w:w="1939" w:type="dxa"/>
            <w:shd w:val="clear" w:color="auto" w:fill="auto"/>
          </w:tcPr>
          <w:p w14:paraId="71287AED" w14:textId="77777777" w:rsidR="00042EF8" w:rsidRPr="001E155C" w:rsidRDefault="00042EF8" w:rsidP="005C2773">
            <w:pPr>
              <w:keepNext/>
              <w:jc w:val="center"/>
              <w:outlineLvl w:val="0"/>
              <w:rPr>
                <w:bCs/>
                <w:kern w:val="32"/>
                <w:sz w:val="28"/>
                <w:szCs w:val="28"/>
                <w:highlight w:val="green"/>
              </w:rPr>
            </w:pPr>
            <w:r w:rsidRPr="001E155C">
              <w:rPr>
                <w:b/>
                <w:bCs/>
                <w:sz w:val="28"/>
                <w:szCs w:val="28"/>
                <w:highlight w:val="green"/>
              </w:rPr>
              <w:t>Koha</w:t>
            </w:r>
          </w:p>
        </w:tc>
        <w:tc>
          <w:tcPr>
            <w:tcW w:w="2977" w:type="dxa"/>
            <w:shd w:val="clear" w:color="auto" w:fill="auto"/>
          </w:tcPr>
          <w:p w14:paraId="3900C31E" w14:textId="77777777" w:rsidR="00042EF8" w:rsidRPr="001E155C" w:rsidRDefault="00A05D06" w:rsidP="005C2773">
            <w:pPr>
              <w:jc w:val="center"/>
              <w:rPr>
                <w:sz w:val="28"/>
                <w:szCs w:val="28"/>
                <w:highlight w:val="green"/>
              </w:rPr>
            </w:pPr>
            <w:hyperlink r:id="rId20" w:tgtFrame="_blank" w:history="1">
              <w:r w:rsidR="00042EF8" w:rsidRPr="001E155C">
                <w:rPr>
                  <w:rStyle w:val="af1"/>
                  <w:sz w:val="28"/>
                  <w:szCs w:val="28"/>
                  <w:highlight w:val="green"/>
                </w:rPr>
                <w:t>koha-community.org</w:t>
              </w:r>
            </w:hyperlink>
          </w:p>
        </w:tc>
        <w:tc>
          <w:tcPr>
            <w:tcW w:w="9781" w:type="dxa"/>
            <w:shd w:val="clear" w:color="auto" w:fill="auto"/>
          </w:tcPr>
          <w:p w14:paraId="6D4A3AD3" w14:textId="0FA399F7" w:rsidR="00042EF8" w:rsidRPr="001E155C" w:rsidRDefault="00042EF8" w:rsidP="001E155C">
            <w:pPr>
              <w:jc w:val="both"/>
              <w:rPr>
                <w:sz w:val="28"/>
                <w:szCs w:val="28"/>
                <w:highlight w:val="green"/>
              </w:rPr>
            </w:pPr>
            <w:r w:rsidRPr="001E155C">
              <w:rPr>
                <w:sz w:val="28"/>
                <w:szCs w:val="28"/>
                <w:highlight w:val="green"/>
              </w:rPr>
              <w:t>Перша у світі безкоштовна АБІС (</w:t>
            </w:r>
            <w:r w:rsidR="001E155C" w:rsidRPr="001E155C">
              <w:rPr>
                <w:sz w:val="28"/>
                <w:szCs w:val="28"/>
                <w:highlight w:val="yellow"/>
              </w:rPr>
              <w:t>а</w:t>
            </w:r>
            <w:r w:rsidRPr="001E155C">
              <w:rPr>
                <w:sz w:val="28"/>
                <w:szCs w:val="28"/>
                <w:highlight w:val="green"/>
              </w:rPr>
              <w:t>втоматизована бібліотечна інформаційна система) з відкритим кодом. Вивчається для розуміння маркування записів та управління фондами</w:t>
            </w:r>
          </w:p>
        </w:tc>
      </w:tr>
      <w:tr w:rsidR="00042EF8" w:rsidRPr="001E155C" w14:paraId="19D9DB3C" w14:textId="77777777" w:rsidTr="0056225D">
        <w:tc>
          <w:tcPr>
            <w:tcW w:w="579" w:type="dxa"/>
            <w:shd w:val="clear" w:color="auto" w:fill="auto"/>
          </w:tcPr>
          <w:p w14:paraId="7A0AC93C" w14:textId="77777777" w:rsidR="00042EF8" w:rsidRPr="001E155C" w:rsidRDefault="00042EF8" w:rsidP="005C2773">
            <w:pPr>
              <w:jc w:val="center"/>
              <w:rPr>
                <w:sz w:val="28"/>
                <w:szCs w:val="28"/>
                <w:highlight w:val="green"/>
              </w:rPr>
            </w:pPr>
            <w:r w:rsidRPr="001E155C">
              <w:rPr>
                <w:sz w:val="28"/>
                <w:szCs w:val="28"/>
                <w:highlight w:val="green"/>
              </w:rPr>
              <w:t>5</w:t>
            </w:r>
          </w:p>
        </w:tc>
        <w:tc>
          <w:tcPr>
            <w:tcW w:w="1939" w:type="dxa"/>
            <w:shd w:val="clear" w:color="auto" w:fill="auto"/>
          </w:tcPr>
          <w:p w14:paraId="0AD6F00C" w14:textId="77777777" w:rsidR="00042EF8" w:rsidRPr="001E155C" w:rsidRDefault="00042EF8" w:rsidP="005C2773">
            <w:pPr>
              <w:keepNext/>
              <w:jc w:val="center"/>
              <w:outlineLvl w:val="0"/>
              <w:rPr>
                <w:bCs/>
                <w:kern w:val="32"/>
                <w:sz w:val="28"/>
                <w:szCs w:val="28"/>
                <w:highlight w:val="green"/>
              </w:rPr>
            </w:pPr>
            <w:r w:rsidRPr="001E155C">
              <w:rPr>
                <w:b/>
                <w:bCs/>
                <w:sz w:val="28"/>
                <w:szCs w:val="28"/>
                <w:highlight w:val="green"/>
              </w:rPr>
              <w:t>UFD/Бібліотека</w:t>
            </w:r>
          </w:p>
        </w:tc>
        <w:tc>
          <w:tcPr>
            <w:tcW w:w="2977" w:type="dxa"/>
            <w:shd w:val="clear" w:color="auto" w:fill="auto"/>
          </w:tcPr>
          <w:p w14:paraId="72C3A98A" w14:textId="77777777" w:rsidR="00042EF8" w:rsidRPr="001E155C" w:rsidRDefault="00A05D06" w:rsidP="005C2773">
            <w:pPr>
              <w:jc w:val="center"/>
              <w:rPr>
                <w:sz w:val="28"/>
                <w:szCs w:val="28"/>
                <w:highlight w:val="green"/>
              </w:rPr>
            </w:pPr>
            <w:hyperlink r:id="rId21" w:tgtFrame="_blank" w:history="1">
              <w:r w:rsidR="00042EF8" w:rsidRPr="001E155C">
                <w:rPr>
                  <w:rStyle w:val="af1"/>
                  <w:sz w:val="28"/>
                  <w:szCs w:val="28"/>
                  <w:highlight w:val="green"/>
                </w:rPr>
                <w:t>ufd.com.ua</w:t>
              </w:r>
            </w:hyperlink>
          </w:p>
        </w:tc>
        <w:tc>
          <w:tcPr>
            <w:tcW w:w="9781" w:type="dxa"/>
            <w:shd w:val="clear" w:color="auto" w:fill="auto"/>
          </w:tcPr>
          <w:p w14:paraId="574C0147" w14:textId="77777777" w:rsidR="00042EF8" w:rsidRPr="001E155C" w:rsidRDefault="00042EF8" w:rsidP="005C2773">
            <w:pPr>
              <w:jc w:val="both"/>
              <w:rPr>
                <w:sz w:val="28"/>
                <w:szCs w:val="28"/>
                <w:highlight w:val="green"/>
              </w:rPr>
            </w:pPr>
            <w:r w:rsidRPr="001E155C">
              <w:rPr>
                <w:sz w:val="28"/>
                <w:szCs w:val="28"/>
                <w:highlight w:val="green"/>
              </w:rPr>
              <w:t>Українська повнофункціональна система для автоматизації бібліотечних процесів, популярна у вітчизняних закладах освіти та культури</w:t>
            </w:r>
          </w:p>
        </w:tc>
      </w:tr>
      <w:tr w:rsidR="00042EF8" w:rsidRPr="001E155C" w14:paraId="47E86C4F" w14:textId="77777777" w:rsidTr="0056225D">
        <w:tc>
          <w:tcPr>
            <w:tcW w:w="579" w:type="dxa"/>
            <w:shd w:val="clear" w:color="auto" w:fill="auto"/>
          </w:tcPr>
          <w:p w14:paraId="55BC497D" w14:textId="77777777" w:rsidR="00042EF8" w:rsidRPr="001E155C" w:rsidRDefault="00042EF8" w:rsidP="005C2773">
            <w:pPr>
              <w:jc w:val="center"/>
              <w:rPr>
                <w:sz w:val="28"/>
                <w:szCs w:val="28"/>
                <w:highlight w:val="green"/>
              </w:rPr>
            </w:pPr>
            <w:r w:rsidRPr="001E155C">
              <w:rPr>
                <w:sz w:val="28"/>
                <w:szCs w:val="28"/>
                <w:highlight w:val="green"/>
              </w:rPr>
              <w:t>6</w:t>
            </w:r>
          </w:p>
        </w:tc>
        <w:tc>
          <w:tcPr>
            <w:tcW w:w="1939" w:type="dxa"/>
            <w:shd w:val="clear" w:color="auto" w:fill="auto"/>
          </w:tcPr>
          <w:p w14:paraId="335C1F32" w14:textId="77777777" w:rsidR="00042EF8" w:rsidRPr="001E155C" w:rsidRDefault="00042EF8" w:rsidP="005C2773">
            <w:pPr>
              <w:keepNext/>
              <w:jc w:val="center"/>
              <w:outlineLvl w:val="0"/>
              <w:rPr>
                <w:bCs/>
                <w:kern w:val="32"/>
                <w:sz w:val="28"/>
                <w:szCs w:val="28"/>
                <w:highlight w:val="green"/>
              </w:rPr>
            </w:pPr>
            <w:r w:rsidRPr="001E155C">
              <w:rPr>
                <w:b/>
                <w:bCs/>
                <w:sz w:val="28"/>
                <w:szCs w:val="28"/>
                <w:highlight w:val="green"/>
              </w:rPr>
              <w:t>Irbis</w:t>
            </w:r>
          </w:p>
        </w:tc>
        <w:tc>
          <w:tcPr>
            <w:tcW w:w="2977" w:type="dxa"/>
            <w:shd w:val="clear" w:color="auto" w:fill="auto"/>
          </w:tcPr>
          <w:p w14:paraId="70259262" w14:textId="77777777" w:rsidR="00042EF8" w:rsidRPr="001E155C" w:rsidRDefault="00A05D06" w:rsidP="005C2773">
            <w:pPr>
              <w:jc w:val="center"/>
              <w:rPr>
                <w:sz w:val="28"/>
                <w:szCs w:val="28"/>
                <w:highlight w:val="green"/>
              </w:rPr>
            </w:pPr>
            <w:hyperlink r:id="rId22" w:tgtFrame="_blank" w:history="1">
              <w:r w:rsidR="00042EF8" w:rsidRPr="001E155C">
                <w:rPr>
                  <w:rStyle w:val="af1"/>
                  <w:sz w:val="28"/>
                  <w:szCs w:val="28"/>
                  <w:highlight w:val="green"/>
                </w:rPr>
                <w:t>elnit.org</w:t>
              </w:r>
            </w:hyperlink>
          </w:p>
        </w:tc>
        <w:tc>
          <w:tcPr>
            <w:tcW w:w="9781" w:type="dxa"/>
            <w:shd w:val="clear" w:color="auto" w:fill="auto"/>
          </w:tcPr>
          <w:p w14:paraId="6C6DB5E8" w14:textId="0C6F3552" w:rsidR="00042EF8" w:rsidRPr="001E155C" w:rsidRDefault="00042EF8" w:rsidP="001E155C">
            <w:pPr>
              <w:jc w:val="both"/>
              <w:rPr>
                <w:sz w:val="28"/>
                <w:szCs w:val="28"/>
                <w:highlight w:val="green"/>
              </w:rPr>
            </w:pPr>
            <w:r w:rsidRPr="001E155C">
              <w:rPr>
                <w:sz w:val="28"/>
                <w:szCs w:val="28"/>
                <w:highlight w:val="green"/>
              </w:rPr>
              <w:t xml:space="preserve">Система автоматизації бібліотек, що дозволяє створювати електронні каталоги та бази даних. Традиційно викладається у багатьох </w:t>
            </w:r>
            <w:r w:rsidRPr="001E155C">
              <w:rPr>
                <w:sz w:val="28"/>
                <w:szCs w:val="28"/>
                <w:highlight w:val="yellow"/>
              </w:rPr>
              <w:t>З</w:t>
            </w:r>
            <w:r w:rsidR="001E155C" w:rsidRPr="001E155C">
              <w:rPr>
                <w:sz w:val="28"/>
                <w:szCs w:val="28"/>
                <w:highlight w:val="yellow"/>
              </w:rPr>
              <w:t>ВО</w:t>
            </w:r>
          </w:p>
        </w:tc>
      </w:tr>
      <w:tr w:rsidR="00042EF8" w:rsidRPr="001E155C" w14:paraId="68579F9B" w14:textId="77777777" w:rsidTr="0056225D">
        <w:tc>
          <w:tcPr>
            <w:tcW w:w="579" w:type="dxa"/>
            <w:shd w:val="clear" w:color="auto" w:fill="auto"/>
          </w:tcPr>
          <w:p w14:paraId="3A8FE33F" w14:textId="77777777" w:rsidR="00042EF8" w:rsidRPr="001E155C" w:rsidRDefault="00042EF8" w:rsidP="005C2773">
            <w:pPr>
              <w:jc w:val="center"/>
              <w:rPr>
                <w:sz w:val="28"/>
                <w:szCs w:val="28"/>
                <w:highlight w:val="green"/>
              </w:rPr>
            </w:pPr>
            <w:r w:rsidRPr="001E155C">
              <w:rPr>
                <w:sz w:val="28"/>
                <w:szCs w:val="28"/>
                <w:highlight w:val="green"/>
              </w:rPr>
              <w:lastRenderedPageBreak/>
              <w:t>7</w:t>
            </w:r>
          </w:p>
        </w:tc>
        <w:tc>
          <w:tcPr>
            <w:tcW w:w="1939" w:type="dxa"/>
            <w:shd w:val="clear" w:color="auto" w:fill="auto"/>
          </w:tcPr>
          <w:p w14:paraId="3D0DCBD7" w14:textId="77777777" w:rsidR="00042EF8" w:rsidRPr="001E155C" w:rsidRDefault="00042EF8" w:rsidP="005C2773">
            <w:pPr>
              <w:keepNext/>
              <w:jc w:val="center"/>
              <w:outlineLvl w:val="0"/>
              <w:rPr>
                <w:bCs/>
                <w:kern w:val="32"/>
                <w:sz w:val="28"/>
                <w:szCs w:val="28"/>
                <w:highlight w:val="green"/>
              </w:rPr>
            </w:pPr>
            <w:r w:rsidRPr="001E155C">
              <w:rPr>
                <w:b/>
                <w:bCs/>
                <w:sz w:val="28"/>
                <w:szCs w:val="28"/>
                <w:highlight w:val="green"/>
              </w:rPr>
              <w:t>AtoM (Access to Memory)</w:t>
            </w:r>
          </w:p>
        </w:tc>
        <w:tc>
          <w:tcPr>
            <w:tcW w:w="2977" w:type="dxa"/>
            <w:shd w:val="clear" w:color="auto" w:fill="auto"/>
          </w:tcPr>
          <w:p w14:paraId="5551DCC8" w14:textId="77777777" w:rsidR="00042EF8" w:rsidRPr="001E155C" w:rsidRDefault="00A05D06" w:rsidP="005C2773">
            <w:pPr>
              <w:jc w:val="center"/>
              <w:rPr>
                <w:sz w:val="28"/>
                <w:szCs w:val="28"/>
                <w:highlight w:val="green"/>
              </w:rPr>
            </w:pPr>
            <w:hyperlink r:id="rId23" w:tgtFrame="_blank" w:history="1">
              <w:r w:rsidR="00042EF8" w:rsidRPr="001E155C">
                <w:rPr>
                  <w:rStyle w:val="af1"/>
                  <w:sz w:val="28"/>
                  <w:szCs w:val="28"/>
                  <w:highlight w:val="green"/>
                </w:rPr>
                <w:t>accesstomemory.org</w:t>
              </w:r>
            </w:hyperlink>
          </w:p>
        </w:tc>
        <w:tc>
          <w:tcPr>
            <w:tcW w:w="9781" w:type="dxa"/>
            <w:shd w:val="clear" w:color="auto" w:fill="auto"/>
          </w:tcPr>
          <w:p w14:paraId="408FD127" w14:textId="64860757" w:rsidR="00042EF8" w:rsidRPr="001E155C" w:rsidRDefault="00042EF8" w:rsidP="005C2773">
            <w:pPr>
              <w:jc w:val="both"/>
              <w:rPr>
                <w:sz w:val="28"/>
                <w:szCs w:val="28"/>
                <w:highlight w:val="green"/>
              </w:rPr>
            </w:pPr>
            <w:r w:rsidRPr="001E155C">
              <w:rPr>
                <w:sz w:val="28"/>
                <w:szCs w:val="28"/>
                <w:highlight w:val="green"/>
              </w:rPr>
              <w:t xml:space="preserve">Професійне ПЗ </w:t>
            </w:r>
            <w:r w:rsidR="001E155C" w:rsidRPr="001E155C">
              <w:rPr>
                <w:sz w:val="28"/>
                <w:szCs w:val="28"/>
                <w:highlight w:val="yellow"/>
              </w:rPr>
              <w:t>і</w:t>
            </w:r>
            <w:r w:rsidRPr="001E155C">
              <w:rPr>
                <w:sz w:val="28"/>
                <w:szCs w:val="28"/>
                <w:highlight w:val="green"/>
              </w:rPr>
              <w:t>з відкритим кодом для опису архівних документів відповідно до міжнародних стандартів (ISAD(G))</w:t>
            </w:r>
          </w:p>
        </w:tc>
      </w:tr>
      <w:tr w:rsidR="00042EF8" w:rsidRPr="001E155C" w14:paraId="27CDB91C" w14:textId="77777777" w:rsidTr="0056225D">
        <w:tc>
          <w:tcPr>
            <w:tcW w:w="579" w:type="dxa"/>
            <w:shd w:val="clear" w:color="auto" w:fill="auto"/>
          </w:tcPr>
          <w:p w14:paraId="0492E05E" w14:textId="77777777" w:rsidR="00042EF8" w:rsidRPr="001E155C" w:rsidRDefault="00042EF8" w:rsidP="005C2773">
            <w:pPr>
              <w:jc w:val="center"/>
              <w:rPr>
                <w:sz w:val="28"/>
                <w:szCs w:val="28"/>
                <w:highlight w:val="green"/>
              </w:rPr>
            </w:pPr>
            <w:r w:rsidRPr="001E155C">
              <w:rPr>
                <w:sz w:val="28"/>
                <w:szCs w:val="28"/>
                <w:highlight w:val="green"/>
              </w:rPr>
              <w:t>8</w:t>
            </w:r>
          </w:p>
        </w:tc>
        <w:tc>
          <w:tcPr>
            <w:tcW w:w="1939" w:type="dxa"/>
            <w:shd w:val="clear" w:color="auto" w:fill="auto"/>
          </w:tcPr>
          <w:p w14:paraId="11B62E93" w14:textId="77777777" w:rsidR="00042EF8" w:rsidRPr="001E155C" w:rsidRDefault="00042EF8" w:rsidP="005C2773">
            <w:pPr>
              <w:keepNext/>
              <w:jc w:val="center"/>
              <w:outlineLvl w:val="0"/>
              <w:rPr>
                <w:bCs/>
                <w:kern w:val="32"/>
                <w:sz w:val="28"/>
                <w:szCs w:val="28"/>
                <w:highlight w:val="green"/>
              </w:rPr>
            </w:pPr>
            <w:r w:rsidRPr="001E155C">
              <w:rPr>
                <w:b/>
                <w:bCs/>
                <w:sz w:val="28"/>
                <w:szCs w:val="28"/>
                <w:highlight w:val="green"/>
              </w:rPr>
              <w:t>DSpace</w:t>
            </w:r>
          </w:p>
        </w:tc>
        <w:tc>
          <w:tcPr>
            <w:tcW w:w="2977" w:type="dxa"/>
            <w:shd w:val="clear" w:color="auto" w:fill="auto"/>
          </w:tcPr>
          <w:p w14:paraId="15256844" w14:textId="77777777" w:rsidR="00042EF8" w:rsidRPr="001E155C" w:rsidRDefault="00A05D06" w:rsidP="005C2773">
            <w:pPr>
              <w:jc w:val="center"/>
              <w:rPr>
                <w:sz w:val="28"/>
                <w:szCs w:val="28"/>
                <w:highlight w:val="green"/>
              </w:rPr>
            </w:pPr>
            <w:hyperlink r:id="rId24" w:tgtFrame="_blank" w:history="1">
              <w:r w:rsidR="00042EF8" w:rsidRPr="001E155C">
                <w:rPr>
                  <w:rStyle w:val="af1"/>
                  <w:sz w:val="28"/>
                  <w:szCs w:val="28"/>
                  <w:highlight w:val="green"/>
                </w:rPr>
                <w:t>duraspace.org</w:t>
              </w:r>
            </w:hyperlink>
          </w:p>
        </w:tc>
        <w:tc>
          <w:tcPr>
            <w:tcW w:w="9781" w:type="dxa"/>
            <w:shd w:val="clear" w:color="auto" w:fill="auto"/>
          </w:tcPr>
          <w:p w14:paraId="571DA848" w14:textId="77777777" w:rsidR="00042EF8" w:rsidRPr="001E155C" w:rsidRDefault="00042EF8" w:rsidP="005C2773">
            <w:pPr>
              <w:jc w:val="both"/>
              <w:rPr>
                <w:sz w:val="28"/>
                <w:szCs w:val="28"/>
                <w:highlight w:val="green"/>
              </w:rPr>
            </w:pPr>
            <w:r w:rsidRPr="001E155C">
              <w:rPr>
                <w:sz w:val="28"/>
                <w:szCs w:val="28"/>
                <w:highlight w:val="green"/>
              </w:rPr>
              <w:t>Платформа для створення інституційних репозиторіїв та електронних архівів наукових публікацій</w:t>
            </w:r>
          </w:p>
        </w:tc>
      </w:tr>
      <w:tr w:rsidR="00042EF8" w:rsidRPr="001E155C" w14:paraId="654D30B4" w14:textId="77777777" w:rsidTr="0056225D">
        <w:tc>
          <w:tcPr>
            <w:tcW w:w="579" w:type="dxa"/>
            <w:shd w:val="clear" w:color="auto" w:fill="auto"/>
          </w:tcPr>
          <w:p w14:paraId="1A4330AE" w14:textId="77777777" w:rsidR="00042EF8" w:rsidRPr="001E155C" w:rsidRDefault="00042EF8" w:rsidP="005C2773">
            <w:pPr>
              <w:jc w:val="center"/>
              <w:rPr>
                <w:sz w:val="28"/>
                <w:szCs w:val="28"/>
                <w:highlight w:val="green"/>
              </w:rPr>
            </w:pPr>
            <w:r w:rsidRPr="001E155C">
              <w:rPr>
                <w:sz w:val="28"/>
                <w:szCs w:val="28"/>
                <w:highlight w:val="green"/>
              </w:rPr>
              <w:t>9</w:t>
            </w:r>
          </w:p>
        </w:tc>
        <w:tc>
          <w:tcPr>
            <w:tcW w:w="1939" w:type="dxa"/>
            <w:shd w:val="clear" w:color="auto" w:fill="auto"/>
          </w:tcPr>
          <w:p w14:paraId="1EAF3DF5" w14:textId="77777777" w:rsidR="00042EF8" w:rsidRPr="001E155C" w:rsidRDefault="00042EF8" w:rsidP="005C2773">
            <w:pPr>
              <w:keepNext/>
              <w:jc w:val="center"/>
              <w:outlineLvl w:val="0"/>
              <w:rPr>
                <w:bCs/>
                <w:kern w:val="32"/>
                <w:sz w:val="28"/>
                <w:szCs w:val="28"/>
                <w:highlight w:val="green"/>
              </w:rPr>
            </w:pPr>
            <w:r w:rsidRPr="001E155C">
              <w:rPr>
                <w:b/>
                <w:bCs/>
                <w:sz w:val="28"/>
                <w:szCs w:val="28"/>
                <w:highlight w:val="green"/>
              </w:rPr>
              <w:t>Zotero / Mendeley</w:t>
            </w:r>
          </w:p>
        </w:tc>
        <w:tc>
          <w:tcPr>
            <w:tcW w:w="2977" w:type="dxa"/>
            <w:shd w:val="clear" w:color="auto" w:fill="auto"/>
          </w:tcPr>
          <w:p w14:paraId="43E8A311" w14:textId="77777777" w:rsidR="00042EF8" w:rsidRPr="001E155C" w:rsidRDefault="00A05D06" w:rsidP="005C2773">
            <w:pPr>
              <w:jc w:val="center"/>
              <w:rPr>
                <w:sz w:val="28"/>
                <w:szCs w:val="28"/>
                <w:highlight w:val="green"/>
              </w:rPr>
            </w:pPr>
            <w:hyperlink r:id="rId25" w:tgtFrame="_blank" w:history="1">
              <w:r w:rsidR="00042EF8" w:rsidRPr="001E155C">
                <w:rPr>
                  <w:rStyle w:val="af1"/>
                  <w:sz w:val="28"/>
                  <w:szCs w:val="28"/>
                  <w:highlight w:val="green"/>
                </w:rPr>
                <w:t>zotero.org</w:t>
              </w:r>
            </w:hyperlink>
          </w:p>
        </w:tc>
        <w:tc>
          <w:tcPr>
            <w:tcW w:w="9781" w:type="dxa"/>
            <w:shd w:val="clear" w:color="auto" w:fill="auto"/>
          </w:tcPr>
          <w:p w14:paraId="4EC48C74" w14:textId="77777777" w:rsidR="00042EF8" w:rsidRPr="001E155C" w:rsidRDefault="00042EF8" w:rsidP="005C2773">
            <w:pPr>
              <w:jc w:val="both"/>
              <w:rPr>
                <w:sz w:val="28"/>
                <w:szCs w:val="28"/>
                <w:highlight w:val="green"/>
              </w:rPr>
            </w:pPr>
            <w:r w:rsidRPr="001E155C">
              <w:rPr>
                <w:sz w:val="28"/>
                <w:szCs w:val="28"/>
                <w:highlight w:val="green"/>
              </w:rPr>
              <w:t>Бібліографічні менеджери для збору, організації та цитування джерел під час написання наукових робіт</w:t>
            </w:r>
          </w:p>
        </w:tc>
      </w:tr>
      <w:tr w:rsidR="00042EF8" w:rsidRPr="001E155C" w14:paraId="1EC3BB81" w14:textId="77777777" w:rsidTr="001E155C">
        <w:trPr>
          <w:trHeight w:val="426"/>
        </w:trPr>
        <w:tc>
          <w:tcPr>
            <w:tcW w:w="579" w:type="dxa"/>
            <w:shd w:val="clear" w:color="auto" w:fill="auto"/>
          </w:tcPr>
          <w:p w14:paraId="5D525F2D" w14:textId="77777777" w:rsidR="00042EF8" w:rsidRPr="001E155C" w:rsidRDefault="00042EF8" w:rsidP="005C2773">
            <w:pPr>
              <w:jc w:val="center"/>
              <w:rPr>
                <w:sz w:val="28"/>
                <w:szCs w:val="28"/>
                <w:highlight w:val="green"/>
              </w:rPr>
            </w:pPr>
            <w:r w:rsidRPr="001E155C">
              <w:rPr>
                <w:sz w:val="28"/>
                <w:szCs w:val="28"/>
                <w:highlight w:val="green"/>
              </w:rPr>
              <w:t>10</w:t>
            </w:r>
          </w:p>
        </w:tc>
        <w:tc>
          <w:tcPr>
            <w:tcW w:w="1939" w:type="dxa"/>
            <w:shd w:val="clear" w:color="auto" w:fill="auto"/>
          </w:tcPr>
          <w:p w14:paraId="3C1A2FDE" w14:textId="77777777" w:rsidR="00042EF8" w:rsidRPr="001E155C" w:rsidRDefault="00042EF8" w:rsidP="005C2773">
            <w:pPr>
              <w:keepNext/>
              <w:jc w:val="center"/>
              <w:outlineLvl w:val="0"/>
              <w:rPr>
                <w:bCs/>
                <w:kern w:val="32"/>
                <w:sz w:val="28"/>
                <w:szCs w:val="28"/>
                <w:highlight w:val="green"/>
              </w:rPr>
            </w:pPr>
            <w:r w:rsidRPr="001E155C">
              <w:rPr>
                <w:b/>
                <w:bCs/>
                <w:sz w:val="28"/>
                <w:szCs w:val="28"/>
                <w:highlight w:val="green"/>
              </w:rPr>
              <w:t>ABBYY FineReader / OCR-системи</w:t>
            </w:r>
          </w:p>
        </w:tc>
        <w:tc>
          <w:tcPr>
            <w:tcW w:w="2977" w:type="dxa"/>
            <w:shd w:val="clear" w:color="auto" w:fill="auto"/>
          </w:tcPr>
          <w:p w14:paraId="53AB2E6A" w14:textId="77777777" w:rsidR="00042EF8" w:rsidRPr="001E155C" w:rsidRDefault="00A05D06" w:rsidP="005C2773">
            <w:pPr>
              <w:jc w:val="center"/>
              <w:rPr>
                <w:sz w:val="28"/>
                <w:szCs w:val="28"/>
                <w:highlight w:val="green"/>
              </w:rPr>
            </w:pPr>
            <w:hyperlink r:id="rId26" w:tgtFrame="_blank" w:history="1">
              <w:r w:rsidR="00042EF8" w:rsidRPr="001E155C">
                <w:rPr>
                  <w:rStyle w:val="af1"/>
                  <w:sz w:val="28"/>
                  <w:szCs w:val="28"/>
                  <w:highlight w:val="green"/>
                </w:rPr>
                <w:t>pdf.abbyy.com</w:t>
              </w:r>
            </w:hyperlink>
          </w:p>
        </w:tc>
        <w:tc>
          <w:tcPr>
            <w:tcW w:w="9781" w:type="dxa"/>
            <w:shd w:val="clear" w:color="auto" w:fill="auto"/>
          </w:tcPr>
          <w:p w14:paraId="69207F62" w14:textId="77777777" w:rsidR="00042EF8" w:rsidRPr="001E155C" w:rsidRDefault="00042EF8" w:rsidP="005C2773">
            <w:pPr>
              <w:jc w:val="both"/>
              <w:rPr>
                <w:sz w:val="28"/>
                <w:szCs w:val="28"/>
                <w:highlight w:val="green"/>
              </w:rPr>
            </w:pPr>
            <w:r w:rsidRPr="001E155C">
              <w:rPr>
                <w:sz w:val="28"/>
                <w:szCs w:val="28"/>
                <w:highlight w:val="green"/>
              </w:rPr>
              <w:t>Програми для оптичного розпізнавання символів, критично важливі для оцифрування паперових архівів</w:t>
            </w:r>
          </w:p>
        </w:tc>
      </w:tr>
      <w:tr w:rsidR="00042EF8" w:rsidRPr="001E155C" w14:paraId="493E1DD0" w14:textId="77777777" w:rsidTr="0056225D">
        <w:tc>
          <w:tcPr>
            <w:tcW w:w="579" w:type="dxa"/>
            <w:shd w:val="clear" w:color="auto" w:fill="auto"/>
          </w:tcPr>
          <w:p w14:paraId="55FD02BA" w14:textId="77777777" w:rsidR="00042EF8" w:rsidRPr="001E155C" w:rsidRDefault="00042EF8" w:rsidP="005C2773">
            <w:pPr>
              <w:jc w:val="center"/>
              <w:rPr>
                <w:sz w:val="28"/>
                <w:szCs w:val="28"/>
                <w:highlight w:val="green"/>
              </w:rPr>
            </w:pPr>
            <w:r w:rsidRPr="001E155C">
              <w:rPr>
                <w:sz w:val="28"/>
                <w:szCs w:val="28"/>
                <w:highlight w:val="green"/>
              </w:rPr>
              <w:t>11</w:t>
            </w:r>
          </w:p>
        </w:tc>
        <w:tc>
          <w:tcPr>
            <w:tcW w:w="1939" w:type="dxa"/>
            <w:shd w:val="clear" w:color="auto" w:fill="auto"/>
          </w:tcPr>
          <w:p w14:paraId="665E829E" w14:textId="77777777" w:rsidR="00042EF8" w:rsidRPr="001E155C" w:rsidRDefault="00042EF8" w:rsidP="005C2773">
            <w:pPr>
              <w:keepNext/>
              <w:jc w:val="center"/>
              <w:outlineLvl w:val="0"/>
              <w:rPr>
                <w:b/>
                <w:bCs/>
                <w:sz w:val="28"/>
                <w:szCs w:val="28"/>
                <w:highlight w:val="green"/>
              </w:rPr>
            </w:pPr>
            <w:r w:rsidRPr="001E155C">
              <w:rPr>
                <w:b/>
                <w:bCs/>
                <w:sz w:val="28"/>
                <w:szCs w:val="28"/>
                <w:highlight w:val="green"/>
              </w:rPr>
              <w:t>Notion / Trello</w:t>
            </w:r>
          </w:p>
        </w:tc>
        <w:tc>
          <w:tcPr>
            <w:tcW w:w="2977" w:type="dxa"/>
            <w:shd w:val="clear" w:color="auto" w:fill="auto"/>
          </w:tcPr>
          <w:p w14:paraId="52C5DA90" w14:textId="77777777" w:rsidR="00042EF8" w:rsidRPr="001E155C" w:rsidRDefault="00A05D06" w:rsidP="005C2773">
            <w:pPr>
              <w:jc w:val="center"/>
              <w:rPr>
                <w:sz w:val="28"/>
                <w:szCs w:val="28"/>
                <w:highlight w:val="green"/>
              </w:rPr>
            </w:pPr>
            <w:hyperlink r:id="rId27" w:tgtFrame="_blank" w:history="1">
              <w:r w:rsidR="00042EF8" w:rsidRPr="001E155C">
                <w:rPr>
                  <w:rStyle w:val="af1"/>
                  <w:sz w:val="28"/>
                  <w:szCs w:val="28"/>
                  <w:highlight w:val="green"/>
                </w:rPr>
                <w:t>notion.so</w:t>
              </w:r>
            </w:hyperlink>
          </w:p>
        </w:tc>
        <w:tc>
          <w:tcPr>
            <w:tcW w:w="9781" w:type="dxa"/>
            <w:shd w:val="clear" w:color="auto" w:fill="auto"/>
          </w:tcPr>
          <w:p w14:paraId="0B5EA720" w14:textId="77777777" w:rsidR="00042EF8" w:rsidRPr="001E155C" w:rsidRDefault="00042EF8" w:rsidP="005C2773">
            <w:pPr>
              <w:jc w:val="both"/>
              <w:rPr>
                <w:sz w:val="28"/>
                <w:szCs w:val="28"/>
                <w:highlight w:val="green"/>
              </w:rPr>
            </w:pPr>
            <w:r w:rsidRPr="001E155C">
              <w:rPr>
                <w:sz w:val="28"/>
                <w:szCs w:val="28"/>
                <w:highlight w:val="green"/>
              </w:rPr>
              <w:t>Інструменти для організації проєктів, створення баз знань та управління робочими процесами в інформаційних центрах</w:t>
            </w:r>
          </w:p>
        </w:tc>
      </w:tr>
      <w:tr w:rsidR="00042EF8" w:rsidRPr="001E155C" w14:paraId="1743AB51" w14:textId="77777777" w:rsidTr="0056225D">
        <w:tc>
          <w:tcPr>
            <w:tcW w:w="579" w:type="dxa"/>
            <w:shd w:val="clear" w:color="auto" w:fill="auto"/>
          </w:tcPr>
          <w:p w14:paraId="6F0A8E53" w14:textId="77777777" w:rsidR="00042EF8" w:rsidRPr="001E155C" w:rsidRDefault="00042EF8" w:rsidP="005C2773">
            <w:pPr>
              <w:jc w:val="center"/>
              <w:rPr>
                <w:sz w:val="28"/>
                <w:szCs w:val="28"/>
                <w:highlight w:val="green"/>
              </w:rPr>
            </w:pPr>
            <w:r w:rsidRPr="001E155C">
              <w:rPr>
                <w:sz w:val="28"/>
                <w:szCs w:val="28"/>
                <w:highlight w:val="green"/>
              </w:rPr>
              <w:t>12</w:t>
            </w:r>
          </w:p>
        </w:tc>
        <w:tc>
          <w:tcPr>
            <w:tcW w:w="1939" w:type="dxa"/>
            <w:shd w:val="clear" w:color="auto" w:fill="auto"/>
          </w:tcPr>
          <w:p w14:paraId="0302F739" w14:textId="77777777" w:rsidR="00042EF8" w:rsidRPr="001E155C" w:rsidRDefault="00042EF8" w:rsidP="005C2773">
            <w:pPr>
              <w:keepNext/>
              <w:jc w:val="center"/>
              <w:outlineLvl w:val="0"/>
              <w:rPr>
                <w:b/>
                <w:bCs/>
                <w:sz w:val="28"/>
                <w:szCs w:val="28"/>
                <w:highlight w:val="green"/>
              </w:rPr>
            </w:pPr>
            <w:r w:rsidRPr="001E155C">
              <w:rPr>
                <w:b/>
                <w:bCs/>
                <w:sz w:val="28"/>
                <w:szCs w:val="28"/>
                <w:highlight w:val="green"/>
              </w:rPr>
              <w:t>WordPress</w:t>
            </w:r>
          </w:p>
        </w:tc>
        <w:tc>
          <w:tcPr>
            <w:tcW w:w="2977" w:type="dxa"/>
            <w:shd w:val="clear" w:color="auto" w:fill="auto"/>
          </w:tcPr>
          <w:p w14:paraId="23D2FCEE" w14:textId="77777777" w:rsidR="00042EF8" w:rsidRPr="001E155C" w:rsidRDefault="00A05D06" w:rsidP="005C2773">
            <w:pPr>
              <w:jc w:val="center"/>
              <w:rPr>
                <w:sz w:val="28"/>
                <w:szCs w:val="28"/>
                <w:highlight w:val="green"/>
              </w:rPr>
            </w:pPr>
            <w:hyperlink r:id="rId28" w:tgtFrame="_blank" w:history="1">
              <w:r w:rsidR="00042EF8" w:rsidRPr="001E155C">
                <w:rPr>
                  <w:rStyle w:val="af1"/>
                  <w:sz w:val="28"/>
                  <w:szCs w:val="28"/>
                  <w:highlight w:val="green"/>
                </w:rPr>
                <w:t>wordpress.org</w:t>
              </w:r>
            </w:hyperlink>
          </w:p>
        </w:tc>
        <w:tc>
          <w:tcPr>
            <w:tcW w:w="9781" w:type="dxa"/>
            <w:shd w:val="clear" w:color="auto" w:fill="auto"/>
          </w:tcPr>
          <w:p w14:paraId="703E0B48" w14:textId="77777777" w:rsidR="00042EF8" w:rsidRPr="001E155C" w:rsidRDefault="00042EF8" w:rsidP="005C2773">
            <w:pPr>
              <w:jc w:val="both"/>
              <w:rPr>
                <w:sz w:val="28"/>
                <w:szCs w:val="28"/>
                <w:highlight w:val="green"/>
              </w:rPr>
            </w:pPr>
            <w:r w:rsidRPr="001E155C">
              <w:rPr>
                <w:sz w:val="28"/>
                <w:szCs w:val="28"/>
                <w:highlight w:val="green"/>
              </w:rPr>
              <w:t>Найпопулярніша CMS для створення бібліотечних блогів, сайтів архівів або тематичних порталів</w:t>
            </w:r>
          </w:p>
        </w:tc>
      </w:tr>
      <w:tr w:rsidR="00042EF8" w:rsidRPr="001E155C" w14:paraId="0C9AB04E" w14:textId="77777777" w:rsidTr="0056225D">
        <w:tc>
          <w:tcPr>
            <w:tcW w:w="579" w:type="dxa"/>
            <w:shd w:val="clear" w:color="auto" w:fill="auto"/>
          </w:tcPr>
          <w:p w14:paraId="1A0FF41B" w14:textId="77777777" w:rsidR="00042EF8" w:rsidRPr="001E155C" w:rsidRDefault="00042EF8" w:rsidP="005C2773">
            <w:pPr>
              <w:jc w:val="center"/>
              <w:rPr>
                <w:sz w:val="28"/>
                <w:szCs w:val="28"/>
                <w:highlight w:val="green"/>
              </w:rPr>
            </w:pPr>
            <w:r w:rsidRPr="001E155C">
              <w:rPr>
                <w:sz w:val="28"/>
                <w:szCs w:val="28"/>
                <w:highlight w:val="green"/>
              </w:rPr>
              <w:t>13</w:t>
            </w:r>
          </w:p>
        </w:tc>
        <w:tc>
          <w:tcPr>
            <w:tcW w:w="1939" w:type="dxa"/>
            <w:shd w:val="clear" w:color="auto" w:fill="auto"/>
          </w:tcPr>
          <w:p w14:paraId="711473B1" w14:textId="77777777" w:rsidR="00042EF8" w:rsidRPr="001E155C" w:rsidRDefault="00042EF8" w:rsidP="005C2773">
            <w:pPr>
              <w:keepNext/>
              <w:jc w:val="center"/>
              <w:outlineLvl w:val="0"/>
              <w:rPr>
                <w:b/>
                <w:bCs/>
                <w:sz w:val="28"/>
                <w:szCs w:val="28"/>
                <w:highlight w:val="green"/>
              </w:rPr>
            </w:pPr>
            <w:r w:rsidRPr="001E155C">
              <w:rPr>
                <w:b/>
                <w:bCs/>
                <w:sz w:val="28"/>
                <w:szCs w:val="28"/>
                <w:highlight w:val="green"/>
              </w:rPr>
              <w:t>Google Analytics</w:t>
            </w:r>
          </w:p>
        </w:tc>
        <w:tc>
          <w:tcPr>
            <w:tcW w:w="2977" w:type="dxa"/>
            <w:shd w:val="clear" w:color="auto" w:fill="auto"/>
          </w:tcPr>
          <w:p w14:paraId="38A73CDF" w14:textId="77777777" w:rsidR="00042EF8" w:rsidRPr="001E155C" w:rsidRDefault="00A05D06" w:rsidP="005C2773">
            <w:pPr>
              <w:jc w:val="center"/>
              <w:rPr>
                <w:sz w:val="28"/>
                <w:szCs w:val="28"/>
                <w:highlight w:val="green"/>
              </w:rPr>
            </w:pPr>
            <w:hyperlink r:id="rId29" w:tgtFrame="_blank" w:history="1">
              <w:r w:rsidR="00042EF8" w:rsidRPr="001E155C">
                <w:rPr>
                  <w:rStyle w:val="af1"/>
                  <w:sz w:val="28"/>
                  <w:szCs w:val="28"/>
                  <w:highlight w:val="green"/>
                </w:rPr>
                <w:t>analytics.google.com</w:t>
              </w:r>
            </w:hyperlink>
          </w:p>
        </w:tc>
        <w:tc>
          <w:tcPr>
            <w:tcW w:w="9781" w:type="dxa"/>
            <w:shd w:val="clear" w:color="auto" w:fill="auto"/>
          </w:tcPr>
          <w:p w14:paraId="02D6FC53" w14:textId="226DACAC" w:rsidR="00042EF8" w:rsidRPr="001E155C" w:rsidRDefault="00042EF8" w:rsidP="005C2773">
            <w:pPr>
              <w:jc w:val="both"/>
              <w:rPr>
                <w:sz w:val="28"/>
                <w:szCs w:val="28"/>
                <w:highlight w:val="green"/>
              </w:rPr>
            </w:pPr>
            <w:r w:rsidRPr="001E155C">
              <w:rPr>
                <w:sz w:val="28"/>
                <w:szCs w:val="28"/>
                <w:highlight w:val="green"/>
              </w:rPr>
              <w:t>Інструмент для вивченн</w:t>
            </w:r>
            <w:r w:rsidR="001E155C" w:rsidRPr="001E155C">
              <w:rPr>
                <w:sz w:val="28"/>
                <w:szCs w:val="28"/>
                <w:highlight w:val="green"/>
              </w:rPr>
              <w:t>я поведінки користувачів на ве</w:t>
            </w:r>
            <w:r w:rsidR="001E155C" w:rsidRPr="001E155C">
              <w:rPr>
                <w:sz w:val="28"/>
                <w:szCs w:val="28"/>
                <w:highlight w:val="yellow"/>
              </w:rPr>
              <w:t>б</w:t>
            </w:r>
            <w:r w:rsidRPr="001E155C">
              <w:rPr>
                <w:sz w:val="28"/>
                <w:szCs w:val="28"/>
                <w:highlight w:val="yellow"/>
              </w:rPr>
              <w:t>р</w:t>
            </w:r>
            <w:r w:rsidRPr="001E155C">
              <w:rPr>
                <w:sz w:val="28"/>
                <w:szCs w:val="28"/>
                <w:highlight w:val="green"/>
              </w:rPr>
              <w:t>есурсах установи та аналізу ефективності інформаційного сервісу</w:t>
            </w:r>
          </w:p>
        </w:tc>
      </w:tr>
      <w:tr w:rsidR="00042EF8" w:rsidRPr="001E155C" w14:paraId="1F78E47B" w14:textId="77777777" w:rsidTr="0056225D">
        <w:tc>
          <w:tcPr>
            <w:tcW w:w="579" w:type="dxa"/>
            <w:shd w:val="clear" w:color="auto" w:fill="auto"/>
          </w:tcPr>
          <w:p w14:paraId="256A6400" w14:textId="77777777" w:rsidR="00042EF8" w:rsidRPr="001E155C" w:rsidRDefault="00042EF8" w:rsidP="005C2773">
            <w:pPr>
              <w:jc w:val="center"/>
              <w:rPr>
                <w:sz w:val="28"/>
                <w:szCs w:val="28"/>
                <w:highlight w:val="green"/>
              </w:rPr>
            </w:pPr>
            <w:r w:rsidRPr="001E155C">
              <w:rPr>
                <w:sz w:val="28"/>
                <w:szCs w:val="28"/>
                <w:highlight w:val="green"/>
              </w:rPr>
              <w:t>14</w:t>
            </w:r>
          </w:p>
        </w:tc>
        <w:tc>
          <w:tcPr>
            <w:tcW w:w="1939" w:type="dxa"/>
            <w:shd w:val="clear" w:color="auto" w:fill="auto"/>
          </w:tcPr>
          <w:p w14:paraId="7D8B1F4A" w14:textId="77777777" w:rsidR="00042EF8" w:rsidRPr="001E155C" w:rsidRDefault="00042EF8" w:rsidP="005C2773">
            <w:pPr>
              <w:keepNext/>
              <w:jc w:val="center"/>
              <w:outlineLvl w:val="0"/>
              <w:rPr>
                <w:b/>
                <w:bCs/>
                <w:sz w:val="28"/>
                <w:szCs w:val="28"/>
                <w:highlight w:val="green"/>
              </w:rPr>
            </w:pPr>
            <w:r w:rsidRPr="001E155C">
              <w:rPr>
                <w:b/>
                <w:bCs/>
                <w:sz w:val="28"/>
                <w:szCs w:val="28"/>
                <w:highlight w:val="green"/>
              </w:rPr>
              <w:t>Canva / Adobe Express</w:t>
            </w:r>
          </w:p>
        </w:tc>
        <w:tc>
          <w:tcPr>
            <w:tcW w:w="2977" w:type="dxa"/>
            <w:shd w:val="clear" w:color="auto" w:fill="auto"/>
          </w:tcPr>
          <w:p w14:paraId="5D3C5FE4" w14:textId="77777777" w:rsidR="00042EF8" w:rsidRPr="001E155C" w:rsidRDefault="00A05D06" w:rsidP="005C2773">
            <w:pPr>
              <w:jc w:val="center"/>
              <w:rPr>
                <w:sz w:val="28"/>
                <w:szCs w:val="28"/>
                <w:highlight w:val="green"/>
              </w:rPr>
            </w:pPr>
            <w:hyperlink r:id="rId30" w:tgtFrame="_blank" w:history="1">
              <w:r w:rsidR="00042EF8" w:rsidRPr="001E155C">
                <w:rPr>
                  <w:rStyle w:val="af1"/>
                  <w:sz w:val="28"/>
                  <w:szCs w:val="28"/>
                  <w:highlight w:val="green"/>
                </w:rPr>
                <w:t>canva.com</w:t>
              </w:r>
            </w:hyperlink>
          </w:p>
        </w:tc>
        <w:tc>
          <w:tcPr>
            <w:tcW w:w="9781" w:type="dxa"/>
            <w:shd w:val="clear" w:color="auto" w:fill="auto"/>
          </w:tcPr>
          <w:p w14:paraId="703795C0" w14:textId="77777777" w:rsidR="00042EF8" w:rsidRPr="001E155C" w:rsidRDefault="00042EF8" w:rsidP="005C2773">
            <w:pPr>
              <w:jc w:val="both"/>
              <w:rPr>
                <w:sz w:val="28"/>
                <w:szCs w:val="28"/>
                <w:highlight w:val="green"/>
              </w:rPr>
            </w:pPr>
            <w:r w:rsidRPr="001E155C">
              <w:rPr>
                <w:sz w:val="28"/>
                <w:szCs w:val="28"/>
                <w:highlight w:val="green"/>
              </w:rPr>
              <w:t>Сервіси для візуалізації інформації, створення інфографіки та популяризації фондів у соціальних мережах</w:t>
            </w:r>
          </w:p>
        </w:tc>
      </w:tr>
    </w:tbl>
    <w:p w14:paraId="5EC2BEC6" w14:textId="701DA085" w:rsidR="00042EF8" w:rsidRPr="005C2773" w:rsidRDefault="00042EF8" w:rsidP="005C2773">
      <w:pPr>
        <w:rPr>
          <w:sz w:val="28"/>
          <w:szCs w:val="28"/>
          <w:lang w:val="ru-RU"/>
        </w:rPr>
      </w:pPr>
    </w:p>
    <w:p w14:paraId="3BA4126A" w14:textId="77777777" w:rsidR="00042EF8" w:rsidRPr="005C2773" w:rsidRDefault="00042EF8" w:rsidP="005C2773">
      <w:pPr>
        <w:rPr>
          <w:sz w:val="28"/>
          <w:szCs w:val="28"/>
          <w:lang w:val="ru-RU"/>
        </w:rPr>
        <w:sectPr w:rsidR="00042EF8" w:rsidRPr="005C2773" w:rsidSect="00236E57">
          <w:pgSz w:w="16838" w:h="11906" w:orient="landscape"/>
          <w:pgMar w:top="1418" w:right="851" w:bottom="851" w:left="851" w:header="708" w:footer="408" w:gutter="0"/>
          <w:cols w:space="720"/>
          <w:docGrid w:linePitch="600" w:charSpace="32768"/>
        </w:sectPr>
      </w:pPr>
    </w:p>
    <w:p w14:paraId="0EC716FC" w14:textId="77777777" w:rsidR="00673FA8" w:rsidRPr="005C2773" w:rsidRDefault="00673FA8" w:rsidP="005C2773">
      <w:pPr>
        <w:suppressAutoHyphens/>
        <w:jc w:val="center"/>
        <w:rPr>
          <w:b/>
          <w:bCs/>
          <w:sz w:val="28"/>
          <w:szCs w:val="28"/>
        </w:rPr>
      </w:pPr>
      <w:r w:rsidRPr="005C2773">
        <w:rPr>
          <w:b/>
          <w:bCs/>
          <w:kern w:val="36"/>
          <w:sz w:val="28"/>
          <w:szCs w:val="28"/>
        </w:rPr>
        <w:lastRenderedPageBreak/>
        <w:t>3.</w:t>
      </w:r>
      <w:r w:rsidRPr="005C2773">
        <w:rPr>
          <w:b/>
          <w:bCs/>
          <w:kern w:val="36"/>
          <w:sz w:val="36"/>
          <w:szCs w:val="36"/>
        </w:rPr>
        <w:t xml:space="preserve"> </w:t>
      </w:r>
      <w:r w:rsidRPr="005C2773">
        <w:rPr>
          <w:b/>
          <w:bCs/>
          <w:sz w:val="28"/>
          <w:szCs w:val="28"/>
        </w:rPr>
        <w:t>Форма атестації здобувачів вищої освіти</w:t>
      </w:r>
    </w:p>
    <w:p w14:paraId="06C98476" w14:textId="4F152EE3" w:rsidR="00673FA8" w:rsidRPr="005C2773" w:rsidRDefault="00673FA8" w:rsidP="005C2773">
      <w:pPr>
        <w:ind w:firstLine="709"/>
        <w:jc w:val="both"/>
        <w:rPr>
          <w:b/>
          <w:bCs/>
          <w:color w:val="000000"/>
          <w:sz w:val="28"/>
          <w:szCs w:val="28"/>
        </w:rPr>
      </w:pPr>
      <w:r w:rsidRPr="005C2773">
        <w:rPr>
          <w:sz w:val="28"/>
          <w:szCs w:val="28"/>
        </w:rPr>
        <w:t xml:space="preserve">Атестація випускників освітньої програми спеціальності </w:t>
      </w:r>
      <w:r w:rsidRPr="005C2773">
        <w:rPr>
          <w:b/>
          <w:sz w:val="28"/>
          <w:szCs w:val="28"/>
        </w:rPr>
        <w:t>В13 Б</w:t>
      </w:r>
      <w:r w:rsidRPr="005C2773">
        <w:rPr>
          <w:b/>
          <w:color w:val="000000"/>
          <w:sz w:val="28"/>
          <w:szCs w:val="28"/>
        </w:rPr>
        <w:t>ібліотечна, інформаці</w:t>
      </w:r>
      <w:r w:rsidR="001E155C" w:rsidRPr="001E155C">
        <w:rPr>
          <w:b/>
          <w:color w:val="000000"/>
          <w:sz w:val="28"/>
          <w:szCs w:val="28"/>
          <w:highlight w:val="yellow"/>
        </w:rPr>
        <w:t>й</w:t>
      </w:r>
      <w:r w:rsidRPr="005C2773">
        <w:rPr>
          <w:b/>
          <w:color w:val="000000"/>
          <w:sz w:val="28"/>
          <w:szCs w:val="28"/>
        </w:rPr>
        <w:t>на та архівна справа</w:t>
      </w:r>
      <w:r w:rsidRPr="005C2773">
        <w:rPr>
          <w:sz w:val="28"/>
          <w:szCs w:val="28"/>
        </w:rPr>
        <w:t xml:space="preserve"> проводиться в формі захисту кваліфікаційної магістерської роботи та завершується видачею документа встановленого зразка про присудження ступеня магістра із присвоєнням кваліфікації «магістр з інформаційної, бібліотечної та архівної справи» зі спеціалізації («Інформаційно-аналітична діяльність у сфері реклами і зв’язків із громадськістю», «Державне управління та менеджмент органів влади та управління», «Інформаційно-аналітична діяльність та менеджмент бізнес- структур»).</w:t>
      </w:r>
      <w:r w:rsidRPr="005C2773">
        <w:rPr>
          <w:b/>
          <w:bCs/>
          <w:sz w:val="28"/>
          <w:szCs w:val="28"/>
        </w:rPr>
        <w:t xml:space="preserve"> </w:t>
      </w:r>
    </w:p>
    <w:p w14:paraId="7BEB5E35" w14:textId="77777777" w:rsidR="00673FA8" w:rsidRPr="005C2773" w:rsidRDefault="00673FA8" w:rsidP="005C2773">
      <w:pPr>
        <w:pStyle w:val="a7"/>
        <w:snapToGrid w:val="0"/>
        <w:spacing w:after="0"/>
        <w:ind w:left="0" w:firstLine="708"/>
        <w:jc w:val="both"/>
        <w:rPr>
          <w:sz w:val="28"/>
          <w:szCs w:val="28"/>
        </w:rPr>
      </w:pPr>
      <w:r w:rsidRPr="005C2773">
        <w:rPr>
          <w:sz w:val="28"/>
          <w:szCs w:val="28"/>
        </w:rPr>
        <w:t>Атестація здійснюється відкрито і публічно.</w:t>
      </w:r>
    </w:p>
    <w:p w14:paraId="0F8A1211" w14:textId="77777777" w:rsidR="00673FA8" w:rsidRPr="005C2773" w:rsidRDefault="00673FA8" w:rsidP="005C2773">
      <w:pPr>
        <w:pStyle w:val="a7"/>
        <w:snapToGrid w:val="0"/>
        <w:spacing w:after="0"/>
        <w:ind w:left="1080"/>
        <w:jc w:val="center"/>
        <w:rPr>
          <w:b/>
          <w:bCs/>
          <w:sz w:val="28"/>
          <w:szCs w:val="28"/>
        </w:rPr>
      </w:pPr>
    </w:p>
    <w:p w14:paraId="3EE3BE90" w14:textId="77777777" w:rsidR="00673FA8" w:rsidRPr="005C2773" w:rsidRDefault="00673FA8" w:rsidP="005C2773">
      <w:pPr>
        <w:pStyle w:val="a7"/>
        <w:snapToGrid w:val="0"/>
        <w:spacing w:after="0"/>
        <w:ind w:left="1080"/>
        <w:jc w:val="center"/>
        <w:rPr>
          <w:b/>
          <w:bCs/>
          <w:sz w:val="28"/>
          <w:szCs w:val="28"/>
        </w:rPr>
      </w:pPr>
      <w:r w:rsidRPr="005C2773">
        <w:rPr>
          <w:b/>
          <w:bCs/>
          <w:sz w:val="28"/>
          <w:szCs w:val="28"/>
        </w:rPr>
        <w:t>3.1. Вимоги до кваліфікаційної роботи</w:t>
      </w:r>
    </w:p>
    <w:p w14:paraId="4212707B" w14:textId="77777777" w:rsidR="00673FA8" w:rsidRPr="005C2773" w:rsidRDefault="00673FA8" w:rsidP="005C2773">
      <w:pPr>
        <w:pStyle w:val="a7"/>
        <w:snapToGrid w:val="0"/>
        <w:spacing w:after="0"/>
        <w:ind w:left="0" w:firstLine="709"/>
        <w:jc w:val="both"/>
        <w:rPr>
          <w:sz w:val="28"/>
          <w:szCs w:val="28"/>
        </w:rPr>
      </w:pPr>
      <w:r w:rsidRPr="005C2773">
        <w:rPr>
          <w:sz w:val="28"/>
          <w:szCs w:val="28"/>
        </w:rPr>
        <w:t xml:space="preserve">Кваліфікаційна магістерська робота здобувача ступеня вищої освіти магістра зі спеціальності </w:t>
      </w:r>
      <w:r w:rsidRPr="005C2773">
        <w:rPr>
          <w:b/>
          <w:sz w:val="28"/>
          <w:szCs w:val="28"/>
        </w:rPr>
        <w:t>В13 Бібліотечна, інформаційна та архівна справа</w:t>
      </w:r>
      <w:r w:rsidRPr="005C2773">
        <w:rPr>
          <w:sz w:val="28"/>
          <w:szCs w:val="28"/>
        </w:rPr>
        <w:t xml:space="preserve">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спеціалізованої задачі або практичної проблеми в діяльності суб’єктів інформаційної, бібліотечної та архівної справи, що передбачає застосування теорій та технології інформаційної, бібліотечної та архівної діяльності і характеризується комплексністю та невизначеністю умов.</w:t>
      </w:r>
    </w:p>
    <w:p w14:paraId="5871F42D" w14:textId="77777777" w:rsidR="00673FA8" w:rsidRPr="005C2773" w:rsidRDefault="00673FA8" w:rsidP="005C2773">
      <w:pPr>
        <w:pStyle w:val="a7"/>
        <w:snapToGrid w:val="0"/>
        <w:spacing w:after="0"/>
        <w:ind w:left="0" w:firstLine="709"/>
        <w:jc w:val="both"/>
        <w:rPr>
          <w:sz w:val="28"/>
          <w:szCs w:val="28"/>
          <w:lang w:val="ru-RU"/>
        </w:rPr>
      </w:pPr>
      <w:r w:rsidRPr="005C2773">
        <w:rPr>
          <w:sz w:val="28"/>
          <w:szCs w:val="28"/>
        </w:rPr>
        <w:t xml:space="preserve">Стан готовності кваліфікаційної роботи здобувача ступеня вищої освіти магістра до захисту визначається науковим керівником. </w:t>
      </w:r>
      <w:r w:rsidRPr="005C2773">
        <w:rPr>
          <w:sz w:val="28"/>
          <w:szCs w:val="28"/>
          <w:lang w:val="ru-RU"/>
        </w:rPr>
        <w:t>Обов’язковою умовою допуску до захисту є успішне виконання магістром його індивідуального навчального плану.</w:t>
      </w:r>
    </w:p>
    <w:p w14:paraId="26B145DB" w14:textId="77777777" w:rsidR="00673FA8" w:rsidRPr="005C2773" w:rsidRDefault="00673FA8" w:rsidP="005C2773">
      <w:pPr>
        <w:pStyle w:val="a7"/>
        <w:widowControl w:val="0"/>
        <w:snapToGrid w:val="0"/>
        <w:spacing w:after="0"/>
        <w:ind w:left="0" w:firstLine="708"/>
        <w:jc w:val="both"/>
        <w:rPr>
          <w:sz w:val="28"/>
          <w:szCs w:val="28"/>
          <w:lang w:val="ru-RU"/>
        </w:rPr>
      </w:pPr>
      <w:r w:rsidRPr="005C2773">
        <w:rPr>
          <w:sz w:val="28"/>
          <w:szCs w:val="28"/>
          <w:lang w:val="ru-RU"/>
        </w:rPr>
        <w:t xml:space="preserve">До захисту допускається кваліфікаційна робота, виконана здобувачем ступеня вищої освіти «магістр» самостійно з дотриманням принципів академічної доброчесності. Кваліфікаційна робота перевіряється на плагіат. Кваліфікаційна робота оприлюднюється до захисту на платформі Інтернет-підтримки освітнього процесу </w:t>
      </w:r>
      <w:r w:rsidRPr="005C2773">
        <w:rPr>
          <w:sz w:val="28"/>
          <w:szCs w:val="28"/>
        </w:rPr>
        <w:t>Moodle</w:t>
      </w:r>
      <w:r w:rsidRPr="005C2773">
        <w:rPr>
          <w:sz w:val="28"/>
          <w:szCs w:val="28"/>
          <w:lang w:val="ru-RU"/>
        </w:rPr>
        <w:t xml:space="preserve"> за посиланням </w:t>
      </w:r>
      <w:hyperlink r:id="rId31" w:history="1">
        <w:r w:rsidRPr="005C2773">
          <w:rPr>
            <w:rStyle w:val="af1"/>
            <w:sz w:val="28"/>
            <w:szCs w:val="28"/>
            <w:lang w:val="ru-RU"/>
          </w:rPr>
          <w:t>https://vo.uu.edu.ua/course/view.php?id=16852</w:t>
        </w:r>
      </w:hyperlink>
      <w:r w:rsidRPr="005C2773">
        <w:rPr>
          <w:sz w:val="28"/>
          <w:szCs w:val="28"/>
          <w:lang w:val="ru-RU"/>
        </w:rPr>
        <w:t>.</w:t>
      </w:r>
    </w:p>
    <w:p w14:paraId="79D19E6C" w14:textId="77777777" w:rsidR="00673FA8" w:rsidRPr="005C2773" w:rsidRDefault="00673FA8" w:rsidP="005C2773">
      <w:pPr>
        <w:ind w:firstLine="567"/>
        <w:jc w:val="both"/>
        <w:rPr>
          <w:lang w:val="ru-RU"/>
        </w:rPr>
      </w:pPr>
      <w:r w:rsidRPr="005C2773">
        <w:rPr>
          <w:color w:val="000000"/>
          <w:sz w:val="28"/>
          <w:szCs w:val="28"/>
          <w:lang w:val="ru-RU"/>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79B79A74" w14:textId="77777777" w:rsidR="00673FA8" w:rsidRPr="005C2773" w:rsidRDefault="00673FA8" w:rsidP="005C2773">
      <w:pPr>
        <w:pStyle w:val="a7"/>
        <w:snapToGrid w:val="0"/>
        <w:spacing w:after="0"/>
        <w:ind w:left="0" w:firstLine="709"/>
        <w:jc w:val="both"/>
        <w:rPr>
          <w:sz w:val="28"/>
          <w:szCs w:val="28"/>
          <w:lang w:val="ru-RU"/>
        </w:rPr>
      </w:pPr>
      <w:r w:rsidRPr="005C2773">
        <w:rPr>
          <w:sz w:val="28"/>
          <w:szCs w:val="28"/>
          <w:lang w:val="ru-RU"/>
        </w:rPr>
        <w:t>Встановлення відповідності засвоєних здобувачами вищої освіти рівня та обсягу знань, умінь, інших компетентностей вимогам стандарту вищої освіти відбувається через підсумкову атестацію, яка здійснюється відкрито і гласно на засіданні екзаменаційної комісії.</w:t>
      </w:r>
    </w:p>
    <w:p w14:paraId="13AD52D9" w14:textId="77777777" w:rsidR="00673FA8" w:rsidRPr="005C2773" w:rsidRDefault="00673FA8" w:rsidP="00940BA2">
      <w:pPr>
        <w:jc w:val="center"/>
        <w:rPr>
          <w:sz w:val="28"/>
          <w:szCs w:val="28"/>
          <w:lang w:val="ru-RU"/>
        </w:rPr>
      </w:pPr>
    </w:p>
    <w:p w14:paraId="7B50084C" w14:textId="77777777" w:rsidR="00673FA8" w:rsidRPr="005C2773" w:rsidRDefault="00673FA8" w:rsidP="00940BA2">
      <w:pPr>
        <w:pStyle w:val="a7"/>
        <w:snapToGrid w:val="0"/>
        <w:spacing w:after="0"/>
        <w:ind w:left="0"/>
        <w:jc w:val="center"/>
        <w:rPr>
          <w:b/>
          <w:bCs/>
          <w:sz w:val="28"/>
          <w:szCs w:val="28"/>
          <w:lang w:val="ru-RU"/>
        </w:rPr>
      </w:pPr>
      <w:r w:rsidRPr="005C2773">
        <w:rPr>
          <w:b/>
          <w:bCs/>
          <w:sz w:val="28"/>
          <w:szCs w:val="28"/>
          <w:lang w:val="ru-RU"/>
        </w:rPr>
        <w:t>3.2. Вимоги до публічного захисту (демонстрації)</w:t>
      </w:r>
    </w:p>
    <w:p w14:paraId="485B5806" w14:textId="77777777" w:rsidR="00673FA8" w:rsidRPr="005C2773" w:rsidRDefault="00673FA8" w:rsidP="005C2773">
      <w:pPr>
        <w:pStyle w:val="a7"/>
        <w:snapToGrid w:val="0"/>
        <w:spacing w:after="0"/>
        <w:ind w:left="0" w:firstLine="709"/>
        <w:jc w:val="both"/>
        <w:rPr>
          <w:sz w:val="28"/>
          <w:szCs w:val="28"/>
          <w:lang w:val="ru-RU"/>
        </w:rPr>
      </w:pPr>
      <w:r w:rsidRPr="005C2773">
        <w:rPr>
          <w:sz w:val="28"/>
          <w:szCs w:val="28"/>
          <w:lang w:val="ru-RU"/>
        </w:rPr>
        <w:t>У процесі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здобувача освіти повинна супроводжуватися презентаційними матеріалами, розробленими в програмі М</w:t>
      </w:r>
      <w:r w:rsidRPr="005C2773">
        <w:rPr>
          <w:sz w:val="28"/>
          <w:szCs w:val="28"/>
        </w:rPr>
        <w:t>icrosoft</w:t>
      </w:r>
      <w:r w:rsidRPr="005C2773">
        <w:rPr>
          <w:sz w:val="28"/>
          <w:szCs w:val="28"/>
          <w:lang w:val="ru-RU"/>
        </w:rPr>
        <w:t xml:space="preserve"> </w:t>
      </w:r>
      <w:r w:rsidRPr="005C2773">
        <w:rPr>
          <w:sz w:val="28"/>
          <w:szCs w:val="28"/>
        </w:rPr>
        <w:t>Office</w:t>
      </w:r>
      <w:r w:rsidRPr="005C2773">
        <w:rPr>
          <w:sz w:val="28"/>
          <w:szCs w:val="28"/>
          <w:lang w:val="ru-RU"/>
        </w:rPr>
        <w:t xml:space="preserve"> </w:t>
      </w:r>
      <w:r w:rsidRPr="005C2773">
        <w:rPr>
          <w:sz w:val="28"/>
          <w:szCs w:val="28"/>
        </w:rPr>
        <w:t>Power</w:t>
      </w:r>
      <w:r w:rsidRPr="005C2773">
        <w:rPr>
          <w:sz w:val="28"/>
          <w:szCs w:val="28"/>
          <w:lang w:val="ru-RU"/>
        </w:rPr>
        <w:t xml:space="preserve"> </w:t>
      </w:r>
      <w:r w:rsidRPr="005C2773">
        <w:rPr>
          <w:sz w:val="28"/>
          <w:szCs w:val="28"/>
        </w:rPr>
        <w:t>Point,</w:t>
      </w:r>
      <w:r w:rsidRPr="005C2773">
        <w:rPr>
          <w:sz w:val="28"/>
          <w:szCs w:val="28"/>
          <w:lang w:val="ru-RU"/>
        </w:rPr>
        <w:t xml:space="preserve"> та пояснювальною запискою, призначеними для загального перегляду. Ухвалення екзаменаційною комісією рішення про присудження ступеня магістра з </w:t>
      </w:r>
      <w:r w:rsidRPr="005C2773">
        <w:rPr>
          <w:sz w:val="28"/>
          <w:szCs w:val="28"/>
          <w:lang w:val="ru-RU"/>
        </w:rPr>
        <w:lastRenderedPageBreak/>
        <w:t>інформаційної, бібліотечної та архівної справи та видачу диплома магістра за результатами підсумкової атестації здобувачів освіти оголошуються після оформлення в установленому порядку протоколів засідань екзаменаційної комісії.</w:t>
      </w:r>
    </w:p>
    <w:p w14:paraId="734CC74D" w14:textId="77777777" w:rsidR="00673FA8" w:rsidRPr="005C2773" w:rsidRDefault="00673FA8" w:rsidP="005C2773">
      <w:pPr>
        <w:pStyle w:val="a7"/>
        <w:snapToGrid w:val="0"/>
        <w:spacing w:after="0"/>
        <w:ind w:left="0" w:firstLine="709"/>
        <w:jc w:val="both"/>
        <w:rPr>
          <w:sz w:val="28"/>
          <w:szCs w:val="28"/>
          <w:lang w:val="ru-RU"/>
        </w:rPr>
      </w:pPr>
    </w:p>
    <w:p w14:paraId="6386CF1B" w14:textId="77777777" w:rsidR="00673FA8" w:rsidRPr="005C2773" w:rsidRDefault="00673FA8" w:rsidP="005C2773">
      <w:pPr>
        <w:rPr>
          <w:b/>
          <w:bCs/>
          <w:sz w:val="28"/>
          <w:szCs w:val="28"/>
          <w:lang w:val="ru-RU"/>
        </w:rPr>
      </w:pPr>
      <w:r w:rsidRPr="005C2773">
        <w:rPr>
          <w:b/>
          <w:bCs/>
          <w:sz w:val="28"/>
          <w:szCs w:val="28"/>
          <w:lang w:val="ru-RU"/>
        </w:rPr>
        <w:br w:type="page"/>
      </w:r>
    </w:p>
    <w:p w14:paraId="45C41BA5" w14:textId="77777777" w:rsidR="00673FA8" w:rsidRPr="005C2773" w:rsidRDefault="00673FA8" w:rsidP="005C2773">
      <w:pPr>
        <w:ind w:firstLine="709"/>
        <w:jc w:val="center"/>
        <w:rPr>
          <w:b/>
          <w:bCs/>
          <w:sz w:val="28"/>
          <w:szCs w:val="28"/>
          <w:lang w:val="ru-RU"/>
        </w:rPr>
      </w:pPr>
      <w:r w:rsidRPr="005C2773">
        <w:rPr>
          <w:b/>
          <w:bCs/>
          <w:sz w:val="28"/>
          <w:szCs w:val="28"/>
          <w:lang w:val="ru-RU"/>
        </w:rPr>
        <w:lastRenderedPageBreak/>
        <w:t>4. Вимоги до наявності системи внутрішнього забезпечення якості вищої освіти</w:t>
      </w:r>
    </w:p>
    <w:p w14:paraId="0F6564CF" w14:textId="77777777" w:rsidR="00673FA8" w:rsidRPr="005C2773" w:rsidRDefault="00673FA8" w:rsidP="005C2773">
      <w:pPr>
        <w:pStyle w:val="a5"/>
        <w:tabs>
          <w:tab w:val="left" w:pos="1134"/>
        </w:tabs>
        <w:spacing w:after="0"/>
        <w:ind w:right="108" w:firstLine="709"/>
        <w:jc w:val="both"/>
        <w:rPr>
          <w:b/>
          <w:bCs/>
          <w:sz w:val="28"/>
          <w:szCs w:val="28"/>
          <w:lang w:val="ru-RU"/>
        </w:rPr>
      </w:pPr>
      <w:r w:rsidRPr="005C2773">
        <w:rPr>
          <w:sz w:val="28"/>
          <w:szCs w:val="28"/>
          <w:lang w:val="ru-RU"/>
        </w:rPr>
        <w:t>Заклади вищої освіти несуть первинну відповідальність за якість послуг щодо надання вищої освіти.</w:t>
      </w:r>
    </w:p>
    <w:p w14:paraId="3FD900D6" w14:textId="77777777" w:rsidR="00673FA8" w:rsidRPr="005C2773" w:rsidRDefault="00673FA8" w:rsidP="005C2773">
      <w:pPr>
        <w:pStyle w:val="a5"/>
        <w:tabs>
          <w:tab w:val="left" w:pos="1134"/>
        </w:tabs>
        <w:spacing w:after="0"/>
        <w:ind w:right="98" w:firstLine="709"/>
        <w:jc w:val="both"/>
        <w:rPr>
          <w:b/>
          <w:bCs/>
          <w:sz w:val="28"/>
          <w:szCs w:val="28"/>
          <w:lang w:val="ru-RU"/>
        </w:rPr>
      </w:pPr>
      <w:r w:rsidRPr="005C2773">
        <w:rPr>
          <w:sz w:val="28"/>
          <w:szCs w:val="28"/>
          <w:lang w:val="ru-RU"/>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0301EEF5" w14:textId="77777777" w:rsidR="00673FA8" w:rsidRPr="005C2773" w:rsidRDefault="00673FA8" w:rsidP="005C2773">
      <w:pPr>
        <w:pStyle w:val="a5"/>
        <w:numPr>
          <w:ilvl w:val="0"/>
          <w:numId w:val="3"/>
        </w:numPr>
        <w:tabs>
          <w:tab w:val="left" w:pos="993"/>
        </w:tabs>
        <w:spacing w:after="0"/>
        <w:ind w:left="0" w:right="98" w:firstLine="709"/>
        <w:jc w:val="both"/>
        <w:rPr>
          <w:b/>
          <w:bCs/>
          <w:sz w:val="28"/>
          <w:szCs w:val="28"/>
          <w:lang w:val="ru-RU"/>
        </w:rPr>
      </w:pPr>
      <w:r w:rsidRPr="005C2773">
        <w:rPr>
          <w:sz w:val="28"/>
          <w:szCs w:val="28"/>
          <w:lang w:val="ru-RU"/>
        </w:rPr>
        <w:t>визначення принципів та процедур забезпечення якості вищої освіти;</w:t>
      </w:r>
    </w:p>
    <w:p w14:paraId="7C38DEFA" w14:textId="77777777" w:rsidR="00673FA8" w:rsidRPr="005C2773" w:rsidRDefault="00673FA8" w:rsidP="005C2773">
      <w:pPr>
        <w:pStyle w:val="a5"/>
        <w:numPr>
          <w:ilvl w:val="0"/>
          <w:numId w:val="3"/>
        </w:numPr>
        <w:tabs>
          <w:tab w:val="left" w:pos="993"/>
        </w:tabs>
        <w:spacing w:after="0"/>
        <w:ind w:left="0" w:right="98" w:firstLine="709"/>
        <w:jc w:val="both"/>
        <w:rPr>
          <w:b/>
          <w:bCs/>
          <w:sz w:val="28"/>
          <w:szCs w:val="28"/>
          <w:lang w:val="ru-RU"/>
        </w:rPr>
      </w:pPr>
      <w:r w:rsidRPr="005C2773">
        <w:rPr>
          <w:sz w:val="28"/>
          <w:szCs w:val="28"/>
          <w:lang w:val="ru-RU"/>
        </w:rPr>
        <w:t>здійснення моніторингу та періодичного перегляду освітніх програм;</w:t>
      </w:r>
    </w:p>
    <w:p w14:paraId="2CCF22F2" w14:textId="77777777" w:rsidR="00673FA8" w:rsidRPr="005C2773" w:rsidRDefault="00673FA8" w:rsidP="005C2773">
      <w:pPr>
        <w:pStyle w:val="a5"/>
        <w:numPr>
          <w:ilvl w:val="0"/>
          <w:numId w:val="3"/>
        </w:numPr>
        <w:tabs>
          <w:tab w:val="left" w:pos="993"/>
        </w:tabs>
        <w:spacing w:after="0"/>
        <w:ind w:left="0" w:right="98" w:firstLine="709"/>
        <w:jc w:val="both"/>
        <w:rPr>
          <w:b/>
          <w:bCs/>
          <w:sz w:val="28"/>
          <w:szCs w:val="28"/>
          <w:lang w:val="ru-RU"/>
        </w:rPr>
      </w:pPr>
      <w:r w:rsidRPr="005C2773">
        <w:rPr>
          <w:sz w:val="28"/>
          <w:szCs w:val="28"/>
          <w:lang w:val="ru-RU"/>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14:paraId="217C6DB7" w14:textId="77777777" w:rsidR="00673FA8" w:rsidRPr="005C2773" w:rsidRDefault="00673FA8" w:rsidP="005C2773">
      <w:pPr>
        <w:pStyle w:val="a5"/>
        <w:numPr>
          <w:ilvl w:val="0"/>
          <w:numId w:val="3"/>
        </w:numPr>
        <w:tabs>
          <w:tab w:val="left" w:pos="993"/>
        </w:tabs>
        <w:spacing w:after="0"/>
        <w:ind w:left="0" w:right="98" w:firstLine="709"/>
        <w:jc w:val="both"/>
        <w:rPr>
          <w:b/>
          <w:bCs/>
          <w:sz w:val="28"/>
          <w:szCs w:val="28"/>
          <w:lang w:val="ru-RU"/>
        </w:rPr>
      </w:pPr>
      <w:r w:rsidRPr="005C2773">
        <w:rPr>
          <w:sz w:val="28"/>
          <w:szCs w:val="28"/>
          <w:lang w:val="ru-RU"/>
        </w:rPr>
        <w:t>забезпечення підвищення кваліфікації педагогічних, наукових і науково-педагогічних працівників;</w:t>
      </w:r>
    </w:p>
    <w:p w14:paraId="3D89CA1E" w14:textId="77777777" w:rsidR="00673FA8" w:rsidRPr="005C2773" w:rsidRDefault="00673FA8" w:rsidP="005C2773">
      <w:pPr>
        <w:pStyle w:val="a5"/>
        <w:numPr>
          <w:ilvl w:val="0"/>
          <w:numId w:val="3"/>
        </w:numPr>
        <w:tabs>
          <w:tab w:val="left" w:pos="993"/>
        </w:tabs>
        <w:spacing w:after="0"/>
        <w:ind w:left="0" w:right="98" w:firstLine="709"/>
        <w:jc w:val="both"/>
        <w:rPr>
          <w:b/>
          <w:bCs/>
          <w:sz w:val="28"/>
          <w:szCs w:val="28"/>
          <w:lang w:val="ru-RU"/>
        </w:rPr>
      </w:pPr>
      <w:r w:rsidRPr="005C2773">
        <w:rPr>
          <w:sz w:val="28"/>
          <w:szCs w:val="28"/>
          <w:lang w:val="ru-RU"/>
        </w:rPr>
        <w:t>забезпечення наявності необхідних ресурсів для організації освітнього процесу, в тому числі самостійної роботи здобувачів освіти, за кожною освітньою програмою;</w:t>
      </w:r>
    </w:p>
    <w:p w14:paraId="6A1BA30F" w14:textId="77777777" w:rsidR="00673FA8" w:rsidRPr="005C2773" w:rsidRDefault="00673FA8" w:rsidP="005C2773">
      <w:pPr>
        <w:pStyle w:val="a5"/>
        <w:numPr>
          <w:ilvl w:val="0"/>
          <w:numId w:val="3"/>
        </w:numPr>
        <w:tabs>
          <w:tab w:val="left" w:pos="993"/>
        </w:tabs>
        <w:spacing w:after="0"/>
        <w:ind w:left="0" w:right="98" w:firstLine="709"/>
        <w:jc w:val="both"/>
        <w:rPr>
          <w:b/>
          <w:bCs/>
          <w:sz w:val="28"/>
          <w:szCs w:val="28"/>
          <w:lang w:val="ru-RU"/>
        </w:rPr>
      </w:pPr>
      <w:r w:rsidRPr="005C2773">
        <w:rPr>
          <w:sz w:val="28"/>
          <w:szCs w:val="28"/>
          <w:lang w:val="ru-RU"/>
        </w:rPr>
        <w:t>забезпечення наявності інформаційних систем для ефективного управління освітнім процесом;</w:t>
      </w:r>
    </w:p>
    <w:p w14:paraId="414B5F33" w14:textId="77777777" w:rsidR="00673FA8" w:rsidRPr="005C2773" w:rsidRDefault="00673FA8" w:rsidP="005C2773">
      <w:pPr>
        <w:pStyle w:val="a5"/>
        <w:numPr>
          <w:ilvl w:val="0"/>
          <w:numId w:val="3"/>
        </w:numPr>
        <w:tabs>
          <w:tab w:val="left" w:pos="993"/>
        </w:tabs>
        <w:spacing w:after="0"/>
        <w:ind w:left="0" w:right="98" w:firstLine="709"/>
        <w:jc w:val="both"/>
        <w:rPr>
          <w:b/>
          <w:bCs/>
          <w:sz w:val="28"/>
          <w:szCs w:val="28"/>
          <w:lang w:val="ru-RU"/>
        </w:rPr>
      </w:pPr>
      <w:r w:rsidRPr="005C2773">
        <w:rPr>
          <w:sz w:val="28"/>
          <w:szCs w:val="28"/>
          <w:lang w:val="ru-RU"/>
        </w:rPr>
        <w:t>забезпечення публічності інформації про освітні програми, ступені вищої освіти та кваліфікації;</w:t>
      </w:r>
    </w:p>
    <w:p w14:paraId="038FFED3" w14:textId="77777777" w:rsidR="00673FA8" w:rsidRPr="005C2773" w:rsidRDefault="00673FA8" w:rsidP="005C2773">
      <w:pPr>
        <w:pStyle w:val="a5"/>
        <w:numPr>
          <w:ilvl w:val="0"/>
          <w:numId w:val="3"/>
        </w:numPr>
        <w:tabs>
          <w:tab w:val="left" w:pos="993"/>
        </w:tabs>
        <w:spacing w:after="0"/>
        <w:ind w:left="0" w:right="98" w:firstLine="709"/>
        <w:jc w:val="both"/>
        <w:rPr>
          <w:b/>
          <w:bCs/>
          <w:sz w:val="28"/>
          <w:szCs w:val="28"/>
          <w:lang w:val="ru-RU"/>
        </w:rPr>
      </w:pPr>
      <w:r w:rsidRPr="005C2773">
        <w:rPr>
          <w:sz w:val="28"/>
          <w:szCs w:val="28"/>
          <w:lang w:val="ru-RU"/>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14:paraId="462F8938" w14:textId="77777777" w:rsidR="00673FA8" w:rsidRPr="005C2773" w:rsidRDefault="00673FA8" w:rsidP="005C2773">
      <w:pPr>
        <w:pStyle w:val="a5"/>
        <w:numPr>
          <w:ilvl w:val="0"/>
          <w:numId w:val="3"/>
        </w:numPr>
        <w:tabs>
          <w:tab w:val="left" w:pos="993"/>
        </w:tabs>
        <w:spacing w:after="0"/>
        <w:ind w:left="0" w:right="98" w:firstLine="709"/>
        <w:jc w:val="both"/>
        <w:rPr>
          <w:b/>
          <w:bCs/>
          <w:sz w:val="28"/>
          <w:szCs w:val="28"/>
        </w:rPr>
      </w:pPr>
      <w:r w:rsidRPr="005C2773">
        <w:rPr>
          <w:sz w:val="28"/>
          <w:szCs w:val="28"/>
        </w:rPr>
        <w:t xml:space="preserve"> інших процедур і заходів, що описані в </w:t>
      </w:r>
      <w:hyperlink r:id="rId32" w:tgtFrame="_blank" w:history="1">
        <w:r w:rsidRPr="005C2773">
          <w:rPr>
            <w:color w:val="0000FF"/>
            <w:sz w:val="28"/>
            <w:szCs w:val="28"/>
            <w:highlight w:val="green"/>
            <w:u w:val="single"/>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Pr="005C2773">
        <w:rPr>
          <w:sz w:val="28"/>
          <w:szCs w:val="28"/>
          <w:highlight w:val="green"/>
        </w:rPr>
        <w:t xml:space="preserve"> </w:t>
      </w:r>
      <w:hyperlink r:id="rId33" w:history="1">
        <w:r w:rsidRPr="005C2773">
          <w:rPr>
            <w:color w:val="0000FF"/>
            <w:sz w:val="28"/>
            <w:szCs w:val="28"/>
            <w:highlight w:val="green"/>
            <w:u w:val="single"/>
            <w:lang w:val="ru-RU"/>
          </w:rPr>
          <w:t>https</w:t>
        </w:r>
        <w:r w:rsidRPr="005C2773">
          <w:rPr>
            <w:color w:val="0000FF"/>
            <w:sz w:val="28"/>
            <w:szCs w:val="28"/>
            <w:highlight w:val="green"/>
            <w:u w:val="single"/>
          </w:rPr>
          <w:t>://</w:t>
        </w:r>
        <w:r w:rsidRPr="005C2773">
          <w:rPr>
            <w:color w:val="0000FF"/>
            <w:sz w:val="28"/>
            <w:szCs w:val="28"/>
            <w:highlight w:val="green"/>
            <w:u w:val="single"/>
            <w:lang w:val="ru-RU"/>
          </w:rPr>
          <w:t>uu</w:t>
        </w:r>
        <w:r w:rsidRPr="005C2773">
          <w:rPr>
            <w:color w:val="0000FF"/>
            <w:sz w:val="28"/>
            <w:szCs w:val="28"/>
            <w:highlight w:val="green"/>
            <w:u w:val="single"/>
          </w:rPr>
          <w:t>.</w:t>
        </w:r>
        <w:r w:rsidRPr="005C2773">
          <w:rPr>
            <w:color w:val="0000FF"/>
            <w:sz w:val="28"/>
            <w:szCs w:val="28"/>
            <w:highlight w:val="green"/>
            <w:u w:val="single"/>
            <w:lang w:val="ru-RU"/>
          </w:rPr>
          <w:t>edu</w:t>
        </w:r>
        <w:r w:rsidRPr="005C2773">
          <w:rPr>
            <w:color w:val="0000FF"/>
            <w:sz w:val="28"/>
            <w:szCs w:val="28"/>
            <w:highlight w:val="green"/>
            <w:u w:val="single"/>
          </w:rPr>
          <w:t>.</w:t>
        </w:r>
        <w:r w:rsidRPr="005C2773">
          <w:rPr>
            <w:color w:val="0000FF"/>
            <w:sz w:val="28"/>
            <w:szCs w:val="28"/>
            <w:highlight w:val="green"/>
            <w:u w:val="single"/>
            <w:lang w:val="ru-RU"/>
          </w:rPr>
          <w:t>ua</w:t>
        </w:r>
        <w:r w:rsidRPr="005C2773">
          <w:rPr>
            <w:color w:val="0000FF"/>
            <w:sz w:val="28"/>
            <w:szCs w:val="28"/>
            <w:highlight w:val="green"/>
            <w:u w:val="single"/>
          </w:rPr>
          <w:t>/</w:t>
        </w:r>
        <w:r w:rsidRPr="005C2773">
          <w:rPr>
            <w:color w:val="0000FF"/>
            <w:sz w:val="28"/>
            <w:szCs w:val="28"/>
            <w:highlight w:val="green"/>
            <w:u w:val="single"/>
            <w:lang w:val="ru-RU"/>
          </w:rPr>
          <w:t>upload</w:t>
        </w:r>
        <w:r w:rsidRPr="005C2773">
          <w:rPr>
            <w:color w:val="0000FF"/>
            <w:sz w:val="28"/>
            <w:szCs w:val="28"/>
            <w:highlight w:val="green"/>
            <w:u w:val="single"/>
          </w:rPr>
          <w:t>/</w:t>
        </w:r>
        <w:r w:rsidRPr="005C2773">
          <w:rPr>
            <w:color w:val="0000FF"/>
            <w:sz w:val="28"/>
            <w:szCs w:val="28"/>
            <w:highlight w:val="green"/>
            <w:u w:val="single"/>
            <w:lang w:val="ru-RU"/>
          </w:rPr>
          <w:t>universitet</w:t>
        </w:r>
        <w:r w:rsidRPr="005C2773">
          <w:rPr>
            <w:color w:val="0000FF"/>
            <w:sz w:val="28"/>
            <w:szCs w:val="28"/>
            <w:highlight w:val="green"/>
            <w:u w:val="single"/>
          </w:rPr>
          <w:t>/</w:t>
        </w:r>
        <w:r w:rsidRPr="005C2773">
          <w:rPr>
            <w:color w:val="0000FF"/>
            <w:sz w:val="28"/>
            <w:szCs w:val="28"/>
            <w:highlight w:val="green"/>
            <w:u w:val="single"/>
            <w:lang w:val="ru-RU"/>
          </w:rPr>
          <w:t>normativni</w:t>
        </w:r>
        <w:r w:rsidRPr="005C2773">
          <w:rPr>
            <w:color w:val="0000FF"/>
            <w:sz w:val="28"/>
            <w:szCs w:val="28"/>
            <w:highlight w:val="green"/>
            <w:u w:val="single"/>
          </w:rPr>
          <w:t>_</w:t>
        </w:r>
        <w:r w:rsidRPr="005C2773">
          <w:rPr>
            <w:color w:val="0000FF"/>
            <w:sz w:val="28"/>
            <w:szCs w:val="28"/>
            <w:highlight w:val="green"/>
            <w:u w:val="single"/>
            <w:lang w:val="ru-RU"/>
          </w:rPr>
          <w:t>documenti</w:t>
        </w:r>
        <w:r w:rsidRPr="005C2773">
          <w:rPr>
            <w:color w:val="0000FF"/>
            <w:sz w:val="28"/>
            <w:szCs w:val="28"/>
            <w:highlight w:val="green"/>
            <w:u w:val="single"/>
          </w:rPr>
          <w:t>/</w:t>
        </w:r>
        <w:r w:rsidRPr="005C2773">
          <w:rPr>
            <w:color w:val="0000FF"/>
            <w:sz w:val="28"/>
            <w:szCs w:val="28"/>
            <w:highlight w:val="green"/>
            <w:u w:val="single"/>
            <w:lang w:val="ru-RU"/>
          </w:rPr>
          <w:t>Osnovni</w:t>
        </w:r>
        <w:r w:rsidRPr="005C2773">
          <w:rPr>
            <w:color w:val="0000FF"/>
            <w:sz w:val="28"/>
            <w:szCs w:val="28"/>
            <w:highlight w:val="green"/>
            <w:u w:val="single"/>
          </w:rPr>
          <w:t>_</w:t>
        </w:r>
        <w:r w:rsidRPr="005C2773">
          <w:rPr>
            <w:color w:val="0000FF"/>
            <w:sz w:val="28"/>
            <w:szCs w:val="28"/>
            <w:highlight w:val="green"/>
            <w:u w:val="single"/>
            <w:lang w:val="ru-RU"/>
          </w:rPr>
          <w:t>oficiyni</w:t>
        </w:r>
        <w:r w:rsidRPr="005C2773">
          <w:rPr>
            <w:color w:val="0000FF"/>
            <w:sz w:val="28"/>
            <w:szCs w:val="28"/>
            <w:highlight w:val="green"/>
            <w:u w:val="single"/>
          </w:rPr>
          <w:t>_</w:t>
        </w:r>
        <w:r w:rsidRPr="005C2773">
          <w:rPr>
            <w:color w:val="0000FF"/>
            <w:sz w:val="28"/>
            <w:szCs w:val="28"/>
            <w:highlight w:val="green"/>
            <w:u w:val="single"/>
            <w:lang w:val="ru-RU"/>
          </w:rPr>
          <w:t>doc</w:t>
        </w:r>
        <w:r w:rsidRPr="005C2773">
          <w:rPr>
            <w:color w:val="0000FF"/>
            <w:sz w:val="28"/>
            <w:szCs w:val="28"/>
            <w:highlight w:val="green"/>
            <w:u w:val="single"/>
          </w:rPr>
          <w:t>_</w:t>
        </w:r>
        <w:r w:rsidRPr="005C2773">
          <w:rPr>
            <w:color w:val="0000FF"/>
            <w:sz w:val="28"/>
            <w:szCs w:val="28"/>
            <w:highlight w:val="green"/>
            <w:u w:val="single"/>
            <w:lang w:val="ru-RU"/>
          </w:rPr>
          <w:t>UU</w:t>
        </w:r>
        <w:r w:rsidRPr="005C2773">
          <w:rPr>
            <w:color w:val="0000FF"/>
            <w:sz w:val="28"/>
            <w:szCs w:val="28"/>
            <w:highlight w:val="green"/>
            <w:u w:val="single"/>
          </w:rPr>
          <w:t>/</w:t>
        </w:r>
        <w:r w:rsidRPr="005C2773">
          <w:rPr>
            <w:color w:val="0000FF"/>
            <w:sz w:val="28"/>
            <w:szCs w:val="28"/>
            <w:highlight w:val="green"/>
            <w:u w:val="single"/>
            <w:lang w:val="ru-RU"/>
          </w:rPr>
          <w:t>Upravlinnya</w:t>
        </w:r>
        <w:r w:rsidRPr="005C2773">
          <w:rPr>
            <w:color w:val="0000FF"/>
            <w:sz w:val="28"/>
            <w:szCs w:val="28"/>
            <w:highlight w:val="green"/>
            <w:u w:val="single"/>
          </w:rPr>
          <w:t>_</w:t>
        </w:r>
        <w:r w:rsidRPr="005C2773">
          <w:rPr>
            <w:color w:val="0000FF"/>
            <w:sz w:val="28"/>
            <w:szCs w:val="28"/>
            <w:highlight w:val="green"/>
            <w:u w:val="single"/>
            <w:lang w:val="ru-RU"/>
          </w:rPr>
          <w:t>yakistyu</w:t>
        </w:r>
        <w:r w:rsidRPr="005C2773">
          <w:rPr>
            <w:color w:val="0000FF"/>
            <w:sz w:val="28"/>
            <w:szCs w:val="28"/>
            <w:highlight w:val="green"/>
            <w:u w:val="single"/>
          </w:rPr>
          <w:t>/</w:t>
        </w:r>
        <w:r w:rsidRPr="005C2773">
          <w:rPr>
            <w:color w:val="0000FF"/>
            <w:sz w:val="28"/>
            <w:szCs w:val="28"/>
            <w:highlight w:val="green"/>
            <w:u w:val="single"/>
            <w:lang w:val="ru-RU"/>
          </w:rPr>
          <w:t>Pol</w:t>
        </w:r>
        <w:r w:rsidRPr="005C2773">
          <w:rPr>
            <w:color w:val="0000FF"/>
            <w:sz w:val="28"/>
            <w:szCs w:val="28"/>
            <w:highlight w:val="green"/>
            <w:u w:val="single"/>
          </w:rPr>
          <w:t>_</w:t>
        </w:r>
        <w:r w:rsidRPr="005C2773">
          <w:rPr>
            <w:color w:val="0000FF"/>
            <w:sz w:val="28"/>
            <w:szCs w:val="28"/>
            <w:highlight w:val="green"/>
            <w:u w:val="single"/>
            <w:lang w:val="ru-RU"/>
          </w:rPr>
          <w:t>syst</w:t>
        </w:r>
        <w:r w:rsidRPr="005C2773">
          <w:rPr>
            <w:color w:val="0000FF"/>
            <w:sz w:val="28"/>
            <w:szCs w:val="28"/>
            <w:highlight w:val="green"/>
            <w:u w:val="single"/>
          </w:rPr>
          <w:t>_</w:t>
        </w:r>
        <w:r w:rsidRPr="005C2773">
          <w:rPr>
            <w:color w:val="0000FF"/>
            <w:sz w:val="28"/>
            <w:szCs w:val="28"/>
            <w:highlight w:val="green"/>
            <w:u w:val="single"/>
            <w:lang w:val="ru-RU"/>
          </w:rPr>
          <w:t>yakosti</w:t>
        </w:r>
        <w:r w:rsidRPr="005C2773">
          <w:rPr>
            <w:color w:val="0000FF"/>
            <w:sz w:val="28"/>
            <w:szCs w:val="28"/>
            <w:highlight w:val="green"/>
            <w:u w:val="single"/>
          </w:rPr>
          <w:t>_</w:t>
        </w:r>
        <w:r w:rsidRPr="005C2773">
          <w:rPr>
            <w:color w:val="0000FF"/>
            <w:sz w:val="28"/>
            <w:szCs w:val="28"/>
            <w:highlight w:val="green"/>
            <w:u w:val="single"/>
            <w:lang w:val="ru-RU"/>
          </w:rPr>
          <w:t>osviti</w:t>
        </w:r>
        <w:r w:rsidRPr="005C2773">
          <w:rPr>
            <w:color w:val="0000FF"/>
            <w:sz w:val="28"/>
            <w:szCs w:val="28"/>
            <w:highlight w:val="green"/>
            <w:u w:val="single"/>
          </w:rPr>
          <w:t>_</w:t>
        </w:r>
        <w:r w:rsidRPr="005C2773">
          <w:rPr>
            <w:color w:val="0000FF"/>
            <w:sz w:val="28"/>
            <w:szCs w:val="28"/>
            <w:highlight w:val="green"/>
            <w:u w:val="single"/>
            <w:lang w:val="ru-RU"/>
          </w:rPr>
          <w:t>UU</w:t>
        </w:r>
        <w:r w:rsidRPr="005C2773">
          <w:rPr>
            <w:color w:val="0000FF"/>
            <w:sz w:val="28"/>
            <w:szCs w:val="28"/>
            <w:highlight w:val="green"/>
            <w:u w:val="single"/>
          </w:rPr>
          <w:t>.</w:t>
        </w:r>
        <w:r w:rsidRPr="005C2773">
          <w:rPr>
            <w:color w:val="0000FF"/>
            <w:sz w:val="28"/>
            <w:szCs w:val="28"/>
            <w:highlight w:val="green"/>
            <w:u w:val="single"/>
            <w:lang w:val="ru-RU"/>
          </w:rPr>
          <w:t>pdf</w:t>
        </w:r>
      </w:hyperlink>
    </w:p>
    <w:p w14:paraId="28AFF566" w14:textId="77777777" w:rsidR="00673FA8" w:rsidRPr="005C2773" w:rsidRDefault="00673FA8" w:rsidP="005C2773">
      <w:pPr>
        <w:pStyle w:val="a5"/>
        <w:tabs>
          <w:tab w:val="left" w:pos="993"/>
        </w:tabs>
        <w:spacing w:after="0"/>
        <w:ind w:right="98" w:firstLine="709"/>
        <w:jc w:val="both"/>
        <w:rPr>
          <w:b/>
          <w:bCs/>
          <w:kern w:val="36"/>
          <w:sz w:val="28"/>
          <w:szCs w:val="28"/>
        </w:rPr>
      </w:pPr>
      <w:r w:rsidRPr="005C2773">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01660B8C" w14:textId="77777777" w:rsidR="00673FA8" w:rsidRPr="005C2773" w:rsidRDefault="00673FA8" w:rsidP="005C2773">
      <w:pPr>
        <w:rPr>
          <w:b/>
          <w:bCs/>
          <w:kern w:val="36"/>
          <w:sz w:val="28"/>
          <w:szCs w:val="28"/>
        </w:rPr>
      </w:pPr>
    </w:p>
    <w:p w14:paraId="42D5A3E5" w14:textId="77777777" w:rsidR="00673FA8" w:rsidRPr="005C2773" w:rsidRDefault="00673FA8" w:rsidP="005C2773">
      <w:pPr>
        <w:rPr>
          <w:b/>
          <w:bCs/>
          <w:kern w:val="36"/>
          <w:sz w:val="28"/>
          <w:szCs w:val="28"/>
        </w:rPr>
      </w:pPr>
    </w:p>
    <w:p w14:paraId="18FD5E37" w14:textId="77777777" w:rsidR="00673FA8" w:rsidRPr="005C2773" w:rsidRDefault="00673FA8" w:rsidP="005C2773">
      <w:pPr>
        <w:jc w:val="center"/>
        <w:rPr>
          <w:b/>
          <w:bCs/>
          <w:kern w:val="36"/>
          <w:sz w:val="28"/>
          <w:szCs w:val="28"/>
        </w:rPr>
      </w:pPr>
      <w:r w:rsidRPr="005C2773">
        <w:rPr>
          <w:b/>
          <w:bCs/>
          <w:kern w:val="36"/>
          <w:sz w:val="28"/>
          <w:szCs w:val="28"/>
          <w:lang w:val="ru-RU"/>
        </w:rPr>
        <w:t>5. Вимоги професійних стандартів</w:t>
      </w:r>
    </w:p>
    <w:p w14:paraId="4B1410A3" w14:textId="77777777" w:rsidR="00673FA8" w:rsidRPr="005C2773" w:rsidRDefault="00673FA8" w:rsidP="005C2773">
      <w:pPr>
        <w:ind w:firstLine="709"/>
        <w:jc w:val="both"/>
        <w:rPr>
          <w:b/>
          <w:bCs/>
          <w:kern w:val="36"/>
          <w:sz w:val="28"/>
          <w:szCs w:val="28"/>
          <w:lang w:val="ru-RU"/>
        </w:rPr>
      </w:pPr>
      <w:r w:rsidRPr="005C2773">
        <w:rPr>
          <w:sz w:val="28"/>
          <w:szCs w:val="28"/>
          <w:lang w:val="ru-RU"/>
        </w:rPr>
        <w:t>Загальноприйняті професійні стандарти відсутні.</w:t>
      </w:r>
      <w:r w:rsidRPr="005C2773">
        <w:rPr>
          <w:sz w:val="28"/>
          <w:szCs w:val="28"/>
          <w:lang w:val="ru-RU"/>
        </w:rPr>
        <w:br w:type="page"/>
      </w:r>
    </w:p>
    <w:p w14:paraId="5BCF20F1" w14:textId="77777777" w:rsidR="00673FA8" w:rsidRPr="005C2773" w:rsidRDefault="00673FA8" w:rsidP="005C2773">
      <w:pPr>
        <w:ind w:firstLine="709"/>
        <w:jc w:val="center"/>
        <w:rPr>
          <w:b/>
          <w:bCs/>
          <w:kern w:val="36"/>
          <w:sz w:val="28"/>
          <w:szCs w:val="28"/>
          <w:lang w:val="ru-RU"/>
        </w:rPr>
      </w:pPr>
      <w:r w:rsidRPr="005C2773">
        <w:rPr>
          <w:b/>
          <w:bCs/>
          <w:kern w:val="36"/>
          <w:sz w:val="28"/>
          <w:szCs w:val="28"/>
          <w:lang w:val="ru-RU"/>
        </w:rPr>
        <w:lastRenderedPageBreak/>
        <w:t>6. Перелік нормативних документів, на яких базується освітньо-професійна програма</w:t>
      </w:r>
    </w:p>
    <w:p w14:paraId="342FB4B0" w14:textId="77777777" w:rsidR="00673FA8" w:rsidRPr="005C2773" w:rsidRDefault="00673FA8" w:rsidP="005C2773">
      <w:pPr>
        <w:pStyle w:val="a5"/>
        <w:tabs>
          <w:tab w:val="left" w:pos="1134"/>
        </w:tabs>
        <w:spacing w:after="0"/>
        <w:ind w:firstLine="709"/>
        <w:jc w:val="both"/>
        <w:rPr>
          <w:kern w:val="36"/>
          <w:sz w:val="28"/>
          <w:szCs w:val="28"/>
          <w:lang w:val="ru-RU"/>
        </w:rPr>
      </w:pPr>
    </w:p>
    <w:p w14:paraId="2533966F" w14:textId="77777777" w:rsidR="00673FA8" w:rsidRPr="005C2773" w:rsidRDefault="00673FA8" w:rsidP="005C2773">
      <w:pPr>
        <w:ind w:firstLine="709"/>
        <w:jc w:val="both"/>
        <w:rPr>
          <w:b/>
          <w:bCs/>
          <w:color w:val="000000"/>
          <w:sz w:val="28"/>
          <w:szCs w:val="28"/>
        </w:rPr>
      </w:pPr>
      <w:r w:rsidRPr="005C2773">
        <w:rPr>
          <w:b/>
          <w:bCs/>
          <w:color w:val="000000"/>
          <w:sz w:val="28"/>
          <w:szCs w:val="28"/>
        </w:rPr>
        <w:t>А. Офіційні документи:</w:t>
      </w:r>
    </w:p>
    <w:p w14:paraId="471EF9A3" w14:textId="72F2194E" w:rsidR="00673FA8" w:rsidRPr="005C2773" w:rsidRDefault="00673FA8" w:rsidP="005C2773">
      <w:pPr>
        <w:numPr>
          <w:ilvl w:val="0"/>
          <w:numId w:val="4"/>
        </w:numPr>
        <w:tabs>
          <w:tab w:val="left" w:pos="1134"/>
        </w:tabs>
        <w:ind w:left="0" w:firstLine="709"/>
        <w:jc w:val="both"/>
        <w:rPr>
          <w:sz w:val="28"/>
          <w:szCs w:val="28"/>
        </w:rPr>
      </w:pPr>
      <w:r w:rsidRPr="005C2773">
        <w:rPr>
          <w:sz w:val="28"/>
          <w:szCs w:val="28"/>
        </w:rPr>
        <w:t>Закон</w:t>
      </w:r>
      <w:r w:rsidRPr="005C2773">
        <w:rPr>
          <w:sz w:val="28"/>
          <w:szCs w:val="28"/>
          <w:lang w:val="ru-RU"/>
        </w:rPr>
        <w:t xml:space="preserve"> </w:t>
      </w:r>
      <w:r w:rsidRPr="005C2773">
        <w:rPr>
          <w:sz w:val="28"/>
          <w:szCs w:val="28"/>
        </w:rPr>
        <w:t xml:space="preserve">України «Про вищу освіту». </w:t>
      </w:r>
      <w:r w:rsidRPr="005C2773">
        <w:rPr>
          <w:sz w:val="28"/>
          <w:szCs w:val="28"/>
          <w:lang w:val="pl-PL"/>
        </w:rPr>
        <w:t>URL:</w:t>
      </w:r>
      <w:r w:rsidRPr="005C2773">
        <w:rPr>
          <w:sz w:val="28"/>
          <w:szCs w:val="28"/>
        </w:rPr>
        <w:t xml:space="preserve"> </w:t>
      </w:r>
      <w:hyperlink r:id="rId34" w:history="1">
        <w:r w:rsidR="00940BA2" w:rsidRPr="006973AE">
          <w:rPr>
            <w:rStyle w:val="af1"/>
            <w:sz w:val="28"/>
            <w:szCs w:val="28"/>
          </w:rPr>
          <w:t>http</w:t>
        </w:r>
        <w:r w:rsidR="00940BA2" w:rsidRPr="006973AE">
          <w:rPr>
            <w:rStyle w:val="af1"/>
            <w:sz w:val="28"/>
            <w:szCs w:val="28"/>
            <w:lang w:val="en-US"/>
          </w:rPr>
          <w:t>s</w:t>
        </w:r>
        <w:r w:rsidR="00940BA2" w:rsidRPr="006973AE">
          <w:rPr>
            <w:rStyle w:val="af1"/>
            <w:sz w:val="28"/>
            <w:szCs w:val="28"/>
          </w:rPr>
          <w:t>://zakon4.rada.gov.ua/laws/show/1556-18</w:t>
        </w:r>
      </w:hyperlink>
      <w:r w:rsidRPr="005C2773">
        <w:rPr>
          <w:sz w:val="28"/>
          <w:szCs w:val="28"/>
        </w:rPr>
        <w:t xml:space="preserve">. </w:t>
      </w:r>
    </w:p>
    <w:p w14:paraId="0A5BCFD7" w14:textId="17B5A51A" w:rsidR="00673FA8" w:rsidRPr="005C2773" w:rsidRDefault="00673FA8" w:rsidP="005C2773">
      <w:pPr>
        <w:numPr>
          <w:ilvl w:val="0"/>
          <w:numId w:val="4"/>
        </w:numPr>
        <w:tabs>
          <w:tab w:val="left" w:pos="1134"/>
        </w:tabs>
        <w:ind w:left="0" w:firstLine="709"/>
        <w:jc w:val="both"/>
        <w:rPr>
          <w:sz w:val="28"/>
          <w:szCs w:val="28"/>
        </w:rPr>
      </w:pPr>
      <w:r w:rsidRPr="005C2773">
        <w:rPr>
          <w:sz w:val="28"/>
          <w:szCs w:val="28"/>
        </w:rPr>
        <w:t xml:space="preserve">Закон України «Про освіту». </w:t>
      </w:r>
      <w:r w:rsidRPr="005C2773">
        <w:rPr>
          <w:sz w:val="28"/>
          <w:szCs w:val="28"/>
          <w:lang w:val="en-US"/>
        </w:rPr>
        <w:t>URL</w:t>
      </w:r>
      <w:r w:rsidRPr="008B1043">
        <w:rPr>
          <w:sz w:val="28"/>
          <w:szCs w:val="28"/>
          <w:lang w:val="ru-RU"/>
        </w:rPr>
        <w:t>:</w:t>
      </w:r>
      <w:r w:rsidRPr="005C2773">
        <w:rPr>
          <w:sz w:val="28"/>
          <w:szCs w:val="28"/>
        </w:rPr>
        <w:t xml:space="preserve"> </w:t>
      </w:r>
      <w:hyperlink r:id="rId35" w:history="1">
        <w:r w:rsidR="00940BA2" w:rsidRPr="006973AE">
          <w:rPr>
            <w:rStyle w:val="af1"/>
            <w:sz w:val="28"/>
            <w:szCs w:val="28"/>
          </w:rPr>
          <w:t>http</w:t>
        </w:r>
        <w:r w:rsidR="00940BA2" w:rsidRPr="006973AE">
          <w:rPr>
            <w:rStyle w:val="af1"/>
            <w:sz w:val="28"/>
            <w:szCs w:val="28"/>
            <w:highlight w:val="yellow"/>
            <w:lang w:val="en-US"/>
          </w:rPr>
          <w:t>s</w:t>
        </w:r>
        <w:r w:rsidR="00940BA2" w:rsidRPr="006973AE">
          <w:rPr>
            <w:rStyle w:val="af1"/>
            <w:sz w:val="28"/>
            <w:szCs w:val="28"/>
          </w:rPr>
          <w:t>://zakon5.rada.gov.ua/laws/show/2145-19</w:t>
        </w:r>
      </w:hyperlink>
      <w:r w:rsidRPr="005C2773">
        <w:rPr>
          <w:sz w:val="28"/>
          <w:szCs w:val="28"/>
        </w:rPr>
        <w:t>.</w:t>
      </w:r>
    </w:p>
    <w:p w14:paraId="7F41149D" w14:textId="73824C30" w:rsidR="00673FA8" w:rsidRPr="005C2773" w:rsidRDefault="00673FA8" w:rsidP="005C2773">
      <w:pPr>
        <w:pStyle w:val="a7"/>
        <w:numPr>
          <w:ilvl w:val="0"/>
          <w:numId w:val="4"/>
        </w:numPr>
        <w:suppressAutoHyphens/>
        <w:snapToGrid w:val="0"/>
        <w:spacing w:after="0"/>
        <w:ind w:left="0" w:firstLine="709"/>
        <w:jc w:val="both"/>
        <w:rPr>
          <w:sz w:val="28"/>
          <w:szCs w:val="28"/>
          <w:lang w:val="ru-RU"/>
        </w:rPr>
      </w:pPr>
      <w:r w:rsidRPr="005C2773">
        <w:rPr>
          <w:sz w:val="28"/>
          <w:szCs w:val="28"/>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36" w:history="1">
        <w:r w:rsidR="00940BA2" w:rsidRPr="006973AE">
          <w:rPr>
            <w:rStyle w:val="af1"/>
            <w:sz w:val="28"/>
            <w:szCs w:val="28"/>
            <w:lang w:val="ru-RU"/>
          </w:rPr>
          <w:t>http</w:t>
        </w:r>
        <w:r w:rsidR="00940BA2" w:rsidRPr="006973AE">
          <w:rPr>
            <w:rStyle w:val="af1"/>
            <w:sz w:val="28"/>
            <w:szCs w:val="28"/>
            <w:highlight w:val="yellow"/>
            <w:lang w:val="en-US"/>
          </w:rPr>
          <w:t>s</w:t>
        </w:r>
        <w:r w:rsidR="00940BA2" w:rsidRPr="006973AE">
          <w:rPr>
            <w:rStyle w:val="af1"/>
            <w:sz w:val="28"/>
            <w:szCs w:val="28"/>
            <w:lang w:val="ru-RU"/>
          </w:rPr>
          <w:t>://zakon.rada.gov.ua/rada/show/va327609-10</w:t>
        </w:r>
      </w:hyperlink>
      <w:r w:rsidRPr="005C2773">
        <w:rPr>
          <w:sz w:val="28"/>
          <w:szCs w:val="28"/>
          <w:lang w:val="ru-RU"/>
        </w:rPr>
        <w:t xml:space="preserve">. </w:t>
      </w:r>
    </w:p>
    <w:p w14:paraId="7EC0BCFF" w14:textId="11948CF7" w:rsidR="00673FA8" w:rsidRPr="005C2773" w:rsidRDefault="00673FA8" w:rsidP="005C2773">
      <w:pPr>
        <w:pStyle w:val="af5"/>
        <w:numPr>
          <w:ilvl w:val="0"/>
          <w:numId w:val="4"/>
        </w:numPr>
        <w:spacing w:after="0" w:line="240" w:lineRule="auto"/>
        <w:ind w:left="0" w:firstLine="709"/>
        <w:jc w:val="both"/>
        <w:rPr>
          <w:rFonts w:ascii="Times New Roman" w:hAnsi="Times New Roman" w:cs="Times New Roman"/>
          <w:kern w:val="36"/>
          <w:sz w:val="28"/>
          <w:szCs w:val="28"/>
        </w:rPr>
      </w:pPr>
      <w:r w:rsidRPr="005C2773">
        <w:rPr>
          <w:rFonts w:ascii="Times New Roman" w:hAnsi="Times New Roman" w:cs="Times New Roman"/>
          <w:kern w:val="36"/>
          <w:sz w:val="28"/>
          <w:szCs w:val="28"/>
        </w:rPr>
        <w:t>Постанова Кабінету Міністрів України від 23.11.2011 № 1341 «Про затвердження Національної рамки кваліфікацій»</w:t>
      </w:r>
      <w:r w:rsidRPr="005C2773">
        <w:rPr>
          <w:rFonts w:ascii="Times New Roman" w:hAnsi="Times New Roman" w:cs="Times New Roman"/>
          <w:sz w:val="28"/>
          <w:szCs w:val="28"/>
        </w:rPr>
        <w:t xml:space="preserve">. </w:t>
      </w:r>
      <w:r w:rsidRPr="005C2773">
        <w:rPr>
          <w:rFonts w:ascii="Times New Roman" w:hAnsi="Times New Roman" w:cs="Times New Roman"/>
          <w:sz w:val="28"/>
          <w:szCs w:val="28"/>
          <w:lang w:val="en-US"/>
        </w:rPr>
        <w:t>URL</w:t>
      </w:r>
      <w:r w:rsidRPr="005C2773">
        <w:rPr>
          <w:rFonts w:ascii="Times New Roman" w:hAnsi="Times New Roman" w:cs="Times New Roman"/>
          <w:kern w:val="36"/>
          <w:sz w:val="28"/>
          <w:szCs w:val="28"/>
        </w:rPr>
        <w:t xml:space="preserve">: </w:t>
      </w:r>
      <w:hyperlink r:id="rId37" w:history="1">
        <w:r w:rsidR="00940BA2" w:rsidRPr="006973AE">
          <w:rPr>
            <w:rStyle w:val="af1"/>
            <w:rFonts w:ascii="Times New Roman" w:hAnsi="Times New Roman" w:cs="Times New Roman"/>
            <w:kern w:val="36"/>
            <w:sz w:val="28"/>
            <w:szCs w:val="28"/>
          </w:rPr>
          <w:t>http</w:t>
        </w:r>
        <w:r w:rsidR="00940BA2" w:rsidRPr="006973AE">
          <w:rPr>
            <w:rStyle w:val="af1"/>
            <w:rFonts w:ascii="Times New Roman" w:hAnsi="Times New Roman" w:cs="Times New Roman"/>
            <w:kern w:val="36"/>
            <w:sz w:val="28"/>
            <w:szCs w:val="28"/>
            <w:highlight w:val="yellow"/>
            <w:lang w:val="en-US"/>
          </w:rPr>
          <w:t>s</w:t>
        </w:r>
        <w:r w:rsidR="00940BA2" w:rsidRPr="006973AE">
          <w:rPr>
            <w:rStyle w:val="af1"/>
            <w:rFonts w:ascii="Times New Roman" w:hAnsi="Times New Roman" w:cs="Times New Roman"/>
            <w:kern w:val="36"/>
            <w:sz w:val="28"/>
            <w:szCs w:val="28"/>
          </w:rPr>
          <w:t>://zakon5.rada.gov.ua/laws/show/1341-2011-п</w:t>
        </w:r>
      </w:hyperlink>
      <w:r w:rsidRPr="005C2773">
        <w:rPr>
          <w:rFonts w:ascii="Times New Roman" w:hAnsi="Times New Roman" w:cs="Times New Roman"/>
          <w:kern w:val="36"/>
          <w:sz w:val="28"/>
          <w:szCs w:val="28"/>
        </w:rPr>
        <w:t>.</w:t>
      </w:r>
    </w:p>
    <w:p w14:paraId="431F8D7B" w14:textId="5BAF732C" w:rsidR="00673FA8" w:rsidRPr="005C2773" w:rsidRDefault="00673FA8" w:rsidP="005C2773">
      <w:pPr>
        <w:numPr>
          <w:ilvl w:val="0"/>
          <w:numId w:val="4"/>
        </w:numPr>
        <w:tabs>
          <w:tab w:val="left" w:pos="1134"/>
        </w:tabs>
        <w:ind w:left="0" w:firstLine="709"/>
        <w:jc w:val="both"/>
        <w:rPr>
          <w:sz w:val="28"/>
          <w:szCs w:val="28"/>
        </w:rPr>
      </w:pPr>
      <w:r w:rsidRPr="005C2773">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09.04.2015 № 266 // База даних «Законодавство України» / ВР України. </w:t>
      </w:r>
      <w:r w:rsidRPr="005C2773">
        <w:rPr>
          <w:sz w:val="28"/>
          <w:szCs w:val="28"/>
          <w:lang w:val="ru-RU"/>
        </w:rPr>
        <w:t xml:space="preserve">URL: </w:t>
      </w:r>
      <w:hyperlink r:id="rId38" w:history="1">
        <w:r w:rsidR="00940BA2" w:rsidRPr="006973AE">
          <w:rPr>
            <w:rStyle w:val="af1"/>
            <w:sz w:val="28"/>
            <w:szCs w:val="28"/>
            <w:lang w:val="ru-RU"/>
          </w:rPr>
          <w:t>http</w:t>
        </w:r>
        <w:r w:rsidR="00940BA2" w:rsidRPr="006973AE">
          <w:rPr>
            <w:rStyle w:val="af1"/>
            <w:sz w:val="28"/>
            <w:szCs w:val="28"/>
            <w:highlight w:val="yellow"/>
            <w:lang w:val="en-US"/>
          </w:rPr>
          <w:t>s</w:t>
        </w:r>
        <w:r w:rsidR="00940BA2" w:rsidRPr="006973AE">
          <w:rPr>
            <w:rStyle w:val="af1"/>
            <w:sz w:val="28"/>
            <w:szCs w:val="28"/>
            <w:lang w:val="ru-RU"/>
          </w:rPr>
          <w:t>://zakon4.rada.gov.ua/laws/show/266-2015-п</w:t>
        </w:r>
      </w:hyperlink>
      <w:r w:rsidRPr="005C2773">
        <w:rPr>
          <w:sz w:val="28"/>
          <w:szCs w:val="28"/>
          <w:lang w:val="ru-RU"/>
        </w:rPr>
        <w:t>.</w:t>
      </w:r>
    </w:p>
    <w:p w14:paraId="2C83717D" w14:textId="77777777" w:rsidR="00673FA8" w:rsidRPr="005C2773" w:rsidRDefault="00673FA8" w:rsidP="005C2773">
      <w:pPr>
        <w:numPr>
          <w:ilvl w:val="0"/>
          <w:numId w:val="4"/>
        </w:numPr>
        <w:ind w:left="0" w:firstLine="709"/>
        <w:jc w:val="both"/>
        <w:rPr>
          <w:sz w:val="28"/>
          <w:szCs w:val="28"/>
        </w:rPr>
      </w:pPr>
      <w:r w:rsidRPr="005C2773">
        <w:rPr>
          <w:sz w:val="28"/>
          <w:szCs w:val="28"/>
        </w:rPr>
        <w:t xml:space="preserve">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 </w:t>
      </w:r>
      <w:r w:rsidRPr="005C2773">
        <w:rPr>
          <w:sz w:val="28"/>
          <w:szCs w:val="28"/>
          <w:lang w:val="pl-PL"/>
        </w:rPr>
        <w:t>URL:</w:t>
      </w:r>
      <w:r w:rsidRPr="005C2773">
        <w:rPr>
          <w:sz w:val="28"/>
          <w:szCs w:val="28"/>
        </w:rPr>
        <w:t xml:space="preserve"> </w:t>
      </w:r>
      <w:hyperlink r:id="rId39" w:history="1">
        <w:r w:rsidRPr="005C2773">
          <w:rPr>
            <w:rStyle w:val="af1"/>
            <w:sz w:val="28"/>
            <w:szCs w:val="28"/>
          </w:rPr>
          <w:t>https://mon.gov.ua/storage/app/media/vyshcha/naukovo-metodychna_rada/2020-metod-rekomendacziyi.docx</w:t>
        </w:r>
      </w:hyperlink>
      <w:r w:rsidRPr="005C2773">
        <w:rPr>
          <w:sz w:val="28"/>
          <w:szCs w:val="28"/>
        </w:rPr>
        <w:t>.</w:t>
      </w:r>
    </w:p>
    <w:p w14:paraId="49A59F07" w14:textId="0A5DE04A" w:rsidR="00673FA8" w:rsidRPr="00940BA2" w:rsidRDefault="00673FA8" w:rsidP="00940BA2">
      <w:pPr>
        <w:pStyle w:val="af5"/>
        <w:tabs>
          <w:tab w:val="left" w:pos="993"/>
        </w:tabs>
        <w:spacing w:after="0" w:line="240" w:lineRule="auto"/>
        <w:ind w:left="0" w:firstLine="709"/>
        <w:jc w:val="both"/>
        <w:rPr>
          <w:rFonts w:ascii="Times New Roman" w:hAnsi="Times New Roman" w:cs="Times New Roman"/>
          <w:sz w:val="28"/>
          <w:szCs w:val="28"/>
          <w:lang w:val="uk-UA"/>
        </w:rPr>
      </w:pPr>
      <w:r w:rsidRPr="005C2773">
        <w:rPr>
          <w:rFonts w:ascii="Times New Roman" w:hAnsi="Times New Roman" w:cs="Times New Roman"/>
          <w:sz w:val="28"/>
          <w:szCs w:val="28"/>
          <w:highlight w:val="yellow"/>
          <w:lang w:val="uk-UA"/>
        </w:rPr>
        <w:t xml:space="preserve">7. Роз’яснення щодо застосування Критеріїв оцінювання якості освітньої програми: методичний посібник [Електронне видання] / А. Бутенко, Г. Денискіна, О. Єременко, О. Книш, І. Сімшаг, О. Требенко. Київ : Національне агентство із забезпечення якості вищої освіти, 2024. 127 с. </w:t>
      </w:r>
      <w:r w:rsidRPr="00940BA2">
        <w:rPr>
          <w:rFonts w:ascii="Times New Roman" w:hAnsi="Times New Roman" w:cs="Times New Roman"/>
          <w:sz w:val="28"/>
          <w:szCs w:val="28"/>
          <w:highlight w:val="yellow"/>
          <w:lang w:val="uk-UA"/>
        </w:rPr>
        <w:t xml:space="preserve">URL: </w:t>
      </w:r>
      <w:hyperlink r:id="rId40" w:history="1">
        <w:r w:rsidR="00940BA2" w:rsidRPr="00940BA2">
          <w:rPr>
            <w:rStyle w:val="af1"/>
            <w:rFonts w:ascii="Times New Roman" w:hAnsi="Times New Roman" w:cs="Times New Roman"/>
            <w:sz w:val="28"/>
            <w:szCs w:val="28"/>
            <w:highlight w:val="cyan"/>
          </w:rPr>
          <w:t>https</w:t>
        </w:r>
        <w:r w:rsidR="00940BA2" w:rsidRPr="008B1043">
          <w:rPr>
            <w:rStyle w:val="af1"/>
            <w:rFonts w:ascii="Times New Roman" w:hAnsi="Times New Roman" w:cs="Times New Roman"/>
            <w:sz w:val="28"/>
            <w:szCs w:val="28"/>
            <w:highlight w:val="cyan"/>
            <w:lang w:val="uk-UA"/>
          </w:rPr>
          <w:t>://</w:t>
        </w:r>
        <w:r w:rsidR="00940BA2" w:rsidRPr="00940BA2">
          <w:rPr>
            <w:rStyle w:val="af1"/>
            <w:rFonts w:ascii="Times New Roman" w:hAnsi="Times New Roman" w:cs="Times New Roman"/>
            <w:sz w:val="28"/>
            <w:szCs w:val="28"/>
            <w:highlight w:val="cyan"/>
          </w:rPr>
          <w:t>surl</w:t>
        </w:r>
        <w:r w:rsidR="00940BA2" w:rsidRPr="008B1043">
          <w:rPr>
            <w:rStyle w:val="af1"/>
            <w:rFonts w:ascii="Times New Roman" w:hAnsi="Times New Roman" w:cs="Times New Roman"/>
            <w:sz w:val="28"/>
            <w:szCs w:val="28"/>
            <w:highlight w:val="cyan"/>
            <w:lang w:val="uk-UA"/>
          </w:rPr>
          <w:t>.</w:t>
        </w:r>
        <w:r w:rsidR="00940BA2" w:rsidRPr="00940BA2">
          <w:rPr>
            <w:rStyle w:val="af1"/>
            <w:rFonts w:ascii="Times New Roman" w:hAnsi="Times New Roman" w:cs="Times New Roman"/>
            <w:sz w:val="28"/>
            <w:szCs w:val="28"/>
            <w:highlight w:val="cyan"/>
          </w:rPr>
          <w:t>li</w:t>
        </w:r>
        <w:r w:rsidR="00940BA2" w:rsidRPr="008B1043">
          <w:rPr>
            <w:rStyle w:val="af1"/>
            <w:rFonts w:ascii="Times New Roman" w:hAnsi="Times New Roman" w:cs="Times New Roman"/>
            <w:sz w:val="28"/>
            <w:szCs w:val="28"/>
            <w:highlight w:val="cyan"/>
            <w:lang w:val="uk-UA"/>
          </w:rPr>
          <w:t>/</w:t>
        </w:r>
        <w:r w:rsidR="00940BA2" w:rsidRPr="00940BA2">
          <w:rPr>
            <w:rStyle w:val="af1"/>
            <w:rFonts w:ascii="Times New Roman" w:hAnsi="Times New Roman" w:cs="Times New Roman"/>
            <w:sz w:val="28"/>
            <w:szCs w:val="28"/>
            <w:highlight w:val="cyan"/>
          </w:rPr>
          <w:t>qbmcla</w:t>
        </w:r>
      </w:hyperlink>
      <w:r w:rsidR="00940BA2" w:rsidRPr="00940BA2">
        <w:rPr>
          <w:rFonts w:ascii="Times New Roman" w:hAnsi="Times New Roman" w:cs="Times New Roman"/>
          <w:sz w:val="28"/>
          <w:szCs w:val="28"/>
          <w:highlight w:val="cyan"/>
          <w:lang w:val="uk-UA"/>
        </w:rPr>
        <w:t>.</w:t>
      </w:r>
    </w:p>
    <w:p w14:paraId="71D2A87B" w14:textId="151F26F3" w:rsidR="00673FA8" w:rsidRPr="00940BA2" w:rsidRDefault="00673FA8" w:rsidP="00940BA2">
      <w:pPr>
        <w:tabs>
          <w:tab w:val="left" w:pos="993"/>
        </w:tabs>
        <w:ind w:firstLine="709"/>
        <w:jc w:val="both"/>
        <w:rPr>
          <w:sz w:val="28"/>
          <w:szCs w:val="28"/>
        </w:rPr>
      </w:pPr>
      <w:r w:rsidRPr="00940BA2">
        <w:rPr>
          <w:sz w:val="28"/>
          <w:szCs w:val="28"/>
          <w:highlight w:val="yellow"/>
          <w:lang w:eastAsia="en-US"/>
        </w:rPr>
        <w:t xml:space="preserve">8. 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URL: </w:t>
      </w:r>
      <w:hyperlink r:id="rId41" w:history="1">
        <w:r w:rsidR="00940BA2" w:rsidRPr="00940BA2">
          <w:rPr>
            <w:rStyle w:val="af1"/>
            <w:sz w:val="28"/>
            <w:szCs w:val="28"/>
            <w:highlight w:val="cyan"/>
          </w:rPr>
          <w:t>https://surl.li/gejuqt</w:t>
        </w:r>
      </w:hyperlink>
      <w:r w:rsidR="00940BA2" w:rsidRPr="00940BA2">
        <w:rPr>
          <w:sz w:val="28"/>
          <w:szCs w:val="28"/>
          <w:highlight w:val="cyan"/>
        </w:rPr>
        <w:t>.</w:t>
      </w:r>
    </w:p>
    <w:p w14:paraId="399667D3" w14:textId="65AE2585" w:rsidR="00673FA8" w:rsidRPr="005C2773" w:rsidRDefault="00673FA8" w:rsidP="00940BA2">
      <w:pPr>
        <w:pStyle w:val="af5"/>
        <w:spacing w:after="0" w:line="240" w:lineRule="auto"/>
        <w:ind w:left="0" w:firstLine="709"/>
        <w:jc w:val="both"/>
        <w:rPr>
          <w:rFonts w:ascii="Times New Roman" w:hAnsi="Times New Roman" w:cs="Times New Roman"/>
          <w:sz w:val="28"/>
          <w:szCs w:val="28"/>
          <w:lang w:val="pl-PL"/>
        </w:rPr>
      </w:pPr>
      <w:r w:rsidRPr="005C2773">
        <w:rPr>
          <w:rFonts w:ascii="Times New Roman" w:hAnsi="Times New Roman" w:cs="Times New Roman"/>
          <w:sz w:val="28"/>
          <w:szCs w:val="28"/>
          <w:lang w:val="uk-UA"/>
        </w:rPr>
        <w:t xml:space="preserve">9. </w:t>
      </w:r>
      <w:r w:rsidRPr="008B1043">
        <w:rPr>
          <w:rFonts w:ascii="Times New Roman" w:hAnsi="Times New Roman" w:cs="Times New Roman"/>
          <w:sz w:val="28"/>
          <w:szCs w:val="28"/>
          <w:lang w:val="uk-UA"/>
        </w:rPr>
        <w:t>Стандарт вищої освіти. Другий (магістерський) рівень вищої освіти. Ступінь «магістр». Галузь знань: 02 Куль</w:t>
      </w:r>
      <w:r w:rsidR="00940BA2" w:rsidRPr="008B1043">
        <w:rPr>
          <w:rFonts w:ascii="Times New Roman" w:hAnsi="Times New Roman" w:cs="Times New Roman"/>
          <w:sz w:val="28"/>
          <w:szCs w:val="28"/>
          <w:lang w:val="uk-UA"/>
        </w:rPr>
        <w:t>тура і мистецтво, спеціальніст</w:t>
      </w:r>
      <w:r w:rsidR="00940BA2" w:rsidRPr="008B1043">
        <w:rPr>
          <w:rFonts w:ascii="Times New Roman" w:hAnsi="Times New Roman" w:cs="Times New Roman"/>
          <w:sz w:val="28"/>
          <w:szCs w:val="28"/>
          <w:highlight w:val="cyan"/>
          <w:lang w:val="uk-UA"/>
        </w:rPr>
        <w:t>ь</w:t>
      </w:r>
      <w:r w:rsidRPr="008B1043">
        <w:rPr>
          <w:rFonts w:ascii="Times New Roman" w:hAnsi="Times New Roman" w:cs="Times New Roman"/>
          <w:sz w:val="28"/>
          <w:szCs w:val="28"/>
          <w:lang w:val="uk-UA"/>
        </w:rPr>
        <w:t xml:space="preserve"> 029 Інформаційна, бібліотечна та архівна справа (наказ М</w:t>
      </w:r>
      <w:r w:rsidRPr="005C2773">
        <w:rPr>
          <w:rFonts w:ascii="Times New Roman" w:hAnsi="Times New Roman" w:cs="Times New Roman"/>
          <w:sz w:val="28"/>
          <w:szCs w:val="28"/>
          <w:lang w:val="uk-UA"/>
        </w:rPr>
        <w:t>іністерства освіти і науки</w:t>
      </w:r>
      <w:r w:rsidRPr="008B1043">
        <w:rPr>
          <w:rFonts w:ascii="Times New Roman" w:hAnsi="Times New Roman" w:cs="Times New Roman"/>
          <w:sz w:val="28"/>
          <w:szCs w:val="28"/>
          <w:lang w:val="uk-UA"/>
        </w:rPr>
        <w:t xml:space="preserve"> України від 24.05.2019</w:t>
      </w:r>
      <w:r w:rsidRPr="005C2773">
        <w:rPr>
          <w:rFonts w:ascii="Times New Roman" w:hAnsi="Times New Roman" w:cs="Times New Roman"/>
          <w:sz w:val="28"/>
          <w:szCs w:val="28"/>
          <w:lang w:val="uk-UA"/>
        </w:rPr>
        <w:t xml:space="preserve"> </w:t>
      </w:r>
      <w:r w:rsidRPr="008B1043">
        <w:rPr>
          <w:rFonts w:ascii="Times New Roman" w:hAnsi="Times New Roman" w:cs="Times New Roman"/>
          <w:sz w:val="28"/>
          <w:szCs w:val="28"/>
          <w:lang w:val="uk-UA"/>
        </w:rPr>
        <w:t xml:space="preserve">№ 728). </w:t>
      </w:r>
      <w:r w:rsidRPr="005C2773">
        <w:rPr>
          <w:rFonts w:ascii="Times New Roman" w:hAnsi="Times New Roman" w:cs="Times New Roman"/>
          <w:sz w:val="28"/>
          <w:szCs w:val="28"/>
          <w:lang w:val="pl-PL"/>
        </w:rPr>
        <w:t xml:space="preserve">URL: </w:t>
      </w:r>
      <w:hyperlink r:id="rId42" w:history="1">
        <w:r w:rsidRPr="005C2773">
          <w:rPr>
            <w:rStyle w:val="af1"/>
            <w:rFonts w:ascii="Times New Roman" w:hAnsi="Times New Roman" w:cs="Times New Roman"/>
            <w:sz w:val="28"/>
            <w:szCs w:val="28"/>
            <w:lang w:val="pl-PL"/>
          </w:rPr>
          <w:t>https://mon.gov.ua/storage/app/media/vishcha-osvita/zatverdzeni%20standarty/2019/05/28/029-informatsiyna-bibliotechna-ta-arkhivna-sprava-magistr.pdf</w:t>
        </w:r>
      </w:hyperlink>
      <w:r w:rsidRPr="005C2773">
        <w:rPr>
          <w:sz w:val="28"/>
          <w:szCs w:val="28"/>
          <w:lang w:val="pl-PL"/>
        </w:rPr>
        <w:t>.</w:t>
      </w:r>
    </w:p>
    <w:p w14:paraId="5A19EE48" w14:textId="77777777" w:rsidR="00673FA8" w:rsidRPr="005C2773" w:rsidRDefault="00673FA8" w:rsidP="005C2773">
      <w:pPr>
        <w:tabs>
          <w:tab w:val="left" w:pos="1134"/>
        </w:tabs>
        <w:ind w:firstLine="709"/>
        <w:jc w:val="both"/>
        <w:rPr>
          <w:b/>
          <w:bCs/>
          <w:color w:val="000000"/>
          <w:sz w:val="28"/>
          <w:szCs w:val="28"/>
        </w:rPr>
      </w:pPr>
    </w:p>
    <w:p w14:paraId="2FD717D3" w14:textId="77777777" w:rsidR="00673FA8" w:rsidRPr="005C2773" w:rsidRDefault="00673FA8" w:rsidP="005C2773">
      <w:pPr>
        <w:tabs>
          <w:tab w:val="left" w:pos="1134"/>
        </w:tabs>
        <w:ind w:firstLine="709"/>
        <w:jc w:val="both"/>
        <w:rPr>
          <w:b/>
          <w:bCs/>
          <w:color w:val="000000"/>
          <w:sz w:val="28"/>
          <w:szCs w:val="28"/>
        </w:rPr>
      </w:pPr>
      <w:r w:rsidRPr="005C2773">
        <w:rPr>
          <w:b/>
          <w:bCs/>
          <w:color w:val="000000"/>
          <w:sz w:val="28"/>
          <w:szCs w:val="28"/>
        </w:rPr>
        <w:t>Б. Корисні посилання:</w:t>
      </w:r>
    </w:p>
    <w:p w14:paraId="69B9C10F" w14:textId="77777777" w:rsidR="00673FA8" w:rsidRPr="005C2773" w:rsidRDefault="00673FA8" w:rsidP="005C2773">
      <w:pPr>
        <w:pStyle w:val="af5"/>
        <w:numPr>
          <w:ilvl w:val="0"/>
          <w:numId w:val="4"/>
        </w:numPr>
        <w:tabs>
          <w:tab w:val="left" w:pos="1134"/>
        </w:tabs>
        <w:spacing w:after="0" w:line="240" w:lineRule="auto"/>
        <w:ind w:left="0" w:firstLine="709"/>
        <w:jc w:val="both"/>
        <w:rPr>
          <w:rFonts w:ascii="Times New Roman" w:hAnsi="Times New Roman" w:cs="Times New Roman"/>
          <w:sz w:val="28"/>
          <w:szCs w:val="28"/>
          <w:lang w:val="pl-PL" w:eastAsia="uk-UA"/>
        </w:rPr>
      </w:pPr>
      <w:r w:rsidRPr="005C2773">
        <w:rPr>
          <w:rFonts w:ascii="Times New Roman" w:hAnsi="Times New Roman" w:cs="Times New Roman"/>
          <w:sz w:val="28"/>
          <w:szCs w:val="28"/>
          <w:lang w:eastAsia="uk-UA"/>
        </w:rPr>
        <w:t xml:space="preserve">Стандарти і рекомендації щодо забезпечення якості в Європейському просторі вищої освіти (ESG). </w:t>
      </w:r>
      <w:r w:rsidRPr="005C2773">
        <w:rPr>
          <w:rFonts w:ascii="Times New Roman" w:hAnsi="Times New Roman" w:cs="Times New Roman"/>
          <w:sz w:val="28"/>
          <w:szCs w:val="28"/>
          <w:lang w:val="pl-PL" w:eastAsia="uk-UA"/>
        </w:rPr>
        <w:t xml:space="preserve">URL: </w:t>
      </w:r>
      <w:hyperlink r:id="rId43" w:history="1">
        <w:r w:rsidRPr="005C2773">
          <w:rPr>
            <w:rFonts w:ascii="Times New Roman" w:hAnsi="Times New Roman" w:cs="Times New Roman"/>
            <w:color w:val="0563C1"/>
            <w:sz w:val="28"/>
            <w:szCs w:val="28"/>
            <w:u w:val="single"/>
            <w:lang w:val="pl-PL" w:eastAsia="uk-UA"/>
          </w:rPr>
          <w:t>https://ihed.org.ua/wp-content/uploads/2018/10/04_2016_ESG_2015.pdf</w:t>
        </w:r>
      </w:hyperlink>
      <w:r w:rsidRPr="005C2773">
        <w:rPr>
          <w:rFonts w:ascii="Times New Roman" w:hAnsi="Times New Roman" w:cs="Times New Roman"/>
          <w:sz w:val="28"/>
          <w:szCs w:val="28"/>
          <w:lang w:val="pl-PL" w:eastAsia="uk-UA"/>
        </w:rPr>
        <w:t>.</w:t>
      </w:r>
    </w:p>
    <w:p w14:paraId="16303A43" w14:textId="47D16676" w:rsidR="00673FA8" w:rsidRPr="005C2773" w:rsidRDefault="00673FA8" w:rsidP="005C2773">
      <w:pPr>
        <w:pStyle w:val="af5"/>
        <w:numPr>
          <w:ilvl w:val="0"/>
          <w:numId w:val="4"/>
        </w:numPr>
        <w:tabs>
          <w:tab w:val="left" w:pos="1134"/>
        </w:tabs>
        <w:spacing w:after="0" w:line="240" w:lineRule="auto"/>
        <w:ind w:left="0" w:firstLine="709"/>
        <w:jc w:val="both"/>
        <w:rPr>
          <w:rFonts w:ascii="Times New Roman" w:hAnsi="Times New Roman" w:cs="Times New Roman"/>
          <w:sz w:val="28"/>
          <w:szCs w:val="28"/>
          <w:lang w:val="pl-PL" w:eastAsia="uk-UA"/>
        </w:rPr>
      </w:pPr>
      <w:r w:rsidRPr="005C2773">
        <w:rPr>
          <w:rFonts w:ascii="Times New Roman" w:hAnsi="Times New Roman" w:cs="Times New Roman"/>
          <w:sz w:val="28"/>
          <w:szCs w:val="28"/>
          <w:lang w:val="en-US" w:eastAsia="uk-UA"/>
        </w:rPr>
        <w:t xml:space="preserve">International Standard Classification of Education ISCED, 2011. </w:t>
      </w:r>
      <w:r w:rsidRPr="005C2773">
        <w:rPr>
          <w:rFonts w:ascii="Times New Roman" w:hAnsi="Times New Roman" w:cs="Times New Roman"/>
          <w:sz w:val="28"/>
          <w:szCs w:val="28"/>
          <w:lang w:val="pl-PL" w:eastAsia="uk-UA"/>
        </w:rPr>
        <w:t xml:space="preserve">URL: </w:t>
      </w:r>
      <w:hyperlink r:id="rId44" w:history="1">
        <w:r w:rsidR="00940BA2" w:rsidRPr="006973AE">
          <w:rPr>
            <w:rStyle w:val="af1"/>
            <w:rFonts w:ascii="Times New Roman" w:hAnsi="Times New Roman" w:cs="Times New Roman"/>
            <w:sz w:val="28"/>
            <w:szCs w:val="28"/>
            <w:lang w:val="pl-PL" w:eastAsia="uk-UA"/>
          </w:rPr>
          <w:t>http</w:t>
        </w:r>
        <w:r w:rsidR="00940BA2" w:rsidRPr="006973AE">
          <w:rPr>
            <w:rStyle w:val="af1"/>
            <w:rFonts w:ascii="Times New Roman" w:hAnsi="Times New Roman" w:cs="Times New Roman"/>
            <w:sz w:val="28"/>
            <w:szCs w:val="28"/>
            <w:highlight w:val="cyan"/>
            <w:lang w:val="en-US" w:eastAsia="uk-UA"/>
          </w:rPr>
          <w:t>s</w:t>
        </w:r>
        <w:r w:rsidR="00940BA2" w:rsidRPr="006973AE">
          <w:rPr>
            <w:rStyle w:val="af1"/>
            <w:rFonts w:ascii="Times New Roman" w:hAnsi="Times New Roman" w:cs="Times New Roman"/>
            <w:sz w:val="28"/>
            <w:szCs w:val="28"/>
            <w:lang w:val="pl-PL" w:eastAsia="uk-UA"/>
          </w:rPr>
          <w:t>://uis.unesco.org/sites/default/files/documents/international-standard-classification-of-education-isced-2011-en.pdf</w:t>
        </w:r>
      </w:hyperlink>
      <w:r w:rsidRPr="005C2773">
        <w:rPr>
          <w:rFonts w:ascii="Times New Roman" w:hAnsi="Times New Roman" w:cs="Times New Roman"/>
          <w:sz w:val="28"/>
          <w:szCs w:val="28"/>
          <w:lang w:val="pl-PL" w:eastAsia="uk-UA"/>
        </w:rPr>
        <w:t>.</w:t>
      </w:r>
    </w:p>
    <w:p w14:paraId="5337DFB3" w14:textId="64383D0A" w:rsidR="00673FA8" w:rsidRPr="005C2773" w:rsidRDefault="00673FA8" w:rsidP="005C2773">
      <w:pPr>
        <w:pStyle w:val="af5"/>
        <w:numPr>
          <w:ilvl w:val="0"/>
          <w:numId w:val="4"/>
        </w:numPr>
        <w:tabs>
          <w:tab w:val="left" w:pos="1134"/>
        </w:tabs>
        <w:spacing w:after="0" w:line="240" w:lineRule="auto"/>
        <w:ind w:left="0" w:firstLine="709"/>
        <w:jc w:val="both"/>
        <w:rPr>
          <w:rFonts w:ascii="Times New Roman" w:hAnsi="Times New Roman" w:cs="Times New Roman"/>
          <w:sz w:val="28"/>
          <w:szCs w:val="28"/>
          <w:lang w:val="en-US" w:eastAsia="uk-UA"/>
        </w:rPr>
      </w:pPr>
      <w:r w:rsidRPr="005C2773">
        <w:rPr>
          <w:rFonts w:ascii="Times New Roman" w:hAnsi="Times New Roman" w:cs="Times New Roman"/>
          <w:sz w:val="28"/>
          <w:szCs w:val="28"/>
          <w:lang w:val="en-US" w:eastAsia="uk-UA"/>
        </w:rPr>
        <w:lastRenderedPageBreak/>
        <w:t xml:space="preserve">International Standard Classification of Education: Fields of education and training, 2013 (ISCED-F 2013). Detailed field descriptions. URL: </w:t>
      </w:r>
      <w:hyperlink r:id="rId45" w:history="1">
        <w:r w:rsidR="00940BA2" w:rsidRPr="006973AE">
          <w:rPr>
            <w:rStyle w:val="af1"/>
            <w:rFonts w:ascii="Times New Roman" w:hAnsi="Times New Roman" w:cs="Times New Roman"/>
            <w:sz w:val="28"/>
            <w:szCs w:val="28"/>
            <w:lang w:val="en-US" w:eastAsia="uk-UA"/>
          </w:rPr>
          <w:t>http</w:t>
        </w:r>
        <w:r w:rsidR="00940BA2" w:rsidRPr="006973AE">
          <w:rPr>
            <w:rStyle w:val="af1"/>
            <w:rFonts w:ascii="Times New Roman" w:hAnsi="Times New Roman" w:cs="Times New Roman"/>
            <w:sz w:val="28"/>
            <w:szCs w:val="28"/>
            <w:highlight w:val="cyan"/>
            <w:lang w:val="en-US" w:eastAsia="uk-UA"/>
          </w:rPr>
          <w:t>s</w:t>
        </w:r>
        <w:r w:rsidR="00940BA2" w:rsidRPr="006973AE">
          <w:rPr>
            <w:rStyle w:val="af1"/>
            <w:rFonts w:ascii="Times New Roman" w:hAnsi="Times New Roman" w:cs="Times New Roman"/>
            <w:sz w:val="28"/>
            <w:szCs w:val="28"/>
            <w:lang w:val="en-US" w:eastAsia="uk-UA"/>
          </w:rPr>
          <w:t>://uis.unesco.org/sites/default/files/documents/international-standard-classification-of-education-fields-of-education-and-training-2013-detailed-field-descriptions-2015-en.pdf</w:t>
        </w:r>
      </w:hyperlink>
      <w:r w:rsidRPr="005C2773">
        <w:rPr>
          <w:rFonts w:ascii="Times New Roman" w:hAnsi="Times New Roman" w:cs="Times New Roman"/>
          <w:sz w:val="28"/>
          <w:szCs w:val="28"/>
          <w:lang w:val="en-US" w:eastAsia="uk-UA"/>
        </w:rPr>
        <w:t>.</w:t>
      </w:r>
    </w:p>
    <w:p w14:paraId="218DBB2F" w14:textId="38B47156" w:rsidR="00673FA8" w:rsidRPr="005C2773" w:rsidRDefault="00A05D06" w:rsidP="005C2773">
      <w:pPr>
        <w:pStyle w:val="af5"/>
        <w:numPr>
          <w:ilvl w:val="0"/>
          <w:numId w:val="4"/>
        </w:numPr>
        <w:tabs>
          <w:tab w:val="left" w:pos="1134"/>
        </w:tabs>
        <w:spacing w:after="0" w:line="240" w:lineRule="auto"/>
        <w:ind w:left="0" w:firstLine="709"/>
        <w:jc w:val="both"/>
        <w:rPr>
          <w:rFonts w:ascii="Times New Roman" w:hAnsi="Times New Roman" w:cs="Times New Roman"/>
          <w:sz w:val="28"/>
          <w:szCs w:val="28"/>
          <w:lang w:val="pl-PL" w:eastAsia="uk-UA"/>
        </w:rPr>
      </w:pPr>
      <w:hyperlink r:id="rId46" w:history="1">
        <w:r w:rsidR="00673FA8" w:rsidRPr="005C2773">
          <w:rPr>
            <w:rFonts w:ascii="Times New Roman" w:hAnsi="Times New Roman" w:cs="Times New Roman"/>
            <w:sz w:val="28"/>
            <w:szCs w:val="28"/>
            <w:lang w:val="en-US" w:eastAsia="uk-UA"/>
          </w:rPr>
          <w:t>Manual to Accompany the International Standard Classification of Education, 2011</w:t>
        </w:r>
      </w:hyperlink>
      <w:r w:rsidR="00673FA8" w:rsidRPr="005C2773">
        <w:rPr>
          <w:rFonts w:ascii="Times New Roman" w:hAnsi="Times New Roman" w:cs="Times New Roman"/>
          <w:sz w:val="28"/>
          <w:szCs w:val="28"/>
          <w:lang w:val="en-US"/>
        </w:rPr>
        <w:t>.</w:t>
      </w:r>
      <w:r w:rsidR="00673FA8" w:rsidRPr="005C2773">
        <w:rPr>
          <w:rFonts w:ascii="Times New Roman" w:hAnsi="Times New Roman" w:cs="Times New Roman"/>
          <w:sz w:val="28"/>
          <w:szCs w:val="28"/>
          <w:lang w:val="en-US" w:eastAsia="uk-UA"/>
        </w:rPr>
        <w:t xml:space="preserve"> </w:t>
      </w:r>
      <w:r w:rsidR="00673FA8" w:rsidRPr="005C2773">
        <w:rPr>
          <w:rFonts w:ascii="Times New Roman" w:hAnsi="Times New Roman" w:cs="Times New Roman"/>
          <w:sz w:val="28"/>
          <w:szCs w:val="28"/>
          <w:lang w:val="pl-PL" w:eastAsia="uk-UA"/>
        </w:rPr>
        <w:t xml:space="preserve">URL: </w:t>
      </w:r>
      <w:hyperlink r:id="rId47" w:history="1">
        <w:r w:rsidR="00940BA2" w:rsidRPr="006973AE">
          <w:rPr>
            <w:rStyle w:val="af1"/>
            <w:rFonts w:ascii="Times New Roman" w:hAnsi="Times New Roman" w:cs="Times New Roman"/>
            <w:sz w:val="28"/>
            <w:szCs w:val="28"/>
            <w:lang w:val="pl-PL" w:eastAsia="uk-UA"/>
          </w:rPr>
          <w:t>http</w:t>
        </w:r>
        <w:r w:rsidR="00940BA2" w:rsidRPr="006973AE">
          <w:rPr>
            <w:rStyle w:val="af1"/>
            <w:rFonts w:ascii="Times New Roman" w:hAnsi="Times New Roman" w:cs="Times New Roman"/>
            <w:sz w:val="28"/>
            <w:szCs w:val="28"/>
            <w:highlight w:val="cyan"/>
            <w:lang w:val="pl-PL" w:eastAsia="uk-UA"/>
          </w:rPr>
          <w:t>s</w:t>
        </w:r>
        <w:r w:rsidR="00940BA2" w:rsidRPr="006973AE">
          <w:rPr>
            <w:rStyle w:val="af1"/>
            <w:rFonts w:ascii="Times New Roman" w:hAnsi="Times New Roman" w:cs="Times New Roman"/>
            <w:sz w:val="28"/>
            <w:szCs w:val="28"/>
            <w:lang w:val="pl-PL" w:eastAsia="uk-UA"/>
          </w:rPr>
          <w:t>://uis.unesco.org/en/topic/international-standard-classification-education-isced</w:t>
        </w:r>
      </w:hyperlink>
      <w:r w:rsidR="00673FA8" w:rsidRPr="005C2773">
        <w:rPr>
          <w:rFonts w:ascii="Times New Roman" w:hAnsi="Times New Roman" w:cs="Times New Roman"/>
          <w:sz w:val="28"/>
          <w:szCs w:val="28"/>
          <w:lang w:val="pl-PL" w:eastAsia="uk-UA"/>
        </w:rPr>
        <w:t>.</w:t>
      </w:r>
    </w:p>
    <w:p w14:paraId="5552B5CB" w14:textId="77777777" w:rsidR="00673FA8" w:rsidRPr="005C2773" w:rsidRDefault="00673FA8" w:rsidP="005C2773">
      <w:pPr>
        <w:pStyle w:val="af5"/>
        <w:numPr>
          <w:ilvl w:val="0"/>
          <w:numId w:val="4"/>
        </w:numPr>
        <w:tabs>
          <w:tab w:val="left" w:pos="1134"/>
          <w:tab w:val="left" w:pos="1701"/>
        </w:tabs>
        <w:spacing w:after="0" w:line="240" w:lineRule="auto"/>
        <w:ind w:left="0" w:firstLine="709"/>
        <w:jc w:val="both"/>
        <w:rPr>
          <w:rFonts w:ascii="Times New Roman" w:hAnsi="Times New Roman" w:cs="Times New Roman"/>
          <w:sz w:val="28"/>
          <w:szCs w:val="28"/>
          <w:lang w:val="pl-PL" w:eastAsia="uk-UA"/>
        </w:rPr>
      </w:pPr>
      <w:r w:rsidRPr="005C2773">
        <w:rPr>
          <w:rFonts w:ascii="Times New Roman" w:hAnsi="Times New Roman" w:cs="Times New Roman"/>
          <w:sz w:val="28"/>
          <w:szCs w:val="28"/>
          <w:lang w:val="pl-PL" w:eastAsia="uk-UA"/>
        </w:rPr>
        <w:t>EQF, 2017 (</w:t>
      </w:r>
      <w:r w:rsidRPr="005C2773">
        <w:rPr>
          <w:rFonts w:ascii="Times New Roman" w:hAnsi="Times New Roman" w:cs="Times New Roman"/>
          <w:sz w:val="28"/>
          <w:szCs w:val="28"/>
          <w:lang w:eastAsia="uk-UA"/>
        </w:rPr>
        <w:t>Європейська</w:t>
      </w:r>
      <w:r w:rsidRPr="005C2773">
        <w:rPr>
          <w:rFonts w:ascii="Times New Roman" w:hAnsi="Times New Roman" w:cs="Times New Roman"/>
          <w:sz w:val="28"/>
          <w:szCs w:val="28"/>
          <w:lang w:val="pl-PL" w:eastAsia="uk-UA"/>
        </w:rPr>
        <w:t xml:space="preserve"> </w:t>
      </w:r>
      <w:r w:rsidRPr="005C2773">
        <w:rPr>
          <w:rFonts w:ascii="Times New Roman" w:hAnsi="Times New Roman" w:cs="Times New Roman"/>
          <w:sz w:val="28"/>
          <w:szCs w:val="28"/>
          <w:lang w:eastAsia="uk-UA"/>
        </w:rPr>
        <w:t>рамка</w:t>
      </w:r>
      <w:r w:rsidRPr="005C2773">
        <w:rPr>
          <w:rFonts w:ascii="Times New Roman" w:hAnsi="Times New Roman" w:cs="Times New Roman"/>
          <w:sz w:val="28"/>
          <w:szCs w:val="28"/>
          <w:lang w:val="pl-PL" w:eastAsia="uk-UA"/>
        </w:rPr>
        <w:t xml:space="preserve"> </w:t>
      </w:r>
      <w:r w:rsidRPr="005C2773">
        <w:rPr>
          <w:rFonts w:ascii="Times New Roman" w:hAnsi="Times New Roman" w:cs="Times New Roman"/>
          <w:sz w:val="28"/>
          <w:szCs w:val="28"/>
          <w:lang w:eastAsia="uk-UA"/>
        </w:rPr>
        <w:t>кваліфікацій</w:t>
      </w:r>
      <w:r w:rsidRPr="005C2773">
        <w:rPr>
          <w:rFonts w:ascii="Times New Roman" w:hAnsi="Times New Roman" w:cs="Times New Roman"/>
          <w:sz w:val="28"/>
          <w:szCs w:val="28"/>
          <w:lang w:val="pl-PL" w:eastAsia="uk-UA"/>
        </w:rPr>
        <w:t xml:space="preserve">). URL: </w:t>
      </w:r>
      <w:hyperlink r:id="rId48" w:history="1">
        <w:r w:rsidRPr="005C2773">
          <w:rPr>
            <w:rStyle w:val="af1"/>
            <w:rFonts w:ascii="Times New Roman" w:hAnsi="Times New Roman" w:cs="Times New Roman"/>
            <w:sz w:val="28"/>
            <w:szCs w:val="28"/>
            <w:lang w:val="pl-PL" w:eastAsia="uk-UA"/>
          </w:rPr>
          <w:t>https://ec.europa.eu/ploteus/content/descriptors-page</w:t>
        </w:r>
      </w:hyperlink>
      <w:r w:rsidRPr="005C2773">
        <w:rPr>
          <w:rFonts w:ascii="Times New Roman" w:hAnsi="Times New Roman" w:cs="Times New Roman"/>
          <w:sz w:val="28"/>
          <w:szCs w:val="28"/>
          <w:lang w:val="pl-PL" w:eastAsia="uk-UA"/>
        </w:rPr>
        <w:t>.</w:t>
      </w:r>
    </w:p>
    <w:p w14:paraId="6114FDAB" w14:textId="13AB2089" w:rsidR="00673FA8" w:rsidRPr="005C2773" w:rsidRDefault="00673FA8" w:rsidP="005C2773">
      <w:pPr>
        <w:pStyle w:val="af5"/>
        <w:numPr>
          <w:ilvl w:val="0"/>
          <w:numId w:val="4"/>
        </w:numPr>
        <w:tabs>
          <w:tab w:val="left" w:pos="1134"/>
          <w:tab w:val="left" w:pos="1701"/>
        </w:tabs>
        <w:autoSpaceDE w:val="0"/>
        <w:autoSpaceDN w:val="0"/>
        <w:adjustRightInd w:val="0"/>
        <w:spacing w:after="0" w:line="240" w:lineRule="auto"/>
        <w:ind w:left="0" w:firstLine="709"/>
        <w:jc w:val="both"/>
        <w:rPr>
          <w:rFonts w:ascii="Times New Roman" w:hAnsi="Times New Roman" w:cs="Times New Roman"/>
          <w:sz w:val="28"/>
          <w:szCs w:val="28"/>
          <w:lang w:val="pl-PL"/>
        </w:rPr>
      </w:pPr>
      <w:r w:rsidRPr="005C2773">
        <w:rPr>
          <w:rFonts w:ascii="Times New Roman" w:hAnsi="Times New Roman" w:cs="Times New Roman"/>
          <w:sz w:val="28"/>
          <w:szCs w:val="28"/>
          <w:lang w:val="pl-PL" w:eastAsia="uk-UA"/>
        </w:rPr>
        <w:t>QF EHEA, 2018 (</w:t>
      </w:r>
      <w:r w:rsidRPr="005C2773">
        <w:rPr>
          <w:rFonts w:ascii="Times New Roman" w:hAnsi="Times New Roman" w:cs="Times New Roman"/>
          <w:sz w:val="28"/>
          <w:szCs w:val="28"/>
          <w:lang w:eastAsia="uk-UA"/>
        </w:rPr>
        <w:t>Рамка</w:t>
      </w:r>
      <w:r w:rsidRPr="005C2773">
        <w:rPr>
          <w:rFonts w:ascii="Times New Roman" w:hAnsi="Times New Roman" w:cs="Times New Roman"/>
          <w:sz w:val="28"/>
          <w:szCs w:val="28"/>
          <w:lang w:val="pl-PL" w:eastAsia="uk-UA"/>
        </w:rPr>
        <w:t xml:space="preserve"> </w:t>
      </w:r>
      <w:r w:rsidRPr="005C2773">
        <w:rPr>
          <w:rFonts w:ascii="Times New Roman" w:hAnsi="Times New Roman" w:cs="Times New Roman"/>
          <w:sz w:val="28"/>
          <w:szCs w:val="28"/>
          <w:lang w:eastAsia="uk-UA"/>
        </w:rPr>
        <w:t>кваліфікацій</w:t>
      </w:r>
      <w:r w:rsidRPr="005C2773">
        <w:rPr>
          <w:rFonts w:ascii="Times New Roman" w:hAnsi="Times New Roman" w:cs="Times New Roman"/>
          <w:sz w:val="28"/>
          <w:szCs w:val="28"/>
          <w:lang w:val="pl-PL" w:eastAsia="uk-UA"/>
        </w:rPr>
        <w:t xml:space="preserve"> </w:t>
      </w:r>
      <w:r w:rsidRPr="005C2773">
        <w:rPr>
          <w:rFonts w:ascii="Times New Roman" w:hAnsi="Times New Roman" w:cs="Times New Roman"/>
          <w:sz w:val="28"/>
          <w:szCs w:val="28"/>
          <w:lang w:eastAsia="uk-UA"/>
        </w:rPr>
        <w:t>ЄПВО</w:t>
      </w:r>
      <w:r w:rsidRPr="005C2773">
        <w:rPr>
          <w:rFonts w:ascii="Times New Roman" w:hAnsi="Times New Roman" w:cs="Times New Roman"/>
          <w:sz w:val="28"/>
          <w:szCs w:val="28"/>
          <w:lang w:val="pl-PL" w:eastAsia="uk-UA"/>
        </w:rPr>
        <w:t xml:space="preserve">). URL: </w:t>
      </w:r>
      <w:hyperlink r:id="rId49" w:history="1">
        <w:r w:rsidR="00940BA2" w:rsidRPr="006973AE">
          <w:rPr>
            <w:rStyle w:val="af1"/>
            <w:rFonts w:ascii="Times New Roman" w:hAnsi="Times New Roman" w:cs="Times New Roman"/>
            <w:sz w:val="28"/>
            <w:szCs w:val="28"/>
            <w:lang w:val="pl-PL" w:eastAsia="uk-UA"/>
          </w:rPr>
          <w:t>http</w:t>
        </w:r>
        <w:r w:rsidR="00940BA2" w:rsidRPr="006973AE">
          <w:rPr>
            <w:rStyle w:val="af1"/>
            <w:rFonts w:ascii="Times New Roman" w:hAnsi="Times New Roman" w:cs="Times New Roman"/>
            <w:sz w:val="28"/>
            <w:szCs w:val="28"/>
            <w:highlight w:val="cyan"/>
            <w:lang w:val="pl-PL" w:eastAsia="uk-UA"/>
          </w:rPr>
          <w:t>s</w:t>
        </w:r>
        <w:r w:rsidR="00940BA2" w:rsidRPr="006973AE">
          <w:rPr>
            <w:rStyle w:val="af1"/>
            <w:rFonts w:ascii="Times New Roman" w:hAnsi="Times New Roman" w:cs="Times New Roman"/>
            <w:sz w:val="28"/>
            <w:szCs w:val="28"/>
            <w:lang w:val="pl-PL" w:eastAsia="uk-UA"/>
          </w:rPr>
          <w:t>://www.ehea.info/Upload/document/ministerial_declarations/EHEAParis2018_Communique_AppendixIII_952778.pdf</w:t>
        </w:r>
      </w:hyperlink>
      <w:r w:rsidRPr="005C2773">
        <w:rPr>
          <w:rFonts w:ascii="Times New Roman" w:hAnsi="Times New Roman" w:cs="Times New Roman"/>
          <w:sz w:val="28"/>
          <w:szCs w:val="28"/>
          <w:lang w:val="pl-PL" w:eastAsia="uk-UA"/>
        </w:rPr>
        <w:t>.</w:t>
      </w:r>
    </w:p>
    <w:p w14:paraId="7D54698D" w14:textId="5A0F2A86" w:rsidR="00673FA8" w:rsidRPr="005C2773" w:rsidRDefault="00673FA8" w:rsidP="005C2773">
      <w:pPr>
        <w:pStyle w:val="af5"/>
        <w:numPr>
          <w:ilvl w:val="0"/>
          <w:numId w:val="4"/>
        </w:numPr>
        <w:tabs>
          <w:tab w:val="left" w:pos="1134"/>
        </w:tabs>
        <w:spacing w:after="0" w:line="240" w:lineRule="auto"/>
        <w:ind w:left="0" w:firstLine="709"/>
        <w:jc w:val="both"/>
        <w:rPr>
          <w:rFonts w:ascii="Times New Roman" w:hAnsi="Times New Roman" w:cs="Times New Roman"/>
          <w:sz w:val="28"/>
          <w:szCs w:val="28"/>
          <w:lang w:eastAsia="uk-UA"/>
        </w:rPr>
      </w:pPr>
      <w:r w:rsidRPr="005C2773">
        <w:rPr>
          <w:rFonts w:ascii="Times New Roman" w:hAnsi="Times New Roman" w:cs="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5C2773">
        <w:rPr>
          <w:rFonts w:ascii="Times New Roman" w:hAnsi="Times New Roman" w:cs="Times New Roman"/>
          <w:sz w:val="28"/>
          <w:szCs w:val="28"/>
          <w:lang w:val="en-US" w:eastAsia="uk-UA"/>
        </w:rPr>
        <w:t>URL</w:t>
      </w:r>
      <w:r w:rsidRPr="005C2773">
        <w:rPr>
          <w:rFonts w:ascii="Times New Roman" w:hAnsi="Times New Roman" w:cs="Times New Roman"/>
          <w:sz w:val="28"/>
          <w:szCs w:val="28"/>
          <w:lang w:eastAsia="uk-UA"/>
        </w:rPr>
        <w:t xml:space="preserve">: </w:t>
      </w:r>
      <w:hyperlink r:id="rId50" w:history="1">
        <w:r w:rsidR="00940BA2" w:rsidRPr="006973AE">
          <w:rPr>
            <w:rStyle w:val="af1"/>
            <w:rFonts w:ascii="Times New Roman" w:hAnsi="Times New Roman" w:cs="Times New Roman"/>
            <w:sz w:val="28"/>
            <w:szCs w:val="28"/>
            <w:lang w:eastAsia="uk-UA"/>
          </w:rPr>
          <w:t>http</w:t>
        </w:r>
        <w:r w:rsidR="00940BA2" w:rsidRPr="006973AE">
          <w:rPr>
            <w:rStyle w:val="af1"/>
            <w:rFonts w:ascii="Times New Roman" w:hAnsi="Times New Roman" w:cs="Times New Roman"/>
            <w:sz w:val="28"/>
            <w:szCs w:val="28"/>
            <w:highlight w:val="cyan"/>
            <w:lang w:val="en-US" w:eastAsia="uk-UA"/>
          </w:rPr>
          <w:t>s</w:t>
        </w:r>
        <w:r w:rsidR="00940BA2" w:rsidRPr="006973AE">
          <w:rPr>
            <w:rStyle w:val="af1"/>
            <w:rFonts w:ascii="Times New Roman" w:hAnsi="Times New Roman" w:cs="Times New Roman"/>
            <w:sz w:val="28"/>
            <w:szCs w:val="28"/>
            <w:lang w:eastAsia="uk-UA"/>
          </w:rPr>
          <w:t>://www.unideusto.org/tuningeu/</w:t>
        </w:r>
      </w:hyperlink>
      <w:r w:rsidRPr="005C2773">
        <w:rPr>
          <w:rFonts w:ascii="Times New Roman" w:hAnsi="Times New Roman" w:cs="Times New Roman"/>
          <w:sz w:val="28"/>
          <w:szCs w:val="28"/>
          <w:lang w:eastAsia="uk-UA"/>
        </w:rPr>
        <w:t>.</w:t>
      </w:r>
    </w:p>
    <w:p w14:paraId="2A623DA9" w14:textId="3C23A16B" w:rsidR="00673FA8" w:rsidRPr="008B1043" w:rsidRDefault="00673FA8" w:rsidP="00940BA2">
      <w:pPr>
        <w:pStyle w:val="af5"/>
        <w:numPr>
          <w:ilvl w:val="0"/>
          <w:numId w:val="4"/>
        </w:numPr>
        <w:tabs>
          <w:tab w:val="left" w:pos="1134"/>
        </w:tabs>
        <w:spacing w:after="0" w:line="240" w:lineRule="auto"/>
        <w:ind w:left="0" w:firstLine="709"/>
        <w:jc w:val="both"/>
        <w:rPr>
          <w:rFonts w:ascii="Times New Roman" w:hAnsi="Times New Roman" w:cs="Times New Roman"/>
          <w:sz w:val="28"/>
          <w:szCs w:val="28"/>
          <w:lang w:eastAsia="uk-UA"/>
        </w:rPr>
      </w:pPr>
      <w:r w:rsidRPr="005C2773">
        <w:rPr>
          <w:rFonts w:ascii="Times New Roman" w:hAnsi="Times New Roman" w:cs="Times New Roman"/>
          <w:sz w:val="28"/>
          <w:szCs w:val="28"/>
          <w:lang w:eastAsia="uk-UA"/>
        </w:rPr>
        <w:t xml:space="preserve">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 Г. Кременя. К. : ТОВ «Видавничий дім «Плеяди», 2014. </w:t>
      </w:r>
      <w:r w:rsidRPr="008B1043">
        <w:rPr>
          <w:rFonts w:ascii="Times New Roman" w:hAnsi="Times New Roman" w:cs="Times New Roman"/>
          <w:sz w:val="28"/>
          <w:szCs w:val="28"/>
          <w:lang w:eastAsia="uk-UA"/>
        </w:rPr>
        <w:t xml:space="preserve">100 </w:t>
      </w:r>
      <w:r w:rsidRPr="005C2773">
        <w:rPr>
          <w:rFonts w:ascii="Times New Roman" w:hAnsi="Times New Roman" w:cs="Times New Roman"/>
          <w:sz w:val="28"/>
          <w:szCs w:val="28"/>
          <w:lang w:eastAsia="uk-UA"/>
        </w:rPr>
        <w:t>с</w:t>
      </w:r>
      <w:r w:rsidRPr="008B1043">
        <w:rPr>
          <w:rFonts w:ascii="Times New Roman" w:hAnsi="Times New Roman" w:cs="Times New Roman"/>
          <w:sz w:val="28"/>
          <w:szCs w:val="28"/>
          <w:lang w:eastAsia="uk-UA"/>
        </w:rPr>
        <w:t xml:space="preserve">. </w:t>
      </w:r>
      <w:r w:rsidRPr="005C2773">
        <w:rPr>
          <w:rFonts w:ascii="Times New Roman" w:hAnsi="Times New Roman" w:cs="Times New Roman"/>
          <w:sz w:val="28"/>
          <w:szCs w:val="28"/>
          <w:lang w:val="en-US" w:eastAsia="uk-UA"/>
        </w:rPr>
        <w:t>URL</w:t>
      </w:r>
      <w:r w:rsidRPr="008B1043">
        <w:rPr>
          <w:rFonts w:ascii="Times New Roman" w:hAnsi="Times New Roman" w:cs="Times New Roman"/>
          <w:sz w:val="28"/>
          <w:szCs w:val="28"/>
          <w:lang w:eastAsia="uk-UA"/>
        </w:rPr>
        <w:t xml:space="preserve">: </w:t>
      </w:r>
      <w:hyperlink r:id="rId51" w:history="1">
        <w:r w:rsidR="00940BA2" w:rsidRPr="00940BA2">
          <w:rPr>
            <w:rStyle w:val="af1"/>
            <w:rFonts w:ascii="Times New Roman" w:hAnsi="Times New Roman" w:cs="Times New Roman"/>
            <w:sz w:val="28"/>
            <w:szCs w:val="28"/>
            <w:highlight w:val="cyan"/>
            <w:lang w:val="en-US" w:eastAsia="uk-UA"/>
          </w:rPr>
          <w:t>https</w:t>
        </w:r>
        <w:r w:rsidR="00940BA2" w:rsidRPr="008B1043">
          <w:rPr>
            <w:rStyle w:val="af1"/>
            <w:rFonts w:ascii="Times New Roman" w:hAnsi="Times New Roman" w:cs="Times New Roman"/>
            <w:sz w:val="28"/>
            <w:szCs w:val="28"/>
            <w:highlight w:val="cyan"/>
            <w:lang w:eastAsia="uk-UA"/>
          </w:rPr>
          <w:t>://</w:t>
        </w:r>
        <w:r w:rsidR="00940BA2" w:rsidRPr="00940BA2">
          <w:rPr>
            <w:rStyle w:val="af1"/>
            <w:rFonts w:ascii="Times New Roman" w:hAnsi="Times New Roman" w:cs="Times New Roman"/>
            <w:sz w:val="28"/>
            <w:szCs w:val="28"/>
            <w:highlight w:val="cyan"/>
            <w:lang w:val="en-US" w:eastAsia="uk-UA"/>
          </w:rPr>
          <w:t>surl</w:t>
        </w:r>
        <w:r w:rsidR="00940BA2" w:rsidRPr="008B1043">
          <w:rPr>
            <w:rStyle w:val="af1"/>
            <w:rFonts w:ascii="Times New Roman" w:hAnsi="Times New Roman" w:cs="Times New Roman"/>
            <w:sz w:val="28"/>
            <w:szCs w:val="28"/>
            <w:highlight w:val="cyan"/>
            <w:lang w:eastAsia="uk-UA"/>
          </w:rPr>
          <w:t>.</w:t>
        </w:r>
        <w:r w:rsidR="00940BA2" w:rsidRPr="00940BA2">
          <w:rPr>
            <w:rStyle w:val="af1"/>
            <w:rFonts w:ascii="Times New Roman" w:hAnsi="Times New Roman" w:cs="Times New Roman"/>
            <w:sz w:val="28"/>
            <w:szCs w:val="28"/>
            <w:highlight w:val="cyan"/>
            <w:lang w:val="en-US" w:eastAsia="uk-UA"/>
          </w:rPr>
          <w:t>li</w:t>
        </w:r>
        <w:r w:rsidR="00940BA2" w:rsidRPr="008B1043">
          <w:rPr>
            <w:rStyle w:val="af1"/>
            <w:rFonts w:ascii="Times New Roman" w:hAnsi="Times New Roman" w:cs="Times New Roman"/>
            <w:sz w:val="28"/>
            <w:szCs w:val="28"/>
            <w:highlight w:val="cyan"/>
            <w:lang w:eastAsia="uk-UA"/>
          </w:rPr>
          <w:t>/</w:t>
        </w:r>
        <w:r w:rsidR="00940BA2" w:rsidRPr="00940BA2">
          <w:rPr>
            <w:rStyle w:val="af1"/>
            <w:rFonts w:ascii="Times New Roman" w:hAnsi="Times New Roman" w:cs="Times New Roman"/>
            <w:sz w:val="28"/>
            <w:szCs w:val="28"/>
            <w:highlight w:val="cyan"/>
            <w:lang w:val="en-US" w:eastAsia="uk-UA"/>
          </w:rPr>
          <w:t>vontoo</w:t>
        </w:r>
      </w:hyperlink>
      <w:r w:rsidRPr="008B1043">
        <w:rPr>
          <w:rFonts w:ascii="Times New Roman" w:hAnsi="Times New Roman" w:cs="Times New Roman"/>
          <w:sz w:val="28"/>
          <w:szCs w:val="28"/>
          <w:lang w:eastAsia="uk-UA"/>
        </w:rPr>
        <w:t>.</w:t>
      </w:r>
    </w:p>
    <w:p w14:paraId="15E4448E" w14:textId="0747A041" w:rsidR="00673FA8" w:rsidRPr="005C2773" w:rsidRDefault="00673FA8" w:rsidP="00940BA2">
      <w:pPr>
        <w:pStyle w:val="af5"/>
        <w:numPr>
          <w:ilvl w:val="0"/>
          <w:numId w:val="4"/>
        </w:numPr>
        <w:tabs>
          <w:tab w:val="left" w:pos="1134"/>
        </w:tabs>
        <w:spacing w:after="0" w:line="240" w:lineRule="auto"/>
        <w:ind w:left="0" w:firstLine="709"/>
        <w:jc w:val="both"/>
        <w:rPr>
          <w:rFonts w:ascii="Times New Roman" w:hAnsi="Times New Roman" w:cs="Times New Roman"/>
          <w:sz w:val="28"/>
          <w:szCs w:val="28"/>
          <w:lang w:val="pl-PL" w:eastAsia="uk-UA"/>
        </w:rPr>
      </w:pPr>
      <w:r w:rsidRPr="005C2773">
        <w:rPr>
          <w:rFonts w:ascii="Times New Roman" w:hAnsi="Times New Roman" w:cs="Times New Roman"/>
          <w:sz w:val="28"/>
          <w:szCs w:val="28"/>
          <w:lang w:eastAsia="uk-UA"/>
        </w:rPr>
        <w:t xml:space="preserve">Рашкевич Ю.М. Болонський процес та нова парадигма вищої освіти. </w:t>
      </w:r>
      <w:r w:rsidRPr="005C2773">
        <w:rPr>
          <w:rFonts w:ascii="Times New Roman" w:hAnsi="Times New Roman" w:cs="Times New Roman"/>
          <w:sz w:val="28"/>
          <w:szCs w:val="28"/>
          <w:lang w:val="pl-PL" w:eastAsia="uk-UA"/>
        </w:rPr>
        <w:t xml:space="preserve">URL: </w:t>
      </w:r>
      <w:hyperlink r:id="rId52" w:history="1">
        <w:r w:rsidR="00940BA2" w:rsidRPr="00940BA2">
          <w:rPr>
            <w:rStyle w:val="af1"/>
            <w:rFonts w:ascii="Times New Roman" w:hAnsi="Times New Roman" w:cs="Times New Roman"/>
            <w:sz w:val="28"/>
            <w:szCs w:val="28"/>
            <w:highlight w:val="cyan"/>
            <w:lang w:val="pl-PL" w:eastAsia="uk-UA"/>
          </w:rPr>
          <w:t>https://surl.li/vhmfhv</w:t>
        </w:r>
      </w:hyperlink>
      <w:r w:rsidRPr="005C2773">
        <w:rPr>
          <w:rFonts w:ascii="Times New Roman" w:hAnsi="Times New Roman" w:cs="Times New Roman"/>
          <w:sz w:val="28"/>
          <w:szCs w:val="28"/>
          <w:lang w:val="pl-PL" w:eastAsia="uk-UA"/>
        </w:rPr>
        <w:t>.</w:t>
      </w:r>
    </w:p>
    <w:p w14:paraId="7126ABFD" w14:textId="00F47A7A" w:rsidR="00673FA8" w:rsidRPr="005C2773" w:rsidRDefault="00673FA8" w:rsidP="00940BA2">
      <w:pPr>
        <w:pStyle w:val="af5"/>
        <w:numPr>
          <w:ilvl w:val="0"/>
          <w:numId w:val="4"/>
        </w:numPr>
        <w:tabs>
          <w:tab w:val="left" w:pos="1134"/>
          <w:tab w:val="left" w:pos="1701"/>
        </w:tabs>
        <w:spacing w:after="0" w:line="240" w:lineRule="auto"/>
        <w:ind w:left="0" w:firstLine="709"/>
        <w:jc w:val="both"/>
        <w:rPr>
          <w:rFonts w:ascii="Times New Roman" w:hAnsi="Times New Roman" w:cs="Times New Roman"/>
          <w:sz w:val="28"/>
          <w:szCs w:val="28"/>
          <w:lang w:val="pl-PL" w:eastAsia="uk-UA"/>
        </w:rPr>
      </w:pPr>
      <w:r w:rsidRPr="005C2773">
        <w:rPr>
          <w:rFonts w:ascii="Times New Roman" w:hAnsi="Times New Roman" w:cs="Times New Roman"/>
          <w:sz w:val="28"/>
          <w:szCs w:val="28"/>
          <w:lang w:eastAsia="uk-UA"/>
        </w:rPr>
        <w:t xml:space="preserve">Розвиток системи забезпечення якості вищої освіти в Україні: інформаційно-аналітичний огляд. </w:t>
      </w:r>
      <w:r w:rsidRPr="005C2773">
        <w:rPr>
          <w:rFonts w:ascii="Times New Roman" w:hAnsi="Times New Roman" w:cs="Times New Roman"/>
          <w:sz w:val="28"/>
          <w:szCs w:val="28"/>
          <w:lang w:val="pl-PL" w:eastAsia="uk-UA"/>
        </w:rPr>
        <w:t xml:space="preserve">URL: </w:t>
      </w:r>
      <w:hyperlink r:id="rId53" w:history="1">
        <w:r w:rsidR="00940BA2" w:rsidRPr="00940BA2">
          <w:rPr>
            <w:rStyle w:val="af1"/>
            <w:rFonts w:ascii="Times New Roman" w:hAnsi="Times New Roman" w:cs="Times New Roman"/>
            <w:sz w:val="28"/>
            <w:szCs w:val="28"/>
            <w:highlight w:val="cyan"/>
            <w:lang w:val="pl-PL"/>
          </w:rPr>
          <w:t>https://surl.li/qlrgpe</w:t>
        </w:r>
      </w:hyperlink>
      <w:r w:rsidRPr="005C2773">
        <w:rPr>
          <w:rFonts w:ascii="Times New Roman" w:hAnsi="Times New Roman" w:cs="Times New Roman"/>
          <w:sz w:val="28"/>
          <w:szCs w:val="28"/>
          <w:lang w:val="pl-PL" w:eastAsia="uk-UA"/>
        </w:rPr>
        <w:t>.</w:t>
      </w:r>
    </w:p>
    <w:p w14:paraId="73A0EFC9" w14:textId="26D4B3CA" w:rsidR="00673FA8" w:rsidRPr="008B1043" w:rsidRDefault="00673FA8" w:rsidP="00940BA2">
      <w:pPr>
        <w:pStyle w:val="af5"/>
        <w:numPr>
          <w:ilvl w:val="0"/>
          <w:numId w:val="4"/>
        </w:numPr>
        <w:tabs>
          <w:tab w:val="left" w:pos="1134"/>
          <w:tab w:val="left" w:pos="1701"/>
        </w:tabs>
        <w:spacing w:after="0" w:line="240" w:lineRule="auto"/>
        <w:ind w:left="0" w:firstLine="709"/>
        <w:jc w:val="both"/>
        <w:rPr>
          <w:rFonts w:ascii="Times New Roman" w:hAnsi="Times New Roman" w:cs="Times New Roman"/>
          <w:sz w:val="28"/>
          <w:szCs w:val="28"/>
          <w:lang w:eastAsia="uk-UA"/>
        </w:rPr>
      </w:pPr>
      <w:r w:rsidRPr="005C2773">
        <w:rPr>
          <w:rFonts w:ascii="Times New Roman" w:hAnsi="Times New Roman" w:cs="Times New Roman"/>
          <w:sz w:val="28"/>
          <w:szCs w:val="28"/>
          <w:lang w:eastAsia="uk-UA"/>
        </w:rPr>
        <w:t xml:space="preserve">Розроблення освітніх програм: методичні рекомендації / Авт. : В. М. Захарченко, В. І. Луговий, Ю. М. Рашкевич, Ж. В. Таланова / За ред. В. Г. </w:t>
      </w:r>
      <w:r w:rsidRPr="00940BA2">
        <w:rPr>
          <w:rFonts w:ascii="Times New Roman" w:hAnsi="Times New Roman" w:cs="Times New Roman"/>
          <w:sz w:val="28"/>
          <w:szCs w:val="28"/>
          <w:lang w:eastAsia="uk-UA"/>
        </w:rPr>
        <w:t xml:space="preserve">Кременя. К. : ДП «НВЦ «Пріоритети», 2014. </w:t>
      </w:r>
      <w:r w:rsidRPr="008B1043">
        <w:rPr>
          <w:rFonts w:ascii="Times New Roman" w:hAnsi="Times New Roman" w:cs="Times New Roman"/>
          <w:sz w:val="28"/>
          <w:szCs w:val="28"/>
          <w:lang w:eastAsia="uk-UA"/>
        </w:rPr>
        <w:t xml:space="preserve">120 </w:t>
      </w:r>
      <w:r w:rsidRPr="00940BA2">
        <w:rPr>
          <w:rFonts w:ascii="Times New Roman" w:hAnsi="Times New Roman" w:cs="Times New Roman"/>
          <w:sz w:val="28"/>
          <w:szCs w:val="28"/>
          <w:lang w:eastAsia="uk-UA"/>
        </w:rPr>
        <w:t>с</w:t>
      </w:r>
      <w:r w:rsidRPr="008B1043">
        <w:rPr>
          <w:rFonts w:ascii="Times New Roman" w:hAnsi="Times New Roman" w:cs="Times New Roman"/>
          <w:sz w:val="28"/>
          <w:szCs w:val="28"/>
          <w:lang w:eastAsia="uk-UA"/>
        </w:rPr>
        <w:t xml:space="preserve">. </w:t>
      </w:r>
      <w:r w:rsidRPr="00940BA2">
        <w:rPr>
          <w:rFonts w:ascii="Times New Roman" w:hAnsi="Times New Roman" w:cs="Times New Roman"/>
          <w:sz w:val="28"/>
          <w:szCs w:val="28"/>
          <w:lang w:val="en-US" w:eastAsia="uk-UA"/>
        </w:rPr>
        <w:t>URL</w:t>
      </w:r>
      <w:r w:rsidRPr="008B1043">
        <w:rPr>
          <w:rFonts w:ascii="Times New Roman" w:hAnsi="Times New Roman" w:cs="Times New Roman"/>
          <w:sz w:val="28"/>
          <w:szCs w:val="28"/>
          <w:lang w:eastAsia="uk-UA"/>
        </w:rPr>
        <w:t xml:space="preserve">: </w:t>
      </w:r>
      <w:hyperlink r:id="rId54" w:history="1">
        <w:r w:rsidR="00940BA2" w:rsidRPr="00940BA2">
          <w:rPr>
            <w:rStyle w:val="af1"/>
            <w:rFonts w:ascii="Times New Roman" w:hAnsi="Times New Roman" w:cs="Times New Roman"/>
            <w:sz w:val="28"/>
            <w:szCs w:val="28"/>
            <w:highlight w:val="cyan"/>
          </w:rPr>
          <w:t>https://surl.lu/xusiun</w:t>
        </w:r>
      </w:hyperlink>
      <w:r w:rsidRPr="008B1043">
        <w:rPr>
          <w:rFonts w:ascii="Times New Roman" w:hAnsi="Times New Roman" w:cs="Times New Roman"/>
          <w:sz w:val="28"/>
          <w:szCs w:val="28"/>
          <w:lang w:eastAsia="uk-UA"/>
        </w:rPr>
        <w:t>.</w:t>
      </w:r>
    </w:p>
    <w:p w14:paraId="001BDB00" w14:textId="77777777" w:rsidR="00673FA8" w:rsidRPr="008B1043" w:rsidRDefault="00673FA8" w:rsidP="005C2773">
      <w:pPr>
        <w:ind w:firstLine="709"/>
        <w:jc w:val="center"/>
        <w:rPr>
          <w:b/>
          <w:bCs/>
          <w:kern w:val="36"/>
          <w:sz w:val="28"/>
          <w:szCs w:val="28"/>
          <w:lang w:val="ru-RU"/>
        </w:rPr>
      </w:pPr>
    </w:p>
    <w:p w14:paraId="47AD2E8B" w14:textId="77777777" w:rsidR="00673FA8" w:rsidRPr="008B1043" w:rsidRDefault="00673FA8" w:rsidP="005C2773">
      <w:pPr>
        <w:ind w:firstLine="709"/>
        <w:jc w:val="center"/>
        <w:rPr>
          <w:b/>
          <w:bCs/>
          <w:kern w:val="36"/>
          <w:sz w:val="28"/>
          <w:szCs w:val="28"/>
          <w:lang w:val="ru-RU"/>
        </w:rPr>
      </w:pPr>
    </w:p>
    <w:p w14:paraId="59DF7665" w14:textId="77777777" w:rsidR="00673FA8" w:rsidRPr="005C2773" w:rsidRDefault="00673FA8" w:rsidP="005C2773">
      <w:pPr>
        <w:ind w:firstLine="709"/>
        <w:jc w:val="center"/>
        <w:rPr>
          <w:b/>
          <w:bCs/>
          <w:kern w:val="36"/>
          <w:sz w:val="28"/>
          <w:szCs w:val="28"/>
          <w:lang w:val="ru-RU"/>
        </w:rPr>
      </w:pPr>
      <w:r w:rsidRPr="005C2773">
        <w:rPr>
          <w:b/>
          <w:bCs/>
          <w:kern w:val="36"/>
          <w:sz w:val="28"/>
          <w:szCs w:val="28"/>
          <w:lang w:val="ru-RU"/>
        </w:rPr>
        <w:t>7. Пояснювальна записка до освітньої (освітньо-професійної) програми</w:t>
      </w:r>
    </w:p>
    <w:p w14:paraId="6CCDD821" w14:textId="77777777" w:rsidR="00673FA8" w:rsidRPr="005C2773" w:rsidRDefault="00673FA8" w:rsidP="005C2773">
      <w:pPr>
        <w:ind w:firstLine="709"/>
        <w:jc w:val="both"/>
        <w:rPr>
          <w:kern w:val="36"/>
          <w:sz w:val="28"/>
          <w:szCs w:val="28"/>
          <w:lang w:val="ru-RU"/>
        </w:rPr>
      </w:pPr>
      <w:r w:rsidRPr="005C2773">
        <w:rPr>
          <w:kern w:val="36"/>
          <w:sz w:val="28"/>
          <w:szCs w:val="28"/>
          <w:lang w:val="ru-RU"/>
        </w:rPr>
        <w:t>Освітньо-професійна програма</w:t>
      </w:r>
      <w:r w:rsidRPr="005C2773">
        <w:rPr>
          <w:sz w:val="28"/>
          <w:szCs w:val="28"/>
        </w:rPr>
        <w:t xml:space="preserve"> «Інформаційна, бібліотечна та архівна справа» </w:t>
      </w:r>
      <w:r w:rsidRPr="005C2773">
        <w:rPr>
          <w:kern w:val="36"/>
          <w:sz w:val="28"/>
          <w:szCs w:val="28"/>
          <w:lang w:val="ru-RU"/>
        </w:rPr>
        <w:t xml:space="preserve">визначає вимоги до </w:t>
      </w:r>
      <w:r w:rsidRPr="005C2773">
        <w:rPr>
          <w:sz w:val="28"/>
          <w:szCs w:val="28"/>
          <w:lang w:val="ru-RU"/>
        </w:rPr>
        <w:t xml:space="preserve">другого (магістерського) </w:t>
      </w:r>
      <w:r w:rsidRPr="005C2773">
        <w:rPr>
          <w:kern w:val="36"/>
          <w:sz w:val="28"/>
          <w:szCs w:val="28"/>
          <w:lang w:val="ru-RU"/>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14:paraId="2FE96938" w14:textId="77777777" w:rsidR="00673FA8" w:rsidRPr="005C2773" w:rsidRDefault="00673FA8" w:rsidP="005C2773">
      <w:pPr>
        <w:ind w:firstLine="709"/>
        <w:jc w:val="both"/>
        <w:rPr>
          <w:kern w:val="36"/>
          <w:sz w:val="28"/>
          <w:szCs w:val="28"/>
          <w:lang w:val="ru-RU"/>
        </w:rPr>
      </w:pPr>
      <w:r w:rsidRPr="005C2773">
        <w:rPr>
          <w:kern w:val="36"/>
          <w:sz w:val="28"/>
          <w:szCs w:val="28"/>
          <w:lang w:val="ru-RU"/>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w:t>
      </w:r>
      <w:r w:rsidRPr="005C2773">
        <w:rPr>
          <w:kern w:val="36"/>
          <w:sz w:val="28"/>
          <w:szCs w:val="28"/>
        </w:rPr>
        <w:t>Tuning</w:t>
      </w:r>
      <w:r w:rsidRPr="005C2773">
        <w:rPr>
          <w:kern w:val="36"/>
          <w:sz w:val="28"/>
          <w:szCs w:val="28"/>
          <w:lang w:val="ru-RU"/>
        </w:rPr>
        <w:t xml:space="preserve"> </w:t>
      </w:r>
      <w:r w:rsidRPr="005C2773">
        <w:rPr>
          <w:kern w:val="36"/>
          <w:sz w:val="28"/>
          <w:szCs w:val="28"/>
        </w:rPr>
        <w:t>Educational</w:t>
      </w:r>
      <w:r w:rsidRPr="005C2773">
        <w:rPr>
          <w:kern w:val="36"/>
          <w:sz w:val="28"/>
          <w:szCs w:val="28"/>
          <w:lang w:val="ru-RU"/>
        </w:rPr>
        <w:t xml:space="preserve"> </w:t>
      </w:r>
      <w:r w:rsidRPr="005C2773">
        <w:rPr>
          <w:kern w:val="36"/>
          <w:sz w:val="28"/>
          <w:szCs w:val="28"/>
        </w:rPr>
        <w:t>Structures</w:t>
      </w:r>
      <w:r w:rsidRPr="005C2773">
        <w:rPr>
          <w:kern w:val="36"/>
          <w:sz w:val="28"/>
          <w:szCs w:val="28"/>
          <w:lang w:val="ru-RU"/>
        </w:rPr>
        <w:t xml:space="preserve"> </w:t>
      </w:r>
      <w:r w:rsidRPr="005C2773">
        <w:rPr>
          <w:kern w:val="36"/>
          <w:sz w:val="28"/>
          <w:szCs w:val="28"/>
        </w:rPr>
        <w:t>in</w:t>
      </w:r>
      <w:r w:rsidRPr="005C2773">
        <w:rPr>
          <w:kern w:val="36"/>
          <w:sz w:val="28"/>
          <w:szCs w:val="28"/>
          <w:lang w:val="ru-RU"/>
        </w:rPr>
        <w:t xml:space="preserve"> </w:t>
      </w:r>
      <w:r w:rsidRPr="005C2773">
        <w:rPr>
          <w:kern w:val="36"/>
          <w:sz w:val="28"/>
          <w:szCs w:val="28"/>
        </w:rPr>
        <w:t>Europe</w:t>
      </w:r>
      <w:r w:rsidRPr="005C2773">
        <w:rPr>
          <w:kern w:val="36"/>
          <w:sz w:val="28"/>
          <w:szCs w:val="28"/>
          <w:lang w:val="ru-RU"/>
        </w:rPr>
        <w:t xml:space="preserve">, </w:t>
      </w:r>
      <w:r w:rsidRPr="005C2773">
        <w:rPr>
          <w:kern w:val="36"/>
          <w:sz w:val="28"/>
          <w:szCs w:val="28"/>
        </w:rPr>
        <w:t>TUNING</w:t>
      </w:r>
      <w:r w:rsidRPr="005C2773">
        <w:rPr>
          <w:kern w:val="36"/>
          <w:sz w:val="28"/>
          <w:szCs w:val="28"/>
          <w:lang w:val="ru-RU"/>
        </w:rPr>
        <w:t>).</w:t>
      </w:r>
    </w:p>
    <w:p w14:paraId="28764D4E" w14:textId="77777777" w:rsidR="00673FA8" w:rsidRPr="005C2773" w:rsidRDefault="00673FA8" w:rsidP="005C2773">
      <w:pPr>
        <w:ind w:firstLine="567"/>
        <w:jc w:val="both"/>
        <w:rPr>
          <w:rStyle w:val="fontstyle01"/>
          <w:lang w:val="ru-RU"/>
        </w:rPr>
      </w:pPr>
      <w:r w:rsidRPr="005C2773">
        <w:rPr>
          <w:color w:val="000000"/>
          <w:sz w:val="28"/>
          <w:szCs w:val="28"/>
          <w:lang w:val="ru-RU"/>
        </w:rPr>
        <w:t xml:space="preserve">При розробці програми враховані вимоги Стандарту вищої освіти за спеціальністю </w:t>
      </w:r>
      <w:r w:rsidRPr="005C2773">
        <w:rPr>
          <w:sz w:val="28"/>
          <w:szCs w:val="28"/>
        </w:rPr>
        <w:t xml:space="preserve">029 Інформаційна, бібліотечна та архівна справа </w:t>
      </w:r>
      <w:r w:rsidRPr="005C2773">
        <w:rPr>
          <w:rStyle w:val="fontstyle01"/>
          <w:lang w:val="ru-RU"/>
        </w:rPr>
        <w:t>для другого (магістерського) рівня вищої освіти,</w:t>
      </w:r>
      <w:r w:rsidRPr="005C2773">
        <w:rPr>
          <w:color w:val="000000"/>
          <w:sz w:val="28"/>
          <w:szCs w:val="28"/>
          <w:shd w:val="clear" w:color="auto" w:fill="FFFFFF"/>
          <w:lang w:val="ru-RU"/>
        </w:rPr>
        <w:t xml:space="preserve"> затвердженого наказом Міністерства освіти і науки України </w:t>
      </w:r>
      <w:r w:rsidRPr="005C2773">
        <w:rPr>
          <w:sz w:val="28"/>
          <w:szCs w:val="28"/>
        </w:rPr>
        <w:t>від 24.05.2019 № 728.</w:t>
      </w:r>
      <w:r w:rsidRPr="005C2773">
        <w:rPr>
          <w:rStyle w:val="fontstyle01"/>
          <w:lang w:val="ru-RU"/>
        </w:rPr>
        <w:t xml:space="preserve"> </w:t>
      </w:r>
    </w:p>
    <w:p w14:paraId="5D807982" w14:textId="77777777" w:rsidR="00673FA8" w:rsidRPr="005C2773" w:rsidRDefault="00673FA8" w:rsidP="005C2773">
      <w:pPr>
        <w:ind w:firstLine="709"/>
        <w:jc w:val="both"/>
        <w:rPr>
          <w:kern w:val="36"/>
          <w:sz w:val="28"/>
          <w:szCs w:val="28"/>
        </w:rPr>
      </w:pPr>
      <w:r w:rsidRPr="005C2773">
        <w:rPr>
          <w:color w:val="000000"/>
          <w:kern w:val="36"/>
          <w:sz w:val="28"/>
          <w:szCs w:val="28"/>
          <w:lang w:val="ru-RU"/>
        </w:rPr>
        <w:t xml:space="preserve">Матриці не відображають вибіркових компонент освітньої програми – майнорів, оскільки здобувач вищої освіти вибирає їх із </w:t>
      </w:r>
      <w:r w:rsidRPr="005C2773">
        <w:rPr>
          <w:color w:val="000000"/>
          <w:kern w:val="36"/>
          <w:sz w:val="28"/>
          <w:szCs w:val="28"/>
          <w:lang w:val="ru-RU"/>
        </w:rPr>
        <w:lastRenderedPageBreak/>
        <w:t xml:space="preserve">загальноуніверситетського каталогу дисциплін, розташованого за посиланням </w:t>
      </w:r>
      <w:hyperlink r:id="rId55" w:history="1">
        <w:r w:rsidRPr="005C2773">
          <w:rPr>
            <w:rStyle w:val="af1"/>
            <w:sz w:val="28"/>
            <w:szCs w:val="28"/>
          </w:rPr>
          <w:t>https://uu.edu.ua/upload/Osvita/Organizaciya_navch_proc/Vibir_disciplin/Katalog_vibirkovih_disciplin.xls</w:t>
        </w:r>
        <w:r w:rsidRPr="005C2773">
          <w:rPr>
            <w:rStyle w:val="af1"/>
            <w:sz w:val="28"/>
            <w:szCs w:val="28"/>
            <w:lang w:val="en-US"/>
          </w:rPr>
          <w:t>x</w:t>
        </w:r>
      </w:hyperlink>
      <w:r w:rsidRPr="005C2773">
        <w:rPr>
          <w:rStyle w:val="af1"/>
          <w:color w:val="000000"/>
          <w:sz w:val="28"/>
          <w:szCs w:val="28"/>
          <w:u w:val="none"/>
        </w:rPr>
        <w:t>.</w:t>
      </w:r>
    </w:p>
    <w:p w14:paraId="24C257B4" w14:textId="77777777" w:rsidR="00673FA8" w:rsidRPr="005C2773" w:rsidRDefault="00673FA8" w:rsidP="005C2773">
      <w:pPr>
        <w:ind w:firstLine="709"/>
        <w:jc w:val="both"/>
        <w:rPr>
          <w:kern w:val="36"/>
          <w:sz w:val="28"/>
          <w:szCs w:val="28"/>
          <w:lang w:val="ru-RU"/>
        </w:rPr>
      </w:pPr>
      <w:r w:rsidRPr="005C2773">
        <w:rPr>
          <w:kern w:val="36"/>
          <w:sz w:val="28"/>
          <w:szCs w:val="28"/>
          <w:lang w:val="ru-RU"/>
        </w:rPr>
        <w:t>Порядок нумерації в переліку загальних та фахових компетентностей не пов’язаний зі значимістю тієї чи іншої компетентності.</w:t>
      </w:r>
    </w:p>
    <w:p w14:paraId="4EAB684F" w14:textId="77777777" w:rsidR="00673FA8" w:rsidRPr="005C2773" w:rsidRDefault="00673FA8" w:rsidP="005C2773">
      <w:pPr>
        <w:jc w:val="center"/>
        <w:rPr>
          <w:lang w:val="ru-RU"/>
        </w:rPr>
      </w:pPr>
    </w:p>
    <w:p w14:paraId="20CD8953" w14:textId="77777777" w:rsidR="00673FA8" w:rsidRPr="005C2773" w:rsidRDefault="00673FA8" w:rsidP="005C2773">
      <w:pPr>
        <w:jc w:val="center"/>
        <w:rPr>
          <w:lang w:val="ru-RU"/>
        </w:rPr>
        <w:sectPr w:rsidR="00673FA8" w:rsidRPr="005C2773">
          <w:pgSz w:w="11906" w:h="16838"/>
          <w:pgMar w:top="851" w:right="851" w:bottom="851" w:left="1418" w:header="708" w:footer="408" w:gutter="0"/>
          <w:cols w:space="720"/>
          <w:docGrid w:linePitch="600" w:charSpace="32768"/>
        </w:sectPr>
      </w:pPr>
    </w:p>
    <w:p w14:paraId="0819FAD7" w14:textId="77777777" w:rsidR="00673FA8" w:rsidRPr="005C2773" w:rsidRDefault="00673FA8" w:rsidP="005C2773">
      <w:pPr>
        <w:jc w:val="center"/>
        <w:rPr>
          <w:b/>
          <w:bCs/>
          <w:sz w:val="28"/>
          <w:szCs w:val="28"/>
        </w:rPr>
      </w:pPr>
      <w:r w:rsidRPr="005C2773">
        <w:rPr>
          <w:b/>
          <w:bCs/>
          <w:kern w:val="36"/>
          <w:sz w:val="28"/>
          <w:szCs w:val="28"/>
          <w:lang w:val="ru-RU"/>
        </w:rPr>
        <w:lastRenderedPageBreak/>
        <w:t xml:space="preserve">8. </w:t>
      </w:r>
      <w:r w:rsidRPr="005C2773">
        <w:rPr>
          <w:b/>
          <w:bCs/>
          <w:sz w:val="28"/>
          <w:szCs w:val="28"/>
        </w:rPr>
        <w:t>Матриця відповідності програмних компетентностей</w:t>
      </w:r>
      <w:r w:rsidRPr="005C2773">
        <w:rPr>
          <w:b/>
          <w:bCs/>
          <w:sz w:val="28"/>
          <w:szCs w:val="28"/>
        </w:rPr>
        <w:br/>
        <w:t xml:space="preserve">компонентам освітньої програми </w:t>
      </w:r>
    </w:p>
    <w:p w14:paraId="67B8BABB" w14:textId="77777777" w:rsidR="00673FA8" w:rsidRPr="005C2773" w:rsidRDefault="00673FA8" w:rsidP="005C2773">
      <w:pPr>
        <w:jc w:val="center"/>
        <w:rPr>
          <w:b/>
          <w:bCs/>
          <w:sz w:val="28"/>
          <w:szCs w:val="28"/>
        </w:rPr>
      </w:pPr>
    </w:p>
    <w:tbl>
      <w:tblPr>
        <w:tblW w:w="3606" w:type="pct"/>
        <w:jc w:val="center"/>
        <w:tblLook w:val="00A0" w:firstRow="1" w:lastRow="0" w:firstColumn="1" w:lastColumn="0" w:noHBand="0" w:noVBand="0"/>
      </w:tblPr>
      <w:tblGrid>
        <w:gridCol w:w="652"/>
        <w:gridCol w:w="406"/>
        <w:gridCol w:w="406"/>
        <w:gridCol w:w="406"/>
        <w:gridCol w:w="406"/>
        <w:gridCol w:w="406"/>
        <w:gridCol w:w="406"/>
        <w:gridCol w:w="406"/>
        <w:gridCol w:w="406"/>
        <w:gridCol w:w="406"/>
        <w:gridCol w:w="406"/>
        <w:gridCol w:w="406"/>
        <w:gridCol w:w="406"/>
        <w:gridCol w:w="406"/>
        <w:gridCol w:w="406"/>
        <w:gridCol w:w="406"/>
        <w:gridCol w:w="406"/>
      </w:tblGrid>
      <w:tr w:rsidR="00673FA8" w:rsidRPr="005C2773" w14:paraId="0CEB2F34" w14:textId="77777777">
        <w:trPr>
          <w:cantSplit/>
          <w:trHeight w:hRule="exact" w:val="880"/>
          <w:jc w:val="center"/>
        </w:trPr>
        <w:tc>
          <w:tcPr>
            <w:tcW w:w="456" w:type="pct"/>
            <w:tcBorders>
              <w:top w:val="single" w:sz="4" w:space="0" w:color="auto"/>
              <w:left w:val="single" w:sz="4" w:space="0" w:color="auto"/>
              <w:bottom w:val="single" w:sz="4" w:space="0" w:color="auto"/>
              <w:right w:val="single" w:sz="4" w:space="0" w:color="auto"/>
              <w:tr2bl w:val="single" w:sz="4" w:space="0" w:color="auto"/>
            </w:tcBorders>
            <w:noWrap/>
            <w:textDirection w:val="btLr"/>
            <w:vAlign w:val="center"/>
          </w:tcPr>
          <w:p w14:paraId="34E093B7"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noWrap/>
            <w:textDirection w:val="btLr"/>
            <w:vAlign w:val="center"/>
          </w:tcPr>
          <w:p w14:paraId="268FB005" w14:textId="77777777" w:rsidR="00673FA8" w:rsidRPr="005C2773" w:rsidRDefault="00673FA8" w:rsidP="005C2773">
            <w:pPr>
              <w:jc w:val="center"/>
              <w:rPr>
                <w:color w:val="000000"/>
                <w:sz w:val="16"/>
                <w:szCs w:val="16"/>
              </w:rPr>
            </w:pPr>
            <w:r w:rsidRPr="005C2773">
              <w:rPr>
                <w:color w:val="000000"/>
                <w:sz w:val="16"/>
                <w:szCs w:val="16"/>
              </w:rPr>
              <w:t>ОК 1.1</w:t>
            </w:r>
          </w:p>
        </w:tc>
        <w:tc>
          <w:tcPr>
            <w:tcW w:w="284" w:type="pct"/>
            <w:tcBorders>
              <w:top w:val="single" w:sz="4" w:space="0" w:color="auto"/>
              <w:left w:val="single" w:sz="4" w:space="0" w:color="auto"/>
              <w:bottom w:val="single" w:sz="4" w:space="0" w:color="auto"/>
              <w:right w:val="single" w:sz="4" w:space="0" w:color="auto"/>
            </w:tcBorders>
            <w:noWrap/>
            <w:textDirection w:val="btLr"/>
            <w:vAlign w:val="center"/>
          </w:tcPr>
          <w:p w14:paraId="71606FCD" w14:textId="77777777" w:rsidR="00673FA8" w:rsidRPr="005C2773" w:rsidRDefault="00673FA8" w:rsidP="005C2773">
            <w:pPr>
              <w:jc w:val="center"/>
              <w:rPr>
                <w:color w:val="000000"/>
                <w:sz w:val="16"/>
                <w:szCs w:val="16"/>
              </w:rPr>
            </w:pPr>
            <w:r w:rsidRPr="005C2773">
              <w:rPr>
                <w:color w:val="000000"/>
                <w:sz w:val="16"/>
                <w:szCs w:val="16"/>
              </w:rPr>
              <w:t>ОК 1.2</w:t>
            </w:r>
          </w:p>
        </w:tc>
        <w:tc>
          <w:tcPr>
            <w:tcW w:w="284" w:type="pct"/>
            <w:tcBorders>
              <w:top w:val="single" w:sz="4" w:space="0" w:color="auto"/>
              <w:left w:val="single" w:sz="4" w:space="0" w:color="auto"/>
              <w:bottom w:val="single" w:sz="4" w:space="0" w:color="auto"/>
              <w:right w:val="single" w:sz="4" w:space="0" w:color="auto"/>
            </w:tcBorders>
            <w:noWrap/>
            <w:textDirection w:val="btLr"/>
            <w:vAlign w:val="center"/>
          </w:tcPr>
          <w:p w14:paraId="1BAE1053" w14:textId="77777777" w:rsidR="00673FA8" w:rsidRPr="005C2773" w:rsidRDefault="00673FA8" w:rsidP="005C2773">
            <w:pPr>
              <w:jc w:val="center"/>
              <w:rPr>
                <w:color w:val="000000"/>
                <w:sz w:val="16"/>
                <w:szCs w:val="16"/>
              </w:rPr>
            </w:pPr>
            <w:r w:rsidRPr="005C2773">
              <w:rPr>
                <w:color w:val="000000"/>
                <w:sz w:val="16"/>
                <w:szCs w:val="16"/>
              </w:rPr>
              <w:t>ОК 1.3</w:t>
            </w:r>
          </w:p>
        </w:tc>
        <w:tc>
          <w:tcPr>
            <w:tcW w:w="284" w:type="pct"/>
            <w:tcBorders>
              <w:top w:val="single" w:sz="4" w:space="0" w:color="auto"/>
              <w:left w:val="single" w:sz="4" w:space="0" w:color="auto"/>
              <w:bottom w:val="single" w:sz="4" w:space="0" w:color="auto"/>
              <w:right w:val="single" w:sz="4" w:space="0" w:color="auto"/>
            </w:tcBorders>
            <w:noWrap/>
            <w:textDirection w:val="btLr"/>
            <w:vAlign w:val="center"/>
          </w:tcPr>
          <w:p w14:paraId="7FB4F593" w14:textId="77777777" w:rsidR="00673FA8" w:rsidRPr="005C2773" w:rsidRDefault="00673FA8" w:rsidP="005C2773">
            <w:pPr>
              <w:jc w:val="center"/>
              <w:rPr>
                <w:color w:val="000000"/>
                <w:sz w:val="16"/>
                <w:szCs w:val="16"/>
              </w:rPr>
            </w:pPr>
            <w:r w:rsidRPr="005C2773">
              <w:rPr>
                <w:color w:val="000000"/>
                <w:sz w:val="16"/>
                <w:szCs w:val="16"/>
              </w:rPr>
              <w:t>ОК 1.4</w:t>
            </w:r>
          </w:p>
        </w:tc>
        <w:tc>
          <w:tcPr>
            <w:tcW w:w="284" w:type="pct"/>
            <w:tcBorders>
              <w:top w:val="single" w:sz="4" w:space="0" w:color="auto"/>
              <w:left w:val="single" w:sz="4" w:space="0" w:color="auto"/>
              <w:bottom w:val="single" w:sz="4" w:space="0" w:color="auto"/>
              <w:right w:val="single" w:sz="4" w:space="0" w:color="auto"/>
            </w:tcBorders>
            <w:textDirection w:val="btLr"/>
          </w:tcPr>
          <w:p w14:paraId="5C3DF5CC" w14:textId="77777777" w:rsidR="00673FA8" w:rsidRPr="005C2773" w:rsidRDefault="00673FA8" w:rsidP="005C2773">
            <w:pPr>
              <w:jc w:val="center"/>
              <w:rPr>
                <w:color w:val="000000"/>
                <w:sz w:val="16"/>
                <w:szCs w:val="16"/>
              </w:rPr>
            </w:pPr>
            <w:r w:rsidRPr="005C2773">
              <w:rPr>
                <w:color w:val="000000"/>
                <w:sz w:val="16"/>
                <w:szCs w:val="16"/>
              </w:rPr>
              <w:t>ОК 1.5</w:t>
            </w:r>
          </w:p>
        </w:tc>
        <w:tc>
          <w:tcPr>
            <w:tcW w:w="284" w:type="pct"/>
            <w:tcBorders>
              <w:top w:val="single" w:sz="4" w:space="0" w:color="auto"/>
              <w:left w:val="single" w:sz="4" w:space="0" w:color="auto"/>
              <w:bottom w:val="single" w:sz="4" w:space="0" w:color="auto"/>
              <w:right w:val="single" w:sz="4" w:space="0" w:color="auto"/>
            </w:tcBorders>
            <w:textDirection w:val="btLr"/>
          </w:tcPr>
          <w:p w14:paraId="500B7471" w14:textId="77777777" w:rsidR="00673FA8" w:rsidRPr="005C2773" w:rsidRDefault="00673FA8" w:rsidP="005C2773">
            <w:pPr>
              <w:jc w:val="center"/>
              <w:rPr>
                <w:color w:val="000000"/>
                <w:sz w:val="16"/>
                <w:szCs w:val="16"/>
              </w:rPr>
            </w:pPr>
            <w:r w:rsidRPr="005C2773">
              <w:rPr>
                <w:color w:val="000000"/>
                <w:sz w:val="16"/>
                <w:szCs w:val="16"/>
              </w:rPr>
              <w:t>ОК 1.6</w:t>
            </w:r>
          </w:p>
        </w:tc>
        <w:tc>
          <w:tcPr>
            <w:tcW w:w="284" w:type="pct"/>
            <w:tcBorders>
              <w:top w:val="single" w:sz="4" w:space="0" w:color="auto"/>
              <w:left w:val="single" w:sz="4" w:space="0" w:color="auto"/>
              <w:bottom w:val="single" w:sz="4" w:space="0" w:color="auto"/>
              <w:right w:val="single" w:sz="4" w:space="0" w:color="auto"/>
            </w:tcBorders>
            <w:textDirection w:val="btLr"/>
          </w:tcPr>
          <w:p w14:paraId="627EEB04" w14:textId="77777777" w:rsidR="00673FA8" w:rsidRPr="005C2773" w:rsidRDefault="00673FA8" w:rsidP="005C2773">
            <w:pPr>
              <w:jc w:val="center"/>
              <w:rPr>
                <w:color w:val="000000"/>
                <w:sz w:val="16"/>
                <w:szCs w:val="16"/>
              </w:rPr>
            </w:pPr>
            <w:r w:rsidRPr="005C2773">
              <w:rPr>
                <w:color w:val="000000"/>
                <w:sz w:val="16"/>
                <w:szCs w:val="16"/>
              </w:rPr>
              <w:t>ОК 1.7</w:t>
            </w:r>
          </w:p>
        </w:tc>
        <w:tc>
          <w:tcPr>
            <w:tcW w:w="284" w:type="pct"/>
            <w:tcBorders>
              <w:top w:val="single" w:sz="4" w:space="0" w:color="auto"/>
              <w:left w:val="single" w:sz="4" w:space="0" w:color="auto"/>
              <w:bottom w:val="single" w:sz="4" w:space="0" w:color="auto"/>
              <w:right w:val="single" w:sz="4" w:space="0" w:color="auto"/>
            </w:tcBorders>
            <w:noWrap/>
            <w:textDirection w:val="btLr"/>
            <w:vAlign w:val="center"/>
          </w:tcPr>
          <w:p w14:paraId="3A0ADBBC" w14:textId="77777777" w:rsidR="00673FA8" w:rsidRPr="005C2773" w:rsidRDefault="00673FA8" w:rsidP="005C2773">
            <w:pPr>
              <w:jc w:val="center"/>
              <w:rPr>
                <w:color w:val="000000"/>
                <w:sz w:val="16"/>
                <w:szCs w:val="16"/>
              </w:rPr>
            </w:pPr>
            <w:r w:rsidRPr="005C2773">
              <w:rPr>
                <w:color w:val="000000"/>
                <w:sz w:val="16"/>
                <w:szCs w:val="16"/>
              </w:rPr>
              <w:t>ОК 2.1</w:t>
            </w:r>
          </w:p>
        </w:tc>
        <w:tc>
          <w:tcPr>
            <w:tcW w:w="284" w:type="pct"/>
            <w:tcBorders>
              <w:top w:val="single" w:sz="4" w:space="0" w:color="auto"/>
              <w:left w:val="single" w:sz="4" w:space="0" w:color="auto"/>
              <w:bottom w:val="single" w:sz="4" w:space="0" w:color="auto"/>
              <w:right w:val="single" w:sz="4" w:space="0" w:color="auto"/>
            </w:tcBorders>
            <w:noWrap/>
            <w:textDirection w:val="btLr"/>
            <w:vAlign w:val="center"/>
          </w:tcPr>
          <w:p w14:paraId="4D9C889F" w14:textId="77777777" w:rsidR="00673FA8" w:rsidRPr="005C2773" w:rsidRDefault="00673FA8" w:rsidP="005C2773">
            <w:pPr>
              <w:jc w:val="center"/>
              <w:rPr>
                <w:color w:val="000000"/>
                <w:sz w:val="16"/>
                <w:szCs w:val="16"/>
              </w:rPr>
            </w:pPr>
            <w:r w:rsidRPr="005C2773">
              <w:rPr>
                <w:color w:val="000000"/>
                <w:sz w:val="16"/>
                <w:szCs w:val="16"/>
              </w:rPr>
              <w:t>ОК 2.2</w:t>
            </w:r>
          </w:p>
        </w:tc>
        <w:tc>
          <w:tcPr>
            <w:tcW w:w="284" w:type="pct"/>
            <w:tcBorders>
              <w:top w:val="single" w:sz="4" w:space="0" w:color="auto"/>
              <w:left w:val="single" w:sz="4" w:space="0" w:color="auto"/>
              <w:bottom w:val="single" w:sz="4" w:space="0" w:color="auto"/>
              <w:right w:val="single" w:sz="4" w:space="0" w:color="auto"/>
            </w:tcBorders>
            <w:textDirection w:val="btLr"/>
          </w:tcPr>
          <w:p w14:paraId="093226FD" w14:textId="77777777" w:rsidR="00673FA8" w:rsidRPr="005C2773" w:rsidRDefault="00673FA8" w:rsidP="005C2773">
            <w:pPr>
              <w:ind w:left="113" w:right="113"/>
              <w:jc w:val="center"/>
              <w:rPr>
                <w:color w:val="000000"/>
                <w:sz w:val="16"/>
                <w:szCs w:val="16"/>
              </w:rPr>
            </w:pPr>
            <w:r w:rsidRPr="005C2773">
              <w:rPr>
                <w:color w:val="000000"/>
                <w:sz w:val="16"/>
                <w:szCs w:val="16"/>
              </w:rPr>
              <w:t>ОК 2.3</w:t>
            </w:r>
          </w:p>
        </w:tc>
        <w:tc>
          <w:tcPr>
            <w:tcW w:w="284" w:type="pct"/>
            <w:tcBorders>
              <w:top w:val="single" w:sz="4" w:space="0" w:color="auto"/>
              <w:left w:val="single" w:sz="4" w:space="0" w:color="auto"/>
              <w:bottom w:val="single" w:sz="4" w:space="0" w:color="auto"/>
              <w:right w:val="single" w:sz="4" w:space="0" w:color="auto"/>
            </w:tcBorders>
            <w:textDirection w:val="btLr"/>
          </w:tcPr>
          <w:p w14:paraId="640E689D" w14:textId="77777777" w:rsidR="00673FA8" w:rsidRPr="005C2773" w:rsidRDefault="00673FA8" w:rsidP="005C2773">
            <w:pPr>
              <w:ind w:left="113" w:right="113"/>
              <w:jc w:val="center"/>
              <w:rPr>
                <w:color w:val="000000"/>
                <w:sz w:val="16"/>
                <w:szCs w:val="16"/>
              </w:rPr>
            </w:pPr>
            <w:r w:rsidRPr="005C2773">
              <w:rPr>
                <w:color w:val="000000"/>
                <w:sz w:val="16"/>
                <w:szCs w:val="16"/>
              </w:rPr>
              <w:t>ОК 2.4</w:t>
            </w:r>
          </w:p>
        </w:tc>
        <w:tc>
          <w:tcPr>
            <w:tcW w:w="284" w:type="pct"/>
            <w:tcBorders>
              <w:top w:val="single" w:sz="4" w:space="0" w:color="auto"/>
              <w:left w:val="single" w:sz="4" w:space="0" w:color="auto"/>
              <w:bottom w:val="single" w:sz="4" w:space="0" w:color="auto"/>
              <w:right w:val="single" w:sz="4" w:space="0" w:color="auto"/>
            </w:tcBorders>
            <w:textDirection w:val="btLr"/>
          </w:tcPr>
          <w:p w14:paraId="17D02B6D" w14:textId="77777777" w:rsidR="00673FA8" w:rsidRPr="005C2773" w:rsidRDefault="00673FA8" w:rsidP="005C2773">
            <w:pPr>
              <w:ind w:left="113" w:right="113"/>
              <w:jc w:val="center"/>
              <w:rPr>
                <w:color w:val="000000"/>
                <w:sz w:val="16"/>
                <w:szCs w:val="16"/>
              </w:rPr>
            </w:pPr>
            <w:r w:rsidRPr="005C2773">
              <w:rPr>
                <w:color w:val="000000"/>
                <w:sz w:val="16"/>
                <w:szCs w:val="16"/>
              </w:rPr>
              <w:t>ОК 2.5</w:t>
            </w:r>
          </w:p>
        </w:tc>
        <w:tc>
          <w:tcPr>
            <w:tcW w:w="284" w:type="pct"/>
            <w:tcBorders>
              <w:top w:val="single" w:sz="4" w:space="0" w:color="auto"/>
              <w:left w:val="single" w:sz="4" w:space="0" w:color="auto"/>
              <w:bottom w:val="single" w:sz="4" w:space="0" w:color="auto"/>
              <w:right w:val="single" w:sz="4" w:space="0" w:color="auto"/>
            </w:tcBorders>
            <w:textDirection w:val="btLr"/>
          </w:tcPr>
          <w:p w14:paraId="281EA6A7" w14:textId="77777777" w:rsidR="00673FA8" w:rsidRPr="005C2773" w:rsidRDefault="00673FA8" w:rsidP="005C2773">
            <w:pPr>
              <w:ind w:left="113" w:right="113"/>
              <w:jc w:val="center"/>
              <w:rPr>
                <w:color w:val="000000"/>
                <w:sz w:val="16"/>
                <w:szCs w:val="16"/>
              </w:rPr>
            </w:pPr>
            <w:r w:rsidRPr="005C2773">
              <w:rPr>
                <w:color w:val="000000"/>
                <w:sz w:val="16"/>
                <w:szCs w:val="16"/>
              </w:rPr>
              <w:t>ОК 2.6</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14:paraId="3AEC1508" w14:textId="77777777" w:rsidR="00673FA8" w:rsidRPr="005C2773" w:rsidRDefault="00673FA8" w:rsidP="005C2773">
            <w:pPr>
              <w:ind w:left="113" w:right="113"/>
              <w:jc w:val="center"/>
              <w:rPr>
                <w:color w:val="000000"/>
                <w:sz w:val="16"/>
                <w:szCs w:val="16"/>
              </w:rPr>
            </w:pPr>
            <w:r w:rsidRPr="005C2773">
              <w:rPr>
                <w:color w:val="000000"/>
                <w:sz w:val="16"/>
                <w:szCs w:val="16"/>
              </w:rPr>
              <w:t>ПР 1</w:t>
            </w:r>
          </w:p>
        </w:tc>
        <w:tc>
          <w:tcPr>
            <w:tcW w:w="284" w:type="pct"/>
            <w:tcBorders>
              <w:top w:val="single" w:sz="4" w:space="0" w:color="auto"/>
              <w:left w:val="single" w:sz="4" w:space="0" w:color="auto"/>
              <w:bottom w:val="single" w:sz="4" w:space="0" w:color="auto"/>
              <w:right w:val="single" w:sz="4" w:space="0" w:color="auto"/>
            </w:tcBorders>
            <w:textDirection w:val="btLr"/>
            <w:vAlign w:val="center"/>
          </w:tcPr>
          <w:p w14:paraId="0DEFAEDF" w14:textId="77777777" w:rsidR="00673FA8" w:rsidRPr="005C2773" w:rsidRDefault="00673FA8" w:rsidP="005C2773">
            <w:pPr>
              <w:ind w:left="113" w:right="113"/>
              <w:jc w:val="center"/>
              <w:rPr>
                <w:color w:val="000000"/>
                <w:sz w:val="16"/>
                <w:szCs w:val="16"/>
              </w:rPr>
            </w:pPr>
            <w:r w:rsidRPr="005C2773">
              <w:rPr>
                <w:color w:val="000000"/>
                <w:sz w:val="16"/>
                <w:szCs w:val="16"/>
              </w:rPr>
              <w:t>ПР 2</w:t>
            </w:r>
          </w:p>
        </w:tc>
        <w:tc>
          <w:tcPr>
            <w:tcW w:w="284" w:type="pct"/>
            <w:tcBorders>
              <w:top w:val="single" w:sz="4" w:space="0" w:color="auto"/>
              <w:left w:val="single" w:sz="4" w:space="0" w:color="auto"/>
              <w:bottom w:val="single" w:sz="4" w:space="0" w:color="auto"/>
              <w:right w:val="single" w:sz="4" w:space="0" w:color="auto"/>
            </w:tcBorders>
            <w:textDirection w:val="btLr"/>
          </w:tcPr>
          <w:p w14:paraId="3F14681E" w14:textId="77777777" w:rsidR="00673FA8" w:rsidRPr="005C2773" w:rsidRDefault="00673FA8" w:rsidP="005C2773">
            <w:pPr>
              <w:ind w:left="113" w:right="113"/>
              <w:jc w:val="center"/>
              <w:rPr>
                <w:color w:val="000000"/>
                <w:sz w:val="16"/>
                <w:szCs w:val="16"/>
              </w:rPr>
            </w:pPr>
            <w:r w:rsidRPr="005C2773">
              <w:rPr>
                <w:color w:val="000000"/>
                <w:sz w:val="16"/>
                <w:szCs w:val="16"/>
              </w:rPr>
              <w:t>МКР</w:t>
            </w:r>
          </w:p>
        </w:tc>
      </w:tr>
      <w:tr w:rsidR="00673FA8" w:rsidRPr="005C2773" w14:paraId="62B0B263"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357E8B60" w14:textId="77777777" w:rsidR="00673FA8" w:rsidRPr="005C2773" w:rsidRDefault="00673FA8" w:rsidP="005C2773">
            <w:pPr>
              <w:jc w:val="center"/>
              <w:rPr>
                <w:color w:val="000000"/>
                <w:sz w:val="16"/>
                <w:szCs w:val="16"/>
              </w:rPr>
            </w:pPr>
            <w:r w:rsidRPr="005C2773">
              <w:rPr>
                <w:color w:val="000000"/>
                <w:sz w:val="16"/>
                <w:szCs w:val="16"/>
              </w:rPr>
              <w:t>ЗК 1</w:t>
            </w:r>
          </w:p>
        </w:tc>
        <w:tc>
          <w:tcPr>
            <w:tcW w:w="284" w:type="pct"/>
            <w:tcBorders>
              <w:top w:val="single" w:sz="4" w:space="0" w:color="auto"/>
              <w:left w:val="nil"/>
              <w:bottom w:val="single" w:sz="4" w:space="0" w:color="auto"/>
              <w:right w:val="single" w:sz="4" w:space="0" w:color="auto"/>
            </w:tcBorders>
            <w:noWrap/>
            <w:vAlign w:val="center"/>
          </w:tcPr>
          <w:p w14:paraId="52B59F2A"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1CA7FE6E"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73D87236"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51A280EB"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6238A896"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32A86DF1"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028E7C2A"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noWrap/>
            <w:vAlign w:val="center"/>
          </w:tcPr>
          <w:p w14:paraId="2F3E00EB"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78B610E9"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7BB3ADCE"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371FBF15"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57F25D39"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07EF3052"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7E1D80BE"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4CE0F9C0"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tcPr>
          <w:p w14:paraId="6DDA16FC" w14:textId="77777777" w:rsidR="00673FA8" w:rsidRPr="005C2773" w:rsidRDefault="00673FA8" w:rsidP="005C2773">
            <w:pPr>
              <w:jc w:val="center"/>
            </w:pPr>
            <w:r w:rsidRPr="005C2773">
              <w:rPr>
                <w:color w:val="000000"/>
                <w:sz w:val="16"/>
                <w:szCs w:val="16"/>
              </w:rPr>
              <w:t>+</w:t>
            </w:r>
          </w:p>
        </w:tc>
      </w:tr>
      <w:tr w:rsidR="00673FA8" w:rsidRPr="005C2773" w14:paraId="480C0B01"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2FB86F16" w14:textId="77777777" w:rsidR="00673FA8" w:rsidRPr="005C2773" w:rsidRDefault="00673FA8" w:rsidP="005C2773">
            <w:pPr>
              <w:jc w:val="center"/>
              <w:rPr>
                <w:color w:val="000000"/>
                <w:sz w:val="16"/>
                <w:szCs w:val="16"/>
              </w:rPr>
            </w:pPr>
            <w:r w:rsidRPr="005C2773">
              <w:rPr>
                <w:color w:val="000000"/>
                <w:sz w:val="16"/>
                <w:szCs w:val="16"/>
              </w:rPr>
              <w:t>ЗК 2</w:t>
            </w:r>
          </w:p>
        </w:tc>
        <w:tc>
          <w:tcPr>
            <w:tcW w:w="284" w:type="pct"/>
            <w:tcBorders>
              <w:top w:val="single" w:sz="4" w:space="0" w:color="auto"/>
              <w:left w:val="nil"/>
              <w:bottom w:val="single" w:sz="4" w:space="0" w:color="auto"/>
              <w:right w:val="single" w:sz="4" w:space="0" w:color="auto"/>
            </w:tcBorders>
            <w:noWrap/>
            <w:vAlign w:val="center"/>
          </w:tcPr>
          <w:p w14:paraId="518A60C7"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44AF9E90" w14:textId="77777777" w:rsidR="00673FA8" w:rsidRPr="005C2773" w:rsidRDefault="00673FA8" w:rsidP="005C2773">
            <w:pPr>
              <w:jc w:val="center"/>
              <w:rPr>
                <w:color w:val="000000"/>
                <w:sz w:val="16"/>
                <w:szCs w:val="16"/>
              </w:rPr>
            </w:pPr>
          </w:p>
        </w:tc>
        <w:tc>
          <w:tcPr>
            <w:tcW w:w="284" w:type="pct"/>
            <w:tcBorders>
              <w:top w:val="single" w:sz="4" w:space="0" w:color="auto"/>
              <w:left w:val="nil"/>
              <w:bottom w:val="single" w:sz="4" w:space="0" w:color="auto"/>
              <w:right w:val="single" w:sz="4" w:space="0" w:color="auto"/>
            </w:tcBorders>
            <w:noWrap/>
            <w:vAlign w:val="center"/>
          </w:tcPr>
          <w:p w14:paraId="2062E636"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0D266EAD"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16709A26" w14:textId="77777777" w:rsidR="00673FA8" w:rsidRPr="005C2773" w:rsidRDefault="00673FA8" w:rsidP="005C2773">
            <w:pPr>
              <w:jc w:val="center"/>
              <w:rPr>
                <w:color w:val="000000"/>
                <w:sz w:val="16"/>
                <w:szCs w:val="16"/>
              </w:rPr>
            </w:pPr>
          </w:p>
        </w:tc>
        <w:tc>
          <w:tcPr>
            <w:tcW w:w="284" w:type="pct"/>
            <w:tcBorders>
              <w:top w:val="single" w:sz="4" w:space="0" w:color="auto"/>
              <w:left w:val="nil"/>
              <w:bottom w:val="single" w:sz="4" w:space="0" w:color="auto"/>
              <w:right w:val="single" w:sz="4" w:space="0" w:color="auto"/>
            </w:tcBorders>
            <w:vAlign w:val="center"/>
          </w:tcPr>
          <w:p w14:paraId="78D6593A"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229F377"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single" w:sz="4" w:space="0" w:color="auto"/>
              <w:bottom w:val="single" w:sz="4" w:space="0" w:color="auto"/>
              <w:right w:val="single" w:sz="4" w:space="0" w:color="auto"/>
            </w:tcBorders>
            <w:noWrap/>
            <w:vAlign w:val="center"/>
          </w:tcPr>
          <w:p w14:paraId="2E6DFD90"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4CA55547"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7DC56812"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19366E3B"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82F924B" w14:textId="77777777" w:rsidR="00673FA8" w:rsidRPr="005C2773" w:rsidRDefault="00673FA8" w:rsidP="005C2773">
            <w:pPr>
              <w:jc w:val="center"/>
              <w:rPr>
                <w:color w:val="000000"/>
                <w:sz w:val="16"/>
                <w:szCs w:val="16"/>
              </w:rPr>
            </w:pPr>
          </w:p>
        </w:tc>
        <w:tc>
          <w:tcPr>
            <w:tcW w:w="284" w:type="pct"/>
            <w:tcBorders>
              <w:top w:val="single" w:sz="4" w:space="0" w:color="auto"/>
              <w:left w:val="nil"/>
              <w:bottom w:val="single" w:sz="4" w:space="0" w:color="auto"/>
              <w:right w:val="single" w:sz="4" w:space="0" w:color="auto"/>
            </w:tcBorders>
            <w:vAlign w:val="center"/>
          </w:tcPr>
          <w:p w14:paraId="340C1E50" w14:textId="77777777" w:rsidR="00673FA8" w:rsidRPr="005C2773" w:rsidRDefault="00673FA8" w:rsidP="005C2773">
            <w:pPr>
              <w:jc w:val="center"/>
              <w:rPr>
                <w:color w:val="000000"/>
                <w:sz w:val="16"/>
                <w:szCs w:val="16"/>
              </w:rPr>
            </w:pPr>
          </w:p>
        </w:tc>
        <w:tc>
          <w:tcPr>
            <w:tcW w:w="284" w:type="pct"/>
            <w:tcBorders>
              <w:top w:val="single" w:sz="4" w:space="0" w:color="auto"/>
              <w:left w:val="nil"/>
              <w:bottom w:val="single" w:sz="4" w:space="0" w:color="auto"/>
              <w:right w:val="single" w:sz="4" w:space="0" w:color="auto"/>
            </w:tcBorders>
            <w:vAlign w:val="center"/>
          </w:tcPr>
          <w:p w14:paraId="4FF3BF73"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55047731"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tcPr>
          <w:p w14:paraId="275D7988" w14:textId="77777777" w:rsidR="00673FA8" w:rsidRPr="005C2773" w:rsidRDefault="00673FA8" w:rsidP="005C2773">
            <w:pPr>
              <w:jc w:val="center"/>
            </w:pPr>
            <w:r w:rsidRPr="005C2773">
              <w:rPr>
                <w:color w:val="000000"/>
                <w:sz w:val="16"/>
                <w:szCs w:val="16"/>
              </w:rPr>
              <w:t>+</w:t>
            </w:r>
          </w:p>
        </w:tc>
      </w:tr>
      <w:tr w:rsidR="00673FA8" w:rsidRPr="005C2773" w14:paraId="0BED1121"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110F12D6" w14:textId="77777777" w:rsidR="00673FA8" w:rsidRPr="005C2773" w:rsidRDefault="00673FA8" w:rsidP="005C2773">
            <w:pPr>
              <w:jc w:val="center"/>
              <w:rPr>
                <w:color w:val="000000"/>
                <w:sz w:val="16"/>
                <w:szCs w:val="16"/>
              </w:rPr>
            </w:pPr>
            <w:r w:rsidRPr="005C2773">
              <w:rPr>
                <w:color w:val="000000"/>
                <w:sz w:val="16"/>
                <w:szCs w:val="16"/>
              </w:rPr>
              <w:t>ЗК 3</w:t>
            </w:r>
          </w:p>
        </w:tc>
        <w:tc>
          <w:tcPr>
            <w:tcW w:w="284" w:type="pct"/>
            <w:tcBorders>
              <w:top w:val="single" w:sz="4" w:space="0" w:color="auto"/>
              <w:left w:val="nil"/>
              <w:bottom w:val="single" w:sz="4" w:space="0" w:color="auto"/>
              <w:right w:val="single" w:sz="4" w:space="0" w:color="auto"/>
            </w:tcBorders>
            <w:noWrap/>
            <w:vAlign w:val="center"/>
          </w:tcPr>
          <w:p w14:paraId="0A525DAF"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14E0B00F"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0ACEECBE"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3F5CFED4"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6DA8E1A1"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02E4DCCC"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20F7229A"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noWrap/>
            <w:vAlign w:val="center"/>
          </w:tcPr>
          <w:p w14:paraId="43F73308"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7D6D9684"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70343345"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1D9FDEDF"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1935CDC8"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4024310C"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477A6676"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vAlign w:val="center"/>
          </w:tcPr>
          <w:p w14:paraId="3DB9932F"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tcPr>
          <w:p w14:paraId="13505582" w14:textId="77777777" w:rsidR="00673FA8" w:rsidRPr="005C2773" w:rsidRDefault="00673FA8" w:rsidP="005C2773">
            <w:pPr>
              <w:jc w:val="center"/>
            </w:pPr>
            <w:r w:rsidRPr="005C2773">
              <w:rPr>
                <w:color w:val="000000"/>
                <w:sz w:val="16"/>
                <w:szCs w:val="16"/>
              </w:rPr>
              <w:t>+</w:t>
            </w:r>
          </w:p>
        </w:tc>
      </w:tr>
      <w:tr w:rsidR="00673FA8" w:rsidRPr="005C2773" w14:paraId="57038150"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20B6DB9C" w14:textId="77777777" w:rsidR="00673FA8" w:rsidRPr="005C2773" w:rsidRDefault="00673FA8" w:rsidP="005C2773">
            <w:pPr>
              <w:jc w:val="center"/>
              <w:rPr>
                <w:color w:val="000000"/>
                <w:sz w:val="16"/>
                <w:szCs w:val="16"/>
              </w:rPr>
            </w:pPr>
            <w:r w:rsidRPr="005C2773">
              <w:rPr>
                <w:color w:val="000000"/>
                <w:sz w:val="16"/>
                <w:szCs w:val="16"/>
              </w:rPr>
              <w:t>ЗК 4</w:t>
            </w:r>
          </w:p>
        </w:tc>
        <w:tc>
          <w:tcPr>
            <w:tcW w:w="284" w:type="pct"/>
            <w:tcBorders>
              <w:top w:val="single" w:sz="4" w:space="0" w:color="auto"/>
              <w:left w:val="nil"/>
              <w:bottom w:val="single" w:sz="4" w:space="0" w:color="auto"/>
              <w:right w:val="single" w:sz="4" w:space="0" w:color="auto"/>
            </w:tcBorders>
            <w:noWrap/>
            <w:vAlign w:val="center"/>
          </w:tcPr>
          <w:p w14:paraId="2213A120"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66191DF7"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6C9F88A9"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3F4AA5DE"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2DCA13D6"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C67B895"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7220FCAD"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single" w:sz="4" w:space="0" w:color="auto"/>
              <w:bottom w:val="single" w:sz="4" w:space="0" w:color="auto"/>
              <w:right w:val="single" w:sz="4" w:space="0" w:color="auto"/>
            </w:tcBorders>
            <w:noWrap/>
            <w:vAlign w:val="center"/>
          </w:tcPr>
          <w:p w14:paraId="768A5CCD"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35170A4D"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4FF3001E"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8585810"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0373D7F"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23F0940"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752CD77"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1EA139AE"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tcPr>
          <w:p w14:paraId="2A2E8DD2" w14:textId="77777777" w:rsidR="00673FA8" w:rsidRPr="005C2773" w:rsidRDefault="00673FA8" w:rsidP="005C2773">
            <w:pPr>
              <w:jc w:val="center"/>
            </w:pPr>
            <w:r w:rsidRPr="005C2773">
              <w:rPr>
                <w:color w:val="000000"/>
                <w:sz w:val="16"/>
                <w:szCs w:val="16"/>
              </w:rPr>
              <w:t>+</w:t>
            </w:r>
          </w:p>
        </w:tc>
      </w:tr>
      <w:tr w:rsidR="00673FA8" w:rsidRPr="005C2773" w14:paraId="6EF61BA3"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3C84B39A" w14:textId="77777777" w:rsidR="00673FA8" w:rsidRPr="005C2773" w:rsidRDefault="00673FA8" w:rsidP="005C2773">
            <w:pPr>
              <w:jc w:val="center"/>
              <w:rPr>
                <w:color w:val="000000"/>
                <w:sz w:val="16"/>
                <w:szCs w:val="16"/>
              </w:rPr>
            </w:pPr>
            <w:r w:rsidRPr="005C2773">
              <w:rPr>
                <w:color w:val="000000"/>
                <w:sz w:val="16"/>
                <w:szCs w:val="16"/>
              </w:rPr>
              <w:t>ЗК 5</w:t>
            </w:r>
          </w:p>
        </w:tc>
        <w:tc>
          <w:tcPr>
            <w:tcW w:w="284" w:type="pct"/>
            <w:tcBorders>
              <w:top w:val="single" w:sz="4" w:space="0" w:color="auto"/>
              <w:left w:val="nil"/>
              <w:bottom w:val="single" w:sz="4" w:space="0" w:color="auto"/>
              <w:right w:val="single" w:sz="4" w:space="0" w:color="auto"/>
            </w:tcBorders>
            <w:noWrap/>
            <w:vAlign w:val="center"/>
          </w:tcPr>
          <w:p w14:paraId="49EAF71B"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5616B0AE"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3F84F64D"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6AE9C1CF"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24BD1A3D"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05A44957"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0A9E4468"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single" w:sz="4" w:space="0" w:color="auto"/>
              <w:bottom w:val="single" w:sz="4" w:space="0" w:color="auto"/>
              <w:right w:val="single" w:sz="4" w:space="0" w:color="auto"/>
            </w:tcBorders>
            <w:noWrap/>
            <w:vAlign w:val="center"/>
          </w:tcPr>
          <w:p w14:paraId="74B30D4A"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1411C2FA"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0871A44D"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0AB8C949"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6E0EA88B"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4364D116"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0DB604C0"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1AE0DF5E"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tcPr>
          <w:p w14:paraId="3FE5D3AB" w14:textId="77777777" w:rsidR="00673FA8" w:rsidRPr="005C2773" w:rsidRDefault="00673FA8" w:rsidP="005C2773">
            <w:pPr>
              <w:jc w:val="center"/>
            </w:pPr>
            <w:r w:rsidRPr="005C2773">
              <w:rPr>
                <w:color w:val="000000"/>
                <w:sz w:val="16"/>
                <w:szCs w:val="16"/>
              </w:rPr>
              <w:t>+</w:t>
            </w:r>
          </w:p>
        </w:tc>
      </w:tr>
      <w:tr w:rsidR="00673FA8" w:rsidRPr="005C2773" w14:paraId="65BEE8DF"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728F3838" w14:textId="77777777" w:rsidR="00673FA8" w:rsidRPr="005C2773" w:rsidRDefault="00673FA8" w:rsidP="005C2773">
            <w:pPr>
              <w:jc w:val="center"/>
              <w:rPr>
                <w:color w:val="000000"/>
                <w:sz w:val="16"/>
                <w:szCs w:val="16"/>
              </w:rPr>
            </w:pPr>
            <w:r w:rsidRPr="005C2773">
              <w:rPr>
                <w:color w:val="000000"/>
                <w:sz w:val="16"/>
                <w:szCs w:val="16"/>
              </w:rPr>
              <w:t>ЗК 6</w:t>
            </w:r>
          </w:p>
        </w:tc>
        <w:tc>
          <w:tcPr>
            <w:tcW w:w="284" w:type="pct"/>
            <w:tcBorders>
              <w:top w:val="single" w:sz="4" w:space="0" w:color="auto"/>
              <w:left w:val="nil"/>
              <w:bottom w:val="single" w:sz="4" w:space="0" w:color="auto"/>
              <w:right w:val="single" w:sz="4" w:space="0" w:color="auto"/>
            </w:tcBorders>
            <w:noWrap/>
            <w:vAlign w:val="center"/>
          </w:tcPr>
          <w:p w14:paraId="7B6CADDB"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1356B1F5"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7FF5C02B"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11DA2C5B"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79E466E9"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4A4D0044"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071001DB"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single" w:sz="4" w:space="0" w:color="auto"/>
              <w:bottom w:val="single" w:sz="4" w:space="0" w:color="auto"/>
              <w:right w:val="single" w:sz="4" w:space="0" w:color="auto"/>
            </w:tcBorders>
            <w:noWrap/>
            <w:vAlign w:val="center"/>
          </w:tcPr>
          <w:p w14:paraId="0C23D72C"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560277B1"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37B6B0CB"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76A9405F"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6177A8A"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DC4EE0D"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66ED5478"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vAlign w:val="center"/>
          </w:tcPr>
          <w:p w14:paraId="39CE6113"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tcPr>
          <w:p w14:paraId="3D6EFBCE" w14:textId="77777777" w:rsidR="00673FA8" w:rsidRPr="005C2773" w:rsidRDefault="00673FA8" w:rsidP="005C2773">
            <w:pPr>
              <w:jc w:val="center"/>
            </w:pPr>
            <w:r w:rsidRPr="005C2773">
              <w:rPr>
                <w:color w:val="000000"/>
                <w:sz w:val="16"/>
                <w:szCs w:val="16"/>
              </w:rPr>
              <w:t>+</w:t>
            </w:r>
          </w:p>
        </w:tc>
      </w:tr>
      <w:tr w:rsidR="00673FA8" w:rsidRPr="005C2773" w14:paraId="4A168A25"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67F8A773" w14:textId="77777777" w:rsidR="00673FA8" w:rsidRPr="005C2773" w:rsidRDefault="00673FA8" w:rsidP="005C2773">
            <w:pPr>
              <w:jc w:val="center"/>
              <w:rPr>
                <w:color w:val="000000"/>
                <w:sz w:val="16"/>
                <w:szCs w:val="16"/>
              </w:rPr>
            </w:pPr>
            <w:r w:rsidRPr="005C2773">
              <w:rPr>
                <w:color w:val="000000"/>
                <w:sz w:val="16"/>
                <w:szCs w:val="16"/>
              </w:rPr>
              <w:t>ФК 1</w:t>
            </w:r>
          </w:p>
        </w:tc>
        <w:tc>
          <w:tcPr>
            <w:tcW w:w="284" w:type="pct"/>
            <w:tcBorders>
              <w:top w:val="single" w:sz="4" w:space="0" w:color="auto"/>
              <w:left w:val="nil"/>
              <w:bottom w:val="single" w:sz="4" w:space="0" w:color="auto"/>
              <w:right w:val="single" w:sz="4" w:space="0" w:color="auto"/>
            </w:tcBorders>
            <w:noWrap/>
            <w:vAlign w:val="center"/>
          </w:tcPr>
          <w:p w14:paraId="493CCAF5"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3C42ED39"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6E9383D6"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2C35AAAB"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21E13AC3"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5898201B"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F14A0C5"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single" w:sz="4" w:space="0" w:color="auto"/>
              <w:bottom w:val="single" w:sz="4" w:space="0" w:color="auto"/>
              <w:right w:val="single" w:sz="4" w:space="0" w:color="auto"/>
            </w:tcBorders>
            <w:noWrap/>
            <w:vAlign w:val="center"/>
          </w:tcPr>
          <w:p w14:paraId="35689429"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0808C6A2"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53B8F13E"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790BC0CB"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2F033D1"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6400AD5E"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0907E431"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vAlign w:val="center"/>
          </w:tcPr>
          <w:p w14:paraId="0EC9D4A4"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tcPr>
          <w:p w14:paraId="6FEF4AD4" w14:textId="77777777" w:rsidR="00673FA8" w:rsidRPr="005C2773" w:rsidRDefault="00673FA8" w:rsidP="005C2773">
            <w:pPr>
              <w:jc w:val="center"/>
            </w:pPr>
            <w:r w:rsidRPr="005C2773">
              <w:rPr>
                <w:color w:val="000000"/>
                <w:sz w:val="16"/>
                <w:szCs w:val="16"/>
              </w:rPr>
              <w:t>+</w:t>
            </w:r>
          </w:p>
        </w:tc>
      </w:tr>
      <w:tr w:rsidR="00673FA8" w:rsidRPr="005C2773" w14:paraId="7323DEF4"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5DBE9344" w14:textId="77777777" w:rsidR="00673FA8" w:rsidRPr="005C2773" w:rsidRDefault="00673FA8" w:rsidP="005C2773">
            <w:pPr>
              <w:jc w:val="center"/>
              <w:rPr>
                <w:color w:val="000000"/>
                <w:sz w:val="16"/>
                <w:szCs w:val="16"/>
              </w:rPr>
            </w:pPr>
            <w:r w:rsidRPr="005C2773">
              <w:rPr>
                <w:color w:val="000000"/>
                <w:sz w:val="16"/>
                <w:szCs w:val="16"/>
              </w:rPr>
              <w:t>ФК 2</w:t>
            </w:r>
          </w:p>
        </w:tc>
        <w:tc>
          <w:tcPr>
            <w:tcW w:w="284" w:type="pct"/>
            <w:tcBorders>
              <w:top w:val="single" w:sz="4" w:space="0" w:color="auto"/>
              <w:left w:val="nil"/>
              <w:bottom w:val="single" w:sz="4" w:space="0" w:color="auto"/>
              <w:right w:val="single" w:sz="4" w:space="0" w:color="auto"/>
            </w:tcBorders>
            <w:noWrap/>
            <w:vAlign w:val="center"/>
          </w:tcPr>
          <w:p w14:paraId="73249222"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5D071AE9"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74A04085"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42D83364"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7B384D94"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A052732"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72BD6986"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single" w:sz="4" w:space="0" w:color="auto"/>
              <w:bottom w:val="single" w:sz="4" w:space="0" w:color="auto"/>
              <w:right w:val="single" w:sz="4" w:space="0" w:color="auto"/>
            </w:tcBorders>
            <w:noWrap/>
            <w:vAlign w:val="center"/>
          </w:tcPr>
          <w:p w14:paraId="67863B01"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239282FC"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46B7CD6C"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145073D7"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6D78BD25"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4BFD1D91"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48641785"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42E72CF9"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tcPr>
          <w:p w14:paraId="39B51643" w14:textId="77777777" w:rsidR="00673FA8" w:rsidRPr="005C2773" w:rsidRDefault="00673FA8" w:rsidP="005C2773">
            <w:pPr>
              <w:jc w:val="center"/>
            </w:pPr>
            <w:r w:rsidRPr="005C2773">
              <w:rPr>
                <w:color w:val="000000"/>
                <w:sz w:val="16"/>
                <w:szCs w:val="16"/>
              </w:rPr>
              <w:t>+</w:t>
            </w:r>
          </w:p>
        </w:tc>
      </w:tr>
      <w:tr w:rsidR="00673FA8" w:rsidRPr="005C2773" w14:paraId="17DEBD3A"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422D35F2" w14:textId="77777777" w:rsidR="00673FA8" w:rsidRPr="005C2773" w:rsidRDefault="00673FA8" w:rsidP="005C2773">
            <w:pPr>
              <w:jc w:val="center"/>
              <w:rPr>
                <w:color w:val="000000"/>
                <w:sz w:val="16"/>
                <w:szCs w:val="16"/>
              </w:rPr>
            </w:pPr>
            <w:r w:rsidRPr="005C2773">
              <w:rPr>
                <w:color w:val="000000"/>
                <w:sz w:val="16"/>
                <w:szCs w:val="16"/>
              </w:rPr>
              <w:t>ФК 3</w:t>
            </w:r>
          </w:p>
        </w:tc>
        <w:tc>
          <w:tcPr>
            <w:tcW w:w="284" w:type="pct"/>
            <w:tcBorders>
              <w:top w:val="single" w:sz="4" w:space="0" w:color="auto"/>
              <w:left w:val="nil"/>
              <w:bottom w:val="single" w:sz="4" w:space="0" w:color="auto"/>
              <w:right w:val="single" w:sz="4" w:space="0" w:color="auto"/>
            </w:tcBorders>
            <w:noWrap/>
            <w:vAlign w:val="center"/>
          </w:tcPr>
          <w:p w14:paraId="5B7B4FC4"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24AFFDA7"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0EA2B548"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131134D2"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16240F78"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00722465"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35EAFA34"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noWrap/>
            <w:vAlign w:val="center"/>
          </w:tcPr>
          <w:p w14:paraId="128D699F"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5619B7B3"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33A93E0C"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7EBE1B09"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5E202FD0"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13D72F08"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41341209"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05A4ABBB"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tcPr>
          <w:p w14:paraId="195CCADA" w14:textId="77777777" w:rsidR="00673FA8" w:rsidRPr="005C2773" w:rsidRDefault="00673FA8" w:rsidP="005C2773">
            <w:pPr>
              <w:jc w:val="center"/>
            </w:pPr>
            <w:r w:rsidRPr="005C2773">
              <w:rPr>
                <w:color w:val="000000"/>
                <w:sz w:val="16"/>
                <w:szCs w:val="16"/>
              </w:rPr>
              <w:t>+</w:t>
            </w:r>
          </w:p>
        </w:tc>
      </w:tr>
      <w:tr w:rsidR="00673FA8" w:rsidRPr="005C2773" w14:paraId="59700AB6"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570E1E1B" w14:textId="77777777" w:rsidR="00673FA8" w:rsidRPr="005C2773" w:rsidRDefault="00673FA8" w:rsidP="005C2773">
            <w:pPr>
              <w:jc w:val="center"/>
              <w:rPr>
                <w:color w:val="000000"/>
                <w:sz w:val="16"/>
                <w:szCs w:val="16"/>
              </w:rPr>
            </w:pPr>
            <w:r w:rsidRPr="005C2773">
              <w:rPr>
                <w:color w:val="000000"/>
                <w:sz w:val="16"/>
                <w:szCs w:val="16"/>
              </w:rPr>
              <w:t>ФК 4</w:t>
            </w:r>
          </w:p>
        </w:tc>
        <w:tc>
          <w:tcPr>
            <w:tcW w:w="284" w:type="pct"/>
            <w:tcBorders>
              <w:top w:val="single" w:sz="4" w:space="0" w:color="auto"/>
              <w:left w:val="nil"/>
              <w:bottom w:val="single" w:sz="4" w:space="0" w:color="auto"/>
              <w:right w:val="single" w:sz="4" w:space="0" w:color="auto"/>
            </w:tcBorders>
            <w:noWrap/>
            <w:vAlign w:val="center"/>
          </w:tcPr>
          <w:p w14:paraId="53A5C8F3"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1A1AF5A3"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174E1C26"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2A9A9E8B"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08C111F1"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71D9FD0D"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52CDC5E5"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noWrap/>
            <w:vAlign w:val="center"/>
          </w:tcPr>
          <w:p w14:paraId="3B2DCADE"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66CC76F8"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4CFCFD82"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20962FE8"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3CB89C4A"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1150A7E4"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5E45839C"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2BD6D0D7"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tcPr>
          <w:p w14:paraId="6B16816C" w14:textId="77777777" w:rsidR="00673FA8" w:rsidRPr="005C2773" w:rsidRDefault="00673FA8" w:rsidP="005C2773">
            <w:pPr>
              <w:jc w:val="center"/>
            </w:pPr>
            <w:r w:rsidRPr="005C2773">
              <w:rPr>
                <w:color w:val="000000"/>
                <w:sz w:val="16"/>
                <w:szCs w:val="16"/>
              </w:rPr>
              <w:t>+</w:t>
            </w:r>
          </w:p>
        </w:tc>
      </w:tr>
      <w:tr w:rsidR="00673FA8" w:rsidRPr="005C2773" w14:paraId="2E669C4F"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3A57D956" w14:textId="77777777" w:rsidR="00673FA8" w:rsidRPr="005C2773" w:rsidRDefault="00673FA8" w:rsidP="005C2773">
            <w:pPr>
              <w:jc w:val="center"/>
              <w:rPr>
                <w:color w:val="000000"/>
                <w:sz w:val="16"/>
                <w:szCs w:val="16"/>
              </w:rPr>
            </w:pPr>
            <w:r w:rsidRPr="005C2773">
              <w:rPr>
                <w:color w:val="000000"/>
                <w:sz w:val="16"/>
                <w:szCs w:val="16"/>
              </w:rPr>
              <w:t>ФК 5</w:t>
            </w:r>
          </w:p>
        </w:tc>
        <w:tc>
          <w:tcPr>
            <w:tcW w:w="284" w:type="pct"/>
            <w:tcBorders>
              <w:top w:val="single" w:sz="4" w:space="0" w:color="auto"/>
              <w:left w:val="nil"/>
              <w:bottom w:val="single" w:sz="4" w:space="0" w:color="auto"/>
              <w:right w:val="single" w:sz="4" w:space="0" w:color="auto"/>
            </w:tcBorders>
            <w:noWrap/>
            <w:vAlign w:val="center"/>
          </w:tcPr>
          <w:p w14:paraId="57397D53"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5389C520"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675C2CA5"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5629B5D8"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1931FBA2"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2D8F395D"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6A987182"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noWrap/>
            <w:vAlign w:val="center"/>
          </w:tcPr>
          <w:p w14:paraId="7547886D"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5449B5A2"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2AC9E164"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1DD8957E"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18EBC649"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2822AB3F"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551069BA"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vAlign w:val="center"/>
          </w:tcPr>
          <w:p w14:paraId="71B4D63D"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tcPr>
          <w:p w14:paraId="418BE1EA" w14:textId="77777777" w:rsidR="00673FA8" w:rsidRPr="005C2773" w:rsidRDefault="00673FA8" w:rsidP="005C2773">
            <w:pPr>
              <w:jc w:val="center"/>
            </w:pPr>
            <w:r w:rsidRPr="005C2773">
              <w:rPr>
                <w:color w:val="000000"/>
                <w:sz w:val="16"/>
                <w:szCs w:val="16"/>
              </w:rPr>
              <w:t>+</w:t>
            </w:r>
          </w:p>
        </w:tc>
      </w:tr>
      <w:tr w:rsidR="00673FA8" w:rsidRPr="005C2773" w14:paraId="4A672433"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3187556C" w14:textId="77777777" w:rsidR="00673FA8" w:rsidRPr="005C2773" w:rsidRDefault="00673FA8" w:rsidP="005C2773">
            <w:pPr>
              <w:jc w:val="center"/>
              <w:rPr>
                <w:color w:val="000000"/>
                <w:sz w:val="16"/>
                <w:szCs w:val="16"/>
              </w:rPr>
            </w:pPr>
            <w:r w:rsidRPr="005C2773">
              <w:rPr>
                <w:color w:val="000000"/>
                <w:sz w:val="16"/>
                <w:szCs w:val="16"/>
              </w:rPr>
              <w:t>ФК 6</w:t>
            </w:r>
          </w:p>
        </w:tc>
        <w:tc>
          <w:tcPr>
            <w:tcW w:w="284" w:type="pct"/>
            <w:tcBorders>
              <w:top w:val="single" w:sz="4" w:space="0" w:color="auto"/>
              <w:left w:val="nil"/>
              <w:bottom w:val="single" w:sz="4" w:space="0" w:color="auto"/>
              <w:right w:val="single" w:sz="4" w:space="0" w:color="auto"/>
            </w:tcBorders>
            <w:noWrap/>
            <w:vAlign w:val="center"/>
          </w:tcPr>
          <w:p w14:paraId="2FE4D818"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7942CB9C"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128A1709"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56A27562"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17E0486"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4A804CF0"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7147F3C"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single" w:sz="4" w:space="0" w:color="auto"/>
              <w:bottom w:val="single" w:sz="4" w:space="0" w:color="auto"/>
              <w:right w:val="single" w:sz="4" w:space="0" w:color="auto"/>
            </w:tcBorders>
            <w:noWrap/>
            <w:vAlign w:val="center"/>
          </w:tcPr>
          <w:p w14:paraId="2861F7CA"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516BD5CD"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0F5F603"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66EB9114"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76298ABF"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2BCC377"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0EA36C4C"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2E7E5EB3"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tcPr>
          <w:p w14:paraId="4103D09E" w14:textId="77777777" w:rsidR="00673FA8" w:rsidRPr="005C2773" w:rsidRDefault="00673FA8" w:rsidP="005C2773">
            <w:pPr>
              <w:jc w:val="center"/>
            </w:pPr>
            <w:r w:rsidRPr="005C2773">
              <w:rPr>
                <w:color w:val="000000"/>
                <w:sz w:val="16"/>
                <w:szCs w:val="16"/>
              </w:rPr>
              <w:t>+</w:t>
            </w:r>
          </w:p>
        </w:tc>
      </w:tr>
      <w:tr w:rsidR="00673FA8" w:rsidRPr="005C2773" w14:paraId="3EDD64B8"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71E49A75" w14:textId="77777777" w:rsidR="00673FA8" w:rsidRPr="005C2773" w:rsidRDefault="00673FA8" w:rsidP="005C2773">
            <w:pPr>
              <w:jc w:val="center"/>
              <w:rPr>
                <w:color w:val="000000"/>
                <w:sz w:val="16"/>
                <w:szCs w:val="16"/>
              </w:rPr>
            </w:pPr>
            <w:r w:rsidRPr="005C2773">
              <w:rPr>
                <w:color w:val="000000"/>
                <w:sz w:val="16"/>
                <w:szCs w:val="16"/>
              </w:rPr>
              <w:t>ФК 7</w:t>
            </w:r>
          </w:p>
        </w:tc>
        <w:tc>
          <w:tcPr>
            <w:tcW w:w="284" w:type="pct"/>
            <w:tcBorders>
              <w:top w:val="single" w:sz="4" w:space="0" w:color="auto"/>
              <w:left w:val="nil"/>
              <w:bottom w:val="single" w:sz="4" w:space="0" w:color="auto"/>
              <w:right w:val="single" w:sz="4" w:space="0" w:color="auto"/>
            </w:tcBorders>
            <w:noWrap/>
            <w:vAlign w:val="center"/>
          </w:tcPr>
          <w:p w14:paraId="6A0663DA"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12318B06"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11AF1D14"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05FB4F14"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15155855"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6EEA72D8"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3344AAA0"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noWrap/>
            <w:vAlign w:val="center"/>
          </w:tcPr>
          <w:p w14:paraId="6C52942A"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370AF982"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3B12B995"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58665C4C"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69EFC146"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2DD68953"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1A5F0866"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vAlign w:val="center"/>
          </w:tcPr>
          <w:p w14:paraId="4AD20353"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tcPr>
          <w:p w14:paraId="75D671EC" w14:textId="77777777" w:rsidR="00673FA8" w:rsidRPr="005C2773" w:rsidRDefault="00673FA8" w:rsidP="005C2773">
            <w:pPr>
              <w:jc w:val="center"/>
            </w:pPr>
            <w:r w:rsidRPr="005C2773">
              <w:rPr>
                <w:color w:val="000000"/>
                <w:sz w:val="16"/>
                <w:szCs w:val="16"/>
              </w:rPr>
              <w:t>+</w:t>
            </w:r>
          </w:p>
        </w:tc>
      </w:tr>
      <w:tr w:rsidR="00673FA8" w:rsidRPr="005C2773" w14:paraId="306358D8"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4E6DB598" w14:textId="77777777" w:rsidR="00673FA8" w:rsidRPr="005C2773" w:rsidRDefault="00673FA8" w:rsidP="005C2773">
            <w:pPr>
              <w:jc w:val="center"/>
              <w:rPr>
                <w:color w:val="000000"/>
                <w:sz w:val="16"/>
                <w:szCs w:val="16"/>
              </w:rPr>
            </w:pPr>
            <w:r w:rsidRPr="005C2773">
              <w:rPr>
                <w:color w:val="000000"/>
                <w:sz w:val="16"/>
                <w:szCs w:val="16"/>
              </w:rPr>
              <w:t>ФК 8</w:t>
            </w:r>
          </w:p>
        </w:tc>
        <w:tc>
          <w:tcPr>
            <w:tcW w:w="284" w:type="pct"/>
            <w:tcBorders>
              <w:top w:val="single" w:sz="4" w:space="0" w:color="auto"/>
              <w:left w:val="nil"/>
              <w:bottom w:val="single" w:sz="4" w:space="0" w:color="auto"/>
              <w:right w:val="single" w:sz="4" w:space="0" w:color="auto"/>
            </w:tcBorders>
            <w:noWrap/>
            <w:vAlign w:val="center"/>
          </w:tcPr>
          <w:p w14:paraId="61DC5E62"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5E1DD175"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38F95902"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50D883F5"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1D4B2CDE"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6804F279"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20D70425"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single" w:sz="4" w:space="0" w:color="auto"/>
              <w:bottom w:val="single" w:sz="4" w:space="0" w:color="auto"/>
              <w:right w:val="single" w:sz="4" w:space="0" w:color="auto"/>
            </w:tcBorders>
            <w:noWrap/>
            <w:vAlign w:val="center"/>
          </w:tcPr>
          <w:p w14:paraId="73C6C067"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2AD01BC4"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0CC5FADC"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2235766E"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780D2FC0"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2CEDD821"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B893BBC"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1AC57BA8"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tcPr>
          <w:p w14:paraId="2525A623" w14:textId="77777777" w:rsidR="00673FA8" w:rsidRPr="005C2773" w:rsidRDefault="00673FA8" w:rsidP="005C2773">
            <w:pPr>
              <w:jc w:val="center"/>
            </w:pPr>
            <w:r w:rsidRPr="005C2773">
              <w:rPr>
                <w:color w:val="000000"/>
                <w:sz w:val="16"/>
                <w:szCs w:val="16"/>
              </w:rPr>
              <w:t>+</w:t>
            </w:r>
          </w:p>
        </w:tc>
      </w:tr>
      <w:tr w:rsidR="00673FA8" w:rsidRPr="005C2773" w14:paraId="67DDCFB4"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6E541EEC" w14:textId="77777777" w:rsidR="00673FA8" w:rsidRPr="005C2773" w:rsidRDefault="00673FA8" w:rsidP="005C2773">
            <w:pPr>
              <w:jc w:val="center"/>
              <w:rPr>
                <w:color w:val="000000"/>
                <w:sz w:val="16"/>
                <w:szCs w:val="16"/>
              </w:rPr>
            </w:pPr>
            <w:r w:rsidRPr="005C2773">
              <w:rPr>
                <w:color w:val="000000"/>
                <w:sz w:val="16"/>
                <w:szCs w:val="16"/>
              </w:rPr>
              <w:t>ФК 9</w:t>
            </w:r>
          </w:p>
        </w:tc>
        <w:tc>
          <w:tcPr>
            <w:tcW w:w="284" w:type="pct"/>
            <w:tcBorders>
              <w:top w:val="single" w:sz="4" w:space="0" w:color="auto"/>
              <w:left w:val="nil"/>
              <w:bottom w:val="single" w:sz="4" w:space="0" w:color="auto"/>
              <w:right w:val="single" w:sz="4" w:space="0" w:color="auto"/>
            </w:tcBorders>
            <w:noWrap/>
            <w:vAlign w:val="center"/>
          </w:tcPr>
          <w:p w14:paraId="2C333660"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43B9D76B"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4B89F5D8"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06A92E5F"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2364B041"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68CA7ADD"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AD8548A"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single" w:sz="4" w:space="0" w:color="auto"/>
              <w:bottom w:val="single" w:sz="4" w:space="0" w:color="auto"/>
              <w:right w:val="single" w:sz="4" w:space="0" w:color="auto"/>
            </w:tcBorders>
            <w:noWrap/>
            <w:vAlign w:val="center"/>
          </w:tcPr>
          <w:p w14:paraId="18300D53"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067BDECE"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91F3A69"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1E10A31E"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7F4E689F"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7E109AD6"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E110657"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4E2D2886"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tcPr>
          <w:p w14:paraId="35786C41" w14:textId="77777777" w:rsidR="00673FA8" w:rsidRPr="005C2773" w:rsidRDefault="00673FA8" w:rsidP="005C2773">
            <w:pPr>
              <w:jc w:val="center"/>
            </w:pPr>
            <w:r w:rsidRPr="005C2773">
              <w:rPr>
                <w:color w:val="000000"/>
                <w:sz w:val="16"/>
                <w:szCs w:val="16"/>
              </w:rPr>
              <w:t>+</w:t>
            </w:r>
          </w:p>
        </w:tc>
      </w:tr>
      <w:tr w:rsidR="00673FA8" w:rsidRPr="005C2773" w14:paraId="252B4926"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43762147" w14:textId="77777777" w:rsidR="00673FA8" w:rsidRPr="005C2773" w:rsidRDefault="00673FA8" w:rsidP="005C2773">
            <w:pPr>
              <w:jc w:val="center"/>
              <w:rPr>
                <w:color w:val="000000"/>
                <w:sz w:val="16"/>
                <w:szCs w:val="16"/>
              </w:rPr>
            </w:pPr>
            <w:r w:rsidRPr="005C2773">
              <w:rPr>
                <w:color w:val="000000"/>
                <w:sz w:val="16"/>
                <w:szCs w:val="16"/>
              </w:rPr>
              <w:t>ФК 10</w:t>
            </w:r>
          </w:p>
        </w:tc>
        <w:tc>
          <w:tcPr>
            <w:tcW w:w="284" w:type="pct"/>
            <w:tcBorders>
              <w:top w:val="single" w:sz="4" w:space="0" w:color="auto"/>
              <w:left w:val="nil"/>
              <w:bottom w:val="single" w:sz="4" w:space="0" w:color="auto"/>
              <w:right w:val="single" w:sz="4" w:space="0" w:color="auto"/>
            </w:tcBorders>
            <w:noWrap/>
            <w:vAlign w:val="center"/>
          </w:tcPr>
          <w:p w14:paraId="25E7886C"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3E6952BA"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69978BF3"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75E0D612"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4D8166DA"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78538BD7"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38289E5C"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single" w:sz="4" w:space="0" w:color="auto"/>
              <w:bottom w:val="single" w:sz="4" w:space="0" w:color="auto"/>
              <w:right w:val="single" w:sz="4" w:space="0" w:color="auto"/>
            </w:tcBorders>
            <w:noWrap/>
            <w:vAlign w:val="center"/>
          </w:tcPr>
          <w:p w14:paraId="094FEE97"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5A80CF0D"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1A940868"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C1339B9"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489A5409"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6396B156"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271E28CE"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4B102447"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tcPr>
          <w:p w14:paraId="454C8F89" w14:textId="77777777" w:rsidR="00673FA8" w:rsidRPr="005C2773" w:rsidRDefault="00673FA8" w:rsidP="005C2773">
            <w:pPr>
              <w:jc w:val="center"/>
            </w:pPr>
            <w:r w:rsidRPr="005C2773">
              <w:rPr>
                <w:color w:val="000000"/>
                <w:sz w:val="16"/>
                <w:szCs w:val="16"/>
              </w:rPr>
              <w:t>+</w:t>
            </w:r>
          </w:p>
        </w:tc>
      </w:tr>
      <w:tr w:rsidR="00673FA8" w:rsidRPr="005C2773" w14:paraId="359C453D"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08A1EA22" w14:textId="77777777" w:rsidR="00673FA8" w:rsidRPr="005C2773" w:rsidRDefault="00673FA8" w:rsidP="005C2773">
            <w:pPr>
              <w:jc w:val="center"/>
              <w:rPr>
                <w:color w:val="000000"/>
                <w:sz w:val="16"/>
                <w:szCs w:val="16"/>
              </w:rPr>
            </w:pPr>
            <w:r w:rsidRPr="005C2773">
              <w:rPr>
                <w:color w:val="000000"/>
                <w:sz w:val="16"/>
                <w:szCs w:val="16"/>
              </w:rPr>
              <w:t>ФК 11</w:t>
            </w:r>
          </w:p>
        </w:tc>
        <w:tc>
          <w:tcPr>
            <w:tcW w:w="284" w:type="pct"/>
            <w:tcBorders>
              <w:top w:val="single" w:sz="4" w:space="0" w:color="auto"/>
              <w:left w:val="nil"/>
              <w:bottom w:val="single" w:sz="4" w:space="0" w:color="auto"/>
              <w:right w:val="single" w:sz="4" w:space="0" w:color="auto"/>
            </w:tcBorders>
            <w:noWrap/>
            <w:vAlign w:val="center"/>
          </w:tcPr>
          <w:p w14:paraId="469FDE16"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7E17D39F"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731E6E99"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7185DCE3"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777F3AA"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0FCB9CB3"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11472DA3"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single" w:sz="4" w:space="0" w:color="auto"/>
              <w:bottom w:val="single" w:sz="4" w:space="0" w:color="auto"/>
              <w:right w:val="single" w:sz="4" w:space="0" w:color="auto"/>
            </w:tcBorders>
            <w:noWrap/>
            <w:vAlign w:val="center"/>
          </w:tcPr>
          <w:p w14:paraId="72AE78F0"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2A628E44"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21F8A2F1"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A8FC207"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8137583"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7D8FFCCD"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17E238FD"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5CB106C5" w14:textId="77777777" w:rsidR="00673FA8" w:rsidRPr="005C2773" w:rsidRDefault="00673FA8" w:rsidP="005C2773">
            <w:pPr>
              <w:jc w:val="center"/>
              <w:rPr>
                <w:color w:val="000000"/>
                <w:sz w:val="16"/>
                <w:szCs w:val="16"/>
              </w:rPr>
            </w:pPr>
          </w:p>
        </w:tc>
        <w:tc>
          <w:tcPr>
            <w:tcW w:w="284" w:type="pct"/>
            <w:tcBorders>
              <w:top w:val="single" w:sz="4" w:space="0" w:color="auto"/>
              <w:left w:val="single" w:sz="4" w:space="0" w:color="auto"/>
              <w:bottom w:val="single" w:sz="4" w:space="0" w:color="auto"/>
              <w:right w:val="single" w:sz="4" w:space="0" w:color="auto"/>
            </w:tcBorders>
          </w:tcPr>
          <w:p w14:paraId="0E5D8AA3" w14:textId="77777777" w:rsidR="00673FA8" w:rsidRPr="005C2773" w:rsidRDefault="00673FA8" w:rsidP="005C2773">
            <w:pPr>
              <w:jc w:val="center"/>
            </w:pPr>
            <w:r w:rsidRPr="005C2773">
              <w:rPr>
                <w:color w:val="000000"/>
                <w:sz w:val="16"/>
                <w:szCs w:val="16"/>
              </w:rPr>
              <w:t>+</w:t>
            </w:r>
          </w:p>
        </w:tc>
      </w:tr>
      <w:tr w:rsidR="00673FA8" w:rsidRPr="005C2773" w14:paraId="1E777ED2" w14:textId="77777777">
        <w:trPr>
          <w:trHeight w:val="284"/>
          <w:jc w:val="center"/>
        </w:trPr>
        <w:tc>
          <w:tcPr>
            <w:tcW w:w="456" w:type="pct"/>
            <w:tcBorders>
              <w:top w:val="single" w:sz="4" w:space="0" w:color="auto"/>
              <w:left w:val="single" w:sz="4" w:space="0" w:color="auto"/>
              <w:bottom w:val="single" w:sz="4" w:space="0" w:color="auto"/>
              <w:right w:val="single" w:sz="4" w:space="0" w:color="auto"/>
            </w:tcBorders>
            <w:noWrap/>
            <w:vAlign w:val="center"/>
          </w:tcPr>
          <w:p w14:paraId="47190D93" w14:textId="77777777" w:rsidR="00673FA8" w:rsidRPr="005C2773" w:rsidRDefault="00673FA8" w:rsidP="005C2773">
            <w:pPr>
              <w:jc w:val="center"/>
              <w:rPr>
                <w:color w:val="000000"/>
                <w:sz w:val="16"/>
                <w:szCs w:val="16"/>
              </w:rPr>
            </w:pPr>
            <w:r w:rsidRPr="005C2773">
              <w:rPr>
                <w:color w:val="000000"/>
                <w:sz w:val="16"/>
                <w:szCs w:val="16"/>
              </w:rPr>
              <w:t>ФК 12</w:t>
            </w:r>
          </w:p>
        </w:tc>
        <w:tc>
          <w:tcPr>
            <w:tcW w:w="284" w:type="pct"/>
            <w:tcBorders>
              <w:top w:val="single" w:sz="4" w:space="0" w:color="auto"/>
              <w:left w:val="nil"/>
              <w:bottom w:val="single" w:sz="4" w:space="0" w:color="auto"/>
              <w:right w:val="single" w:sz="4" w:space="0" w:color="auto"/>
            </w:tcBorders>
            <w:noWrap/>
            <w:vAlign w:val="center"/>
          </w:tcPr>
          <w:p w14:paraId="272AA722"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2A5A77F4"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6BB892BF"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noWrap/>
            <w:vAlign w:val="center"/>
          </w:tcPr>
          <w:p w14:paraId="22E291B0"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68FBE0C8"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21EB3C50"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87592DE"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single" w:sz="4" w:space="0" w:color="auto"/>
              <w:bottom w:val="single" w:sz="4" w:space="0" w:color="auto"/>
              <w:right w:val="single" w:sz="4" w:space="0" w:color="auto"/>
            </w:tcBorders>
            <w:noWrap/>
            <w:vAlign w:val="center"/>
          </w:tcPr>
          <w:p w14:paraId="31902544"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noWrap/>
            <w:vAlign w:val="center"/>
          </w:tcPr>
          <w:p w14:paraId="01F27AA6"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nil"/>
              <w:bottom w:val="single" w:sz="4" w:space="0" w:color="auto"/>
              <w:right w:val="single" w:sz="4" w:space="0" w:color="auto"/>
            </w:tcBorders>
            <w:vAlign w:val="center"/>
          </w:tcPr>
          <w:p w14:paraId="4E57D6B8"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1AD53554"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006B91E4"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39C8780C" w14:textId="77777777" w:rsidR="00673FA8" w:rsidRPr="005C2773" w:rsidRDefault="00673FA8" w:rsidP="005C2773">
            <w:pPr>
              <w:jc w:val="center"/>
              <w:rPr>
                <w:color w:val="000000"/>
                <w:sz w:val="16"/>
                <w:szCs w:val="16"/>
              </w:rPr>
            </w:pPr>
            <w:r w:rsidRPr="005C2773">
              <w:rPr>
                <w:color w:val="000000"/>
                <w:sz w:val="16"/>
                <w:szCs w:val="16"/>
              </w:rPr>
              <w:t> </w:t>
            </w:r>
          </w:p>
        </w:tc>
        <w:tc>
          <w:tcPr>
            <w:tcW w:w="284" w:type="pct"/>
            <w:tcBorders>
              <w:top w:val="single" w:sz="4" w:space="0" w:color="auto"/>
              <w:left w:val="nil"/>
              <w:bottom w:val="single" w:sz="4" w:space="0" w:color="auto"/>
              <w:right w:val="single" w:sz="4" w:space="0" w:color="auto"/>
            </w:tcBorders>
            <w:vAlign w:val="center"/>
          </w:tcPr>
          <w:p w14:paraId="5AB2423F"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vAlign w:val="center"/>
          </w:tcPr>
          <w:p w14:paraId="03A440AF" w14:textId="77777777" w:rsidR="00673FA8" w:rsidRPr="005C2773" w:rsidRDefault="00673FA8" w:rsidP="005C2773">
            <w:pPr>
              <w:jc w:val="center"/>
              <w:rPr>
                <w:color w:val="000000"/>
                <w:sz w:val="16"/>
                <w:szCs w:val="16"/>
              </w:rPr>
            </w:pPr>
            <w:r w:rsidRPr="005C2773">
              <w:rPr>
                <w:color w:val="000000"/>
                <w:sz w:val="16"/>
                <w:szCs w:val="16"/>
              </w:rPr>
              <w:t>+</w:t>
            </w:r>
          </w:p>
        </w:tc>
        <w:tc>
          <w:tcPr>
            <w:tcW w:w="284" w:type="pct"/>
            <w:tcBorders>
              <w:top w:val="single" w:sz="4" w:space="0" w:color="auto"/>
              <w:left w:val="single" w:sz="4" w:space="0" w:color="auto"/>
              <w:bottom w:val="single" w:sz="4" w:space="0" w:color="auto"/>
              <w:right w:val="single" w:sz="4" w:space="0" w:color="auto"/>
            </w:tcBorders>
          </w:tcPr>
          <w:p w14:paraId="4F522C3A" w14:textId="77777777" w:rsidR="00673FA8" w:rsidRPr="005C2773" w:rsidRDefault="00673FA8" w:rsidP="005C2773">
            <w:pPr>
              <w:jc w:val="center"/>
            </w:pPr>
            <w:r w:rsidRPr="005C2773">
              <w:rPr>
                <w:color w:val="000000"/>
                <w:sz w:val="16"/>
                <w:szCs w:val="16"/>
              </w:rPr>
              <w:t>+</w:t>
            </w:r>
          </w:p>
        </w:tc>
      </w:tr>
    </w:tbl>
    <w:p w14:paraId="6948F848" w14:textId="77777777" w:rsidR="00673FA8" w:rsidRPr="005C2773" w:rsidRDefault="00673FA8" w:rsidP="005C2773">
      <w:pPr>
        <w:rPr>
          <w:b/>
          <w:bCs/>
          <w:sz w:val="28"/>
          <w:szCs w:val="28"/>
        </w:rPr>
      </w:pPr>
    </w:p>
    <w:p w14:paraId="2F69D2A0" w14:textId="77777777" w:rsidR="00673FA8" w:rsidRPr="005C2773" w:rsidRDefault="00673FA8" w:rsidP="005C2773">
      <w:pPr>
        <w:jc w:val="center"/>
        <w:rPr>
          <w:b/>
          <w:bCs/>
          <w:sz w:val="28"/>
          <w:szCs w:val="28"/>
        </w:rPr>
        <w:sectPr w:rsidR="00673FA8" w:rsidRPr="005C2773">
          <w:footerReference w:type="default" r:id="rId56"/>
          <w:pgSz w:w="11906" w:h="16838"/>
          <w:pgMar w:top="851" w:right="567" w:bottom="851" w:left="1418" w:header="709" w:footer="408" w:gutter="0"/>
          <w:cols w:space="708"/>
          <w:docGrid w:linePitch="360"/>
        </w:sectPr>
      </w:pPr>
    </w:p>
    <w:p w14:paraId="09C21041" w14:textId="77777777" w:rsidR="00673FA8" w:rsidRPr="005C2773" w:rsidRDefault="00673FA8" w:rsidP="005C2773">
      <w:pPr>
        <w:jc w:val="center"/>
        <w:rPr>
          <w:b/>
          <w:bCs/>
          <w:sz w:val="28"/>
          <w:szCs w:val="28"/>
        </w:rPr>
      </w:pPr>
      <w:r w:rsidRPr="005C2773">
        <w:rPr>
          <w:b/>
          <w:bCs/>
          <w:sz w:val="28"/>
          <w:szCs w:val="28"/>
        </w:rPr>
        <w:lastRenderedPageBreak/>
        <w:t>9. Матриця забезпечення програмних результатів навчання (ПРН)</w:t>
      </w:r>
      <w:r w:rsidRPr="005C2773">
        <w:rPr>
          <w:b/>
          <w:bCs/>
          <w:sz w:val="28"/>
          <w:szCs w:val="28"/>
        </w:rPr>
        <w:br/>
        <w:t>відповідними компонентами освітньої програми</w:t>
      </w:r>
    </w:p>
    <w:p w14:paraId="74F65611" w14:textId="77777777" w:rsidR="00673FA8" w:rsidRPr="005C2773" w:rsidRDefault="00673FA8" w:rsidP="005C2773">
      <w:pPr>
        <w:jc w:val="center"/>
        <w:rPr>
          <w:b/>
          <w:bCs/>
          <w:sz w:val="28"/>
          <w:szCs w:val="28"/>
        </w:rPr>
      </w:pPr>
    </w:p>
    <w:tbl>
      <w:tblPr>
        <w:tblW w:w="3650" w:type="pct"/>
        <w:jc w:val="center"/>
        <w:tblLook w:val="00A0" w:firstRow="1" w:lastRow="0" w:firstColumn="1" w:lastColumn="0" w:noHBand="0" w:noVBand="0"/>
      </w:tblPr>
      <w:tblGrid>
        <w:gridCol w:w="737"/>
        <w:gridCol w:w="406"/>
        <w:gridCol w:w="406"/>
        <w:gridCol w:w="406"/>
        <w:gridCol w:w="406"/>
        <w:gridCol w:w="406"/>
        <w:gridCol w:w="406"/>
        <w:gridCol w:w="406"/>
        <w:gridCol w:w="406"/>
        <w:gridCol w:w="406"/>
        <w:gridCol w:w="406"/>
        <w:gridCol w:w="406"/>
        <w:gridCol w:w="406"/>
        <w:gridCol w:w="406"/>
        <w:gridCol w:w="407"/>
        <w:gridCol w:w="407"/>
        <w:gridCol w:w="406"/>
      </w:tblGrid>
      <w:tr w:rsidR="00673FA8" w:rsidRPr="005C2773" w14:paraId="001D4850" w14:textId="77777777">
        <w:trPr>
          <w:cantSplit/>
          <w:trHeight w:hRule="exact" w:val="1025"/>
          <w:jc w:val="center"/>
        </w:trPr>
        <w:tc>
          <w:tcPr>
            <w:tcW w:w="509" w:type="pct"/>
            <w:tcBorders>
              <w:top w:val="single" w:sz="4" w:space="0" w:color="auto"/>
              <w:left w:val="single" w:sz="4" w:space="0" w:color="auto"/>
              <w:bottom w:val="single" w:sz="4" w:space="0" w:color="auto"/>
              <w:right w:val="single" w:sz="4" w:space="0" w:color="auto"/>
              <w:tr2bl w:val="single" w:sz="4" w:space="0" w:color="auto"/>
            </w:tcBorders>
            <w:noWrap/>
            <w:textDirection w:val="btLr"/>
            <w:vAlign w:val="center"/>
          </w:tcPr>
          <w:p w14:paraId="2950BCD1"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noWrap/>
            <w:textDirection w:val="btLr"/>
            <w:vAlign w:val="center"/>
          </w:tcPr>
          <w:p w14:paraId="19687478" w14:textId="77777777" w:rsidR="00673FA8" w:rsidRPr="005C2773" w:rsidRDefault="00673FA8" w:rsidP="005C2773">
            <w:pPr>
              <w:jc w:val="center"/>
              <w:rPr>
                <w:color w:val="000000"/>
                <w:sz w:val="16"/>
                <w:szCs w:val="16"/>
              </w:rPr>
            </w:pPr>
            <w:r w:rsidRPr="005C2773">
              <w:rPr>
                <w:color w:val="000000"/>
                <w:sz w:val="16"/>
                <w:szCs w:val="16"/>
              </w:rPr>
              <w:t>ОК 1. 1</w:t>
            </w:r>
          </w:p>
        </w:tc>
        <w:tc>
          <w:tcPr>
            <w:tcW w:w="281" w:type="pct"/>
            <w:tcBorders>
              <w:top w:val="single" w:sz="4" w:space="0" w:color="auto"/>
              <w:left w:val="single" w:sz="4" w:space="0" w:color="auto"/>
              <w:bottom w:val="single" w:sz="4" w:space="0" w:color="auto"/>
              <w:right w:val="single" w:sz="4" w:space="0" w:color="auto"/>
            </w:tcBorders>
            <w:noWrap/>
            <w:textDirection w:val="btLr"/>
            <w:vAlign w:val="center"/>
          </w:tcPr>
          <w:p w14:paraId="5748F190" w14:textId="77777777" w:rsidR="00673FA8" w:rsidRPr="005C2773" w:rsidRDefault="00673FA8" w:rsidP="005C2773">
            <w:pPr>
              <w:jc w:val="center"/>
              <w:rPr>
                <w:color w:val="000000"/>
                <w:sz w:val="16"/>
                <w:szCs w:val="16"/>
              </w:rPr>
            </w:pPr>
            <w:r w:rsidRPr="005C2773">
              <w:rPr>
                <w:color w:val="000000"/>
                <w:sz w:val="16"/>
                <w:szCs w:val="16"/>
              </w:rPr>
              <w:t>ОК 1. 2</w:t>
            </w:r>
          </w:p>
        </w:tc>
        <w:tc>
          <w:tcPr>
            <w:tcW w:w="281" w:type="pct"/>
            <w:tcBorders>
              <w:top w:val="single" w:sz="4" w:space="0" w:color="auto"/>
              <w:left w:val="single" w:sz="4" w:space="0" w:color="auto"/>
              <w:bottom w:val="single" w:sz="4" w:space="0" w:color="auto"/>
              <w:right w:val="single" w:sz="4" w:space="0" w:color="auto"/>
            </w:tcBorders>
            <w:noWrap/>
            <w:textDirection w:val="btLr"/>
            <w:vAlign w:val="center"/>
          </w:tcPr>
          <w:p w14:paraId="24681694" w14:textId="77777777" w:rsidR="00673FA8" w:rsidRPr="005C2773" w:rsidRDefault="00673FA8" w:rsidP="005C2773">
            <w:pPr>
              <w:jc w:val="center"/>
              <w:rPr>
                <w:color w:val="000000"/>
                <w:sz w:val="16"/>
                <w:szCs w:val="16"/>
              </w:rPr>
            </w:pPr>
            <w:r w:rsidRPr="005C2773">
              <w:rPr>
                <w:color w:val="000000"/>
                <w:sz w:val="16"/>
                <w:szCs w:val="16"/>
              </w:rPr>
              <w:t>ОК 1. 3</w:t>
            </w:r>
          </w:p>
        </w:tc>
        <w:tc>
          <w:tcPr>
            <w:tcW w:w="281" w:type="pct"/>
            <w:tcBorders>
              <w:top w:val="single" w:sz="4" w:space="0" w:color="auto"/>
              <w:left w:val="single" w:sz="4" w:space="0" w:color="auto"/>
              <w:bottom w:val="single" w:sz="4" w:space="0" w:color="auto"/>
              <w:right w:val="single" w:sz="4" w:space="0" w:color="auto"/>
            </w:tcBorders>
            <w:noWrap/>
            <w:textDirection w:val="btLr"/>
            <w:vAlign w:val="center"/>
          </w:tcPr>
          <w:p w14:paraId="4836E982" w14:textId="77777777" w:rsidR="00673FA8" w:rsidRPr="005C2773" w:rsidRDefault="00673FA8" w:rsidP="005C2773">
            <w:pPr>
              <w:jc w:val="center"/>
              <w:rPr>
                <w:color w:val="000000"/>
                <w:sz w:val="16"/>
                <w:szCs w:val="16"/>
              </w:rPr>
            </w:pPr>
            <w:r w:rsidRPr="005C2773">
              <w:rPr>
                <w:color w:val="000000"/>
                <w:sz w:val="16"/>
                <w:szCs w:val="16"/>
              </w:rPr>
              <w:t>ОК 1. 4</w:t>
            </w:r>
          </w:p>
        </w:tc>
        <w:tc>
          <w:tcPr>
            <w:tcW w:w="281" w:type="pct"/>
            <w:tcBorders>
              <w:top w:val="single" w:sz="4" w:space="0" w:color="auto"/>
              <w:left w:val="single" w:sz="4" w:space="0" w:color="auto"/>
              <w:bottom w:val="single" w:sz="4" w:space="0" w:color="auto"/>
              <w:right w:val="single" w:sz="4" w:space="0" w:color="auto"/>
            </w:tcBorders>
            <w:noWrap/>
            <w:textDirection w:val="btLr"/>
            <w:vAlign w:val="center"/>
          </w:tcPr>
          <w:p w14:paraId="7DA8ED79" w14:textId="77777777" w:rsidR="00673FA8" w:rsidRPr="005C2773" w:rsidRDefault="00673FA8" w:rsidP="005C2773">
            <w:pPr>
              <w:jc w:val="center"/>
              <w:rPr>
                <w:color w:val="000000"/>
                <w:sz w:val="16"/>
                <w:szCs w:val="16"/>
              </w:rPr>
            </w:pPr>
            <w:r w:rsidRPr="005C2773">
              <w:rPr>
                <w:color w:val="000000"/>
                <w:sz w:val="16"/>
                <w:szCs w:val="16"/>
              </w:rPr>
              <w:t>ОК 1. 5</w:t>
            </w:r>
          </w:p>
        </w:tc>
        <w:tc>
          <w:tcPr>
            <w:tcW w:w="281" w:type="pct"/>
            <w:tcBorders>
              <w:top w:val="single" w:sz="4" w:space="0" w:color="auto"/>
              <w:left w:val="single" w:sz="4" w:space="0" w:color="auto"/>
              <w:bottom w:val="single" w:sz="4" w:space="0" w:color="auto"/>
              <w:right w:val="single" w:sz="4" w:space="0" w:color="auto"/>
            </w:tcBorders>
            <w:textDirection w:val="btLr"/>
          </w:tcPr>
          <w:p w14:paraId="54AB4593" w14:textId="77777777" w:rsidR="00673FA8" w:rsidRPr="005C2773" w:rsidRDefault="00673FA8" w:rsidP="005C2773">
            <w:pPr>
              <w:jc w:val="center"/>
              <w:rPr>
                <w:color w:val="000000"/>
                <w:sz w:val="16"/>
                <w:szCs w:val="16"/>
              </w:rPr>
            </w:pPr>
            <w:r w:rsidRPr="005C2773">
              <w:rPr>
                <w:color w:val="000000"/>
                <w:sz w:val="16"/>
                <w:szCs w:val="16"/>
              </w:rPr>
              <w:t>ОК 1. 6</w:t>
            </w:r>
          </w:p>
        </w:tc>
        <w:tc>
          <w:tcPr>
            <w:tcW w:w="281" w:type="pct"/>
            <w:tcBorders>
              <w:top w:val="single" w:sz="4" w:space="0" w:color="auto"/>
              <w:left w:val="single" w:sz="4" w:space="0" w:color="auto"/>
              <w:bottom w:val="single" w:sz="4" w:space="0" w:color="auto"/>
              <w:right w:val="single" w:sz="4" w:space="0" w:color="auto"/>
            </w:tcBorders>
            <w:textDirection w:val="btLr"/>
          </w:tcPr>
          <w:p w14:paraId="4998F3BD" w14:textId="77777777" w:rsidR="00673FA8" w:rsidRPr="005C2773" w:rsidRDefault="00673FA8" w:rsidP="005C2773">
            <w:pPr>
              <w:jc w:val="center"/>
              <w:rPr>
                <w:color w:val="000000"/>
                <w:sz w:val="16"/>
                <w:szCs w:val="16"/>
              </w:rPr>
            </w:pPr>
            <w:r w:rsidRPr="005C2773">
              <w:rPr>
                <w:color w:val="000000"/>
                <w:sz w:val="16"/>
                <w:szCs w:val="16"/>
              </w:rPr>
              <w:t>ОК 1. 7</w:t>
            </w:r>
          </w:p>
        </w:tc>
        <w:tc>
          <w:tcPr>
            <w:tcW w:w="281" w:type="pct"/>
            <w:tcBorders>
              <w:top w:val="single" w:sz="4" w:space="0" w:color="auto"/>
              <w:left w:val="single" w:sz="4" w:space="0" w:color="auto"/>
              <w:bottom w:val="single" w:sz="4" w:space="0" w:color="auto"/>
              <w:right w:val="single" w:sz="4" w:space="0" w:color="auto"/>
            </w:tcBorders>
            <w:noWrap/>
            <w:textDirection w:val="btLr"/>
            <w:vAlign w:val="center"/>
          </w:tcPr>
          <w:p w14:paraId="0BCB839D" w14:textId="77777777" w:rsidR="00673FA8" w:rsidRPr="005C2773" w:rsidRDefault="00673FA8" w:rsidP="005C2773">
            <w:pPr>
              <w:jc w:val="center"/>
              <w:rPr>
                <w:color w:val="000000"/>
                <w:sz w:val="16"/>
                <w:szCs w:val="16"/>
              </w:rPr>
            </w:pPr>
            <w:r w:rsidRPr="005C2773">
              <w:rPr>
                <w:color w:val="000000"/>
                <w:sz w:val="16"/>
                <w:szCs w:val="16"/>
              </w:rPr>
              <w:t>ОК 2.1</w:t>
            </w:r>
          </w:p>
        </w:tc>
        <w:tc>
          <w:tcPr>
            <w:tcW w:w="281" w:type="pct"/>
            <w:tcBorders>
              <w:top w:val="single" w:sz="4" w:space="0" w:color="auto"/>
              <w:left w:val="single" w:sz="4" w:space="0" w:color="auto"/>
              <w:bottom w:val="single" w:sz="4" w:space="0" w:color="auto"/>
              <w:right w:val="single" w:sz="4" w:space="0" w:color="auto"/>
            </w:tcBorders>
            <w:noWrap/>
            <w:textDirection w:val="btLr"/>
            <w:vAlign w:val="center"/>
          </w:tcPr>
          <w:p w14:paraId="1984CB5F" w14:textId="77777777" w:rsidR="00673FA8" w:rsidRPr="005C2773" w:rsidRDefault="00673FA8" w:rsidP="005C2773">
            <w:pPr>
              <w:jc w:val="center"/>
              <w:rPr>
                <w:color w:val="000000"/>
                <w:sz w:val="16"/>
                <w:szCs w:val="16"/>
              </w:rPr>
            </w:pPr>
            <w:r w:rsidRPr="005C2773">
              <w:rPr>
                <w:color w:val="000000"/>
                <w:sz w:val="16"/>
                <w:szCs w:val="16"/>
              </w:rPr>
              <w:t>ОК 2.2</w:t>
            </w:r>
          </w:p>
        </w:tc>
        <w:tc>
          <w:tcPr>
            <w:tcW w:w="281" w:type="pct"/>
            <w:tcBorders>
              <w:top w:val="single" w:sz="4" w:space="0" w:color="auto"/>
              <w:left w:val="single" w:sz="4" w:space="0" w:color="auto"/>
              <w:bottom w:val="single" w:sz="4" w:space="0" w:color="auto"/>
              <w:right w:val="single" w:sz="4" w:space="0" w:color="auto"/>
            </w:tcBorders>
            <w:textDirection w:val="btLr"/>
          </w:tcPr>
          <w:p w14:paraId="167AAADF" w14:textId="77777777" w:rsidR="00673FA8" w:rsidRPr="005C2773" w:rsidRDefault="00673FA8" w:rsidP="005C2773">
            <w:pPr>
              <w:ind w:left="113" w:right="113"/>
              <w:jc w:val="center"/>
              <w:rPr>
                <w:color w:val="000000"/>
                <w:sz w:val="16"/>
                <w:szCs w:val="16"/>
              </w:rPr>
            </w:pPr>
            <w:r w:rsidRPr="005C2773">
              <w:rPr>
                <w:color w:val="000000"/>
                <w:sz w:val="16"/>
                <w:szCs w:val="16"/>
              </w:rPr>
              <w:t>ОК 2.3</w:t>
            </w:r>
          </w:p>
        </w:tc>
        <w:tc>
          <w:tcPr>
            <w:tcW w:w="281" w:type="pct"/>
            <w:tcBorders>
              <w:top w:val="single" w:sz="4" w:space="0" w:color="auto"/>
              <w:left w:val="single" w:sz="4" w:space="0" w:color="auto"/>
              <w:bottom w:val="single" w:sz="4" w:space="0" w:color="auto"/>
              <w:right w:val="single" w:sz="4" w:space="0" w:color="auto"/>
            </w:tcBorders>
            <w:textDirection w:val="btLr"/>
          </w:tcPr>
          <w:p w14:paraId="7AF9D8B1" w14:textId="77777777" w:rsidR="00673FA8" w:rsidRPr="005C2773" w:rsidRDefault="00673FA8" w:rsidP="005C2773">
            <w:pPr>
              <w:ind w:left="113" w:right="113"/>
              <w:jc w:val="center"/>
              <w:rPr>
                <w:color w:val="000000"/>
                <w:sz w:val="16"/>
                <w:szCs w:val="16"/>
              </w:rPr>
            </w:pPr>
            <w:r w:rsidRPr="005C2773">
              <w:rPr>
                <w:color w:val="000000"/>
                <w:sz w:val="16"/>
                <w:szCs w:val="16"/>
              </w:rPr>
              <w:t>ОК 2.4</w:t>
            </w:r>
          </w:p>
        </w:tc>
        <w:tc>
          <w:tcPr>
            <w:tcW w:w="281" w:type="pct"/>
            <w:tcBorders>
              <w:top w:val="single" w:sz="4" w:space="0" w:color="auto"/>
              <w:left w:val="single" w:sz="4" w:space="0" w:color="auto"/>
              <w:bottom w:val="single" w:sz="4" w:space="0" w:color="auto"/>
              <w:right w:val="single" w:sz="4" w:space="0" w:color="auto"/>
            </w:tcBorders>
            <w:textDirection w:val="btLr"/>
          </w:tcPr>
          <w:p w14:paraId="5DFAFA88" w14:textId="77777777" w:rsidR="00673FA8" w:rsidRPr="005C2773" w:rsidRDefault="00673FA8" w:rsidP="005C2773">
            <w:pPr>
              <w:ind w:left="113" w:right="113"/>
              <w:jc w:val="center"/>
              <w:rPr>
                <w:color w:val="000000"/>
                <w:sz w:val="16"/>
                <w:szCs w:val="16"/>
              </w:rPr>
            </w:pPr>
            <w:r w:rsidRPr="005C2773">
              <w:rPr>
                <w:color w:val="000000"/>
                <w:sz w:val="16"/>
                <w:szCs w:val="16"/>
              </w:rPr>
              <w:t>ОК 2.5</w:t>
            </w:r>
          </w:p>
        </w:tc>
        <w:tc>
          <w:tcPr>
            <w:tcW w:w="281" w:type="pct"/>
            <w:tcBorders>
              <w:top w:val="single" w:sz="4" w:space="0" w:color="auto"/>
              <w:left w:val="single" w:sz="4" w:space="0" w:color="auto"/>
              <w:bottom w:val="single" w:sz="4" w:space="0" w:color="auto"/>
              <w:right w:val="single" w:sz="4" w:space="0" w:color="auto"/>
            </w:tcBorders>
            <w:textDirection w:val="btLr"/>
          </w:tcPr>
          <w:p w14:paraId="006A138B" w14:textId="77777777" w:rsidR="00673FA8" w:rsidRPr="005C2773" w:rsidRDefault="00673FA8" w:rsidP="005C2773">
            <w:pPr>
              <w:ind w:left="113" w:right="113"/>
              <w:jc w:val="center"/>
              <w:rPr>
                <w:color w:val="000000"/>
                <w:sz w:val="16"/>
                <w:szCs w:val="16"/>
              </w:rPr>
            </w:pPr>
            <w:r w:rsidRPr="005C2773">
              <w:rPr>
                <w:color w:val="000000"/>
                <w:sz w:val="16"/>
                <w:szCs w:val="16"/>
              </w:rPr>
              <w:t>ОК 2.6</w:t>
            </w:r>
          </w:p>
        </w:tc>
        <w:tc>
          <w:tcPr>
            <w:tcW w:w="281" w:type="pct"/>
            <w:tcBorders>
              <w:top w:val="single" w:sz="4" w:space="0" w:color="auto"/>
              <w:left w:val="single" w:sz="4" w:space="0" w:color="auto"/>
              <w:bottom w:val="single" w:sz="4" w:space="0" w:color="auto"/>
              <w:right w:val="single" w:sz="4" w:space="0" w:color="auto"/>
            </w:tcBorders>
            <w:textDirection w:val="btLr"/>
            <w:vAlign w:val="center"/>
          </w:tcPr>
          <w:p w14:paraId="007C70B3" w14:textId="77777777" w:rsidR="00673FA8" w:rsidRPr="005C2773" w:rsidRDefault="00673FA8" w:rsidP="005C2773">
            <w:pPr>
              <w:ind w:left="113" w:right="113"/>
              <w:jc w:val="center"/>
              <w:rPr>
                <w:color w:val="000000"/>
                <w:sz w:val="16"/>
                <w:szCs w:val="16"/>
              </w:rPr>
            </w:pPr>
            <w:r w:rsidRPr="005C2773">
              <w:rPr>
                <w:color w:val="000000"/>
                <w:sz w:val="16"/>
                <w:szCs w:val="16"/>
              </w:rPr>
              <w:t>ПР 1</w:t>
            </w:r>
          </w:p>
        </w:tc>
        <w:tc>
          <w:tcPr>
            <w:tcW w:w="281" w:type="pct"/>
            <w:tcBorders>
              <w:top w:val="single" w:sz="4" w:space="0" w:color="auto"/>
              <w:left w:val="single" w:sz="4" w:space="0" w:color="auto"/>
              <w:bottom w:val="single" w:sz="4" w:space="0" w:color="auto"/>
              <w:right w:val="single" w:sz="4" w:space="0" w:color="auto"/>
            </w:tcBorders>
            <w:textDirection w:val="btLr"/>
            <w:vAlign w:val="center"/>
          </w:tcPr>
          <w:p w14:paraId="40FC3528" w14:textId="77777777" w:rsidR="00673FA8" w:rsidRPr="005C2773" w:rsidRDefault="00673FA8" w:rsidP="005C2773">
            <w:pPr>
              <w:ind w:left="113" w:right="113"/>
              <w:jc w:val="center"/>
              <w:rPr>
                <w:color w:val="000000"/>
                <w:sz w:val="16"/>
                <w:szCs w:val="16"/>
              </w:rPr>
            </w:pPr>
            <w:r w:rsidRPr="005C2773">
              <w:rPr>
                <w:color w:val="000000"/>
                <w:sz w:val="16"/>
                <w:szCs w:val="16"/>
              </w:rPr>
              <w:t>ПР 2</w:t>
            </w:r>
          </w:p>
        </w:tc>
        <w:tc>
          <w:tcPr>
            <w:tcW w:w="281" w:type="pct"/>
            <w:tcBorders>
              <w:top w:val="single" w:sz="4" w:space="0" w:color="auto"/>
              <w:left w:val="single" w:sz="4" w:space="0" w:color="auto"/>
              <w:bottom w:val="single" w:sz="4" w:space="0" w:color="auto"/>
              <w:right w:val="single" w:sz="4" w:space="0" w:color="auto"/>
            </w:tcBorders>
            <w:textDirection w:val="btLr"/>
          </w:tcPr>
          <w:p w14:paraId="2690125D" w14:textId="77777777" w:rsidR="00673FA8" w:rsidRPr="005C2773" w:rsidRDefault="00673FA8" w:rsidP="005C2773">
            <w:pPr>
              <w:ind w:left="113" w:right="113"/>
              <w:jc w:val="center"/>
              <w:rPr>
                <w:color w:val="000000"/>
                <w:sz w:val="16"/>
                <w:szCs w:val="16"/>
              </w:rPr>
            </w:pPr>
            <w:r w:rsidRPr="005C2773">
              <w:rPr>
                <w:color w:val="000000"/>
                <w:sz w:val="16"/>
                <w:szCs w:val="16"/>
              </w:rPr>
              <w:t>МКР</w:t>
            </w:r>
          </w:p>
        </w:tc>
      </w:tr>
      <w:tr w:rsidR="00673FA8" w:rsidRPr="005C2773" w14:paraId="3CC4D144"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7E6BE652" w14:textId="77777777" w:rsidR="00673FA8" w:rsidRPr="005C2773" w:rsidRDefault="00673FA8" w:rsidP="005C2773">
            <w:pPr>
              <w:jc w:val="center"/>
              <w:rPr>
                <w:color w:val="000000"/>
                <w:sz w:val="16"/>
                <w:szCs w:val="16"/>
              </w:rPr>
            </w:pPr>
            <w:r w:rsidRPr="005C2773">
              <w:rPr>
                <w:color w:val="000000"/>
                <w:sz w:val="16"/>
                <w:szCs w:val="16"/>
              </w:rPr>
              <w:t>ПРН 1</w:t>
            </w:r>
          </w:p>
        </w:tc>
        <w:tc>
          <w:tcPr>
            <w:tcW w:w="281" w:type="pct"/>
            <w:tcBorders>
              <w:top w:val="single" w:sz="4" w:space="0" w:color="auto"/>
              <w:left w:val="nil"/>
              <w:bottom w:val="single" w:sz="4" w:space="0" w:color="auto"/>
              <w:right w:val="single" w:sz="4" w:space="0" w:color="auto"/>
            </w:tcBorders>
            <w:noWrap/>
            <w:vAlign w:val="center"/>
          </w:tcPr>
          <w:p w14:paraId="0C6FE003"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3AF19D7F"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6233D2C6"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7929D443"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54C1027A"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0B88F125"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1F97BE5C"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1B6E7F74"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791C492C"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4D301A7D"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497510D7"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2B13E35F"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35067021"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530879CE"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0735A92F"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tcPr>
          <w:p w14:paraId="30A81F48" w14:textId="77777777" w:rsidR="00673FA8" w:rsidRPr="005C2773" w:rsidRDefault="00673FA8" w:rsidP="005C2773">
            <w:pPr>
              <w:jc w:val="center"/>
            </w:pPr>
            <w:r w:rsidRPr="005C2773">
              <w:rPr>
                <w:color w:val="000000"/>
                <w:sz w:val="16"/>
                <w:szCs w:val="16"/>
              </w:rPr>
              <w:t>+</w:t>
            </w:r>
          </w:p>
        </w:tc>
      </w:tr>
      <w:tr w:rsidR="00673FA8" w:rsidRPr="005C2773" w14:paraId="7152CE93"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659CFBD0" w14:textId="77777777" w:rsidR="00673FA8" w:rsidRPr="005C2773" w:rsidRDefault="00673FA8" w:rsidP="005C2773">
            <w:pPr>
              <w:jc w:val="center"/>
              <w:rPr>
                <w:color w:val="000000"/>
                <w:sz w:val="16"/>
                <w:szCs w:val="16"/>
              </w:rPr>
            </w:pPr>
            <w:r w:rsidRPr="005C2773">
              <w:rPr>
                <w:color w:val="000000"/>
                <w:sz w:val="16"/>
                <w:szCs w:val="16"/>
              </w:rPr>
              <w:t>ПРН 2</w:t>
            </w:r>
          </w:p>
        </w:tc>
        <w:tc>
          <w:tcPr>
            <w:tcW w:w="281" w:type="pct"/>
            <w:tcBorders>
              <w:top w:val="single" w:sz="4" w:space="0" w:color="auto"/>
              <w:left w:val="nil"/>
              <w:bottom w:val="single" w:sz="4" w:space="0" w:color="auto"/>
              <w:right w:val="single" w:sz="4" w:space="0" w:color="auto"/>
            </w:tcBorders>
            <w:noWrap/>
            <w:vAlign w:val="center"/>
          </w:tcPr>
          <w:p w14:paraId="527539CC"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noWrap/>
            <w:vAlign w:val="center"/>
          </w:tcPr>
          <w:p w14:paraId="76371BC6"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noWrap/>
            <w:vAlign w:val="center"/>
          </w:tcPr>
          <w:p w14:paraId="3B3184E0"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noWrap/>
            <w:vAlign w:val="center"/>
          </w:tcPr>
          <w:p w14:paraId="75C34848"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noWrap/>
            <w:vAlign w:val="center"/>
          </w:tcPr>
          <w:p w14:paraId="5FB8FA39"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56645783"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vAlign w:val="center"/>
          </w:tcPr>
          <w:p w14:paraId="627E31A0"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tcPr>
          <w:p w14:paraId="1E42BCB1"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noWrap/>
            <w:vAlign w:val="center"/>
          </w:tcPr>
          <w:p w14:paraId="014D858E"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1609555B"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vAlign w:val="center"/>
          </w:tcPr>
          <w:p w14:paraId="7F1C4372"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vAlign w:val="center"/>
          </w:tcPr>
          <w:p w14:paraId="7A546B60"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vAlign w:val="center"/>
          </w:tcPr>
          <w:p w14:paraId="13A84D52"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vAlign w:val="center"/>
          </w:tcPr>
          <w:p w14:paraId="3AAAF79D"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4BEA1E0C"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tcPr>
          <w:p w14:paraId="6F8F8E4B" w14:textId="77777777" w:rsidR="00673FA8" w:rsidRPr="005C2773" w:rsidRDefault="00673FA8" w:rsidP="005C2773">
            <w:pPr>
              <w:jc w:val="center"/>
            </w:pPr>
            <w:r w:rsidRPr="005C2773">
              <w:rPr>
                <w:color w:val="000000"/>
                <w:sz w:val="16"/>
                <w:szCs w:val="16"/>
              </w:rPr>
              <w:t>+</w:t>
            </w:r>
          </w:p>
        </w:tc>
      </w:tr>
      <w:tr w:rsidR="00673FA8" w:rsidRPr="005C2773" w14:paraId="1BF795E4"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10CBDD02" w14:textId="77777777" w:rsidR="00673FA8" w:rsidRPr="005C2773" w:rsidRDefault="00673FA8" w:rsidP="005C2773">
            <w:pPr>
              <w:jc w:val="center"/>
              <w:rPr>
                <w:color w:val="000000"/>
                <w:sz w:val="16"/>
                <w:szCs w:val="16"/>
              </w:rPr>
            </w:pPr>
            <w:r w:rsidRPr="005C2773">
              <w:rPr>
                <w:color w:val="000000"/>
                <w:sz w:val="16"/>
                <w:szCs w:val="16"/>
              </w:rPr>
              <w:t>ПРН 3</w:t>
            </w:r>
          </w:p>
        </w:tc>
        <w:tc>
          <w:tcPr>
            <w:tcW w:w="281" w:type="pct"/>
            <w:tcBorders>
              <w:top w:val="single" w:sz="4" w:space="0" w:color="auto"/>
              <w:left w:val="nil"/>
              <w:bottom w:val="single" w:sz="4" w:space="0" w:color="auto"/>
              <w:right w:val="single" w:sz="4" w:space="0" w:color="auto"/>
            </w:tcBorders>
            <w:noWrap/>
            <w:vAlign w:val="center"/>
          </w:tcPr>
          <w:p w14:paraId="77EA5616"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73F58B51"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2DEE900C"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3418EC4F"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3B2E6545"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7DEFE859"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77B187D4"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70B4C6A0"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6234D6A4"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201B4EC9"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52AA3C80"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67DFDF47"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12858C66"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2867E439"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34AB16E7"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tcPr>
          <w:p w14:paraId="229A7E9A" w14:textId="77777777" w:rsidR="00673FA8" w:rsidRPr="005C2773" w:rsidRDefault="00673FA8" w:rsidP="005C2773">
            <w:pPr>
              <w:jc w:val="center"/>
            </w:pPr>
            <w:r w:rsidRPr="005C2773">
              <w:rPr>
                <w:color w:val="000000"/>
                <w:sz w:val="16"/>
                <w:szCs w:val="16"/>
              </w:rPr>
              <w:t>+</w:t>
            </w:r>
          </w:p>
        </w:tc>
      </w:tr>
      <w:tr w:rsidR="00673FA8" w:rsidRPr="005C2773" w14:paraId="2CDB9797"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043E0B4C" w14:textId="77777777" w:rsidR="00673FA8" w:rsidRPr="005C2773" w:rsidRDefault="00673FA8" w:rsidP="005C2773">
            <w:pPr>
              <w:jc w:val="center"/>
              <w:rPr>
                <w:color w:val="000000"/>
                <w:sz w:val="16"/>
                <w:szCs w:val="16"/>
              </w:rPr>
            </w:pPr>
            <w:r w:rsidRPr="005C2773">
              <w:rPr>
                <w:color w:val="000000"/>
                <w:sz w:val="16"/>
                <w:szCs w:val="16"/>
              </w:rPr>
              <w:t>ПРН 4</w:t>
            </w:r>
          </w:p>
        </w:tc>
        <w:tc>
          <w:tcPr>
            <w:tcW w:w="281" w:type="pct"/>
            <w:tcBorders>
              <w:top w:val="single" w:sz="4" w:space="0" w:color="auto"/>
              <w:left w:val="nil"/>
              <w:bottom w:val="single" w:sz="4" w:space="0" w:color="auto"/>
              <w:right w:val="single" w:sz="4" w:space="0" w:color="auto"/>
            </w:tcBorders>
            <w:noWrap/>
            <w:vAlign w:val="center"/>
          </w:tcPr>
          <w:p w14:paraId="5B441050"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5D32C59F"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7FD44890"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0DF0BA6C"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672C6952"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2DD14F73"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51E1AE64"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59EC1455"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50D4F132"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1435EFB9"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743A368A"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784B3E05"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7997499D"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3BEFF95B"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vAlign w:val="center"/>
          </w:tcPr>
          <w:p w14:paraId="003DF280"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tcPr>
          <w:p w14:paraId="638CD531" w14:textId="77777777" w:rsidR="00673FA8" w:rsidRPr="005C2773" w:rsidRDefault="00673FA8" w:rsidP="005C2773">
            <w:pPr>
              <w:jc w:val="center"/>
            </w:pPr>
            <w:r w:rsidRPr="005C2773">
              <w:rPr>
                <w:color w:val="000000"/>
                <w:sz w:val="16"/>
                <w:szCs w:val="16"/>
              </w:rPr>
              <w:t>+</w:t>
            </w:r>
          </w:p>
        </w:tc>
      </w:tr>
      <w:tr w:rsidR="00673FA8" w:rsidRPr="005C2773" w14:paraId="1BA024F6"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7F533519" w14:textId="77777777" w:rsidR="00673FA8" w:rsidRPr="005C2773" w:rsidRDefault="00673FA8" w:rsidP="005C2773">
            <w:pPr>
              <w:jc w:val="center"/>
              <w:rPr>
                <w:color w:val="000000"/>
                <w:sz w:val="16"/>
                <w:szCs w:val="16"/>
              </w:rPr>
            </w:pPr>
            <w:r w:rsidRPr="005C2773">
              <w:rPr>
                <w:color w:val="000000"/>
                <w:sz w:val="16"/>
                <w:szCs w:val="16"/>
              </w:rPr>
              <w:t>ПРН 5</w:t>
            </w:r>
          </w:p>
        </w:tc>
        <w:tc>
          <w:tcPr>
            <w:tcW w:w="281" w:type="pct"/>
            <w:tcBorders>
              <w:top w:val="single" w:sz="4" w:space="0" w:color="auto"/>
              <w:left w:val="nil"/>
              <w:bottom w:val="single" w:sz="4" w:space="0" w:color="auto"/>
              <w:right w:val="single" w:sz="4" w:space="0" w:color="auto"/>
            </w:tcBorders>
            <w:noWrap/>
            <w:vAlign w:val="center"/>
          </w:tcPr>
          <w:p w14:paraId="3628F798"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noWrap/>
            <w:vAlign w:val="center"/>
          </w:tcPr>
          <w:p w14:paraId="5CAF5144"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4CCD8FBE"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05105766"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5EF5A2B1"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106F5AD0"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1AFB905E"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3FDE1F78"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476A16B6"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4BF60EF8"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39A92B8B"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vAlign w:val="center"/>
          </w:tcPr>
          <w:p w14:paraId="29F8391B"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32B390D5"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2DC814EB"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6FD75788"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tcPr>
          <w:p w14:paraId="3345E648" w14:textId="77777777" w:rsidR="00673FA8" w:rsidRPr="005C2773" w:rsidRDefault="00673FA8" w:rsidP="005C2773">
            <w:pPr>
              <w:jc w:val="center"/>
            </w:pPr>
            <w:r w:rsidRPr="005C2773">
              <w:rPr>
                <w:color w:val="000000"/>
                <w:sz w:val="16"/>
                <w:szCs w:val="16"/>
              </w:rPr>
              <w:t>+</w:t>
            </w:r>
          </w:p>
        </w:tc>
      </w:tr>
      <w:tr w:rsidR="00673FA8" w:rsidRPr="005C2773" w14:paraId="32E1FB93"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69B6ABCF" w14:textId="77777777" w:rsidR="00673FA8" w:rsidRPr="005C2773" w:rsidRDefault="00673FA8" w:rsidP="005C2773">
            <w:pPr>
              <w:jc w:val="center"/>
              <w:rPr>
                <w:color w:val="000000"/>
                <w:sz w:val="16"/>
                <w:szCs w:val="16"/>
              </w:rPr>
            </w:pPr>
            <w:r w:rsidRPr="005C2773">
              <w:rPr>
                <w:color w:val="000000"/>
                <w:sz w:val="16"/>
                <w:szCs w:val="16"/>
              </w:rPr>
              <w:t>ПРН 6</w:t>
            </w:r>
          </w:p>
        </w:tc>
        <w:tc>
          <w:tcPr>
            <w:tcW w:w="281" w:type="pct"/>
            <w:tcBorders>
              <w:top w:val="single" w:sz="4" w:space="0" w:color="auto"/>
              <w:left w:val="nil"/>
              <w:bottom w:val="single" w:sz="4" w:space="0" w:color="auto"/>
              <w:right w:val="single" w:sz="4" w:space="0" w:color="auto"/>
            </w:tcBorders>
            <w:noWrap/>
            <w:vAlign w:val="center"/>
          </w:tcPr>
          <w:p w14:paraId="1FEA181E"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noWrap/>
            <w:vAlign w:val="center"/>
          </w:tcPr>
          <w:p w14:paraId="72ABEA4C"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484856AD"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1A320870"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0C7A5F26"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4DA0D998"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2EC87D2D"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5C7702D5"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5CB49D43"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18020529"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208CA600"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vAlign w:val="center"/>
          </w:tcPr>
          <w:p w14:paraId="4EC91901"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13D10E63"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5621A955"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6469F2A6"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tcPr>
          <w:p w14:paraId="4F8EC32A" w14:textId="77777777" w:rsidR="00673FA8" w:rsidRPr="005C2773" w:rsidRDefault="00673FA8" w:rsidP="005C2773">
            <w:pPr>
              <w:jc w:val="center"/>
            </w:pPr>
            <w:r w:rsidRPr="005C2773">
              <w:rPr>
                <w:color w:val="000000"/>
                <w:sz w:val="16"/>
                <w:szCs w:val="16"/>
              </w:rPr>
              <w:t>+</w:t>
            </w:r>
          </w:p>
        </w:tc>
      </w:tr>
      <w:tr w:rsidR="00673FA8" w:rsidRPr="005C2773" w14:paraId="6A9C7D44"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227CFDA9" w14:textId="77777777" w:rsidR="00673FA8" w:rsidRPr="005C2773" w:rsidRDefault="00673FA8" w:rsidP="005C2773">
            <w:pPr>
              <w:jc w:val="center"/>
              <w:rPr>
                <w:color w:val="000000"/>
                <w:sz w:val="16"/>
                <w:szCs w:val="16"/>
              </w:rPr>
            </w:pPr>
            <w:r w:rsidRPr="005C2773">
              <w:rPr>
                <w:color w:val="000000"/>
                <w:sz w:val="16"/>
                <w:szCs w:val="16"/>
              </w:rPr>
              <w:t>ПРН 7</w:t>
            </w:r>
          </w:p>
        </w:tc>
        <w:tc>
          <w:tcPr>
            <w:tcW w:w="281" w:type="pct"/>
            <w:tcBorders>
              <w:top w:val="single" w:sz="4" w:space="0" w:color="auto"/>
              <w:left w:val="nil"/>
              <w:bottom w:val="single" w:sz="4" w:space="0" w:color="auto"/>
              <w:right w:val="single" w:sz="4" w:space="0" w:color="auto"/>
            </w:tcBorders>
            <w:noWrap/>
            <w:vAlign w:val="center"/>
          </w:tcPr>
          <w:p w14:paraId="301C0C45"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3F0F7EAB"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noWrap/>
            <w:vAlign w:val="center"/>
          </w:tcPr>
          <w:p w14:paraId="507B4A86"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noWrap/>
            <w:vAlign w:val="center"/>
          </w:tcPr>
          <w:p w14:paraId="24E6DFCE"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noWrap/>
            <w:vAlign w:val="center"/>
          </w:tcPr>
          <w:p w14:paraId="4824B59B"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4357D7FF"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1C061F91"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noWrap/>
            <w:vAlign w:val="center"/>
          </w:tcPr>
          <w:p w14:paraId="31F5AD8E"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390FFD0C"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356B94BE"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7B361FA0"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66683ED3"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483F0EAD"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3622DD83"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7298BC2F"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tcPr>
          <w:p w14:paraId="68784FDB" w14:textId="77777777" w:rsidR="00673FA8" w:rsidRPr="005C2773" w:rsidRDefault="00673FA8" w:rsidP="005C2773">
            <w:pPr>
              <w:jc w:val="center"/>
            </w:pPr>
            <w:r w:rsidRPr="005C2773">
              <w:rPr>
                <w:color w:val="000000"/>
                <w:sz w:val="16"/>
                <w:szCs w:val="16"/>
              </w:rPr>
              <w:t>+</w:t>
            </w:r>
          </w:p>
        </w:tc>
      </w:tr>
      <w:tr w:rsidR="00673FA8" w:rsidRPr="005C2773" w14:paraId="5D35D567"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107E8B73" w14:textId="77777777" w:rsidR="00673FA8" w:rsidRPr="005C2773" w:rsidRDefault="00673FA8" w:rsidP="005C2773">
            <w:pPr>
              <w:jc w:val="center"/>
              <w:rPr>
                <w:color w:val="000000"/>
                <w:sz w:val="16"/>
                <w:szCs w:val="16"/>
              </w:rPr>
            </w:pPr>
            <w:r w:rsidRPr="005C2773">
              <w:rPr>
                <w:color w:val="000000"/>
                <w:sz w:val="16"/>
                <w:szCs w:val="16"/>
              </w:rPr>
              <w:t>ПРН 8</w:t>
            </w:r>
          </w:p>
        </w:tc>
        <w:tc>
          <w:tcPr>
            <w:tcW w:w="281" w:type="pct"/>
            <w:tcBorders>
              <w:top w:val="single" w:sz="4" w:space="0" w:color="auto"/>
              <w:left w:val="nil"/>
              <w:bottom w:val="single" w:sz="4" w:space="0" w:color="auto"/>
              <w:right w:val="single" w:sz="4" w:space="0" w:color="auto"/>
            </w:tcBorders>
            <w:noWrap/>
            <w:vAlign w:val="center"/>
          </w:tcPr>
          <w:p w14:paraId="61B863E9"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79DDD721"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noWrap/>
            <w:vAlign w:val="center"/>
          </w:tcPr>
          <w:p w14:paraId="4E9305FF"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noWrap/>
            <w:vAlign w:val="center"/>
          </w:tcPr>
          <w:p w14:paraId="7959EEF6"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noWrap/>
            <w:vAlign w:val="center"/>
          </w:tcPr>
          <w:p w14:paraId="0A313FB8"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1E661C22"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4E521739"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noWrap/>
            <w:vAlign w:val="center"/>
          </w:tcPr>
          <w:p w14:paraId="3E51BB80"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6092F683"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0107F7B4"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29B66E63"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56B59612"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0F4B082C"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4C8530B0"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2CA9AC53"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tcPr>
          <w:p w14:paraId="0444C492" w14:textId="77777777" w:rsidR="00673FA8" w:rsidRPr="005C2773" w:rsidRDefault="00673FA8" w:rsidP="005C2773">
            <w:pPr>
              <w:jc w:val="center"/>
            </w:pPr>
            <w:r w:rsidRPr="005C2773">
              <w:rPr>
                <w:color w:val="000000"/>
                <w:sz w:val="16"/>
                <w:szCs w:val="16"/>
              </w:rPr>
              <w:t>+</w:t>
            </w:r>
          </w:p>
        </w:tc>
      </w:tr>
      <w:tr w:rsidR="00673FA8" w:rsidRPr="005C2773" w14:paraId="444B4666"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7548AB61" w14:textId="77777777" w:rsidR="00673FA8" w:rsidRPr="005C2773" w:rsidRDefault="00673FA8" w:rsidP="005C2773">
            <w:pPr>
              <w:jc w:val="center"/>
              <w:rPr>
                <w:color w:val="000000"/>
                <w:sz w:val="16"/>
                <w:szCs w:val="16"/>
              </w:rPr>
            </w:pPr>
            <w:r w:rsidRPr="005C2773">
              <w:rPr>
                <w:color w:val="000000"/>
                <w:sz w:val="16"/>
                <w:szCs w:val="16"/>
              </w:rPr>
              <w:t>ПРН 9</w:t>
            </w:r>
          </w:p>
        </w:tc>
        <w:tc>
          <w:tcPr>
            <w:tcW w:w="281" w:type="pct"/>
            <w:tcBorders>
              <w:top w:val="single" w:sz="4" w:space="0" w:color="auto"/>
              <w:left w:val="nil"/>
              <w:bottom w:val="single" w:sz="4" w:space="0" w:color="auto"/>
              <w:right w:val="single" w:sz="4" w:space="0" w:color="auto"/>
            </w:tcBorders>
            <w:noWrap/>
            <w:vAlign w:val="center"/>
          </w:tcPr>
          <w:p w14:paraId="7FE395B4"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58F32921"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noWrap/>
            <w:vAlign w:val="center"/>
          </w:tcPr>
          <w:p w14:paraId="037DB1E1"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081DC4E1"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7916B1CB"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76AFB294"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4D62BF17"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noWrap/>
            <w:vAlign w:val="center"/>
          </w:tcPr>
          <w:p w14:paraId="6049C1C6"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089BC2C4"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5A8B9A04"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38A069DD"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7D0A1807"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0748AF18"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0A71EA96"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vAlign w:val="center"/>
          </w:tcPr>
          <w:p w14:paraId="4F413F2E"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tcPr>
          <w:p w14:paraId="15219484" w14:textId="77777777" w:rsidR="00673FA8" w:rsidRPr="005C2773" w:rsidRDefault="00673FA8" w:rsidP="005C2773">
            <w:pPr>
              <w:jc w:val="center"/>
            </w:pPr>
            <w:r w:rsidRPr="005C2773">
              <w:rPr>
                <w:color w:val="000000"/>
                <w:sz w:val="16"/>
                <w:szCs w:val="16"/>
              </w:rPr>
              <w:t>+</w:t>
            </w:r>
          </w:p>
        </w:tc>
      </w:tr>
      <w:tr w:rsidR="00673FA8" w:rsidRPr="005C2773" w14:paraId="4606EEB5"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16D8849C" w14:textId="77777777" w:rsidR="00673FA8" w:rsidRPr="005C2773" w:rsidRDefault="00673FA8" w:rsidP="005C2773">
            <w:pPr>
              <w:jc w:val="center"/>
              <w:rPr>
                <w:color w:val="000000"/>
                <w:sz w:val="16"/>
                <w:szCs w:val="16"/>
              </w:rPr>
            </w:pPr>
            <w:r w:rsidRPr="005C2773">
              <w:rPr>
                <w:color w:val="000000"/>
                <w:sz w:val="16"/>
                <w:szCs w:val="16"/>
              </w:rPr>
              <w:t>ПРН 10</w:t>
            </w:r>
          </w:p>
        </w:tc>
        <w:tc>
          <w:tcPr>
            <w:tcW w:w="281" w:type="pct"/>
            <w:tcBorders>
              <w:top w:val="single" w:sz="4" w:space="0" w:color="auto"/>
              <w:left w:val="nil"/>
              <w:bottom w:val="single" w:sz="4" w:space="0" w:color="auto"/>
              <w:right w:val="single" w:sz="4" w:space="0" w:color="auto"/>
            </w:tcBorders>
            <w:noWrap/>
            <w:vAlign w:val="center"/>
          </w:tcPr>
          <w:p w14:paraId="0B640814"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17968B9C"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057696D3"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3184C424"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4D65685A"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46612547"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17DFF3CE"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0598E59B"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noWrap/>
            <w:vAlign w:val="center"/>
          </w:tcPr>
          <w:p w14:paraId="55AD0E86"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6B1312C1"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55C35B6A"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4296E187"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3156C0BA"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682C5A63"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0894785C"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tcPr>
          <w:p w14:paraId="42DA2695" w14:textId="77777777" w:rsidR="00673FA8" w:rsidRPr="005C2773" w:rsidRDefault="00673FA8" w:rsidP="005C2773">
            <w:pPr>
              <w:jc w:val="center"/>
            </w:pPr>
            <w:r w:rsidRPr="005C2773">
              <w:rPr>
                <w:color w:val="000000"/>
                <w:sz w:val="16"/>
                <w:szCs w:val="16"/>
              </w:rPr>
              <w:t>+</w:t>
            </w:r>
          </w:p>
        </w:tc>
      </w:tr>
      <w:tr w:rsidR="00673FA8" w:rsidRPr="005C2773" w14:paraId="7A5A9DF8"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130061A9" w14:textId="77777777" w:rsidR="00673FA8" w:rsidRPr="005C2773" w:rsidRDefault="00673FA8" w:rsidP="005C2773">
            <w:pPr>
              <w:jc w:val="center"/>
              <w:rPr>
                <w:color w:val="000000"/>
                <w:sz w:val="16"/>
                <w:szCs w:val="16"/>
              </w:rPr>
            </w:pPr>
            <w:r w:rsidRPr="005C2773">
              <w:rPr>
                <w:color w:val="000000"/>
                <w:sz w:val="16"/>
                <w:szCs w:val="16"/>
              </w:rPr>
              <w:t>ПРН 11</w:t>
            </w:r>
          </w:p>
        </w:tc>
        <w:tc>
          <w:tcPr>
            <w:tcW w:w="281" w:type="pct"/>
            <w:tcBorders>
              <w:top w:val="single" w:sz="4" w:space="0" w:color="auto"/>
              <w:left w:val="nil"/>
              <w:bottom w:val="single" w:sz="4" w:space="0" w:color="auto"/>
              <w:right w:val="single" w:sz="4" w:space="0" w:color="auto"/>
            </w:tcBorders>
            <w:noWrap/>
            <w:vAlign w:val="center"/>
          </w:tcPr>
          <w:p w14:paraId="10AF43F3"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noWrap/>
            <w:vAlign w:val="center"/>
          </w:tcPr>
          <w:p w14:paraId="2ECE738E"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noWrap/>
            <w:vAlign w:val="center"/>
          </w:tcPr>
          <w:p w14:paraId="4133E3DB"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noWrap/>
            <w:vAlign w:val="center"/>
          </w:tcPr>
          <w:p w14:paraId="7EB91728"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noWrap/>
            <w:vAlign w:val="center"/>
          </w:tcPr>
          <w:p w14:paraId="1DBA4821"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0E6DD15D"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vAlign w:val="center"/>
          </w:tcPr>
          <w:p w14:paraId="2605992E"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single" w:sz="4" w:space="0" w:color="auto"/>
              <w:bottom w:val="single" w:sz="4" w:space="0" w:color="auto"/>
              <w:right w:val="single" w:sz="4" w:space="0" w:color="auto"/>
            </w:tcBorders>
            <w:noWrap/>
            <w:vAlign w:val="center"/>
          </w:tcPr>
          <w:p w14:paraId="3FD23C9F"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7F6C8177"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00AFAD0B"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vAlign w:val="center"/>
          </w:tcPr>
          <w:p w14:paraId="6E8E2761"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vAlign w:val="center"/>
          </w:tcPr>
          <w:p w14:paraId="5E89B0C5"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vAlign w:val="center"/>
          </w:tcPr>
          <w:p w14:paraId="634F5699" w14:textId="77777777" w:rsidR="00673FA8" w:rsidRPr="005C2773" w:rsidRDefault="00673FA8" w:rsidP="005C2773">
            <w:pPr>
              <w:jc w:val="center"/>
              <w:rPr>
                <w:color w:val="000000"/>
                <w:sz w:val="16"/>
                <w:szCs w:val="16"/>
              </w:rPr>
            </w:pPr>
            <w:r w:rsidRPr="005C2773">
              <w:rPr>
                <w:color w:val="000000"/>
                <w:sz w:val="16"/>
                <w:szCs w:val="16"/>
              </w:rPr>
              <w:t> +</w:t>
            </w:r>
          </w:p>
        </w:tc>
        <w:tc>
          <w:tcPr>
            <w:tcW w:w="281" w:type="pct"/>
            <w:tcBorders>
              <w:top w:val="single" w:sz="4" w:space="0" w:color="auto"/>
              <w:left w:val="nil"/>
              <w:bottom w:val="single" w:sz="4" w:space="0" w:color="auto"/>
              <w:right w:val="single" w:sz="4" w:space="0" w:color="auto"/>
            </w:tcBorders>
            <w:vAlign w:val="center"/>
          </w:tcPr>
          <w:p w14:paraId="75BA0E09"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7DB96308"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tcPr>
          <w:p w14:paraId="4C191C2C" w14:textId="77777777" w:rsidR="00673FA8" w:rsidRPr="005C2773" w:rsidRDefault="00673FA8" w:rsidP="005C2773">
            <w:pPr>
              <w:jc w:val="center"/>
            </w:pPr>
            <w:r w:rsidRPr="005C2773">
              <w:rPr>
                <w:color w:val="000000"/>
                <w:sz w:val="16"/>
                <w:szCs w:val="16"/>
              </w:rPr>
              <w:t>+</w:t>
            </w:r>
          </w:p>
        </w:tc>
      </w:tr>
      <w:tr w:rsidR="00673FA8" w:rsidRPr="005C2773" w14:paraId="73B3D9B7"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016B3912" w14:textId="77777777" w:rsidR="00673FA8" w:rsidRPr="005C2773" w:rsidRDefault="00673FA8" w:rsidP="005C2773">
            <w:pPr>
              <w:jc w:val="center"/>
              <w:rPr>
                <w:color w:val="000000"/>
                <w:sz w:val="16"/>
                <w:szCs w:val="16"/>
              </w:rPr>
            </w:pPr>
            <w:r w:rsidRPr="005C2773">
              <w:rPr>
                <w:color w:val="000000"/>
                <w:sz w:val="16"/>
                <w:szCs w:val="16"/>
              </w:rPr>
              <w:t>ПРН 12</w:t>
            </w:r>
          </w:p>
        </w:tc>
        <w:tc>
          <w:tcPr>
            <w:tcW w:w="281" w:type="pct"/>
            <w:tcBorders>
              <w:top w:val="single" w:sz="4" w:space="0" w:color="auto"/>
              <w:left w:val="nil"/>
              <w:bottom w:val="single" w:sz="4" w:space="0" w:color="auto"/>
              <w:right w:val="single" w:sz="4" w:space="0" w:color="auto"/>
            </w:tcBorders>
            <w:noWrap/>
            <w:vAlign w:val="center"/>
          </w:tcPr>
          <w:p w14:paraId="09791254"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04C0C922"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72F0C732"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1A16C74F"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76E8E069"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5EF61D9E"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22DB31CF"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4E128BE5"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388DA4C9"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vAlign w:val="center"/>
          </w:tcPr>
          <w:p w14:paraId="2CF78FA2"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304E00CF"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3B81DF90"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006A7367"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0ED9F2F7"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vAlign w:val="center"/>
          </w:tcPr>
          <w:p w14:paraId="5A4A9837"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tcPr>
          <w:p w14:paraId="7ABE5AF1" w14:textId="77777777" w:rsidR="00673FA8" w:rsidRPr="005C2773" w:rsidRDefault="00673FA8" w:rsidP="005C2773">
            <w:pPr>
              <w:jc w:val="center"/>
            </w:pPr>
            <w:r w:rsidRPr="005C2773">
              <w:rPr>
                <w:color w:val="000000"/>
                <w:sz w:val="16"/>
                <w:szCs w:val="16"/>
              </w:rPr>
              <w:t>+</w:t>
            </w:r>
          </w:p>
        </w:tc>
      </w:tr>
      <w:tr w:rsidR="00673FA8" w:rsidRPr="005C2773" w14:paraId="3C5D162A"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55B43F95" w14:textId="77777777" w:rsidR="00673FA8" w:rsidRPr="005C2773" w:rsidRDefault="00673FA8" w:rsidP="005C2773">
            <w:pPr>
              <w:jc w:val="center"/>
              <w:rPr>
                <w:color w:val="000000"/>
                <w:sz w:val="16"/>
                <w:szCs w:val="16"/>
              </w:rPr>
            </w:pPr>
            <w:r w:rsidRPr="005C2773">
              <w:rPr>
                <w:color w:val="000000"/>
                <w:sz w:val="16"/>
                <w:szCs w:val="16"/>
              </w:rPr>
              <w:t>ПРН 13</w:t>
            </w:r>
          </w:p>
        </w:tc>
        <w:tc>
          <w:tcPr>
            <w:tcW w:w="281" w:type="pct"/>
            <w:tcBorders>
              <w:top w:val="single" w:sz="4" w:space="0" w:color="auto"/>
              <w:left w:val="nil"/>
              <w:bottom w:val="single" w:sz="4" w:space="0" w:color="auto"/>
              <w:right w:val="single" w:sz="4" w:space="0" w:color="auto"/>
            </w:tcBorders>
            <w:noWrap/>
            <w:vAlign w:val="center"/>
          </w:tcPr>
          <w:p w14:paraId="7EF82BF0"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11BA9D36"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3F2DE062"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5E05D92E"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noWrap/>
            <w:vAlign w:val="center"/>
          </w:tcPr>
          <w:p w14:paraId="2169A1CA"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6C708152"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331E16CF"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245DCBF5" w14:textId="77777777" w:rsidR="00673FA8" w:rsidRPr="005C2773" w:rsidRDefault="00673FA8" w:rsidP="005C2773">
            <w:pPr>
              <w:jc w:val="center"/>
              <w:rPr>
                <w:color w:val="000000"/>
                <w:sz w:val="16"/>
                <w:szCs w:val="16"/>
              </w:rPr>
            </w:pPr>
          </w:p>
        </w:tc>
        <w:tc>
          <w:tcPr>
            <w:tcW w:w="281" w:type="pct"/>
            <w:tcBorders>
              <w:top w:val="single" w:sz="4" w:space="0" w:color="auto"/>
              <w:left w:val="nil"/>
              <w:bottom w:val="single" w:sz="4" w:space="0" w:color="auto"/>
              <w:right w:val="single" w:sz="4" w:space="0" w:color="auto"/>
            </w:tcBorders>
            <w:noWrap/>
            <w:vAlign w:val="center"/>
          </w:tcPr>
          <w:p w14:paraId="3D6637CB"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15772CA8"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17F8EE91"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43E4F9BB"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424D5898"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nil"/>
              <w:bottom w:val="single" w:sz="4" w:space="0" w:color="auto"/>
              <w:right w:val="single" w:sz="4" w:space="0" w:color="auto"/>
            </w:tcBorders>
            <w:vAlign w:val="center"/>
          </w:tcPr>
          <w:p w14:paraId="2C4C9B02"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11E362C3"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tcPr>
          <w:p w14:paraId="5B508DCF" w14:textId="77777777" w:rsidR="00673FA8" w:rsidRPr="005C2773" w:rsidRDefault="00673FA8" w:rsidP="005C2773">
            <w:pPr>
              <w:jc w:val="center"/>
            </w:pPr>
            <w:r w:rsidRPr="005C2773">
              <w:rPr>
                <w:color w:val="000000"/>
                <w:sz w:val="16"/>
                <w:szCs w:val="16"/>
              </w:rPr>
              <w:t>+</w:t>
            </w:r>
          </w:p>
        </w:tc>
      </w:tr>
      <w:tr w:rsidR="00673FA8" w:rsidRPr="005C2773" w14:paraId="7BB8CA6A"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5A282C89" w14:textId="77777777" w:rsidR="00673FA8" w:rsidRPr="005C2773" w:rsidRDefault="00673FA8" w:rsidP="005C2773">
            <w:pPr>
              <w:jc w:val="center"/>
              <w:rPr>
                <w:color w:val="000000"/>
                <w:sz w:val="16"/>
                <w:szCs w:val="16"/>
              </w:rPr>
            </w:pPr>
            <w:r w:rsidRPr="005C2773">
              <w:rPr>
                <w:color w:val="000000"/>
                <w:sz w:val="16"/>
                <w:szCs w:val="16"/>
              </w:rPr>
              <w:t>ПРН 14</w:t>
            </w:r>
          </w:p>
        </w:tc>
        <w:tc>
          <w:tcPr>
            <w:tcW w:w="281" w:type="pct"/>
            <w:tcBorders>
              <w:top w:val="single" w:sz="4" w:space="0" w:color="auto"/>
              <w:left w:val="single" w:sz="4" w:space="0" w:color="auto"/>
              <w:bottom w:val="single" w:sz="4" w:space="0" w:color="auto"/>
              <w:right w:val="single" w:sz="4" w:space="0" w:color="auto"/>
            </w:tcBorders>
            <w:noWrap/>
            <w:vAlign w:val="center"/>
          </w:tcPr>
          <w:p w14:paraId="52417775"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noWrap/>
            <w:vAlign w:val="center"/>
          </w:tcPr>
          <w:p w14:paraId="3490AEBA"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2D8BECA3"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noWrap/>
            <w:vAlign w:val="center"/>
          </w:tcPr>
          <w:p w14:paraId="6C020599"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249DBD5D"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tcPr>
          <w:p w14:paraId="52765926"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vAlign w:val="center"/>
          </w:tcPr>
          <w:p w14:paraId="2146E1C5"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375009AD"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148FF3CA"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vAlign w:val="center"/>
          </w:tcPr>
          <w:p w14:paraId="718839DD"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1220B6F1"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tcPr>
          <w:p w14:paraId="0C170582"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vAlign w:val="center"/>
          </w:tcPr>
          <w:p w14:paraId="6A3B0A6A"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760B7B91"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vAlign w:val="center"/>
          </w:tcPr>
          <w:p w14:paraId="31905B91"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tcPr>
          <w:p w14:paraId="0A15A71D" w14:textId="77777777" w:rsidR="00673FA8" w:rsidRPr="005C2773" w:rsidRDefault="00673FA8" w:rsidP="005C2773">
            <w:pPr>
              <w:jc w:val="center"/>
            </w:pPr>
            <w:r w:rsidRPr="005C2773">
              <w:rPr>
                <w:color w:val="000000"/>
                <w:sz w:val="16"/>
                <w:szCs w:val="16"/>
              </w:rPr>
              <w:t>+</w:t>
            </w:r>
          </w:p>
        </w:tc>
      </w:tr>
      <w:tr w:rsidR="00673FA8" w:rsidRPr="005C2773" w14:paraId="75BD67C3" w14:textId="77777777">
        <w:trPr>
          <w:trHeight w:val="284"/>
          <w:jc w:val="center"/>
        </w:trPr>
        <w:tc>
          <w:tcPr>
            <w:tcW w:w="509" w:type="pct"/>
            <w:tcBorders>
              <w:top w:val="single" w:sz="4" w:space="0" w:color="auto"/>
              <w:left w:val="single" w:sz="4" w:space="0" w:color="auto"/>
              <w:bottom w:val="single" w:sz="4" w:space="0" w:color="auto"/>
              <w:right w:val="single" w:sz="4" w:space="0" w:color="auto"/>
            </w:tcBorders>
            <w:noWrap/>
            <w:vAlign w:val="center"/>
          </w:tcPr>
          <w:p w14:paraId="7B3A3E43" w14:textId="77777777" w:rsidR="00673FA8" w:rsidRPr="005C2773" w:rsidRDefault="00673FA8" w:rsidP="005C2773">
            <w:pPr>
              <w:jc w:val="center"/>
              <w:rPr>
                <w:color w:val="000000"/>
                <w:sz w:val="16"/>
                <w:szCs w:val="16"/>
              </w:rPr>
            </w:pPr>
            <w:r w:rsidRPr="005C2773">
              <w:rPr>
                <w:color w:val="000000"/>
                <w:sz w:val="16"/>
                <w:szCs w:val="16"/>
              </w:rPr>
              <w:t>ПРН 15</w:t>
            </w:r>
          </w:p>
        </w:tc>
        <w:tc>
          <w:tcPr>
            <w:tcW w:w="281" w:type="pct"/>
            <w:tcBorders>
              <w:top w:val="single" w:sz="4" w:space="0" w:color="auto"/>
              <w:left w:val="single" w:sz="4" w:space="0" w:color="auto"/>
              <w:bottom w:val="single" w:sz="4" w:space="0" w:color="auto"/>
              <w:right w:val="single" w:sz="4" w:space="0" w:color="auto"/>
            </w:tcBorders>
            <w:noWrap/>
            <w:vAlign w:val="center"/>
          </w:tcPr>
          <w:p w14:paraId="047396FD"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noWrap/>
            <w:vAlign w:val="center"/>
          </w:tcPr>
          <w:p w14:paraId="61742B1E"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40A71B7B"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noWrap/>
            <w:vAlign w:val="center"/>
          </w:tcPr>
          <w:p w14:paraId="65D601A4"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5E09E71D"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tcPr>
          <w:p w14:paraId="3CF42B03"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vAlign w:val="center"/>
          </w:tcPr>
          <w:p w14:paraId="7E22E602"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1BDEC55A"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noWrap/>
            <w:vAlign w:val="center"/>
          </w:tcPr>
          <w:p w14:paraId="4C45D374"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2DCDE71A"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4F27A1BE"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tcPr>
          <w:p w14:paraId="3E74D2EF"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vAlign w:val="center"/>
          </w:tcPr>
          <w:p w14:paraId="22CCFDA8"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2D2BDFE9" w14:textId="77777777" w:rsidR="00673FA8" w:rsidRPr="005C2773" w:rsidRDefault="00673FA8" w:rsidP="005C2773">
            <w:pPr>
              <w:jc w:val="center"/>
              <w:rPr>
                <w:color w:val="000000"/>
                <w:sz w:val="16"/>
                <w:szCs w:val="16"/>
              </w:rPr>
            </w:pPr>
            <w:r w:rsidRPr="005C2773">
              <w:rPr>
                <w:color w:val="000000"/>
                <w:sz w:val="16"/>
                <w:szCs w:val="16"/>
              </w:rPr>
              <w:t>+</w:t>
            </w:r>
          </w:p>
        </w:tc>
        <w:tc>
          <w:tcPr>
            <w:tcW w:w="281" w:type="pct"/>
            <w:tcBorders>
              <w:top w:val="single" w:sz="4" w:space="0" w:color="auto"/>
              <w:left w:val="single" w:sz="4" w:space="0" w:color="auto"/>
              <w:bottom w:val="single" w:sz="4" w:space="0" w:color="auto"/>
              <w:right w:val="single" w:sz="4" w:space="0" w:color="auto"/>
            </w:tcBorders>
            <w:vAlign w:val="center"/>
          </w:tcPr>
          <w:p w14:paraId="0739CB3C" w14:textId="77777777" w:rsidR="00673FA8" w:rsidRPr="005C2773" w:rsidRDefault="00673FA8" w:rsidP="005C2773">
            <w:pPr>
              <w:jc w:val="center"/>
              <w:rPr>
                <w:color w:val="000000"/>
                <w:sz w:val="16"/>
                <w:szCs w:val="16"/>
              </w:rPr>
            </w:pPr>
          </w:p>
        </w:tc>
        <w:tc>
          <w:tcPr>
            <w:tcW w:w="281" w:type="pct"/>
            <w:tcBorders>
              <w:top w:val="single" w:sz="4" w:space="0" w:color="auto"/>
              <w:left w:val="single" w:sz="4" w:space="0" w:color="auto"/>
              <w:bottom w:val="single" w:sz="4" w:space="0" w:color="auto"/>
              <w:right w:val="single" w:sz="4" w:space="0" w:color="auto"/>
            </w:tcBorders>
          </w:tcPr>
          <w:p w14:paraId="4F366B40" w14:textId="77777777" w:rsidR="00673FA8" w:rsidRPr="005C2773" w:rsidRDefault="00673FA8" w:rsidP="005C2773">
            <w:pPr>
              <w:jc w:val="center"/>
            </w:pPr>
            <w:r w:rsidRPr="005C2773">
              <w:rPr>
                <w:color w:val="000000"/>
                <w:sz w:val="16"/>
                <w:szCs w:val="16"/>
              </w:rPr>
              <w:t>+</w:t>
            </w:r>
          </w:p>
        </w:tc>
      </w:tr>
    </w:tbl>
    <w:p w14:paraId="7E42AB28" w14:textId="77777777" w:rsidR="00673FA8" w:rsidRPr="005C2773" w:rsidRDefault="00673FA8" w:rsidP="005C2773">
      <w:pPr>
        <w:jc w:val="center"/>
        <w:rPr>
          <w:sz w:val="12"/>
          <w:szCs w:val="12"/>
          <w:lang w:val="ru-RU"/>
        </w:rPr>
      </w:pPr>
    </w:p>
    <w:sectPr w:rsidR="00673FA8" w:rsidRPr="005C2773" w:rsidSect="00086362">
      <w:pgSz w:w="11906" w:h="16838"/>
      <w:pgMar w:top="851" w:right="567" w:bottom="851"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5AF1F" w14:textId="77777777" w:rsidR="00A05D06" w:rsidRDefault="00A05D06">
      <w:r>
        <w:separator/>
      </w:r>
    </w:p>
  </w:endnote>
  <w:endnote w:type="continuationSeparator" w:id="0">
    <w:p w14:paraId="080837C1" w14:textId="77777777" w:rsidR="00A05D06" w:rsidRDefault="00A0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7F392" w14:textId="52D7DACA" w:rsidR="0056225D" w:rsidRDefault="0056225D">
    <w:pPr>
      <w:pStyle w:val="aa"/>
      <w:jc w:val="center"/>
    </w:pPr>
    <w:r>
      <w:fldChar w:fldCharType="begin"/>
    </w:r>
    <w:r>
      <w:instrText>PAGE   \* MERGEFORMAT</w:instrText>
    </w:r>
    <w:r>
      <w:fldChar w:fldCharType="separate"/>
    </w:r>
    <w:r w:rsidR="00CE50D5">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4C052" w14:textId="77777777" w:rsidR="00A05D06" w:rsidRDefault="00A05D06">
      <w:r>
        <w:separator/>
      </w:r>
    </w:p>
  </w:footnote>
  <w:footnote w:type="continuationSeparator" w:id="0">
    <w:p w14:paraId="447A368A" w14:textId="77777777" w:rsidR="00A05D06" w:rsidRDefault="00A05D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5520438"/>
    <w:multiLevelType w:val="hybridMultilevel"/>
    <w:tmpl w:val="E3D4F860"/>
    <w:lvl w:ilvl="0" w:tplc="0E02E4E0">
      <w:start w:val="1"/>
      <w:numFmt w:val="decimal"/>
      <w:lvlText w:val="%1."/>
      <w:lvlJc w:val="left"/>
      <w:pPr>
        <w:tabs>
          <w:tab w:val="num" w:pos="720"/>
        </w:tabs>
        <w:ind w:left="720" w:hanging="360"/>
      </w:pPr>
      <w:rPr>
        <w:b/>
        <w:bCs/>
      </w:rPr>
    </w:lvl>
    <w:lvl w:ilvl="1" w:tplc="AAFACD8A">
      <w:numFmt w:val="bullet"/>
      <w:lvlText w:val="-"/>
      <w:lvlJc w:val="left"/>
      <w:pPr>
        <w:tabs>
          <w:tab w:val="num" w:pos="1232"/>
        </w:tabs>
        <w:ind w:left="1232" w:hanging="360"/>
      </w:pPr>
      <w:rPr>
        <w:rFonts w:ascii="Times New Roman" w:eastAsia="Times New Roman" w:hAnsi="Times New Roman" w:hint="default"/>
      </w:rPr>
    </w:lvl>
    <w:lvl w:ilvl="2" w:tplc="873A6624">
      <w:numFmt w:val="bullet"/>
      <w:lvlText w:val=""/>
      <w:lvlJc w:val="left"/>
      <w:pPr>
        <w:ind w:left="2340" w:hanging="360"/>
      </w:pPr>
      <w:rPr>
        <w:rFonts w:ascii="Symbol" w:eastAsia="Times New Roman" w:hAnsi="Symbol"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23A5B1E"/>
    <w:multiLevelType w:val="hybridMultilevel"/>
    <w:tmpl w:val="D78A803A"/>
    <w:lvl w:ilvl="0" w:tplc="38187EB8">
      <w:start w:val="1"/>
      <w:numFmt w:val="decimal"/>
      <w:lvlText w:val="%1."/>
      <w:lvlJc w:val="left"/>
      <w:pPr>
        <w:ind w:left="720" w:hanging="360"/>
      </w:pPr>
      <w:rPr>
        <w:rFonts w:hint="default"/>
        <w:b/>
        <w:bCs/>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49F166AB"/>
    <w:multiLevelType w:val="hybridMultilevel"/>
    <w:tmpl w:val="8D464D84"/>
    <w:lvl w:ilvl="0" w:tplc="121ABA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B4C5D5A"/>
    <w:multiLevelType w:val="hybridMultilevel"/>
    <w:tmpl w:val="AAA6424A"/>
    <w:lvl w:ilvl="0" w:tplc="0422000F">
      <w:start w:val="1"/>
      <w:numFmt w:val="decimal"/>
      <w:lvlText w:val="%1."/>
      <w:lvlJc w:val="left"/>
      <w:pPr>
        <w:tabs>
          <w:tab w:val="num" w:pos="360"/>
        </w:tabs>
        <w:ind w:left="360" w:hanging="360"/>
      </w:pPr>
      <w:rPr>
        <w:rFonts w:hint="default"/>
      </w:r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5" w15:restartNumberingAfterBreak="0">
    <w:nsid w:val="575A687D"/>
    <w:multiLevelType w:val="multilevel"/>
    <w:tmpl w:val="575A687D"/>
    <w:lvl w:ilvl="0">
      <w:start w:val="1"/>
      <w:numFmt w:val="decimal"/>
      <w:lvlText w:val="%1)"/>
      <w:lvlJc w:val="left"/>
      <w:pPr>
        <w:ind w:left="928" w:hanging="360"/>
      </w:pPr>
      <w:rPr>
        <w:rFonts w:ascii="Times New Roman" w:eastAsia="Times New Roman" w:hAnsi="Times New Roman"/>
        <w:b w:val="0"/>
        <w:bCs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5A013371"/>
    <w:multiLevelType w:val="hybridMultilevel"/>
    <w:tmpl w:val="EE24A498"/>
    <w:lvl w:ilvl="0" w:tplc="0419000F">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15:restartNumberingAfterBreak="0">
    <w:nsid w:val="5B285854"/>
    <w:multiLevelType w:val="multilevel"/>
    <w:tmpl w:val="5B285854"/>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6333644F"/>
    <w:multiLevelType w:val="hybridMultilevel"/>
    <w:tmpl w:val="7BBC7F62"/>
    <w:lvl w:ilvl="0" w:tplc="9B84B12C">
      <w:start w:val="1"/>
      <w:numFmt w:val="decimal"/>
      <w:lvlText w:val="%1)"/>
      <w:lvlJc w:val="left"/>
      <w:pPr>
        <w:ind w:left="1200" w:hanging="360"/>
      </w:pPr>
      <w:rPr>
        <w:rFonts w:hint="default"/>
      </w:rPr>
    </w:lvl>
    <w:lvl w:ilvl="1" w:tplc="04220019">
      <w:start w:val="1"/>
      <w:numFmt w:val="lowerLetter"/>
      <w:lvlText w:val="%2."/>
      <w:lvlJc w:val="left"/>
      <w:pPr>
        <w:ind w:left="1920" w:hanging="360"/>
      </w:pPr>
    </w:lvl>
    <w:lvl w:ilvl="2" w:tplc="0422001B">
      <w:start w:val="1"/>
      <w:numFmt w:val="lowerRoman"/>
      <w:lvlText w:val="%3."/>
      <w:lvlJc w:val="right"/>
      <w:pPr>
        <w:ind w:left="2640" w:hanging="180"/>
      </w:pPr>
    </w:lvl>
    <w:lvl w:ilvl="3" w:tplc="0422000F">
      <w:start w:val="1"/>
      <w:numFmt w:val="decimal"/>
      <w:lvlText w:val="%4."/>
      <w:lvlJc w:val="left"/>
      <w:pPr>
        <w:ind w:left="3360" w:hanging="360"/>
      </w:pPr>
    </w:lvl>
    <w:lvl w:ilvl="4" w:tplc="04220019">
      <w:start w:val="1"/>
      <w:numFmt w:val="lowerLetter"/>
      <w:lvlText w:val="%5."/>
      <w:lvlJc w:val="left"/>
      <w:pPr>
        <w:ind w:left="4080" w:hanging="360"/>
      </w:pPr>
    </w:lvl>
    <w:lvl w:ilvl="5" w:tplc="0422001B">
      <w:start w:val="1"/>
      <w:numFmt w:val="lowerRoman"/>
      <w:lvlText w:val="%6."/>
      <w:lvlJc w:val="right"/>
      <w:pPr>
        <w:ind w:left="4800" w:hanging="180"/>
      </w:pPr>
    </w:lvl>
    <w:lvl w:ilvl="6" w:tplc="0422000F">
      <w:start w:val="1"/>
      <w:numFmt w:val="decimal"/>
      <w:lvlText w:val="%7."/>
      <w:lvlJc w:val="left"/>
      <w:pPr>
        <w:ind w:left="5520" w:hanging="360"/>
      </w:pPr>
    </w:lvl>
    <w:lvl w:ilvl="7" w:tplc="04220019">
      <w:start w:val="1"/>
      <w:numFmt w:val="lowerLetter"/>
      <w:lvlText w:val="%8."/>
      <w:lvlJc w:val="left"/>
      <w:pPr>
        <w:ind w:left="6240" w:hanging="360"/>
      </w:pPr>
    </w:lvl>
    <w:lvl w:ilvl="8" w:tplc="0422001B">
      <w:start w:val="1"/>
      <w:numFmt w:val="lowerRoman"/>
      <w:lvlText w:val="%9."/>
      <w:lvlJc w:val="right"/>
      <w:pPr>
        <w:ind w:left="6960" w:hanging="180"/>
      </w:pPr>
    </w:lvl>
  </w:abstractNum>
  <w:abstractNum w:abstractNumId="9" w15:restartNumberingAfterBreak="0">
    <w:nsid w:val="67DF2301"/>
    <w:multiLevelType w:val="multilevel"/>
    <w:tmpl w:val="67DF230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572EE8"/>
    <w:multiLevelType w:val="hybridMultilevel"/>
    <w:tmpl w:val="FF38C00E"/>
    <w:lvl w:ilvl="0" w:tplc="D7B030C2">
      <w:start w:val="1"/>
      <w:numFmt w:val="decimal"/>
      <w:lvlText w:val="%1."/>
      <w:lvlJc w:val="left"/>
      <w:pPr>
        <w:ind w:left="1114" w:hanging="405"/>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1" w15:restartNumberingAfterBreak="0">
    <w:nsid w:val="7D0D2F8E"/>
    <w:multiLevelType w:val="hybridMultilevel"/>
    <w:tmpl w:val="C284B40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9"/>
  </w:num>
  <w:num w:numId="2">
    <w:abstractNumId w:val="7"/>
  </w:num>
  <w:num w:numId="3">
    <w:abstractNumId w:val="5"/>
  </w:num>
  <w:num w:numId="4">
    <w:abstractNumId w:val="0"/>
  </w:num>
  <w:num w:numId="5">
    <w:abstractNumId w:val="10"/>
  </w:num>
  <w:num w:numId="6">
    <w:abstractNumId w:val="8"/>
  </w:num>
  <w:num w:numId="7">
    <w:abstractNumId w:val="2"/>
  </w:num>
  <w:num w:numId="8">
    <w:abstractNumId w:val="11"/>
  </w:num>
  <w:num w:numId="9">
    <w:abstractNumId w:val="1"/>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28"/>
    <w:rsid w:val="00004F48"/>
    <w:rsid w:val="00006F9F"/>
    <w:rsid w:val="00007859"/>
    <w:rsid w:val="00020759"/>
    <w:rsid w:val="0002347C"/>
    <w:rsid w:val="0002681A"/>
    <w:rsid w:val="00037B81"/>
    <w:rsid w:val="000423F2"/>
    <w:rsid w:val="00042EF8"/>
    <w:rsid w:val="000475F2"/>
    <w:rsid w:val="00047CA1"/>
    <w:rsid w:val="00047E9E"/>
    <w:rsid w:val="00051A73"/>
    <w:rsid w:val="00053C40"/>
    <w:rsid w:val="00061414"/>
    <w:rsid w:val="000622B2"/>
    <w:rsid w:val="0006625C"/>
    <w:rsid w:val="00072238"/>
    <w:rsid w:val="0007239A"/>
    <w:rsid w:val="00075F44"/>
    <w:rsid w:val="00076E7F"/>
    <w:rsid w:val="00085157"/>
    <w:rsid w:val="00085FF2"/>
    <w:rsid w:val="00086362"/>
    <w:rsid w:val="00087001"/>
    <w:rsid w:val="0008703C"/>
    <w:rsid w:val="000901CB"/>
    <w:rsid w:val="0009290B"/>
    <w:rsid w:val="000939C0"/>
    <w:rsid w:val="000A1B89"/>
    <w:rsid w:val="000A262D"/>
    <w:rsid w:val="000A2798"/>
    <w:rsid w:val="000B074A"/>
    <w:rsid w:val="000C1E20"/>
    <w:rsid w:val="000C301A"/>
    <w:rsid w:val="000C465B"/>
    <w:rsid w:val="000C6159"/>
    <w:rsid w:val="000C71FB"/>
    <w:rsid w:val="000C7781"/>
    <w:rsid w:val="000C7E03"/>
    <w:rsid w:val="000D008B"/>
    <w:rsid w:val="000F27BB"/>
    <w:rsid w:val="000F2B8F"/>
    <w:rsid w:val="000F6748"/>
    <w:rsid w:val="000F689A"/>
    <w:rsid w:val="000F7F03"/>
    <w:rsid w:val="001073C2"/>
    <w:rsid w:val="00111B4D"/>
    <w:rsid w:val="00114E01"/>
    <w:rsid w:val="001208A1"/>
    <w:rsid w:val="00120B17"/>
    <w:rsid w:val="00122E82"/>
    <w:rsid w:val="00126A97"/>
    <w:rsid w:val="00133E7E"/>
    <w:rsid w:val="00134328"/>
    <w:rsid w:val="00141B58"/>
    <w:rsid w:val="001433D3"/>
    <w:rsid w:val="00143406"/>
    <w:rsid w:val="001442EB"/>
    <w:rsid w:val="00145205"/>
    <w:rsid w:val="001460AF"/>
    <w:rsid w:val="00147ED4"/>
    <w:rsid w:val="0015438C"/>
    <w:rsid w:val="00154F6F"/>
    <w:rsid w:val="00157F08"/>
    <w:rsid w:val="0016531F"/>
    <w:rsid w:val="00165851"/>
    <w:rsid w:val="00167779"/>
    <w:rsid w:val="00170C95"/>
    <w:rsid w:val="00171F7B"/>
    <w:rsid w:val="001735BE"/>
    <w:rsid w:val="0017742D"/>
    <w:rsid w:val="001832FD"/>
    <w:rsid w:val="00190254"/>
    <w:rsid w:val="0019757D"/>
    <w:rsid w:val="001A0488"/>
    <w:rsid w:val="001A1FE4"/>
    <w:rsid w:val="001A4A37"/>
    <w:rsid w:val="001B0B8D"/>
    <w:rsid w:val="001B20DD"/>
    <w:rsid w:val="001B308A"/>
    <w:rsid w:val="001B4087"/>
    <w:rsid w:val="001B445E"/>
    <w:rsid w:val="001C0649"/>
    <w:rsid w:val="001C09E9"/>
    <w:rsid w:val="001C7615"/>
    <w:rsid w:val="001C7AD5"/>
    <w:rsid w:val="001D0D70"/>
    <w:rsid w:val="001D31F4"/>
    <w:rsid w:val="001D6283"/>
    <w:rsid w:val="001E155C"/>
    <w:rsid w:val="001E259C"/>
    <w:rsid w:val="001E336C"/>
    <w:rsid w:val="001F1B87"/>
    <w:rsid w:val="001F716C"/>
    <w:rsid w:val="001F7C33"/>
    <w:rsid w:val="0020147C"/>
    <w:rsid w:val="00201E6E"/>
    <w:rsid w:val="00207021"/>
    <w:rsid w:val="00207996"/>
    <w:rsid w:val="00213706"/>
    <w:rsid w:val="00224175"/>
    <w:rsid w:val="00224D8B"/>
    <w:rsid w:val="00234E9B"/>
    <w:rsid w:val="00235F35"/>
    <w:rsid w:val="00236E57"/>
    <w:rsid w:val="00243F50"/>
    <w:rsid w:val="002456EE"/>
    <w:rsid w:val="00250BF8"/>
    <w:rsid w:val="0025100D"/>
    <w:rsid w:val="00251FC8"/>
    <w:rsid w:val="00252563"/>
    <w:rsid w:val="00252FC6"/>
    <w:rsid w:val="00255904"/>
    <w:rsid w:val="00257906"/>
    <w:rsid w:val="00257C5A"/>
    <w:rsid w:val="00261E6E"/>
    <w:rsid w:val="0026241F"/>
    <w:rsid w:val="00264A3B"/>
    <w:rsid w:val="00266239"/>
    <w:rsid w:val="00270F1D"/>
    <w:rsid w:val="00273E90"/>
    <w:rsid w:val="00284404"/>
    <w:rsid w:val="00285B75"/>
    <w:rsid w:val="002905A2"/>
    <w:rsid w:val="0029379F"/>
    <w:rsid w:val="002940DE"/>
    <w:rsid w:val="00294DF9"/>
    <w:rsid w:val="002A0898"/>
    <w:rsid w:val="002A6B2C"/>
    <w:rsid w:val="002A6DE0"/>
    <w:rsid w:val="002B1408"/>
    <w:rsid w:val="002C0610"/>
    <w:rsid w:val="002C7B21"/>
    <w:rsid w:val="002D7EA0"/>
    <w:rsid w:val="002E03F0"/>
    <w:rsid w:val="002E6850"/>
    <w:rsid w:val="002F1190"/>
    <w:rsid w:val="002F4799"/>
    <w:rsid w:val="00301F5B"/>
    <w:rsid w:val="0030480C"/>
    <w:rsid w:val="0030610C"/>
    <w:rsid w:val="00307DB0"/>
    <w:rsid w:val="0031174B"/>
    <w:rsid w:val="0031249B"/>
    <w:rsid w:val="003156CF"/>
    <w:rsid w:val="00315A0C"/>
    <w:rsid w:val="00320BDF"/>
    <w:rsid w:val="00321B61"/>
    <w:rsid w:val="00322661"/>
    <w:rsid w:val="00323CA3"/>
    <w:rsid w:val="003271E3"/>
    <w:rsid w:val="0032738D"/>
    <w:rsid w:val="00331DC2"/>
    <w:rsid w:val="003326E3"/>
    <w:rsid w:val="00333071"/>
    <w:rsid w:val="003331EA"/>
    <w:rsid w:val="00336998"/>
    <w:rsid w:val="003373CB"/>
    <w:rsid w:val="00337786"/>
    <w:rsid w:val="00346F2F"/>
    <w:rsid w:val="003627F1"/>
    <w:rsid w:val="00362E01"/>
    <w:rsid w:val="00363C18"/>
    <w:rsid w:val="0036571A"/>
    <w:rsid w:val="00370B20"/>
    <w:rsid w:val="00371E1E"/>
    <w:rsid w:val="00372305"/>
    <w:rsid w:val="00372BCD"/>
    <w:rsid w:val="00372D7C"/>
    <w:rsid w:val="0037704D"/>
    <w:rsid w:val="00381032"/>
    <w:rsid w:val="0038498E"/>
    <w:rsid w:val="00386B5B"/>
    <w:rsid w:val="00392D99"/>
    <w:rsid w:val="00394DA2"/>
    <w:rsid w:val="00396964"/>
    <w:rsid w:val="003A2590"/>
    <w:rsid w:val="003A5E79"/>
    <w:rsid w:val="003A72B8"/>
    <w:rsid w:val="003B0406"/>
    <w:rsid w:val="003B658C"/>
    <w:rsid w:val="003B7E20"/>
    <w:rsid w:val="003C1372"/>
    <w:rsid w:val="003C41ED"/>
    <w:rsid w:val="003C6607"/>
    <w:rsid w:val="003C6D9E"/>
    <w:rsid w:val="003C7623"/>
    <w:rsid w:val="003D0FED"/>
    <w:rsid w:val="003D20B7"/>
    <w:rsid w:val="003D438B"/>
    <w:rsid w:val="003D4F21"/>
    <w:rsid w:val="003D5735"/>
    <w:rsid w:val="003E4C35"/>
    <w:rsid w:val="003E6691"/>
    <w:rsid w:val="00403619"/>
    <w:rsid w:val="00404364"/>
    <w:rsid w:val="00404A59"/>
    <w:rsid w:val="00404C33"/>
    <w:rsid w:val="00405E08"/>
    <w:rsid w:val="00411A1C"/>
    <w:rsid w:val="00414C4D"/>
    <w:rsid w:val="00416955"/>
    <w:rsid w:val="00426885"/>
    <w:rsid w:val="00427BDC"/>
    <w:rsid w:val="00427C73"/>
    <w:rsid w:val="00427EE3"/>
    <w:rsid w:val="00430EC5"/>
    <w:rsid w:val="0043489F"/>
    <w:rsid w:val="004438C0"/>
    <w:rsid w:val="0044434B"/>
    <w:rsid w:val="0044445C"/>
    <w:rsid w:val="00446B5D"/>
    <w:rsid w:val="0044740B"/>
    <w:rsid w:val="004509A1"/>
    <w:rsid w:val="00454551"/>
    <w:rsid w:val="00456C77"/>
    <w:rsid w:val="00457652"/>
    <w:rsid w:val="00461379"/>
    <w:rsid w:val="004650A1"/>
    <w:rsid w:val="00465E42"/>
    <w:rsid w:val="00465F02"/>
    <w:rsid w:val="00466AF6"/>
    <w:rsid w:val="004765A9"/>
    <w:rsid w:val="00480A0C"/>
    <w:rsid w:val="004834DB"/>
    <w:rsid w:val="00484BC2"/>
    <w:rsid w:val="00490A94"/>
    <w:rsid w:val="004A07B1"/>
    <w:rsid w:val="004A08BE"/>
    <w:rsid w:val="004A17F5"/>
    <w:rsid w:val="004A32D7"/>
    <w:rsid w:val="004A36ED"/>
    <w:rsid w:val="004A56F5"/>
    <w:rsid w:val="004A5DDA"/>
    <w:rsid w:val="004A7C36"/>
    <w:rsid w:val="004B3EAB"/>
    <w:rsid w:val="004B7461"/>
    <w:rsid w:val="004C165B"/>
    <w:rsid w:val="004C62E2"/>
    <w:rsid w:val="004D060C"/>
    <w:rsid w:val="004D1B4C"/>
    <w:rsid w:val="004D41D7"/>
    <w:rsid w:val="004D4B14"/>
    <w:rsid w:val="004D6177"/>
    <w:rsid w:val="004D6F83"/>
    <w:rsid w:val="004E217D"/>
    <w:rsid w:val="004E45A5"/>
    <w:rsid w:val="004E7D48"/>
    <w:rsid w:val="004F079F"/>
    <w:rsid w:val="004F141F"/>
    <w:rsid w:val="004F2AD4"/>
    <w:rsid w:val="004F3280"/>
    <w:rsid w:val="004F710F"/>
    <w:rsid w:val="005037FD"/>
    <w:rsid w:val="0050584A"/>
    <w:rsid w:val="00513537"/>
    <w:rsid w:val="00516D27"/>
    <w:rsid w:val="00516DCC"/>
    <w:rsid w:val="00522852"/>
    <w:rsid w:val="0052632E"/>
    <w:rsid w:val="00531BD0"/>
    <w:rsid w:val="0053770E"/>
    <w:rsid w:val="0054356A"/>
    <w:rsid w:val="005436C5"/>
    <w:rsid w:val="00543CD7"/>
    <w:rsid w:val="00545C92"/>
    <w:rsid w:val="0054642A"/>
    <w:rsid w:val="00546B16"/>
    <w:rsid w:val="0055085F"/>
    <w:rsid w:val="00552F78"/>
    <w:rsid w:val="0056192F"/>
    <w:rsid w:val="0056225D"/>
    <w:rsid w:val="005629CF"/>
    <w:rsid w:val="00563DA1"/>
    <w:rsid w:val="00564442"/>
    <w:rsid w:val="00564F46"/>
    <w:rsid w:val="0057004E"/>
    <w:rsid w:val="00573507"/>
    <w:rsid w:val="00575919"/>
    <w:rsid w:val="00575E71"/>
    <w:rsid w:val="00576F5A"/>
    <w:rsid w:val="00580D80"/>
    <w:rsid w:val="00583FBF"/>
    <w:rsid w:val="00585453"/>
    <w:rsid w:val="00586208"/>
    <w:rsid w:val="0059421B"/>
    <w:rsid w:val="00596C8D"/>
    <w:rsid w:val="005A20AD"/>
    <w:rsid w:val="005A25BB"/>
    <w:rsid w:val="005A2A1B"/>
    <w:rsid w:val="005A2AC7"/>
    <w:rsid w:val="005A4C4D"/>
    <w:rsid w:val="005A7663"/>
    <w:rsid w:val="005A79DA"/>
    <w:rsid w:val="005B1D09"/>
    <w:rsid w:val="005C00B1"/>
    <w:rsid w:val="005C0CD1"/>
    <w:rsid w:val="005C1596"/>
    <w:rsid w:val="005C2773"/>
    <w:rsid w:val="005C3540"/>
    <w:rsid w:val="005C40FA"/>
    <w:rsid w:val="005C6904"/>
    <w:rsid w:val="005E14B4"/>
    <w:rsid w:val="005E41A3"/>
    <w:rsid w:val="005F1929"/>
    <w:rsid w:val="005F5E9D"/>
    <w:rsid w:val="005F7228"/>
    <w:rsid w:val="005F79EC"/>
    <w:rsid w:val="005F7C17"/>
    <w:rsid w:val="00600711"/>
    <w:rsid w:val="006024C6"/>
    <w:rsid w:val="006029E3"/>
    <w:rsid w:val="006075C2"/>
    <w:rsid w:val="00610921"/>
    <w:rsid w:val="00612CF1"/>
    <w:rsid w:val="00617FD4"/>
    <w:rsid w:val="00621065"/>
    <w:rsid w:val="006236F6"/>
    <w:rsid w:val="006242AB"/>
    <w:rsid w:val="0062546F"/>
    <w:rsid w:val="006257DD"/>
    <w:rsid w:val="0062612B"/>
    <w:rsid w:val="00627F0B"/>
    <w:rsid w:val="00630A95"/>
    <w:rsid w:val="00635829"/>
    <w:rsid w:val="006358A1"/>
    <w:rsid w:val="006378B2"/>
    <w:rsid w:val="006418DF"/>
    <w:rsid w:val="0064318A"/>
    <w:rsid w:val="00647B49"/>
    <w:rsid w:val="00647C6F"/>
    <w:rsid w:val="00655F39"/>
    <w:rsid w:val="00656644"/>
    <w:rsid w:val="00657BDC"/>
    <w:rsid w:val="006658E1"/>
    <w:rsid w:val="00670695"/>
    <w:rsid w:val="00670D28"/>
    <w:rsid w:val="00672062"/>
    <w:rsid w:val="00672A7D"/>
    <w:rsid w:val="00673FA8"/>
    <w:rsid w:val="00676747"/>
    <w:rsid w:val="00677783"/>
    <w:rsid w:val="00682DAF"/>
    <w:rsid w:val="006835BC"/>
    <w:rsid w:val="00683DEE"/>
    <w:rsid w:val="006843AE"/>
    <w:rsid w:val="0069152B"/>
    <w:rsid w:val="0069569A"/>
    <w:rsid w:val="006A0358"/>
    <w:rsid w:val="006A518F"/>
    <w:rsid w:val="006B004E"/>
    <w:rsid w:val="006B4F73"/>
    <w:rsid w:val="006B54AC"/>
    <w:rsid w:val="006B6D6C"/>
    <w:rsid w:val="006C5542"/>
    <w:rsid w:val="006C5F54"/>
    <w:rsid w:val="006D2117"/>
    <w:rsid w:val="006D2438"/>
    <w:rsid w:val="006D31D4"/>
    <w:rsid w:val="006D6AEA"/>
    <w:rsid w:val="006D72E3"/>
    <w:rsid w:val="006D7315"/>
    <w:rsid w:val="006E060E"/>
    <w:rsid w:val="006E2E0E"/>
    <w:rsid w:val="006E664A"/>
    <w:rsid w:val="006E66CD"/>
    <w:rsid w:val="006E7A24"/>
    <w:rsid w:val="006F1C38"/>
    <w:rsid w:val="006F2726"/>
    <w:rsid w:val="006F3F1C"/>
    <w:rsid w:val="006F5338"/>
    <w:rsid w:val="0070151C"/>
    <w:rsid w:val="0070377C"/>
    <w:rsid w:val="00703DC5"/>
    <w:rsid w:val="00713487"/>
    <w:rsid w:val="00714AE0"/>
    <w:rsid w:val="00715DF8"/>
    <w:rsid w:val="00716314"/>
    <w:rsid w:val="007177D2"/>
    <w:rsid w:val="007216F0"/>
    <w:rsid w:val="007330B6"/>
    <w:rsid w:val="007338D9"/>
    <w:rsid w:val="007360F5"/>
    <w:rsid w:val="00737851"/>
    <w:rsid w:val="00745275"/>
    <w:rsid w:val="007475CB"/>
    <w:rsid w:val="00751CCB"/>
    <w:rsid w:val="00755174"/>
    <w:rsid w:val="0075577E"/>
    <w:rsid w:val="007648D9"/>
    <w:rsid w:val="00766A8F"/>
    <w:rsid w:val="00767837"/>
    <w:rsid w:val="00780E1D"/>
    <w:rsid w:val="007872E9"/>
    <w:rsid w:val="00790E62"/>
    <w:rsid w:val="0079209C"/>
    <w:rsid w:val="0079551D"/>
    <w:rsid w:val="00796E68"/>
    <w:rsid w:val="007A0768"/>
    <w:rsid w:val="007A0A5B"/>
    <w:rsid w:val="007A14FD"/>
    <w:rsid w:val="007A1CAB"/>
    <w:rsid w:val="007A53B0"/>
    <w:rsid w:val="007B2801"/>
    <w:rsid w:val="007B712D"/>
    <w:rsid w:val="007C3841"/>
    <w:rsid w:val="007C5C5F"/>
    <w:rsid w:val="007C62B5"/>
    <w:rsid w:val="007C7F0D"/>
    <w:rsid w:val="007D2B0D"/>
    <w:rsid w:val="007D3E38"/>
    <w:rsid w:val="007D52EA"/>
    <w:rsid w:val="007E05E0"/>
    <w:rsid w:val="007E2C5B"/>
    <w:rsid w:val="007E5C54"/>
    <w:rsid w:val="007E6247"/>
    <w:rsid w:val="007E72AD"/>
    <w:rsid w:val="007F026F"/>
    <w:rsid w:val="007F0DF8"/>
    <w:rsid w:val="007F2ED1"/>
    <w:rsid w:val="007F3BF9"/>
    <w:rsid w:val="007F3E11"/>
    <w:rsid w:val="007F3FFA"/>
    <w:rsid w:val="007F4763"/>
    <w:rsid w:val="007F6AB5"/>
    <w:rsid w:val="007F6D8B"/>
    <w:rsid w:val="007F769E"/>
    <w:rsid w:val="00800C0E"/>
    <w:rsid w:val="008012CD"/>
    <w:rsid w:val="008031E3"/>
    <w:rsid w:val="00804C6E"/>
    <w:rsid w:val="00807994"/>
    <w:rsid w:val="00810533"/>
    <w:rsid w:val="00813EE2"/>
    <w:rsid w:val="00820231"/>
    <w:rsid w:val="00822130"/>
    <w:rsid w:val="00822560"/>
    <w:rsid w:val="00822B72"/>
    <w:rsid w:val="00827F1B"/>
    <w:rsid w:val="00832D97"/>
    <w:rsid w:val="00833FA7"/>
    <w:rsid w:val="00834027"/>
    <w:rsid w:val="008340B0"/>
    <w:rsid w:val="00836989"/>
    <w:rsid w:val="00845ADE"/>
    <w:rsid w:val="0085160E"/>
    <w:rsid w:val="0085240A"/>
    <w:rsid w:val="00853235"/>
    <w:rsid w:val="00853E16"/>
    <w:rsid w:val="00854563"/>
    <w:rsid w:val="00864DCD"/>
    <w:rsid w:val="008660EE"/>
    <w:rsid w:val="0087023D"/>
    <w:rsid w:val="008725A0"/>
    <w:rsid w:val="00873C74"/>
    <w:rsid w:val="008750DB"/>
    <w:rsid w:val="008759A9"/>
    <w:rsid w:val="00881A2B"/>
    <w:rsid w:val="00884CF2"/>
    <w:rsid w:val="008850D7"/>
    <w:rsid w:val="00887BD5"/>
    <w:rsid w:val="00890330"/>
    <w:rsid w:val="008923BA"/>
    <w:rsid w:val="00893CEF"/>
    <w:rsid w:val="00895305"/>
    <w:rsid w:val="00897486"/>
    <w:rsid w:val="008A24AB"/>
    <w:rsid w:val="008A2532"/>
    <w:rsid w:val="008A7066"/>
    <w:rsid w:val="008B1043"/>
    <w:rsid w:val="008B1621"/>
    <w:rsid w:val="008B487C"/>
    <w:rsid w:val="008C5B5A"/>
    <w:rsid w:val="008C658C"/>
    <w:rsid w:val="008C7DDA"/>
    <w:rsid w:val="008D0AEB"/>
    <w:rsid w:val="008D429F"/>
    <w:rsid w:val="008E22E9"/>
    <w:rsid w:val="008E337B"/>
    <w:rsid w:val="008E50B9"/>
    <w:rsid w:val="008E7A91"/>
    <w:rsid w:val="008F3F27"/>
    <w:rsid w:val="008F6731"/>
    <w:rsid w:val="008F748A"/>
    <w:rsid w:val="008F76AA"/>
    <w:rsid w:val="00900982"/>
    <w:rsid w:val="00905A50"/>
    <w:rsid w:val="00911B3A"/>
    <w:rsid w:val="00914A12"/>
    <w:rsid w:val="00916674"/>
    <w:rsid w:val="009224CB"/>
    <w:rsid w:val="009259F7"/>
    <w:rsid w:val="009278EF"/>
    <w:rsid w:val="009321E7"/>
    <w:rsid w:val="00932804"/>
    <w:rsid w:val="00932880"/>
    <w:rsid w:val="00933986"/>
    <w:rsid w:val="0093461A"/>
    <w:rsid w:val="00934A81"/>
    <w:rsid w:val="00935F55"/>
    <w:rsid w:val="009369E7"/>
    <w:rsid w:val="0093791F"/>
    <w:rsid w:val="00940BA2"/>
    <w:rsid w:val="00940FFA"/>
    <w:rsid w:val="0094417D"/>
    <w:rsid w:val="00944798"/>
    <w:rsid w:val="009540EB"/>
    <w:rsid w:val="009541ED"/>
    <w:rsid w:val="0095779D"/>
    <w:rsid w:val="00961376"/>
    <w:rsid w:val="0096476B"/>
    <w:rsid w:val="00971CCC"/>
    <w:rsid w:val="00972B83"/>
    <w:rsid w:val="00972E33"/>
    <w:rsid w:val="00973D49"/>
    <w:rsid w:val="009753E3"/>
    <w:rsid w:val="00976CA0"/>
    <w:rsid w:val="00982FC4"/>
    <w:rsid w:val="00987373"/>
    <w:rsid w:val="00995C88"/>
    <w:rsid w:val="009978FD"/>
    <w:rsid w:val="009A0B69"/>
    <w:rsid w:val="009A3A14"/>
    <w:rsid w:val="009A79EA"/>
    <w:rsid w:val="009B28D4"/>
    <w:rsid w:val="009B2C02"/>
    <w:rsid w:val="009B416E"/>
    <w:rsid w:val="009B670D"/>
    <w:rsid w:val="009B70BE"/>
    <w:rsid w:val="009B713C"/>
    <w:rsid w:val="009C1FD5"/>
    <w:rsid w:val="009C50F5"/>
    <w:rsid w:val="009C68A8"/>
    <w:rsid w:val="009D0BEE"/>
    <w:rsid w:val="009D35A1"/>
    <w:rsid w:val="009D6B74"/>
    <w:rsid w:val="009D7501"/>
    <w:rsid w:val="009E3F7A"/>
    <w:rsid w:val="009E3F9E"/>
    <w:rsid w:val="009E69D4"/>
    <w:rsid w:val="009F009B"/>
    <w:rsid w:val="009F12A4"/>
    <w:rsid w:val="009F58EF"/>
    <w:rsid w:val="00A00993"/>
    <w:rsid w:val="00A01976"/>
    <w:rsid w:val="00A01C07"/>
    <w:rsid w:val="00A05D06"/>
    <w:rsid w:val="00A1196B"/>
    <w:rsid w:val="00A15DF3"/>
    <w:rsid w:val="00A17B5C"/>
    <w:rsid w:val="00A31452"/>
    <w:rsid w:val="00A3338E"/>
    <w:rsid w:val="00A3534C"/>
    <w:rsid w:val="00A37FAA"/>
    <w:rsid w:val="00A4050C"/>
    <w:rsid w:val="00A41CFD"/>
    <w:rsid w:val="00A45853"/>
    <w:rsid w:val="00A46A46"/>
    <w:rsid w:val="00A53301"/>
    <w:rsid w:val="00A53D3B"/>
    <w:rsid w:val="00A601ED"/>
    <w:rsid w:val="00A61EF7"/>
    <w:rsid w:val="00A71721"/>
    <w:rsid w:val="00A7264B"/>
    <w:rsid w:val="00A77059"/>
    <w:rsid w:val="00A80612"/>
    <w:rsid w:val="00A8529D"/>
    <w:rsid w:val="00A87B04"/>
    <w:rsid w:val="00A94B56"/>
    <w:rsid w:val="00A96C03"/>
    <w:rsid w:val="00A97294"/>
    <w:rsid w:val="00A97FCA"/>
    <w:rsid w:val="00AA0F13"/>
    <w:rsid w:val="00AA28FB"/>
    <w:rsid w:val="00AA5042"/>
    <w:rsid w:val="00AA62CA"/>
    <w:rsid w:val="00AA6997"/>
    <w:rsid w:val="00AB2A79"/>
    <w:rsid w:val="00AB2E81"/>
    <w:rsid w:val="00AB4E83"/>
    <w:rsid w:val="00AB610D"/>
    <w:rsid w:val="00AB72F3"/>
    <w:rsid w:val="00AC1A6A"/>
    <w:rsid w:val="00AC330F"/>
    <w:rsid w:val="00AC3B2C"/>
    <w:rsid w:val="00AD440B"/>
    <w:rsid w:val="00AD5B33"/>
    <w:rsid w:val="00AE78E2"/>
    <w:rsid w:val="00AF248E"/>
    <w:rsid w:val="00AF56E8"/>
    <w:rsid w:val="00AF5769"/>
    <w:rsid w:val="00AF6363"/>
    <w:rsid w:val="00B010BB"/>
    <w:rsid w:val="00B022F0"/>
    <w:rsid w:val="00B02815"/>
    <w:rsid w:val="00B02A53"/>
    <w:rsid w:val="00B1430A"/>
    <w:rsid w:val="00B155E9"/>
    <w:rsid w:val="00B15657"/>
    <w:rsid w:val="00B24EF9"/>
    <w:rsid w:val="00B26C49"/>
    <w:rsid w:val="00B33A0F"/>
    <w:rsid w:val="00B34416"/>
    <w:rsid w:val="00B3594E"/>
    <w:rsid w:val="00B4051D"/>
    <w:rsid w:val="00B41B03"/>
    <w:rsid w:val="00B42F7B"/>
    <w:rsid w:val="00B5035D"/>
    <w:rsid w:val="00B50734"/>
    <w:rsid w:val="00B511AD"/>
    <w:rsid w:val="00B52280"/>
    <w:rsid w:val="00B52528"/>
    <w:rsid w:val="00B53BC3"/>
    <w:rsid w:val="00B53C92"/>
    <w:rsid w:val="00B612B2"/>
    <w:rsid w:val="00B618C5"/>
    <w:rsid w:val="00B644E9"/>
    <w:rsid w:val="00B67E2A"/>
    <w:rsid w:val="00B70773"/>
    <w:rsid w:val="00B71FCB"/>
    <w:rsid w:val="00B74497"/>
    <w:rsid w:val="00B9125D"/>
    <w:rsid w:val="00B91917"/>
    <w:rsid w:val="00B9283F"/>
    <w:rsid w:val="00B942BD"/>
    <w:rsid w:val="00B96C80"/>
    <w:rsid w:val="00BA1785"/>
    <w:rsid w:val="00BA3841"/>
    <w:rsid w:val="00BA398A"/>
    <w:rsid w:val="00BA411D"/>
    <w:rsid w:val="00BB1E46"/>
    <w:rsid w:val="00BB2947"/>
    <w:rsid w:val="00BB3C42"/>
    <w:rsid w:val="00BB5896"/>
    <w:rsid w:val="00BC0BF0"/>
    <w:rsid w:val="00BD08B6"/>
    <w:rsid w:val="00BD134C"/>
    <w:rsid w:val="00BD3CA5"/>
    <w:rsid w:val="00BD5FE7"/>
    <w:rsid w:val="00BD777F"/>
    <w:rsid w:val="00BD7ED5"/>
    <w:rsid w:val="00BE074E"/>
    <w:rsid w:val="00BE28CB"/>
    <w:rsid w:val="00BE514A"/>
    <w:rsid w:val="00BE6DB5"/>
    <w:rsid w:val="00BE6E6E"/>
    <w:rsid w:val="00BF59F3"/>
    <w:rsid w:val="00C00B44"/>
    <w:rsid w:val="00C056ED"/>
    <w:rsid w:val="00C1302D"/>
    <w:rsid w:val="00C14395"/>
    <w:rsid w:val="00C15E11"/>
    <w:rsid w:val="00C15F56"/>
    <w:rsid w:val="00C24B1A"/>
    <w:rsid w:val="00C261A4"/>
    <w:rsid w:val="00C2751F"/>
    <w:rsid w:val="00C27D4D"/>
    <w:rsid w:val="00C31644"/>
    <w:rsid w:val="00C31AF8"/>
    <w:rsid w:val="00C32056"/>
    <w:rsid w:val="00C3472E"/>
    <w:rsid w:val="00C361D7"/>
    <w:rsid w:val="00C376A3"/>
    <w:rsid w:val="00C41B86"/>
    <w:rsid w:val="00C43A69"/>
    <w:rsid w:val="00C45658"/>
    <w:rsid w:val="00C46B79"/>
    <w:rsid w:val="00C507B8"/>
    <w:rsid w:val="00C508EC"/>
    <w:rsid w:val="00C52DF6"/>
    <w:rsid w:val="00C536F0"/>
    <w:rsid w:val="00C539B1"/>
    <w:rsid w:val="00C54B89"/>
    <w:rsid w:val="00C57EC8"/>
    <w:rsid w:val="00C606DE"/>
    <w:rsid w:val="00C629CF"/>
    <w:rsid w:val="00C67891"/>
    <w:rsid w:val="00C707B8"/>
    <w:rsid w:val="00C70EBC"/>
    <w:rsid w:val="00C72782"/>
    <w:rsid w:val="00C72A57"/>
    <w:rsid w:val="00C72AF5"/>
    <w:rsid w:val="00C750BD"/>
    <w:rsid w:val="00C77BB3"/>
    <w:rsid w:val="00C80CD7"/>
    <w:rsid w:val="00C81319"/>
    <w:rsid w:val="00C81A8C"/>
    <w:rsid w:val="00C81C98"/>
    <w:rsid w:val="00C82C91"/>
    <w:rsid w:val="00C87709"/>
    <w:rsid w:val="00C907B6"/>
    <w:rsid w:val="00C93908"/>
    <w:rsid w:val="00C9474D"/>
    <w:rsid w:val="00C94987"/>
    <w:rsid w:val="00C96569"/>
    <w:rsid w:val="00CA34EB"/>
    <w:rsid w:val="00CA412D"/>
    <w:rsid w:val="00CA45DE"/>
    <w:rsid w:val="00CA7558"/>
    <w:rsid w:val="00CA756A"/>
    <w:rsid w:val="00CB4487"/>
    <w:rsid w:val="00CB4B9A"/>
    <w:rsid w:val="00CC1A42"/>
    <w:rsid w:val="00CC714D"/>
    <w:rsid w:val="00CD204C"/>
    <w:rsid w:val="00CD4E0C"/>
    <w:rsid w:val="00CE0AAF"/>
    <w:rsid w:val="00CE27AE"/>
    <w:rsid w:val="00CE322C"/>
    <w:rsid w:val="00CE46A1"/>
    <w:rsid w:val="00CE50D5"/>
    <w:rsid w:val="00CF4820"/>
    <w:rsid w:val="00CF72A1"/>
    <w:rsid w:val="00CF7AD7"/>
    <w:rsid w:val="00D0525A"/>
    <w:rsid w:val="00D05C67"/>
    <w:rsid w:val="00D1071C"/>
    <w:rsid w:val="00D1206D"/>
    <w:rsid w:val="00D132F7"/>
    <w:rsid w:val="00D13D9C"/>
    <w:rsid w:val="00D167E3"/>
    <w:rsid w:val="00D168F9"/>
    <w:rsid w:val="00D17866"/>
    <w:rsid w:val="00D22676"/>
    <w:rsid w:val="00D23817"/>
    <w:rsid w:val="00D243AB"/>
    <w:rsid w:val="00D24E9F"/>
    <w:rsid w:val="00D31D8B"/>
    <w:rsid w:val="00D31D92"/>
    <w:rsid w:val="00D32210"/>
    <w:rsid w:val="00D359FB"/>
    <w:rsid w:val="00D378E3"/>
    <w:rsid w:val="00D42863"/>
    <w:rsid w:val="00D42E9B"/>
    <w:rsid w:val="00D47164"/>
    <w:rsid w:val="00D47816"/>
    <w:rsid w:val="00D47A89"/>
    <w:rsid w:val="00D5042F"/>
    <w:rsid w:val="00D51BCA"/>
    <w:rsid w:val="00D5422E"/>
    <w:rsid w:val="00D54A47"/>
    <w:rsid w:val="00D62D3E"/>
    <w:rsid w:val="00D62E3C"/>
    <w:rsid w:val="00D63336"/>
    <w:rsid w:val="00D63B58"/>
    <w:rsid w:val="00D65417"/>
    <w:rsid w:val="00D66E7A"/>
    <w:rsid w:val="00D67CF7"/>
    <w:rsid w:val="00D74582"/>
    <w:rsid w:val="00D749B3"/>
    <w:rsid w:val="00D75910"/>
    <w:rsid w:val="00D75EBC"/>
    <w:rsid w:val="00D772A6"/>
    <w:rsid w:val="00D81EA9"/>
    <w:rsid w:val="00D84B5B"/>
    <w:rsid w:val="00D85B8B"/>
    <w:rsid w:val="00D86C76"/>
    <w:rsid w:val="00D9080C"/>
    <w:rsid w:val="00D93FB7"/>
    <w:rsid w:val="00D9684C"/>
    <w:rsid w:val="00DA385B"/>
    <w:rsid w:val="00DA5A84"/>
    <w:rsid w:val="00DA6D3B"/>
    <w:rsid w:val="00DB0B3A"/>
    <w:rsid w:val="00DB0BE5"/>
    <w:rsid w:val="00DC1C99"/>
    <w:rsid w:val="00DC3226"/>
    <w:rsid w:val="00DC5BD4"/>
    <w:rsid w:val="00DC77D5"/>
    <w:rsid w:val="00DC7B18"/>
    <w:rsid w:val="00DD3D6B"/>
    <w:rsid w:val="00DD430E"/>
    <w:rsid w:val="00DD5365"/>
    <w:rsid w:val="00DD5739"/>
    <w:rsid w:val="00DD59A6"/>
    <w:rsid w:val="00DD61CA"/>
    <w:rsid w:val="00DD6252"/>
    <w:rsid w:val="00DD7740"/>
    <w:rsid w:val="00DE2CF0"/>
    <w:rsid w:val="00DE33AF"/>
    <w:rsid w:val="00DE682B"/>
    <w:rsid w:val="00DE7F14"/>
    <w:rsid w:val="00E05DE6"/>
    <w:rsid w:val="00E06E29"/>
    <w:rsid w:val="00E141A8"/>
    <w:rsid w:val="00E154E7"/>
    <w:rsid w:val="00E166FE"/>
    <w:rsid w:val="00E22D6F"/>
    <w:rsid w:val="00E2520B"/>
    <w:rsid w:val="00E2529A"/>
    <w:rsid w:val="00E30839"/>
    <w:rsid w:val="00E30BBE"/>
    <w:rsid w:val="00E31283"/>
    <w:rsid w:val="00E31A16"/>
    <w:rsid w:val="00E31F4E"/>
    <w:rsid w:val="00E328A8"/>
    <w:rsid w:val="00E32A05"/>
    <w:rsid w:val="00E36B1D"/>
    <w:rsid w:val="00E376CE"/>
    <w:rsid w:val="00E40B04"/>
    <w:rsid w:val="00E42C6B"/>
    <w:rsid w:val="00E43A24"/>
    <w:rsid w:val="00E44574"/>
    <w:rsid w:val="00E47ED6"/>
    <w:rsid w:val="00E50478"/>
    <w:rsid w:val="00E50661"/>
    <w:rsid w:val="00E5077F"/>
    <w:rsid w:val="00E50C2E"/>
    <w:rsid w:val="00E51A01"/>
    <w:rsid w:val="00E52A13"/>
    <w:rsid w:val="00E53D58"/>
    <w:rsid w:val="00E643AF"/>
    <w:rsid w:val="00E6490A"/>
    <w:rsid w:val="00E6699F"/>
    <w:rsid w:val="00E6780F"/>
    <w:rsid w:val="00E73863"/>
    <w:rsid w:val="00E75D0B"/>
    <w:rsid w:val="00E80DE2"/>
    <w:rsid w:val="00E81DF8"/>
    <w:rsid w:val="00E8259D"/>
    <w:rsid w:val="00E85E64"/>
    <w:rsid w:val="00E872B2"/>
    <w:rsid w:val="00E90009"/>
    <w:rsid w:val="00E9044B"/>
    <w:rsid w:val="00E90C27"/>
    <w:rsid w:val="00E9254F"/>
    <w:rsid w:val="00E92BA6"/>
    <w:rsid w:val="00E94C06"/>
    <w:rsid w:val="00E952BA"/>
    <w:rsid w:val="00E97256"/>
    <w:rsid w:val="00EA3027"/>
    <w:rsid w:val="00EA3BB0"/>
    <w:rsid w:val="00EA657F"/>
    <w:rsid w:val="00EA74EB"/>
    <w:rsid w:val="00EA77B2"/>
    <w:rsid w:val="00EB01CA"/>
    <w:rsid w:val="00EB0AC4"/>
    <w:rsid w:val="00EB2727"/>
    <w:rsid w:val="00EB5FFB"/>
    <w:rsid w:val="00EC0ADA"/>
    <w:rsid w:val="00EC0BD4"/>
    <w:rsid w:val="00EC1B8F"/>
    <w:rsid w:val="00EC67DF"/>
    <w:rsid w:val="00ED0638"/>
    <w:rsid w:val="00ED2C30"/>
    <w:rsid w:val="00ED2CE4"/>
    <w:rsid w:val="00ED51AD"/>
    <w:rsid w:val="00ED62AF"/>
    <w:rsid w:val="00ED7566"/>
    <w:rsid w:val="00ED78CA"/>
    <w:rsid w:val="00EE2A6D"/>
    <w:rsid w:val="00EE59CF"/>
    <w:rsid w:val="00EE5FBC"/>
    <w:rsid w:val="00EE7FAF"/>
    <w:rsid w:val="00EF4090"/>
    <w:rsid w:val="00EF6A15"/>
    <w:rsid w:val="00EF7556"/>
    <w:rsid w:val="00F0328C"/>
    <w:rsid w:val="00F04CCE"/>
    <w:rsid w:val="00F120D3"/>
    <w:rsid w:val="00F151D3"/>
    <w:rsid w:val="00F15C64"/>
    <w:rsid w:val="00F16686"/>
    <w:rsid w:val="00F1768D"/>
    <w:rsid w:val="00F23452"/>
    <w:rsid w:val="00F2754B"/>
    <w:rsid w:val="00F312E4"/>
    <w:rsid w:val="00F34EC6"/>
    <w:rsid w:val="00F356BF"/>
    <w:rsid w:val="00F37579"/>
    <w:rsid w:val="00F52F1D"/>
    <w:rsid w:val="00F5591A"/>
    <w:rsid w:val="00F55F08"/>
    <w:rsid w:val="00F604BF"/>
    <w:rsid w:val="00F62562"/>
    <w:rsid w:val="00F62B23"/>
    <w:rsid w:val="00F63FA9"/>
    <w:rsid w:val="00F6427D"/>
    <w:rsid w:val="00F64289"/>
    <w:rsid w:val="00F64DAE"/>
    <w:rsid w:val="00F66ACC"/>
    <w:rsid w:val="00F6765A"/>
    <w:rsid w:val="00F71283"/>
    <w:rsid w:val="00F73DCF"/>
    <w:rsid w:val="00F81386"/>
    <w:rsid w:val="00F81C2F"/>
    <w:rsid w:val="00F828BA"/>
    <w:rsid w:val="00F916A5"/>
    <w:rsid w:val="00F940B4"/>
    <w:rsid w:val="00F95DE3"/>
    <w:rsid w:val="00FA0B5B"/>
    <w:rsid w:val="00FA340E"/>
    <w:rsid w:val="00FA46E1"/>
    <w:rsid w:val="00FA54A7"/>
    <w:rsid w:val="00FA68E7"/>
    <w:rsid w:val="00FA6DF4"/>
    <w:rsid w:val="00FA7845"/>
    <w:rsid w:val="00FB1B49"/>
    <w:rsid w:val="00FB2FB9"/>
    <w:rsid w:val="00FB5B09"/>
    <w:rsid w:val="00FC105C"/>
    <w:rsid w:val="00FC3851"/>
    <w:rsid w:val="00FC3FB0"/>
    <w:rsid w:val="00FC4B22"/>
    <w:rsid w:val="00FC4F8F"/>
    <w:rsid w:val="00FC782A"/>
    <w:rsid w:val="00FD1672"/>
    <w:rsid w:val="00FD2673"/>
    <w:rsid w:val="00FD5C63"/>
    <w:rsid w:val="00FE00CE"/>
    <w:rsid w:val="00FE4A3A"/>
    <w:rsid w:val="00FE5364"/>
    <w:rsid w:val="00FE56BB"/>
    <w:rsid w:val="00FE6215"/>
    <w:rsid w:val="00FE6CA0"/>
    <w:rsid w:val="00FE78D3"/>
    <w:rsid w:val="00FF43D3"/>
    <w:rsid w:val="00FF7F42"/>
    <w:rsid w:val="390171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56A1D"/>
  <w15:docId w15:val="{D22ACCF9-097B-4BB4-82FF-F4C4766D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362"/>
    <w:rPr>
      <w:sz w:val="24"/>
      <w:szCs w:val="24"/>
    </w:rPr>
  </w:style>
  <w:style w:type="paragraph" w:styleId="1">
    <w:name w:val="heading 1"/>
    <w:basedOn w:val="a"/>
    <w:next w:val="a"/>
    <w:link w:val="10"/>
    <w:uiPriority w:val="99"/>
    <w:qFormat/>
    <w:locked/>
    <w:rsid w:val="00086362"/>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locked/>
    <w:rsid w:val="00086362"/>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locked/>
    <w:rsid w:val="00086362"/>
    <w:pPr>
      <w:spacing w:before="100" w:beforeAutospacing="1" w:after="100" w:afterAutospacing="1"/>
      <w:outlineLvl w:val="2"/>
    </w:pPr>
    <w:rPr>
      <w:rFonts w:ascii="Cambria" w:hAnsi="Cambria" w:cs="Cambria"/>
      <w:b/>
      <w:bCs/>
      <w:sz w:val="26"/>
      <w:szCs w:val="26"/>
    </w:rPr>
  </w:style>
  <w:style w:type="paragraph" w:styleId="4">
    <w:name w:val="heading 4"/>
    <w:basedOn w:val="a"/>
    <w:next w:val="a"/>
    <w:link w:val="40"/>
    <w:unhideWhenUsed/>
    <w:qFormat/>
    <w:locked/>
    <w:rsid w:val="00346F2F"/>
    <w:pPr>
      <w:keepNext/>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86362"/>
    <w:rPr>
      <w:rFonts w:ascii="Cambria" w:hAnsi="Cambria" w:cs="Cambria"/>
      <w:b/>
      <w:bCs/>
      <w:kern w:val="32"/>
      <w:sz w:val="32"/>
      <w:szCs w:val="32"/>
      <w:lang w:val="uk-UA" w:eastAsia="uk-UA"/>
    </w:rPr>
  </w:style>
  <w:style w:type="character" w:customStyle="1" w:styleId="20">
    <w:name w:val="Заголовок 2 Знак"/>
    <w:link w:val="2"/>
    <w:uiPriority w:val="99"/>
    <w:semiHidden/>
    <w:locked/>
    <w:rsid w:val="00086362"/>
    <w:rPr>
      <w:rFonts w:ascii="Cambria" w:hAnsi="Cambria" w:cs="Cambria"/>
      <w:b/>
      <w:bCs/>
      <w:i/>
      <w:iCs/>
      <w:sz w:val="28"/>
      <w:szCs w:val="28"/>
      <w:lang w:val="uk-UA" w:eastAsia="uk-UA"/>
    </w:rPr>
  </w:style>
  <w:style w:type="character" w:customStyle="1" w:styleId="30">
    <w:name w:val="Заголовок 3 Знак"/>
    <w:link w:val="3"/>
    <w:uiPriority w:val="99"/>
    <w:semiHidden/>
    <w:locked/>
    <w:rsid w:val="00086362"/>
    <w:rPr>
      <w:rFonts w:ascii="Cambria" w:hAnsi="Cambria" w:cs="Cambria"/>
      <w:b/>
      <w:bCs/>
      <w:sz w:val="26"/>
      <w:szCs w:val="26"/>
      <w:lang w:val="uk-UA" w:eastAsia="uk-UA"/>
    </w:rPr>
  </w:style>
  <w:style w:type="paragraph" w:styleId="a3">
    <w:name w:val="Balloon Text"/>
    <w:basedOn w:val="a"/>
    <w:link w:val="a4"/>
    <w:uiPriority w:val="99"/>
    <w:semiHidden/>
    <w:rsid w:val="00086362"/>
    <w:rPr>
      <w:rFonts w:ascii="Tahoma" w:hAnsi="Tahoma" w:cs="Tahoma"/>
      <w:sz w:val="16"/>
      <w:szCs w:val="16"/>
    </w:rPr>
  </w:style>
  <w:style w:type="character" w:customStyle="1" w:styleId="a4">
    <w:name w:val="Текст у виносці Знак"/>
    <w:link w:val="a3"/>
    <w:uiPriority w:val="99"/>
    <w:semiHidden/>
    <w:locked/>
    <w:rsid w:val="00086362"/>
    <w:rPr>
      <w:rFonts w:ascii="Tahoma" w:hAnsi="Tahoma" w:cs="Tahoma"/>
      <w:sz w:val="16"/>
      <w:szCs w:val="16"/>
    </w:rPr>
  </w:style>
  <w:style w:type="paragraph" w:styleId="a5">
    <w:name w:val="Body Text"/>
    <w:basedOn w:val="a"/>
    <w:link w:val="a6"/>
    <w:uiPriority w:val="99"/>
    <w:rsid w:val="00086362"/>
    <w:pPr>
      <w:spacing w:after="120"/>
    </w:pPr>
  </w:style>
  <w:style w:type="character" w:customStyle="1" w:styleId="a6">
    <w:name w:val="Основний текст Знак"/>
    <w:link w:val="a5"/>
    <w:uiPriority w:val="99"/>
    <w:locked/>
    <w:rsid w:val="00086362"/>
    <w:rPr>
      <w:sz w:val="24"/>
      <w:szCs w:val="24"/>
      <w:lang w:val="uk-UA" w:eastAsia="uk-UA"/>
    </w:rPr>
  </w:style>
  <w:style w:type="paragraph" w:styleId="a7">
    <w:name w:val="Body Text Indent"/>
    <w:basedOn w:val="a"/>
    <w:link w:val="a8"/>
    <w:uiPriority w:val="99"/>
    <w:rsid w:val="00086362"/>
    <w:pPr>
      <w:spacing w:after="120"/>
      <w:ind w:left="283"/>
    </w:pPr>
  </w:style>
  <w:style w:type="character" w:customStyle="1" w:styleId="a8">
    <w:name w:val="Основний текст з відступом Знак"/>
    <w:link w:val="a7"/>
    <w:uiPriority w:val="99"/>
    <w:locked/>
    <w:rsid w:val="00086362"/>
    <w:rPr>
      <w:sz w:val="24"/>
      <w:szCs w:val="24"/>
      <w:lang w:val="uk-UA" w:eastAsia="uk-UA"/>
    </w:rPr>
  </w:style>
  <w:style w:type="paragraph" w:styleId="21">
    <w:name w:val="Body Text Indent 2"/>
    <w:basedOn w:val="a"/>
    <w:link w:val="22"/>
    <w:uiPriority w:val="99"/>
    <w:rsid w:val="00086362"/>
    <w:pPr>
      <w:widowControl w:val="0"/>
      <w:autoSpaceDE w:val="0"/>
      <w:autoSpaceDN w:val="0"/>
      <w:adjustRightInd w:val="0"/>
      <w:spacing w:after="120" w:line="480" w:lineRule="auto"/>
      <w:ind w:left="283"/>
    </w:pPr>
    <w:rPr>
      <w:rFonts w:ascii="Arial" w:hAnsi="Arial" w:cs="Arial"/>
      <w:sz w:val="20"/>
      <w:szCs w:val="20"/>
      <w:lang w:val="ru-RU" w:eastAsia="ru-RU"/>
    </w:rPr>
  </w:style>
  <w:style w:type="character" w:customStyle="1" w:styleId="22">
    <w:name w:val="Основний текст з відступом 2 Знак"/>
    <w:link w:val="21"/>
    <w:uiPriority w:val="99"/>
    <w:locked/>
    <w:rsid w:val="00086362"/>
    <w:rPr>
      <w:rFonts w:ascii="Arial" w:hAnsi="Arial" w:cs="Arial"/>
      <w:lang w:val="ru-RU" w:eastAsia="ru-RU"/>
    </w:rPr>
  </w:style>
  <w:style w:type="character" w:styleId="a9">
    <w:name w:val="Emphasis"/>
    <w:uiPriority w:val="99"/>
    <w:qFormat/>
    <w:locked/>
    <w:rsid w:val="00086362"/>
    <w:rPr>
      <w:i/>
      <w:iCs/>
    </w:rPr>
  </w:style>
  <w:style w:type="paragraph" w:styleId="aa">
    <w:name w:val="footer"/>
    <w:basedOn w:val="a"/>
    <w:link w:val="ab"/>
    <w:uiPriority w:val="99"/>
    <w:rsid w:val="00086362"/>
    <w:pPr>
      <w:tabs>
        <w:tab w:val="center" w:pos="4677"/>
        <w:tab w:val="right" w:pos="9355"/>
      </w:tabs>
    </w:pPr>
  </w:style>
  <w:style w:type="character" w:customStyle="1" w:styleId="ab">
    <w:name w:val="Нижній колонтитул Знак"/>
    <w:link w:val="aa"/>
    <w:uiPriority w:val="99"/>
    <w:locked/>
    <w:rsid w:val="00086362"/>
    <w:rPr>
      <w:sz w:val="24"/>
      <w:szCs w:val="24"/>
    </w:rPr>
  </w:style>
  <w:style w:type="character" w:styleId="ac">
    <w:name w:val="footnote reference"/>
    <w:uiPriority w:val="99"/>
    <w:semiHidden/>
    <w:rsid w:val="00086362"/>
    <w:rPr>
      <w:vertAlign w:val="superscript"/>
    </w:rPr>
  </w:style>
  <w:style w:type="paragraph" w:styleId="ad">
    <w:name w:val="footnote text"/>
    <w:basedOn w:val="a"/>
    <w:link w:val="ae"/>
    <w:uiPriority w:val="99"/>
    <w:semiHidden/>
    <w:rsid w:val="00086362"/>
    <w:rPr>
      <w:sz w:val="20"/>
      <w:szCs w:val="20"/>
    </w:rPr>
  </w:style>
  <w:style w:type="character" w:customStyle="1" w:styleId="ae">
    <w:name w:val="Текст виноски Знак"/>
    <w:link w:val="ad"/>
    <w:uiPriority w:val="99"/>
    <w:semiHidden/>
    <w:locked/>
    <w:rsid w:val="00086362"/>
    <w:rPr>
      <w:sz w:val="20"/>
      <w:szCs w:val="20"/>
      <w:lang w:val="uk-UA" w:eastAsia="uk-UA"/>
    </w:rPr>
  </w:style>
  <w:style w:type="paragraph" w:styleId="af">
    <w:name w:val="header"/>
    <w:basedOn w:val="a"/>
    <w:link w:val="af0"/>
    <w:uiPriority w:val="99"/>
    <w:rsid w:val="00086362"/>
    <w:pPr>
      <w:tabs>
        <w:tab w:val="center" w:pos="4677"/>
        <w:tab w:val="right" w:pos="9355"/>
      </w:tabs>
    </w:pPr>
  </w:style>
  <w:style w:type="character" w:customStyle="1" w:styleId="af0">
    <w:name w:val="Верхній колонтитул Знак"/>
    <w:link w:val="af"/>
    <w:uiPriority w:val="99"/>
    <w:semiHidden/>
    <w:locked/>
    <w:rsid w:val="00086362"/>
    <w:rPr>
      <w:sz w:val="24"/>
      <w:szCs w:val="24"/>
      <w:lang w:val="uk-UA" w:eastAsia="uk-UA"/>
    </w:rPr>
  </w:style>
  <w:style w:type="character" w:styleId="af1">
    <w:name w:val="Hyperlink"/>
    <w:uiPriority w:val="99"/>
    <w:rsid w:val="00086362"/>
    <w:rPr>
      <w:color w:val="0000FF"/>
      <w:u w:val="single"/>
    </w:rPr>
  </w:style>
  <w:style w:type="paragraph" w:styleId="af2">
    <w:name w:val="Normal (Web)"/>
    <w:basedOn w:val="a"/>
    <w:uiPriority w:val="99"/>
    <w:qFormat/>
    <w:rsid w:val="00086362"/>
    <w:pPr>
      <w:spacing w:before="100" w:beforeAutospacing="1" w:after="100" w:afterAutospacing="1"/>
    </w:pPr>
  </w:style>
  <w:style w:type="character" w:styleId="af3">
    <w:name w:val="page number"/>
    <w:basedOn w:val="a0"/>
    <w:uiPriority w:val="99"/>
    <w:rsid w:val="00086362"/>
  </w:style>
  <w:style w:type="table" w:styleId="af4">
    <w:name w:val="Table Grid"/>
    <w:basedOn w:val="a1"/>
    <w:uiPriority w:val="99"/>
    <w:rsid w:val="00086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086362"/>
  </w:style>
  <w:style w:type="character" w:customStyle="1" w:styleId="uficommentbody">
    <w:name w:val="uficommentbody"/>
    <w:uiPriority w:val="99"/>
    <w:rsid w:val="00086362"/>
  </w:style>
  <w:style w:type="paragraph" w:styleId="af5">
    <w:name w:val="List Paragraph"/>
    <w:basedOn w:val="a"/>
    <w:link w:val="af6"/>
    <w:uiPriority w:val="99"/>
    <w:qFormat/>
    <w:rsid w:val="00086362"/>
    <w:pPr>
      <w:spacing w:after="200" w:line="276" w:lineRule="auto"/>
      <w:ind w:left="720"/>
    </w:pPr>
    <w:rPr>
      <w:rFonts w:ascii="Calibri" w:hAnsi="Calibri" w:cs="Calibri"/>
      <w:sz w:val="22"/>
      <w:szCs w:val="22"/>
      <w:lang w:val="ru-RU" w:eastAsia="en-US"/>
    </w:rPr>
  </w:style>
  <w:style w:type="character" w:customStyle="1" w:styleId="rvts0">
    <w:name w:val="rvts0"/>
    <w:uiPriority w:val="99"/>
    <w:rsid w:val="00086362"/>
  </w:style>
  <w:style w:type="paragraph" w:customStyle="1" w:styleId="11">
    <w:name w:val="Абзац списка1"/>
    <w:basedOn w:val="a"/>
    <w:uiPriority w:val="99"/>
    <w:rsid w:val="00086362"/>
    <w:pPr>
      <w:spacing w:after="200" w:line="276" w:lineRule="auto"/>
      <w:ind w:left="720"/>
    </w:pPr>
    <w:rPr>
      <w:rFonts w:ascii="Calibri" w:hAnsi="Calibri" w:cs="Calibri"/>
      <w:sz w:val="22"/>
      <w:szCs w:val="22"/>
      <w:lang w:val="ru-RU" w:eastAsia="en-US"/>
    </w:rPr>
  </w:style>
  <w:style w:type="paragraph" w:customStyle="1" w:styleId="rvps2">
    <w:name w:val="rvps2"/>
    <w:basedOn w:val="a"/>
    <w:uiPriority w:val="99"/>
    <w:rsid w:val="00086362"/>
    <w:pPr>
      <w:spacing w:before="100" w:beforeAutospacing="1" w:after="100" w:afterAutospacing="1"/>
    </w:pPr>
    <w:rPr>
      <w:lang w:val="ru-RU" w:eastAsia="ru-RU"/>
    </w:rPr>
  </w:style>
  <w:style w:type="character" w:customStyle="1" w:styleId="af7">
    <w:name w:val="Символ сноски"/>
    <w:uiPriority w:val="99"/>
    <w:rsid w:val="00086362"/>
    <w:rPr>
      <w:vertAlign w:val="superscript"/>
    </w:rPr>
  </w:style>
  <w:style w:type="paragraph" w:customStyle="1" w:styleId="210">
    <w:name w:val="Основной текст с отступом 21"/>
    <w:basedOn w:val="a"/>
    <w:rsid w:val="00086362"/>
    <w:pPr>
      <w:widowControl w:val="0"/>
      <w:suppressAutoHyphens/>
      <w:autoSpaceDE w:val="0"/>
      <w:spacing w:line="312" w:lineRule="auto"/>
      <w:ind w:left="40" w:firstLine="520"/>
      <w:jc w:val="both"/>
    </w:pPr>
    <w:rPr>
      <w:lang w:eastAsia="ar-SA"/>
    </w:rPr>
  </w:style>
  <w:style w:type="paragraph" w:customStyle="1" w:styleId="Default">
    <w:name w:val="Default"/>
    <w:uiPriority w:val="99"/>
    <w:rsid w:val="00086362"/>
    <w:pPr>
      <w:autoSpaceDE w:val="0"/>
      <w:autoSpaceDN w:val="0"/>
      <w:adjustRightInd w:val="0"/>
    </w:pPr>
    <w:rPr>
      <w:color w:val="000000"/>
      <w:sz w:val="24"/>
      <w:szCs w:val="24"/>
      <w:lang w:val="ru-RU" w:eastAsia="ru-RU"/>
    </w:rPr>
  </w:style>
  <w:style w:type="paragraph" w:customStyle="1" w:styleId="23">
    <w:name w:val="Основной текст с отступом 23"/>
    <w:basedOn w:val="a"/>
    <w:uiPriority w:val="99"/>
    <w:rsid w:val="00DE33AF"/>
    <w:pPr>
      <w:widowControl w:val="0"/>
      <w:suppressAutoHyphens/>
      <w:autoSpaceDE w:val="0"/>
      <w:spacing w:line="312" w:lineRule="auto"/>
      <w:ind w:left="40" w:firstLine="520"/>
      <w:jc w:val="both"/>
    </w:pPr>
    <w:rPr>
      <w:lang w:eastAsia="ar-SA"/>
    </w:rPr>
  </w:style>
  <w:style w:type="character" w:customStyle="1" w:styleId="fontstyle01">
    <w:name w:val="fontstyle01"/>
    <w:uiPriority w:val="99"/>
    <w:rsid w:val="00B70773"/>
    <w:rPr>
      <w:rFonts w:ascii="Times New Roman" w:hAnsi="Times New Roman" w:cs="Times New Roman"/>
      <w:color w:val="000000"/>
      <w:sz w:val="28"/>
      <w:szCs w:val="28"/>
    </w:rPr>
  </w:style>
  <w:style w:type="table" w:customStyle="1" w:styleId="12">
    <w:name w:val="Сітка таблиці (світла)1"/>
    <w:uiPriority w:val="99"/>
    <w:rsid w:val="001442EB"/>
    <w:rPr>
      <w:rFonts w:ascii="Calibri" w:hAnsi="Calibri" w:cs="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4">
    <w:name w:val="Сітка таблиці (світла)2"/>
    <w:uiPriority w:val="99"/>
    <w:rsid w:val="001442E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8">
    <w:name w:val="No Spacing"/>
    <w:uiPriority w:val="99"/>
    <w:qFormat/>
    <w:rsid w:val="0019757D"/>
    <w:pPr>
      <w:suppressAutoHyphens/>
    </w:pPr>
    <w:rPr>
      <w:rFonts w:ascii="Calibri" w:hAnsi="Calibri" w:cs="Calibri"/>
      <w:sz w:val="22"/>
      <w:szCs w:val="22"/>
      <w:lang w:eastAsia="ar-SA"/>
    </w:rPr>
  </w:style>
  <w:style w:type="character" w:customStyle="1" w:styleId="af6">
    <w:name w:val="Абзац списку Знак"/>
    <w:link w:val="af5"/>
    <w:uiPriority w:val="99"/>
    <w:locked/>
    <w:rsid w:val="00AF248E"/>
    <w:rPr>
      <w:rFonts w:ascii="Calibri" w:hAnsi="Calibri" w:cs="Calibri"/>
      <w:sz w:val="22"/>
      <w:szCs w:val="22"/>
      <w:lang w:val="ru-RU" w:eastAsia="en-US"/>
    </w:rPr>
  </w:style>
  <w:style w:type="character" w:customStyle="1" w:styleId="rynqvb">
    <w:name w:val="rynqvb"/>
    <w:basedOn w:val="a0"/>
    <w:uiPriority w:val="99"/>
    <w:rsid w:val="00D47A89"/>
  </w:style>
  <w:style w:type="character" w:styleId="af9">
    <w:name w:val="Strong"/>
    <w:uiPriority w:val="22"/>
    <w:qFormat/>
    <w:locked/>
    <w:rsid w:val="00430EC5"/>
    <w:rPr>
      <w:b/>
      <w:bCs/>
    </w:rPr>
  </w:style>
  <w:style w:type="character" w:customStyle="1" w:styleId="40">
    <w:name w:val="Заголовок 4 Знак"/>
    <w:link w:val="4"/>
    <w:rsid w:val="00346F2F"/>
    <w:rPr>
      <w:b/>
      <w:bCs/>
      <w:sz w:val="28"/>
      <w:szCs w:val="28"/>
    </w:rPr>
  </w:style>
  <w:style w:type="character" w:customStyle="1" w:styleId="1712">
    <w:name w:val="1712"/>
    <w:aliases w:val="baiaagaaboqcaaad6qqaaax3baaaaaaaaaaaaaaaaaaaaaaaaaaaaaaaaaaaaaaaaaaaaaaaaaaaaaaaaaaaaaaaaaaaaaaaaaaaaaaaaaaaaaaaaaaaaaaaaaaaaaaaaaaaaaaaaaaaaaaaaaaaaaaaaaaaaaaaaaaaaaaaaaaaaaaaaaaaaaaaaaaaaaaaaaaaaaaaaaaaaaaaaaaaaaaaaaaaaaaaaaaaaaaa"/>
    <w:rsid w:val="004D4B14"/>
  </w:style>
  <w:style w:type="paragraph" w:styleId="25">
    <w:name w:val="Body Text 2"/>
    <w:basedOn w:val="a"/>
    <w:link w:val="26"/>
    <w:uiPriority w:val="99"/>
    <w:unhideWhenUsed/>
    <w:rsid w:val="00C15E11"/>
    <w:pPr>
      <w:jc w:val="center"/>
    </w:pPr>
    <w:rPr>
      <w:sz w:val="16"/>
      <w:szCs w:val="16"/>
    </w:rPr>
  </w:style>
  <w:style w:type="character" w:customStyle="1" w:styleId="26">
    <w:name w:val="Основний текст 2 Знак"/>
    <w:basedOn w:val="a0"/>
    <w:link w:val="25"/>
    <w:uiPriority w:val="99"/>
    <w:rsid w:val="00C15E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3032">
      <w:marLeft w:val="0"/>
      <w:marRight w:val="0"/>
      <w:marTop w:val="0"/>
      <w:marBottom w:val="0"/>
      <w:divBdr>
        <w:top w:val="none" w:sz="0" w:space="0" w:color="auto"/>
        <w:left w:val="none" w:sz="0" w:space="0" w:color="auto"/>
        <w:bottom w:val="none" w:sz="0" w:space="0" w:color="auto"/>
        <w:right w:val="none" w:sz="0" w:space="0" w:color="auto"/>
      </w:divBdr>
    </w:div>
    <w:div w:id="86733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u.edu.ua/el_resurs_bibliotek_Ukraini" TargetMode="External"/><Relationship Id="rId18" Type="http://schemas.openxmlformats.org/officeDocument/2006/relationships/hyperlink" Target="https://vo.uu.edu.ua" TargetMode="External"/><Relationship Id="rId26" Type="http://schemas.openxmlformats.org/officeDocument/2006/relationships/hyperlink" Target="https://pdf.abbyy.com/" TargetMode="External"/><Relationship Id="rId39" Type="http://schemas.openxmlformats.org/officeDocument/2006/relationships/hyperlink" Target="https://mon.gov.ua/storage/app/media/vyshcha/naukovo-metodychna_rada/2020-metod-rekomendacziyi.docx" TargetMode="External"/><Relationship Id="rId21" Type="http://schemas.openxmlformats.org/officeDocument/2006/relationships/hyperlink" Target="https://www.google.com/search?q=https://www.ufd.com.ua/" TargetMode="External"/><Relationship Id="rId34" Type="http://schemas.openxmlformats.org/officeDocument/2006/relationships/hyperlink" Target="https://zakon4.rada.gov.ua/laws/show/1556-18" TargetMode="External"/><Relationship Id="rId42" Type="http://schemas.openxmlformats.org/officeDocument/2006/relationships/hyperlink" Target="https://mon.gov.ua/storage/app/media/vishcha-osvita/zatverdzeni%20standarty/2019/05/28/029-informatsiyna-bibliotechna-ta-arkhivna-sprava-magistr.pdf" TargetMode="External"/><Relationship Id="rId47" Type="http://schemas.openxmlformats.org/officeDocument/2006/relationships/hyperlink" Target="https://uis.unesco.org/en/topic/international-standard-classification-education-isced" TargetMode="External"/><Relationship Id="rId50" Type="http://schemas.openxmlformats.org/officeDocument/2006/relationships/hyperlink" Target="https://www.unideusto.org/tuningeu/" TargetMode="External"/><Relationship Id="rId55" Type="http://schemas.openxmlformats.org/officeDocument/2006/relationships/hyperlink" Target="https://uu.edu.ua/upload/Osvita/Organizaciya_navch_proc/Vibir_disciplin/Katalog_vibirkovih_disciplin.xlsx" TargetMode="External"/><Relationship Id="rId7" Type="http://schemas.openxmlformats.org/officeDocument/2006/relationships/image" Target="media/image1.jpeg"/><Relationship Id="rId12" Type="http://schemas.openxmlformats.org/officeDocument/2006/relationships/hyperlink" Target="https://uu.edu.ua/el_resurs_zacordon_vidan" TargetMode="External"/><Relationship Id="rId17" Type="http://schemas.openxmlformats.org/officeDocument/2006/relationships/hyperlink" Target="https://www.zoom.com/" TargetMode="External"/><Relationship Id="rId25" Type="http://schemas.openxmlformats.org/officeDocument/2006/relationships/hyperlink" Target="https://www.zotero.org/" TargetMode="External"/><Relationship Id="rId33" Type="http://schemas.openxmlformats.org/officeDocument/2006/relationships/hyperlink" Target="https://uu.edu.ua/upload/universitet/normativni_documenti/Osnovni_oficiyni_doc_UU/Upravlinnya_yakistyu/Pol_syst_yakosti_osviti_UU.pdf" TargetMode="External"/><Relationship Id="rId38" Type="http://schemas.openxmlformats.org/officeDocument/2006/relationships/hyperlink" Target="https://zakon4.rada.gov.ua/laws/show/266-2015-&#1087;" TargetMode="External"/><Relationship Id="rId46" Type="http://schemas.openxmlformats.org/officeDocument/2006/relationships/hyperlink" Target="http://uis.unesco.org/sites/default/files/documents/isced-fields-of-education-and-training-2013-en.pdf" TargetMode="External"/><Relationship Id="rId2" Type="http://schemas.openxmlformats.org/officeDocument/2006/relationships/styles" Target="styles.xml"/><Relationship Id="rId16" Type="http://schemas.openxmlformats.org/officeDocument/2006/relationships/hyperlink" Target="https://librinfosciences.knukim.edu.ua/" TargetMode="External"/><Relationship Id="rId20" Type="http://schemas.openxmlformats.org/officeDocument/2006/relationships/hyperlink" Target="https://koha-community.org/" TargetMode="External"/><Relationship Id="rId29" Type="http://schemas.openxmlformats.org/officeDocument/2006/relationships/hyperlink" Target="https://www.google.com/search?q=https://analytics.google.com/" TargetMode="External"/><Relationship Id="rId41" Type="http://schemas.openxmlformats.org/officeDocument/2006/relationships/hyperlink" Target="https://surl.li/gejuqt" TargetMode="External"/><Relationship Id="rId54" Type="http://schemas.openxmlformats.org/officeDocument/2006/relationships/hyperlink" Target="https://surl.lu/xusiu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uu.ua" TargetMode="External"/><Relationship Id="rId24" Type="http://schemas.openxmlformats.org/officeDocument/2006/relationships/hyperlink" Target="https://www.google.com/search?q=https://duraspace.org/dspace/" TargetMode="External"/><Relationship Id="rId32" Type="http://schemas.openxmlformats.org/officeDocument/2006/relationships/hyperlink" Target="https://uu.edu.ua/upload/universitet/normativni_documenti/Osnovni_oficiyni_doc_UU/Upravlinnya_yakistyu/Pol_syst_yakosti_osviti_UU.pdf" TargetMode="External"/><Relationship Id="rId37" Type="http://schemas.openxmlformats.org/officeDocument/2006/relationships/hyperlink" Target="https://zakon5.rada.gov.ua/laws/show/1341-2011-&#1087;" TargetMode="External"/><Relationship Id="rId40" Type="http://schemas.openxmlformats.org/officeDocument/2006/relationships/hyperlink" Target="https://surl.li/qbmcla" TargetMode="External"/><Relationship Id="rId45" Type="http://schemas.openxmlformats.org/officeDocument/2006/relationships/hyperlink" Target="https://uis.unesco.org/sites/default/files/documents/international-standard-classification-of-education-fields-of-education-and-training-2013-detailed-field-descriptions-2015-en.pdf" TargetMode="External"/><Relationship Id="rId53" Type="http://schemas.openxmlformats.org/officeDocument/2006/relationships/hyperlink" Target="https://surl.li/qlrgpe"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v.nbuv.gov.ua/" TargetMode="External"/><Relationship Id="rId23" Type="http://schemas.openxmlformats.org/officeDocument/2006/relationships/hyperlink" Target="https://www.accesstomemory.org/" TargetMode="External"/><Relationship Id="rId28" Type="http://schemas.openxmlformats.org/officeDocument/2006/relationships/hyperlink" Target="https://wordpress.org/" TargetMode="External"/><Relationship Id="rId36" Type="http://schemas.openxmlformats.org/officeDocument/2006/relationships/hyperlink" Target="https://zakon.rada.gov.ua/rada/show/va327609-10" TargetMode="External"/><Relationship Id="rId49" Type="http://schemas.openxmlformats.org/officeDocument/2006/relationships/hyperlink" Target="https://www.ehea.info/Upload/document/ministerial_declarations/EHEAParis2018_Communique_AppendixIII_952778.pdf" TargetMode="External"/><Relationship Id="rId57" Type="http://schemas.openxmlformats.org/officeDocument/2006/relationships/fontTable" Target="fontTable.xml"/><Relationship Id="rId10" Type="http://schemas.openxmlformats.org/officeDocument/2006/relationships/hyperlink" Target="https://uu.edu.ua/electronni_resursi" TargetMode="External"/><Relationship Id="rId19" Type="http://schemas.openxmlformats.org/officeDocument/2006/relationships/hyperlink" Target="https://basecamp.com/" TargetMode="External"/><Relationship Id="rId31" Type="http://schemas.openxmlformats.org/officeDocument/2006/relationships/hyperlink" Target="https://vo.uu.edu.ua/course/view.php?id=16852" TargetMode="External"/><Relationship Id="rId44" Type="http://schemas.openxmlformats.org/officeDocument/2006/relationships/hyperlink" Target="https://uis.unesco.org/sites/default/files/documents/international-standard-classification-of-education-isced-2011-en.pdf" TargetMode="External"/><Relationship Id="rId52" Type="http://schemas.openxmlformats.org/officeDocument/2006/relationships/hyperlink" Target="https://surl.li/vhmfhv" TargetMode="External"/><Relationship Id="rId4" Type="http://schemas.openxmlformats.org/officeDocument/2006/relationships/webSettings" Target="webSettings.xml"/><Relationship Id="rId9" Type="http://schemas.openxmlformats.org/officeDocument/2006/relationships/hyperlink" Target="https://culonline.com.ua" TargetMode="External"/><Relationship Id="rId14" Type="http://schemas.openxmlformats.org/officeDocument/2006/relationships/hyperlink" Target="https://uu.edu.ua/upload/Osvita/Organizaciya_navch_proc/Vibir_disciplin/Katalog_vibirkovih_disciplin.xlsx" TargetMode="External"/><Relationship Id="rId22" Type="http://schemas.openxmlformats.org/officeDocument/2006/relationships/hyperlink" Target="http://www.elnit.org/" TargetMode="External"/><Relationship Id="rId27" Type="http://schemas.openxmlformats.org/officeDocument/2006/relationships/hyperlink" Target="https://www.notion.so/" TargetMode="External"/><Relationship Id="rId30" Type="http://schemas.openxmlformats.org/officeDocument/2006/relationships/hyperlink" Target="https://www.canva.com/" TargetMode="External"/><Relationship Id="rId35" Type="http://schemas.openxmlformats.org/officeDocument/2006/relationships/hyperlink" Target="https://zakon5.rada.gov.ua/laws/show/2145-19" TargetMode="External"/><Relationship Id="rId43" Type="http://schemas.openxmlformats.org/officeDocument/2006/relationships/hyperlink" Target="https://ihed.org.ua/wp-content/uploads/2018/10/04_2016_ESG_2015.pdf" TargetMode="External"/><Relationship Id="rId48" Type="http://schemas.openxmlformats.org/officeDocument/2006/relationships/hyperlink" Target="https://ec.europa.eu/ploteus/content/descriptors-page" TargetMode="External"/><Relationship Id="rId56" Type="http://schemas.openxmlformats.org/officeDocument/2006/relationships/footer" Target="footer1.xml"/><Relationship Id="rId8" Type="http://schemas.openxmlformats.org/officeDocument/2006/relationships/hyperlink" Target="https://ab.uu.edu.ua/NM_zabezpechennya_specialnostey_2025-2" TargetMode="External"/><Relationship Id="rId51" Type="http://schemas.openxmlformats.org/officeDocument/2006/relationships/hyperlink" Target="https://surl.li/vontoo"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35257</Words>
  <Characters>20097</Characters>
  <Application>Microsoft Office Word</Application>
  <DocSecurity>0</DocSecurity>
  <Lines>167</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ОПП</vt:lpstr>
      <vt:lpstr>ОПП</vt:lpstr>
    </vt:vector>
  </TitlesOfParts>
  <Company>IESK</Company>
  <LinksUpToDate>false</LinksUpToDate>
  <CharactersWithSpaces>55244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ОПП</dc:title>
  <dc:subject/>
  <dc:creator>О.О.Волинець</dc:creator>
  <cp:keywords>ОПП;Магістр</cp:keywords>
  <dc:description/>
  <cp:lastModifiedBy>selector</cp:lastModifiedBy>
  <cp:revision>4</cp:revision>
  <cp:lastPrinted>2024-05-30T16:19:00Z</cp:lastPrinted>
  <dcterms:created xsi:type="dcterms:W3CDTF">2026-01-08T13:21:00Z</dcterms:created>
  <dcterms:modified xsi:type="dcterms:W3CDTF">2026-01-08T14:21:00Z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