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FD9" w:rsidRPr="002073CF" w:rsidRDefault="00183FC7" w:rsidP="009F4FD9">
      <w:pPr>
        <w:pStyle w:val="af8"/>
        <w:ind w:left="0"/>
        <w:jc w:val="center"/>
        <w:rPr>
          <w:b/>
          <w:sz w:val="28"/>
          <w:szCs w:val="28"/>
        </w:rPr>
      </w:pPr>
      <w:r w:rsidRPr="00784672">
        <w:rPr>
          <w:noProof/>
          <w:highlight w:val="yellow"/>
        </w:rPr>
        <w:drawing>
          <wp:anchor distT="0" distB="0" distL="114300" distR="114300" simplePos="0" relativeHeight="251668480" behindDoc="0" locked="0" layoutInCell="1" allowOverlap="1">
            <wp:simplePos x="0" y="0"/>
            <wp:positionH relativeFrom="margin">
              <wp:posOffset>-384810</wp:posOffset>
            </wp:positionH>
            <wp:positionV relativeFrom="margin">
              <wp:posOffset>-265430</wp:posOffset>
            </wp:positionV>
            <wp:extent cx="1653540" cy="1571625"/>
            <wp:effectExtent l="0" t="0" r="0" b="0"/>
            <wp:wrapSquare wrapText="bothSides"/>
            <wp:docPr id="24"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5354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4FD9" w:rsidRPr="00784672">
        <w:rPr>
          <w:b/>
          <w:sz w:val="28"/>
          <w:szCs w:val="28"/>
          <w:highlight w:val="yellow"/>
        </w:rPr>
        <w:t>З</w:t>
      </w:r>
      <w:r w:rsidR="009F4FD9" w:rsidRPr="002073CF">
        <w:rPr>
          <w:b/>
          <w:sz w:val="28"/>
          <w:szCs w:val="28"/>
        </w:rPr>
        <w:t>АКЛАД ВИЩОЇ ОСВІТИ «ВІДКРИТИЙ МІЖНАРОДНИЙ УНІВЕРСИТЕТ РОЗВИТКУ ЛЮДИНИ «УКРАЇНА»</w:t>
      </w:r>
    </w:p>
    <w:p w:rsidR="009F4FD9" w:rsidRDefault="009F4FD9" w:rsidP="00C82F2B">
      <w:pPr>
        <w:spacing w:after="0" w:line="240" w:lineRule="auto"/>
        <w:ind w:left="692" w:right="0" w:hanging="11"/>
        <w:jc w:val="center"/>
        <w:rPr>
          <w:b/>
          <w:bCs/>
          <w:sz w:val="28"/>
          <w:szCs w:val="28"/>
        </w:rPr>
      </w:pPr>
      <w:r>
        <w:rPr>
          <w:b/>
          <w:bCs/>
          <w:sz w:val="28"/>
          <w:szCs w:val="28"/>
        </w:rPr>
        <w:t>РІВНЕНСЬКИЙ ІНСТИТУТ</w:t>
      </w:r>
    </w:p>
    <w:p w:rsidR="009F4FD9" w:rsidRDefault="009F4FD9" w:rsidP="00C82F2B">
      <w:pPr>
        <w:spacing w:after="0" w:line="240" w:lineRule="auto"/>
        <w:ind w:left="692" w:right="0" w:hanging="11"/>
        <w:jc w:val="center"/>
        <w:rPr>
          <w:b/>
          <w:bCs/>
          <w:sz w:val="28"/>
          <w:szCs w:val="28"/>
        </w:rPr>
      </w:pPr>
      <w:r>
        <w:rPr>
          <w:b/>
          <w:bCs/>
          <w:sz w:val="28"/>
          <w:szCs w:val="28"/>
        </w:rPr>
        <w:t>Кафедра економіки, обліку та фінансів</w:t>
      </w:r>
    </w:p>
    <w:p w:rsidR="009F4FD9" w:rsidRDefault="009F4FD9" w:rsidP="00C82F2B">
      <w:pPr>
        <w:spacing w:after="0" w:line="240" w:lineRule="auto"/>
        <w:ind w:left="692" w:right="0" w:hanging="11"/>
        <w:jc w:val="center"/>
        <w:rPr>
          <w:b/>
          <w:bCs/>
          <w:sz w:val="28"/>
          <w:szCs w:val="28"/>
        </w:rPr>
      </w:pPr>
    </w:p>
    <w:p w:rsidR="009F4FD9" w:rsidRDefault="009F4FD9" w:rsidP="00C82F2B">
      <w:pPr>
        <w:spacing w:after="0" w:line="240" w:lineRule="auto"/>
        <w:ind w:left="692" w:right="0" w:hanging="11"/>
        <w:jc w:val="center"/>
        <w:rPr>
          <w:b/>
          <w:bCs/>
          <w:sz w:val="28"/>
          <w:szCs w:val="28"/>
        </w:rPr>
      </w:pPr>
    </w:p>
    <w:p w:rsidR="009F4FD9" w:rsidRDefault="009F4FD9" w:rsidP="00C82F2B">
      <w:pPr>
        <w:spacing w:after="0" w:line="240" w:lineRule="auto"/>
        <w:ind w:left="692" w:right="0" w:hanging="11"/>
        <w:jc w:val="center"/>
        <w:rPr>
          <w:b/>
          <w:bCs/>
          <w:sz w:val="28"/>
          <w:szCs w:val="28"/>
        </w:rPr>
      </w:pPr>
    </w:p>
    <w:p w:rsidR="00775A0E" w:rsidRDefault="00775A0E" w:rsidP="009F4FD9">
      <w:pPr>
        <w:suppressAutoHyphens/>
        <w:spacing w:after="0" w:line="240" w:lineRule="auto"/>
        <w:ind w:left="0" w:right="0" w:firstLine="0"/>
        <w:rPr>
          <w:b/>
          <w:color w:val="auto"/>
          <w:sz w:val="28"/>
          <w:szCs w:val="28"/>
          <w:lang w:eastAsia="zh-CN"/>
        </w:rPr>
      </w:pPr>
    </w:p>
    <w:p w:rsidR="00C82F2B" w:rsidRPr="00C82F2B" w:rsidRDefault="00C82F2B" w:rsidP="00C82F2B">
      <w:pPr>
        <w:spacing w:after="0" w:line="240" w:lineRule="auto"/>
        <w:ind w:left="703" w:right="0" w:firstLine="0"/>
        <w:jc w:val="left"/>
        <w:rPr>
          <w:color w:val="auto"/>
          <w:szCs w:val="24"/>
        </w:rPr>
      </w:pPr>
      <w:r>
        <w:rPr>
          <w:b/>
          <w:bCs/>
          <w:sz w:val="28"/>
          <w:szCs w:val="28"/>
        </w:rPr>
        <w:t xml:space="preserve">                                                       </w:t>
      </w:r>
      <w:r w:rsidRPr="00C82F2B">
        <w:rPr>
          <w:sz w:val="28"/>
          <w:szCs w:val="28"/>
        </w:rPr>
        <w:t>ЗАТВЕРДЖУЮ:</w:t>
      </w:r>
    </w:p>
    <w:p w:rsidR="00C82F2B" w:rsidRPr="00C82F2B" w:rsidRDefault="00C82F2B" w:rsidP="00C82F2B">
      <w:pPr>
        <w:spacing w:after="0" w:line="240" w:lineRule="auto"/>
        <w:ind w:left="4536" w:right="0" w:firstLine="0"/>
        <w:jc w:val="left"/>
        <w:rPr>
          <w:color w:val="auto"/>
          <w:szCs w:val="24"/>
        </w:rPr>
      </w:pPr>
      <w:r w:rsidRPr="00C82F2B">
        <w:rPr>
          <w:sz w:val="28"/>
          <w:szCs w:val="28"/>
        </w:rPr>
        <w:t>Президент Відкритого міжнародного університету розвитку людини «Україна»</w:t>
      </w:r>
    </w:p>
    <w:p w:rsidR="00C82F2B" w:rsidRPr="00C82F2B" w:rsidRDefault="00C82F2B" w:rsidP="00C82F2B">
      <w:pPr>
        <w:spacing w:after="0" w:line="240" w:lineRule="auto"/>
        <w:ind w:left="0" w:right="0" w:firstLine="0"/>
        <w:jc w:val="left"/>
        <w:rPr>
          <w:color w:val="auto"/>
          <w:szCs w:val="24"/>
        </w:rPr>
      </w:pPr>
    </w:p>
    <w:p w:rsidR="00C82F2B" w:rsidRPr="00C82F2B" w:rsidRDefault="00C82F2B" w:rsidP="00C82F2B">
      <w:pPr>
        <w:spacing w:after="0" w:line="240" w:lineRule="auto"/>
        <w:ind w:left="4536" w:right="-109" w:firstLine="0"/>
        <w:jc w:val="left"/>
        <w:rPr>
          <w:color w:val="auto"/>
          <w:szCs w:val="24"/>
        </w:rPr>
      </w:pPr>
      <w:r w:rsidRPr="00C82F2B">
        <w:rPr>
          <w:sz w:val="28"/>
          <w:szCs w:val="28"/>
        </w:rPr>
        <w:t> _________________ Петро ТАЛАНЧУК</w:t>
      </w:r>
    </w:p>
    <w:p w:rsidR="00C82F2B" w:rsidRPr="00C82F2B" w:rsidRDefault="00C82F2B" w:rsidP="00C82F2B">
      <w:pPr>
        <w:spacing w:after="240" w:line="240" w:lineRule="auto"/>
        <w:ind w:left="0" w:right="0" w:firstLine="0"/>
        <w:jc w:val="left"/>
        <w:rPr>
          <w:color w:val="auto"/>
          <w:szCs w:val="24"/>
        </w:rPr>
      </w:pPr>
    </w:p>
    <w:p w:rsidR="009F4FD9" w:rsidRDefault="009F4FD9" w:rsidP="00C82F2B">
      <w:pPr>
        <w:spacing w:after="0" w:line="240" w:lineRule="auto"/>
        <w:ind w:left="0" w:right="0" w:firstLine="0"/>
        <w:jc w:val="center"/>
        <w:rPr>
          <w:b/>
          <w:bCs/>
          <w:sz w:val="28"/>
          <w:szCs w:val="28"/>
        </w:rPr>
      </w:pPr>
    </w:p>
    <w:p w:rsidR="009F4FD9" w:rsidRDefault="009F4FD9" w:rsidP="00C82F2B">
      <w:pPr>
        <w:spacing w:after="0" w:line="240" w:lineRule="auto"/>
        <w:ind w:left="0" w:right="0" w:firstLine="0"/>
        <w:jc w:val="center"/>
        <w:rPr>
          <w:b/>
          <w:bCs/>
          <w:sz w:val="28"/>
          <w:szCs w:val="28"/>
        </w:rPr>
      </w:pPr>
    </w:p>
    <w:p w:rsidR="00C82F2B" w:rsidRPr="00C82F2B" w:rsidRDefault="00C82F2B" w:rsidP="00C82F2B">
      <w:pPr>
        <w:spacing w:after="0" w:line="240" w:lineRule="auto"/>
        <w:ind w:left="0" w:right="0" w:firstLine="0"/>
        <w:jc w:val="center"/>
        <w:rPr>
          <w:color w:val="auto"/>
          <w:szCs w:val="24"/>
        </w:rPr>
      </w:pPr>
      <w:r w:rsidRPr="00C82F2B">
        <w:rPr>
          <w:b/>
          <w:bCs/>
          <w:sz w:val="28"/>
          <w:szCs w:val="28"/>
        </w:rPr>
        <w:t>ОСВІТНЬО–ПРОФЕСІЙНА ПРОГРАМА</w:t>
      </w:r>
    </w:p>
    <w:p w:rsidR="00C82F2B" w:rsidRDefault="00C82F2B" w:rsidP="00C82F2B">
      <w:pPr>
        <w:spacing w:after="0" w:line="240" w:lineRule="auto"/>
        <w:ind w:left="0" w:right="0" w:firstLine="0"/>
        <w:jc w:val="center"/>
        <w:rPr>
          <w:b/>
          <w:bCs/>
          <w:sz w:val="32"/>
          <w:szCs w:val="32"/>
        </w:rPr>
      </w:pPr>
      <w:r w:rsidRPr="00C82F2B">
        <w:rPr>
          <w:b/>
          <w:bCs/>
          <w:sz w:val="32"/>
          <w:szCs w:val="32"/>
        </w:rPr>
        <w:t>«Економіка»</w:t>
      </w:r>
    </w:p>
    <w:p w:rsidR="009F4FD9" w:rsidRPr="00784672" w:rsidRDefault="00A10AFF" w:rsidP="00C82F2B">
      <w:pPr>
        <w:spacing w:after="0" w:line="240" w:lineRule="auto"/>
        <w:ind w:left="0" w:right="0" w:firstLine="0"/>
        <w:jc w:val="center"/>
        <w:rPr>
          <w:b/>
          <w:bCs/>
          <w:color w:val="auto"/>
          <w:sz w:val="28"/>
          <w:szCs w:val="28"/>
        </w:rPr>
      </w:pPr>
      <w:r>
        <w:rPr>
          <w:b/>
          <w:bCs/>
          <w:color w:val="auto"/>
          <w:sz w:val="28"/>
          <w:szCs w:val="28"/>
        </w:rPr>
        <w:t>Econom</w:t>
      </w:r>
      <w:r w:rsidR="001D4FA1">
        <w:rPr>
          <w:b/>
          <w:bCs/>
          <w:color w:val="auto"/>
          <w:sz w:val="28"/>
          <w:szCs w:val="28"/>
          <w:lang w:val="en-US"/>
        </w:rPr>
        <w:t>ics</w:t>
      </w:r>
    </w:p>
    <w:p w:rsidR="00C82F2B" w:rsidRPr="00C82F2B" w:rsidRDefault="00C82F2B" w:rsidP="00C82F2B">
      <w:pPr>
        <w:spacing w:after="0" w:line="240" w:lineRule="auto"/>
        <w:ind w:left="0" w:right="0" w:firstLine="0"/>
        <w:jc w:val="center"/>
        <w:rPr>
          <w:color w:val="auto"/>
          <w:szCs w:val="24"/>
        </w:rPr>
      </w:pPr>
      <w:r w:rsidRPr="00C75B09">
        <w:rPr>
          <w:b/>
          <w:bCs/>
          <w:sz w:val="28"/>
          <w:szCs w:val="28"/>
        </w:rPr>
        <w:t xml:space="preserve">ID </w:t>
      </w:r>
      <w:r w:rsidR="00C75B09" w:rsidRPr="00C75B09">
        <w:rPr>
          <w:b/>
          <w:bCs/>
          <w:sz w:val="28"/>
          <w:szCs w:val="28"/>
        </w:rPr>
        <w:t>79581</w:t>
      </w:r>
    </w:p>
    <w:p w:rsidR="00C82F2B" w:rsidRPr="00C82F2B" w:rsidRDefault="00C82F2B" w:rsidP="00C82F2B">
      <w:pPr>
        <w:spacing w:after="0" w:line="240" w:lineRule="auto"/>
        <w:ind w:left="0" w:right="0" w:firstLine="0"/>
        <w:jc w:val="center"/>
        <w:rPr>
          <w:color w:val="auto"/>
          <w:szCs w:val="24"/>
        </w:rPr>
      </w:pPr>
      <w:r>
        <w:rPr>
          <w:b/>
          <w:bCs/>
          <w:sz w:val="28"/>
          <w:szCs w:val="28"/>
        </w:rPr>
        <w:t>другого</w:t>
      </w:r>
      <w:r w:rsidRPr="00C82F2B">
        <w:rPr>
          <w:b/>
          <w:bCs/>
          <w:sz w:val="28"/>
          <w:szCs w:val="28"/>
        </w:rPr>
        <w:t xml:space="preserve"> (</w:t>
      </w:r>
      <w:r>
        <w:rPr>
          <w:b/>
          <w:bCs/>
          <w:sz w:val="28"/>
          <w:szCs w:val="28"/>
        </w:rPr>
        <w:t>магістерського</w:t>
      </w:r>
      <w:r w:rsidRPr="00C82F2B">
        <w:rPr>
          <w:b/>
          <w:bCs/>
          <w:sz w:val="28"/>
          <w:szCs w:val="28"/>
        </w:rPr>
        <w:t>) рівня вищої освіти</w:t>
      </w:r>
    </w:p>
    <w:p w:rsidR="00C82F2B" w:rsidRPr="00C82F2B" w:rsidRDefault="00C82F2B" w:rsidP="00C82F2B">
      <w:pPr>
        <w:spacing w:after="0" w:line="240" w:lineRule="auto"/>
        <w:ind w:left="0" w:right="0" w:firstLine="0"/>
        <w:jc w:val="center"/>
        <w:rPr>
          <w:b/>
          <w:bCs/>
          <w:sz w:val="28"/>
          <w:szCs w:val="28"/>
        </w:rPr>
      </w:pPr>
      <w:r w:rsidRPr="00C82F2B">
        <w:rPr>
          <w:b/>
          <w:bCs/>
          <w:sz w:val="28"/>
          <w:szCs w:val="28"/>
        </w:rPr>
        <w:t xml:space="preserve">за спеціальністю С1 Економіка та міжнародні економічні відносини </w:t>
      </w:r>
    </w:p>
    <w:p w:rsidR="00C82F2B" w:rsidRPr="00C82F2B" w:rsidRDefault="00C82F2B" w:rsidP="00C82F2B">
      <w:pPr>
        <w:spacing w:after="0" w:line="240" w:lineRule="auto"/>
        <w:ind w:left="0" w:right="0" w:firstLine="0"/>
        <w:jc w:val="center"/>
        <w:rPr>
          <w:color w:val="auto"/>
          <w:szCs w:val="24"/>
        </w:rPr>
      </w:pPr>
      <w:bookmarkStart w:id="0" w:name="_Hlk212559954"/>
      <w:r w:rsidRPr="00C82F2B">
        <w:rPr>
          <w:b/>
          <w:bCs/>
          <w:sz w:val="28"/>
          <w:szCs w:val="28"/>
        </w:rPr>
        <w:t xml:space="preserve">(за спеціалізацією </w:t>
      </w:r>
      <w:r w:rsidR="009F4FD9">
        <w:rPr>
          <w:b/>
          <w:bCs/>
          <w:sz w:val="28"/>
          <w:szCs w:val="28"/>
        </w:rPr>
        <w:t xml:space="preserve">С1.01 </w:t>
      </w:r>
      <w:r w:rsidRPr="0002298A">
        <w:rPr>
          <w:b/>
          <w:bCs/>
          <w:sz w:val="28"/>
          <w:szCs w:val="28"/>
          <w:highlight w:val="yellow"/>
        </w:rPr>
        <w:t>Е</w:t>
      </w:r>
      <w:r w:rsidRPr="00C82F2B">
        <w:rPr>
          <w:b/>
          <w:bCs/>
          <w:sz w:val="28"/>
          <w:szCs w:val="28"/>
        </w:rPr>
        <w:t>кономік</w:t>
      </w:r>
      <w:r w:rsidRPr="0002298A">
        <w:rPr>
          <w:b/>
          <w:bCs/>
          <w:sz w:val="28"/>
          <w:szCs w:val="28"/>
          <w:highlight w:val="yellow"/>
        </w:rPr>
        <w:t>а</w:t>
      </w:r>
      <w:r w:rsidRPr="00C82F2B">
        <w:rPr>
          <w:b/>
          <w:bCs/>
          <w:sz w:val="28"/>
          <w:szCs w:val="28"/>
        </w:rPr>
        <w:t>)</w:t>
      </w:r>
    </w:p>
    <w:bookmarkEnd w:id="0"/>
    <w:p w:rsidR="00C82F2B" w:rsidRPr="00C82F2B" w:rsidRDefault="00C82F2B" w:rsidP="00C82F2B">
      <w:pPr>
        <w:spacing w:after="0" w:line="240" w:lineRule="auto"/>
        <w:ind w:left="0" w:right="0" w:firstLine="0"/>
        <w:jc w:val="center"/>
        <w:rPr>
          <w:b/>
          <w:bCs/>
          <w:sz w:val="28"/>
          <w:szCs w:val="28"/>
        </w:rPr>
      </w:pPr>
      <w:r w:rsidRPr="00C82F2B">
        <w:rPr>
          <w:b/>
          <w:bCs/>
          <w:sz w:val="28"/>
          <w:szCs w:val="28"/>
        </w:rPr>
        <w:t>галузі знань С Соціальні науки, журналістика, інформація та міжнародні відносини</w:t>
      </w:r>
    </w:p>
    <w:p w:rsidR="00C82F2B" w:rsidRPr="00C82F2B" w:rsidRDefault="00C82F2B" w:rsidP="00C82F2B">
      <w:pPr>
        <w:spacing w:after="0" w:line="240" w:lineRule="auto"/>
        <w:ind w:left="0" w:right="0" w:firstLine="0"/>
        <w:jc w:val="center"/>
        <w:rPr>
          <w:color w:val="auto"/>
          <w:szCs w:val="24"/>
        </w:rPr>
      </w:pPr>
      <w:r w:rsidRPr="00C82F2B">
        <w:rPr>
          <w:b/>
          <w:bCs/>
          <w:sz w:val="28"/>
          <w:szCs w:val="28"/>
        </w:rPr>
        <w:t xml:space="preserve">Кваліфікація: </w:t>
      </w:r>
      <w:r>
        <w:rPr>
          <w:b/>
          <w:bCs/>
          <w:i/>
          <w:iCs/>
          <w:sz w:val="28"/>
          <w:szCs w:val="28"/>
        </w:rPr>
        <w:t>магістр</w:t>
      </w:r>
      <w:r w:rsidRPr="00C82F2B">
        <w:rPr>
          <w:b/>
          <w:bCs/>
          <w:i/>
          <w:iCs/>
          <w:sz w:val="28"/>
          <w:szCs w:val="28"/>
        </w:rPr>
        <w:t xml:space="preserve"> з </w:t>
      </w:r>
      <w:r w:rsidRPr="00A10AFF">
        <w:rPr>
          <w:b/>
          <w:bCs/>
          <w:i/>
          <w:iCs/>
          <w:sz w:val="28"/>
          <w:szCs w:val="28"/>
        </w:rPr>
        <w:t>економіки</w:t>
      </w:r>
      <w:r w:rsidR="00A10AFF" w:rsidRPr="00A10AFF">
        <w:rPr>
          <w:b/>
          <w:bCs/>
          <w:i/>
          <w:iCs/>
          <w:sz w:val="28"/>
          <w:szCs w:val="28"/>
        </w:rPr>
        <w:t xml:space="preserve"> та м</w:t>
      </w:r>
      <w:r w:rsidR="0002298A">
        <w:rPr>
          <w:b/>
          <w:bCs/>
          <w:i/>
          <w:iCs/>
          <w:sz w:val="28"/>
          <w:szCs w:val="28"/>
        </w:rPr>
        <w:t>іжнародних економічних відноси</w:t>
      </w:r>
      <w:r w:rsidR="0002298A" w:rsidRPr="0002298A">
        <w:rPr>
          <w:b/>
          <w:bCs/>
          <w:i/>
          <w:iCs/>
          <w:sz w:val="28"/>
          <w:szCs w:val="28"/>
          <w:highlight w:val="yellow"/>
        </w:rPr>
        <w:t>н</w:t>
      </w:r>
      <w:r w:rsidR="00A10AFF" w:rsidRPr="00A10AFF">
        <w:rPr>
          <w:b/>
          <w:bCs/>
          <w:i/>
          <w:iCs/>
          <w:sz w:val="28"/>
          <w:szCs w:val="28"/>
        </w:rPr>
        <w:t xml:space="preserve"> за спеціалізацією С1.01 Економіка</w:t>
      </w:r>
      <w:r w:rsidRPr="00C82F2B">
        <w:rPr>
          <w:b/>
          <w:bCs/>
          <w:i/>
          <w:iCs/>
          <w:sz w:val="28"/>
          <w:szCs w:val="28"/>
        </w:rPr>
        <w:t xml:space="preserve"> </w:t>
      </w:r>
    </w:p>
    <w:p w:rsidR="00C82F2B" w:rsidRPr="00C82F2B" w:rsidRDefault="00C82F2B" w:rsidP="00C82F2B">
      <w:pPr>
        <w:spacing w:after="0" w:line="240" w:lineRule="auto"/>
        <w:ind w:left="0" w:right="0" w:firstLine="0"/>
        <w:jc w:val="left"/>
        <w:rPr>
          <w:color w:val="auto"/>
          <w:szCs w:val="24"/>
          <w:highlight w:val="yellow"/>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Pr="009F4FD9" w:rsidRDefault="009F4FD9" w:rsidP="009F4FD9">
      <w:pPr>
        <w:pStyle w:val="af8"/>
        <w:spacing w:after="0"/>
        <w:ind w:left="4536"/>
        <w:rPr>
          <w:sz w:val="20"/>
          <w:szCs w:val="20"/>
        </w:rPr>
      </w:pPr>
      <w:r w:rsidRPr="009F4FD9">
        <w:rPr>
          <w:sz w:val="20"/>
          <w:szCs w:val="20"/>
        </w:rPr>
        <w:t>Затверджено рішенням Вченої ради Відкритого міжнародного  університету розвитку людини «Україна»</w:t>
      </w:r>
    </w:p>
    <w:p w:rsidR="009F4FD9" w:rsidRPr="009F4FD9" w:rsidRDefault="009F4FD9" w:rsidP="009F4FD9">
      <w:pPr>
        <w:pStyle w:val="af8"/>
        <w:spacing w:after="0"/>
        <w:ind w:left="4536"/>
        <w:rPr>
          <w:sz w:val="20"/>
          <w:szCs w:val="20"/>
          <w:u w:val="single"/>
        </w:rPr>
      </w:pPr>
      <w:r w:rsidRPr="009F4FD9">
        <w:rPr>
          <w:sz w:val="20"/>
          <w:szCs w:val="20"/>
        </w:rPr>
        <w:t xml:space="preserve">протокол </w:t>
      </w:r>
      <w:r w:rsidRPr="009F4FD9">
        <w:rPr>
          <w:sz w:val="20"/>
          <w:szCs w:val="20"/>
          <w:u w:val="single"/>
        </w:rPr>
        <w:t>№ 3 від 24 квітня 2025 року</w:t>
      </w:r>
    </w:p>
    <w:p w:rsidR="009F4FD9" w:rsidRPr="009F4FD9" w:rsidRDefault="009F4FD9" w:rsidP="009F4FD9">
      <w:pPr>
        <w:pStyle w:val="af8"/>
        <w:spacing w:after="0"/>
        <w:ind w:left="4536"/>
        <w:rPr>
          <w:sz w:val="20"/>
          <w:szCs w:val="20"/>
        </w:rPr>
      </w:pPr>
      <w:r w:rsidRPr="009F4FD9">
        <w:rPr>
          <w:sz w:val="20"/>
          <w:szCs w:val="20"/>
        </w:rPr>
        <w:t>Освітньо-професійна програма вводиться в дію наказом</w:t>
      </w:r>
    </w:p>
    <w:p w:rsidR="009F4FD9" w:rsidRPr="002073CF" w:rsidRDefault="009F4FD9" w:rsidP="009F4FD9">
      <w:pPr>
        <w:pStyle w:val="af8"/>
        <w:spacing w:after="0"/>
        <w:ind w:left="4536"/>
        <w:rPr>
          <w:sz w:val="20"/>
          <w:szCs w:val="20"/>
        </w:rPr>
      </w:pPr>
      <w:r w:rsidRPr="009F4FD9">
        <w:rPr>
          <w:sz w:val="20"/>
          <w:szCs w:val="20"/>
          <w:u w:val="single"/>
        </w:rPr>
        <w:t>від 24 квітня 2025 року №52</w:t>
      </w: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9F4FD9" w:rsidRDefault="009F4FD9" w:rsidP="00C75B09">
      <w:pPr>
        <w:spacing w:after="3" w:line="240" w:lineRule="auto"/>
        <w:ind w:left="0" w:right="239" w:firstLine="0"/>
        <w:jc w:val="center"/>
        <w:rPr>
          <w:sz w:val="28"/>
          <w:szCs w:val="28"/>
        </w:rPr>
      </w:pPr>
    </w:p>
    <w:p w:rsidR="00C82F2B" w:rsidRDefault="00C82F2B" w:rsidP="00C75B09">
      <w:pPr>
        <w:spacing w:after="3" w:line="240" w:lineRule="auto"/>
        <w:ind w:left="0" w:right="239" w:firstLine="0"/>
        <w:jc w:val="center"/>
        <w:rPr>
          <w:sz w:val="28"/>
          <w:szCs w:val="28"/>
        </w:rPr>
      </w:pPr>
      <w:r w:rsidRPr="00C82F2B">
        <w:rPr>
          <w:sz w:val="28"/>
          <w:szCs w:val="28"/>
        </w:rPr>
        <w:t>Київ – 2025</w:t>
      </w:r>
    </w:p>
    <w:p w:rsidR="00C75B09" w:rsidRPr="00B85430" w:rsidRDefault="00C82F2B" w:rsidP="00C75B09">
      <w:pPr>
        <w:spacing w:after="0" w:line="240" w:lineRule="auto"/>
        <w:jc w:val="center"/>
        <w:rPr>
          <w:szCs w:val="24"/>
        </w:rPr>
      </w:pPr>
      <w:r>
        <w:rPr>
          <w:sz w:val="28"/>
          <w:szCs w:val="28"/>
        </w:rPr>
        <w:br w:type="page"/>
      </w:r>
      <w:r w:rsidR="00C75B09" w:rsidRPr="00B85430">
        <w:rPr>
          <w:b/>
          <w:bCs/>
          <w:sz w:val="28"/>
          <w:szCs w:val="28"/>
        </w:rPr>
        <w:lastRenderedPageBreak/>
        <w:t>ЛИСТ ПОГОДЖЕННЯ</w:t>
      </w:r>
    </w:p>
    <w:p w:rsidR="00C75B09" w:rsidRPr="00B85430" w:rsidRDefault="00C75B09" w:rsidP="00C75B09">
      <w:pPr>
        <w:spacing w:after="0" w:line="240" w:lineRule="auto"/>
        <w:jc w:val="center"/>
        <w:rPr>
          <w:szCs w:val="24"/>
        </w:rPr>
      </w:pPr>
      <w:r w:rsidRPr="00B85430">
        <w:rPr>
          <w:b/>
          <w:bCs/>
          <w:sz w:val="28"/>
          <w:szCs w:val="28"/>
        </w:rPr>
        <w:t>освітньо-професійної програми</w:t>
      </w:r>
    </w:p>
    <w:p w:rsidR="00C75B09" w:rsidRDefault="00C75B09" w:rsidP="00C75B09">
      <w:pPr>
        <w:spacing w:after="0" w:line="240" w:lineRule="auto"/>
        <w:jc w:val="center"/>
        <w:rPr>
          <w:b/>
          <w:bCs/>
          <w:sz w:val="28"/>
          <w:szCs w:val="28"/>
        </w:rPr>
      </w:pPr>
      <w:r w:rsidRPr="00B85430">
        <w:rPr>
          <w:b/>
          <w:bCs/>
          <w:sz w:val="28"/>
          <w:szCs w:val="28"/>
        </w:rPr>
        <w:t>«</w:t>
      </w:r>
      <w:r w:rsidRPr="00B85430">
        <w:rPr>
          <w:b/>
          <w:bCs/>
          <w:smallCaps/>
          <w:sz w:val="28"/>
          <w:szCs w:val="28"/>
        </w:rPr>
        <w:t>Е</w:t>
      </w:r>
      <w:r w:rsidR="009F4FD9">
        <w:rPr>
          <w:b/>
          <w:bCs/>
          <w:smallCaps/>
          <w:sz w:val="28"/>
          <w:szCs w:val="28"/>
        </w:rPr>
        <w:t>кономіка</w:t>
      </w:r>
      <w:r w:rsidRPr="00B85430">
        <w:rPr>
          <w:b/>
          <w:bCs/>
          <w:sz w:val="28"/>
          <w:szCs w:val="28"/>
        </w:rPr>
        <w:t>»</w:t>
      </w:r>
    </w:p>
    <w:p w:rsidR="009F4FD9" w:rsidRPr="00B85430" w:rsidRDefault="009F4FD9" w:rsidP="00C75B09">
      <w:pPr>
        <w:spacing w:after="0" w:line="240" w:lineRule="auto"/>
        <w:jc w:val="center"/>
        <w:rPr>
          <w:szCs w:val="24"/>
        </w:rPr>
      </w:pPr>
      <w:r w:rsidRPr="009F4FD9">
        <w:rPr>
          <w:szCs w:val="24"/>
        </w:rPr>
        <w:t>другого (магістерського) рівня вищої освіти</w:t>
      </w:r>
    </w:p>
    <w:p w:rsidR="00C75B09" w:rsidRPr="00B85430" w:rsidRDefault="00C75B09" w:rsidP="00C75B09">
      <w:pPr>
        <w:spacing w:after="0" w:line="240" w:lineRule="auto"/>
        <w:rPr>
          <w:szCs w:val="24"/>
        </w:rPr>
      </w:pPr>
    </w:p>
    <w:tbl>
      <w:tblPr>
        <w:tblW w:w="0" w:type="auto"/>
        <w:tblCellMar>
          <w:top w:w="15" w:type="dxa"/>
          <w:left w:w="15" w:type="dxa"/>
          <w:bottom w:w="15" w:type="dxa"/>
          <w:right w:w="15" w:type="dxa"/>
        </w:tblCellMar>
        <w:tblLook w:val="04A0" w:firstRow="1" w:lastRow="0" w:firstColumn="1" w:lastColumn="0" w:noHBand="0" w:noVBand="1"/>
      </w:tblPr>
      <w:tblGrid>
        <w:gridCol w:w="5643"/>
        <w:gridCol w:w="1481"/>
        <w:gridCol w:w="2515"/>
      </w:tblGrid>
      <w:tr w:rsidR="00C75B09" w:rsidRPr="00B85430" w:rsidTr="00664D9F">
        <w:tc>
          <w:tcPr>
            <w:tcW w:w="0" w:type="auto"/>
            <w:tcMar>
              <w:top w:w="0" w:type="dxa"/>
              <w:left w:w="108" w:type="dxa"/>
              <w:bottom w:w="0" w:type="dxa"/>
              <w:right w:w="108" w:type="dxa"/>
            </w:tcMar>
            <w:hideMark/>
          </w:tcPr>
          <w:p w:rsidR="00C75B09" w:rsidRPr="00B85430" w:rsidRDefault="00C75B09" w:rsidP="00664D9F">
            <w:pPr>
              <w:spacing w:after="0" w:line="0" w:lineRule="atLeast"/>
              <w:ind w:right="-2"/>
              <w:rPr>
                <w:szCs w:val="24"/>
              </w:rPr>
            </w:pPr>
            <w:r w:rsidRPr="00B85430">
              <w:rPr>
                <w:sz w:val="28"/>
                <w:szCs w:val="28"/>
              </w:rPr>
              <w:t>Проректор з освітньої діяльності</w:t>
            </w: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ind w:right="-2"/>
              <w:rPr>
                <w:szCs w:val="24"/>
              </w:rPr>
            </w:pPr>
            <w:r w:rsidRPr="00B85430">
              <w:rPr>
                <w:sz w:val="28"/>
                <w:szCs w:val="28"/>
              </w:rPr>
              <w:t>Оксана КОЛЯДА </w:t>
            </w:r>
          </w:p>
          <w:p w:rsidR="00C75B09" w:rsidRPr="00B85430" w:rsidRDefault="00C75B09" w:rsidP="00664D9F">
            <w:pPr>
              <w:spacing w:after="0" w:line="0" w:lineRule="atLeast"/>
              <w:rPr>
                <w:szCs w:val="24"/>
              </w:rPr>
            </w:pPr>
          </w:p>
        </w:tc>
      </w:tr>
      <w:tr w:rsidR="00C75B09" w:rsidRPr="00B85430" w:rsidTr="00664D9F">
        <w:tc>
          <w:tcPr>
            <w:tcW w:w="0" w:type="auto"/>
            <w:tcMar>
              <w:top w:w="0" w:type="dxa"/>
              <w:left w:w="108" w:type="dxa"/>
              <w:bottom w:w="0" w:type="dxa"/>
              <w:right w:w="108" w:type="dxa"/>
            </w:tcMar>
            <w:hideMark/>
          </w:tcPr>
          <w:p w:rsidR="00C75B09" w:rsidRPr="00B85430" w:rsidRDefault="00C75B09" w:rsidP="00664D9F">
            <w:pPr>
              <w:spacing w:after="0" w:line="240" w:lineRule="auto"/>
              <w:rPr>
                <w:sz w:val="1"/>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rPr>
                <w:sz w:val="1"/>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rPr>
                <w:sz w:val="1"/>
                <w:szCs w:val="24"/>
              </w:rPr>
            </w:pPr>
          </w:p>
        </w:tc>
      </w:tr>
      <w:tr w:rsidR="00C75B09" w:rsidRPr="00B85430" w:rsidTr="00664D9F">
        <w:tc>
          <w:tcPr>
            <w:tcW w:w="0" w:type="auto"/>
            <w:tcMar>
              <w:top w:w="0" w:type="dxa"/>
              <w:left w:w="108" w:type="dxa"/>
              <w:bottom w:w="0" w:type="dxa"/>
              <w:right w:w="108" w:type="dxa"/>
            </w:tcMar>
            <w:hideMark/>
          </w:tcPr>
          <w:p w:rsidR="00C75B09" w:rsidRDefault="00C75B09" w:rsidP="00664D9F">
            <w:pPr>
              <w:spacing w:after="0" w:line="0" w:lineRule="atLeast"/>
              <w:ind w:right="-2"/>
              <w:rPr>
                <w:sz w:val="28"/>
                <w:szCs w:val="28"/>
              </w:rPr>
            </w:pPr>
          </w:p>
          <w:p w:rsidR="00C75B09" w:rsidRDefault="00C75B09" w:rsidP="00664D9F">
            <w:pPr>
              <w:spacing w:after="0" w:line="0" w:lineRule="atLeast"/>
              <w:ind w:right="-2"/>
              <w:rPr>
                <w:sz w:val="28"/>
                <w:szCs w:val="28"/>
              </w:rPr>
            </w:pPr>
          </w:p>
          <w:p w:rsidR="00C75B09" w:rsidRPr="00B85430" w:rsidRDefault="00C75B09" w:rsidP="00664D9F">
            <w:pPr>
              <w:spacing w:after="0" w:line="0" w:lineRule="atLeast"/>
              <w:ind w:right="-2"/>
              <w:rPr>
                <w:szCs w:val="24"/>
              </w:rPr>
            </w:pPr>
            <w:r w:rsidRPr="00B85430">
              <w:rPr>
                <w:sz w:val="28"/>
                <w:szCs w:val="28"/>
              </w:rPr>
              <w:t>Начальник відділу методичної роботи</w:t>
            </w:r>
          </w:p>
        </w:tc>
        <w:tc>
          <w:tcPr>
            <w:tcW w:w="0" w:type="auto"/>
            <w:tcMar>
              <w:top w:w="0" w:type="dxa"/>
              <w:left w:w="108" w:type="dxa"/>
              <w:bottom w:w="0" w:type="dxa"/>
              <w:right w:w="108" w:type="dxa"/>
            </w:tcMar>
            <w:hideMark/>
          </w:tcPr>
          <w:p w:rsidR="00C75B09" w:rsidRDefault="00C75B09" w:rsidP="00664D9F">
            <w:pPr>
              <w:spacing w:after="0" w:line="240" w:lineRule="auto"/>
              <w:rPr>
                <w:sz w:val="28"/>
                <w:szCs w:val="28"/>
              </w:rPr>
            </w:pPr>
          </w:p>
          <w:p w:rsidR="00C75B09" w:rsidRDefault="00C75B09" w:rsidP="00664D9F">
            <w:pPr>
              <w:spacing w:after="0" w:line="240" w:lineRule="auto"/>
              <w:rPr>
                <w:sz w:val="28"/>
                <w:szCs w:val="28"/>
              </w:rPr>
            </w:pPr>
          </w:p>
          <w:p w:rsidR="00C75B09" w:rsidRPr="00B85430" w:rsidRDefault="00C75B09" w:rsidP="00664D9F">
            <w:pPr>
              <w:spacing w:after="0" w:line="240" w:lineRule="auto"/>
              <w:rPr>
                <w:szCs w:val="24"/>
              </w:rPr>
            </w:pPr>
            <w:r w:rsidRPr="00B85430">
              <w:rPr>
                <w:sz w:val="28"/>
                <w:szCs w:val="28"/>
              </w:rPr>
              <w:t>_________</w:t>
            </w:r>
          </w:p>
        </w:tc>
        <w:tc>
          <w:tcPr>
            <w:tcW w:w="0" w:type="auto"/>
            <w:tcMar>
              <w:top w:w="0" w:type="dxa"/>
              <w:left w:w="108" w:type="dxa"/>
              <w:bottom w:w="0" w:type="dxa"/>
              <w:right w:w="108" w:type="dxa"/>
            </w:tcMar>
            <w:hideMark/>
          </w:tcPr>
          <w:p w:rsidR="00C75B09" w:rsidRDefault="00C75B09" w:rsidP="00664D9F">
            <w:pPr>
              <w:spacing w:after="0" w:line="240" w:lineRule="auto"/>
              <w:ind w:right="-2"/>
              <w:rPr>
                <w:sz w:val="28"/>
                <w:szCs w:val="28"/>
              </w:rPr>
            </w:pPr>
          </w:p>
          <w:p w:rsidR="00C75B09" w:rsidRDefault="00C75B09" w:rsidP="00664D9F">
            <w:pPr>
              <w:spacing w:after="0" w:line="240" w:lineRule="auto"/>
              <w:ind w:right="-2"/>
              <w:rPr>
                <w:sz w:val="28"/>
                <w:szCs w:val="28"/>
              </w:rPr>
            </w:pPr>
          </w:p>
          <w:p w:rsidR="00C75B09" w:rsidRPr="00B85430" w:rsidRDefault="00C75B09" w:rsidP="00664D9F">
            <w:pPr>
              <w:spacing w:after="0" w:line="240" w:lineRule="auto"/>
              <w:ind w:right="-2"/>
              <w:rPr>
                <w:szCs w:val="24"/>
              </w:rPr>
            </w:pPr>
            <w:r w:rsidRPr="00B85430">
              <w:rPr>
                <w:sz w:val="28"/>
                <w:szCs w:val="28"/>
              </w:rPr>
              <w:t>Вікторія БАУЛА </w:t>
            </w:r>
          </w:p>
          <w:p w:rsidR="00C75B09" w:rsidRPr="00B85430" w:rsidRDefault="00C75B09" w:rsidP="00664D9F">
            <w:pPr>
              <w:spacing w:after="240" w:line="0" w:lineRule="atLeast"/>
              <w:rPr>
                <w:szCs w:val="24"/>
              </w:rPr>
            </w:pPr>
          </w:p>
        </w:tc>
      </w:tr>
      <w:tr w:rsidR="00C75B09" w:rsidRPr="00B85430" w:rsidTr="00664D9F">
        <w:tc>
          <w:tcPr>
            <w:tcW w:w="0" w:type="auto"/>
            <w:tcMar>
              <w:top w:w="0" w:type="dxa"/>
              <w:left w:w="108" w:type="dxa"/>
              <w:bottom w:w="0" w:type="dxa"/>
              <w:right w:w="108" w:type="dxa"/>
            </w:tcMar>
            <w:hideMark/>
          </w:tcPr>
          <w:p w:rsidR="00C75B09" w:rsidRPr="00B85430" w:rsidRDefault="00C75B09" w:rsidP="00664D9F">
            <w:pPr>
              <w:spacing w:after="0" w:line="0" w:lineRule="atLeast"/>
              <w:ind w:right="-2"/>
              <w:rPr>
                <w:sz w:val="28"/>
                <w:szCs w:val="28"/>
              </w:rPr>
            </w:pPr>
          </w:p>
          <w:p w:rsidR="00C75B09" w:rsidRDefault="00C75B09" w:rsidP="00664D9F">
            <w:pPr>
              <w:spacing w:after="0" w:line="0" w:lineRule="atLeast"/>
              <w:ind w:right="-2"/>
              <w:rPr>
                <w:sz w:val="28"/>
                <w:szCs w:val="28"/>
              </w:rPr>
            </w:pPr>
          </w:p>
          <w:p w:rsidR="00C75B09" w:rsidRPr="00B85430" w:rsidRDefault="00C75B09" w:rsidP="00664D9F">
            <w:pPr>
              <w:spacing w:after="0" w:line="0" w:lineRule="atLeast"/>
              <w:ind w:right="-2"/>
              <w:rPr>
                <w:szCs w:val="24"/>
              </w:rPr>
            </w:pPr>
            <w:r w:rsidRPr="00B85430">
              <w:rPr>
                <w:sz w:val="28"/>
                <w:szCs w:val="28"/>
              </w:rPr>
              <w:t>Голова Науково-методичного об’єднання з фінансів, обліку та економіки</w:t>
            </w: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p>
          <w:p w:rsidR="00C75B09" w:rsidRDefault="00C75B09" w:rsidP="00664D9F">
            <w:pPr>
              <w:spacing w:after="0" w:line="240" w:lineRule="auto"/>
              <w:rPr>
                <w:sz w:val="28"/>
                <w:szCs w:val="28"/>
              </w:rPr>
            </w:pPr>
          </w:p>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Default="00C75B09" w:rsidP="00664D9F">
            <w:pPr>
              <w:spacing w:after="0" w:line="240" w:lineRule="auto"/>
              <w:rPr>
                <w:szCs w:val="24"/>
              </w:rPr>
            </w:pPr>
          </w:p>
          <w:p w:rsidR="00C75B09" w:rsidRDefault="00C75B09" w:rsidP="00664D9F">
            <w:pPr>
              <w:spacing w:after="0" w:line="240" w:lineRule="auto"/>
              <w:rPr>
                <w:szCs w:val="24"/>
              </w:rPr>
            </w:pPr>
          </w:p>
          <w:p w:rsidR="00C75B09" w:rsidRPr="00B85430" w:rsidRDefault="00C75B09" w:rsidP="00664D9F">
            <w:pPr>
              <w:spacing w:after="0" w:line="240" w:lineRule="auto"/>
              <w:rPr>
                <w:sz w:val="28"/>
                <w:szCs w:val="28"/>
              </w:rPr>
            </w:pPr>
            <w:r w:rsidRPr="00B85430">
              <w:rPr>
                <w:sz w:val="28"/>
                <w:szCs w:val="28"/>
              </w:rPr>
              <w:t>Світлана НЕСТЕРЕНКО</w:t>
            </w:r>
          </w:p>
          <w:p w:rsidR="00C75B09" w:rsidRPr="00B85430" w:rsidRDefault="00C75B09" w:rsidP="00664D9F">
            <w:pPr>
              <w:spacing w:after="0" w:line="240" w:lineRule="auto"/>
              <w:ind w:right="-2"/>
              <w:rPr>
                <w:szCs w:val="24"/>
              </w:rPr>
            </w:pPr>
          </w:p>
        </w:tc>
      </w:tr>
      <w:tr w:rsidR="00C75B09" w:rsidRPr="00B85430" w:rsidTr="00664D9F">
        <w:tc>
          <w:tcPr>
            <w:tcW w:w="0" w:type="auto"/>
            <w:tcMar>
              <w:top w:w="0" w:type="dxa"/>
              <w:left w:w="108" w:type="dxa"/>
              <w:bottom w:w="0" w:type="dxa"/>
              <w:right w:w="108" w:type="dxa"/>
            </w:tcMar>
            <w:hideMark/>
          </w:tcPr>
          <w:p w:rsidR="00C75B09" w:rsidRDefault="00C75B09" w:rsidP="00664D9F">
            <w:pPr>
              <w:spacing w:after="0" w:line="0" w:lineRule="atLeast"/>
              <w:rPr>
                <w:sz w:val="28"/>
                <w:szCs w:val="28"/>
              </w:rPr>
            </w:pPr>
          </w:p>
          <w:p w:rsidR="00C75B09" w:rsidRPr="00B85430" w:rsidRDefault="00C75B09" w:rsidP="00664D9F">
            <w:pPr>
              <w:spacing w:after="0" w:line="0" w:lineRule="atLeast"/>
              <w:rPr>
                <w:szCs w:val="24"/>
              </w:rPr>
            </w:pPr>
            <w:r w:rsidRPr="00B85430">
              <w:rPr>
                <w:sz w:val="28"/>
                <w:szCs w:val="28"/>
              </w:rPr>
              <w:t>Директор Рівненського інституту Університету «Україна»</w:t>
            </w: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p>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Pr="00B85430" w:rsidRDefault="00C75B09" w:rsidP="00664D9F">
            <w:pPr>
              <w:spacing w:after="0" w:line="240" w:lineRule="auto"/>
              <w:rPr>
                <w:szCs w:val="24"/>
              </w:rPr>
            </w:pPr>
          </w:p>
          <w:p w:rsidR="00C75B09" w:rsidRPr="00B85430" w:rsidRDefault="00C75B09" w:rsidP="00664D9F">
            <w:pPr>
              <w:spacing w:after="0" w:line="240" w:lineRule="auto"/>
              <w:ind w:right="-2"/>
              <w:rPr>
                <w:szCs w:val="24"/>
              </w:rPr>
            </w:pPr>
            <w:r w:rsidRPr="00B85430">
              <w:rPr>
                <w:sz w:val="28"/>
                <w:szCs w:val="28"/>
              </w:rPr>
              <w:t>Оксана ЛЮТКО</w:t>
            </w:r>
          </w:p>
          <w:p w:rsidR="00C75B09" w:rsidRPr="00B85430" w:rsidRDefault="00C75B09" w:rsidP="00664D9F">
            <w:pPr>
              <w:spacing w:after="0" w:line="0" w:lineRule="atLeast"/>
              <w:rPr>
                <w:szCs w:val="24"/>
              </w:rPr>
            </w:pPr>
          </w:p>
        </w:tc>
      </w:tr>
      <w:tr w:rsidR="00C75B09" w:rsidRPr="00B85430" w:rsidTr="00664D9F">
        <w:trPr>
          <w:trHeight w:val="1715"/>
        </w:trPr>
        <w:tc>
          <w:tcPr>
            <w:tcW w:w="0" w:type="auto"/>
            <w:tcMar>
              <w:top w:w="0" w:type="dxa"/>
              <w:left w:w="108" w:type="dxa"/>
              <w:bottom w:w="0" w:type="dxa"/>
              <w:right w:w="108" w:type="dxa"/>
            </w:tcMar>
            <w:hideMark/>
          </w:tcPr>
          <w:p w:rsidR="00C75B09" w:rsidRDefault="00C75B09" w:rsidP="00664D9F">
            <w:pPr>
              <w:spacing w:after="0" w:line="240" w:lineRule="auto"/>
              <w:rPr>
                <w:sz w:val="28"/>
                <w:szCs w:val="28"/>
              </w:rPr>
            </w:pPr>
          </w:p>
          <w:p w:rsidR="00C75B09" w:rsidRPr="00B85430" w:rsidRDefault="00C75B09" w:rsidP="00664D9F">
            <w:pPr>
              <w:spacing w:after="0" w:line="240" w:lineRule="auto"/>
              <w:rPr>
                <w:szCs w:val="24"/>
              </w:rPr>
            </w:pPr>
            <w:r w:rsidRPr="00B85430">
              <w:rPr>
                <w:sz w:val="28"/>
                <w:szCs w:val="28"/>
              </w:rPr>
              <w:t>Гарант освітньої програми:</w:t>
            </w:r>
          </w:p>
          <w:p w:rsidR="00C75B09" w:rsidRPr="00B85430" w:rsidRDefault="00C75B09" w:rsidP="00664D9F">
            <w:pPr>
              <w:spacing w:after="0" w:line="240" w:lineRule="auto"/>
              <w:rPr>
                <w:szCs w:val="24"/>
              </w:rPr>
            </w:pPr>
            <w:r w:rsidRPr="00B85430">
              <w:rPr>
                <w:sz w:val="28"/>
                <w:szCs w:val="28"/>
              </w:rPr>
              <w:t>професор кафедри економіки, обліку та фінансів, кандидат економічних наук, доцент</w:t>
            </w:r>
          </w:p>
        </w:tc>
        <w:tc>
          <w:tcPr>
            <w:tcW w:w="0" w:type="auto"/>
            <w:tcMar>
              <w:top w:w="0" w:type="dxa"/>
              <w:left w:w="108" w:type="dxa"/>
              <w:bottom w:w="0" w:type="dxa"/>
              <w:right w:w="108" w:type="dxa"/>
            </w:tcMar>
            <w:hideMark/>
          </w:tcPr>
          <w:p w:rsidR="00C75B09" w:rsidRPr="00B85430" w:rsidRDefault="00C75B09" w:rsidP="00664D9F">
            <w:pPr>
              <w:spacing w:after="240" w:line="240" w:lineRule="auto"/>
              <w:rPr>
                <w:szCs w:val="24"/>
              </w:rPr>
            </w:pPr>
            <w:r w:rsidRPr="00B85430">
              <w:rPr>
                <w:szCs w:val="24"/>
              </w:rPr>
              <w:br/>
            </w:r>
          </w:p>
          <w:p w:rsidR="00C75B09" w:rsidRPr="00B85430" w:rsidRDefault="00C75B09" w:rsidP="00664D9F">
            <w:pPr>
              <w:spacing w:after="0" w:line="240" w:lineRule="auto"/>
              <w:rPr>
                <w:szCs w:val="24"/>
              </w:rPr>
            </w:pPr>
            <w:r w:rsidRPr="00B85430">
              <w:rPr>
                <w:sz w:val="28"/>
                <w:szCs w:val="28"/>
              </w:rPr>
              <w:t>_________</w:t>
            </w:r>
          </w:p>
          <w:p w:rsidR="00C75B09" w:rsidRPr="00B85430" w:rsidRDefault="00C75B09" w:rsidP="00664D9F">
            <w:pPr>
              <w:spacing w:after="0" w:line="240" w:lineRule="auto"/>
              <w:rPr>
                <w:szCs w:val="24"/>
              </w:rPr>
            </w:pPr>
          </w:p>
        </w:tc>
        <w:tc>
          <w:tcPr>
            <w:tcW w:w="0" w:type="auto"/>
            <w:tcMar>
              <w:top w:w="0" w:type="dxa"/>
              <w:left w:w="108" w:type="dxa"/>
              <w:bottom w:w="0" w:type="dxa"/>
              <w:right w:w="108" w:type="dxa"/>
            </w:tcMar>
            <w:hideMark/>
          </w:tcPr>
          <w:p w:rsidR="00C75B09" w:rsidRDefault="00C75B09" w:rsidP="00664D9F">
            <w:pPr>
              <w:spacing w:after="240" w:line="240" w:lineRule="auto"/>
              <w:rPr>
                <w:szCs w:val="24"/>
              </w:rPr>
            </w:pPr>
            <w:r w:rsidRPr="00B85430">
              <w:rPr>
                <w:szCs w:val="24"/>
              </w:rPr>
              <w:br/>
            </w:r>
          </w:p>
          <w:p w:rsidR="00C75B09" w:rsidRPr="00B85430" w:rsidRDefault="00C75B09" w:rsidP="00664D9F">
            <w:pPr>
              <w:spacing w:after="240" w:line="240" w:lineRule="auto"/>
              <w:rPr>
                <w:sz w:val="28"/>
                <w:szCs w:val="28"/>
              </w:rPr>
            </w:pPr>
            <w:r w:rsidRPr="00B85430">
              <w:rPr>
                <w:sz w:val="28"/>
                <w:szCs w:val="28"/>
              </w:rPr>
              <w:t>Наталія ЖИГАР</w:t>
            </w:r>
          </w:p>
          <w:p w:rsidR="00C75B09" w:rsidRPr="00B85430" w:rsidRDefault="00C75B09" w:rsidP="00664D9F">
            <w:pPr>
              <w:spacing w:after="0" w:line="240" w:lineRule="auto"/>
              <w:ind w:right="-2"/>
              <w:rPr>
                <w:szCs w:val="24"/>
              </w:rPr>
            </w:pPr>
          </w:p>
        </w:tc>
      </w:tr>
      <w:tr w:rsidR="00C75B09" w:rsidRPr="00B85430" w:rsidTr="00664D9F">
        <w:tc>
          <w:tcPr>
            <w:tcW w:w="0" w:type="auto"/>
            <w:tcMar>
              <w:top w:w="0" w:type="dxa"/>
              <w:left w:w="108" w:type="dxa"/>
              <w:bottom w:w="0" w:type="dxa"/>
              <w:right w:w="108" w:type="dxa"/>
            </w:tcMar>
            <w:hideMark/>
          </w:tcPr>
          <w:p w:rsidR="00C75B09" w:rsidRPr="00B85430" w:rsidRDefault="001A2E2F" w:rsidP="00664D9F">
            <w:pPr>
              <w:spacing w:after="0" w:line="240" w:lineRule="auto"/>
              <w:rPr>
                <w:szCs w:val="24"/>
              </w:rPr>
            </w:pPr>
            <w:r>
              <w:rPr>
                <w:sz w:val="28"/>
                <w:szCs w:val="28"/>
              </w:rPr>
              <w:t>Представник</w:t>
            </w:r>
            <w:r w:rsidR="0002298A" w:rsidRPr="0002298A">
              <w:rPr>
                <w:sz w:val="28"/>
                <w:szCs w:val="28"/>
                <w:highlight w:val="yellow"/>
              </w:rPr>
              <w:t>и</w:t>
            </w:r>
            <w:r w:rsidR="00C75B09" w:rsidRPr="00B85430">
              <w:rPr>
                <w:sz w:val="28"/>
                <w:szCs w:val="28"/>
              </w:rPr>
              <w:t xml:space="preserve"> роботодавців:</w:t>
            </w:r>
          </w:p>
          <w:p w:rsidR="00C75B09" w:rsidRPr="00B85430" w:rsidRDefault="001A2E2F" w:rsidP="00664D9F">
            <w:pPr>
              <w:spacing w:after="0" w:line="240" w:lineRule="auto"/>
              <w:ind w:right="-2"/>
              <w:rPr>
                <w:szCs w:val="24"/>
              </w:rPr>
            </w:pPr>
            <w:r>
              <w:rPr>
                <w:sz w:val="28"/>
                <w:szCs w:val="28"/>
              </w:rPr>
              <w:t>д</w:t>
            </w:r>
            <w:r w:rsidR="00C75B09" w:rsidRPr="00B85430">
              <w:rPr>
                <w:sz w:val="28"/>
                <w:szCs w:val="28"/>
              </w:rPr>
              <w:t>иректор аудиторської компанії «Актив плюс», канд. економ. наук, доцент </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02298A" w:rsidRDefault="0002298A" w:rsidP="00664D9F">
            <w:pPr>
              <w:spacing w:after="0" w:line="240" w:lineRule="auto"/>
              <w:jc w:val="center"/>
              <w:rPr>
                <w:sz w:val="28"/>
                <w:szCs w:val="28"/>
              </w:rPr>
            </w:pPr>
          </w:p>
          <w:p w:rsidR="00C75B09" w:rsidRPr="00B85430" w:rsidRDefault="00C75B09" w:rsidP="00664D9F">
            <w:pPr>
              <w:spacing w:after="0" w:line="240" w:lineRule="auto"/>
              <w:jc w:val="center"/>
              <w:rPr>
                <w:szCs w:val="24"/>
              </w:rPr>
            </w:pPr>
            <w:r w:rsidRPr="00B85430">
              <w:rPr>
                <w:sz w:val="28"/>
                <w:szCs w:val="28"/>
              </w:rPr>
              <w:t>_________</w:t>
            </w:r>
          </w:p>
          <w:p w:rsidR="00C75B09" w:rsidRPr="00B85430" w:rsidRDefault="00C75B09" w:rsidP="00664D9F">
            <w:pPr>
              <w:spacing w:after="0" w:line="0" w:lineRule="atLeast"/>
              <w:rPr>
                <w:szCs w:val="24"/>
              </w:rPr>
            </w:pPr>
          </w:p>
        </w:tc>
        <w:tc>
          <w:tcPr>
            <w:tcW w:w="0" w:type="auto"/>
            <w:tcMar>
              <w:top w:w="0" w:type="dxa"/>
              <w:left w:w="108" w:type="dxa"/>
              <w:bottom w:w="0" w:type="dxa"/>
              <w:right w:w="108" w:type="dxa"/>
            </w:tcMar>
            <w:hideMark/>
          </w:tcPr>
          <w:p w:rsidR="00C75B09" w:rsidRPr="00B85430" w:rsidRDefault="00C75B09" w:rsidP="00664D9F">
            <w:pPr>
              <w:spacing w:after="0" w:line="0" w:lineRule="atLeast"/>
              <w:ind w:right="-2"/>
              <w:rPr>
                <w:szCs w:val="24"/>
              </w:rPr>
            </w:pPr>
            <w:r w:rsidRPr="00B85430">
              <w:rPr>
                <w:sz w:val="28"/>
                <w:szCs w:val="28"/>
              </w:rPr>
              <w:t>Людмила МАТВІЙЧУК</w:t>
            </w:r>
          </w:p>
        </w:tc>
      </w:tr>
      <w:tr w:rsidR="0002298A" w:rsidRPr="00B85430" w:rsidTr="005F3A6D">
        <w:tc>
          <w:tcPr>
            <w:tcW w:w="0" w:type="auto"/>
            <w:shd w:val="clear" w:color="auto" w:fill="auto"/>
            <w:tcMar>
              <w:top w:w="0" w:type="dxa"/>
              <w:left w:w="108" w:type="dxa"/>
              <w:bottom w:w="0" w:type="dxa"/>
              <w:right w:w="108" w:type="dxa"/>
            </w:tcMar>
          </w:tcPr>
          <w:p w:rsidR="0002298A" w:rsidRPr="005F3A6D" w:rsidRDefault="005F3A6D" w:rsidP="005F3A6D">
            <w:pPr>
              <w:spacing w:after="0" w:line="240" w:lineRule="auto"/>
              <w:rPr>
                <w:szCs w:val="24"/>
                <w:highlight w:val="yellow"/>
              </w:rPr>
            </w:pPr>
            <w:r w:rsidRPr="005F3A6D">
              <w:rPr>
                <w:sz w:val="28"/>
                <w:szCs w:val="28"/>
                <w:highlight w:val="yellow"/>
              </w:rPr>
              <w:t>комерційний директор маркету Sliven</w:t>
            </w:r>
          </w:p>
        </w:tc>
        <w:tc>
          <w:tcPr>
            <w:tcW w:w="0" w:type="auto"/>
            <w:shd w:val="clear" w:color="auto" w:fill="auto"/>
            <w:tcMar>
              <w:top w:w="0" w:type="dxa"/>
              <w:left w:w="108" w:type="dxa"/>
              <w:bottom w:w="0" w:type="dxa"/>
              <w:right w:w="108" w:type="dxa"/>
            </w:tcMar>
          </w:tcPr>
          <w:p w:rsidR="0002298A" w:rsidRPr="005F3A6D" w:rsidRDefault="0002298A" w:rsidP="0002298A">
            <w:pPr>
              <w:spacing w:after="0" w:line="240" w:lineRule="auto"/>
              <w:jc w:val="center"/>
              <w:rPr>
                <w:sz w:val="28"/>
                <w:szCs w:val="28"/>
                <w:highlight w:val="yellow"/>
              </w:rPr>
            </w:pPr>
          </w:p>
          <w:p w:rsidR="0002298A" w:rsidRPr="005F3A6D" w:rsidRDefault="0002298A" w:rsidP="0002298A">
            <w:pPr>
              <w:spacing w:after="0" w:line="240" w:lineRule="auto"/>
              <w:jc w:val="center"/>
              <w:rPr>
                <w:szCs w:val="24"/>
                <w:highlight w:val="yellow"/>
              </w:rPr>
            </w:pPr>
            <w:r w:rsidRPr="005F3A6D">
              <w:rPr>
                <w:sz w:val="28"/>
                <w:szCs w:val="28"/>
                <w:highlight w:val="yellow"/>
              </w:rPr>
              <w:t>_________</w:t>
            </w:r>
          </w:p>
          <w:p w:rsidR="0002298A" w:rsidRPr="005F3A6D" w:rsidRDefault="0002298A" w:rsidP="0002298A">
            <w:pPr>
              <w:spacing w:after="0" w:line="0" w:lineRule="atLeast"/>
              <w:rPr>
                <w:szCs w:val="24"/>
                <w:highlight w:val="yellow"/>
              </w:rPr>
            </w:pPr>
          </w:p>
        </w:tc>
        <w:tc>
          <w:tcPr>
            <w:tcW w:w="0" w:type="auto"/>
            <w:shd w:val="clear" w:color="auto" w:fill="auto"/>
            <w:tcMar>
              <w:top w:w="0" w:type="dxa"/>
              <w:left w:w="108" w:type="dxa"/>
              <w:bottom w:w="0" w:type="dxa"/>
              <w:right w:w="108" w:type="dxa"/>
            </w:tcMar>
          </w:tcPr>
          <w:p w:rsidR="0002298A" w:rsidRPr="005F3A6D" w:rsidRDefault="005F3A6D" w:rsidP="0002298A">
            <w:pPr>
              <w:spacing w:after="0" w:line="240" w:lineRule="auto"/>
              <w:rPr>
                <w:szCs w:val="24"/>
                <w:highlight w:val="yellow"/>
              </w:rPr>
            </w:pPr>
            <w:r w:rsidRPr="005F3A6D">
              <w:rPr>
                <w:sz w:val="28"/>
                <w:szCs w:val="28"/>
                <w:highlight w:val="yellow"/>
              </w:rPr>
              <w:t>Дмитро БАНАЦЬКИЙ</w:t>
            </w:r>
          </w:p>
        </w:tc>
      </w:tr>
      <w:tr w:rsidR="0002298A" w:rsidRPr="00B85430" w:rsidTr="00664D9F">
        <w:tc>
          <w:tcPr>
            <w:tcW w:w="0" w:type="auto"/>
            <w:tcMar>
              <w:top w:w="0" w:type="dxa"/>
              <w:left w:w="108" w:type="dxa"/>
              <w:bottom w:w="0" w:type="dxa"/>
              <w:right w:w="108" w:type="dxa"/>
            </w:tcMar>
            <w:hideMark/>
          </w:tcPr>
          <w:p w:rsidR="0002298A" w:rsidRPr="00B85430" w:rsidRDefault="0002298A" w:rsidP="0002298A">
            <w:pPr>
              <w:spacing w:after="0" w:line="240" w:lineRule="auto"/>
              <w:rPr>
                <w:szCs w:val="24"/>
              </w:rPr>
            </w:pPr>
          </w:p>
          <w:p w:rsidR="0002298A" w:rsidRPr="00B85430" w:rsidRDefault="0002298A" w:rsidP="0002298A">
            <w:pPr>
              <w:spacing w:after="0" w:line="240" w:lineRule="auto"/>
              <w:rPr>
                <w:szCs w:val="24"/>
              </w:rPr>
            </w:pPr>
          </w:p>
          <w:p w:rsidR="0002298A" w:rsidRPr="007F5A07" w:rsidRDefault="0002298A" w:rsidP="0002298A">
            <w:pPr>
              <w:spacing w:after="0" w:line="240" w:lineRule="auto"/>
              <w:ind w:right="-2"/>
              <w:rPr>
                <w:szCs w:val="24"/>
                <w:highlight w:val="green"/>
              </w:rPr>
            </w:pPr>
            <w:r w:rsidRPr="007F5A07">
              <w:rPr>
                <w:sz w:val="28"/>
                <w:szCs w:val="28"/>
                <w:highlight w:val="green"/>
              </w:rPr>
              <w:t>Представник студентського самоврядування:</w:t>
            </w:r>
          </w:p>
          <w:p w:rsidR="0002298A" w:rsidRPr="007F5A07" w:rsidRDefault="0002298A" w:rsidP="0002298A">
            <w:pPr>
              <w:spacing w:after="0" w:line="0" w:lineRule="atLeast"/>
              <w:ind w:right="-2"/>
              <w:rPr>
                <w:sz w:val="28"/>
                <w:szCs w:val="28"/>
                <w:highlight w:val="green"/>
                <w:lang w:val="en-US"/>
              </w:rPr>
            </w:pPr>
            <w:r w:rsidRPr="007F5A07">
              <w:rPr>
                <w:sz w:val="28"/>
                <w:szCs w:val="28"/>
                <w:highlight w:val="green"/>
              </w:rPr>
              <w:t xml:space="preserve">здобувач освіти освітньої програми        «Економіка» групи </w:t>
            </w:r>
            <w:r w:rsidR="007F5A07" w:rsidRPr="007F5A07">
              <w:rPr>
                <w:sz w:val="28"/>
                <w:szCs w:val="28"/>
                <w:highlight w:val="green"/>
              </w:rPr>
              <w:t>ЕКН-23-1м-rv</w:t>
            </w:r>
          </w:p>
          <w:p w:rsidR="00933EEF" w:rsidRPr="007F5A07" w:rsidRDefault="00933EEF" w:rsidP="0002298A">
            <w:pPr>
              <w:spacing w:after="0" w:line="0" w:lineRule="atLeast"/>
              <w:ind w:right="-2"/>
              <w:rPr>
                <w:szCs w:val="24"/>
                <w:highlight w:val="green"/>
              </w:rPr>
            </w:pPr>
          </w:p>
        </w:tc>
        <w:tc>
          <w:tcPr>
            <w:tcW w:w="0" w:type="auto"/>
            <w:tcMar>
              <w:top w:w="0" w:type="dxa"/>
              <w:left w:w="108" w:type="dxa"/>
              <w:bottom w:w="0" w:type="dxa"/>
              <w:right w:w="108" w:type="dxa"/>
            </w:tcMar>
            <w:hideMark/>
          </w:tcPr>
          <w:p w:rsidR="0002298A" w:rsidRPr="007F5A07" w:rsidRDefault="0002298A" w:rsidP="0002298A">
            <w:pPr>
              <w:spacing w:after="0" w:line="240" w:lineRule="auto"/>
              <w:rPr>
                <w:szCs w:val="24"/>
                <w:highlight w:val="green"/>
              </w:rPr>
            </w:pPr>
          </w:p>
          <w:p w:rsidR="0002298A" w:rsidRPr="007F5A07" w:rsidRDefault="0002298A" w:rsidP="0002298A">
            <w:pPr>
              <w:spacing w:after="0" w:line="240" w:lineRule="auto"/>
              <w:ind w:right="-2"/>
              <w:rPr>
                <w:szCs w:val="24"/>
                <w:highlight w:val="green"/>
              </w:rPr>
            </w:pPr>
          </w:p>
          <w:p w:rsidR="0002298A" w:rsidRPr="007F5A07" w:rsidRDefault="0002298A" w:rsidP="0002298A">
            <w:pPr>
              <w:spacing w:after="240" w:line="240" w:lineRule="auto"/>
              <w:ind w:left="0" w:firstLine="0"/>
              <w:rPr>
                <w:sz w:val="28"/>
                <w:szCs w:val="28"/>
                <w:highlight w:val="green"/>
              </w:rPr>
            </w:pPr>
          </w:p>
          <w:p w:rsidR="0002298A" w:rsidRPr="007F5A07" w:rsidRDefault="0002298A" w:rsidP="0002298A">
            <w:pPr>
              <w:spacing w:after="240" w:line="240" w:lineRule="auto"/>
              <w:rPr>
                <w:sz w:val="28"/>
                <w:szCs w:val="28"/>
                <w:highlight w:val="green"/>
              </w:rPr>
            </w:pPr>
            <w:r w:rsidRPr="007F5A07">
              <w:rPr>
                <w:sz w:val="28"/>
                <w:szCs w:val="28"/>
                <w:highlight w:val="green"/>
              </w:rPr>
              <w:t>_______</w:t>
            </w:r>
          </w:p>
          <w:p w:rsidR="0002298A" w:rsidRPr="007F5A07" w:rsidRDefault="0002298A" w:rsidP="0002298A">
            <w:pPr>
              <w:spacing w:after="0" w:line="0" w:lineRule="atLeast"/>
              <w:rPr>
                <w:szCs w:val="24"/>
                <w:highlight w:val="green"/>
              </w:rPr>
            </w:pPr>
          </w:p>
        </w:tc>
        <w:tc>
          <w:tcPr>
            <w:tcW w:w="0" w:type="auto"/>
            <w:tcMar>
              <w:top w:w="0" w:type="dxa"/>
              <w:left w:w="108" w:type="dxa"/>
              <w:bottom w:w="0" w:type="dxa"/>
              <w:right w:w="108" w:type="dxa"/>
            </w:tcMar>
            <w:hideMark/>
          </w:tcPr>
          <w:p w:rsidR="0002298A" w:rsidRPr="007F5A07" w:rsidRDefault="0002298A" w:rsidP="0002298A">
            <w:pPr>
              <w:spacing w:after="0" w:line="240" w:lineRule="auto"/>
              <w:rPr>
                <w:szCs w:val="24"/>
                <w:highlight w:val="green"/>
              </w:rPr>
            </w:pPr>
          </w:p>
          <w:p w:rsidR="0002298A" w:rsidRPr="007F5A07" w:rsidRDefault="0002298A" w:rsidP="0002298A">
            <w:pPr>
              <w:spacing w:after="0" w:line="240" w:lineRule="auto"/>
              <w:ind w:left="0" w:right="-2" w:firstLine="0"/>
              <w:rPr>
                <w:szCs w:val="24"/>
                <w:highlight w:val="green"/>
              </w:rPr>
            </w:pPr>
          </w:p>
          <w:p w:rsidR="0002298A" w:rsidRPr="007F5A07" w:rsidRDefault="0002298A" w:rsidP="0002298A">
            <w:pPr>
              <w:spacing w:after="0" w:line="0" w:lineRule="atLeast"/>
              <w:ind w:right="-2"/>
              <w:rPr>
                <w:sz w:val="28"/>
                <w:szCs w:val="28"/>
                <w:highlight w:val="green"/>
              </w:rPr>
            </w:pPr>
          </w:p>
          <w:p w:rsidR="0002298A" w:rsidRPr="00B85430" w:rsidRDefault="007F5A07" w:rsidP="0002298A">
            <w:pPr>
              <w:spacing w:after="0" w:line="0" w:lineRule="atLeast"/>
              <w:ind w:right="-2"/>
              <w:rPr>
                <w:szCs w:val="24"/>
              </w:rPr>
            </w:pPr>
            <w:r w:rsidRPr="007F5A07">
              <w:rPr>
                <w:sz w:val="28"/>
                <w:szCs w:val="28"/>
                <w:highlight w:val="green"/>
              </w:rPr>
              <w:t>Сергій СИДОРИШИН</w:t>
            </w:r>
          </w:p>
        </w:tc>
      </w:tr>
    </w:tbl>
    <w:p w:rsidR="00C75B09" w:rsidRPr="00B85430" w:rsidRDefault="00C75B09" w:rsidP="00C75B09">
      <w:pPr>
        <w:spacing w:after="0" w:line="240" w:lineRule="auto"/>
        <w:jc w:val="center"/>
        <w:rPr>
          <w:b/>
          <w:bCs/>
          <w:sz w:val="28"/>
          <w:szCs w:val="28"/>
        </w:rPr>
      </w:pPr>
    </w:p>
    <w:p w:rsidR="00C75B09" w:rsidRPr="00B85430" w:rsidRDefault="00C75B09" w:rsidP="00C75B09">
      <w:pPr>
        <w:rPr>
          <w:b/>
          <w:bCs/>
          <w:sz w:val="28"/>
          <w:szCs w:val="28"/>
        </w:rPr>
      </w:pPr>
      <w:r w:rsidRPr="00B85430">
        <w:rPr>
          <w:b/>
          <w:bCs/>
          <w:sz w:val="28"/>
          <w:szCs w:val="28"/>
        </w:rPr>
        <w:br w:type="page"/>
      </w:r>
      <w:bookmarkStart w:id="1" w:name="_GoBack"/>
      <w:bookmarkEnd w:id="1"/>
    </w:p>
    <w:p w:rsidR="00C75B09" w:rsidRPr="009E572A" w:rsidRDefault="00C75B09" w:rsidP="00C75B09">
      <w:pPr>
        <w:spacing w:after="0" w:line="240" w:lineRule="auto"/>
        <w:jc w:val="center"/>
        <w:rPr>
          <w:szCs w:val="24"/>
        </w:rPr>
      </w:pPr>
      <w:r w:rsidRPr="009E572A">
        <w:rPr>
          <w:b/>
          <w:bCs/>
          <w:sz w:val="28"/>
          <w:szCs w:val="28"/>
        </w:rPr>
        <w:lastRenderedPageBreak/>
        <w:t>ПЕРЕДМОВА</w:t>
      </w:r>
    </w:p>
    <w:p w:rsidR="00C75B09" w:rsidRPr="009E572A" w:rsidRDefault="00C75B09" w:rsidP="00C75B09">
      <w:pPr>
        <w:spacing w:after="0" w:line="240" w:lineRule="auto"/>
        <w:rPr>
          <w:szCs w:val="24"/>
        </w:rPr>
      </w:pPr>
    </w:p>
    <w:p w:rsidR="002E0E36" w:rsidRPr="00F008F8" w:rsidRDefault="002E0E36" w:rsidP="002E0E36">
      <w:pPr>
        <w:spacing w:after="37" w:line="240" w:lineRule="auto"/>
        <w:ind w:left="610" w:right="3"/>
        <w:rPr>
          <w:szCs w:val="24"/>
        </w:rPr>
      </w:pPr>
      <w:r w:rsidRPr="009E572A">
        <w:rPr>
          <w:sz w:val="28"/>
          <w:szCs w:val="28"/>
        </w:rPr>
        <w:t>Розроблено робочою групою у складі: </w:t>
      </w:r>
    </w:p>
    <w:tbl>
      <w:tblPr>
        <w:tblStyle w:val="af7"/>
        <w:tblW w:w="9597" w:type="dxa"/>
        <w:tblLook w:val="04A0" w:firstRow="1" w:lastRow="0" w:firstColumn="1" w:lastColumn="0" w:noHBand="0" w:noVBand="1"/>
      </w:tblPr>
      <w:tblGrid>
        <w:gridCol w:w="3116"/>
        <w:gridCol w:w="4458"/>
        <w:gridCol w:w="753"/>
        <w:gridCol w:w="1270"/>
      </w:tblGrid>
      <w:tr w:rsidR="00451310" w:rsidRPr="00AF22AF" w:rsidTr="00451310">
        <w:tc>
          <w:tcPr>
            <w:tcW w:w="3116" w:type="dxa"/>
          </w:tcPr>
          <w:p w:rsidR="00451310" w:rsidRPr="00AF22AF" w:rsidRDefault="00451310" w:rsidP="0002298A">
            <w:pPr>
              <w:jc w:val="left"/>
              <w:rPr>
                <w:szCs w:val="24"/>
              </w:rPr>
            </w:pPr>
            <w:r w:rsidRPr="00AF22AF">
              <w:rPr>
                <w:szCs w:val="24"/>
              </w:rPr>
              <w:t>Жигар Наталія Михайлівна</w:t>
            </w:r>
          </w:p>
        </w:tc>
        <w:tc>
          <w:tcPr>
            <w:tcW w:w="4458" w:type="dxa"/>
          </w:tcPr>
          <w:p w:rsidR="00451310" w:rsidRPr="00AF22AF" w:rsidRDefault="00451310" w:rsidP="0002298A">
            <w:pPr>
              <w:rPr>
                <w:szCs w:val="24"/>
              </w:rPr>
            </w:pPr>
            <w:r w:rsidRPr="00AF22AF">
              <w:rPr>
                <w:szCs w:val="24"/>
              </w:rPr>
              <w:t>гарант ОП</w:t>
            </w:r>
            <w:r>
              <w:rPr>
                <w:szCs w:val="24"/>
              </w:rPr>
              <w:t>, професор</w:t>
            </w:r>
            <w:r w:rsidRPr="00AF22AF">
              <w:rPr>
                <w:szCs w:val="24"/>
              </w:rPr>
              <w:t xml:space="preserve"> кафедри економіки, обліку та фінансів</w:t>
            </w:r>
          </w:p>
        </w:tc>
        <w:tc>
          <w:tcPr>
            <w:tcW w:w="753" w:type="dxa"/>
          </w:tcPr>
          <w:p w:rsidR="00451310" w:rsidRPr="00AF22AF" w:rsidRDefault="00451310" w:rsidP="009E5881">
            <w:pPr>
              <w:jc w:val="center"/>
              <w:rPr>
                <w:szCs w:val="24"/>
              </w:rPr>
            </w:pPr>
            <w:r w:rsidRPr="00AF22AF">
              <w:rPr>
                <w:szCs w:val="24"/>
              </w:rPr>
              <w:t>к.е.н.</w:t>
            </w:r>
          </w:p>
        </w:tc>
        <w:tc>
          <w:tcPr>
            <w:tcW w:w="1270" w:type="dxa"/>
          </w:tcPr>
          <w:p w:rsidR="00451310" w:rsidRPr="00AF22AF" w:rsidRDefault="00451310" w:rsidP="009E5881">
            <w:pPr>
              <w:jc w:val="center"/>
              <w:rPr>
                <w:szCs w:val="24"/>
              </w:rPr>
            </w:pPr>
            <w:r w:rsidRPr="00AF22AF">
              <w:rPr>
                <w:szCs w:val="24"/>
              </w:rPr>
              <w:t>доцент</w:t>
            </w:r>
          </w:p>
        </w:tc>
      </w:tr>
      <w:tr w:rsidR="00451310" w:rsidRPr="00AF22AF" w:rsidTr="00451310">
        <w:tc>
          <w:tcPr>
            <w:tcW w:w="3116" w:type="dxa"/>
          </w:tcPr>
          <w:p w:rsidR="00451310" w:rsidRPr="00AF22AF" w:rsidRDefault="00451310" w:rsidP="0002298A">
            <w:pPr>
              <w:jc w:val="left"/>
              <w:rPr>
                <w:szCs w:val="24"/>
              </w:rPr>
            </w:pPr>
            <w:r w:rsidRPr="00AF22AF">
              <w:rPr>
                <w:szCs w:val="24"/>
              </w:rPr>
              <w:t>Рубан Віра Миколаївна</w:t>
            </w:r>
          </w:p>
        </w:tc>
        <w:tc>
          <w:tcPr>
            <w:tcW w:w="4458" w:type="dxa"/>
          </w:tcPr>
          <w:p w:rsidR="00451310" w:rsidRPr="00AF22AF" w:rsidRDefault="00451310" w:rsidP="0002298A">
            <w:pPr>
              <w:rPr>
                <w:szCs w:val="24"/>
              </w:rPr>
            </w:pPr>
            <w:r w:rsidRPr="00AF22AF">
              <w:rPr>
                <w:szCs w:val="24"/>
              </w:rPr>
              <w:t>завідувач кафедри економіки, обліку та фінансів</w:t>
            </w:r>
          </w:p>
        </w:tc>
        <w:tc>
          <w:tcPr>
            <w:tcW w:w="753" w:type="dxa"/>
          </w:tcPr>
          <w:p w:rsidR="00451310" w:rsidRPr="00AF22AF" w:rsidRDefault="00451310" w:rsidP="009E5881">
            <w:pPr>
              <w:jc w:val="center"/>
              <w:rPr>
                <w:szCs w:val="24"/>
              </w:rPr>
            </w:pPr>
            <w:r w:rsidRPr="00AF22AF">
              <w:rPr>
                <w:szCs w:val="24"/>
              </w:rPr>
              <w:t>к.е.н.</w:t>
            </w:r>
          </w:p>
        </w:tc>
        <w:tc>
          <w:tcPr>
            <w:tcW w:w="1270" w:type="dxa"/>
          </w:tcPr>
          <w:p w:rsidR="00451310" w:rsidRPr="00AF22AF" w:rsidRDefault="00451310" w:rsidP="009E5881">
            <w:pPr>
              <w:jc w:val="center"/>
              <w:rPr>
                <w:szCs w:val="24"/>
              </w:rPr>
            </w:pPr>
          </w:p>
        </w:tc>
      </w:tr>
      <w:tr w:rsidR="00451310" w:rsidRPr="00035002" w:rsidTr="00451310">
        <w:tc>
          <w:tcPr>
            <w:tcW w:w="3116" w:type="dxa"/>
          </w:tcPr>
          <w:p w:rsidR="00451310" w:rsidRPr="00AF22AF" w:rsidRDefault="00451310" w:rsidP="0002298A">
            <w:pPr>
              <w:jc w:val="left"/>
              <w:rPr>
                <w:szCs w:val="24"/>
              </w:rPr>
            </w:pPr>
            <w:r w:rsidRPr="00AF22AF">
              <w:rPr>
                <w:szCs w:val="24"/>
              </w:rPr>
              <w:t>Петриняк Андрій Ярославович</w:t>
            </w:r>
          </w:p>
        </w:tc>
        <w:tc>
          <w:tcPr>
            <w:tcW w:w="4458" w:type="dxa"/>
          </w:tcPr>
          <w:p w:rsidR="00451310" w:rsidRPr="00784672" w:rsidRDefault="00451310" w:rsidP="0002298A">
            <w:pPr>
              <w:rPr>
                <w:szCs w:val="24"/>
                <w:lang w:val="ru-RU"/>
              </w:rPr>
            </w:pPr>
            <w:r w:rsidRPr="00AF22AF">
              <w:rPr>
                <w:szCs w:val="24"/>
              </w:rPr>
              <w:t>доцент кафедри економіки, обліку та фінансів</w:t>
            </w:r>
          </w:p>
        </w:tc>
        <w:tc>
          <w:tcPr>
            <w:tcW w:w="753" w:type="dxa"/>
          </w:tcPr>
          <w:p w:rsidR="00451310" w:rsidRPr="00AF22AF" w:rsidRDefault="00451310" w:rsidP="009E5881">
            <w:pPr>
              <w:jc w:val="center"/>
              <w:rPr>
                <w:szCs w:val="24"/>
              </w:rPr>
            </w:pPr>
            <w:r w:rsidRPr="00AF22AF">
              <w:rPr>
                <w:szCs w:val="24"/>
              </w:rPr>
              <w:t>к.е.н.</w:t>
            </w:r>
          </w:p>
        </w:tc>
        <w:tc>
          <w:tcPr>
            <w:tcW w:w="1270" w:type="dxa"/>
          </w:tcPr>
          <w:p w:rsidR="00451310" w:rsidRPr="00035002" w:rsidRDefault="00451310" w:rsidP="009E5881">
            <w:pPr>
              <w:jc w:val="center"/>
              <w:rPr>
                <w:szCs w:val="24"/>
              </w:rPr>
            </w:pPr>
          </w:p>
        </w:tc>
      </w:tr>
    </w:tbl>
    <w:p w:rsidR="00C75B09" w:rsidRPr="009E572A" w:rsidRDefault="00C75B09" w:rsidP="00C75B09">
      <w:pPr>
        <w:spacing w:after="0" w:line="240" w:lineRule="auto"/>
        <w:rPr>
          <w:szCs w:val="24"/>
        </w:rPr>
      </w:pPr>
    </w:p>
    <w:p w:rsidR="00C75B09" w:rsidRPr="009E572A" w:rsidRDefault="00C75B09" w:rsidP="00C75B09">
      <w:pPr>
        <w:spacing w:after="37" w:line="240" w:lineRule="auto"/>
        <w:ind w:right="3" w:firstLine="709"/>
        <w:rPr>
          <w:szCs w:val="24"/>
        </w:rPr>
      </w:pPr>
      <w:r w:rsidRPr="009E572A">
        <w:rPr>
          <w:sz w:val="28"/>
          <w:szCs w:val="28"/>
        </w:rPr>
        <w:t>Рекомендовано Науково-методичним об’єднанням з фінансів, обліку та економіки у складі: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414"/>
        <w:gridCol w:w="4114"/>
      </w:tblGrid>
      <w:tr w:rsidR="00451310" w:rsidRPr="00003E20" w:rsidTr="0002298A">
        <w:trPr>
          <w:trHeight w:val="714"/>
        </w:trPr>
        <w:tc>
          <w:tcPr>
            <w:tcW w:w="2689" w:type="dxa"/>
            <w:shd w:val="clear" w:color="auto" w:fill="auto"/>
            <w:vAlign w:val="center"/>
            <w:hideMark/>
          </w:tcPr>
          <w:p w:rsidR="00451310" w:rsidRPr="00003E20" w:rsidRDefault="0002298A" w:rsidP="0002298A">
            <w:pPr>
              <w:spacing w:after="0" w:line="240" w:lineRule="auto"/>
              <w:rPr>
                <w:b/>
                <w:bCs/>
                <w:i/>
                <w:iCs/>
                <w:szCs w:val="24"/>
                <w:highlight w:val="green"/>
              </w:rPr>
            </w:pPr>
            <w:r>
              <w:rPr>
                <w:b/>
                <w:bCs/>
                <w:i/>
                <w:iCs/>
                <w:szCs w:val="24"/>
                <w:highlight w:val="green"/>
              </w:rPr>
              <w:t>Голова НМО</w:t>
            </w:r>
          </w:p>
          <w:p w:rsidR="00451310" w:rsidRPr="00003E20" w:rsidRDefault="00451310" w:rsidP="0002298A">
            <w:pPr>
              <w:spacing w:after="0" w:line="240" w:lineRule="auto"/>
              <w:rPr>
                <w:b/>
                <w:bCs/>
                <w:i/>
                <w:iCs/>
                <w:szCs w:val="24"/>
                <w:highlight w:val="green"/>
              </w:rPr>
            </w:pPr>
            <w:r w:rsidRPr="00003E20">
              <w:rPr>
                <w:b/>
                <w:bCs/>
                <w:i/>
                <w:iCs/>
                <w:szCs w:val="24"/>
                <w:highlight w:val="green"/>
              </w:rPr>
              <w:t>Нестеренко Світлана Сергіївна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доктор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професор</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директор Інституту економіки та менеджменту, професор кафедри управління та адміністрування</w:t>
            </w:r>
          </w:p>
        </w:tc>
      </w:tr>
      <w:tr w:rsidR="00451310" w:rsidRPr="00003E20" w:rsidTr="00451310">
        <w:trPr>
          <w:trHeight w:val="1248"/>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Півторак Михайло Вікторович</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інформаційної аналітики, фінансів, банківської справи та страхування Білоцерківського інституту економіки та управління</w:t>
            </w:r>
          </w:p>
        </w:tc>
      </w:tr>
      <w:tr w:rsidR="00451310" w:rsidRPr="00003E20" w:rsidTr="0002298A">
        <w:trPr>
          <w:trHeight w:val="50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Васюк Інна Володимирівна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обліку, фінансів та права Дубенської філії</w:t>
            </w:r>
          </w:p>
        </w:tc>
      </w:tr>
      <w:tr w:rsidR="00451310" w:rsidRPr="00003E20" w:rsidTr="0002298A">
        <w:trPr>
          <w:trHeight w:val="531"/>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Волощук Надія Юріївна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завідувач кафедри економіки та менеджменту Карпатського інституту підприємництва</w:t>
            </w:r>
          </w:p>
        </w:tc>
      </w:tr>
      <w:tr w:rsidR="00451310" w:rsidRPr="00003E20" w:rsidTr="0002298A">
        <w:trPr>
          <w:trHeight w:val="574"/>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Сливка Ярослава Василівна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економіки та менеджменту Карпатського інституту підприємництва</w:t>
            </w:r>
          </w:p>
        </w:tc>
      </w:tr>
      <w:tr w:rsidR="00451310" w:rsidRPr="00003E20" w:rsidTr="0002298A">
        <w:trPr>
          <w:trHeight w:val="332"/>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Дацюк-Томчук Марія Богданівна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права та фінансів  Луцького інституту розвитку людини</w:t>
            </w:r>
          </w:p>
        </w:tc>
      </w:tr>
      <w:tr w:rsidR="00451310" w:rsidRPr="00003E20" w:rsidTr="0002298A">
        <w:trPr>
          <w:trHeight w:val="48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Шемчук Руслан Сергійович</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доцент кафедри підприємництва, управління та адміністрування Миколаївського  інституту розвитку людини</w:t>
            </w:r>
          </w:p>
        </w:tc>
      </w:tr>
      <w:tr w:rsidR="00451310" w:rsidRPr="00003E20" w:rsidTr="00451310">
        <w:trPr>
          <w:trHeight w:val="93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Шаравара Роман Іванович</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кандидат економічних наук</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доцент</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перший заступник директора, професор кафедри правознавства та фінансів Полтавського інституту економіки і права</w:t>
            </w:r>
          </w:p>
        </w:tc>
      </w:tr>
      <w:tr w:rsidR="00451310" w:rsidRPr="00003E20" w:rsidTr="00451310">
        <w:trPr>
          <w:trHeight w:val="936"/>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Нагорна Ольга Вікторівна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голова циклової комісії фінансово-економічних дисциплін, старший викладач Рівненського фахового коледжу</w:t>
            </w:r>
          </w:p>
        </w:tc>
      </w:tr>
      <w:tr w:rsidR="00451310" w:rsidRPr="00003E20" w:rsidTr="0002298A">
        <w:trPr>
          <w:trHeight w:val="975"/>
        </w:trPr>
        <w:tc>
          <w:tcPr>
            <w:tcW w:w="2689" w:type="dxa"/>
            <w:shd w:val="clear" w:color="auto" w:fill="auto"/>
            <w:vAlign w:val="center"/>
            <w:hideMark/>
          </w:tcPr>
          <w:p w:rsidR="00451310" w:rsidRPr="00003E20" w:rsidRDefault="00451310" w:rsidP="00451310">
            <w:pPr>
              <w:spacing w:after="0" w:line="240" w:lineRule="auto"/>
              <w:rPr>
                <w:szCs w:val="24"/>
                <w:highlight w:val="green"/>
              </w:rPr>
            </w:pPr>
            <w:r w:rsidRPr="00003E20">
              <w:rPr>
                <w:szCs w:val="24"/>
                <w:highlight w:val="green"/>
              </w:rPr>
              <w:t>Остапенко Олена Володимирівна</w:t>
            </w:r>
          </w:p>
        </w:tc>
        <w:tc>
          <w:tcPr>
            <w:tcW w:w="1559"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1414" w:type="dxa"/>
            <w:shd w:val="clear" w:color="auto" w:fill="auto"/>
            <w:vAlign w:val="center"/>
            <w:hideMark/>
          </w:tcPr>
          <w:p w:rsidR="00451310" w:rsidRPr="00003E20" w:rsidRDefault="00451310" w:rsidP="00451310">
            <w:pPr>
              <w:spacing w:after="0" w:line="240" w:lineRule="auto"/>
              <w:jc w:val="center"/>
              <w:rPr>
                <w:szCs w:val="24"/>
                <w:highlight w:val="green"/>
              </w:rPr>
            </w:pPr>
            <w:r w:rsidRPr="00003E20">
              <w:rPr>
                <w:szCs w:val="24"/>
                <w:highlight w:val="green"/>
              </w:rPr>
              <w:t> </w:t>
            </w:r>
          </w:p>
        </w:tc>
        <w:tc>
          <w:tcPr>
            <w:tcW w:w="4114" w:type="dxa"/>
            <w:shd w:val="clear" w:color="auto" w:fill="auto"/>
            <w:vAlign w:val="center"/>
            <w:hideMark/>
          </w:tcPr>
          <w:p w:rsidR="00451310" w:rsidRPr="00003E20" w:rsidRDefault="00451310" w:rsidP="00451310">
            <w:pPr>
              <w:spacing w:after="0" w:line="240" w:lineRule="auto"/>
              <w:rPr>
                <w:szCs w:val="24"/>
              </w:rPr>
            </w:pPr>
            <w:r w:rsidRPr="00003E20">
              <w:rPr>
                <w:szCs w:val="24"/>
                <w:highlight w:val="green"/>
              </w:rPr>
              <w:t>старший викладач кафедри права та соціально-економічних відносин Центральноукраїнського інституту розвитку людини</w:t>
            </w:r>
          </w:p>
        </w:tc>
      </w:tr>
    </w:tbl>
    <w:p w:rsidR="00C75B09" w:rsidRDefault="00C75B09" w:rsidP="00C75B09">
      <w:pPr>
        <w:spacing w:after="0" w:line="240" w:lineRule="auto"/>
        <w:rPr>
          <w:szCs w:val="24"/>
        </w:rPr>
      </w:pPr>
    </w:p>
    <w:p w:rsidR="005F3A6D" w:rsidRDefault="005F3A6D" w:rsidP="00C75B09">
      <w:pPr>
        <w:spacing w:after="0" w:line="240" w:lineRule="auto"/>
        <w:rPr>
          <w:szCs w:val="24"/>
        </w:rPr>
      </w:pPr>
      <w:r>
        <w:rPr>
          <w:szCs w:val="24"/>
        </w:rPr>
        <w:br w:type="page"/>
      </w:r>
    </w:p>
    <w:p w:rsidR="00C75B09" w:rsidRDefault="00C75B09" w:rsidP="00C75B09">
      <w:pPr>
        <w:spacing w:after="0" w:line="240" w:lineRule="auto"/>
        <w:rPr>
          <w:szCs w:val="24"/>
        </w:rPr>
      </w:pPr>
    </w:p>
    <w:p w:rsidR="00C75B09" w:rsidRPr="009E572A" w:rsidRDefault="00C75B09" w:rsidP="00C75B09">
      <w:pPr>
        <w:spacing w:after="0" w:line="240" w:lineRule="auto"/>
        <w:rPr>
          <w:szCs w:val="24"/>
        </w:rPr>
      </w:pPr>
    </w:p>
    <w:p w:rsidR="00C75B09" w:rsidRPr="009E572A" w:rsidRDefault="00C75B09" w:rsidP="00C75B09">
      <w:pPr>
        <w:spacing w:after="37" w:line="240" w:lineRule="auto"/>
        <w:ind w:left="610" w:right="3"/>
        <w:rPr>
          <w:szCs w:val="24"/>
        </w:rPr>
      </w:pPr>
      <w:r w:rsidRPr="009E572A">
        <w:rPr>
          <w:sz w:val="28"/>
          <w:szCs w:val="28"/>
        </w:rPr>
        <w:t> Рецензії-відгуки зовнішніх стейк</w:t>
      </w:r>
      <w:r w:rsidR="005F3A6D" w:rsidRPr="005F3A6D">
        <w:rPr>
          <w:sz w:val="28"/>
          <w:szCs w:val="28"/>
          <w:highlight w:val="yellow"/>
        </w:rPr>
        <w:t>г</w:t>
      </w:r>
      <w:r w:rsidRPr="009E572A">
        <w:rPr>
          <w:sz w:val="28"/>
          <w:szCs w:val="28"/>
        </w:rPr>
        <w:t>олдерів: </w:t>
      </w:r>
    </w:p>
    <w:p w:rsidR="00C75B09" w:rsidRPr="009E572A" w:rsidRDefault="00C75B09" w:rsidP="00C75B09">
      <w:pPr>
        <w:numPr>
          <w:ilvl w:val="0"/>
          <w:numId w:val="48"/>
        </w:numPr>
        <w:spacing w:after="0" w:line="240" w:lineRule="auto"/>
        <w:ind w:left="1068" w:right="3"/>
        <w:textAlignment w:val="baseline"/>
        <w:rPr>
          <w:sz w:val="28"/>
          <w:szCs w:val="28"/>
        </w:rPr>
      </w:pPr>
      <w:r w:rsidRPr="009E572A">
        <w:rPr>
          <w:sz w:val="28"/>
          <w:szCs w:val="28"/>
        </w:rPr>
        <w:t>Матвійчук Людмила Олександрівна, к.е.н., директор ТзОВ «Аудиторська компанія «АКТИВ ПЛЮС»;</w:t>
      </w:r>
    </w:p>
    <w:p w:rsidR="007F5A07" w:rsidRDefault="00C75B09" w:rsidP="007F5A07">
      <w:pPr>
        <w:numPr>
          <w:ilvl w:val="0"/>
          <w:numId w:val="48"/>
        </w:numPr>
        <w:spacing w:after="37" w:line="240" w:lineRule="auto"/>
        <w:ind w:left="1068" w:right="3"/>
        <w:textAlignment w:val="baseline"/>
        <w:rPr>
          <w:sz w:val="28"/>
          <w:szCs w:val="28"/>
        </w:rPr>
      </w:pPr>
      <w:r>
        <w:rPr>
          <w:sz w:val="28"/>
          <w:szCs w:val="28"/>
        </w:rPr>
        <w:t>Банацький Дмитро, к</w:t>
      </w:r>
      <w:r w:rsidRPr="0087718C">
        <w:rPr>
          <w:sz w:val="28"/>
          <w:szCs w:val="28"/>
        </w:rPr>
        <w:t>омерційний директор маркету Sliven</w:t>
      </w:r>
      <w:r w:rsidR="005F3A6D" w:rsidRPr="005F3A6D">
        <w:rPr>
          <w:sz w:val="28"/>
          <w:szCs w:val="28"/>
          <w:highlight w:val="yellow"/>
        </w:rPr>
        <w:t>;</w:t>
      </w:r>
    </w:p>
    <w:p w:rsidR="00C75B09" w:rsidRPr="007F5A07" w:rsidRDefault="007F5A07" w:rsidP="007F5A07">
      <w:pPr>
        <w:numPr>
          <w:ilvl w:val="0"/>
          <w:numId w:val="48"/>
        </w:numPr>
        <w:spacing w:after="37" w:line="240" w:lineRule="auto"/>
        <w:ind w:left="1068" w:right="3"/>
        <w:textAlignment w:val="baseline"/>
        <w:rPr>
          <w:sz w:val="28"/>
          <w:szCs w:val="28"/>
          <w:highlight w:val="green"/>
        </w:rPr>
      </w:pPr>
      <w:r w:rsidRPr="007F5A07">
        <w:rPr>
          <w:sz w:val="28"/>
          <w:szCs w:val="28"/>
          <w:highlight w:val="green"/>
        </w:rPr>
        <w:t>Сергій Сидоришин</w:t>
      </w:r>
      <w:r w:rsidR="00C75B09" w:rsidRPr="007F5A07">
        <w:rPr>
          <w:sz w:val="28"/>
          <w:szCs w:val="28"/>
          <w:highlight w:val="green"/>
        </w:rPr>
        <w:t xml:space="preserve">, </w:t>
      </w:r>
      <w:r w:rsidR="005F3A6D" w:rsidRPr="007F5A07">
        <w:rPr>
          <w:sz w:val="28"/>
          <w:szCs w:val="28"/>
          <w:highlight w:val="green"/>
        </w:rPr>
        <w:t>здобувач освіти</w:t>
      </w:r>
      <w:r w:rsidR="00C75B09" w:rsidRPr="007F5A07">
        <w:rPr>
          <w:sz w:val="28"/>
          <w:szCs w:val="28"/>
          <w:highlight w:val="green"/>
        </w:rPr>
        <w:t xml:space="preserve"> групи </w:t>
      </w:r>
      <w:r w:rsidRPr="007F5A07">
        <w:rPr>
          <w:sz w:val="28"/>
          <w:szCs w:val="28"/>
          <w:highlight w:val="green"/>
        </w:rPr>
        <w:t xml:space="preserve">ЕКН-23-1м-rv </w:t>
      </w:r>
      <w:r w:rsidR="00C75B09" w:rsidRPr="007F5A07">
        <w:rPr>
          <w:sz w:val="28"/>
          <w:szCs w:val="28"/>
          <w:highlight w:val="green"/>
        </w:rPr>
        <w:t>спеціальності «Економіка».</w:t>
      </w:r>
      <w:r w:rsidR="00933EEF" w:rsidRPr="007F5A07">
        <w:rPr>
          <w:sz w:val="28"/>
          <w:szCs w:val="28"/>
          <w:highlight w:val="green"/>
        </w:rPr>
        <w:t xml:space="preserve"> </w:t>
      </w:r>
    </w:p>
    <w:p w:rsidR="00C75B09" w:rsidRPr="009E572A" w:rsidRDefault="00C75B09" w:rsidP="00C75B09">
      <w:pPr>
        <w:spacing w:after="0" w:line="240" w:lineRule="auto"/>
        <w:rPr>
          <w:szCs w:val="24"/>
        </w:rPr>
      </w:pPr>
    </w:p>
    <w:p w:rsidR="00C75B09" w:rsidRPr="009E572A" w:rsidRDefault="00C75B09" w:rsidP="00C75B09">
      <w:pPr>
        <w:spacing w:after="0" w:line="240" w:lineRule="auto"/>
        <w:rPr>
          <w:szCs w:val="24"/>
        </w:rPr>
      </w:pPr>
    </w:p>
    <w:p w:rsidR="00574945" w:rsidRDefault="00C75B09" w:rsidP="00C75B09">
      <w:pPr>
        <w:spacing w:after="0" w:line="240" w:lineRule="auto"/>
        <w:ind w:firstLine="709"/>
        <w:rPr>
          <w:sz w:val="28"/>
          <w:szCs w:val="28"/>
        </w:rPr>
      </w:pPr>
      <w:r w:rsidRPr="009E572A">
        <w:rPr>
          <w:sz w:val="28"/>
          <w:szCs w:val="28"/>
        </w:rPr>
        <w:t>Зміст освітньої програми розглянуто</w:t>
      </w:r>
      <w:r w:rsidR="005F3A6D" w:rsidRPr="005F3A6D">
        <w:rPr>
          <w:sz w:val="28"/>
          <w:szCs w:val="28"/>
        </w:rPr>
        <w:t xml:space="preserve"> </w:t>
      </w:r>
      <w:r w:rsidR="005F3A6D" w:rsidRPr="005F3A6D">
        <w:rPr>
          <w:sz w:val="28"/>
          <w:szCs w:val="28"/>
          <w:highlight w:val="yellow"/>
        </w:rPr>
        <w:t>на засіданні</w:t>
      </w:r>
      <w:r w:rsidR="00574945">
        <w:rPr>
          <w:sz w:val="28"/>
          <w:szCs w:val="28"/>
        </w:rPr>
        <w:t>:</w:t>
      </w:r>
    </w:p>
    <w:p w:rsidR="005F3A6D" w:rsidRPr="009E572A" w:rsidRDefault="005F3A6D" w:rsidP="005F3A6D">
      <w:pPr>
        <w:spacing w:after="0" w:line="240" w:lineRule="auto"/>
        <w:ind w:firstLine="709"/>
        <w:rPr>
          <w:szCs w:val="24"/>
        </w:rPr>
      </w:pPr>
      <w:r w:rsidRPr="005F3A6D">
        <w:rPr>
          <w:sz w:val="28"/>
          <w:szCs w:val="28"/>
          <w:highlight w:val="yellow"/>
        </w:rPr>
        <w:t>- Ради роботодавців Рівненського інституту (протокол від 28 листопада 2024 року № 1)</w:t>
      </w:r>
      <w:r>
        <w:rPr>
          <w:sz w:val="28"/>
          <w:szCs w:val="28"/>
          <w:highlight w:val="yellow"/>
        </w:rPr>
        <w:t>;</w:t>
      </w:r>
    </w:p>
    <w:p w:rsidR="00C75B09" w:rsidRPr="009E572A" w:rsidRDefault="00574945" w:rsidP="00C75B09">
      <w:pPr>
        <w:spacing w:after="0" w:line="240" w:lineRule="auto"/>
        <w:ind w:firstLine="709"/>
        <w:rPr>
          <w:szCs w:val="24"/>
        </w:rPr>
      </w:pPr>
      <w:r>
        <w:rPr>
          <w:sz w:val="28"/>
          <w:szCs w:val="28"/>
        </w:rPr>
        <w:t>-</w:t>
      </w:r>
      <w:r w:rsidR="00C75B09" w:rsidRPr="009E572A">
        <w:rPr>
          <w:sz w:val="28"/>
          <w:szCs w:val="28"/>
        </w:rPr>
        <w:t xml:space="preserve"> </w:t>
      </w:r>
      <w:r w:rsidR="00C75B09" w:rsidRPr="005F3A6D">
        <w:rPr>
          <w:sz w:val="28"/>
          <w:szCs w:val="28"/>
          <w:highlight w:val="yellow"/>
        </w:rPr>
        <w:t>В</w:t>
      </w:r>
      <w:r w:rsidR="00C75B09" w:rsidRPr="009E572A">
        <w:rPr>
          <w:sz w:val="28"/>
          <w:szCs w:val="28"/>
        </w:rPr>
        <w:t xml:space="preserve">ченої ради Рівненського інституту (протокол від </w:t>
      </w:r>
      <w:r w:rsidR="00C75B09">
        <w:rPr>
          <w:sz w:val="28"/>
          <w:szCs w:val="28"/>
        </w:rPr>
        <w:t xml:space="preserve">31 березня </w:t>
      </w:r>
      <w:r w:rsidR="00C75B09" w:rsidRPr="009E572A">
        <w:rPr>
          <w:sz w:val="28"/>
          <w:szCs w:val="28"/>
        </w:rPr>
        <w:t>202</w:t>
      </w:r>
      <w:r w:rsidR="00C75B09">
        <w:rPr>
          <w:sz w:val="28"/>
          <w:szCs w:val="28"/>
        </w:rPr>
        <w:t>5</w:t>
      </w:r>
      <w:r w:rsidR="00C75B09" w:rsidRPr="009E572A">
        <w:rPr>
          <w:sz w:val="28"/>
          <w:szCs w:val="28"/>
        </w:rPr>
        <w:t xml:space="preserve"> року № </w:t>
      </w:r>
      <w:r w:rsidR="00C75B09">
        <w:rPr>
          <w:sz w:val="28"/>
          <w:szCs w:val="28"/>
        </w:rPr>
        <w:t>3</w:t>
      </w:r>
      <w:r w:rsidR="00C75B09" w:rsidRPr="009E572A">
        <w:rPr>
          <w:sz w:val="28"/>
          <w:szCs w:val="28"/>
        </w:rPr>
        <w:t>)</w:t>
      </w:r>
      <w:r w:rsidR="005F3A6D" w:rsidRPr="005F3A6D">
        <w:rPr>
          <w:sz w:val="28"/>
          <w:szCs w:val="28"/>
          <w:highlight w:val="yellow"/>
        </w:rPr>
        <w:t>;</w:t>
      </w:r>
    </w:p>
    <w:p w:rsidR="00BF45FF" w:rsidRPr="00BF45FF" w:rsidRDefault="00BF45FF" w:rsidP="00BF45FF">
      <w:pPr>
        <w:spacing w:after="0" w:line="240" w:lineRule="auto"/>
        <w:ind w:firstLine="709"/>
        <w:rPr>
          <w:sz w:val="28"/>
          <w:szCs w:val="28"/>
          <w:lang w:val="ru-RU" w:eastAsia="ru-RU"/>
        </w:rPr>
      </w:pPr>
      <w:r w:rsidRPr="00C30EE8">
        <w:rPr>
          <w:sz w:val="28"/>
          <w:szCs w:val="28"/>
        </w:rPr>
        <w:t xml:space="preserve">- </w:t>
      </w:r>
      <w:r w:rsidRPr="005F3A6D">
        <w:rPr>
          <w:sz w:val="28"/>
          <w:szCs w:val="28"/>
          <w:highlight w:val="yellow"/>
        </w:rPr>
        <w:t>Н</w:t>
      </w:r>
      <w:r w:rsidRPr="00C30EE8">
        <w:rPr>
          <w:sz w:val="28"/>
          <w:szCs w:val="28"/>
        </w:rPr>
        <w:t xml:space="preserve">ауково-методичного об’єднання з фінансів, обліку та </w:t>
      </w:r>
      <w:r w:rsidRPr="00BF45FF">
        <w:rPr>
          <w:sz w:val="28"/>
          <w:szCs w:val="28"/>
          <w:lang w:val="ru-RU" w:eastAsia="ru-RU"/>
        </w:rPr>
        <w:t>економіки (Протокол №4 від 10 квітня 2025 року);</w:t>
      </w:r>
    </w:p>
    <w:p w:rsidR="00BF45FF" w:rsidRDefault="006D5B42" w:rsidP="00BF45FF">
      <w:pPr>
        <w:tabs>
          <w:tab w:val="num" w:pos="284"/>
        </w:tabs>
        <w:spacing w:after="0" w:line="240" w:lineRule="auto"/>
        <w:ind w:firstLine="709"/>
        <w:rPr>
          <w:sz w:val="28"/>
          <w:szCs w:val="28"/>
          <w:lang w:val="ru-RU" w:eastAsia="ru-RU"/>
        </w:rPr>
      </w:pPr>
      <w:r>
        <w:rPr>
          <w:sz w:val="28"/>
          <w:szCs w:val="28"/>
          <w:lang w:val="ru-RU" w:eastAsia="ru-RU"/>
        </w:rPr>
        <w:t>-</w:t>
      </w:r>
      <w:r w:rsidR="005F3A6D">
        <w:rPr>
          <w:sz w:val="28"/>
          <w:szCs w:val="28"/>
          <w:lang w:val="ru-RU" w:eastAsia="ru-RU"/>
        </w:rPr>
        <w:t xml:space="preserve"> </w:t>
      </w:r>
      <w:r w:rsidR="00BF45FF" w:rsidRPr="005F3A6D">
        <w:rPr>
          <w:sz w:val="28"/>
          <w:szCs w:val="28"/>
          <w:highlight w:val="yellow"/>
          <w:lang w:val="ru-RU" w:eastAsia="ru-RU"/>
        </w:rPr>
        <w:t>Н</w:t>
      </w:r>
      <w:r w:rsidR="00BF45FF" w:rsidRPr="00BF45FF">
        <w:rPr>
          <w:sz w:val="28"/>
          <w:szCs w:val="28"/>
          <w:lang w:val="ru-RU" w:eastAsia="ru-RU"/>
        </w:rPr>
        <w:t>ауково-методичної ради (Протокол №4 від 17 квітня 2025 року).</w:t>
      </w:r>
    </w:p>
    <w:p w:rsidR="00BF45FF" w:rsidRDefault="00BF45FF">
      <w:pPr>
        <w:spacing w:after="0" w:line="240" w:lineRule="auto"/>
        <w:ind w:left="0" w:right="0" w:firstLine="0"/>
        <w:jc w:val="left"/>
        <w:rPr>
          <w:sz w:val="28"/>
          <w:szCs w:val="28"/>
          <w:lang w:val="ru-RU" w:eastAsia="ru-RU"/>
        </w:rPr>
      </w:pPr>
      <w:r>
        <w:rPr>
          <w:sz w:val="28"/>
          <w:szCs w:val="28"/>
          <w:lang w:val="ru-RU" w:eastAsia="ru-RU"/>
        </w:rPr>
        <w:br w:type="page"/>
      </w:r>
    </w:p>
    <w:p w:rsidR="002E0E36" w:rsidRPr="007D1440" w:rsidRDefault="002E0E36" w:rsidP="002E0E36">
      <w:pPr>
        <w:pStyle w:val="ab"/>
        <w:numPr>
          <w:ilvl w:val="0"/>
          <w:numId w:val="49"/>
        </w:numPr>
        <w:spacing w:after="0" w:line="240" w:lineRule="auto"/>
        <w:ind w:right="0"/>
        <w:jc w:val="center"/>
        <w:rPr>
          <w:b/>
          <w:bCs/>
          <w:sz w:val="28"/>
          <w:szCs w:val="28"/>
        </w:rPr>
      </w:pPr>
      <w:r w:rsidRPr="007D1440">
        <w:rPr>
          <w:b/>
          <w:bCs/>
          <w:sz w:val="28"/>
          <w:szCs w:val="28"/>
        </w:rPr>
        <w:lastRenderedPageBreak/>
        <w:t xml:space="preserve">Профіль освітньої програми </w:t>
      </w:r>
    </w:p>
    <w:p w:rsidR="002E0E36" w:rsidRDefault="002E0E36" w:rsidP="002E0E36">
      <w:pPr>
        <w:spacing w:after="0" w:line="240" w:lineRule="auto"/>
        <w:ind w:left="360"/>
        <w:jc w:val="center"/>
        <w:rPr>
          <w:b/>
          <w:bCs/>
          <w:sz w:val="28"/>
          <w:szCs w:val="28"/>
        </w:rPr>
      </w:pPr>
      <w:r w:rsidRPr="007D1440">
        <w:rPr>
          <w:b/>
          <w:bCs/>
          <w:sz w:val="28"/>
          <w:szCs w:val="28"/>
        </w:rPr>
        <w:t>«Економіка»</w:t>
      </w:r>
    </w:p>
    <w:p w:rsidR="002E0E36" w:rsidRPr="00C82F2B" w:rsidRDefault="002E0E36" w:rsidP="002E0E36">
      <w:pPr>
        <w:spacing w:after="0" w:line="240" w:lineRule="auto"/>
        <w:ind w:left="0" w:right="0" w:firstLine="0"/>
        <w:jc w:val="center"/>
        <w:rPr>
          <w:color w:val="auto"/>
          <w:szCs w:val="24"/>
        </w:rPr>
      </w:pPr>
      <w:r w:rsidRPr="007D1440">
        <w:rPr>
          <w:b/>
          <w:bCs/>
          <w:sz w:val="28"/>
          <w:szCs w:val="28"/>
        </w:rPr>
        <w:t xml:space="preserve"> </w:t>
      </w:r>
      <w:r>
        <w:rPr>
          <w:b/>
          <w:bCs/>
          <w:sz w:val="28"/>
          <w:szCs w:val="28"/>
        </w:rPr>
        <w:t>другого</w:t>
      </w:r>
      <w:r w:rsidRPr="00C82F2B">
        <w:rPr>
          <w:b/>
          <w:bCs/>
          <w:sz w:val="28"/>
          <w:szCs w:val="28"/>
        </w:rPr>
        <w:t xml:space="preserve"> (</w:t>
      </w:r>
      <w:r>
        <w:rPr>
          <w:b/>
          <w:bCs/>
          <w:sz w:val="28"/>
          <w:szCs w:val="28"/>
        </w:rPr>
        <w:t>магістерського</w:t>
      </w:r>
      <w:r w:rsidRPr="00C82F2B">
        <w:rPr>
          <w:b/>
          <w:bCs/>
          <w:sz w:val="28"/>
          <w:szCs w:val="28"/>
        </w:rPr>
        <w:t>) рівня вищої освіти</w:t>
      </w:r>
    </w:p>
    <w:p w:rsidR="002E0E36" w:rsidRDefault="002E0E36" w:rsidP="002E0E36">
      <w:pPr>
        <w:spacing w:after="0" w:line="240" w:lineRule="auto"/>
        <w:ind w:left="360"/>
        <w:jc w:val="center"/>
        <w:rPr>
          <w:b/>
          <w:bCs/>
          <w:sz w:val="28"/>
          <w:szCs w:val="28"/>
        </w:rPr>
      </w:pPr>
    </w:p>
    <w:tbl>
      <w:tblPr>
        <w:tblW w:w="9534" w:type="dxa"/>
        <w:tblInd w:w="248" w:type="dxa"/>
        <w:tblCellMar>
          <w:top w:w="54" w:type="dxa"/>
          <w:left w:w="106" w:type="dxa"/>
          <w:right w:w="48" w:type="dxa"/>
        </w:tblCellMar>
        <w:tblLook w:val="04A0" w:firstRow="1" w:lastRow="0" w:firstColumn="1" w:lastColumn="0" w:noHBand="0" w:noVBand="1"/>
      </w:tblPr>
      <w:tblGrid>
        <w:gridCol w:w="2453"/>
        <w:gridCol w:w="7081"/>
      </w:tblGrid>
      <w:tr w:rsidR="009530CC" w:rsidRPr="00507A9B" w:rsidTr="005B5690">
        <w:trPr>
          <w:trHeight w:val="306"/>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9530CC" w:rsidRPr="00507A9B" w:rsidRDefault="009530CC" w:rsidP="005B5690">
            <w:pPr>
              <w:spacing w:after="0" w:line="259" w:lineRule="auto"/>
              <w:ind w:left="0" w:right="62" w:firstLine="0"/>
              <w:jc w:val="center"/>
            </w:pPr>
            <w:r w:rsidRPr="005B5690">
              <w:rPr>
                <w:b/>
              </w:rPr>
              <w:t xml:space="preserve">1 – Загальна інформація </w:t>
            </w:r>
          </w:p>
        </w:tc>
      </w:tr>
      <w:tr w:rsidR="009530CC" w:rsidRPr="00507A9B" w:rsidTr="005B5690">
        <w:trPr>
          <w:trHeight w:val="904"/>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Повна назва закладу освіти та структурного підрозділу</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275916" w:rsidRPr="005B5690" w:rsidRDefault="00275916" w:rsidP="005B5690">
            <w:pPr>
              <w:shd w:val="clear" w:color="auto" w:fill="FFFFFF"/>
              <w:spacing w:after="0" w:line="240" w:lineRule="auto"/>
              <w:ind w:left="0" w:right="0" w:firstLine="0"/>
              <w:jc w:val="left"/>
              <w:rPr>
                <w:szCs w:val="24"/>
              </w:rPr>
            </w:pPr>
            <w:r w:rsidRPr="005B5690">
              <w:rPr>
                <w:szCs w:val="24"/>
              </w:rPr>
              <w:t>Відокремлений структурний підрозділ закладу вищої освіти "Відкритий міжнародний універ</w:t>
            </w:r>
            <w:r w:rsidR="008450EF" w:rsidRPr="005B5690">
              <w:rPr>
                <w:szCs w:val="24"/>
              </w:rPr>
              <w:t>ситет розвитку людини "Україна"</w:t>
            </w:r>
            <w:r w:rsidRPr="005B5690">
              <w:rPr>
                <w:szCs w:val="24"/>
              </w:rPr>
              <w:t xml:space="preserve"> Рівненський інститут</w:t>
            </w:r>
          </w:p>
          <w:p w:rsidR="00275916" w:rsidRPr="005B5690" w:rsidRDefault="00275916" w:rsidP="005B5690">
            <w:pPr>
              <w:shd w:val="clear" w:color="auto" w:fill="FFFFFF"/>
              <w:spacing w:after="0" w:line="240" w:lineRule="auto"/>
              <w:ind w:left="0" w:right="0" w:firstLine="0"/>
              <w:jc w:val="left"/>
              <w:rPr>
                <w:rFonts w:ascii="Arial" w:hAnsi="Arial" w:cs="Arial"/>
                <w:szCs w:val="24"/>
              </w:rPr>
            </w:pPr>
            <w:r w:rsidRPr="005B5690">
              <w:rPr>
                <w:szCs w:val="24"/>
              </w:rPr>
              <w:t xml:space="preserve">Separate structural subdivision of the </w:t>
            </w:r>
            <w:r w:rsidR="007C5ECF" w:rsidRPr="007C5ECF">
              <w:rPr>
                <w:szCs w:val="24"/>
                <w:highlight w:val="yellow"/>
              </w:rPr>
              <w:t>H</w:t>
            </w:r>
            <w:r w:rsidRPr="005B5690">
              <w:rPr>
                <w:szCs w:val="24"/>
              </w:rPr>
              <w:t xml:space="preserve">igher </w:t>
            </w:r>
            <w:r w:rsidR="007C5ECF" w:rsidRPr="007C5ECF">
              <w:rPr>
                <w:szCs w:val="24"/>
                <w:highlight w:val="yellow"/>
              </w:rPr>
              <w:t>E</w:t>
            </w:r>
            <w:r w:rsidRPr="005B5690">
              <w:rPr>
                <w:szCs w:val="24"/>
              </w:rPr>
              <w:t xml:space="preserve">ducation </w:t>
            </w:r>
            <w:r w:rsidR="007C5ECF" w:rsidRPr="007C5ECF">
              <w:rPr>
                <w:szCs w:val="24"/>
                <w:highlight w:val="yellow"/>
              </w:rPr>
              <w:t>I</w:t>
            </w:r>
            <w:r w:rsidRPr="005B5690">
              <w:rPr>
                <w:szCs w:val="24"/>
              </w:rPr>
              <w:t xml:space="preserve">nstitution </w:t>
            </w:r>
            <w:r w:rsidR="004426F1">
              <w:rPr>
                <w:szCs w:val="24"/>
                <w:lang w:val="en-US"/>
              </w:rPr>
              <w:t>‘</w:t>
            </w:r>
            <w:r w:rsidRPr="005B5690">
              <w:rPr>
                <w:szCs w:val="24"/>
              </w:rPr>
              <w:t xml:space="preserve">Open International University of Human Development </w:t>
            </w:r>
            <w:r w:rsidR="004426F1">
              <w:rPr>
                <w:szCs w:val="24"/>
                <w:lang w:val="en-US"/>
              </w:rPr>
              <w:t>‘</w:t>
            </w:r>
            <w:r w:rsidRPr="005B5690">
              <w:rPr>
                <w:szCs w:val="24"/>
              </w:rPr>
              <w:t>Ukraine</w:t>
            </w:r>
            <w:r w:rsidR="004426F1">
              <w:rPr>
                <w:szCs w:val="24"/>
                <w:lang w:val="en-US"/>
              </w:rPr>
              <w:t>’</w:t>
            </w:r>
            <w:r w:rsidRPr="005B5690">
              <w:rPr>
                <w:szCs w:val="24"/>
              </w:rPr>
              <w:t xml:space="preserve"> Rivne Institute</w:t>
            </w:r>
          </w:p>
          <w:p w:rsidR="009530CC" w:rsidRPr="00507A9B" w:rsidRDefault="00D13B96" w:rsidP="005B5690">
            <w:pPr>
              <w:spacing w:after="0" w:line="259" w:lineRule="auto"/>
              <w:ind w:left="2" w:right="1320" w:firstLine="0"/>
              <w:jc w:val="left"/>
            </w:pPr>
            <w:r w:rsidRPr="00507A9B">
              <w:t>Кафедра економіки, обліку та фінансів</w:t>
            </w:r>
          </w:p>
        </w:tc>
      </w:tr>
      <w:tr w:rsidR="009530CC" w:rsidRPr="00507A9B" w:rsidTr="005B5690">
        <w:trPr>
          <w:trHeight w:val="37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Рівень освіти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7C5ECF" w:rsidP="005B5690">
            <w:pPr>
              <w:spacing w:after="42" w:line="259" w:lineRule="auto"/>
              <w:ind w:right="0"/>
              <w:jc w:val="left"/>
            </w:pPr>
            <w:r>
              <w:t>Другий (магістерський) рівен</w:t>
            </w:r>
            <w:r w:rsidRPr="007C5ECF">
              <w:rPr>
                <w:highlight w:val="yellow"/>
              </w:rPr>
              <w:t>ь</w:t>
            </w:r>
          </w:p>
        </w:tc>
      </w:tr>
      <w:tr w:rsidR="009530CC" w:rsidRPr="00507A9B" w:rsidTr="005B5690">
        <w:trPr>
          <w:trHeight w:val="1018"/>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Ступінь освіти та назва кваліфікації мовою оригіналу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42" w:line="259" w:lineRule="auto"/>
              <w:ind w:right="0"/>
              <w:jc w:val="left"/>
            </w:pPr>
            <w:r w:rsidRPr="00507A9B">
              <w:t xml:space="preserve">Магістр; </w:t>
            </w:r>
          </w:p>
          <w:p w:rsidR="009530CC" w:rsidRPr="00507A9B" w:rsidRDefault="00D13B96" w:rsidP="005B5690">
            <w:pPr>
              <w:spacing w:after="0" w:line="259" w:lineRule="auto"/>
              <w:ind w:left="2" w:right="60" w:firstLine="0"/>
            </w:pPr>
            <w:r w:rsidRPr="00BF45FF">
              <w:t>Магістр</w:t>
            </w:r>
            <w:r w:rsidR="00AC6276" w:rsidRPr="00BF45FF">
              <w:t xml:space="preserve"> з</w:t>
            </w:r>
            <w:r w:rsidRPr="00BF45FF">
              <w:t xml:space="preserve"> економіки</w:t>
            </w:r>
            <w:r w:rsidR="009530CC" w:rsidRPr="00BF45FF">
              <w:t xml:space="preserve"> </w:t>
            </w:r>
            <w:r w:rsidR="00BF45FF" w:rsidRPr="00BF45FF">
              <w:t>та міжнародн</w:t>
            </w:r>
            <w:r w:rsidR="00C31070">
              <w:t>их</w:t>
            </w:r>
            <w:r w:rsidR="00BF45FF" w:rsidRPr="00784672">
              <w:t xml:space="preserve"> </w:t>
            </w:r>
            <w:r w:rsidR="00BF45FF" w:rsidRPr="00BF45FF">
              <w:t>економічн</w:t>
            </w:r>
            <w:r w:rsidR="00C31070">
              <w:t>их</w:t>
            </w:r>
            <w:r w:rsidR="00BF45FF" w:rsidRPr="00BF45FF">
              <w:t xml:space="preserve"> відносин</w:t>
            </w:r>
          </w:p>
        </w:tc>
      </w:tr>
      <w:tr w:rsidR="008450EF" w:rsidRPr="00507A9B" w:rsidTr="005B5690">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8450EF" w:rsidRPr="00507A9B" w:rsidRDefault="008450EF" w:rsidP="005B5690">
            <w:pPr>
              <w:spacing w:after="0" w:line="259" w:lineRule="auto"/>
              <w:ind w:left="0" w:right="0" w:firstLine="0"/>
              <w:jc w:val="left"/>
            </w:pPr>
            <w:r w:rsidRPr="005B5690">
              <w:rPr>
                <w:b/>
              </w:rPr>
              <w:t>Офіційна назва освітньої програми</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50EF" w:rsidRDefault="008450EF" w:rsidP="008450EF">
            <w:pPr>
              <w:pStyle w:val="Default"/>
              <w:rPr>
                <w:color w:val="auto"/>
              </w:rPr>
            </w:pPr>
            <w:r w:rsidRPr="005B5690">
              <w:rPr>
                <w:color w:val="auto"/>
              </w:rPr>
              <w:t>Економіка</w:t>
            </w:r>
          </w:p>
          <w:p w:rsidR="00451310" w:rsidRPr="009541F0" w:rsidRDefault="00451310" w:rsidP="00451310">
            <w:pPr>
              <w:spacing w:after="0" w:line="240" w:lineRule="auto"/>
              <w:rPr>
                <w:szCs w:val="24"/>
              </w:rPr>
            </w:pPr>
            <w:r w:rsidRPr="00DE5244">
              <w:rPr>
                <w:szCs w:val="24"/>
                <w:highlight w:val="yellow"/>
              </w:rPr>
              <w:t>E</w:t>
            </w:r>
            <w:r w:rsidRPr="00E8162B">
              <w:rPr>
                <w:szCs w:val="24"/>
              </w:rPr>
              <w:t>conomic</w:t>
            </w:r>
            <w:r w:rsidRPr="00DE5244">
              <w:rPr>
                <w:szCs w:val="24"/>
                <w:highlight w:val="yellow"/>
              </w:rPr>
              <w:t>s</w:t>
            </w:r>
          </w:p>
          <w:p w:rsidR="008450EF" w:rsidRPr="005B5690" w:rsidRDefault="008450EF" w:rsidP="005B5690">
            <w:pPr>
              <w:autoSpaceDE w:val="0"/>
              <w:autoSpaceDN w:val="0"/>
              <w:adjustRightInd w:val="0"/>
              <w:rPr>
                <w:color w:val="auto"/>
                <w:szCs w:val="24"/>
              </w:rPr>
            </w:pPr>
            <w:r w:rsidRPr="00C75B09">
              <w:rPr>
                <w:color w:val="auto"/>
                <w:szCs w:val="24"/>
              </w:rPr>
              <w:t xml:space="preserve">ID </w:t>
            </w:r>
            <w:r w:rsidR="00C75B09" w:rsidRPr="00C75B09">
              <w:rPr>
                <w:szCs w:val="24"/>
              </w:rPr>
              <w:t>79581</w:t>
            </w:r>
          </w:p>
        </w:tc>
      </w:tr>
      <w:tr w:rsidR="009530CC" w:rsidRPr="00507A9B" w:rsidTr="005B5690">
        <w:trPr>
          <w:trHeight w:val="30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Форма навчання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C31070" w:rsidRDefault="00D13B96" w:rsidP="00C31070">
            <w:pPr>
              <w:spacing w:after="0" w:line="259" w:lineRule="auto"/>
              <w:ind w:left="2" w:right="0" w:firstLine="0"/>
              <w:jc w:val="left"/>
            </w:pPr>
            <w:r w:rsidRPr="00507A9B">
              <w:t>Денна</w:t>
            </w:r>
            <w:r w:rsidR="00C31070">
              <w:t xml:space="preserve">, </w:t>
            </w:r>
            <w:r w:rsidRPr="00507A9B">
              <w:t>заочна</w:t>
            </w:r>
            <w:r w:rsidR="00C31070">
              <w:t>, мережева</w:t>
            </w:r>
          </w:p>
        </w:tc>
      </w:tr>
      <w:tr w:rsidR="009530CC" w:rsidRPr="00507A9B" w:rsidTr="005B5690">
        <w:trPr>
          <w:trHeight w:val="454"/>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Освітня кваліфікація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A01F27" w:rsidP="005B5690">
            <w:pPr>
              <w:spacing w:after="0" w:line="259" w:lineRule="auto"/>
              <w:ind w:left="2" w:right="0" w:firstLine="0"/>
              <w:jc w:val="left"/>
            </w:pPr>
            <w:r>
              <w:t>Магістр з</w:t>
            </w:r>
            <w:r w:rsidR="00574945" w:rsidRPr="00574945">
              <w:rPr>
                <w:bCs/>
                <w:iCs/>
              </w:rPr>
              <w:t xml:space="preserve"> економіки та міжнародних економічних відносини за спеціалізацією С1.01 Економіка</w:t>
            </w:r>
          </w:p>
        </w:tc>
      </w:tr>
      <w:tr w:rsidR="009530CC" w:rsidRPr="00507A9B" w:rsidTr="005B5690">
        <w:tblPrEx>
          <w:tblCellMar>
            <w:top w:w="49" w:type="dxa"/>
            <w:left w:w="108" w:type="dxa"/>
          </w:tblCellMar>
        </w:tblPrEx>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Професійна кваліфікація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D13B96" w:rsidP="005B5690">
            <w:pPr>
              <w:spacing w:after="0" w:line="259" w:lineRule="auto"/>
              <w:ind w:left="0" w:right="0" w:firstLine="0"/>
            </w:pPr>
            <w:r w:rsidRPr="00507A9B">
              <w:t>Не передбачено</w:t>
            </w:r>
          </w:p>
        </w:tc>
      </w:tr>
      <w:tr w:rsidR="009530CC" w:rsidRPr="00507A9B" w:rsidTr="005B5690">
        <w:tblPrEx>
          <w:tblCellMar>
            <w:top w:w="49" w:type="dxa"/>
            <w:left w:w="108" w:type="dxa"/>
          </w:tblCellMar>
        </w:tblPrEx>
        <w:trPr>
          <w:trHeight w:val="80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 xml:space="preserve">Кваліфікація в дипломі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E1919" w:rsidRPr="00507A9B" w:rsidRDefault="003E1919" w:rsidP="005B5690">
            <w:pPr>
              <w:spacing w:after="22" w:line="259" w:lineRule="auto"/>
              <w:ind w:left="0" w:firstLine="0"/>
              <w:jc w:val="left"/>
            </w:pPr>
            <w:r w:rsidRPr="00507A9B">
              <w:t xml:space="preserve">Ступінь вищої освіти – магістр </w:t>
            </w:r>
          </w:p>
          <w:p w:rsidR="00AC6276" w:rsidRPr="00507A9B" w:rsidRDefault="004426F1" w:rsidP="005B5690">
            <w:pPr>
              <w:spacing w:after="0" w:line="259" w:lineRule="auto"/>
              <w:ind w:left="0" w:right="60" w:firstLine="0"/>
            </w:pPr>
            <w:r>
              <w:t xml:space="preserve">Спеціальність – </w:t>
            </w:r>
            <w:r w:rsidR="00C82F2B" w:rsidRPr="00C82F2B">
              <w:t xml:space="preserve">С1 Економіка та міжнародні економічні відносини (за спеціалізацією </w:t>
            </w:r>
            <w:r w:rsidR="00DE5244" w:rsidRPr="00DE5244">
              <w:rPr>
                <w:highlight w:val="yellow"/>
              </w:rPr>
              <w:t>«</w:t>
            </w:r>
            <w:r w:rsidR="00C82F2B" w:rsidRPr="00C82F2B">
              <w:t>Економіка</w:t>
            </w:r>
            <w:r w:rsidR="00DE5244" w:rsidRPr="00DE5244">
              <w:rPr>
                <w:highlight w:val="yellow"/>
              </w:rPr>
              <w:t>»</w:t>
            </w:r>
            <w:r w:rsidR="00C82F2B" w:rsidRPr="00C82F2B">
              <w:t>)</w:t>
            </w:r>
          </w:p>
          <w:p w:rsidR="009530CC" w:rsidRPr="00507A9B" w:rsidRDefault="00DE5244" w:rsidP="005B5690">
            <w:pPr>
              <w:spacing w:after="0" w:line="259" w:lineRule="auto"/>
              <w:ind w:left="0" w:right="60" w:firstLine="0"/>
            </w:pPr>
            <w:r>
              <w:t xml:space="preserve">Освітньо-професійна програма </w:t>
            </w:r>
            <w:r w:rsidR="003E1919" w:rsidRPr="00DE5244">
              <w:rPr>
                <w:highlight w:val="yellow"/>
              </w:rPr>
              <w:t>«</w:t>
            </w:r>
            <w:r w:rsidR="003E1919" w:rsidRPr="00507A9B">
              <w:t>Економіка»</w:t>
            </w:r>
          </w:p>
        </w:tc>
      </w:tr>
      <w:tr w:rsidR="009530CC" w:rsidRPr="00507A9B" w:rsidTr="005B5690">
        <w:tblPrEx>
          <w:tblCellMar>
            <w:top w:w="49" w:type="dxa"/>
            <w:left w:w="108" w:type="dxa"/>
          </w:tblCellMar>
        </w:tblPrEx>
        <w:trPr>
          <w:trHeight w:val="150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Тип диплому та обсяг освітньої програми</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1096" w:firstLine="0"/>
              <w:jc w:val="left"/>
            </w:pPr>
            <w:r w:rsidRPr="00507A9B">
              <w:t>Диплом магістра, одиничний, 90 кр</w:t>
            </w:r>
            <w:r w:rsidR="00DE5244">
              <w:t>едитів ЄКТС,</w:t>
            </w:r>
            <w:r w:rsidRPr="00507A9B">
              <w:t xml:space="preserve"> термін навчання – 1 рік 6 місяців. </w:t>
            </w:r>
          </w:p>
          <w:p w:rsidR="003E1919" w:rsidRPr="00507A9B" w:rsidRDefault="003E1919" w:rsidP="005B5690">
            <w:pPr>
              <w:spacing w:after="23" w:line="259" w:lineRule="auto"/>
              <w:ind w:left="0" w:right="64" w:firstLine="0"/>
            </w:pPr>
            <w:r w:rsidRPr="00507A9B">
              <w:t>72,</w:t>
            </w:r>
            <w:r w:rsidR="008450EF" w:rsidRPr="00507A9B">
              <w:t>2</w:t>
            </w:r>
            <w:r w:rsidRPr="00507A9B">
              <w:t xml:space="preserve">%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 </w:t>
            </w:r>
          </w:p>
          <w:p w:rsidR="003E1919" w:rsidRPr="00507A9B" w:rsidRDefault="003E1919" w:rsidP="00451310">
            <w:pPr>
              <w:spacing w:after="0" w:line="259" w:lineRule="auto"/>
              <w:ind w:left="0" w:right="1096" w:firstLine="0"/>
              <w:jc w:val="left"/>
            </w:pPr>
            <w:r w:rsidRPr="00507A9B">
              <w:t xml:space="preserve">Обсяг практик складає </w:t>
            </w:r>
            <w:r w:rsidRPr="00451310">
              <w:rPr>
                <w:highlight w:val="green"/>
              </w:rPr>
              <w:t>1</w:t>
            </w:r>
            <w:r w:rsidR="00451310" w:rsidRPr="00451310">
              <w:rPr>
                <w:highlight w:val="green"/>
              </w:rPr>
              <w:t>2</w:t>
            </w:r>
            <w:r w:rsidRPr="00507A9B">
              <w:t xml:space="preserve"> кредитів ЄКТС.</w:t>
            </w:r>
          </w:p>
        </w:tc>
      </w:tr>
      <w:tr w:rsidR="009530CC" w:rsidRPr="00507A9B" w:rsidTr="005B5690">
        <w:tblPrEx>
          <w:tblCellMar>
            <w:top w:w="49" w:type="dxa"/>
            <w:left w:w="108" w:type="dxa"/>
          </w:tblCellMar>
        </w:tblPrEx>
        <w:trPr>
          <w:trHeight w:val="117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Наявність акредитації</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451310" w:rsidRDefault="003E1919" w:rsidP="00DE5244">
            <w:pPr>
              <w:spacing w:after="0" w:line="238" w:lineRule="auto"/>
              <w:ind w:left="26" w:right="62" w:firstLine="0"/>
            </w:pPr>
            <w:r w:rsidRPr="00451310">
              <w:t xml:space="preserve">Сертифікат про акредитацію </w:t>
            </w:r>
            <w:r w:rsidR="005C5C71" w:rsidRPr="00451310">
              <w:t xml:space="preserve">С1 Економіка та міжнародні економічні відносини </w:t>
            </w:r>
            <w:r w:rsidR="00DE5244">
              <w:rPr>
                <w:bCs/>
              </w:rPr>
              <w:t xml:space="preserve">(за спеціалізацією С1.01 </w:t>
            </w:r>
            <w:r w:rsidR="00DE5244" w:rsidRPr="00DE5244">
              <w:rPr>
                <w:bCs/>
                <w:highlight w:val="yellow"/>
              </w:rPr>
              <w:t>Е</w:t>
            </w:r>
            <w:r w:rsidR="00DE5244">
              <w:rPr>
                <w:bCs/>
              </w:rPr>
              <w:t>кономік</w:t>
            </w:r>
            <w:r w:rsidR="00DE5244" w:rsidRPr="00DE5244">
              <w:rPr>
                <w:bCs/>
                <w:highlight w:val="yellow"/>
              </w:rPr>
              <w:t>а</w:t>
            </w:r>
            <w:r w:rsidR="00990341" w:rsidRPr="00451310">
              <w:rPr>
                <w:bCs/>
              </w:rPr>
              <w:t>)</w:t>
            </w:r>
            <w:r w:rsidR="00DE5244">
              <w:rPr>
                <w:bCs/>
              </w:rPr>
              <w:t xml:space="preserve"> </w:t>
            </w:r>
            <w:r w:rsidR="00990341" w:rsidRPr="00451310">
              <w:rPr>
                <w:bCs/>
              </w:rPr>
              <w:t xml:space="preserve">галузі знань С Соціальні науки, журналістика, інформація та міжнародні відносини </w:t>
            </w:r>
            <w:r w:rsidRPr="00451310">
              <w:t>Серія УП №11</w:t>
            </w:r>
            <w:r w:rsidR="005C5C71" w:rsidRPr="00451310">
              <w:t>013989</w:t>
            </w:r>
            <w:r w:rsidRPr="00451310">
              <w:t xml:space="preserve"> </w:t>
            </w:r>
            <w:r w:rsidR="00F7706E" w:rsidRPr="00451310">
              <w:t xml:space="preserve">Термін дії </w:t>
            </w:r>
            <w:r w:rsidR="004426F1" w:rsidRPr="00784672">
              <w:t xml:space="preserve">– </w:t>
            </w:r>
            <w:r w:rsidR="00F7706E" w:rsidRPr="00451310">
              <w:t>до 1 липня 202</w:t>
            </w:r>
            <w:r w:rsidR="005C5C71" w:rsidRPr="00784672">
              <w:t>6</w:t>
            </w:r>
            <w:r w:rsidRPr="00451310">
              <w:t xml:space="preserve"> р.</w:t>
            </w:r>
          </w:p>
        </w:tc>
      </w:tr>
      <w:tr w:rsidR="009530CC" w:rsidRPr="00507A9B" w:rsidTr="005B5690">
        <w:tblPrEx>
          <w:tblCellMar>
            <w:top w:w="49" w:type="dxa"/>
            <w:left w:w="108" w:type="dxa"/>
          </w:tblCellMar>
        </w:tblPrEx>
        <w:trPr>
          <w:trHeight w:val="27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9530CC" w:rsidP="005B5690">
            <w:pPr>
              <w:spacing w:after="0" w:line="259" w:lineRule="auto"/>
              <w:ind w:left="0" w:right="0" w:firstLine="0"/>
              <w:jc w:val="left"/>
            </w:pPr>
            <w:r w:rsidRPr="005B5690">
              <w:rPr>
                <w:b/>
              </w:rPr>
              <w:t>Цикл/рівень</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9530CC" w:rsidRPr="00507A9B" w:rsidRDefault="003E1919" w:rsidP="005B5690">
            <w:pPr>
              <w:spacing w:after="0" w:line="259" w:lineRule="auto"/>
              <w:ind w:left="0" w:right="0" w:firstLine="0"/>
              <w:jc w:val="left"/>
            </w:pPr>
            <w:r w:rsidRPr="00507A9B">
              <w:t>НРК України – 7</w:t>
            </w:r>
            <w:r w:rsidRPr="005B5690">
              <w:rPr>
                <w:color w:val="FF0000"/>
              </w:rPr>
              <w:t xml:space="preserve"> </w:t>
            </w:r>
            <w:r w:rsidRPr="00507A9B">
              <w:t>рівень, FQ-EHEA – другий цикл,  ЕQF-LLL – 7 рівень</w:t>
            </w:r>
          </w:p>
        </w:tc>
      </w:tr>
      <w:tr w:rsidR="003B2592" w:rsidRPr="00507A9B" w:rsidTr="005B5690">
        <w:tblPrEx>
          <w:tblCellMar>
            <w:left w:w="108" w:type="dxa"/>
          </w:tblCellMar>
        </w:tblPrEx>
        <w:trPr>
          <w:trHeight w:val="75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Передумови та умови вступу</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592" w:rsidRPr="00507A9B" w:rsidRDefault="003B2592" w:rsidP="003B2592">
            <w:r w:rsidRPr="00507A9B">
              <w:t>Наявність першого (бакалаврського) рівня вищої освіти (диплом бакалавра, спеціаліста (зі споріднених спеціальностей).</w:t>
            </w:r>
          </w:p>
        </w:tc>
      </w:tr>
      <w:tr w:rsidR="00F83311" w:rsidRPr="00507A9B" w:rsidTr="005B5690">
        <w:tblPrEx>
          <w:tblCellMar>
            <w:left w:w="108" w:type="dxa"/>
          </w:tblCellMar>
        </w:tblPrEx>
        <w:trPr>
          <w:trHeight w:val="441"/>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F83311" w:rsidRPr="00507A9B" w:rsidRDefault="00F83311" w:rsidP="00F83311">
            <w:pPr>
              <w:spacing w:after="0" w:line="259" w:lineRule="auto"/>
              <w:ind w:left="0" w:right="0" w:firstLine="0"/>
              <w:jc w:val="left"/>
            </w:pPr>
            <w:r w:rsidRPr="005B5690">
              <w:rPr>
                <w:b/>
              </w:rPr>
              <w:t>Мова(и) викладання</w:t>
            </w:r>
            <w:r w:rsidRPr="00507A9B">
              <w:t xml:space="preserve">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F83311" w:rsidRPr="004426F1" w:rsidRDefault="00F83311" w:rsidP="004426F1">
            <w:pPr>
              <w:pStyle w:val="rvps2"/>
              <w:shd w:val="clear" w:color="auto" w:fill="FFFFFF"/>
              <w:spacing w:before="0" w:beforeAutospacing="0" w:after="0" w:afterAutospacing="0"/>
              <w:jc w:val="both"/>
            </w:pPr>
            <w:r w:rsidRPr="004426F1">
              <w:t xml:space="preserve">Мовою освітнього процесу є державна мова. </w:t>
            </w:r>
            <w:bookmarkStart w:id="2" w:name="n760"/>
            <w:bookmarkEnd w:id="2"/>
          </w:p>
          <w:p w:rsidR="00F83311" w:rsidRPr="004426F1" w:rsidRDefault="00F83311" w:rsidP="004426F1">
            <w:pPr>
              <w:pStyle w:val="rvps2"/>
              <w:shd w:val="clear" w:color="auto" w:fill="FFFFFF"/>
              <w:spacing w:before="0" w:beforeAutospacing="0" w:after="0" w:afterAutospacing="0"/>
              <w:jc w:val="both"/>
            </w:pPr>
            <w:bookmarkStart w:id="3" w:name="n761"/>
            <w:bookmarkEnd w:id="3"/>
            <w:r w:rsidRPr="004426F1">
              <w:t xml:space="preserve">Забезпечується обов’язкове вивчення державної та англійської мови в </w:t>
            </w:r>
            <w:r w:rsidRPr="00451310">
              <w:rPr>
                <w:highlight w:val="green"/>
              </w:rPr>
              <w:t xml:space="preserve">обсязі </w:t>
            </w:r>
            <w:r w:rsidR="00451310" w:rsidRPr="00451310">
              <w:rPr>
                <w:highlight w:val="green"/>
              </w:rPr>
              <w:t>3</w:t>
            </w:r>
            <w:r w:rsidRPr="00451310">
              <w:rPr>
                <w:highlight w:val="green"/>
              </w:rPr>
              <w:t xml:space="preserve"> кредит</w:t>
            </w:r>
            <w:r w:rsidR="00DE5244" w:rsidRPr="00DE5244">
              <w:rPr>
                <w:highlight w:val="yellow"/>
              </w:rPr>
              <w:t>и</w:t>
            </w:r>
            <w:r w:rsidRPr="004426F1">
              <w:t xml:space="preserve"> ЄКТС, що дає змогу провадити професійну діяльність в обраній галузі з використанням державної мови та мови міжнародного спілкування.</w:t>
            </w:r>
          </w:p>
          <w:p w:rsidR="00F83311" w:rsidRPr="004426F1" w:rsidRDefault="00F83311" w:rsidP="004426F1">
            <w:pPr>
              <w:pStyle w:val="rvps2"/>
              <w:shd w:val="clear" w:color="auto" w:fill="FFFFFF"/>
              <w:spacing w:before="0" w:beforeAutospacing="0" w:after="0" w:afterAutospacing="0"/>
              <w:jc w:val="both"/>
            </w:pPr>
            <w:bookmarkStart w:id="4" w:name="n762"/>
            <w:bookmarkEnd w:id="4"/>
            <w:r w:rsidRPr="004426F1">
              <w:lastRenderedPageBreak/>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F83311" w:rsidRPr="004426F1" w:rsidRDefault="00F83311" w:rsidP="004426F1">
            <w:pPr>
              <w:pStyle w:val="rvps2"/>
              <w:shd w:val="clear" w:color="auto" w:fill="FFFFFF"/>
              <w:spacing w:before="0" w:beforeAutospacing="0" w:after="0" w:afterAutospacing="0"/>
              <w:jc w:val="both"/>
            </w:pPr>
            <w:bookmarkStart w:id="5" w:name="n763"/>
            <w:bookmarkStart w:id="6" w:name="n764"/>
            <w:bookmarkEnd w:id="5"/>
            <w:bookmarkEnd w:id="6"/>
            <w:r w:rsidRPr="004426F1">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rsidR="00F83311" w:rsidRPr="004426F1" w:rsidRDefault="00F83311" w:rsidP="004426F1">
            <w:pPr>
              <w:ind w:firstLine="0"/>
            </w:pPr>
            <w:bookmarkStart w:id="7" w:name="n765"/>
            <w:bookmarkStart w:id="8" w:name="n766"/>
            <w:bookmarkStart w:id="9" w:name="n767"/>
            <w:bookmarkStart w:id="10" w:name="n768"/>
            <w:bookmarkStart w:id="11" w:name="n769"/>
            <w:bookmarkEnd w:id="7"/>
            <w:bookmarkEnd w:id="8"/>
            <w:bookmarkEnd w:id="9"/>
            <w:bookmarkEnd w:id="10"/>
            <w:bookmarkEnd w:id="11"/>
            <w:r w:rsidRPr="004426F1">
              <w:t>Атестація здобувачів вищої освіти проводиться державною мовою.</w:t>
            </w:r>
          </w:p>
        </w:tc>
      </w:tr>
      <w:tr w:rsidR="003B2592" w:rsidRPr="00507A9B" w:rsidTr="005B5690">
        <w:trPr>
          <w:trHeight w:val="9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lastRenderedPageBreak/>
              <w:t xml:space="preserve">Термін дії освітньої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4426F1">
            <w:pPr>
              <w:spacing w:after="0" w:line="259" w:lineRule="auto"/>
              <w:ind w:left="2" w:right="58" w:firstLine="0"/>
            </w:pPr>
            <w:r w:rsidRPr="00507A9B">
              <w:t>Програма дійсна впродовж дії стандарт</w:t>
            </w:r>
            <w:r w:rsidR="004426F1">
              <w:t>у</w:t>
            </w:r>
            <w:r w:rsidRPr="00507A9B">
              <w:t xml:space="preserve"> вищої освіти та може бути відкоригована відповідно до діючих нормативних документів.</w:t>
            </w:r>
          </w:p>
        </w:tc>
      </w:tr>
      <w:tr w:rsidR="003B2592" w:rsidRPr="00507A9B" w:rsidTr="006723B8">
        <w:trPr>
          <w:trHeight w:val="924"/>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6723B8" w:rsidRDefault="003B2592" w:rsidP="005B5690">
            <w:pPr>
              <w:spacing w:after="0" w:line="259" w:lineRule="auto"/>
              <w:ind w:left="0" w:right="0" w:firstLine="0"/>
              <w:jc w:val="left"/>
              <w:rPr>
                <w:sz w:val="20"/>
                <w:szCs w:val="20"/>
              </w:rPr>
            </w:pPr>
            <w:r w:rsidRPr="006723B8">
              <w:rPr>
                <w:b/>
                <w:sz w:val="20"/>
                <w:szCs w:val="20"/>
              </w:rPr>
              <w:t xml:space="preserve">Інтернет-адреса постійного розміщення опису освітньої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66382" w:rsidP="00DE5244">
            <w:pPr>
              <w:spacing w:after="0" w:line="259" w:lineRule="auto"/>
              <w:ind w:left="2" w:right="62" w:firstLine="0"/>
            </w:pPr>
            <w:hyperlink r:id="rId10" w:history="1">
              <w:r w:rsidR="003B2592" w:rsidRPr="005B5690">
                <w:rPr>
                  <w:rStyle w:val="af6"/>
                </w:rPr>
                <w:t>https://rv.uu.edu.ua/spetsialnosti/spetsialnist-ekonomiky-pidpryyemstva/</w:t>
              </w:r>
            </w:hyperlink>
          </w:p>
        </w:tc>
      </w:tr>
      <w:tr w:rsidR="003B2592" w:rsidRPr="00507A9B" w:rsidTr="005B5690">
        <w:trPr>
          <w:trHeight w:val="305"/>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3" w:firstLine="0"/>
              <w:jc w:val="center"/>
            </w:pPr>
            <w:r w:rsidRPr="005B5690">
              <w:rPr>
                <w:b/>
              </w:rPr>
              <w:t>2 – Мета освітньої програми</w:t>
            </w:r>
            <w:r w:rsidRPr="00507A9B">
              <w:t xml:space="preserve"> </w:t>
            </w:r>
          </w:p>
        </w:tc>
      </w:tr>
      <w:tr w:rsidR="003B2592" w:rsidRPr="00507A9B" w:rsidTr="005B5690">
        <w:trPr>
          <w:trHeight w:val="312"/>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DE5244">
            <w:pPr>
              <w:spacing w:after="0" w:line="259" w:lineRule="auto"/>
              <w:ind w:left="0" w:right="0" w:firstLine="0"/>
            </w:pPr>
            <w:r w:rsidRPr="00507A9B">
              <w:t xml:space="preserve">Підготовка висококваліфікованих професіоналів з економіки, які набувають відповідні компетенції для дослідження та аналізу різних напрямів економічної діяльності підприємств з метою вирішення складних спеціалізованих задач, що характеризуються комплексністю та невизначеністю умов </w:t>
            </w:r>
            <w:r w:rsidR="00DE5244" w:rsidRPr="00DE5244">
              <w:rPr>
                <w:highlight w:val="yellow"/>
              </w:rPr>
              <w:t>і</w:t>
            </w:r>
            <w:r w:rsidRPr="00507A9B">
              <w:t xml:space="preserve"> вимог, здатні виконувати функції аналітика з інвестицій та кредитування, економіста з планування, ціноутворення </w:t>
            </w:r>
            <w:r w:rsidR="00DE5244" w:rsidRPr="00DE5244">
              <w:rPr>
                <w:highlight w:val="yellow"/>
              </w:rPr>
              <w:t>і</w:t>
            </w:r>
            <w:r w:rsidRPr="00507A9B">
              <w:t xml:space="preserve"> фінансової роботи, консультанта з економічних питань.</w:t>
            </w:r>
          </w:p>
        </w:tc>
      </w:tr>
      <w:tr w:rsidR="003B2592" w:rsidRPr="00507A9B" w:rsidTr="005B5690">
        <w:trPr>
          <w:trHeight w:val="305"/>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1" w:firstLine="0"/>
              <w:jc w:val="center"/>
            </w:pPr>
            <w:r w:rsidRPr="005B5690">
              <w:rPr>
                <w:b/>
              </w:rPr>
              <w:t>3 – Характеристика освітньої програми</w:t>
            </w:r>
            <w:r w:rsidRPr="00507A9B">
              <w:t xml:space="preserve"> </w:t>
            </w:r>
          </w:p>
        </w:tc>
      </w:tr>
      <w:tr w:rsidR="003B2592" w:rsidRPr="00507A9B" w:rsidTr="00C82F2B">
        <w:trPr>
          <w:trHeight w:val="64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Предметна область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565783" w:rsidRPr="00565783" w:rsidRDefault="00565783" w:rsidP="00565783">
            <w:pPr>
              <w:spacing w:after="0" w:line="240" w:lineRule="auto"/>
              <w:rPr>
                <w:szCs w:val="24"/>
              </w:rPr>
            </w:pPr>
            <w:r w:rsidRPr="00565783">
              <w:rPr>
                <w:b/>
                <w:i/>
                <w:szCs w:val="24"/>
              </w:rPr>
              <w:t>Галузь знань:</w:t>
            </w:r>
            <w:r w:rsidRPr="00565783">
              <w:rPr>
                <w:szCs w:val="24"/>
              </w:rPr>
              <w:t xml:space="preserve"> С Соціальні науки, журналістика, інформація та міжнародні відносини</w:t>
            </w:r>
          </w:p>
          <w:p w:rsidR="00565783" w:rsidRPr="00C30EE8" w:rsidRDefault="00565783" w:rsidP="00565783">
            <w:pPr>
              <w:spacing w:after="0" w:line="240" w:lineRule="auto"/>
              <w:rPr>
                <w:szCs w:val="24"/>
              </w:rPr>
            </w:pPr>
            <w:r w:rsidRPr="00565783">
              <w:rPr>
                <w:b/>
                <w:i/>
                <w:szCs w:val="24"/>
              </w:rPr>
              <w:t xml:space="preserve">Спеціальність: </w:t>
            </w:r>
            <w:r w:rsidRPr="00565783">
              <w:rPr>
                <w:szCs w:val="24"/>
              </w:rPr>
              <w:t xml:space="preserve">С1 Економіка та міжнародні економічні відносини (за спеціалізацією </w:t>
            </w:r>
            <w:r w:rsidR="00DE5244" w:rsidRPr="00DE5244">
              <w:rPr>
                <w:szCs w:val="24"/>
                <w:highlight w:val="yellow"/>
              </w:rPr>
              <w:t>«</w:t>
            </w:r>
            <w:r w:rsidRPr="00565783">
              <w:rPr>
                <w:szCs w:val="24"/>
              </w:rPr>
              <w:t>Економіка</w:t>
            </w:r>
            <w:r w:rsidR="00DE5244" w:rsidRPr="00DE5244">
              <w:rPr>
                <w:szCs w:val="24"/>
                <w:highlight w:val="yellow"/>
              </w:rPr>
              <w:t>»</w:t>
            </w:r>
            <w:r w:rsidRPr="00565783">
              <w:rPr>
                <w:szCs w:val="24"/>
              </w:rPr>
              <w:t>)</w:t>
            </w:r>
          </w:p>
          <w:p w:rsidR="003B2592" w:rsidRPr="004426F1" w:rsidRDefault="003B2592" w:rsidP="005B5690">
            <w:pPr>
              <w:pStyle w:val="Default"/>
              <w:jc w:val="both"/>
            </w:pPr>
            <w:r w:rsidRPr="004426F1">
              <w:rPr>
                <w:b/>
                <w:bCs/>
                <w:i/>
                <w:iCs/>
              </w:rPr>
              <w:t>Об’єкт вивчення</w:t>
            </w:r>
            <w:r w:rsidRPr="004426F1">
              <w:rPr>
                <w:b/>
                <w:bCs/>
              </w:rPr>
              <w:t xml:space="preserve"> та/або </w:t>
            </w:r>
            <w:r w:rsidRPr="004426F1">
              <w:rPr>
                <w:b/>
                <w:bCs/>
                <w:i/>
                <w:iCs/>
              </w:rPr>
              <w:t>діяльності</w:t>
            </w:r>
            <w:r w:rsidRPr="004426F1">
              <w:t xml:space="preserve">: сучасні економічні процеси та явища, наукові методи нормативного, кількісного та інституційного аналізу, інструментарій формування міжнародної, національної, регіональної, секторальної економічної політики та економіки підприємства. </w:t>
            </w:r>
          </w:p>
          <w:p w:rsidR="003B2592" w:rsidRPr="004426F1" w:rsidRDefault="003B2592" w:rsidP="005B5690">
            <w:pPr>
              <w:pStyle w:val="Default"/>
              <w:jc w:val="both"/>
            </w:pPr>
            <w:r w:rsidRPr="004426F1">
              <w:rPr>
                <w:b/>
                <w:bCs/>
                <w:i/>
                <w:iCs/>
              </w:rPr>
              <w:t>Цілі навчання</w:t>
            </w:r>
            <w:r w:rsidRPr="004426F1">
              <w:t xml:space="preserve">: </w:t>
            </w:r>
            <w:r w:rsidR="00DE5244" w:rsidRPr="00DE5244">
              <w:rPr>
                <w:highlight w:val="yellow"/>
              </w:rPr>
              <w:t>п</w:t>
            </w:r>
            <w:r w:rsidRPr="004426F1">
              <w:t xml:space="preserve">ідготовка висококваліфікованих професіоналів з економіки, які володіють сучасним економічним мисленням, теоретичними знаннями і прикладними навичками, здатних розв'язувати складні дослідницькі, інноваційні й управлінські задачі та проблеми функціонування економічних систем різного рівня, що характеризуються невизначеністю умов та вимог. </w:t>
            </w:r>
          </w:p>
          <w:p w:rsidR="003B2592" w:rsidRPr="004426F1" w:rsidRDefault="003B2592" w:rsidP="005B5690">
            <w:pPr>
              <w:pStyle w:val="Default"/>
              <w:jc w:val="both"/>
            </w:pPr>
            <w:r w:rsidRPr="004426F1">
              <w:rPr>
                <w:b/>
                <w:i/>
              </w:rPr>
              <w:t>Теоретичний зміст предметної області включає</w:t>
            </w:r>
            <w:r w:rsidRPr="004426F1">
              <w:t>: загальні закони та тенденції економічного розвитку, мотиваці</w:t>
            </w:r>
            <w:r w:rsidR="00DE5244" w:rsidRPr="00DE5244">
              <w:rPr>
                <w:highlight w:val="yellow"/>
              </w:rPr>
              <w:t>ю</w:t>
            </w:r>
            <w:r w:rsidRPr="004426F1">
              <w:t xml:space="preserve"> та поведінк</w:t>
            </w:r>
            <w:r w:rsidR="00DE5244" w:rsidRPr="00DE5244">
              <w:rPr>
                <w:highlight w:val="yellow"/>
              </w:rPr>
              <w:t>у</w:t>
            </w:r>
            <w:r w:rsidRPr="004426F1">
              <w:t xml:space="preserve"> суб’єктів ринку; теорії мікро-, макро- і міжнародної економіки; сучасні кількісні методи аналізу економічних процесів; інституціональний і міждисциплінарний аналіз; закономірності сучасних соціально-економічних процесів; теорії економічного управління для різних виробничих систем і секторів економіки. </w:t>
            </w:r>
          </w:p>
          <w:p w:rsidR="003B2592" w:rsidRPr="004426F1" w:rsidRDefault="003B2592" w:rsidP="005B5690">
            <w:pPr>
              <w:pStyle w:val="Default"/>
              <w:jc w:val="both"/>
            </w:pPr>
            <w:r w:rsidRPr="004426F1">
              <w:rPr>
                <w:b/>
                <w:bCs/>
                <w:i/>
                <w:iCs/>
              </w:rPr>
              <w:t>Методи, методики та технології</w:t>
            </w:r>
            <w:r w:rsidRPr="004426F1">
              <w:t xml:space="preserve">: загальнонаукові та специфічні методи пізнання і дослідження; математичні, статистичні, якісні методи економічного аналізу; соціологічні, експертного оцінювання, анкетування; економіко-математичне моделювання, прогнозування; інформаційно-комунікаційні технології, спеціальне </w:t>
            </w:r>
            <w:r w:rsidRPr="004426F1">
              <w:lastRenderedPageBreak/>
              <w:t xml:space="preserve">програмне забезпечення; методи дослідницької діяльності та презентації результатів. </w:t>
            </w:r>
          </w:p>
          <w:p w:rsidR="003B2592" w:rsidRPr="004426F1" w:rsidRDefault="003B2592" w:rsidP="005B5690">
            <w:pPr>
              <w:spacing w:after="0" w:line="259" w:lineRule="auto"/>
              <w:ind w:left="2" w:right="0" w:firstLine="0"/>
              <w:rPr>
                <w:szCs w:val="24"/>
              </w:rPr>
            </w:pPr>
            <w:r w:rsidRPr="004426F1">
              <w:rPr>
                <w:b/>
                <w:bCs/>
                <w:i/>
                <w:iCs/>
                <w:szCs w:val="24"/>
              </w:rPr>
              <w:t>Інструменти та обладнання</w:t>
            </w:r>
            <w:r w:rsidRPr="004426F1">
              <w:rPr>
                <w:szCs w:val="24"/>
              </w:rPr>
              <w:t>: сучасне інформаційно-комунікаційне обладнання, інформаційні системи та програмні продукти, що застосовуються в економічній діяльності.</w:t>
            </w:r>
          </w:p>
        </w:tc>
      </w:tr>
      <w:tr w:rsidR="003B2592" w:rsidRPr="00507A9B" w:rsidTr="000904BA">
        <w:trPr>
          <w:trHeight w:val="22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lastRenderedPageBreak/>
              <w:t xml:space="preserve">Орієнтація освітньої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B5690" w:rsidRDefault="003B2592" w:rsidP="004426F1">
            <w:pPr>
              <w:spacing w:after="0" w:line="240" w:lineRule="auto"/>
              <w:ind w:left="0" w:right="0" w:firstLine="0"/>
              <w:rPr>
                <w:b/>
              </w:rPr>
            </w:pPr>
            <w:r w:rsidRPr="005B5690">
              <w:rPr>
                <w:b/>
              </w:rPr>
              <w:t>Освітньо-професійна</w:t>
            </w:r>
          </w:p>
          <w:p w:rsidR="003B2592" w:rsidRPr="00507A9B" w:rsidRDefault="003B2592" w:rsidP="004426F1">
            <w:pPr>
              <w:spacing w:after="0" w:line="240" w:lineRule="auto"/>
              <w:ind w:left="0" w:right="0" w:firstLine="0"/>
            </w:pPr>
            <w:r w:rsidRPr="00507A9B">
              <w:t>Орієнтована на науково-дослідну та практико-орієнтовану підготовку у сфері сучасних економічних відносин.</w:t>
            </w:r>
          </w:p>
        </w:tc>
      </w:tr>
      <w:tr w:rsidR="003B2592" w:rsidRPr="00507A9B" w:rsidTr="005B5690">
        <w:tblPrEx>
          <w:tblCellMar>
            <w:top w:w="56" w:type="dxa"/>
          </w:tblCellMar>
        </w:tblPrEx>
        <w:trPr>
          <w:trHeight w:val="9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Основний фокус освітньої програми та спеціалізації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59" w:lineRule="auto"/>
              <w:ind w:left="2" w:right="0" w:firstLine="0"/>
            </w:pPr>
            <w:r w:rsidRPr="00507A9B">
              <w:t xml:space="preserve">Спеціальна. Акцент на критичному осмисленні та системному аналізі результатів власних досліджень та здобутків вітчизняних та зарубіжних дослідників для прийняття обґрунтованих економічних рішень за умов невизначеності та мінливості зовнішнього середовища з </w:t>
            </w:r>
            <w:r w:rsidR="00C354B6" w:rsidRPr="00C354B6">
              <w:rPr>
                <w:highlight w:val="yellow"/>
              </w:rPr>
              <w:t>у</w:t>
            </w:r>
            <w:r w:rsidRPr="00507A9B">
              <w:t>рахуванням резервів та можливостей інноваційного розвитку внутрішнього середовища підприємства на основі широкого використання сучасних інформаційних технологій</w:t>
            </w:r>
            <w:r w:rsidR="00C354B6" w:rsidRPr="00C354B6">
              <w:rPr>
                <w:highlight w:val="yellow"/>
              </w:rPr>
              <w:t>.</w:t>
            </w:r>
          </w:p>
        </w:tc>
      </w:tr>
      <w:tr w:rsidR="003B2592" w:rsidRPr="00507A9B" w:rsidTr="005B5690">
        <w:tblPrEx>
          <w:tblCellMar>
            <w:top w:w="56" w:type="dxa"/>
          </w:tblCellMar>
        </w:tblPrEx>
        <w:trPr>
          <w:trHeight w:val="916"/>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Особливості програми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2" w:right="0" w:firstLine="0"/>
            </w:pPr>
            <w:r w:rsidRPr="00507A9B">
              <w:t>Володіння інноваційними методами економічного управління, що базуються на всеохоплюючій комп’ютерній діагностиці об’єкта управління з метою підвищення його конкурентоспроможності</w:t>
            </w:r>
            <w:r w:rsidR="00C354B6" w:rsidRPr="00C354B6">
              <w:rPr>
                <w:highlight w:val="yellow"/>
              </w:rPr>
              <w:t>.</w:t>
            </w:r>
          </w:p>
        </w:tc>
      </w:tr>
      <w:tr w:rsidR="003B2592" w:rsidRPr="00507A9B" w:rsidTr="006723B8">
        <w:tblPrEx>
          <w:tblCellMar>
            <w:top w:w="56" w:type="dxa"/>
          </w:tblCellMar>
        </w:tblPrEx>
        <w:trPr>
          <w:trHeight w:val="290"/>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6723B8" w:rsidP="006723B8">
            <w:pPr>
              <w:spacing w:after="0" w:line="259" w:lineRule="auto"/>
              <w:ind w:left="0" w:right="-15" w:firstLine="0"/>
              <w:jc w:val="center"/>
            </w:pPr>
            <w:r>
              <w:rPr>
                <w:b/>
              </w:rPr>
              <w:t>4 – Придатність випускників  до п</w:t>
            </w:r>
            <w:r w:rsidR="003B2592" w:rsidRPr="005B5690">
              <w:rPr>
                <w:b/>
              </w:rPr>
              <w:t>рацевлаштування та подальшого навчання</w:t>
            </w:r>
            <w:r w:rsidR="003B2592" w:rsidRPr="00507A9B">
              <w:t xml:space="preserve"> </w:t>
            </w:r>
          </w:p>
        </w:tc>
      </w:tr>
      <w:tr w:rsidR="003B2592" w:rsidRPr="00507A9B" w:rsidTr="005B5690">
        <w:tblPrEx>
          <w:tblCellMar>
            <w:top w:w="56" w:type="dxa"/>
          </w:tblCellMar>
        </w:tblPrEx>
        <w:trPr>
          <w:trHeight w:val="1190"/>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Придатність до працевлаштування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B5690" w:rsidRDefault="003B2592" w:rsidP="00C354B6">
            <w:pPr>
              <w:pStyle w:val="Default"/>
              <w:jc w:val="both"/>
              <w:rPr>
                <w:sz w:val="28"/>
                <w:szCs w:val="28"/>
              </w:rPr>
            </w:pPr>
            <w:r w:rsidRPr="00507A9B">
              <w:t xml:space="preserve">Випускники можуть працювати у державних та приватних бізнес-структурах (на різних посадах організаційно-управлінського та фінансово-економічного профілю); виконувати трудові обов’язки на державній службі (розробка та експертиза ключових документів у сфері соціально-економічної політики загальнодержавного, регіонального та місцевого рівнів); практикувати освітню та наукову діяльність у </w:t>
            </w:r>
            <w:r w:rsidRPr="00C354B6">
              <w:rPr>
                <w:highlight w:val="yellow"/>
              </w:rPr>
              <w:t>з</w:t>
            </w:r>
            <w:r w:rsidRPr="00507A9B">
              <w:t xml:space="preserve">акладах </w:t>
            </w:r>
            <w:r w:rsidR="00C354B6" w:rsidRPr="00C354B6">
              <w:rPr>
                <w:highlight w:val="yellow"/>
              </w:rPr>
              <w:t>вищої освіти</w:t>
            </w:r>
            <w:r w:rsidR="00C354B6">
              <w:t xml:space="preserve"> </w:t>
            </w:r>
            <w:r w:rsidRPr="00507A9B">
              <w:t>і дослідницьких центрах (здійснюючи складні економічні дослідження і наукові про</w:t>
            </w:r>
            <w:r w:rsidR="00B35C9E">
              <w:t>є</w:t>
            </w:r>
            <w:r w:rsidRPr="00507A9B">
              <w:t>кти, розробляючи соціально-економічні прогнози, займаючись викладанням навчальних курсів),</w:t>
            </w:r>
            <w:r w:rsidRPr="005B5690">
              <w:rPr>
                <w:b/>
              </w:rPr>
              <w:t xml:space="preserve"> </w:t>
            </w:r>
            <w:r w:rsidRPr="00507A9B">
              <w:t xml:space="preserve">а також обіймати посади різного економічного спрямування в системі державного або регіонального управління. (Класифікатор професій ДК 003:2010 </w:t>
            </w:r>
            <w:hyperlink r:id="rId11" w:history="1">
              <w:r w:rsidR="00C354B6" w:rsidRPr="00DE64DD">
                <w:rPr>
                  <w:rStyle w:val="af6"/>
                </w:rPr>
                <w:t>https://hrliga.com/docs/KP-2010_r2z.htm</w:t>
              </w:r>
            </w:hyperlink>
            <w:r w:rsidR="00C354B6">
              <w:rPr>
                <w:color w:val="0462C1"/>
              </w:rPr>
              <w:t xml:space="preserve"> </w:t>
            </w:r>
            <w:r w:rsidRPr="00507A9B">
              <w:t xml:space="preserve">та </w:t>
            </w:r>
            <w:r w:rsidRPr="00C354B6">
              <w:rPr>
                <w:highlight w:val="yellow"/>
              </w:rPr>
              <w:t>В</w:t>
            </w:r>
            <w:r w:rsidR="00C354B6">
              <w:t>ипус</w:t>
            </w:r>
            <w:r w:rsidR="00C354B6" w:rsidRPr="00C354B6">
              <w:rPr>
                <w:highlight w:val="yellow"/>
              </w:rPr>
              <w:t>к</w:t>
            </w:r>
            <w:r w:rsidRPr="00507A9B">
              <w:t xml:space="preserve"> 1 </w:t>
            </w:r>
            <w:r w:rsidR="00C354B6" w:rsidRPr="00C354B6">
              <w:rPr>
                <w:highlight w:val="yellow"/>
              </w:rPr>
              <w:t>«</w:t>
            </w:r>
            <w:r w:rsidRPr="00507A9B">
              <w:t>Професії працівників, що є загальними для всіх видів економічної діяльності</w:t>
            </w:r>
            <w:r w:rsidR="00C354B6" w:rsidRPr="00C354B6">
              <w:rPr>
                <w:highlight w:val="yellow"/>
              </w:rPr>
              <w:t>»</w:t>
            </w:r>
            <w:r w:rsidRPr="00507A9B">
              <w:t xml:space="preserve"> Довідника кваліфікаційних характеристик професій працівників </w:t>
            </w:r>
            <w:r w:rsidRPr="005B5690">
              <w:rPr>
                <w:color w:val="0462C1"/>
              </w:rPr>
              <w:t>https://hrliga.com/docs/KP-2010_r1z.htm</w:t>
            </w:r>
            <w:r w:rsidRPr="00507A9B">
              <w:t>).</w:t>
            </w:r>
            <w:r w:rsidRPr="005B5690">
              <w:rPr>
                <w:sz w:val="28"/>
                <w:szCs w:val="28"/>
              </w:rPr>
              <w:t xml:space="preserve"> </w:t>
            </w:r>
          </w:p>
        </w:tc>
      </w:tr>
      <w:tr w:rsidR="003B2592" w:rsidRPr="00507A9B" w:rsidTr="005B5690">
        <w:tblPrEx>
          <w:tblCellMar>
            <w:top w:w="56" w:type="dxa"/>
          </w:tblCellMar>
        </w:tblPrEx>
        <w:trPr>
          <w:trHeight w:val="60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Подальше навчання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592" w:rsidRPr="00507A9B" w:rsidRDefault="003B2592" w:rsidP="003B2592">
            <w:r w:rsidRPr="005B5690">
              <w:rPr>
                <w:rStyle w:val="fontstyle01"/>
                <w:sz w:val="24"/>
                <w:szCs w:val="24"/>
              </w:rPr>
              <w:t>Можливість продовжувати освіту на третьому (освітньо-науковому) рівні вищої освіти та здобувати додаткові кваліфікації в системі освіти дорослих</w:t>
            </w:r>
            <w:r w:rsidR="00C354B6" w:rsidRPr="00C354B6">
              <w:rPr>
                <w:rStyle w:val="fontstyle01"/>
                <w:sz w:val="24"/>
                <w:szCs w:val="24"/>
                <w:highlight w:val="yellow"/>
              </w:rPr>
              <w:t>.</w:t>
            </w:r>
          </w:p>
        </w:tc>
      </w:tr>
      <w:tr w:rsidR="003B2592" w:rsidRPr="00507A9B" w:rsidTr="005B5690">
        <w:tblPrEx>
          <w:tblCellMar>
            <w:top w:w="56" w:type="dxa"/>
          </w:tblCellMar>
        </w:tblPrEx>
        <w:trPr>
          <w:trHeight w:val="306"/>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0" w:firstLine="0"/>
              <w:jc w:val="center"/>
            </w:pPr>
            <w:r w:rsidRPr="005B5690">
              <w:rPr>
                <w:b/>
              </w:rPr>
              <w:t>5 – Викладання та оцінювання</w:t>
            </w:r>
            <w:r w:rsidRPr="00507A9B">
              <w:t xml:space="preserve"> </w:t>
            </w:r>
          </w:p>
        </w:tc>
      </w:tr>
      <w:tr w:rsidR="004A050A" w:rsidRPr="00507A9B" w:rsidTr="005B5690">
        <w:tblPrEx>
          <w:tblCellMar>
            <w:top w:w="56" w:type="dxa"/>
          </w:tblCellMar>
        </w:tblPrEx>
        <w:trPr>
          <w:trHeight w:val="1499"/>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4A050A" w:rsidRPr="00507A9B" w:rsidRDefault="004A050A" w:rsidP="005B5690">
            <w:pPr>
              <w:spacing w:after="0" w:line="259" w:lineRule="auto"/>
              <w:ind w:left="0" w:right="0" w:firstLine="0"/>
              <w:jc w:val="left"/>
            </w:pPr>
            <w:r w:rsidRPr="005B5690">
              <w:rPr>
                <w:b/>
              </w:rPr>
              <w:t xml:space="preserve">Викладання та навчання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50A" w:rsidRPr="00507A9B" w:rsidRDefault="004A050A" w:rsidP="004426F1">
            <w:pPr>
              <w:spacing w:after="0" w:line="240" w:lineRule="auto"/>
              <w:ind w:left="11" w:right="6" w:hanging="11"/>
            </w:pPr>
            <w:r w:rsidRPr="005B5690">
              <w:rPr>
                <w:spacing w:val="-6"/>
              </w:rPr>
              <w:t xml:space="preserve">Студентоцентроване; проблемно-орієнтоване навчання, </w:t>
            </w:r>
            <w:r w:rsidRPr="00507A9B">
              <w:t>самонавчання, електронне навчання в системі Moodle, навчання на основі самостійних досліджень, навчання через практику, контрольні заходи, підготовка і захист курсової та магістерської кваліфікаційної роботи тощо.</w:t>
            </w:r>
          </w:p>
          <w:p w:rsidR="004A050A" w:rsidRPr="005B5690" w:rsidRDefault="004A050A" w:rsidP="004426F1">
            <w:pPr>
              <w:spacing w:after="0" w:line="240" w:lineRule="auto"/>
              <w:ind w:left="11" w:right="6" w:hanging="11"/>
              <w:rPr>
                <w:spacing w:val="-6"/>
              </w:rPr>
            </w:pPr>
            <w:r w:rsidRPr="00507A9B">
              <w:t>Викладання проводиться у вигляді лекцій, практичних занять, самостійного навчання, індивідуальних занять, консультацій тощо.</w:t>
            </w:r>
          </w:p>
        </w:tc>
      </w:tr>
      <w:tr w:rsidR="004A050A" w:rsidRPr="00507A9B" w:rsidTr="006723B8">
        <w:tblPrEx>
          <w:tblCellMar>
            <w:top w:w="56" w:type="dxa"/>
          </w:tblCellMar>
        </w:tblPrEx>
        <w:trPr>
          <w:trHeight w:val="36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4A050A" w:rsidRPr="00507A9B" w:rsidRDefault="004A050A" w:rsidP="005B5690">
            <w:pPr>
              <w:spacing w:after="0" w:line="259" w:lineRule="auto"/>
              <w:ind w:left="0" w:right="0" w:firstLine="0"/>
              <w:jc w:val="left"/>
            </w:pPr>
            <w:r w:rsidRPr="005B5690">
              <w:rPr>
                <w:b/>
              </w:rPr>
              <w:t xml:space="preserve">Оцінювання </w:t>
            </w:r>
          </w:p>
        </w:tc>
        <w:tc>
          <w:tcPr>
            <w:tcW w:w="70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050A" w:rsidRPr="005B5690" w:rsidRDefault="004A050A" w:rsidP="004426F1">
            <w:pPr>
              <w:autoSpaceDE w:val="0"/>
              <w:autoSpaceDN w:val="0"/>
              <w:adjustRightInd w:val="0"/>
              <w:spacing w:after="0" w:line="240" w:lineRule="auto"/>
              <w:ind w:left="11" w:right="6" w:hanging="11"/>
              <w:rPr>
                <w:spacing w:val="-6"/>
              </w:rPr>
            </w:pPr>
            <w:r w:rsidRPr="00507A9B">
              <w:t>Оцінювання згідно системи ЄКТС та національної шкали оцінювання.</w:t>
            </w:r>
            <w:r w:rsidR="006723B8">
              <w:t xml:space="preserve"> </w:t>
            </w:r>
            <w:r w:rsidRPr="00507A9B">
              <w:t xml:space="preserve">Різні форми і види контролю відповідно до внутрішньої системи забезпечення якості освіти: усне та письмове опитування, тестовий контроль, презентація наукової роботи, </w:t>
            </w:r>
            <w:r w:rsidRPr="00507A9B">
              <w:lastRenderedPageBreak/>
              <w:t>захист звітів із практик, заліки, екзамени, підсумкова атестація в формі публічного захисту магістерської кваліфікаційної роботи.</w:t>
            </w:r>
          </w:p>
        </w:tc>
      </w:tr>
      <w:tr w:rsidR="003B2592" w:rsidRPr="00507A9B" w:rsidTr="005B5690">
        <w:tblPrEx>
          <w:tblCellMar>
            <w:top w:w="56" w:type="dxa"/>
          </w:tblCellMar>
        </w:tblPrEx>
        <w:trPr>
          <w:trHeight w:val="305"/>
        </w:trPr>
        <w:tc>
          <w:tcPr>
            <w:tcW w:w="9534" w:type="dxa"/>
            <w:gridSpan w:val="2"/>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1" w:firstLine="0"/>
              <w:jc w:val="center"/>
            </w:pPr>
            <w:r w:rsidRPr="005B5690">
              <w:rPr>
                <w:b/>
              </w:rPr>
              <w:lastRenderedPageBreak/>
              <w:t>6 – Програмні компетентності</w:t>
            </w:r>
            <w:r w:rsidRPr="00507A9B">
              <w:t xml:space="preserve"> </w:t>
            </w:r>
          </w:p>
        </w:tc>
      </w:tr>
      <w:tr w:rsidR="003B2592" w:rsidRPr="00507A9B" w:rsidTr="00C354B6">
        <w:tblPrEx>
          <w:tblCellMar>
            <w:top w:w="56" w:type="dxa"/>
          </w:tblCellMar>
        </w:tblPrEx>
        <w:trPr>
          <w:trHeight w:val="121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Інтегральна компетентність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40" w:lineRule="auto"/>
              <w:ind w:left="0" w:right="57" w:firstLine="0"/>
            </w:pPr>
            <w:r w:rsidRPr="00507A9B">
              <w:t>Здатність визначати та розв’язувати складні економічні задачі та проблеми, приймати відповідні аналітичні та управлінські рішення у сфері економіки або у процесі навчання, що передбачає проведення досліджень та здійснення інновацій за невизначених умов та вимог.</w:t>
            </w:r>
          </w:p>
        </w:tc>
      </w:tr>
      <w:tr w:rsidR="003B2592" w:rsidRPr="00507A9B" w:rsidTr="00C354B6">
        <w:tblPrEx>
          <w:tblCellMar>
            <w:top w:w="56" w:type="dxa"/>
          </w:tblCellMar>
        </w:tblPrEx>
        <w:trPr>
          <w:trHeight w:val="276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Загальні компетентності (ЗК) </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40" w:lineRule="auto"/>
              <w:ind w:left="0" w:firstLine="0"/>
            </w:pPr>
            <w:r w:rsidRPr="00507A9B">
              <w:t>ЗК</w:t>
            </w:r>
            <w:r w:rsidR="004426F1">
              <w:t xml:space="preserve"> </w:t>
            </w:r>
            <w:r w:rsidRPr="00507A9B">
              <w:t>1.</w:t>
            </w:r>
            <w:r w:rsidRPr="005B5690">
              <w:rPr>
                <w:rFonts w:ascii="Calibri" w:eastAsia="Calibri" w:hAnsi="Calibri" w:cs="Calibri"/>
              </w:rPr>
              <w:t xml:space="preserve"> </w:t>
            </w:r>
            <w:r w:rsidRPr="00507A9B">
              <w:t xml:space="preserve">Здатність генерувати нові ідеї (креативність). </w:t>
            </w:r>
          </w:p>
          <w:p w:rsidR="003B2592" w:rsidRPr="00507A9B" w:rsidRDefault="003B2592" w:rsidP="00C354B6">
            <w:pPr>
              <w:spacing w:after="0" w:line="240" w:lineRule="auto"/>
              <w:ind w:left="0" w:firstLine="0"/>
            </w:pPr>
            <w:r w:rsidRPr="00507A9B">
              <w:t>ЗК</w:t>
            </w:r>
            <w:r w:rsidR="004426F1">
              <w:t xml:space="preserve"> </w:t>
            </w:r>
            <w:r w:rsidRPr="00507A9B">
              <w:t>2.</w:t>
            </w:r>
            <w:r w:rsidR="00C354B6">
              <w:t xml:space="preserve"> </w:t>
            </w:r>
            <w:r w:rsidRPr="00507A9B">
              <w:t xml:space="preserve">Здатність до абстрактного мислення, аналізу та синтезу. </w:t>
            </w:r>
          </w:p>
          <w:p w:rsidR="00C354B6" w:rsidRDefault="003B2592" w:rsidP="00C354B6">
            <w:pPr>
              <w:spacing w:after="0" w:line="240" w:lineRule="auto"/>
              <w:ind w:left="0" w:right="109" w:firstLine="0"/>
            </w:pPr>
            <w:r w:rsidRPr="00507A9B">
              <w:t>ЗК</w:t>
            </w:r>
            <w:r w:rsidR="004426F1">
              <w:t xml:space="preserve"> </w:t>
            </w:r>
            <w:r w:rsidRPr="00507A9B">
              <w:t>3.</w:t>
            </w:r>
            <w:r w:rsidR="00C354B6">
              <w:t xml:space="preserve"> </w:t>
            </w:r>
            <w:r w:rsidRPr="00507A9B">
              <w:t>Здатність мотивувати людей та рухатися до спільної мети.</w:t>
            </w:r>
          </w:p>
          <w:p w:rsidR="003B2592" w:rsidRPr="00507A9B" w:rsidRDefault="003B2592" w:rsidP="00C354B6">
            <w:pPr>
              <w:spacing w:after="0" w:line="240" w:lineRule="auto"/>
              <w:ind w:left="0" w:right="109" w:firstLine="0"/>
            </w:pPr>
            <w:r w:rsidRPr="00C354B6">
              <w:rPr>
                <w:highlight w:val="yellow"/>
              </w:rPr>
              <w:t>З</w:t>
            </w:r>
            <w:r w:rsidRPr="00507A9B">
              <w:t>К</w:t>
            </w:r>
            <w:r w:rsidR="004426F1">
              <w:t xml:space="preserve"> </w:t>
            </w:r>
            <w:r w:rsidRPr="00507A9B">
              <w:t>4.</w:t>
            </w:r>
            <w:r w:rsidR="00C354B6">
              <w:t xml:space="preserve"> </w:t>
            </w:r>
            <w:r w:rsidRPr="00507A9B">
              <w:t xml:space="preserve">Здатність спілкуватися </w:t>
            </w:r>
            <w:r w:rsidR="00C354B6" w:rsidRPr="00C354B6">
              <w:rPr>
                <w:highlight w:val="yellow"/>
              </w:rPr>
              <w:t>і</w:t>
            </w:r>
            <w:r w:rsidRPr="00507A9B">
              <w:t xml:space="preserve">з представниками інших професійних груп різного рівня (з експертами з інших галузей знань/видів економічної діяльності). </w:t>
            </w:r>
          </w:p>
          <w:p w:rsidR="003B2592" w:rsidRPr="00507A9B" w:rsidRDefault="003B2592" w:rsidP="00C354B6">
            <w:pPr>
              <w:spacing w:after="0" w:line="240" w:lineRule="auto"/>
              <w:ind w:left="0" w:firstLine="0"/>
            </w:pPr>
            <w:r w:rsidRPr="00507A9B">
              <w:t>ЗК</w:t>
            </w:r>
            <w:r w:rsidR="004426F1">
              <w:t xml:space="preserve"> </w:t>
            </w:r>
            <w:r w:rsidRPr="00507A9B">
              <w:t>5.</w:t>
            </w:r>
            <w:r w:rsidRPr="005B5690">
              <w:rPr>
                <w:rFonts w:ascii="Calibri" w:eastAsia="Calibri" w:hAnsi="Calibri" w:cs="Calibri"/>
              </w:rPr>
              <w:t xml:space="preserve"> </w:t>
            </w:r>
            <w:r w:rsidRPr="00507A9B">
              <w:t xml:space="preserve">Здатність працювати в команді. </w:t>
            </w:r>
          </w:p>
          <w:p w:rsidR="003B2592" w:rsidRPr="00507A9B" w:rsidRDefault="003B2592" w:rsidP="00C354B6">
            <w:pPr>
              <w:spacing w:after="0" w:line="240" w:lineRule="auto"/>
              <w:ind w:left="0" w:firstLine="0"/>
            </w:pPr>
            <w:r w:rsidRPr="00507A9B">
              <w:t>ЗК</w:t>
            </w:r>
            <w:r w:rsidR="004426F1">
              <w:t xml:space="preserve"> </w:t>
            </w:r>
            <w:r w:rsidRPr="00507A9B">
              <w:t>6.</w:t>
            </w:r>
            <w:r w:rsidR="00C354B6">
              <w:t xml:space="preserve"> </w:t>
            </w:r>
            <w:r w:rsidRPr="00507A9B">
              <w:t xml:space="preserve">Здатність розробляти та управляти проєктами. </w:t>
            </w:r>
          </w:p>
          <w:p w:rsidR="003B2592" w:rsidRPr="00507A9B" w:rsidRDefault="003B2592" w:rsidP="00C354B6">
            <w:pPr>
              <w:spacing w:after="0" w:line="240" w:lineRule="auto"/>
              <w:ind w:left="0" w:firstLine="0"/>
            </w:pPr>
            <w:r w:rsidRPr="00507A9B">
              <w:t>ЗК</w:t>
            </w:r>
            <w:r w:rsidR="004426F1">
              <w:t xml:space="preserve"> </w:t>
            </w:r>
            <w:r w:rsidRPr="00507A9B">
              <w:t>7.</w:t>
            </w:r>
            <w:r w:rsidR="00C354B6">
              <w:t xml:space="preserve"> </w:t>
            </w:r>
            <w:r w:rsidRPr="00507A9B">
              <w:t xml:space="preserve">Здатність діяти на основі етичних міркувань (мотивів). </w:t>
            </w:r>
          </w:p>
          <w:p w:rsidR="003B2592" w:rsidRPr="00507A9B" w:rsidRDefault="003B2592" w:rsidP="00C354B6">
            <w:pPr>
              <w:spacing w:after="0" w:line="240" w:lineRule="auto"/>
              <w:ind w:left="0" w:right="57" w:firstLine="0"/>
            </w:pPr>
            <w:r w:rsidRPr="00507A9B">
              <w:t>ЗК</w:t>
            </w:r>
            <w:r w:rsidR="004426F1">
              <w:t xml:space="preserve"> </w:t>
            </w:r>
            <w:r w:rsidR="00C354B6">
              <w:t xml:space="preserve">8. Здатність проводити </w:t>
            </w:r>
            <w:r w:rsidRPr="00507A9B">
              <w:t xml:space="preserve">дослідження на відповідному рівні. </w:t>
            </w:r>
          </w:p>
        </w:tc>
      </w:tr>
      <w:tr w:rsidR="003B2592" w:rsidRPr="00507A9B" w:rsidTr="005B5690">
        <w:tblPrEx>
          <w:tblCellMar>
            <w:top w:w="15" w:type="dxa"/>
          </w:tblCellMar>
        </w:tblPrEx>
        <w:trPr>
          <w:trHeight w:val="933"/>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B5690" w:rsidRDefault="003B2592" w:rsidP="005B5690">
            <w:pPr>
              <w:suppressAutoHyphens/>
              <w:rPr>
                <w:rFonts w:eastAsia="Calibri"/>
                <w:b/>
                <w:sz w:val="28"/>
                <w:szCs w:val="28"/>
              </w:rPr>
            </w:pPr>
            <w:r w:rsidRPr="005B5690">
              <w:rPr>
                <w:rFonts w:eastAsia="Calibri"/>
                <w:b/>
                <w:sz w:val="28"/>
                <w:szCs w:val="28"/>
              </w:rPr>
              <w:t>Спеціальні (фахові)</w:t>
            </w:r>
          </w:p>
          <w:p w:rsidR="003B2592" w:rsidRPr="00507A9B" w:rsidRDefault="003B2592" w:rsidP="005B5690">
            <w:pPr>
              <w:spacing w:after="0" w:line="259" w:lineRule="auto"/>
              <w:ind w:left="0" w:right="0" w:firstLine="0"/>
              <w:jc w:val="left"/>
            </w:pPr>
            <w:r w:rsidRPr="005B5690">
              <w:rPr>
                <w:rFonts w:eastAsia="Calibri"/>
                <w:b/>
                <w:sz w:val="28"/>
                <w:szCs w:val="28"/>
              </w:rPr>
              <w:t>компетентності (СК)</w:t>
            </w:r>
          </w:p>
        </w:tc>
        <w:tc>
          <w:tcPr>
            <w:tcW w:w="7081"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C354B6">
            <w:pPr>
              <w:spacing w:after="0" w:line="240" w:lineRule="auto"/>
              <w:ind w:left="2" w:right="106" w:firstLine="0"/>
            </w:pPr>
            <w:r w:rsidRPr="00507A9B">
              <w:t>СК</w:t>
            </w:r>
            <w:r w:rsidR="004426F1">
              <w:t xml:space="preserve"> </w:t>
            </w:r>
            <w:r w:rsidRPr="00507A9B">
              <w:t>1.</w:t>
            </w:r>
            <w:r w:rsidR="004426F1">
              <w:t xml:space="preserve"> </w:t>
            </w:r>
            <w:r w:rsidRPr="00507A9B">
              <w:t xml:space="preserve">Здатність застосовувати науковий, аналітичний, методичний інструментарій для обґрунтування стратегії розвитку економічних суб’єктів та пов’язаних </w:t>
            </w:r>
            <w:r w:rsidR="00C354B6" w:rsidRPr="00C354B6">
              <w:rPr>
                <w:highlight w:val="yellow"/>
              </w:rPr>
              <w:t>і</w:t>
            </w:r>
            <w:r w:rsidR="00C354B6">
              <w:t>з цим управлінських рішень.</w:t>
            </w:r>
          </w:p>
          <w:p w:rsidR="003B2592" w:rsidRPr="00507A9B" w:rsidRDefault="003B2592" w:rsidP="00C354B6">
            <w:pPr>
              <w:spacing w:after="0" w:line="240" w:lineRule="auto"/>
              <w:ind w:left="2" w:right="59" w:firstLine="0"/>
            </w:pPr>
            <w:r w:rsidRPr="00507A9B">
              <w:t>СК</w:t>
            </w:r>
            <w:r w:rsidR="004426F1">
              <w:t xml:space="preserve"> </w:t>
            </w:r>
            <w:r w:rsidRPr="00507A9B">
              <w:t>2.</w:t>
            </w:r>
            <w:r w:rsidR="004426F1">
              <w:t xml:space="preserve"> </w:t>
            </w:r>
            <w:r w:rsidRPr="00507A9B">
              <w:t xml:space="preserve">Здатність до професійної комунікації </w:t>
            </w:r>
            <w:r w:rsidR="00C354B6" w:rsidRPr="00C354B6">
              <w:rPr>
                <w:highlight w:val="yellow"/>
              </w:rPr>
              <w:t>у</w:t>
            </w:r>
            <w:r w:rsidRPr="00507A9B">
              <w:t xml:space="preserve"> сфері економіки іноземною мовою. </w:t>
            </w:r>
          </w:p>
          <w:p w:rsidR="003B2592" w:rsidRPr="00507A9B" w:rsidRDefault="003B2592" w:rsidP="00C354B6">
            <w:pPr>
              <w:spacing w:after="0" w:line="240" w:lineRule="auto"/>
              <w:ind w:left="0" w:right="70" w:firstLine="0"/>
            </w:pPr>
            <w:r w:rsidRPr="00507A9B">
              <w:t>СК</w:t>
            </w:r>
            <w:r w:rsidR="004426F1">
              <w:t xml:space="preserve"> </w:t>
            </w:r>
            <w:r w:rsidRPr="00507A9B">
              <w:t>3.</w:t>
            </w:r>
            <w:r w:rsidR="004426F1">
              <w:t xml:space="preserve"> </w:t>
            </w:r>
            <w:r w:rsidRPr="00507A9B">
              <w:t xml:space="preserve">Здатність збирати, аналізувати та обробляти статистичні дані, науково-аналітичні матеріали, які необхідні для розв’язання комплексних економічних проблем, робити на їх основі обґрунтовані висновки. </w:t>
            </w:r>
          </w:p>
          <w:p w:rsidR="003B2592" w:rsidRPr="00507A9B" w:rsidRDefault="003B2592" w:rsidP="00C354B6">
            <w:pPr>
              <w:spacing w:after="0" w:line="240" w:lineRule="auto"/>
              <w:ind w:left="0" w:right="70" w:firstLine="0"/>
            </w:pPr>
            <w:r w:rsidRPr="00507A9B">
              <w:t>СК</w:t>
            </w:r>
            <w:r w:rsidR="004426F1">
              <w:t xml:space="preserve"> </w:t>
            </w:r>
            <w:r w:rsidRPr="00507A9B">
              <w:t>4.</w:t>
            </w:r>
            <w:r w:rsidR="004426F1">
              <w:t xml:space="preserve"> </w:t>
            </w:r>
            <w:r w:rsidRPr="00507A9B">
              <w:t xml:space="preserve">Здатність використовувати сучасні інформаційні технології, методи та прийоми дослідження економічних та соціальних процесів, адекватні встановленим потребам дослідження. </w:t>
            </w:r>
          </w:p>
          <w:p w:rsidR="003B2592" w:rsidRPr="00507A9B" w:rsidRDefault="003B2592" w:rsidP="00C354B6">
            <w:pPr>
              <w:spacing w:after="0" w:line="240" w:lineRule="auto"/>
              <w:ind w:left="0" w:firstLine="0"/>
            </w:pPr>
            <w:r w:rsidRPr="00507A9B">
              <w:t>СК</w:t>
            </w:r>
            <w:r w:rsidR="004426F1">
              <w:t xml:space="preserve"> </w:t>
            </w:r>
            <w:r w:rsidRPr="00507A9B">
              <w:t>5.</w:t>
            </w:r>
            <w:r w:rsidR="004426F1">
              <w:t xml:space="preserve"> </w:t>
            </w:r>
            <w:r w:rsidRPr="00507A9B">
              <w:t xml:space="preserve">Здатність визначати ключові тренди соціально-економічного та людського розвитку. </w:t>
            </w:r>
          </w:p>
          <w:p w:rsidR="003B2592" w:rsidRPr="00507A9B" w:rsidRDefault="003B2592" w:rsidP="00C354B6">
            <w:pPr>
              <w:spacing w:after="0" w:line="240" w:lineRule="auto"/>
              <w:ind w:left="0" w:right="70" w:firstLine="0"/>
            </w:pPr>
            <w:r w:rsidRPr="00507A9B">
              <w:t>СК</w:t>
            </w:r>
            <w:r w:rsidR="004426F1">
              <w:t xml:space="preserve"> </w:t>
            </w:r>
            <w:r w:rsidRPr="00507A9B">
              <w:t>6.</w:t>
            </w:r>
            <w:r w:rsidR="004426F1">
              <w:t xml:space="preserve"> </w:t>
            </w:r>
            <w:r w:rsidRPr="00507A9B">
              <w:t xml:space="preserve">Здатність формулювати професійні задачі </w:t>
            </w:r>
            <w:r w:rsidR="00C354B6" w:rsidRPr="00C354B6">
              <w:rPr>
                <w:highlight w:val="yellow"/>
              </w:rPr>
              <w:t>у</w:t>
            </w:r>
            <w:r w:rsidRPr="00507A9B">
              <w:t xml:space="preserve"> сфері економіки та розв’язувати їх, обираючи належні напрями і відповідні методи для їх розв’язання, беручи до уваги наявні ресурси. </w:t>
            </w:r>
          </w:p>
          <w:p w:rsidR="003B2592" w:rsidRPr="00507A9B" w:rsidRDefault="003B2592" w:rsidP="00C354B6">
            <w:pPr>
              <w:spacing w:after="0" w:line="240" w:lineRule="auto"/>
              <w:ind w:left="0" w:firstLine="0"/>
            </w:pPr>
            <w:r w:rsidRPr="00507A9B">
              <w:t>СК</w:t>
            </w:r>
            <w:r w:rsidR="004426F1">
              <w:t xml:space="preserve"> </w:t>
            </w:r>
            <w:r w:rsidRPr="00507A9B">
              <w:t>7.</w:t>
            </w:r>
            <w:r w:rsidR="004426F1">
              <w:t xml:space="preserve"> </w:t>
            </w:r>
            <w:r w:rsidRPr="00507A9B">
              <w:t xml:space="preserve">Здатність обґрунтовувати управлінські рішення щодо ефективного розвитку суб’єктів господарювання. </w:t>
            </w:r>
          </w:p>
          <w:p w:rsidR="003B2592" w:rsidRPr="00507A9B" w:rsidRDefault="003B2592" w:rsidP="00C354B6">
            <w:pPr>
              <w:spacing w:after="0" w:line="240" w:lineRule="auto"/>
              <w:ind w:left="0" w:firstLine="0"/>
            </w:pPr>
            <w:r w:rsidRPr="00507A9B">
              <w:t>СК</w:t>
            </w:r>
            <w:r w:rsidR="004426F1">
              <w:t xml:space="preserve"> </w:t>
            </w:r>
            <w:r w:rsidRPr="00507A9B">
              <w:t>8.</w:t>
            </w:r>
            <w:r w:rsidR="004426F1">
              <w:t xml:space="preserve"> </w:t>
            </w:r>
            <w:r w:rsidRPr="00507A9B">
              <w:t>Здатність оцінювати можливі ризики, соціально</w:t>
            </w:r>
            <w:r w:rsidR="004426F1">
              <w:t>-</w:t>
            </w:r>
            <w:r w:rsidRPr="00507A9B">
              <w:t xml:space="preserve">економічні </w:t>
            </w:r>
            <w:r w:rsidR="00C354B6">
              <w:t>наслідки управлінських рішень.</w:t>
            </w:r>
          </w:p>
          <w:p w:rsidR="003B2592" w:rsidRPr="00507A9B" w:rsidRDefault="003B2592" w:rsidP="00C354B6">
            <w:pPr>
              <w:spacing w:after="0" w:line="240" w:lineRule="auto"/>
              <w:ind w:left="0" w:right="70" w:firstLine="0"/>
            </w:pPr>
            <w:r w:rsidRPr="00507A9B">
              <w:t>СК</w:t>
            </w:r>
            <w:r w:rsidR="004426F1">
              <w:t xml:space="preserve"> </w:t>
            </w:r>
            <w:r w:rsidRPr="00507A9B">
              <w:t>9.</w:t>
            </w:r>
            <w:r w:rsidR="004426F1">
              <w:t xml:space="preserve"> </w:t>
            </w:r>
            <w:r w:rsidRPr="00507A9B">
              <w:t xml:space="preserve">Здатність застосовувати науковий підхід до формування та виконання ефективних проєктів у соціально-економічній сфері. </w:t>
            </w:r>
          </w:p>
          <w:p w:rsidR="003B2592" w:rsidRPr="00507A9B" w:rsidRDefault="003B2592" w:rsidP="00C354B6">
            <w:pPr>
              <w:spacing w:after="0" w:line="240" w:lineRule="auto"/>
              <w:ind w:left="0" w:right="68" w:firstLine="0"/>
            </w:pPr>
            <w:r w:rsidRPr="00507A9B">
              <w:t>СК</w:t>
            </w:r>
            <w:r w:rsidR="004426F1">
              <w:t xml:space="preserve"> </w:t>
            </w:r>
            <w:r w:rsidRPr="00507A9B">
              <w:t>10.</w:t>
            </w:r>
            <w:r w:rsidR="004426F1">
              <w:t xml:space="preserve"> </w:t>
            </w:r>
            <w:r w:rsidRPr="00507A9B">
              <w:t xml:space="preserve">Здатність до розробки сценаріїв і стратегій розвитку соціально-економічних систем. </w:t>
            </w:r>
          </w:p>
          <w:p w:rsidR="003B2592" w:rsidRPr="00507A9B" w:rsidRDefault="003B2592" w:rsidP="00C354B6">
            <w:pPr>
              <w:spacing w:after="0" w:line="240" w:lineRule="auto"/>
              <w:ind w:left="0" w:right="69" w:firstLine="0"/>
            </w:pPr>
            <w:r w:rsidRPr="00507A9B">
              <w:t>С</w:t>
            </w:r>
            <w:r w:rsidR="004A050A" w:rsidRPr="00507A9B">
              <w:t>К</w:t>
            </w:r>
            <w:r w:rsidR="004426F1">
              <w:t xml:space="preserve"> </w:t>
            </w:r>
            <w:r w:rsidR="004A050A" w:rsidRPr="00507A9B">
              <w:t>11</w:t>
            </w:r>
            <w:r w:rsidRPr="00507A9B">
              <w:t>. Здатність планувати і розробляти проєкти у сфері економіки, здійснювати її інформаційне, методичне, матеріальне, фіна</w:t>
            </w:r>
            <w:r w:rsidR="004A050A" w:rsidRPr="00507A9B">
              <w:t xml:space="preserve">нсове та кадрове забезпечення. </w:t>
            </w:r>
          </w:p>
        </w:tc>
      </w:tr>
    </w:tbl>
    <w:p w:rsidR="00C354B6" w:rsidRDefault="00C354B6">
      <w:r>
        <w:br w:type="page"/>
      </w:r>
    </w:p>
    <w:tbl>
      <w:tblPr>
        <w:tblW w:w="9534" w:type="dxa"/>
        <w:tblInd w:w="248" w:type="dxa"/>
        <w:tblCellMar>
          <w:top w:w="15" w:type="dxa"/>
          <w:left w:w="106" w:type="dxa"/>
          <w:right w:w="48" w:type="dxa"/>
        </w:tblCellMar>
        <w:tblLook w:val="04A0" w:firstRow="1" w:lastRow="0" w:firstColumn="1" w:lastColumn="0" w:noHBand="0" w:noVBand="1"/>
      </w:tblPr>
      <w:tblGrid>
        <w:gridCol w:w="2453"/>
        <w:gridCol w:w="2225"/>
        <w:gridCol w:w="4856"/>
      </w:tblGrid>
      <w:tr w:rsidR="003B2592" w:rsidRPr="00507A9B" w:rsidTr="006723B8">
        <w:trPr>
          <w:trHeight w:val="404"/>
        </w:trPr>
        <w:tc>
          <w:tcPr>
            <w:tcW w:w="9534" w:type="dxa"/>
            <w:gridSpan w:val="3"/>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0" w:firstLine="0"/>
              <w:jc w:val="center"/>
            </w:pPr>
            <w:r w:rsidRPr="005B5690">
              <w:rPr>
                <w:b/>
              </w:rPr>
              <w:lastRenderedPageBreak/>
              <w:t>7 – Програмні результати навчання</w:t>
            </w:r>
            <w:r w:rsidRPr="00507A9B">
              <w:t xml:space="preserve"> </w:t>
            </w:r>
            <w:r w:rsidR="00EC4078">
              <w:rPr>
                <w:b/>
                <w:bCs/>
              </w:rPr>
              <w:t xml:space="preserve">(Program </w:t>
            </w:r>
            <w:r w:rsidR="00EC4078">
              <w:rPr>
                <w:b/>
                <w:bCs/>
                <w:lang w:val="en-US"/>
              </w:rPr>
              <w:t>L</w:t>
            </w:r>
            <w:r w:rsidR="00EC4078">
              <w:rPr>
                <w:b/>
                <w:bCs/>
              </w:rPr>
              <w:t xml:space="preserve">earning </w:t>
            </w:r>
            <w:r w:rsidR="00EC4078">
              <w:rPr>
                <w:b/>
                <w:bCs/>
                <w:lang w:val="en-US"/>
              </w:rPr>
              <w:t>O</w:t>
            </w:r>
            <w:r w:rsidRPr="005B5690">
              <w:rPr>
                <w:b/>
                <w:bCs/>
              </w:rPr>
              <w:t>utcomes)</w:t>
            </w:r>
          </w:p>
        </w:tc>
      </w:tr>
      <w:tr w:rsidR="00755E0B" w:rsidRPr="00507A9B" w:rsidTr="006723B8">
        <w:trPr>
          <w:trHeight w:val="1680"/>
        </w:trPr>
        <w:tc>
          <w:tcPr>
            <w:tcW w:w="46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55E0B" w:rsidRPr="005B5690" w:rsidRDefault="00755E0B" w:rsidP="005B5690">
            <w:pPr>
              <w:spacing w:after="0" w:line="240" w:lineRule="auto"/>
              <w:ind w:left="11" w:right="6" w:hanging="11"/>
              <w:rPr>
                <w:rStyle w:val="fontstyle01"/>
                <w:sz w:val="24"/>
                <w:szCs w:val="24"/>
              </w:rPr>
            </w:pPr>
            <w:r w:rsidRPr="005B5690">
              <w:rPr>
                <w:bCs/>
                <w:szCs w:val="24"/>
              </w:rPr>
              <w:t xml:space="preserve">ПРН 1. </w:t>
            </w:r>
            <w:r w:rsidRPr="005B5690">
              <w:rPr>
                <w:rStyle w:val="fontstyle01"/>
                <w:sz w:val="24"/>
                <w:szCs w:val="24"/>
              </w:rPr>
              <w:t>Формулювати, аналізувати та синтезувати рішення науково-практичних проблем.</w:t>
            </w:r>
          </w:p>
          <w:p w:rsidR="00755E0B" w:rsidRPr="005B5690" w:rsidRDefault="00755E0B" w:rsidP="005B5690">
            <w:pPr>
              <w:spacing w:after="0" w:line="240" w:lineRule="auto"/>
              <w:ind w:left="11" w:right="6" w:hanging="11"/>
              <w:rPr>
                <w:rStyle w:val="fontstyle01"/>
                <w:sz w:val="24"/>
                <w:szCs w:val="24"/>
              </w:rPr>
            </w:pPr>
            <w:r w:rsidRPr="005B5690">
              <w:rPr>
                <w:bCs/>
                <w:szCs w:val="24"/>
              </w:rPr>
              <w:t xml:space="preserve">ПРН </w:t>
            </w:r>
            <w:r w:rsidRPr="005B5690">
              <w:rPr>
                <w:rStyle w:val="fontstyle01"/>
                <w:sz w:val="24"/>
                <w:szCs w:val="24"/>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755E0B" w:rsidRPr="005B5690" w:rsidRDefault="00755E0B" w:rsidP="005B5690">
            <w:pPr>
              <w:spacing w:after="0" w:line="240" w:lineRule="auto"/>
              <w:ind w:left="11" w:right="6" w:hanging="11"/>
              <w:rPr>
                <w:rStyle w:val="fontstyle01"/>
                <w:sz w:val="24"/>
                <w:szCs w:val="24"/>
              </w:rPr>
            </w:pPr>
            <w:r w:rsidRPr="005B5690">
              <w:rPr>
                <w:rStyle w:val="fontstyle01"/>
                <w:sz w:val="24"/>
                <w:szCs w:val="24"/>
              </w:rPr>
              <w:t>ПРН 3. Вільно спілкуватися із професійних та наукових питань державною та іноземною мовами усно і письмово.</w:t>
            </w:r>
          </w:p>
          <w:p w:rsidR="00755E0B" w:rsidRPr="005B5690" w:rsidRDefault="00755E0B" w:rsidP="005B5690">
            <w:pPr>
              <w:spacing w:after="0" w:line="240" w:lineRule="auto"/>
              <w:ind w:left="11" w:right="6" w:hanging="11"/>
              <w:rPr>
                <w:rStyle w:val="fontstyle01"/>
                <w:sz w:val="24"/>
                <w:szCs w:val="24"/>
              </w:rPr>
            </w:pPr>
            <w:r w:rsidRPr="005B5690">
              <w:rPr>
                <w:bCs/>
                <w:szCs w:val="24"/>
              </w:rPr>
              <w:t xml:space="preserve">ПРН </w:t>
            </w:r>
            <w:r w:rsidRPr="005B5690">
              <w:rPr>
                <w:rStyle w:val="fontstyle01"/>
                <w:sz w:val="24"/>
                <w:szCs w:val="24"/>
              </w:rPr>
              <w:t>4. Розробляти соціально-економічні проєкти та систему комплексних дій щодо їх реалізації з урахуванням їх</w:t>
            </w:r>
            <w:r w:rsidR="00C354B6" w:rsidRPr="00C354B6">
              <w:rPr>
                <w:rStyle w:val="fontstyle01"/>
                <w:sz w:val="24"/>
                <w:szCs w:val="24"/>
                <w:highlight w:val="yellow"/>
              </w:rPr>
              <w:t>ніх</w:t>
            </w:r>
            <w:r w:rsidRPr="005B5690">
              <w:rPr>
                <w:rStyle w:val="fontstyle01"/>
                <w:sz w:val="24"/>
                <w:szCs w:val="24"/>
              </w:rPr>
              <w:t xml:space="preserve"> цілей, очікуваних соціально-економічних наслідків, ризиків, законодавчих, ресурсних та інших обмежень.</w:t>
            </w:r>
          </w:p>
          <w:p w:rsidR="00755E0B" w:rsidRPr="005B5690" w:rsidRDefault="00755E0B" w:rsidP="005B5690">
            <w:pPr>
              <w:spacing w:after="0" w:line="240" w:lineRule="auto"/>
              <w:ind w:left="11" w:right="6" w:hanging="11"/>
              <w:rPr>
                <w:szCs w:val="24"/>
              </w:rPr>
            </w:pPr>
            <w:r w:rsidRPr="005B5690">
              <w:rPr>
                <w:bCs/>
                <w:szCs w:val="24"/>
              </w:rPr>
              <w:t xml:space="preserve">ПРН </w:t>
            </w:r>
            <w:r w:rsidRPr="005B5690">
              <w:rPr>
                <w:rStyle w:val="fontstyle01"/>
                <w:sz w:val="24"/>
                <w:szCs w:val="24"/>
              </w:rPr>
              <w:t>5. Дотримуватися принципів академічної доброчесності.</w:t>
            </w:r>
          </w:p>
          <w:p w:rsidR="00755E0B" w:rsidRPr="005B5690" w:rsidRDefault="00755E0B" w:rsidP="005B5690">
            <w:pPr>
              <w:spacing w:after="0" w:line="240" w:lineRule="auto"/>
              <w:ind w:left="11" w:right="6" w:hanging="11"/>
              <w:rPr>
                <w:szCs w:val="24"/>
              </w:rPr>
            </w:pPr>
            <w:r w:rsidRPr="005B5690">
              <w:rPr>
                <w:szCs w:val="24"/>
              </w:rPr>
              <w:t>ПРН 6. Оцінювати результати власної роботи, демонструвати лідерські навички та вміння управляти персоналом і працювати в команді.</w:t>
            </w:r>
          </w:p>
          <w:p w:rsidR="00755E0B" w:rsidRPr="005B5690" w:rsidRDefault="00755E0B" w:rsidP="005B5690">
            <w:pPr>
              <w:spacing w:after="0" w:line="240" w:lineRule="auto"/>
              <w:ind w:left="11" w:right="6" w:hanging="11"/>
              <w:rPr>
                <w:szCs w:val="24"/>
              </w:rPr>
            </w:pPr>
            <w:r w:rsidRPr="005B5690">
              <w:rPr>
                <w:szCs w:val="24"/>
              </w:rPr>
              <w:t>ПРН 7.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755E0B" w:rsidRPr="005B5690" w:rsidRDefault="00755E0B" w:rsidP="005B5690">
            <w:pPr>
              <w:spacing w:after="0" w:line="240" w:lineRule="auto"/>
              <w:ind w:left="11" w:right="6" w:hanging="11"/>
              <w:rPr>
                <w:szCs w:val="24"/>
              </w:rPr>
            </w:pPr>
            <w:r w:rsidRPr="005B5690">
              <w:rPr>
                <w:szCs w:val="24"/>
              </w:rPr>
              <w:t>ПРН 8. Збирати, обробляти та аналізувати статистичні дані, науково-аналітичні матеріали, необхідні для вирішення комплексних економічних завдань.</w:t>
            </w:r>
          </w:p>
          <w:p w:rsidR="00755E0B" w:rsidRPr="005B5690" w:rsidRDefault="00755E0B" w:rsidP="005B5690">
            <w:pPr>
              <w:spacing w:after="0" w:line="240" w:lineRule="auto"/>
              <w:ind w:left="11" w:right="6" w:hanging="11"/>
              <w:rPr>
                <w:szCs w:val="24"/>
              </w:rPr>
            </w:pPr>
            <w:r w:rsidRPr="005B5690">
              <w:rPr>
                <w:szCs w:val="24"/>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755E0B" w:rsidRPr="005B5690" w:rsidRDefault="00755E0B" w:rsidP="005B5690">
            <w:pPr>
              <w:spacing w:after="0" w:line="240" w:lineRule="auto"/>
              <w:ind w:left="11" w:right="6" w:hanging="11"/>
              <w:rPr>
                <w:szCs w:val="24"/>
              </w:rPr>
            </w:pPr>
            <w:r w:rsidRPr="005B5690">
              <w:rPr>
                <w:szCs w:val="24"/>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755E0B" w:rsidRPr="005B5690" w:rsidRDefault="00755E0B" w:rsidP="005B5690">
            <w:pPr>
              <w:spacing w:after="0" w:line="240" w:lineRule="auto"/>
              <w:ind w:left="11" w:right="6" w:hanging="11"/>
              <w:rPr>
                <w:szCs w:val="24"/>
              </w:rPr>
            </w:pPr>
            <w:r w:rsidRPr="005B5690">
              <w:rPr>
                <w:szCs w:val="24"/>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755E0B" w:rsidRPr="005B5690" w:rsidRDefault="00755E0B" w:rsidP="005B5690">
            <w:pPr>
              <w:spacing w:after="0" w:line="240" w:lineRule="auto"/>
              <w:ind w:left="11" w:right="6" w:hanging="11"/>
              <w:rPr>
                <w:szCs w:val="24"/>
              </w:rPr>
            </w:pPr>
            <w:r w:rsidRPr="005B5690">
              <w:rPr>
                <w:szCs w:val="24"/>
              </w:rPr>
              <w:t>ПРН 12. Обґрунтовувати управлінські рішення щодо ефективного розвитку суб’єктів господарювання, враховуючи цілі, ресурси, обмеження та ризики.</w:t>
            </w:r>
          </w:p>
          <w:p w:rsidR="00755E0B" w:rsidRPr="005B5690" w:rsidRDefault="00755E0B" w:rsidP="005B5690">
            <w:pPr>
              <w:spacing w:after="0" w:line="240" w:lineRule="auto"/>
              <w:ind w:left="11" w:right="6" w:hanging="11"/>
              <w:rPr>
                <w:szCs w:val="24"/>
              </w:rPr>
            </w:pPr>
            <w:r w:rsidRPr="005B5690">
              <w:rPr>
                <w:szCs w:val="24"/>
              </w:rPr>
              <w:t>ПРН 13. Оцінювати можливі ризики, соціально-економічні наслідки управлінських рішень.</w:t>
            </w:r>
          </w:p>
          <w:p w:rsidR="00755E0B" w:rsidRPr="005B5690" w:rsidRDefault="00755E0B" w:rsidP="005B5690">
            <w:pPr>
              <w:spacing w:after="0" w:line="240" w:lineRule="auto"/>
              <w:ind w:left="11" w:right="6" w:hanging="11"/>
              <w:rPr>
                <w:rStyle w:val="fontstyle01"/>
                <w:sz w:val="24"/>
                <w:szCs w:val="24"/>
              </w:rPr>
            </w:pPr>
            <w:r w:rsidRPr="005B5690">
              <w:rPr>
                <w:szCs w:val="24"/>
              </w:rPr>
              <w:lastRenderedPageBreak/>
              <w:t>ПРН 14. Розробляти сценарії і стратегії розвитку соціально-економічних си</w:t>
            </w:r>
            <w:r w:rsidRPr="005B5690">
              <w:rPr>
                <w:rStyle w:val="fontstyle01"/>
                <w:sz w:val="24"/>
                <w:szCs w:val="24"/>
              </w:rPr>
              <w:t>стем.</w:t>
            </w:r>
          </w:p>
          <w:p w:rsidR="00755E0B" w:rsidRPr="005B5690" w:rsidRDefault="00755E0B" w:rsidP="005B5690">
            <w:pPr>
              <w:spacing w:after="0" w:line="240" w:lineRule="auto"/>
              <w:ind w:left="11" w:right="6" w:hanging="11"/>
              <w:rPr>
                <w:szCs w:val="24"/>
              </w:rPr>
            </w:pPr>
            <w:r w:rsidRPr="005B5690">
              <w:rPr>
                <w:bCs/>
                <w:szCs w:val="24"/>
              </w:rPr>
              <w:t>ПРН 1</w:t>
            </w:r>
            <w:r w:rsidRPr="005B5690">
              <w:rPr>
                <w:rStyle w:val="fontstyle01"/>
                <w:sz w:val="24"/>
                <w:szCs w:val="24"/>
              </w:rPr>
              <w:t xml:space="preserve">5. </w:t>
            </w:r>
            <w:r w:rsidRPr="005B5690">
              <w:rPr>
                <w:szCs w:val="24"/>
              </w:rPr>
              <w:t>Організовувати розробку та реалізацію соціально-економічних проєктів із урахуванням інформаційного</w:t>
            </w:r>
            <w:r w:rsidRPr="005B5690">
              <w:rPr>
                <w:rStyle w:val="fontstyle01"/>
                <w:sz w:val="24"/>
                <w:szCs w:val="24"/>
              </w:rPr>
              <w:t>, методичного, матеріального, фінансового та кадрового забезпечення.</w:t>
            </w:r>
          </w:p>
        </w:tc>
        <w:tc>
          <w:tcPr>
            <w:tcW w:w="4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E0B" w:rsidRPr="005B5690" w:rsidRDefault="00755E0B" w:rsidP="005B5690">
            <w:pPr>
              <w:spacing w:after="0" w:line="240" w:lineRule="auto"/>
              <w:ind w:left="11" w:right="6" w:hanging="11"/>
              <w:rPr>
                <w:bCs/>
                <w:szCs w:val="24"/>
              </w:rPr>
            </w:pPr>
            <w:r w:rsidRPr="005B5690">
              <w:rPr>
                <w:bCs/>
                <w:szCs w:val="24"/>
              </w:rPr>
              <w:lastRenderedPageBreak/>
              <w:t>PLO 1. To formulate, to analyze and to synthesize solutions to scientific and practical problems.</w:t>
            </w:r>
          </w:p>
          <w:p w:rsidR="00755E0B" w:rsidRPr="005B5690" w:rsidRDefault="00755E0B" w:rsidP="005B5690">
            <w:pPr>
              <w:spacing w:after="0" w:line="240" w:lineRule="auto"/>
              <w:ind w:left="11" w:right="6" w:hanging="11"/>
              <w:rPr>
                <w:bCs/>
                <w:szCs w:val="24"/>
              </w:rPr>
            </w:pPr>
            <w:r w:rsidRPr="005B5690">
              <w:rPr>
                <w:bCs/>
                <w:szCs w:val="24"/>
              </w:rPr>
              <w:t>PLO 2. To develop, to justify and to make effective decisions on the development of social and economic systems and management of subjects of economic activity.</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3. To communicate freely on professional and scientific issues in national and foreign languages orally and in writing.</w:t>
            </w:r>
          </w:p>
          <w:p w:rsidR="00755E0B" w:rsidRPr="005B5690" w:rsidRDefault="00755E0B" w:rsidP="005B5690">
            <w:pPr>
              <w:spacing w:after="0" w:line="240" w:lineRule="auto"/>
              <w:ind w:left="11" w:right="6" w:hanging="11"/>
              <w:rPr>
                <w:bCs/>
                <w:szCs w:val="24"/>
              </w:rPr>
            </w:pPr>
            <w:r w:rsidRPr="005B5690">
              <w:rPr>
                <w:bCs/>
                <w:szCs w:val="24"/>
              </w:rPr>
              <w:t>PLO 4. To develop socio-economic projects and a system of complex actions for their implementation, taking into account their goals, expected socio-economic consequences, risks, legislative, resource and other restrictions.</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5. To adhere to the principles of academic integrity.</w:t>
            </w:r>
          </w:p>
          <w:p w:rsidR="00755E0B" w:rsidRPr="005B5690" w:rsidRDefault="00755E0B" w:rsidP="005B5690">
            <w:pPr>
              <w:spacing w:after="0" w:line="240" w:lineRule="auto"/>
              <w:ind w:left="11" w:right="6" w:hanging="11"/>
              <w:rPr>
                <w:bCs/>
                <w:szCs w:val="24"/>
              </w:rPr>
            </w:pPr>
            <w:r w:rsidRPr="005B5690">
              <w:rPr>
                <w:bCs/>
                <w:szCs w:val="24"/>
              </w:rPr>
              <w:t>PLO 6. To evaluate the results of one's own work, to demonstrate leadership skills and the ability to manage personnel and work in a team.</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7. To choose effective methods of managing economic activity, to substantiate the proposed solutions on the basis of relevant data and scientific and applied research.</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8. To collect, to process and to analyze statistical data, scientific and analytical materials necessary for solving complex economic problems.</w:t>
            </w:r>
          </w:p>
          <w:p w:rsidR="00755E0B" w:rsidRPr="005B5690" w:rsidRDefault="00755E0B" w:rsidP="005B5690">
            <w:pPr>
              <w:spacing w:after="0" w:line="240" w:lineRule="auto"/>
              <w:ind w:left="11" w:right="6" w:hanging="11"/>
              <w:rPr>
                <w:bCs/>
                <w:szCs w:val="24"/>
              </w:rPr>
            </w:pPr>
            <w:r w:rsidRPr="005B5690">
              <w:rPr>
                <w:bCs/>
                <w:szCs w:val="24"/>
              </w:rPr>
              <w:t>PLO 9. To make effective decisions under uncertain conditions and requirements that require the use of new approaches, methods and tools of socio-economic research.</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10. To apply modern information technologies and specialized software in socio-economic research and management of socio-economic systems.</w:t>
            </w:r>
          </w:p>
          <w:p w:rsidR="00755E0B" w:rsidRPr="005B5690" w:rsidRDefault="00755E0B" w:rsidP="005B5690">
            <w:pPr>
              <w:spacing w:after="0" w:line="240" w:lineRule="auto"/>
              <w:ind w:left="11" w:right="6" w:hanging="11"/>
              <w:rPr>
                <w:bCs/>
                <w:szCs w:val="24"/>
              </w:rPr>
            </w:pPr>
          </w:p>
          <w:p w:rsidR="00755E0B" w:rsidRPr="005B5690" w:rsidRDefault="00755E0B" w:rsidP="005B5690">
            <w:pPr>
              <w:spacing w:after="0" w:line="240" w:lineRule="auto"/>
              <w:ind w:left="11" w:right="6" w:hanging="11"/>
              <w:rPr>
                <w:bCs/>
                <w:szCs w:val="24"/>
              </w:rPr>
            </w:pPr>
            <w:r w:rsidRPr="005B5690">
              <w:rPr>
                <w:bCs/>
                <w:szCs w:val="24"/>
              </w:rPr>
              <w:t>PLO 11. To determine and to evaluate critically the state and trends of socio-economic development, to form and to analyze models of economic systems and processes.</w:t>
            </w:r>
          </w:p>
          <w:p w:rsidR="00755E0B" w:rsidRPr="005B5690" w:rsidRDefault="00755E0B" w:rsidP="005B5690">
            <w:pPr>
              <w:spacing w:after="0" w:line="240" w:lineRule="auto"/>
              <w:ind w:left="11" w:right="6" w:hanging="11"/>
              <w:rPr>
                <w:bCs/>
                <w:szCs w:val="24"/>
              </w:rPr>
            </w:pPr>
            <w:r w:rsidRPr="005B5690">
              <w:rPr>
                <w:bCs/>
                <w:szCs w:val="24"/>
              </w:rPr>
              <w:t>PLO 12. To substantiate management decisions regarding the effective development of economic entities, taking into account goals, resources, limitations and risks.</w:t>
            </w:r>
          </w:p>
          <w:p w:rsidR="00755E0B" w:rsidRPr="005B5690" w:rsidRDefault="00755E0B" w:rsidP="005B5690">
            <w:pPr>
              <w:spacing w:after="0" w:line="240" w:lineRule="auto"/>
              <w:ind w:left="11" w:right="6" w:hanging="11"/>
              <w:rPr>
                <w:bCs/>
                <w:szCs w:val="24"/>
              </w:rPr>
            </w:pPr>
            <w:r w:rsidRPr="005B5690">
              <w:rPr>
                <w:bCs/>
                <w:szCs w:val="24"/>
              </w:rPr>
              <w:t>PLO 13. To assess possible risks, socio-economic consequences of management decisions.</w:t>
            </w:r>
          </w:p>
          <w:p w:rsidR="00755E0B" w:rsidRPr="005B5690" w:rsidRDefault="00755E0B" w:rsidP="005B5690">
            <w:pPr>
              <w:spacing w:after="0" w:line="240" w:lineRule="auto"/>
              <w:ind w:left="11" w:right="6" w:hanging="11"/>
              <w:rPr>
                <w:bCs/>
                <w:szCs w:val="24"/>
              </w:rPr>
            </w:pPr>
            <w:r w:rsidRPr="005B5690">
              <w:rPr>
                <w:bCs/>
                <w:szCs w:val="24"/>
              </w:rPr>
              <w:lastRenderedPageBreak/>
              <w:t>PLO 14. To develop scenarios and strategies for the development of socio-economic systems.</w:t>
            </w:r>
          </w:p>
          <w:p w:rsidR="00755E0B" w:rsidRPr="005B5690" w:rsidRDefault="00755E0B" w:rsidP="004426F1">
            <w:pPr>
              <w:spacing w:after="0" w:line="240" w:lineRule="auto"/>
              <w:ind w:left="11" w:right="6" w:hanging="11"/>
              <w:rPr>
                <w:bCs/>
                <w:szCs w:val="24"/>
              </w:rPr>
            </w:pPr>
            <w:r w:rsidRPr="005B5690">
              <w:rPr>
                <w:bCs/>
                <w:szCs w:val="24"/>
              </w:rPr>
              <w:t>PLO 15. To organize the development and implementation of socio-economic projects, taking into account informational, methodical, material, financial and personnel support.</w:t>
            </w:r>
          </w:p>
        </w:tc>
      </w:tr>
      <w:tr w:rsidR="003B2592" w:rsidRPr="00507A9B" w:rsidTr="005B5690">
        <w:trPr>
          <w:trHeight w:val="274"/>
        </w:trPr>
        <w:tc>
          <w:tcPr>
            <w:tcW w:w="9534" w:type="dxa"/>
            <w:gridSpan w:val="3"/>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6" w:firstLine="0"/>
              <w:jc w:val="center"/>
            </w:pPr>
            <w:r w:rsidRPr="005B5690">
              <w:rPr>
                <w:b/>
              </w:rPr>
              <w:lastRenderedPageBreak/>
              <w:t>8 – Ресурсне забезпечення реалізації програми</w:t>
            </w:r>
            <w:r w:rsidRPr="00507A9B">
              <w:t xml:space="preserve"> </w:t>
            </w:r>
          </w:p>
        </w:tc>
      </w:tr>
      <w:tr w:rsidR="003B2592" w:rsidRPr="00507A9B" w:rsidTr="005B5690">
        <w:trPr>
          <w:trHeight w:val="1888"/>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Кадрове забезпечення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4426F1">
            <w:pPr>
              <w:spacing w:after="37" w:line="246" w:lineRule="auto"/>
              <w:ind w:left="0" w:right="59" w:firstLine="0"/>
            </w:pPr>
            <w:r w:rsidRPr="00507A9B">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вищої освіти, затвердженим </w:t>
            </w:r>
            <w:r w:rsidR="004426F1">
              <w:t>п</w:t>
            </w:r>
            <w:r w:rsidRPr="00507A9B">
              <w:t>остановою Кабінету Міністрів України від 30.12.2015</w:t>
            </w:r>
            <w:r w:rsidR="00451310">
              <w:t xml:space="preserve"> № 1187 (зі змінами</w:t>
            </w:r>
            <w:r w:rsidRPr="00507A9B">
              <w:t>).</w:t>
            </w:r>
          </w:p>
          <w:p w:rsidR="003B2592" w:rsidRPr="00507A9B" w:rsidRDefault="003B2592" w:rsidP="004426F1">
            <w:pPr>
              <w:spacing w:after="39" w:line="245" w:lineRule="auto"/>
              <w:ind w:left="0" w:right="57" w:firstLine="0"/>
            </w:pPr>
            <w:r w:rsidRPr="00507A9B">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4426F1">
              <w:t>До освітнь</w:t>
            </w:r>
            <w:r w:rsidRPr="00507A9B">
              <w:t>ого процесу залучаються професіонали з досвідом дослідницької /управлінської /інноваційної /творчої роботи та/або роботи за фахом.</w:t>
            </w:r>
          </w:p>
          <w:p w:rsidR="003B2592" w:rsidRPr="00507A9B" w:rsidRDefault="003B2592" w:rsidP="004426F1">
            <w:pPr>
              <w:spacing w:after="0" w:line="259" w:lineRule="auto"/>
              <w:ind w:left="2" w:right="59" w:firstLine="0"/>
            </w:pPr>
            <w:r w:rsidRPr="00507A9B">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100%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3B2592" w:rsidRPr="00507A9B" w:rsidTr="005B5690">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Матеріально-технічне забезпечення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082A6F">
            <w:pPr>
              <w:numPr>
                <w:ilvl w:val="0"/>
                <w:numId w:val="12"/>
              </w:numPr>
              <w:spacing w:after="0" w:line="240" w:lineRule="auto"/>
              <w:ind w:right="0" w:hanging="535"/>
              <w:jc w:val="left"/>
            </w:pPr>
            <w:r w:rsidRPr="00507A9B">
              <w:t xml:space="preserve">аудиторний фонд; </w:t>
            </w:r>
          </w:p>
          <w:p w:rsidR="003B2592" w:rsidRPr="00507A9B" w:rsidRDefault="003B2592" w:rsidP="00082A6F">
            <w:pPr>
              <w:numPr>
                <w:ilvl w:val="0"/>
                <w:numId w:val="12"/>
              </w:numPr>
              <w:spacing w:after="0" w:line="240" w:lineRule="auto"/>
              <w:ind w:right="0" w:hanging="535"/>
              <w:jc w:val="left"/>
            </w:pPr>
            <w:r w:rsidRPr="00507A9B">
              <w:t xml:space="preserve">бібліотека; </w:t>
            </w:r>
          </w:p>
          <w:p w:rsidR="003B2592" w:rsidRPr="00507A9B" w:rsidRDefault="003B2592" w:rsidP="00082A6F">
            <w:pPr>
              <w:numPr>
                <w:ilvl w:val="0"/>
                <w:numId w:val="12"/>
              </w:numPr>
              <w:spacing w:after="0" w:line="240" w:lineRule="auto"/>
              <w:ind w:right="0" w:hanging="535"/>
              <w:jc w:val="left"/>
            </w:pPr>
            <w:r w:rsidRPr="00507A9B">
              <w:t xml:space="preserve">комп`ютерні класи; </w:t>
            </w:r>
          </w:p>
          <w:p w:rsidR="003B2592" w:rsidRPr="00507A9B" w:rsidRDefault="003B2592" w:rsidP="00082A6F">
            <w:pPr>
              <w:numPr>
                <w:ilvl w:val="0"/>
                <w:numId w:val="12"/>
              </w:numPr>
              <w:spacing w:after="0" w:line="240" w:lineRule="auto"/>
              <w:ind w:right="0" w:hanging="535"/>
              <w:jc w:val="left"/>
            </w:pPr>
            <w:r w:rsidRPr="00507A9B">
              <w:t xml:space="preserve">точки бездротового доступу до мережі Інтернет; </w:t>
            </w:r>
          </w:p>
          <w:p w:rsidR="003B2592" w:rsidRPr="00507A9B" w:rsidRDefault="003B2592" w:rsidP="00082A6F">
            <w:pPr>
              <w:numPr>
                <w:ilvl w:val="0"/>
                <w:numId w:val="12"/>
              </w:numPr>
              <w:spacing w:after="0" w:line="240" w:lineRule="auto"/>
              <w:ind w:right="0" w:hanging="535"/>
              <w:jc w:val="left"/>
            </w:pPr>
            <w:r w:rsidRPr="00507A9B">
              <w:t xml:space="preserve">мультимедійне обладнання; </w:t>
            </w:r>
          </w:p>
          <w:p w:rsidR="003B2592" w:rsidRPr="00507A9B" w:rsidRDefault="003B2592" w:rsidP="00082A6F">
            <w:pPr>
              <w:numPr>
                <w:ilvl w:val="0"/>
                <w:numId w:val="12"/>
              </w:numPr>
              <w:spacing w:after="0" w:line="240" w:lineRule="auto"/>
              <w:ind w:right="0" w:hanging="535"/>
              <w:jc w:val="left"/>
            </w:pPr>
            <w:r w:rsidRPr="00507A9B">
              <w:t xml:space="preserve">лабораторії; </w:t>
            </w:r>
          </w:p>
          <w:p w:rsidR="003B2592" w:rsidRPr="00507A9B" w:rsidRDefault="003B2592" w:rsidP="00082A6F">
            <w:pPr>
              <w:numPr>
                <w:ilvl w:val="0"/>
                <w:numId w:val="12"/>
              </w:numPr>
              <w:spacing w:after="0" w:line="240" w:lineRule="auto"/>
              <w:ind w:right="0" w:hanging="535"/>
              <w:jc w:val="left"/>
            </w:pPr>
            <w:r w:rsidRPr="00507A9B">
              <w:t>спеціалізовані кабінети;</w:t>
            </w:r>
          </w:p>
          <w:p w:rsidR="003B2592" w:rsidRPr="00507A9B" w:rsidRDefault="003B2592" w:rsidP="00082A6F">
            <w:pPr>
              <w:numPr>
                <w:ilvl w:val="0"/>
                <w:numId w:val="13"/>
              </w:numPr>
              <w:spacing w:after="0" w:line="240" w:lineRule="auto"/>
              <w:ind w:right="4332" w:firstLine="0"/>
              <w:jc w:val="left"/>
            </w:pPr>
            <w:r w:rsidRPr="00507A9B">
              <w:t>спортивний зал,</w:t>
            </w:r>
          </w:p>
          <w:p w:rsidR="003B2592" w:rsidRPr="00507A9B" w:rsidRDefault="003B2592" w:rsidP="00082A6F">
            <w:pPr>
              <w:numPr>
                <w:ilvl w:val="0"/>
                <w:numId w:val="13"/>
              </w:numPr>
              <w:spacing w:after="0" w:line="240" w:lineRule="auto"/>
              <w:ind w:right="99" w:firstLine="0"/>
              <w:jc w:val="left"/>
            </w:pPr>
            <w:r w:rsidRPr="00507A9B">
              <w:t xml:space="preserve">спортивні майданчики; </w:t>
            </w:r>
          </w:p>
          <w:p w:rsidR="003B2592" w:rsidRPr="00507A9B" w:rsidRDefault="003B2592" w:rsidP="00082A6F">
            <w:pPr>
              <w:numPr>
                <w:ilvl w:val="0"/>
                <w:numId w:val="13"/>
              </w:numPr>
              <w:spacing w:after="0" w:line="240" w:lineRule="auto"/>
              <w:ind w:right="99" w:firstLine="0"/>
              <w:jc w:val="left"/>
            </w:pPr>
            <w:r w:rsidRPr="00507A9B">
              <w:t>медичний кабінет;</w:t>
            </w:r>
          </w:p>
          <w:p w:rsidR="003B2592" w:rsidRPr="00507A9B" w:rsidRDefault="003B2592" w:rsidP="00082A6F">
            <w:pPr>
              <w:numPr>
                <w:ilvl w:val="0"/>
                <w:numId w:val="13"/>
              </w:numPr>
              <w:spacing w:after="0" w:line="240" w:lineRule="auto"/>
              <w:ind w:right="99" w:firstLine="0"/>
              <w:jc w:val="left"/>
            </w:pPr>
            <w:r w:rsidRPr="00507A9B">
              <w:t>пункт харчування.</w:t>
            </w:r>
          </w:p>
        </w:tc>
      </w:tr>
      <w:tr w:rsidR="003B2592" w:rsidRPr="00507A9B" w:rsidTr="000904BA">
        <w:trPr>
          <w:trHeight w:val="532"/>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302" w:lineRule="auto"/>
              <w:ind w:left="0" w:right="0" w:firstLine="0"/>
              <w:jc w:val="left"/>
            </w:pPr>
            <w:r w:rsidRPr="005B5690">
              <w:rPr>
                <w:b/>
              </w:rPr>
              <w:t xml:space="preserve">Інформаційне та навчально-методичне </w:t>
            </w:r>
          </w:p>
          <w:p w:rsidR="003B2592" w:rsidRPr="00507A9B" w:rsidRDefault="003B2592" w:rsidP="005B5690">
            <w:pPr>
              <w:spacing w:after="0" w:line="259" w:lineRule="auto"/>
              <w:ind w:left="0" w:right="0" w:firstLine="0"/>
              <w:jc w:val="left"/>
            </w:pPr>
            <w:r w:rsidRPr="005B5690">
              <w:rPr>
                <w:b/>
              </w:rPr>
              <w:t xml:space="preserve">забезпечення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4426F1" w:rsidRDefault="003B2592" w:rsidP="005B5690">
            <w:pPr>
              <w:pStyle w:val="Default"/>
              <w:jc w:val="both"/>
            </w:pPr>
            <w:r w:rsidRPr="004426F1">
              <w:t xml:space="preserve">Використання віртуального навчального середовища університету </w:t>
            </w:r>
            <w:r w:rsidRPr="00082A6F">
              <w:rPr>
                <w:highlight w:val="yellow"/>
              </w:rPr>
              <w:t>т</w:t>
            </w:r>
            <w:r w:rsidRPr="004426F1">
              <w:t>а авторських розробок професорсько-викладацького складу:</w:t>
            </w:r>
          </w:p>
          <w:p w:rsidR="003B2592" w:rsidRPr="004426F1" w:rsidRDefault="003B2592" w:rsidP="00082A6F">
            <w:pPr>
              <w:numPr>
                <w:ilvl w:val="0"/>
                <w:numId w:val="15"/>
              </w:numPr>
              <w:tabs>
                <w:tab w:val="left" w:pos="280"/>
              </w:tabs>
              <w:spacing w:after="22" w:line="259" w:lineRule="auto"/>
              <w:ind w:left="0" w:right="0" w:firstLine="0"/>
              <w:jc w:val="left"/>
              <w:rPr>
                <w:szCs w:val="24"/>
              </w:rPr>
            </w:pPr>
            <w:r w:rsidRPr="004426F1">
              <w:rPr>
                <w:szCs w:val="24"/>
              </w:rPr>
              <w:t xml:space="preserve">офіційний сайт Університету «Україна» </w:t>
            </w:r>
            <w:hyperlink r:id="rId12" w:history="1">
              <w:r w:rsidR="00082A6F" w:rsidRPr="00082A6F">
                <w:rPr>
                  <w:rStyle w:val="af6"/>
                  <w:szCs w:val="24"/>
                </w:rPr>
                <w:t>https://uu.edu.ua/</w:t>
              </w:r>
            </w:hyperlink>
            <w:r w:rsidRPr="004426F1">
              <w:rPr>
                <w:szCs w:val="24"/>
                <w:u w:val="single" w:color="000000"/>
              </w:rPr>
              <w:t>;</w:t>
            </w:r>
            <w:r w:rsidRPr="004426F1">
              <w:rPr>
                <w:szCs w:val="24"/>
              </w:rPr>
              <w:t xml:space="preserve"> </w:t>
            </w:r>
          </w:p>
          <w:p w:rsidR="003B2592" w:rsidRPr="00082A6F" w:rsidRDefault="003B2592" w:rsidP="00082A6F">
            <w:pPr>
              <w:numPr>
                <w:ilvl w:val="0"/>
                <w:numId w:val="15"/>
              </w:numPr>
              <w:tabs>
                <w:tab w:val="left" w:pos="267"/>
              </w:tabs>
              <w:spacing w:after="23" w:line="259" w:lineRule="auto"/>
              <w:ind w:left="0" w:right="0" w:firstLine="0"/>
              <w:rPr>
                <w:szCs w:val="24"/>
              </w:rPr>
            </w:pPr>
            <w:r w:rsidRPr="00082A6F">
              <w:rPr>
                <w:szCs w:val="24"/>
              </w:rPr>
              <w:t xml:space="preserve">офіційний сайт Рівненського інституту </w:t>
            </w:r>
            <w:r w:rsidRPr="00082A6F">
              <w:rPr>
                <w:szCs w:val="24"/>
                <w:highlight w:val="yellow"/>
              </w:rPr>
              <w:t>У</w:t>
            </w:r>
            <w:r w:rsidRPr="00082A6F">
              <w:rPr>
                <w:szCs w:val="24"/>
              </w:rPr>
              <w:t xml:space="preserve">ніверситету «Україна» </w:t>
            </w:r>
            <w:hyperlink r:id="rId13" w:history="1">
              <w:r w:rsidRPr="00082A6F">
                <w:rPr>
                  <w:rStyle w:val="af6"/>
                  <w:szCs w:val="24"/>
                </w:rPr>
                <w:t>https://rv.uu.edu.ua/</w:t>
              </w:r>
            </w:hyperlink>
            <w:r w:rsidRPr="00082A6F">
              <w:rPr>
                <w:szCs w:val="24"/>
              </w:rPr>
              <w:t>.</w:t>
            </w:r>
          </w:p>
          <w:p w:rsidR="003B2592" w:rsidRPr="004426F1" w:rsidRDefault="003B2592" w:rsidP="00082A6F">
            <w:pPr>
              <w:pStyle w:val="ab"/>
              <w:numPr>
                <w:ilvl w:val="0"/>
                <w:numId w:val="15"/>
              </w:numPr>
              <w:tabs>
                <w:tab w:val="left" w:pos="267"/>
              </w:tabs>
              <w:ind w:left="0" w:firstLine="0"/>
              <w:rPr>
                <w:u w:val="single" w:color="000000"/>
              </w:rPr>
            </w:pPr>
            <w:r w:rsidRPr="00082A6F">
              <w:rPr>
                <w:szCs w:val="24"/>
                <w:highlight w:val="yellow"/>
              </w:rPr>
              <w:t>н</w:t>
            </w:r>
            <w:r w:rsidRPr="00082A6F">
              <w:rPr>
                <w:szCs w:val="24"/>
              </w:rPr>
              <w:t>авчально-методичн</w:t>
            </w:r>
            <w:r w:rsidR="00082A6F" w:rsidRPr="00082A6F">
              <w:rPr>
                <w:szCs w:val="24"/>
                <w:highlight w:val="yellow"/>
              </w:rPr>
              <w:t>і</w:t>
            </w:r>
            <w:r w:rsidRPr="00082A6F">
              <w:rPr>
                <w:szCs w:val="24"/>
              </w:rPr>
              <w:t xml:space="preserve"> матеріал</w:t>
            </w:r>
            <w:r w:rsidR="00082A6F" w:rsidRPr="00082A6F">
              <w:rPr>
                <w:szCs w:val="24"/>
                <w:highlight w:val="yellow"/>
              </w:rPr>
              <w:t>и</w:t>
            </w:r>
            <w:r w:rsidRPr="00082A6F">
              <w:rPr>
                <w:szCs w:val="24"/>
              </w:rPr>
              <w:t xml:space="preserve"> </w:t>
            </w:r>
            <w:r w:rsidRPr="00082A6F">
              <w:rPr>
                <w:bCs/>
                <w:iCs/>
                <w:szCs w:val="24"/>
              </w:rPr>
              <w:t xml:space="preserve">Рівненського інституту Університету </w:t>
            </w:r>
            <w:r w:rsidR="00082A6F" w:rsidRPr="00082A6F">
              <w:rPr>
                <w:bCs/>
                <w:iCs/>
                <w:szCs w:val="24"/>
                <w:highlight w:val="yellow"/>
              </w:rPr>
              <w:t>«</w:t>
            </w:r>
            <w:r w:rsidR="00082A6F">
              <w:rPr>
                <w:bCs/>
                <w:iCs/>
                <w:szCs w:val="24"/>
              </w:rPr>
              <w:t>Україна</w:t>
            </w:r>
            <w:r w:rsidR="00082A6F" w:rsidRPr="00082A6F">
              <w:rPr>
                <w:bCs/>
                <w:iCs/>
                <w:szCs w:val="24"/>
                <w:highlight w:val="yellow"/>
              </w:rPr>
              <w:t>»</w:t>
            </w:r>
            <w:r w:rsidRPr="00082A6F">
              <w:rPr>
                <w:szCs w:val="24"/>
              </w:rPr>
              <w:t>, викладен</w:t>
            </w:r>
            <w:r w:rsidR="00082A6F" w:rsidRPr="00082A6F">
              <w:rPr>
                <w:szCs w:val="24"/>
                <w:highlight w:val="yellow"/>
              </w:rPr>
              <w:t>і</w:t>
            </w:r>
            <w:r w:rsidRPr="00082A6F">
              <w:rPr>
                <w:szCs w:val="24"/>
              </w:rPr>
              <w:t xml:space="preserve"> на платформі Moodl</w:t>
            </w:r>
            <w:r w:rsidRPr="00082A6F">
              <w:rPr>
                <w:szCs w:val="24"/>
                <w:highlight w:val="yellow"/>
              </w:rPr>
              <w:t>e</w:t>
            </w:r>
            <w:r w:rsidRPr="00082A6F">
              <w:rPr>
                <w:szCs w:val="24"/>
              </w:rPr>
              <w:t xml:space="preserve"> </w:t>
            </w:r>
            <w:hyperlink r:id="rId14" w:history="1">
              <w:r w:rsidRPr="004426F1">
                <w:rPr>
                  <w:rStyle w:val="af6"/>
                  <w:u w:color="000000"/>
                </w:rPr>
                <w:t>https://vo.uu.edu.ua/course/index.php?categoryid=277</w:t>
              </w:r>
            </w:hyperlink>
            <w:r w:rsidR="00082A6F" w:rsidRPr="00082A6F">
              <w:rPr>
                <w:rStyle w:val="af6"/>
                <w:highlight w:val="yellow"/>
                <w:u w:val="none"/>
              </w:rPr>
              <w:t>.</w:t>
            </w:r>
          </w:p>
        </w:tc>
      </w:tr>
      <w:tr w:rsidR="003B2592" w:rsidRPr="00507A9B" w:rsidTr="005B5690">
        <w:trPr>
          <w:trHeight w:val="305"/>
        </w:trPr>
        <w:tc>
          <w:tcPr>
            <w:tcW w:w="9534" w:type="dxa"/>
            <w:gridSpan w:val="3"/>
            <w:tcBorders>
              <w:top w:val="single" w:sz="4" w:space="0" w:color="000000"/>
              <w:left w:val="single" w:sz="4" w:space="0" w:color="000000"/>
              <w:bottom w:val="single" w:sz="4" w:space="0" w:color="000000"/>
              <w:right w:val="single" w:sz="4" w:space="0" w:color="000000"/>
            </w:tcBorders>
            <w:shd w:val="clear" w:color="auto" w:fill="E0E0E0"/>
          </w:tcPr>
          <w:p w:rsidR="003B2592" w:rsidRPr="00507A9B" w:rsidRDefault="003B2592" w:rsidP="005B5690">
            <w:pPr>
              <w:spacing w:after="0" w:line="259" w:lineRule="auto"/>
              <w:ind w:left="0" w:right="62" w:firstLine="0"/>
              <w:jc w:val="center"/>
            </w:pPr>
            <w:r w:rsidRPr="005B5690">
              <w:rPr>
                <w:b/>
              </w:rPr>
              <w:t xml:space="preserve">9 – Академічна мобільність </w:t>
            </w:r>
          </w:p>
        </w:tc>
      </w:tr>
      <w:tr w:rsidR="003B2592" w:rsidRPr="00507A9B" w:rsidTr="005B5690">
        <w:trPr>
          <w:trHeight w:val="606"/>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Національна кредитна мобільність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EC4078" w:rsidP="00E214D9">
            <w:pPr>
              <w:spacing w:after="0" w:line="259" w:lineRule="auto"/>
              <w:ind w:left="2" w:right="0" w:firstLine="0"/>
            </w:pPr>
            <w:r w:rsidRPr="00EC4078">
              <w:rPr>
                <w:color w:val="auto"/>
                <w:szCs w:val="24"/>
                <w:lang w:eastAsia="zh-CN"/>
              </w:rPr>
              <w:t>Національна кредитна мобільність може здійснюватися відповідно до угод між Університетом «Україна» та українськими закладами вищої освіти-партнерами.</w:t>
            </w:r>
          </w:p>
        </w:tc>
      </w:tr>
      <w:tr w:rsidR="003B2592" w:rsidRPr="00507A9B" w:rsidTr="005B5690">
        <w:trPr>
          <w:trHeight w:val="607"/>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lastRenderedPageBreak/>
              <w:t xml:space="preserve">Міжнародна кредитна мобільність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2" w:right="0" w:firstLine="0"/>
            </w:pPr>
            <w:r w:rsidRPr="00507A9B">
              <w:t>Не передбачено</w:t>
            </w:r>
          </w:p>
        </w:tc>
      </w:tr>
      <w:tr w:rsidR="003B2592" w:rsidRPr="00507A9B" w:rsidTr="005B5690">
        <w:trPr>
          <w:trHeight w:val="605"/>
        </w:trPr>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jc w:val="left"/>
            </w:pPr>
            <w:r w:rsidRPr="005B5690">
              <w:rPr>
                <w:b/>
              </w:rPr>
              <w:t xml:space="preserve">Навчання іноземних здобувачів освіти </w:t>
            </w:r>
          </w:p>
        </w:tc>
        <w:tc>
          <w:tcPr>
            <w:tcW w:w="7081" w:type="dxa"/>
            <w:gridSpan w:val="2"/>
            <w:tcBorders>
              <w:top w:val="single" w:sz="4" w:space="0" w:color="000000"/>
              <w:left w:val="single" w:sz="4" w:space="0" w:color="000000"/>
              <w:bottom w:val="single" w:sz="4" w:space="0" w:color="000000"/>
              <w:right w:val="single" w:sz="4" w:space="0" w:color="000000"/>
            </w:tcBorders>
            <w:shd w:val="clear" w:color="auto" w:fill="auto"/>
          </w:tcPr>
          <w:p w:rsidR="003B2592" w:rsidRPr="00507A9B" w:rsidRDefault="003B2592" w:rsidP="005B5690">
            <w:pPr>
              <w:spacing w:after="0" w:line="259" w:lineRule="auto"/>
              <w:ind w:left="0" w:right="0" w:firstLine="0"/>
            </w:pPr>
            <w:r w:rsidRPr="00507A9B">
              <w:t>Не передбачено</w:t>
            </w:r>
          </w:p>
        </w:tc>
      </w:tr>
    </w:tbl>
    <w:p w:rsidR="009530CC" w:rsidRPr="00507A9B" w:rsidRDefault="009530CC" w:rsidP="009530CC">
      <w:pPr>
        <w:spacing w:after="0" w:line="259" w:lineRule="auto"/>
        <w:ind w:left="0" w:right="0" w:firstLine="0"/>
      </w:pPr>
      <w:r w:rsidRPr="00507A9B">
        <w:rPr>
          <w:sz w:val="22"/>
        </w:rPr>
        <w:t xml:space="preserve"> </w:t>
      </w:r>
    </w:p>
    <w:p w:rsidR="005F6D87" w:rsidRPr="00507A9B" w:rsidRDefault="005F6D87">
      <w:pPr>
        <w:spacing w:after="160" w:line="259" w:lineRule="auto"/>
        <w:ind w:left="0" w:right="0" w:firstLine="0"/>
        <w:jc w:val="left"/>
      </w:pPr>
      <w:r w:rsidRPr="00507A9B">
        <w:br w:type="page"/>
      </w:r>
    </w:p>
    <w:p w:rsidR="00B962D5" w:rsidRPr="00D73034" w:rsidRDefault="005F6D87" w:rsidP="00B962D5">
      <w:pPr>
        <w:spacing w:after="0" w:line="240" w:lineRule="auto"/>
        <w:jc w:val="center"/>
        <w:rPr>
          <w:szCs w:val="24"/>
        </w:rPr>
      </w:pPr>
      <w:r w:rsidRPr="00507A9B">
        <w:rPr>
          <w:b/>
          <w:sz w:val="28"/>
          <w:szCs w:val="28"/>
        </w:rPr>
        <w:lastRenderedPageBreak/>
        <w:t xml:space="preserve">2. </w:t>
      </w:r>
      <w:r w:rsidRPr="00507A9B">
        <w:rPr>
          <w:b/>
          <w:sz w:val="28"/>
          <w:szCs w:val="28"/>
        </w:rPr>
        <w:tab/>
      </w:r>
      <w:bookmarkStart w:id="12" w:name="_Hlk138706921"/>
      <w:r w:rsidR="00B962D5" w:rsidRPr="00D73034">
        <w:rPr>
          <w:b/>
          <w:bCs/>
          <w:sz w:val="28"/>
          <w:szCs w:val="28"/>
        </w:rPr>
        <w:t>Перелік компонент освітньо-професійної програми</w:t>
      </w:r>
    </w:p>
    <w:p w:rsidR="00B962D5" w:rsidRPr="00D73034" w:rsidRDefault="00B962D5" w:rsidP="00B962D5">
      <w:pPr>
        <w:spacing w:after="0" w:line="240" w:lineRule="auto"/>
        <w:jc w:val="center"/>
        <w:rPr>
          <w:szCs w:val="24"/>
        </w:rPr>
      </w:pPr>
      <w:r w:rsidRPr="00D73034">
        <w:rPr>
          <w:b/>
          <w:bCs/>
          <w:sz w:val="28"/>
          <w:szCs w:val="28"/>
        </w:rPr>
        <w:t>та їх логічна послідовність</w:t>
      </w:r>
    </w:p>
    <w:p w:rsidR="005F6D87" w:rsidRPr="00507A9B" w:rsidRDefault="005F6D87" w:rsidP="00B962D5">
      <w:pPr>
        <w:spacing w:after="0" w:line="240" w:lineRule="auto"/>
        <w:jc w:val="center"/>
        <w:rPr>
          <w:b/>
          <w:sz w:val="28"/>
          <w:szCs w:val="28"/>
        </w:rPr>
      </w:pPr>
      <w:r w:rsidRPr="00507A9B">
        <w:rPr>
          <w:b/>
          <w:sz w:val="28"/>
          <w:szCs w:val="28"/>
        </w:rPr>
        <w:t>2.1.</w:t>
      </w:r>
      <w:r w:rsidRPr="00507A9B">
        <w:rPr>
          <w:rFonts w:eastAsia="Arial"/>
          <w:b/>
          <w:sz w:val="28"/>
          <w:szCs w:val="28"/>
        </w:rPr>
        <w:t xml:space="preserve"> </w:t>
      </w:r>
      <w:r w:rsidRPr="00507A9B">
        <w:rPr>
          <w:rFonts w:eastAsia="Arial"/>
          <w:b/>
          <w:sz w:val="28"/>
          <w:szCs w:val="28"/>
        </w:rPr>
        <w:tab/>
      </w:r>
      <w:r w:rsidR="00B962D5">
        <w:rPr>
          <w:b/>
          <w:sz w:val="28"/>
          <w:szCs w:val="28"/>
        </w:rPr>
        <w:t>Перелік компонент</w:t>
      </w:r>
    </w:p>
    <w:tbl>
      <w:tblPr>
        <w:tblW w:w="99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139"/>
        <w:gridCol w:w="1111"/>
        <w:gridCol w:w="1015"/>
        <w:gridCol w:w="1302"/>
        <w:gridCol w:w="1263"/>
      </w:tblGrid>
      <w:tr w:rsidR="005F6D87" w:rsidRPr="00507A9B" w:rsidTr="00082A6F">
        <w:trPr>
          <w:trHeight w:val="237"/>
        </w:trPr>
        <w:tc>
          <w:tcPr>
            <w:tcW w:w="1106" w:type="dxa"/>
            <w:vMerge w:val="restart"/>
            <w:shd w:val="clear" w:color="auto" w:fill="auto"/>
            <w:vAlign w:val="center"/>
            <w:hideMark/>
          </w:tcPr>
          <w:p w:rsidR="005F6D87" w:rsidRPr="00507A9B" w:rsidRDefault="005F6D87" w:rsidP="005F6D87">
            <w:pPr>
              <w:spacing w:after="0" w:line="240" w:lineRule="auto"/>
              <w:jc w:val="center"/>
              <w:rPr>
                <w:b/>
                <w:bCs/>
              </w:rPr>
            </w:pPr>
            <w:r w:rsidRPr="00507A9B">
              <w:rPr>
                <w:b/>
                <w:bCs/>
              </w:rPr>
              <w:t>Код н/д</w:t>
            </w:r>
          </w:p>
        </w:tc>
        <w:tc>
          <w:tcPr>
            <w:tcW w:w="4139" w:type="dxa"/>
            <w:vMerge w:val="restart"/>
            <w:shd w:val="clear" w:color="auto" w:fill="auto"/>
            <w:vAlign w:val="center"/>
            <w:hideMark/>
          </w:tcPr>
          <w:p w:rsidR="005F6D87" w:rsidRPr="00507A9B" w:rsidRDefault="005F6D87" w:rsidP="00B35C9E">
            <w:pPr>
              <w:spacing w:after="0" w:line="240" w:lineRule="auto"/>
              <w:jc w:val="center"/>
              <w:rPr>
                <w:b/>
                <w:bCs/>
              </w:rPr>
            </w:pPr>
            <w:r w:rsidRPr="00507A9B">
              <w:rPr>
                <w:b/>
                <w:bCs/>
              </w:rPr>
              <w:t>Компоненти освітньої програми (навчальні дисципліни, курсові про</w:t>
            </w:r>
            <w:r w:rsidR="00B35C9E">
              <w:rPr>
                <w:b/>
                <w:bCs/>
              </w:rPr>
              <w:t>є</w:t>
            </w:r>
            <w:r w:rsidRPr="00507A9B">
              <w:rPr>
                <w:b/>
                <w:bCs/>
              </w:rPr>
              <w:t>кти (роботи), практики, кваліфікаційна робота)</w:t>
            </w:r>
          </w:p>
        </w:tc>
        <w:tc>
          <w:tcPr>
            <w:tcW w:w="2126" w:type="dxa"/>
            <w:gridSpan w:val="2"/>
            <w:shd w:val="clear" w:color="auto" w:fill="auto"/>
            <w:vAlign w:val="bottom"/>
            <w:hideMark/>
          </w:tcPr>
          <w:p w:rsidR="005F6D87" w:rsidRPr="00507A9B" w:rsidRDefault="005F6D87" w:rsidP="005F6D87">
            <w:pPr>
              <w:spacing w:after="0" w:line="240" w:lineRule="auto"/>
              <w:jc w:val="center"/>
              <w:rPr>
                <w:b/>
                <w:bCs/>
              </w:rPr>
            </w:pPr>
            <w:r w:rsidRPr="00507A9B">
              <w:rPr>
                <w:b/>
                <w:bCs/>
              </w:rPr>
              <w:t>Обсяг</w:t>
            </w:r>
          </w:p>
        </w:tc>
        <w:tc>
          <w:tcPr>
            <w:tcW w:w="1302" w:type="dxa"/>
            <w:vMerge w:val="restart"/>
            <w:shd w:val="clear" w:color="auto" w:fill="auto"/>
            <w:vAlign w:val="center"/>
            <w:hideMark/>
          </w:tcPr>
          <w:p w:rsidR="005F6D87" w:rsidRPr="00507A9B" w:rsidRDefault="005F6D87" w:rsidP="005F6D87">
            <w:pPr>
              <w:spacing w:after="0" w:line="240" w:lineRule="auto"/>
              <w:jc w:val="center"/>
              <w:rPr>
                <w:b/>
                <w:bCs/>
              </w:rPr>
            </w:pPr>
            <w:r w:rsidRPr="00507A9B">
              <w:rPr>
                <w:b/>
                <w:bCs/>
              </w:rPr>
              <w:t>Форма підсумк. контролю</w:t>
            </w:r>
          </w:p>
        </w:tc>
        <w:tc>
          <w:tcPr>
            <w:tcW w:w="1263" w:type="dxa"/>
            <w:vMerge w:val="restart"/>
            <w:shd w:val="clear" w:color="auto" w:fill="auto"/>
            <w:noWrap/>
            <w:vAlign w:val="center"/>
            <w:hideMark/>
          </w:tcPr>
          <w:p w:rsidR="005F6D87" w:rsidRPr="00507A9B" w:rsidRDefault="005F6D87" w:rsidP="006F5BA2">
            <w:pPr>
              <w:spacing w:after="0" w:line="240" w:lineRule="auto"/>
              <w:ind w:left="-110"/>
              <w:jc w:val="center"/>
              <w:rPr>
                <w:b/>
                <w:bCs/>
              </w:rPr>
            </w:pPr>
            <w:r w:rsidRPr="00507A9B">
              <w:rPr>
                <w:b/>
                <w:bCs/>
              </w:rPr>
              <w:t>Семестри</w:t>
            </w:r>
          </w:p>
        </w:tc>
      </w:tr>
      <w:tr w:rsidR="005F6D87" w:rsidRPr="00507A9B" w:rsidTr="00082A6F">
        <w:trPr>
          <w:trHeight w:val="821"/>
        </w:trPr>
        <w:tc>
          <w:tcPr>
            <w:tcW w:w="1106" w:type="dxa"/>
            <w:vMerge/>
            <w:vAlign w:val="center"/>
            <w:hideMark/>
          </w:tcPr>
          <w:p w:rsidR="005F6D87" w:rsidRPr="00507A9B" w:rsidRDefault="005F6D87" w:rsidP="005F6D87">
            <w:pPr>
              <w:spacing w:after="0" w:line="240" w:lineRule="auto"/>
              <w:rPr>
                <w:b/>
                <w:bCs/>
              </w:rPr>
            </w:pPr>
          </w:p>
        </w:tc>
        <w:tc>
          <w:tcPr>
            <w:tcW w:w="4139" w:type="dxa"/>
            <w:vMerge/>
            <w:vAlign w:val="center"/>
            <w:hideMark/>
          </w:tcPr>
          <w:p w:rsidR="005F6D87" w:rsidRPr="00507A9B" w:rsidRDefault="005F6D87" w:rsidP="005F6D87">
            <w:pPr>
              <w:spacing w:after="0" w:line="240" w:lineRule="auto"/>
              <w:rPr>
                <w:b/>
                <w:bCs/>
              </w:rPr>
            </w:pPr>
          </w:p>
        </w:tc>
        <w:tc>
          <w:tcPr>
            <w:tcW w:w="1111" w:type="dxa"/>
            <w:shd w:val="clear" w:color="auto" w:fill="auto"/>
            <w:vAlign w:val="center"/>
            <w:hideMark/>
          </w:tcPr>
          <w:p w:rsidR="005F6D87" w:rsidRPr="00507A9B" w:rsidRDefault="005F6D87" w:rsidP="00082A6F">
            <w:pPr>
              <w:spacing w:after="0" w:line="240" w:lineRule="auto"/>
              <w:ind w:left="-85" w:right="-154"/>
              <w:jc w:val="center"/>
              <w:rPr>
                <w:b/>
                <w:bCs/>
              </w:rPr>
            </w:pPr>
            <w:r w:rsidRPr="00507A9B">
              <w:rPr>
                <w:b/>
                <w:bCs/>
              </w:rPr>
              <w:t>кредити ECTS</w:t>
            </w:r>
          </w:p>
        </w:tc>
        <w:tc>
          <w:tcPr>
            <w:tcW w:w="1015" w:type="dxa"/>
            <w:shd w:val="clear" w:color="auto" w:fill="auto"/>
            <w:vAlign w:val="center"/>
            <w:hideMark/>
          </w:tcPr>
          <w:p w:rsidR="005F6D87" w:rsidRPr="00507A9B" w:rsidRDefault="005F6D87" w:rsidP="00082A6F">
            <w:pPr>
              <w:spacing w:after="0" w:line="240" w:lineRule="auto"/>
              <w:ind w:right="-133"/>
              <w:jc w:val="center"/>
              <w:rPr>
                <w:b/>
                <w:bCs/>
              </w:rPr>
            </w:pPr>
            <w:r w:rsidRPr="00507A9B">
              <w:rPr>
                <w:b/>
                <w:bCs/>
              </w:rPr>
              <w:t>академ</w:t>
            </w:r>
            <w:r w:rsidRPr="00082A6F">
              <w:rPr>
                <w:b/>
                <w:bCs/>
                <w:highlight w:val="yellow"/>
              </w:rPr>
              <w:t>.</w:t>
            </w:r>
            <w:r w:rsidR="00082A6F">
              <w:rPr>
                <w:b/>
                <w:bCs/>
              </w:rPr>
              <w:t xml:space="preserve"> </w:t>
            </w:r>
            <w:r w:rsidRPr="00507A9B">
              <w:rPr>
                <w:b/>
                <w:bCs/>
              </w:rPr>
              <w:t>години</w:t>
            </w:r>
          </w:p>
        </w:tc>
        <w:tc>
          <w:tcPr>
            <w:tcW w:w="1302" w:type="dxa"/>
            <w:vMerge/>
            <w:vAlign w:val="center"/>
            <w:hideMark/>
          </w:tcPr>
          <w:p w:rsidR="005F6D87" w:rsidRPr="00507A9B" w:rsidRDefault="005F6D87" w:rsidP="005F6D87">
            <w:pPr>
              <w:spacing w:after="0" w:line="240" w:lineRule="auto"/>
              <w:rPr>
                <w:b/>
                <w:bCs/>
              </w:rPr>
            </w:pPr>
          </w:p>
        </w:tc>
        <w:tc>
          <w:tcPr>
            <w:tcW w:w="1263" w:type="dxa"/>
            <w:vMerge/>
            <w:vAlign w:val="center"/>
            <w:hideMark/>
          </w:tcPr>
          <w:p w:rsidR="005F6D87" w:rsidRPr="00507A9B" w:rsidRDefault="005F6D87" w:rsidP="005F6D87">
            <w:pPr>
              <w:spacing w:after="0" w:line="240" w:lineRule="auto"/>
              <w:rPr>
                <w:b/>
                <w:bCs/>
              </w:rPr>
            </w:pPr>
          </w:p>
        </w:tc>
      </w:tr>
      <w:tr w:rsidR="005F6D87" w:rsidRPr="00507A9B" w:rsidTr="00082A6F">
        <w:trPr>
          <w:trHeight w:val="198"/>
        </w:trPr>
        <w:tc>
          <w:tcPr>
            <w:tcW w:w="9936" w:type="dxa"/>
            <w:gridSpan w:val="6"/>
            <w:shd w:val="clear" w:color="auto" w:fill="FBE4D5" w:themeFill="accent2" w:themeFillTint="33"/>
            <w:hideMark/>
          </w:tcPr>
          <w:p w:rsidR="005F6D87" w:rsidRPr="00507A9B" w:rsidRDefault="005F6D87" w:rsidP="005F6D87">
            <w:pPr>
              <w:suppressAutoHyphens/>
              <w:spacing w:after="0" w:line="240" w:lineRule="auto"/>
              <w:jc w:val="center"/>
              <w:rPr>
                <w:bCs/>
              </w:rPr>
            </w:pPr>
            <w:r w:rsidRPr="00507A9B">
              <w:rPr>
                <w:b/>
                <w:bCs/>
              </w:rPr>
              <w:t>І. ЦИКЛ ЗАГАЛЬНОЇ ПІДГОТОВКИ</w:t>
            </w:r>
            <w:r w:rsidRPr="00507A9B">
              <w:t xml:space="preserve"> </w:t>
            </w:r>
          </w:p>
        </w:tc>
      </w:tr>
      <w:tr w:rsidR="005F6D87" w:rsidRPr="00507A9B" w:rsidTr="00082A6F">
        <w:trPr>
          <w:trHeight w:val="334"/>
        </w:trPr>
        <w:tc>
          <w:tcPr>
            <w:tcW w:w="9936" w:type="dxa"/>
            <w:gridSpan w:val="6"/>
            <w:shd w:val="clear" w:color="auto" w:fill="FBE4D5" w:themeFill="accent2" w:themeFillTint="33"/>
            <w:hideMark/>
          </w:tcPr>
          <w:p w:rsidR="005F6D87" w:rsidRPr="00507A9B" w:rsidRDefault="005F6D87" w:rsidP="005F6D87">
            <w:pPr>
              <w:spacing w:after="0" w:line="240" w:lineRule="auto"/>
              <w:jc w:val="center"/>
              <w:rPr>
                <w:bCs/>
              </w:rPr>
            </w:pPr>
            <w:r w:rsidRPr="00507A9B">
              <w:rPr>
                <w:b/>
              </w:rPr>
              <w:t>1.1. Обов’язкові компоненти освітньої програми</w:t>
            </w:r>
          </w:p>
        </w:tc>
      </w:tr>
      <w:tr w:rsidR="007706A0" w:rsidRPr="00507A9B" w:rsidTr="00082A6F">
        <w:trPr>
          <w:trHeight w:val="204"/>
        </w:trPr>
        <w:tc>
          <w:tcPr>
            <w:tcW w:w="1106" w:type="dxa"/>
            <w:shd w:val="clear" w:color="auto" w:fill="auto"/>
            <w:vAlign w:val="center"/>
            <w:hideMark/>
          </w:tcPr>
          <w:p w:rsidR="007706A0" w:rsidRPr="00507A9B" w:rsidRDefault="007706A0" w:rsidP="007706A0">
            <w:pPr>
              <w:spacing w:after="0" w:line="240" w:lineRule="auto"/>
              <w:ind w:left="0" w:right="0" w:firstLine="0"/>
              <w:jc w:val="center"/>
              <w:rPr>
                <w:color w:val="002060"/>
                <w:szCs w:val="24"/>
              </w:rPr>
            </w:pPr>
            <w:r w:rsidRPr="00507A9B">
              <w:rPr>
                <w:color w:val="002060"/>
                <w:szCs w:val="24"/>
              </w:rPr>
              <w:t>ОК 1.1</w:t>
            </w:r>
          </w:p>
        </w:tc>
        <w:tc>
          <w:tcPr>
            <w:tcW w:w="4139" w:type="dxa"/>
            <w:shd w:val="clear" w:color="auto" w:fill="auto"/>
            <w:vAlign w:val="center"/>
            <w:hideMark/>
          </w:tcPr>
          <w:p w:rsidR="007706A0" w:rsidRPr="00507A9B" w:rsidRDefault="00605946" w:rsidP="00082A6F">
            <w:pPr>
              <w:rPr>
                <w:color w:val="002060"/>
                <w:szCs w:val="24"/>
              </w:rPr>
            </w:pPr>
            <w:r w:rsidRPr="00507A9B">
              <w:rPr>
                <w:color w:val="002060"/>
                <w:szCs w:val="24"/>
              </w:rPr>
              <w:t xml:space="preserve">Методологія та організація наукових досліджень </w:t>
            </w:r>
          </w:p>
        </w:tc>
        <w:tc>
          <w:tcPr>
            <w:tcW w:w="1111" w:type="dxa"/>
            <w:shd w:val="clear" w:color="auto" w:fill="auto"/>
            <w:vAlign w:val="center"/>
            <w:hideMark/>
          </w:tcPr>
          <w:p w:rsidR="007706A0" w:rsidRPr="00B651EF" w:rsidRDefault="00B651EF" w:rsidP="007706A0">
            <w:pPr>
              <w:spacing w:after="0" w:line="240" w:lineRule="auto"/>
              <w:ind w:left="0" w:right="0" w:firstLine="0"/>
              <w:jc w:val="center"/>
              <w:rPr>
                <w:b/>
                <w:bCs/>
                <w:color w:val="002060"/>
                <w:szCs w:val="24"/>
                <w:lang w:val="en-US"/>
              </w:rPr>
            </w:pPr>
            <w:r>
              <w:rPr>
                <w:b/>
                <w:bCs/>
                <w:color w:val="002060"/>
                <w:szCs w:val="24"/>
                <w:lang w:val="en-US"/>
              </w:rPr>
              <w:t>3</w:t>
            </w:r>
          </w:p>
        </w:tc>
        <w:tc>
          <w:tcPr>
            <w:tcW w:w="1015" w:type="dxa"/>
            <w:shd w:val="clear" w:color="auto" w:fill="auto"/>
            <w:vAlign w:val="center"/>
            <w:hideMark/>
          </w:tcPr>
          <w:p w:rsidR="007706A0" w:rsidRPr="00507A9B" w:rsidRDefault="00B651EF" w:rsidP="007706A0">
            <w:pPr>
              <w:jc w:val="center"/>
              <w:rPr>
                <w:color w:val="002060"/>
                <w:szCs w:val="24"/>
              </w:rPr>
            </w:pPr>
            <w:r>
              <w:rPr>
                <w:color w:val="002060"/>
                <w:szCs w:val="24"/>
                <w:lang w:val="en-US"/>
              </w:rPr>
              <w:t>9</w:t>
            </w:r>
            <w:r w:rsidR="007706A0" w:rsidRPr="00507A9B">
              <w:rPr>
                <w:color w:val="002060"/>
                <w:szCs w:val="24"/>
              </w:rPr>
              <w:t>0</w:t>
            </w:r>
          </w:p>
        </w:tc>
        <w:tc>
          <w:tcPr>
            <w:tcW w:w="1302" w:type="dxa"/>
            <w:shd w:val="clear" w:color="auto" w:fill="auto"/>
            <w:vAlign w:val="center"/>
            <w:hideMark/>
          </w:tcPr>
          <w:p w:rsidR="007706A0" w:rsidRPr="00507A9B" w:rsidRDefault="00AA69F6" w:rsidP="007706A0">
            <w:pPr>
              <w:spacing w:after="0" w:line="240" w:lineRule="auto"/>
              <w:jc w:val="center"/>
              <w:rPr>
                <w:bCs/>
              </w:rPr>
            </w:pPr>
            <w:r>
              <w:rPr>
                <w:bCs/>
              </w:rPr>
              <w:t>з</w:t>
            </w:r>
          </w:p>
        </w:tc>
        <w:tc>
          <w:tcPr>
            <w:tcW w:w="1263" w:type="dxa"/>
            <w:shd w:val="clear" w:color="auto" w:fill="auto"/>
            <w:noWrap/>
            <w:vAlign w:val="center"/>
            <w:hideMark/>
          </w:tcPr>
          <w:p w:rsidR="007706A0" w:rsidRPr="00507A9B" w:rsidRDefault="007706A0" w:rsidP="007706A0">
            <w:pPr>
              <w:spacing w:after="0" w:line="240" w:lineRule="auto"/>
              <w:jc w:val="center"/>
              <w:rPr>
                <w:bCs/>
              </w:rPr>
            </w:pPr>
            <w:r w:rsidRPr="00507A9B">
              <w:rPr>
                <w:bCs/>
              </w:rPr>
              <w:t>1</w:t>
            </w:r>
          </w:p>
        </w:tc>
      </w:tr>
      <w:tr w:rsidR="007706A0" w:rsidRPr="00507A9B" w:rsidTr="00082A6F">
        <w:trPr>
          <w:trHeight w:val="208"/>
        </w:trPr>
        <w:tc>
          <w:tcPr>
            <w:tcW w:w="1106"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ОК 1.2</w:t>
            </w:r>
          </w:p>
        </w:tc>
        <w:tc>
          <w:tcPr>
            <w:tcW w:w="4139" w:type="dxa"/>
            <w:shd w:val="clear" w:color="auto" w:fill="auto"/>
            <w:vAlign w:val="center"/>
            <w:hideMark/>
          </w:tcPr>
          <w:p w:rsidR="007706A0" w:rsidRPr="00507A9B" w:rsidRDefault="00605946" w:rsidP="00082A6F">
            <w:pPr>
              <w:rPr>
                <w:rFonts w:ascii="Times New Roman CYR" w:hAnsi="Times New Roman CYR" w:cs="Times New Roman CYR"/>
                <w:color w:val="002060"/>
                <w:szCs w:val="24"/>
              </w:rPr>
            </w:pPr>
            <w:r w:rsidRPr="00605946">
              <w:rPr>
                <w:rFonts w:ascii="Times New Roman CYR" w:hAnsi="Times New Roman CYR" w:cs="Times New Roman CYR"/>
                <w:color w:val="002060"/>
                <w:szCs w:val="24"/>
              </w:rPr>
              <w:t>Охорона праці, безпека життєдіяльності та цивільний захист</w:t>
            </w:r>
          </w:p>
        </w:tc>
        <w:tc>
          <w:tcPr>
            <w:tcW w:w="1111" w:type="dxa"/>
            <w:shd w:val="clear" w:color="auto" w:fill="auto"/>
            <w:vAlign w:val="center"/>
            <w:hideMark/>
          </w:tcPr>
          <w:p w:rsidR="007706A0" w:rsidRPr="00B651EF" w:rsidRDefault="00B651EF" w:rsidP="007706A0">
            <w:pPr>
              <w:jc w:val="center"/>
              <w:rPr>
                <w:b/>
                <w:bCs/>
                <w:color w:val="002060"/>
                <w:szCs w:val="24"/>
                <w:lang w:val="en-US"/>
              </w:rPr>
            </w:pPr>
            <w:r>
              <w:rPr>
                <w:b/>
                <w:bCs/>
                <w:color w:val="002060"/>
                <w:szCs w:val="24"/>
                <w:lang w:val="en-US"/>
              </w:rPr>
              <w:t>3</w:t>
            </w:r>
          </w:p>
        </w:tc>
        <w:tc>
          <w:tcPr>
            <w:tcW w:w="1015" w:type="dxa"/>
            <w:shd w:val="clear" w:color="auto" w:fill="auto"/>
            <w:vAlign w:val="center"/>
            <w:hideMark/>
          </w:tcPr>
          <w:p w:rsidR="007706A0" w:rsidRPr="00507A9B" w:rsidRDefault="00B651EF" w:rsidP="007706A0">
            <w:pPr>
              <w:jc w:val="center"/>
              <w:rPr>
                <w:color w:val="002060"/>
                <w:szCs w:val="24"/>
              </w:rPr>
            </w:pPr>
            <w:r>
              <w:rPr>
                <w:color w:val="002060"/>
                <w:szCs w:val="24"/>
                <w:lang w:val="en-US"/>
              </w:rPr>
              <w:t>9</w:t>
            </w:r>
            <w:r w:rsidR="007706A0" w:rsidRPr="00507A9B">
              <w:rPr>
                <w:color w:val="002060"/>
                <w:szCs w:val="24"/>
              </w:rPr>
              <w:t>0</w:t>
            </w:r>
          </w:p>
        </w:tc>
        <w:tc>
          <w:tcPr>
            <w:tcW w:w="1302" w:type="dxa"/>
            <w:shd w:val="clear" w:color="auto" w:fill="auto"/>
            <w:vAlign w:val="center"/>
            <w:hideMark/>
          </w:tcPr>
          <w:p w:rsidR="007706A0" w:rsidRPr="00507A9B" w:rsidRDefault="00AD0960" w:rsidP="007706A0">
            <w:pPr>
              <w:spacing w:after="0" w:line="240" w:lineRule="auto"/>
              <w:jc w:val="center"/>
            </w:pPr>
            <w:r w:rsidRPr="00507A9B">
              <w:rPr>
                <w:bCs/>
              </w:rPr>
              <w:t>з</w:t>
            </w:r>
          </w:p>
        </w:tc>
        <w:tc>
          <w:tcPr>
            <w:tcW w:w="1263" w:type="dxa"/>
            <w:shd w:val="clear" w:color="auto" w:fill="auto"/>
            <w:noWrap/>
            <w:vAlign w:val="center"/>
            <w:hideMark/>
          </w:tcPr>
          <w:p w:rsidR="007706A0" w:rsidRPr="00507A9B" w:rsidRDefault="00AD0960" w:rsidP="007706A0">
            <w:pPr>
              <w:spacing w:after="0" w:line="240" w:lineRule="auto"/>
              <w:jc w:val="center"/>
              <w:rPr>
                <w:bCs/>
              </w:rPr>
            </w:pPr>
            <w:r w:rsidRPr="00507A9B">
              <w:rPr>
                <w:bCs/>
              </w:rPr>
              <w:t>1</w:t>
            </w:r>
          </w:p>
        </w:tc>
      </w:tr>
      <w:tr w:rsidR="007706A0" w:rsidRPr="00507A9B" w:rsidTr="00082A6F">
        <w:trPr>
          <w:trHeight w:val="375"/>
        </w:trPr>
        <w:tc>
          <w:tcPr>
            <w:tcW w:w="1106"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ОК 1.3</w:t>
            </w:r>
          </w:p>
        </w:tc>
        <w:tc>
          <w:tcPr>
            <w:tcW w:w="4139" w:type="dxa"/>
            <w:shd w:val="clear" w:color="auto" w:fill="auto"/>
            <w:vAlign w:val="center"/>
            <w:hideMark/>
          </w:tcPr>
          <w:p w:rsidR="007706A0" w:rsidRPr="00507A9B" w:rsidRDefault="00605946" w:rsidP="00082A6F">
            <w:pPr>
              <w:rPr>
                <w:color w:val="002060"/>
                <w:szCs w:val="24"/>
              </w:rPr>
            </w:pPr>
            <w:r w:rsidRPr="00605946">
              <w:rPr>
                <w:color w:val="002060"/>
                <w:szCs w:val="24"/>
              </w:rPr>
              <w:t>Українська та іноземна мова для академічного і професійного спілкування</w:t>
            </w:r>
          </w:p>
        </w:tc>
        <w:tc>
          <w:tcPr>
            <w:tcW w:w="1111" w:type="dxa"/>
            <w:shd w:val="clear" w:color="auto" w:fill="auto"/>
            <w:vAlign w:val="center"/>
            <w:hideMark/>
          </w:tcPr>
          <w:p w:rsidR="007706A0" w:rsidRPr="00507A9B" w:rsidRDefault="007706A0" w:rsidP="007706A0">
            <w:pPr>
              <w:jc w:val="center"/>
              <w:rPr>
                <w:b/>
                <w:bCs/>
                <w:color w:val="002060"/>
                <w:szCs w:val="24"/>
              </w:rPr>
            </w:pPr>
            <w:r w:rsidRPr="00507A9B">
              <w:rPr>
                <w:b/>
                <w:bCs/>
                <w:color w:val="002060"/>
                <w:szCs w:val="24"/>
              </w:rPr>
              <w:t>3</w:t>
            </w:r>
          </w:p>
        </w:tc>
        <w:tc>
          <w:tcPr>
            <w:tcW w:w="1015"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90</w:t>
            </w:r>
          </w:p>
        </w:tc>
        <w:tc>
          <w:tcPr>
            <w:tcW w:w="1302" w:type="dxa"/>
            <w:shd w:val="clear" w:color="auto" w:fill="auto"/>
            <w:vAlign w:val="center"/>
            <w:hideMark/>
          </w:tcPr>
          <w:p w:rsidR="007706A0" w:rsidRPr="00656544" w:rsidRDefault="00656544" w:rsidP="007706A0">
            <w:pPr>
              <w:spacing w:after="0" w:line="240" w:lineRule="auto"/>
              <w:jc w:val="center"/>
            </w:pPr>
            <w:r>
              <w:rPr>
                <w:bCs/>
              </w:rPr>
              <w:t>з</w:t>
            </w:r>
          </w:p>
        </w:tc>
        <w:tc>
          <w:tcPr>
            <w:tcW w:w="1263" w:type="dxa"/>
            <w:shd w:val="clear" w:color="auto" w:fill="auto"/>
            <w:noWrap/>
            <w:vAlign w:val="center"/>
            <w:hideMark/>
          </w:tcPr>
          <w:p w:rsidR="007706A0" w:rsidRPr="00507A9B" w:rsidRDefault="00AD0960" w:rsidP="007706A0">
            <w:pPr>
              <w:spacing w:after="0" w:line="240" w:lineRule="auto"/>
              <w:jc w:val="center"/>
              <w:rPr>
                <w:bCs/>
              </w:rPr>
            </w:pPr>
            <w:r w:rsidRPr="00507A9B">
              <w:rPr>
                <w:bCs/>
              </w:rPr>
              <w:t>1</w:t>
            </w:r>
          </w:p>
        </w:tc>
      </w:tr>
      <w:tr w:rsidR="007706A0" w:rsidRPr="00507A9B" w:rsidTr="00082A6F">
        <w:trPr>
          <w:trHeight w:val="375"/>
        </w:trPr>
        <w:tc>
          <w:tcPr>
            <w:tcW w:w="1106" w:type="dxa"/>
            <w:shd w:val="clear" w:color="auto" w:fill="auto"/>
            <w:vAlign w:val="center"/>
            <w:hideMark/>
          </w:tcPr>
          <w:p w:rsidR="007706A0" w:rsidRPr="00507A9B" w:rsidRDefault="007706A0" w:rsidP="007706A0">
            <w:pPr>
              <w:jc w:val="center"/>
              <w:rPr>
                <w:color w:val="002060"/>
                <w:szCs w:val="24"/>
              </w:rPr>
            </w:pPr>
            <w:r w:rsidRPr="00507A9B">
              <w:rPr>
                <w:color w:val="002060"/>
                <w:szCs w:val="24"/>
              </w:rPr>
              <w:t>ОК 1.4</w:t>
            </w:r>
          </w:p>
        </w:tc>
        <w:tc>
          <w:tcPr>
            <w:tcW w:w="4139" w:type="dxa"/>
            <w:shd w:val="clear" w:color="auto" w:fill="auto"/>
            <w:vAlign w:val="center"/>
            <w:hideMark/>
          </w:tcPr>
          <w:p w:rsidR="007706A0" w:rsidRPr="00507A9B" w:rsidRDefault="00082A6F" w:rsidP="00082A6F">
            <w:pPr>
              <w:rPr>
                <w:rFonts w:ascii="Times New Roman CYR" w:hAnsi="Times New Roman CYR" w:cs="Times New Roman CYR"/>
                <w:color w:val="002060"/>
                <w:szCs w:val="24"/>
              </w:rPr>
            </w:pPr>
            <w:r>
              <w:rPr>
                <w:rFonts w:ascii="Times New Roman CYR" w:hAnsi="Times New Roman CYR" w:cs="Times New Roman CYR"/>
                <w:color w:val="002060"/>
                <w:szCs w:val="24"/>
              </w:rPr>
              <w:t xml:space="preserve">Управління </w:t>
            </w:r>
            <w:r w:rsidR="00605946" w:rsidRPr="00507A9B">
              <w:rPr>
                <w:rFonts w:ascii="Times New Roman CYR" w:hAnsi="Times New Roman CYR" w:cs="Times New Roman CYR"/>
                <w:color w:val="002060"/>
                <w:szCs w:val="24"/>
              </w:rPr>
              <w:t>ризиками</w:t>
            </w:r>
          </w:p>
        </w:tc>
        <w:tc>
          <w:tcPr>
            <w:tcW w:w="1111" w:type="dxa"/>
            <w:shd w:val="clear" w:color="auto" w:fill="auto"/>
            <w:vAlign w:val="center"/>
            <w:hideMark/>
          </w:tcPr>
          <w:p w:rsidR="007706A0" w:rsidRPr="00B651EF" w:rsidRDefault="00B651EF" w:rsidP="007706A0">
            <w:pPr>
              <w:jc w:val="center"/>
              <w:rPr>
                <w:b/>
                <w:bCs/>
                <w:color w:val="002060"/>
                <w:szCs w:val="24"/>
                <w:lang w:val="en-US"/>
              </w:rPr>
            </w:pPr>
            <w:r>
              <w:rPr>
                <w:b/>
                <w:bCs/>
                <w:color w:val="002060"/>
                <w:szCs w:val="24"/>
                <w:lang w:val="en-US"/>
              </w:rPr>
              <w:t>3</w:t>
            </w:r>
          </w:p>
        </w:tc>
        <w:tc>
          <w:tcPr>
            <w:tcW w:w="1015" w:type="dxa"/>
            <w:shd w:val="clear" w:color="auto" w:fill="auto"/>
            <w:vAlign w:val="center"/>
            <w:hideMark/>
          </w:tcPr>
          <w:p w:rsidR="007706A0" w:rsidRPr="00507A9B" w:rsidRDefault="00B651EF" w:rsidP="007706A0">
            <w:pPr>
              <w:jc w:val="center"/>
              <w:rPr>
                <w:color w:val="002060"/>
                <w:szCs w:val="24"/>
              </w:rPr>
            </w:pPr>
            <w:r>
              <w:rPr>
                <w:color w:val="002060"/>
                <w:szCs w:val="24"/>
                <w:lang w:val="en-US"/>
              </w:rPr>
              <w:t>9</w:t>
            </w:r>
            <w:r w:rsidR="007706A0" w:rsidRPr="00507A9B">
              <w:rPr>
                <w:color w:val="002060"/>
                <w:szCs w:val="24"/>
              </w:rPr>
              <w:t>0</w:t>
            </w:r>
          </w:p>
        </w:tc>
        <w:tc>
          <w:tcPr>
            <w:tcW w:w="1302" w:type="dxa"/>
            <w:shd w:val="clear" w:color="auto" w:fill="auto"/>
            <w:vAlign w:val="center"/>
            <w:hideMark/>
          </w:tcPr>
          <w:p w:rsidR="007706A0" w:rsidRPr="00507A9B" w:rsidRDefault="00AD0960" w:rsidP="007706A0">
            <w:pPr>
              <w:spacing w:after="0" w:line="240" w:lineRule="auto"/>
              <w:jc w:val="center"/>
              <w:rPr>
                <w:bCs/>
              </w:rPr>
            </w:pPr>
            <w:r w:rsidRPr="00507A9B">
              <w:rPr>
                <w:bCs/>
              </w:rPr>
              <w:t>і</w:t>
            </w:r>
          </w:p>
        </w:tc>
        <w:tc>
          <w:tcPr>
            <w:tcW w:w="1263" w:type="dxa"/>
            <w:shd w:val="clear" w:color="auto" w:fill="auto"/>
            <w:noWrap/>
            <w:vAlign w:val="center"/>
            <w:hideMark/>
          </w:tcPr>
          <w:p w:rsidR="007706A0" w:rsidRPr="00507A9B" w:rsidRDefault="00656544" w:rsidP="007706A0">
            <w:pPr>
              <w:spacing w:after="0" w:line="240" w:lineRule="auto"/>
              <w:jc w:val="center"/>
              <w:rPr>
                <w:bCs/>
              </w:rPr>
            </w:pPr>
            <w:r>
              <w:rPr>
                <w:bCs/>
              </w:rPr>
              <w:t>2</w:t>
            </w:r>
          </w:p>
        </w:tc>
      </w:tr>
      <w:tr w:rsidR="005F6D87" w:rsidRPr="00507A9B" w:rsidTr="00082A6F">
        <w:trPr>
          <w:trHeight w:val="220"/>
        </w:trPr>
        <w:tc>
          <w:tcPr>
            <w:tcW w:w="5245" w:type="dxa"/>
            <w:gridSpan w:val="2"/>
            <w:shd w:val="clear" w:color="auto" w:fill="FBE4D5" w:themeFill="accent2" w:themeFillTint="33"/>
            <w:hideMark/>
          </w:tcPr>
          <w:p w:rsidR="005F6D87" w:rsidRPr="00507A9B" w:rsidRDefault="005F6D87" w:rsidP="005F6D87">
            <w:pPr>
              <w:spacing w:after="0" w:line="240" w:lineRule="auto"/>
            </w:pPr>
            <w:r w:rsidRPr="00507A9B">
              <w:rPr>
                <w:b/>
                <w:bCs/>
              </w:rPr>
              <w:t>Всього ОК за циклом загальної підготовки</w:t>
            </w:r>
          </w:p>
        </w:tc>
        <w:tc>
          <w:tcPr>
            <w:tcW w:w="1111" w:type="dxa"/>
            <w:shd w:val="clear" w:color="auto" w:fill="FBE4D5" w:themeFill="accent2" w:themeFillTint="33"/>
            <w:vAlign w:val="center"/>
            <w:hideMark/>
          </w:tcPr>
          <w:p w:rsidR="005F6D87" w:rsidRPr="00C82201" w:rsidRDefault="00C82201" w:rsidP="00335205">
            <w:pPr>
              <w:spacing w:after="0" w:line="240" w:lineRule="auto"/>
              <w:jc w:val="center"/>
              <w:rPr>
                <w:b/>
                <w:bCs/>
                <w:lang w:val="en-US"/>
              </w:rPr>
            </w:pPr>
            <w:r>
              <w:rPr>
                <w:b/>
                <w:bCs/>
                <w:lang w:val="en-US"/>
              </w:rPr>
              <w:t>12</w:t>
            </w:r>
          </w:p>
        </w:tc>
        <w:tc>
          <w:tcPr>
            <w:tcW w:w="1015" w:type="dxa"/>
            <w:shd w:val="clear" w:color="auto" w:fill="FBE4D5" w:themeFill="accent2" w:themeFillTint="33"/>
            <w:vAlign w:val="center"/>
            <w:hideMark/>
          </w:tcPr>
          <w:p w:rsidR="005F6D87" w:rsidRPr="00C82201" w:rsidRDefault="00C82201" w:rsidP="00335205">
            <w:pPr>
              <w:spacing w:after="0" w:line="240" w:lineRule="auto"/>
              <w:jc w:val="center"/>
              <w:rPr>
                <w:b/>
                <w:bCs/>
                <w:lang w:val="en-US"/>
              </w:rPr>
            </w:pPr>
            <w:r>
              <w:rPr>
                <w:b/>
                <w:bCs/>
                <w:lang w:val="en-US"/>
              </w:rPr>
              <w:t>360</w:t>
            </w:r>
          </w:p>
        </w:tc>
        <w:tc>
          <w:tcPr>
            <w:tcW w:w="1302" w:type="dxa"/>
            <w:shd w:val="clear" w:color="auto" w:fill="FBE4D5" w:themeFill="accent2" w:themeFillTint="33"/>
            <w:vAlign w:val="center"/>
            <w:hideMark/>
          </w:tcPr>
          <w:p w:rsidR="005F6D87" w:rsidRPr="00CD70E6" w:rsidRDefault="00CD70E6" w:rsidP="005F6D87">
            <w:pPr>
              <w:spacing w:after="0" w:line="240" w:lineRule="auto"/>
              <w:jc w:val="center"/>
              <w:rPr>
                <w:b/>
                <w:bCs/>
                <w:lang w:val="en-US"/>
              </w:rPr>
            </w:pPr>
            <w:r>
              <w:rPr>
                <w:b/>
                <w:bCs/>
                <w:lang w:val="en-US"/>
              </w:rPr>
              <w:t>4</w:t>
            </w:r>
          </w:p>
        </w:tc>
        <w:tc>
          <w:tcPr>
            <w:tcW w:w="1263" w:type="dxa"/>
            <w:shd w:val="clear" w:color="auto" w:fill="FBE4D5" w:themeFill="accent2" w:themeFillTint="33"/>
            <w:noWrap/>
            <w:vAlign w:val="center"/>
            <w:hideMark/>
          </w:tcPr>
          <w:p w:rsidR="005F6D87" w:rsidRPr="00507A9B" w:rsidRDefault="005F6D87" w:rsidP="005F6D87">
            <w:pPr>
              <w:spacing w:after="0" w:line="240" w:lineRule="auto"/>
              <w:jc w:val="center"/>
              <w:rPr>
                <w:bCs/>
              </w:rPr>
            </w:pPr>
          </w:p>
        </w:tc>
      </w:tr>
      <w:tr w:rsidR="005F6D87" w:rsidRPr="00507A9B" w:rsidTr="00082A6F">
        <w:trPr>
          <w:trHeight w:val="202"/>
        </w:trPr>
        <w:tc>
          <w:tcPr>
            <w:tcW w:w="9936" w:type="dxa"/>
            <w:gridSpan w:val="6"/>
            <w:shd w:val="clear" w:color="auto" w:fill="FBE4D5" w:themeFill="accent2" w:themeFillTint="33"/>
            <w:vAlign w:val="center"/>
            <w:hideMark/>
          </w:tcPr>
          <w:p w:rsidR="005F6D87" w:rsidRPr="00507A9B" w:rsidRDefault="00335205" w:rsidP="00335205">
            <w:pPr>
              <w:spacing w:after="0" w:line="240" w:lineRule="auto"/>
              <w:jc w:val="center"/>
              <w:rPr>
                <w:b/>
              </w:rPr>
            </w:pPr>
            <w:r w:rsidRPr="00507A9B">
              <w:rPr>
                <w:b/>
              </w:rPr>
              <w:t xml:space="preserve">1.2. </w:t>
            </w:r>
            <w:r w:rsidR="005F6D87" w:rsidRPr="00507A9B">
              <w:rPr>
                <w:b/>
              </w:rPr>
              <w:t>Вибіркові компоненти освітньої програми</w:t>
            </w:r>
          </w:p>
        </w:tc>
      </w:tr>
      <w:tr w:rsidR="00725F21" w:rsidRPr="00507A9B" w:rsidTr="00082A6F">
        <w:trPr>
          <w:trHeight w:val="252"/>
        </w:trPr>
        <w:tc>
          <w:tcPr>
            <w:tcW w:w="1106" w:type="dxa"/>
            <w:shd w:val="clear" w:color="auto" w:fill="auto"/>
            <w:vAlign w:val="center"/>
            <w:hideMark/>
          </w:tcPr>
          <w:p w:rsidR="00725F21" w:rsidRPr="00507A9B" w:rsidRDefault="00725F21" w:rsidP="00335205">
            <w:pPr>
              <w:spacing w:after="0" w:line="240" w:lineRule="auto"/>
              <w:ind w:left="-57" w:right="-57" w:firstLine="0"/>
              <w:jc w:val="center"/>
            </w:pPr>
            <w:r w:rsidRPr="00507A9B">
              <w:rPr>
                <w:bCs/>
              </w:rPr>
              <w:t>ВК</w:t>
            </w:r>
            <w:r w:rsidRPr="00507A9B">
              <w:t xml:space="preserve"> 1.1.</w:t>
            </w:r>
          </w:p>
        </w:tc>
        <w:tc>
          <w:tcPr>
            <w:tcW w:w="4139" w:type="dxa"/>
            <w:vMerge w:val="restart"/>
            <w:shd w:val="clear" w:color="auto" w:fill="auto"/>
            <w:vAlign w:val="center"/>
          </w:tcPr>
          <w:p w:rsidR="00725F21" w:rsidRPr="00507A9B" w:rsidRDefault="004426F1" w:rsidP="002D5F77">
            <w:pPr>
              <w:spacing w:after="0" w:line="240" w:lineRule="auto"/>
              <w:jc w:val="center"/>
            </w:pPr>
            <w:r w:rsidRPr="004426F1">
              <w:t xml:space="preserve">Дисципліни вільного вибору студентів із загальноуніверситетського каталогу дисциплін </w:t>
            </w:r>
          </w:p>
        </w:tc>
        <w:tc>
          <w:tcPr>
            <w:tcW w:w="1111" w:type="dxa"/>
            <w:shd w:val="clear" w:color="auto" w:fill="auto"/>
            <w:vAlign w:val="center"/>
          </w:tcPr>
          <w:p w:rsidR="00725F21" w:rsidRPr="00507A9B" w:rsidRDefault="00725F21" w:rsidP="005F6D87">
            <w:pPr>
              <w:spacing w:after="0" w:line="240" w:lineRule="auto"/>
              <w:jc w:val="center"/>
            </w:pPr>
            <w:r w:rsidRPr="00507A9B">
              <w:t>5</w:t>
            </w:r>
          </w:p>
        </w:tc>
        <w:tc>
          <w:tcPr>
            <w:tcW w:w="1015" w:type="dxa"/>
            <w:shd w:val="clear" w:color="auto" w:fill="auto"/>
            <w:vAlign w:val="center"/>
          </w:tcPr>
          <w:p w:rsidR="00725F21" w:rsidRPr="00507A9B" w:rsidRDefault="00725F21" w:rsidP="005F6D87">
            <w:pPr>
              <w:spacing w:after="0" w:line="240" w:lineRule="auto"/>
              <w:jc w:val="center"/>
            </w:pPr>
            <w:r w:rsidRPr="00507A9B">
              <w:t>150</w:t>
            </w:r>
          </w:p>
        </w:tc>
        <w:tc>
          <w:tcPr>
            <w:tcW w:w="1302" w:type="dxa"/>
            <w:shd w:val="clear" w:color="auto" w:fill="auto"/>
            <w:vAlign w:val="center"/>
          </w:tcPr>
          <w:p w:rsidR="00725F21" w:rsidRPr="00507A9B" w:rsidRDefault="001114D4" w:rsidP="005F6D87">
            <w:pPr>
              <w:spacing w:after="0" w:line="240" w:lineRule="auto"/>
              <w:jc w:val="center"/>
            </w:pPr>
            <w:r>
              <w:t>з</w:t>
            </w:r>
          </w:p>
        </w:tc>
        <w:tc>
          <w:tcPr>
            <w:tcW w:w="1263" w:type="dxa"/>
            <w:shd w:val="clear" w:color="auto" w:fill="auto"/>
            <w:noWrap/>
            <w:vAlign w:val="center"/>
          </w:tcPr>
          <w:p w:rsidR="00725F21" w:rsidRPr="00507A9B" w:rsidRDefault="00725F21" w:rsidP="005F6D87">
            <w:pPr>
              <w:spacing w:after="0" w:line="240" w:lineRule="auto"/>
              <w:jc w:val="center"/>
            </w:pPr>
            <w:r w:rsidRPr="00507A9B">
              <w:t>2</w:t>
            </w:r>
          </w:p>
        </w:tc>
      </w:tr>
      <w:tr w:rsidR="00725F21" w:rsidRPr="00507A9B" w:rsidTr="00082A6F">
        <w:trPr>
          <w:trHeight w:val="258"/>
        </w:trPr>
        <w:tc>
          <w:tcPr>
            <w:tcW w:w="1106" w:type="dxa"/>
            <w:shd w:val="clear" w:color="auto" w:fill="auto"/>
            <w:vAlign w:val="center"/>
            <w:hideMark/>
          </w:tcPr>
          <w:p w:rsidR="00725F21" w:rsidRPr="00507A9B" w:rsidRDefault="00725F21" w:rsidP="00476AB2">
            <w:pPr>
              <w:spacing w:after="0" w:line="240" w:lineRule="auto"/>
              <w:ind w:left="-57" w:right="-57" w:firstLine="0"/>
              <w:jc w:val="center"/>
            </w:pPr>
            <w:r w:rsidRPr="00507A9B">
              <w:rPr>
                <w:bCs/>
              </w:rPr>
              <w:t>ВК</w:t>
            </w:r>
            <w:r w:rsidRPr="00507A9B">
              <w:t xml:space="preserve"> 1.2.</w:t>
            </w:r>
          </w:p>
        </w:tc>
        <w:tc>
          <w:tcPr>
            <w:tcW w:w="4139" w:type="dxa"/>
            <w:vMerge/>
            <w:shd w:val="clear" w:color="auto" w:fill="auto"/>
            <w:vAlign w:val="center"/>
          </w:tcPr>
          <w:p w:rsidR="00725F21" w:rsidRPr="00507A9B" w:rsidRDefault="00725F21" w:rsidP="005F6D87">
            <w:pPr>
              <w:spacing w:after="0" w:line="240" w:lineRule="auto"/>
            </w:pPr>
          </w:p>
        </w:tc>
        <w:tc>
          <w:tcPr>
            <w:tcW w:w="1111" w:type="dxa"/>
            <w:shd w:val="clear" w:color="auto" w:fill="auto"/>
            <w:vAlign w:val="center"/>
          </w:tcPr>
          <w:p w:rsidR="00725F21" w:rsidRPr="00507A9B" w:rsidRDefault="00725F21" w:rsidP="00CE2817">
            <w:pPr>
              <w:jc w:val="center"/>
            </w:pPr>
            <w:r w:rsidRPr="00507A9B">
              <w:t>5</w:t>
            </w:r>
          </w:p>
        </w:tc>
        <w:tc>
          <w:tcPr>
            <w:tcW w:w="1015" w:type="dxa"/>
            <w:shd w:val="clear" w:color="auto" w:fill="auto"/>
            <w:vAlign w:val="center"/>
          </w:tcPr>
          <w:p w:rsidR="00725F21" w:rsidRPr="00507A9B" w:rsidRDefault="00725F21" w:rsidP="00CE2817">
            <w:pPr>
              <w:jc w:val="center"/>
            </w:pPr>
            <w:r w:rsidRPr="00507A9B">
              <w:t>150</w:t>
            </w:r>
          </w:p>
        </w:tc>
        <w:tc>
          <w:tcPr>
            <w:tcW w:w="1302" w:type="dxa"/>
            <w:shd w:val="clear" w:color="auto" w:fill="auto"/>
            <w:vAlign w:val="center"/>
          </w:tcPr>
          <w:p w:rsidR="00725F21" w:rsidRPr="00507A9B" w:rsidRDefault="001114D4" w:rsidP="005F6D87">
            <w:pPr>
              <w:spacing w:after="0" w:line="240" w:lineRule="auto"/>
              <w:jc w:val="center"/>
            </w:pPr>
            <w:r>
              <w:t>з</w:t>
            </w:r>
          </w:p>
        </w:tc>
        <w:tc>
          <w:tcPr>
            <w:tcW w:w="1263" w:type="dxa"/>
            <w:shd w:val="clear" w:color="auto" w:fill="auto"/>
            <w:noWrap/>
            <w:vAlign w:val="center"/>
          </w:tcPr>
          <w:p w:rsidR="00725F21" w:rsidRPr="00507A9B" w:rsidRDefault="00725F21" w:rsidP="005F6D87">
            <w:pPr>
              <w:spacing w:after="0" w:line="240" w:lineRule="auto"/>
              <w:jc w:val="center"/>
            </w:pPr>
            <w:r w:rsidRPr="00507A9B">
              <w:t>2</w:t>
            </w:r>
          </w:p>
        </w:tc>
      </w:tr>
      <w:tr w:rsidR="005F6D87" w:rsidRPr="00507A9B" w:rsidTr="00082A6F">
        <w:trPr>
          <w:trHeight w:val="240"/>
        </w:trPr>
        <w:tc>
          <w:tcPr>
            <w:tcW w:w="5245" w:type="dxa"/>
            <w:gridSpan w:val="2"/>
            <w:shd w:val="clear" w:color="auto" w:fill="FBE4D5" w:themeFill="accent2" w:themeFillTint="33"/>
          </w:tcPr>
          <w:p w:rsidR="005F6D87" w:rsidRPr="00507A9B" w:rsidRDefault="005F6D87" w:rsidP="005F6D87">
            <w:pPr>
              <w:spacing w:after="0" w:line="240" w:lineRule="auto"/>
              <w:rPr>
                <w:b/>
                <w:bCs/>
              </w:rPr>
            </w:pPr>
            <w:r w:rsidRPr="00507A9B">
              <w:rPr>
                <w:b/>
                <w:bCs/>
              </w:rPr>
              <w:t>Всього ВК за циклом загальної підготовки</w:t>
            </w:r>
          </w:p>
        </w:tc>
        <w:tc>
          <w:tcPr>
            <w:tcW w:w="1111" w:type="dxa"/>
            <w:shd w:val="clear" w:color="auto" w:fill="FBE4D5" w:themeFill="accent2" w:themeFillTint="33"/>
            <w:vAlign w:val="center"/>
          </w:tcPr>
          <w:p w:rsidR="005F6D87" w:rsidRPr="00507A9B" w:rsidRDefault="00335205" w:rsidP="005F6D87">
            <w:pPr>
              <w:spacing w:after="0" w:line="240" w:lineRule="auto"/>
              <w:jc w:val="center"/>
              <w:rPr>
                <w:b/>
                <w:bCs/>
              </w:rPr>
            </w:pPr>
            <w:r w:rsidRPr="00507A9B">
              <w:rPr>
                <w:b/>
                <w:bCs/>
              </w:rPr>
              <w:t>10</w:t>
            </w:r>
          </w:p>
        </w:tc>
        <w:tc>
          <w:tcPr>
            <w:tcW w:w="1015" w:type="dxa"/>
            <w:shd w:val="clear" w:color="auto" w:fill="FBE4D5" w:themeFill="accent2" w:themeFillTint="33"/>
            <w:vAlign w:val="center"/>
          </w:tcPr>
          <w:p w:rsidR="005F6D87" w:rsidRPr="00507A9B" w:rsidRDefault="00335205" w:rsidP="005F6D87">
            <w:pPr>
              <w:spacing w:after="0" w:line="240" w:lineRule="auto"/>
              <w:jc w:val="center"/>
              <w:rPr>
                <w:b/>
                <w:bCs/>
              </w:rPr>
            </w:pPr>
            <w:r w:rsidRPr="00507A9B">
              <w:rPr>
                <w:b/>
                <w:bCs/>
              </w:rPr>
              <w:t>30</w:t>
            </w:r>
            <w:r w:rsidR="00CE2817" w:rsidRPr="00507A9B">
              <w:rPr>
                <w:b/>
                <w:bCs/>
              </w:rPr>
              <w:t>0</w:t>
            </w:r>
          </w:p>
        </w:tc>
        <w:tc>
          <w:tcPr>
            <w:tcW w:w="1302" w:type="dxa"/>
            <w:shd w:val="clear" w:color="auto" w:fill="FBE4D5" w:themeFill="accent2" w:themeFillTint="33"/>
            <w:vAlign w:val="center"/>
          </w:tcPr>
          <w:p w:rsidR="005F6D87" w:rsidRPr="00507A9B" w:rsidRDefault="00B257DB" w:rsidP="005F6D87">
            <w:pPr>
              <w:spacing w:after="0" w:line="240" w:lineRule="auto"/>
              <w:jc w:val="center"/>
              <w:rPr>
                <w:b/>
                <w:bCs/>
              </w:rPr>
            </w:pPr>
            <w:r>
              <w:rPr>
                <w:b/>
                <w:bCs/>
              </w:rPr>
              <w:t>2</w:t>
            </w:r>
          </w:p>
        </w:tc>
        <w:tc>
          <w:tcPr>
            <w:tcW w:w="1263" w:type="dxa"/>
            <w:shd w:val="clear" w:color="auto" w:fill="FBE4D5" w:themeFill="accent2" w:themeFillTint="33"/>
            <w:noWrap/>
            <w:vAlign w:val="center"/>
          </w:tcPr>
          <w:p w:rsidR="005F6D87" w:rsidRPr="00507A9B" w:rsidRDefault="005F6D87" w:rsidP="005F6D87">
            <w:pPr>
              <w:spacing w:after="0" w:line="240" w:lineRule="auto"/>
              <w:jc w:val="center"/>
            </w:pPr>
          </w:p>
        </w:tc>
      </w:tr>
      <w:tr w:rsidR="004426F1" w:rsidRPr="00507A9B" w:rsidTr="00082A6F">
        <w:trPr>
          <w:trHeight w:val="102"/>
        </w:trPr>
        <w:tc>
          <w:tcPr>
            <w:tcW w:w="5245" w:type="dxa"/>
            <w:gridSpan w:val="2"/>
            <w:shd w:val="clear" w:color="auto" w:fill="FBE4D5" w:themeFill="accent2" w:themeFillTint="33"/>
            <w:vAlign w:val="center"/>
            <w:hideMark/>
          </w:tcPr>
          <w:p w:rsidR="004426F1" w:rsidRPr="00507A9B" w:rsidRDefault="004426F1" w:rsidP="005F6D87">
            <w:pPr>
              <w:spacing w:after="0" w:line="240" w:lineRule="auto"/>
              <w:rPr>
                <w:b/>
                <w:bCs/>
              </w:rPr>
            </w:pPr>
            <w:r w:rsidRPr="00507A9B">
              <w:rPr>
                <w:b/>
                <w:bCs/>
              </w:rPr>
              <w:t>Всього за циклом загальної підготовки</w:t>
            </w:r>
          </w:p>
        </w:tc>
        <w:tc>
          <w:tcPr>
            <w:tcW w:w="1111" w:type="dxa"/>
            <w:shd w:val="clear" w:color="auto" w:fill="FBE4D5" w:themeFill="accent2" w:themeFillTint="33"/>
            <w:vAlign w:val="center"/>
            <w:hideMark/>
          </w:tcPr>
          <w:p w:rsidR="004426F1" w:rsidRPr="001114D4" w:rsidRDefault="001114D4" w:rsidP="005F6D87">
            <w:pPr>
              <w:spacing w:after="0" w:line="240" w:lineRule="auto"/>
              <w:jc w:val="center"/>
              <w:rPr>
                <w:b/>
                <w:bCs/>
                <w:lang w:val="en-US"/>
              </w:rPr>
            </w:pPr>
            <w:r>
              <w:rPr>
                <w:b/>
                <w:bCs/>
                <w:lang w:val="en-US"/>
              </w:rPr>
              <w:t>22</w:t>
            </w:r>
          </w:p>
        </w:tc>
        <w:tc>
          <w:tcPr>
            <w:tcW w:w="1015" w:type="dxa"/>
            <w:shd w:val="clear" w:color="auto" w:fill="FBE4D5" w:themeFill="accent2" w:themeFillTint="33"/>
            <w:vAlign w:val="center"/>
            <w:hideMark/>
          </w:tcPr>
          <w:p w:rsidR="004426F1" w:rsidRPr="001114D4" w:rsidRDefault="001114D4" w:rsidP="005F6D87">
            <w:pPr>
              <w:spacing w:after="0" w:line="240" w:lineRule="auto"/>
              <w:jc w:val="center"/>
              <w:rPr>
                <w:b/>
                <w:bCs/>
                <w:lang w:val="en-US"/>
              </w:rPr>
            </w:pPr>
            <w:r>
              <w:rPr>
                <w:b/>
                <w:bCs/>
                <w:lang w:val="en-US"/>
              </w:rPr>
              <w:t>660</w:t>
            </w:r>
          </w:p>
        </w:tc>
        <w:tc>
          <w:tcPr>
            <w:tcW w:w="1302" w:type="dxa"/>
            <w:shd w:val="clear" w:color="auto" w:fill="FBE4D5" w:themeFill="accent2" w:themeFillTint="33"/>
            <w:vAlign w:val="center"/>
          </w:tcPr>
          <w:p w:rsidR="004426F1" w:rsidRPr="0023140E" w:rsidRDefault="0023140E" w:rsidP="005F6D87">
            <w:pPr>
              <w:spacing w:after="0" w:line="240" w:lineRule="auto"/>
              <w:jc w:val="center"/>
              <w:rPr>
                <w:b/>
                <w:bCs/>
                <w:lang w:val="en-US"/>
              </w:rPr>
            </w:pPr>
            <w:r>
              <w:rPr>
                <w:b/>
                <w:bCs/>
                <w:lang w:val="en-US"/>
              </w:rPr>
              <w:t>6</w:t>
            </w:r>
          </w:p>
        </w:tc>
        <w:tc>
          <w:tcPr>
            <w:tcW w:w="1263" w:type="dxa"/>
            <w:shd w:val="clear" w:color="auto" w:fill="FBE4D5" w:themeFill="accent2" w:themeFillTint="33"/>
            <w:vAlign w:val="center"/>
            <w:hideMark/>
          </w:tcPr>
          <w:p w:rsidR="004426F1" w:rsidRPr="00507A9B" w:rsidRDefault="004426F1" w:rsidP="005F6D87">
            <w:pPr>
              <w:spacing w:after="0" w:line="240" w:lineRule="auto"/>
              <w:jc w:val="center"/>
              <w:rPr>
                <w:b/>
                <w:bCs/>
              </w:rPr>
            </w:pPr>
          </w:p>
        </w:tc>
      </w:tr>
      <w:tr w:rsidR="005F6D87" w:rsidRPr="00507A9B" w:rsidTr="00082A6F">
        <w:trPr>
          <w:trHeight w:val="142"/>
        </w:trPr>
        <w:tc>
          <w:tcPr>
            <w:tcW w:w="9936" w:type="dxa"/>
            <w:gridSpan w:val="6"/>
            <w:shd w:val="clear" w:color="auto" w:fill="D9E2F3" w:themeFill="accent5" w:themeFillTint="33"/>
            <w:vAlign w:val="center"/>
            <w:hideMark/>
          </w:tcPr>
          <w:p w:rsidR="005F6D87" w:rsidRPr="00507A9B" w:rsidRDefault="005F6D87" w:rsidP="005F6D87">
            <w:pPr>
              <w:spacing w:after="0" w:line="240" w:lineRule="auto"/>
              <w:jc w:val="center"/>
              <w:rPr>
                <w:b/>
                <w:bCs/>
              </w:rPr>
            </w:pPr>
            <w:r w:rsidRPr="00507A9B">
              <w:rPr>
                <w:b/>
                <w:bCs/>
              </w:rPr>
              <w:t>ІІ. ЦИКЛ ПРОФЕСІЙНОЇ ПІДГОТОВКИ</w:t>
            </w:r>
          </w:p>
        </w:tc>
      </w:tr>
      <w:tr w:rsidR="005F6D87" w:rsidRPr="00507A9B" w:rsidTr="00082A6F">
        <w:trPr>
          <w:trHeight w:val="302"/>
        </w:trPr>
        <w:tc>
          <w:tcPr>
            <w:tcW w:w="9936" w:type="dxa"/>
            <w:gridSpan w:val="6"/>
            <w:shd w:val="clear" w:color="auto" w:fill="D9E2F3" w:themeFill="accent5" w:themeFillTint="33"/>
            <w:vAlign w:val="center"/>
            <w:hideMark/>
          </w:tcPr>
          <w:p w:rsidR="005F6D87" w:rsidRPr="00507A9B" w:rsidRDefault="00335205" w:rsidP="00335205">
            <w:pPr>
              <w:pStyle w:val="ab"/>
              <w:spacing w:after="0" w:line="240" w:lineRule="auto"/>
              <w:ind w:left="0" w:right="0" w:firstLine="0"/>
              <w:jc w:val="center"/>
              <w:rPr>
                <w:b/>
                <w:bCs/>
              </w:rPr>
            </w:pPr>
            <w:r w:rsidRPr="00507A9B">
              <w:rPr>
                <w:b/>
                <w:bCs/>
              </w:rPr>
              <w:t xml:space="preserve">2.1. </w:t>
            </w:r>
            <w:r w:rsidR="005F6D87" w:rsidRPr="00507A9B">
              <w:rPr>
                <w:b/>
                <w:bCs/>
              </w:rPr>
              <w:t>Обов’язкові компоненти освітньої програми</w:t>
            </w:r>
          </w:p>
        </w:tc>
      </w:tr>
      <w:tr w:rsidR="006360FD" w:rsidRPr="00507A9B" w:rsidTr="00082A6F">
        <w:trPr>
          <w:trHeight w:val="318"/>
        </w:trPr>
        <w:tc>
          <w:tcPr>
            <w:tcW w:w="1106" w:type="dxa"/>
            <w:shd w:val="clear" w:color="auto" w:fill="auto"/>
            <w:vAlign w:val="center"/>
            <w:hideMark/>
          </w:tcPr>
          <w:p w:rsidR="006360FD" w:rsidRPr="004426F1" w:rsidRDefault="006360FD" w:rsidP="006360FD">
            <w:pPr>
              <w:spacing w:after="0" w:line="240" w:lineRule="auto"/>
              <w:ind w:left="0" w:right="0" w:firstLine="0"/>
              <w:jc w:val="center"/>
              <w:rPr>
                <w:color w:val="002060"/>
                <w:szCs w:val="24"/>
              </w:rPr>
            </w:pPr>
            <w:r w:rsidRPr="004426F1">
              <w:rPr>
                <w:color w:val="002060"/>
                <w:szCs w:val="24"/>
              </w:rPr>
              <w:t>ОК 2.1</w:t>
            </w:r>
          </w:p>
        </w:tc>
        <w:tc>
          <w:tcPr>
            <w:tcW w:w="4139" w:type="dxa"/>
            <w:shd w:val="clear" w:color="auto" w:fill="auto"/>
            <w:noWrap/>
            <w:vAlign w:val="center"/>
          </w:tcPr>
          <w:p w:rsidR="006360FD" w:rsidRPr="00EB6502" w:rsidRDefault="006360FD" w:rsidP="00082A6F">
            <w:pPr>
              <w:spacing w:after="0" w:line="240" w:lineRule="auto"/>
              <w:ind w:left="0" w:right="0" w:firstLine="0"/>
              <w:rPr>
                <w:color w:val="auto"/>
                <w:szCs w:val="24"/>
              </w:rPr>
            </w:pPr>
            <w:r w:rsidRPr="00EB6502">
              <w:rPr>
                <w:color w:val="auto"/>
              </w:rPr>
              <w:t>Економіко-математичне моделювання та статистичний аналіз</w:t>
            </w:r>
          </w:p>
        </w:tc>
        <w:tc>
          <w:tcPr>
            <w:tcW w:w="1111" w:type="dxa"/>
            <w:shd w:val="clear" w:color="auto" w:fill="auto"/>
            <w:noWrap/>
            <w:vAlign w:val="center"/>
          </w:tcPr>
          <w:p w:rsidR="006360FD" w:rsidRDefault="006360FD" w:rsidP="006360FD">
            <w:pPr>
              <w:spacing w:after="0" w:line="240" w:lineRule="auto"/>
              <w:ind w:left="0" w:right="0" w:firstLine="0"/>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366"/>
        </w:trPr>
        <w:tc>
          <w:tcPr>
            <w:tcW w:w="1106" w:type="dxa"/>
            <w:shd w:val="clear" w:color="auto" w:fill="auto"/>
            <w:vAlign w:val="center"/>
            <w:hideMark/>
          </w:tcPr>
          <w:p w:rsidR="006360FD" w:rsidRPr="004426F1" w:rsidRDefault="006360FD" w:rsidP="006360FD">
            <w:pPr>
              <w:jc w:val="center"/>
              <w:rPr>
                <w:color w:val="002060"/>
                <w:szCs w:val="24"/>
              </w:rPr>
            </w:pPr>
            <w:r w:rsidRPr="004426F1">
              <w:rPr>
                <w:color w:val="002060"/>
                <w:szCs w:val="24"/>
              </w:rPr>
              <w:t>ОК 2.2</w:t>
            </w:r>
          </w:p>
        </w:tc>
        <w:tc>
          <w:tcPr>
            <w:tcW w:w="4139" w:type="dxa"/>
            <w:shd w:val="clear" w:color="auto" w:fill="auto"/>
            <w:vAlign w:val="center"/>
          </w:tcPr>
          <w:p w:rsidR="006360FD" w:rsidRPr="00EB6502" w:rsidRDefault="006360FD" w:rsidP="00082A6F">
            <w:pPr>
              <w:spacing w:line="240" w:lineRule="auto"/>
              <w:rPr>
                <w:color w:val="auto"/>
              </w:rPr>
            </w:pPr>
            <w:r w:rsidRPr="00EB6502">
              <w:rPr>
                <w:color w:val="auto"/>
              </w:rPr>
              <w:t>Бізнес-комунікація та управління конфліктами</w:t>
            </w:r>
          </w:p>
        </w:tc>
        <w:tc>
          <w:tcPr>
            <w:tcW w:w="1111" w:type="dxa"/>
            <w:shd w:val="clear" w:color="auto" w:fill="auto"/>
            <w:noWrap/>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336"/>
        </w:trPr>
        <w:tc>
          <w:tcPr>
            <w:tcW w:w="1106" w:type="dxa"/>
            <w:shd w:val="clear" w:color="auto" w:fill="auto"/>
            <w:noWrap/>
            <w:vAlign w:val="center"/>
            <w:hideMark/>
          </w:tcPr>
          <w:p w:rsidR="006360FD" w:rsidRPr="004426F1" w:rsidRDefault="006360FD" w:rsidP="006360FD">
            <w:pPr>
              <w:jc w:val="center"/>
              <w:rPr>
                <w:color w:val="002060"/>
                <w:szCs w:val="24"/>
              </w:rPr>
            </w:pPr>
            <w:r w:rsidRPr="004426F1">
              <w:rPr>
                <w:color w:val="002060"/>
                <w:szCs w:val="24"/>
              </w:rPr>
              <w:t>ОК 2.3</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Теорії економічного управління</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hideMark/>
          </w:tcPr>
          <w:p w:rsidR="006360FD" w:rsidRPr="004426F1" w:rsidRDefault="006360FD" w:rsidP="006360FD">
            <w:pPr>
              <w:jc w:val="center"/>
              <w:rPr>
                <w:color w:val="002060"/>
                <w:szCs w:val="24"/>
              </w:rPr>
            </w:pPr>
            <w:r w:rsidRPr="004426F1">
              <w:rPr>
                <w:color w:val="002060"/>
                <w:szCs w:val="24"/>
              </w:rPr>
              <w:t>ОК 2.4</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Управління економічною діяльністю суб'єктів господарювання</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hideMark/>
          </w:tcPr>
          <w:p w:rsidR="006360FD" w:rsidRPr="004426F1" w:rsidRDefault="006360FD" w:rsidP="006360FD">
            <w:pPr>
              <w:jc w:val="center"/>
              <w:rPr>
                <w:color w:val="002060"/>
                <w:szCs w:val="24"/>
              </w:rPr>
            </w:pPr>
            <w:r w:rsidRPr="004426F1">
              <w:rPr>
                <w:color w:val="002060"/>
                <w:szCs w:val="24"/>
              </w:rPr>
              <w:t>ОК 2.5</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Акмеологія управління персоналом</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szCs w:val="24"/>
              </w:rPr>
            </w:pPr>
            <w:r>
              <w:rPr>
                <w:szCs w:val="24"/>
              </w:rPr>
              <w:t>з</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tcPr>
          <w:p w:rsidR="006360FD" w:rsidRPr="009457B3" w:rsidRDefault="006360FD" w:rsidP="006360FD">
            <w:pPr>
              <w:spacing w:after="0" w:line="240" w:lineRule="auto"/>
              <w:ind w:left="0" w:right="0" w:firstLine="0"/>
              <w:jc w:val="center"/>
              <w:rPr>
                <w:color w:val="002060"/>
                <w:szCs w:val="24"/>
              </w:rPr>
            </w:pPr>
            <w:r w:rsidRPr="009457B3">
              <w:rPr>
                <w:color w:val="002060"/>
                <w:szCs w:val="24"/>
              </w:rPr>
              <w:t>ОК 2.6</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Інформаційні технології та програмне забезпечення галузі</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bCs/>
                <w:szCs w:val="24"/>
              </w:rPr>
            </w:pPr>
            <w:r>
              <w:rPr>
                <w:bCs/>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1</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2.7</w:t>
            </w:r>
          </w:p>
        </w:tc>
        <w:tc>
          <w:tcPr>
            <w:tcW w:w="4139" w:type="dxa"/>
            <w:shd w:val="clear" w:color="000000" w:fill="FFFFFF"/>
            <w:vAlign w:val="center"/>
          </w:tcPr>
          <w:p w:rsidR="006360FD" w:rsidRPr="00EB6502" w:rsidRDefault="006360FD" w:rsidP="00082A6F">
            <w:pPr>
              <w:spacing w:line="240" w:lineRule="auto"/>
              <w:rPr>
                <w:rFonts w:ascii="Times New Roman CYR" w:hAnsi="Times New Roman CYR" w:cs="Times New Roman CYR"/>
                <w:color w:val="auto"/>
              </w:rPr>
            </w:pPr>
            <w:r w:rsidRPr="00EB6502">
              <w:rPr>
                <w:rFonts w:ascii="Times New Roman CYR" w:hAnsi="Times New Roman CYR" w:cs="Times New Roman CYR"/>
                <w:color w:val="auto"/>
              </w:rPr>
              <w:t>Менеджмент соціально-економічних програм та проєктів</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4</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120</w:t>
            </w:r>
          </w:p>
        </w:tc>
        <w:tc>
          <w:tcPr>
            <w:tcW w:w="1302" w:type="dxa"/>
            <w:shd w:val="clear" w:color="auto" w:fill="auto"/>
            <w:vAlign w:val="center"/>
          </w:tcPr>
          <w:p w:rsidR="006360FD" w:rsidRPr="004426F1" w:rsidRDefault="00451310" w:rsidP="006360FD">
            <w:pPr>
              <w:jc w:val="center"/>
              <w:rPr>
                <w:bCs/>
                <w:szCs w:val="24"/>
              </w:rPr>
            </w:pPr>
            <w:r>
              <w:rPr>
                <w:bCs/>
                <w:szCs w:val="24"/>
              </w:rPr>
              <w:t>і</w:t>
            </w:r>
            <w:r w:rsidR="00133461">
              <w:rPr>
                <w:bCs/>
                <w:szCs w:val="24"/>
              </w:rPr>
              <w:t>, к</w:t>
            </w:r>
            <w:r>
              <w:rPr>
                <w:bCs/>
                <w:szCs w:val="24"/>
              </w:rPr>
              <w:t>р</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2</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2.8</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Міжнародна економіка</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bCs/>
                <w:szCs w:val="24"/>
              </w:rPr>
            </w:pPr>
            <w:r>
              <w:rPr>
                <w:bCs/>
                <w:szCs w:val="24"/>
              </w:rPr>
              <w:t>з</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3</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2.9</w:t>
            </w:r>
          </w:p>
        </w:tc>
        <w:tc>
          <w:tcPr>
            <w:tcW w:w="4139" w:type="dxa"/>
            <w:shd w:val="clear" w:color="000000" w:fill="FFFFFF"/>
            <w:vAlign w:val="center"/>
          </w:tcPr>
          <w:p w:rsidR="006360FD" w:rsidRPr="00EB6502" w:rsidRDefault="006360FD" w:rsidP="00082A6F">
            <w:pPr>
              <w:spacing w:line="240" w:lineRule="auto"/>
              <w:rPr>
                <w:color w:val="auto"/>
              </w:rPr>
            </w:pPr>
            <w:r w:rsidRPr="00EB6502">
              <w:rPr>
                <w:color w:val="auto"/>
              </w:rPr>
              <w:t>Прогнозування соціально-економічного розвитку (макро- та мікрорівень)</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4</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120</w:t>
            </w:r>
          </w:p>
        </w:tc>
        <w:tc>
          <w:tcPr>
            <w:tcW w:w="1302" w:type="dxa"/>
            <w:shd w:val="clear" w:color="auto" w:fill="auto"/>
            <w:vAlign w:val="center"/>
          </w:tcPr>
          <w:p w:rsidR="006360FD" w:rsidRPr="004426F1" w:rsidRDefault="00601945" w:rsidP="006360FD">
            <w:pPr>
              <w:jc w:val="center"/>
              <w:rPr>
                <w:bCs/>
                <w:szCs w:val="24"/>
              </w:rPr>
            </w:pPr>
            <w:r>
              <w:rPr>
                <w:bCs/>
                <w:szCs w:val="24"/>
              </w:rPr>
              <w:t>і</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3</w:t>
            </w:r>
          </w:p>
        </w:tc>
      </w:tr>
      <w:tr w:rsidR="006360FD" w:rsidRPr="00507A9B" w:rsidTr="00082A6F">
        <w:trPr>
          <w:trHeight w:val="262"/>
        </w:trPr>
        <w:tc>
          <w:tcPr>
            <w:tcW w:w="1106" w:type="dxa"/>
            <w:shd w:val="clear" w:color="auto" w:fill="auto"/>
            <w:noWrap/>
            <w:vAlign w:val="center"/>
          </w:tcPr>
          <w:p w:rsidR="006360FD" w:rsidRPr="009457B3" w:rsidRDefault="006360FD" w:rsidP="006360FD">
            <w:pPr>
              <w:jc w:val="center"/>
              <w:rPr>
                <w:color w:val="002060"/>
                <w:szCs w:val="24"/>
              </w:rPr>
            </w:pPr>
            <w:r w:rsidRPr="009457B3">
              <w:rPr>
                <w:color w:val="002060"/>
                <w:szCs w:val="24"/>
              </w:rPr>
              <w:t>ОК 2.10</w:t>
            </w:r>
          </w:p>
        </w:tc>
        <w:tc>
          <w:tcPr>
            <w:tcW w:w="4139" w:type="dxa"/>
            <w:shd w:val="clear" w:color="000000" w:fill="FFFFFF"/>
            <w:vAlign w:val="center"/>
          </w:tcPr>
          <w:p w:rsidR="006360FD" w:rsidRPr="00EB6502" w:rsidRDefault="006360FD" w:rsidP="00637E6A">
            <w:pPr>
              <w:spacing w:line="240" w:lineRule="auto"/>
              <w:rPr>
                <w:color w:val="auto"/>
              </w:rPr>
            </w:pPr>
            <w:r w:rsidRPr="00EB6502">
              <w:rPr>
                <w:color w:val="auto"/>
              </w:rPr>
              <w:t>Стратегії розвитку соціально-економічних систем і суб'єктів економіки</w:t>
            </w:r>
          </w:p>
        </w:tc>
        <w:tc>
          <w:tcPr>
            <w:tcW w:w="1111" w:type="dxa"/>
            <w:shd w:val="clear" w:color="auto" w:fill="auto"/>
            <w:vAlign w:val="center"/>
          </w:tcPr>
          <w:p w:rsidR="006360FD" w:rsidRDefault="006360FD" w:rsidP="006360FD">
            <w:pPr>
              <w:jc w:val="center"/>
              <w:rPr>
                <w:b/>
                <w:bCs/>
                <w:color w:val="002060"/>
                <w:sz w:val="20"/>
                <w:szCs w:val="20"/>
              </w:rPr>
            </w:pPr>
            <w:r>
              <w:rPr>
                <w:b/>
                <w:bCs/>
                <w:color w:val="002060"/>
                <w:sz w:val="20"/>
                <w:szCs w:val="20"/>
              </w:rPr>
              <w:t>3</w:t>
            </w:r>
          </w:p>
        </w:tc>
        <w:tc>
          <w:tcPr>
            <w:tcW w:w="1015" w:type="dxa"/>
            <w:shd w:val="clear" w:color="auto" w:fill="auto"/>
            <w:vAlign w:val="center"/>
          </w:tcPr>
          <w:p w:rsidR="006360FD" w:rsidRDefault="006360FD" w:rsidP="006360FD">
            <w:pPr>
              <w:jc w:val="center"/>
              <w:rPr>
                <w:color w:val="002060"/>
                <w:sz w:val="20"/>
                <w:szCs w:val="20"/>
              </w:rPr>
            </w:pPr>
            <w:r>
              <w:rPr>
                <w:color w:val="002060"/>
                <w:sz w:val="20"/>
                <w:szCs w:val="20"/>
              </w:rPr>
              <w:t>90</w:t>
            </w:r>
          </w:p>
        </w:tc>
        <w:tc>
          <w:tcPr>
            <w:tcW w:w="1302" w:type="dxa"/>
            <w:shd w:val="clear" w:color="auto" w:fill="auto"/>
            <w:vAlign w:val="center"/>
          </w:tcPr>
          <w:p w:rsidR="006360FD" w:rsidRPr="004426F1" w:rsidRDefault="00601945" w:rsidP="006360FD">
            <w:pPr>
              <w:jc w:val="center"/>
              <w:rPr>
                <w:bCs/>
                <w:szCs w:val="24"/>
              </w:rPr>
            </w:pPr>
            <w:r>
              <w:rPr>
                <w:bCs/>
                <w:szCs w:val="24"/>
              </w:rPr>
              <w:t>з</w:t>
            </w:r>
          </w:p>
        </w:tc>
        <w:tc>
          <w:tcPr>
            <w:tcW w:w="1263" w:type="dxa"/>
            <w:shd w:val="clear" w:color="auto" w:fill="auto"/>
            <w:noWrap/>
            <w:vAlign w:val="center"/>
          </w:tcPr>
          <w:p w:rsidR="006360FD" w:rsidRPr="004426F1" w:rsidRDefault="0056664F" w:rsidP="006360FD">
            <w:pPr>
              <w:spacing w:after="0" w:line="240" w:lineRule="auto"/>
              <w:jc w:val="center"/>
              <w:rPr>
                <w:szCs w:val="24"/>
              </w:rPr>
            </w:pPr>
            <w:r>
              <w:rPr>
                <w:szCs w:val="24"/>
              </w:rPr>
              <w:t>3</w:t>
            </w:r>
          </w:p>
        </w:tc>
      </w:tr>
      <w:tr w:rsidR="009457B3" w:rsidRPr="00507A9B" w:rsidTr="00082A6F">
        <w:trPr>
          <w:trHeight w:val="262"/>
        </w:trPr>
        <w:tc>
          <w:tcPr>
            <w:tcW w:w="1106" w:type="dxa"/>
            <w:shd w:val="clear" w:color="auto" w:fill="E2EFD9" w:themeFill="accent6" w:themeFillTint="33"/>
            <w:noWrap/>
            <w:vAlign w:val="center"/>
          </w:tcPr>
          <w:p w:rsidR="009457B3" w:rsidRPr="009457B3" w:rsidRDefault="009457B3" w:rsidP="009457B3">
            <w:pPr>
              <w:jc w:val="center"/>
              <w:rPr>
                <w:color w:val="002060"/>
                <w:szCs w:val="24"/>
              </w:rPr>
            </w:pPr>
            <w:r w:rsidRPr="009457B3">
              <w:rPr>
                <w:color w:val="002060"/>
                <w:szCs w:val="24"/>
              </w:rPr>
              <w:t>ПР 1</w:t>
            </w:r>
          </w:p>
        </w:tc>
        <w:tc>
          <w:tcPr>
            <w:tcW w:w="4139" w:type="dxa"/>
            <w:shd w:val="clear" w:color="auto" w:fill="E2EFD9" w:themeFill="accent6" w:themeFillTint="33"/>
            <w:vAlign w:val="center"/>
          </w:tcPr>
          <w:p w:rsidR="009457B3" w:rsidRPr="004426F1" w:rsidRDefault="00314381" w:rsidP="009457B3">
            <w:pPr>
              <w:jc w:val="left"/>
              <w:rPr>
                <w:color w:val="002060"/>
                <w:szCs w:val="24"/>
              </w:rPr>
            </w:pPr>
            <w:r w:rsidRPr="004426F1">
              <w:rPr>
                <w:bCs/>
                <w:color w:val="auto"/>
              </w:rPr>
              <w:t>Фахова виробнича практика</w:t>
            </w:r>
          </w:p>
        </w:tc>
        <w:tc>
          <w:tcPr>
            <w:tcW w:w="1111" w:type="dxa"/>
            <w:shd w:val="clear" w:color="auto" w:fill="E2EFD9" w:themeFill="accent6" w:themeFillTint="33"/>
            <w:vAlign w:val="center"/>
          </w:tcPr>
          <w:p w:rsidR="009457B3" w:rsidRPr="00314381" w:rsidRDefault="00314381" w:rsidP="009457B3">
            <w:pPr>
              <w:jc w:val="center"/>
              <w:rPr>
                <w:b/>
                <w:bCs/>
                <w:color w:val="002060"/>
                <w:szCs w:val="24"/>
                <w:lang w:val="en-US"/>
              </w:rPr>
            </w:pPr>
            <w:r>
              <w:rPr>
                <w:b/>
                <w:bCs/>
                <w:color w:val="002060"/>
                <w:szCs w:val="24"/>
                <w:lang w:val="en-US"/>
              </w:rPr>
              <w:t>6</w:t>
            </w:r>
          </w:p>
        </w:tc>
        <w:tc>
          <w:tcPr>
            <w:tcW w:w="1015" w:type="dxa"/>
            <w:shd w:val="clear" w:color="auto" w:fill="E2EFD9" w:themeFill="accent6" w:themeFillTint="33"/>
            <w:vAlign w:val="center"/>
          </w:tcPr>
          <w:p w:rsidR="009457B3" w:rsidRPr="005D0A3D" w:rsidRDefault="00314381" w:rsidP="009457B3">
            <w:pPr>
              <w:jc w:val="center"/>
              <w:rPr>
                <w:color w:val="002060"/>
                <w:szCs w:val="24"/>
              </w:rPr>
            </w:pPr>
            <w:r w:rsidRPr="005D0A3D">
              <w:rPr>
                <w:bCs/>
                <w:color w:val="auto"/>
              </w:rPr>
              <w:t>180</w:t>
            </w:r>
          </w:p>
        </w:tc>
        <w:tc>
          <w:tcPr>
            <w:tcW w:w="1302" w:type="dxa"/>
            <w:shd w:val="clear" w:color="auto" w:fill="E2EFD9" w:themeFill="accent6" w:themeFillTint="33"/>
            <w:vAlign w:val="center"/>
          </w:tcPr>
          <w:p w:rsidR="009457B3" w:rsidRPr="00314381" w:rsidRDefault="00314381" w:rsidP="009457B3">
            <w:pPr>
              <w:jc w:val="center"/>
              <w:rPr>
                <w:bCs/>
                <w:szCs w:val="24"/>
              </w:rPr>
            </w:pPr>
            <w:r>
              <w:rPr>
                <w:bCs/>
                <w:szCs w:val="24"/>
              </w:rPr>
              <w:t>з</w:t>
            </w:r>
          </w:p>
        </w:tc>
        <w:tc>
          <w:tcPr>
            <w:tcW w:w="1263" w:type="dxa"/>
            <w:shd w:val="clear" w:color="auto" w:fill="E2EFD9" w:themeFill="accent6" w:themeFillTint="33"/>
            <w:noWrap/>
            <w:vAlign w:val="center"/>
          </w:tcPr>
          <w:p w:rsidR="009457B3" w:rsidRPr="00314381" w:rsidRDefault="00451310" w:rsidP="009457B3">
            <w:pPr>
              <w:spacing w:after="0" w:line="240" w:lineRule="auto"/>
              <w:jc w:val="center"/>
              <w:rPr>
                <w:szCs w:val="24"/>
                <w:lang w:val="en-US"/>
              </w:rPr>
            </w:pPr>
            <w:r w:rsidRPr="00451310">
              <w:rPr>
                <w:szCs w:val="24"/>
                <w:highlight w:val="green"/>
              </w:rPr>
              <w:t>1,</w:t>
            </w:r>
            <w:r w:rsidR="00314381" w:rsidRPr="00451310">
              <w:rPr>
                <w:szCs w:val="24"/>
                <w:highlight w:val="green"/>
                <w:lang w:val="en-US"/>
              </w:rPr>
              <w:t>2</w:t>
            </w:r>
          </w:p>
        </w:tc>
      </w:tr>
      <w:tr w:rsidR="009457B3" w:rsidRPr="00507A9B" w:rsidTr="00082A6F">
        <w:trPr>
          <w:trHeight w:val="262"/>
        </w:trPr>
        <w:tc>
          <w:tcPr>
            <w:tcW w:w="1106" w:type="dxa"/>
            <w:shd w:val="clear" w:color="auto" w:fill="E2EFD9" w:themeFill="accent6" w:themeFillTint="33"/>
            <w:noWrap/>
            <w:vAlign w:val="center"/>
          </w:tcPr>
          <w:p w:rsidR="009457B3" w:rsidRPr="009457B3" w:rsidRDefault="009457B3" w:rsidP="009457B3">
            <w:pPr>
              <w:jc w:val="center"/>
              <w:rPr>
                <w:color w:val="002060"/>
                <w:szCs w:val="24"/>
              </w:rPr>
            </w:pPr>
            <w:r w:rsidRPr="009457B3">
              <w:rPr>
                <w:color w:val="002060"/>
                <w:szCs w:val="24"/>
              </w:rPr>
              <w:t>ПР 2</w:t>
            </w:r>
          </w:p>
        </w:tc>
        <w:tc>
          <w:tcPr>
            <w:tcW w:w="4139" w:type="dxa"/>
            <w:shd w:val="clear" w:color="auto" w:fill="E2EFD9" w:themeFill="accent6" w:themeFillTint="33"/>
            <w:vAlign w:val="center"/>
          </w:tcPr>
          <w:p w:rsidR="009457B3" w:rsidRPr="004426F1" w:rsidRDefault="00082A6F" w:rsidP="009457B3">
            <w:pPr>
              <w:jc w:val="left"/>
              <w:rPr>
                <w:color w:val="002060"/>
                <w:szCs w:val="24"/>
              </w:rPr>
            </w:pPr>
            <w:r>
              <w:rPr>
                <w:bCs/>
                <w:color w:val="auto"/>
              </w:rPr>
              <w:t>Переддипломна</w:t>
            </w:r>
            <w:r w:rsidR="00314381" w:rsidRPr="004426F1">
              <w:rPr>
                <w:bCs/>
                <w:color w:val="auto"/>
              </w:rPr>
              <w:t xml:space="preserve"> практика</w:t>
            </w:r>
          </w:p>
        </w:tc>
        <w:tc>
          <w:tcPr>
            <w:tcW w:w="1111" w:type="dxa"/>
            <w:shd w:val="clear" w:color="auto" w:fill="E2EFD9" w:themeFill="accent6" w:themeFillTint="33"/>
            <w:vAlign w:val="center"/>
          </w:tcPr>
          <w:p w:rsidR="009457B3" w:rsidRPr="00314381" w:rsidRDefault="00314381" w:rsidP="009457B3">
            <w:pPr>
              <w:jc w:val="center"/>
              <w:rPr>
                <w:b/>
                <w:bCs/>
                <w:color w:val="002060"/>
                <w:szCs w:val="24"/>
                <w:lang w:val="en-US"/>
              </w:rPr>
            </w:pPr>
            <w:r>
              <w:rPr>
                <w:b/>
                <w:bCs/>
                <w:color w:val="002060"/>
                <w:szCs w:val="24"/>
                <w:lang w:val="en-US"/>
              </w:rPr>
              <w:t>6</w:t>
            </w:r>
          </w:p>
        </w:tc>
        <w:tc>
          <w:tcPr>
            <w:tcW w:w="1015" w:type="dxa"/>
            <w:shd w:val="clear" w:color="auto" w:fill="E2EFD9" w:themeFill="accent6" w:themeFillTint="33"/>
            <w:vAlign w:val="center"/>
          </w:tcPr>
          <w:p w:rsidR="009457B3" w:rsidRPr="00314381" w:rsidRDefault="00314381" w:rsidP="009457B3">
            <w:pPr>
              <w:jc w:val="center"/>
              <w:rPr>
                <w:color w:val="002060"/>
                <w:szCs w:val="24"/>
                <w:lang w:val="en-US"/>
              </w:rPr>
            </w:pPr>
            <w:r>
              <w:rPr>
                <w:color w:val="002060"/>
                <w:szCs w:val="24"/>
                <w:lang w:val="en-US"/>
              </w:rPr>
              <w:t>180</w:t>
            </w:r>
          </w:p>
        </w:tc>
        <w:tc>
          <w:tcPr>
            <w:tcW w:w="1302" w:type="dxa"/>
            <w:shd w:val="clear" w:color="auto" w:fill="E2EFD9" w:themeFill="accent6" w:themeFillTint="33"/>
            <w:vAlign w:val="center"/>
          </w:tcPr>
          <w:p w:rsidR="009457B3" w:rsidRPr="004426F1" w:rsidRDefault="00314381" w:rsidP="009457B3">
            <w:pPr>
              <w:jc w:val="center"/>
              <w:rPr>
                <w:bCs/>
                <w:szCs w:val="24"/>
              </w:rPr>
            </w:pPr>
            <w:r>
              <w:rPr>
                <w:bCs/>
                <w:szCs w:val="24"/>
              </w:rPr>
              <w:t>з</w:t>
            </w:r>
          </w:p>
        </w:tc>
        <w:tc>
          <w:tcPr>
            <w:tcW w:w="1263" w:type="dxa"/>
            <w:shd w:val="clear" w:color="auto" w:fill="E2EFD9" w:themeFill="accent6" w:themeFillTint="33"/>
            <w:noWrap/>
            <w:vAlign w:val="center"/>
          </w:tcPr>
          <w:p w:rsidR="009457B3" w:rsidRPr="00314381" w:rsidRDefault="00314381" w:rsidP="009457B3">
            <w:pPr>
              <w:spacing w:after="0" w:line="240" w:lineRule="auto"/>
              <w:jc w:val="center"/>
              <w:rPr>
                <w:szCs w:val="24"/>
                <w:lang w:val="en-US"/>
              </w:rPr>
            </w:pPr>
            <w:r>
              <w:rPr>
                <w:szCs w:val="24"/>
                <w:lang w:val="en-US"/>
              </w:rPr>
              <w:t>3</w:t>
            </w:r>
          </w:p>
        </w:tc>
      </w:tr>
      <w:tr w:rsidR="00B257DB" w:rsidRPr="004426F1" w:rsidTr="00082A6F">
        <w:trPr>
          <w:trHeight w:val="267"/>
        </w:trPr>
        <w:tc>
          <w:tcPr>
            <w:tcW w:w="5245" w:type="dxa"/>
            <w:gridSpan w:val="2"/>
            <w:shd w:val="clear" w:color="auto" w:fill="FFF2CC" w:themeFill="accent4" w:themeFillTint="33"/>
            <w:vAlign w:val="center"/>
            <w:hideMark/>
          </w:tcPr>
          <w:p w:rsidR="00B257DB" w:rsidRPr="00716111" w:rsidRDefault="00B257DB" w:rsidP="00527224">
            <w:pPr>
              <w:spacing w:after="0" w:line="240" w:lineRule="auto"/>
              <w:jc w:val="right"/>
              <w:rPr>
                <w:b/>
                <w:bCs/>
                <w:color w:val="auto"/>
              </w:rPr>
            </w:pPr>
            <w:r w:rsidRPr="00716111">
              <w:rPr>
                <w:b/>
                <w:bCs/>
                <w:color w:val="auto"/>
              </w:rPr>
              <w:t>Магістерська кваліфікаційна робота</w:t>
            </w:r>
          </w:p>
        </w:tc>
        <w:tc>
          <w:tcPr>
            <w:tcW w:w="1111" w:type="dxa"/>
            <w:shd w:val="clear" w:color="auto" w:fill="FFF2CC" w:themeFill="accent4" w:themeFillTint="33"/>
            <w:vAlign w:val="center"/>
            <w:hideMark/>
          </w:tcPr>
          <w:p w:rsidR="00B257DB" w:rsidRPr="00716111" w:rsidRDefault="00B257DB" w:rsidP="005D6F66">
            <w:pPr>
              <w:spacing w:after="0" w:line="240" w:lineRule="auto"/>
              <w:jc w:val="center"/>
              <w:rPr>
                <w:b/>
                <w:color w:val="auto"/>
              </w:rPr>
            </w:pPr>
            <w:r w:rsidRPr="00716111">
              <w:rPr>
                <w:b/>
                <w:color w:val="auto"/>
              </w:rPr>
              <w:t>9</w:t>
            </w:r>
          </w:p>
        </w:tc>
        <w:tc>
          <w:tcPr>
            <w:tcW w:w="1015" w:type="dxa"/>
            <w:shd w:val="clear" w:color="auto" w:fill="FFF2CC" w:themeFill="accent4" w:themeFillTint="33"/>
            <w:vAlign w:val="center"/>
            <w:hideMark/>
          </w:tcPr>
          <w:p w:rsidR="00B257DB" w:rsidRPr="00716111" w:rsidRDefault="00B257DB" w:rsidP="005D6F66">
            <w:pPr>
              <w:spacing w:after="0" w:line="240" w:lineRule="auto"/>
              <w:jc w:val="center"/>
              <w:rPr>
                <w:b/>
                <w:bCs/>
                <w:color w:val="auto"/>
              </w:rPr>
            </w:pPr>
            <w:r w:rsidRPr="00716111">
              <w:rPr>
                <w:b/>
                <w:bCs/>
                <w:color w:val="auto"/>
              </w:rPr>
              <w:t>270</w:t>
            </w:r>
          </w:p>
        </w:tc>
        <w:tc>
          <w:tcPr>
            <w:tcW w:w="1302" w:type="dxa"/>
            <w:shd w:val="clear" w:color="auto" w:fill="FFF2CC" w:themeFill="accent4" w:themeFillTint="33"/>
            <w:vAlign w:val="center"/>
            <w:hideMark/>
          </w:tcPr>
          <w:p w:rsidR="00B257DB" w:rsidRPr="00716111" w:rsidRDefault="00B257DB" w:rsidP="005D6F66">
            <w:pPr>
              <w:spacing w:after="0" w:line="240" w:lineRule="auto"/>
              <w:jc w:val="center"/>
              <w:rPr>
                <w:b/>
                <w:bCs/>
                <w:color w:val="auto"/>
              </w:rPr>
            </w:pPr>
          </w:p>
        </w:tc>
        <w:tc>
          <w:tcPr>
            <w:tcW w:w="1263" w:type="dxa"/>
            <w:shd w:val="clear" w:color="auto" w:fill="FFF2CC" w:themeFill="accent4" w:themeFillTint="33"/>
            <w:vAlign w:val="center"/>
            <w:hideMark/>
          </w:tcPr>
          <w:p w:rsidR="00B257DB" w:rsidRPr="00716111" w:rsidRDefault="0056664F" w:rsidP="005D6F66">
            <w:pPr>
              <w:spacing w:after="0" w:line="240" w:lineRule="auto"/>
              <w:jc w:val="center"/>
              <w:rPr>
                <w:b/>
                <w:bCs/>
                <w:color w:val="auto"/>
              </w:rPr>
            </w:pPr>
            <w:r w:rsidRPr="00716111">
              <w:rPr>
                <w:b/>
                <w:bCs/>
                <w:color w:val="auto"/>
              </w:rPr>
              <w:t>3</w:t>
            </w:r>
          </w:p>
        </w:tc>
      </w:tr>
      <w:tr w:rsidR="005F6D87" w:rsidRPr="00507A9B" w:rsidTr="00082A6F">
        <w:trPr>
          <w:trHeight w:val="280"/>
        </w:trPr>
        <w:tc>
          <w:tcPr>
            <w:tcW w:w="5245" w:type="dxa"/>
            <w:gridSpan w:val="2"/>
            <w:shd w:val="clear" w:color="auto" w:fill="D9E2F3" w:themeFill="accent5" w:themeFillTint="33"/>
            <w:vAlign w:val="center"/>
            <w:hideMark/>
          </w:tcPr>
          <w:p w:rsidR="005F6D87" w:rsidRPr="00507A9B" w:rsidRDefault="005F6D87" w:rsidP="005F6D87">
            <w:pPr>
              <w:spacing w:after="0" w:line="240" w:lineRule="auto"/>
              <w:jc w:val="right"/>
              <w:rPr>
                <w:b/>
                <w:bCs/>
              </w:rPr>
            </w:pPr>
            <w:r w:rsidRPr="00507A9B">
              <w:rPr>
                <w:b/>
                <w:bCs/>
              </w:rPr>
              <w:t>Всього ОК за циклом професійної підготовки</w:t>
            </w:r>
          </w:p>
        </w:tc>
        <w:tc>
          <w:tcPr>
            <w:tcW w:w="1111" w:type="dxa"/>
            <w:shd w:val="clear" w:color="auto" w:fill="D9E2F3" w:themeFill="accent5" w:themeFillTint="33"/>
            <w:vAlign w:val="center"/>
            <w:hideMark/>
          </w:tcPr>
          <w:p w:rsidR="005F6D87" w:rsidRPr="00507A9B" w:rsidRDefault="001F5BB9" w:rsidP="005F6D87">
            <w:pPr>
              <w:spacing w:after="0" w:line="240" w:lineRule="auto"/>
              <w:jc w:val="center"/>
              <w:rPr>
                <w:b/>
                <w:bCs/>
              </w:rPr>
            </w:pPr>
            <w:r>
              <w:rPr>
                <w:b/>
                <w:bCs/>
              </w:rPr>
              <w:t>53</w:t>
            </w:r>
          </w:p>
        </w:tc>
        <w:tc>
          <w:tcPr>
            <w:tcW w:w="1015" w:type="dxa"/>
            <w:shd w:val="clear" w:color="auto" w:fill="D9E2F3" w:themeFill="accent5" w:themeFillTint="33"/>
            <w:vAlign w:val="center"/>
            <w:hideMark/>
          </w:tcPr>
          <w:p w:rsidR="005F6D87" w:rsidRPr="00507A9B" w:rsidRDefault="005D0A3D" w:rsidP="00915245">
            <w:pPr>
              <w:spacing w:after="0" w:line="240" w:lineRule="auto"/>
              <w:jc w:val="center"/>
              <w:rPr>
                <w:b/>
                <w:bCs/>
              </w:rPr>
            </w:pPr>
            <w:r>
              <w:rPr>
                <w:b/>
                <w:bCs/>
              </w:rPr>
              <w:t>1 590</w:t>
            </w:r>
          </w:p>
        </w:tc>
        <w:tc>
          <w:tcPr>
            <w:tcW w:w="1302" w:type="dxa"/>
            <w:shd w:val="clear" w:color="auto" w:fill="D9E2F3" w:themeFill="accent5" w:themeFillTint="33"/>
            <w:vAlign w:val="center"/>
            <w:hideMark/>
          </w:tcPr>
          <w:p w:rsidR="005F6D87" w:rsidRPr="00507A9B" w:rsidRDefault="002D22DB" w:rsidP="00451310">
            <w:pPr>
              <w:spacing w:after="0" w:line="240" w:lineRule="auto"/>
              <w:jc w:val="center"/>
              <w:rPr>
                <w:b/>
                <w:bCs/>
              </w:rPr>
            </w:pPr>
            <w:r>
              <w:rPr>
                <w:b/>
                <w:bCs/>
              </w:rPr>
              <w:t>1</w:t>
            </w:r>
            <w:r w:rsidR="00451310">
              <w:rPr>
                <w:b/>
                <w:bCs/>
              </w:rPr>
              <w:t>3</w:t>
            </w:r>
          </w:p>
        </w:tc>
        <w:tc>
          <w:tcPr>
            <w:tcW w:w="1263" w:type="dxa"/>
            <w:shd w:val="clear" w:color="auto" w:fill="D9E2F3" w:themeFill="accent5" w:themeFillTint="33"/>
            <w:vAlign w:val="center"/>
            <w:hideMark/>
          </w:tcPr>
          <w:p w:rsidR="005F6D87" w:rsidRPr="00507A9B" w:rsidRDefault="005F6D87" w:rsidP="005F6D87">
            <w:pPr>
              <w:spacing w:after="0" w:line="240" w:lineRule="auto"/>
              <w:jc w:val="center"/>
              <w:rPr>
                <w:b/>
                <w:bCs/>
                <w:color w:val="000099"/>
              </w:rPr>
            </w:pPr>
            <w:r w:rsidRPr="00507A9B">
              <w:rPr>
                <w:b/>
                <w:bCs/>
                <w:color w:val="000099"/>
              </w:rPr>
              <w:t> </w:t>
            </w:r>
          </w:p>
        </w:tc>
      </w:tr>
      <w:tr w:rsidR="005F6D87" w:rsidRPr="00507A9B" w:rsidTr="00082A6F">
        <w:trPr>
          <w:trHeight w:val="279"/>
        </w:trPr>
        <w:tc>
          <w:tcPr>
            <w:tcW w:w="9936" w:type="dxa"/>
            <w:gridSpan w:val="6"/>
            <w:shd w:val="clear" w:color="auto" w:fill="D9E2F3" w:themeFill="accent5" w:themeFillTint="33"/>
            <w:vAlign w:val="center"/>
            <w:hideMark/>
          </w:tcPr>
          <w:p w:rsidR="005F6D87" w:rsidRPr="00507A9B" w:rsidRDefault="005F6D87" w:rsidP="005F6D87">
            <w:pPr>
              <w:pStyle w:val="ab"/>
              <w:numPr>
                <w:ilvl w:val="1"/>
                <w:numId w:val="17"/>
              </w:numPr>
              <w:spacing w:after="0" w:line="240" w:lineRule="auto"/>
              <w:ind w:left="0" w:right="0" w:firstLine="0"/>
              <w:jc w:val="center"/>
              <w:rPr>
                <w:b/>
                <w:bCs/>
                <w:color w:val="003300"/>
              </w:rPr>
            </w:pPr>
            <w:r w:rsidRPr="00507A9B">
              <w:rPr>
                <w:b/>
                <w:bCs/>
                <w:color w:val="003300"/>
              </w:rPr>
              <w:lastRenderedPageBreak/>
              <w:t>Вибіркові компоненти освітньої програми</w:t>
            </w:r>
          </w:p>
        </w:tc>
      </w:tr>
      <w:tr w:rsidR="00725F21" w:rsidRPr="00507A9B" w:rsidTr="00082A6F">
        <w:trPr>
          <w:trHeight w:val="267"/>
        </w:trPr>
        <w:tc>
          <w:tcPr>
            <w:tcW w:w="1106" w:type="dxa"/>
            <w:shd w:val="clear" w:color="auto" w:fill="auto"/>
            <w:vAlign w:val="center"/>
            <w:hideMark/>
          </w:tcPr>
          <w:p w:rsidR="00725F21" w:rsidRPr="004426F1" w:rsidRDefault="00725F21" w:rsidP="00915245">
            <w:pPr>
              <w:spacing w:after="0" w:line="240" w:lineRule="auto"/>
              <w:ind w:left="0" w:right="0" w:firstLine="0"/>
              <w:jc w:val="center"/>
              <w:rPr>
                <w:color w:val="4F6228"/>
                <w:szCs w:val="24"/>
              </w:rPr>
            </w:pPr>
            <w:r w:rsidRPr="004426F1">
              <w:rPr>
                <w:color w:val="4F6228"/>
                <w:szCs w:val="24"/>
              </w:rPr>
              <w:t>ВК 2.1</w:t>
            </w:r>
          </w:p>
        </w:tc>
        <w:tc>
          <w:tcPr>
            <w:tcW w:w="4139" w:type="dxa"/>
            <w:vMerge w:val="restart"/>
            <w:shd w:val="clear" w:color="auto" w:fill="auto"/>
            <w:vAlign w:val="bottom"/>
          </w:tcPr>
          <w:p w:rsidR="00725F21" w:rsidRPr="004426F1" w:rsidRDefault="004426F1" w:rsidP="00637E6A">
            <w:pPr>
              <w:spacing w:after="0" w:line="240" w:lineRule="auto"/>
              <w:jc w:val="center"/>
              <w:rPr>
                <w:szCs w:val="24"/>
              </w:rPr>
            </w:pPr>
            <w:r w:rsidRPr="004426F1">
              <w:rPr>
                <w:szCs w:val="24"/>
              </w:rPr>
              <w:t xml:space="preserve">Дисципліни вільного вибору студентів із загальноуніверситетського каталогу дисциплін </w:t>
            </w:r>
          </w:p>
        </w:tc>
        <w:tc>
          <w:tcPr>
            <w:tcW w:w="1111" w:type="dxa"/>
            <w:shd w:val="clear" w:color="auto" w:fill="auto"/>
            <w:vAlign w:val="center"/>
            <w:hideMark/>
          </w:tcPr>
          <w:p w:rsidR="00725F21" w:rsidRPr="004426F1" w:rsidRDefault="00725F21" w:rsidP="00915245">
            <w:pPr>
              <w:spacing w:after="0" w:line="240" w:lineRule="auto"/>
              <w:ind w:left="0" w:right="0" w:firstLine="0"/>
              <w:jc w:val="center"/>
              <w:rPr>
                <w:rFonts w:ascii="Times New Roman CYR" w:hAnsi="Times New Roman CYR" w:cs="Times New Roman CYR"/>
                <w:b/>
                <w:bCs/>
                <w:szCs w:val="24"/>
              </w:rPr>
            </w:pPr>
            <w:r w:rsidRPr="004426F1">
              <w:rPr>
                <w:rFonts w:ascii="Times New Roman CYR" w:hAnsi="Times New Roman CYR" w:cs="Times New Roman CYR"/>
                <w:b/>
                <w:bCs/>
                <w:szCs w:val="24"/>
              </w:rPr>
              <w:t>5</w:t>
            </w:r>
          </w:p>
        </w:tc>
        <w:tc>
          <w:tcPr>
            <w:tcW w:w="1015" w:type="dxa"/>
            <w:shd w:val="clear" w:color="auto" w:fill="auto"/>
            <w:vAlign w:val="center"/>
            <w:hideMark/>
          </w:tcPr>
          <w:p w:rsidR="00725F21" w:rsidRPr="004426F1" w:rsidRDefault="00725F21" w:rsidP="00915245">
            <w:pPr>
              <w:jc w:val="center"/>
              <w:rPr>
                <w:szCs w:val="24"/>
              </w:rPr>
            </w:pPr>
            <w:r w:rsidRPr="004426F1">
              <w:rPr>
                <w:szCs w:val="24"/>
              </w:rPr>
              <w:t>150</w:t>
            </w:r>
          </w:p>
        </w:tc>
        <w:tc>
          <w:tcPr>
            <w:tcW w:w="1302" w:type="dxa"/>
            <w:shd w:val="clear" w:color="auto" w:fill="auto"/>
            <w:vAlign w:val="center"/>
          </w:tcPr>
          <w:p w:rsidR="00725F21" w:rsidRPr="004426F1" w:rsidRDefault="00725F21" w:rsidP="00915245">
            <w:pPr>
              <w:spacing w:after="0" w:line="240" w:lineRule="auto"/>
              <w:jc w:val="center"/>
              <w:rPr>
                <w:szCs w:val="24"/>
              </w:rPr>
            </w:pPr>
            <w:r w:rsidRPr="004426F1">
              <w:rPr>
                <w:szCs w:val="24"/>
              </w:rPr>
              <w:t>з</w:t>
            </w:r>
          </w:p>
        </w:tc>
        <w:tc>
          <w:tcPr>
            <w:tcW w:w="1263" w:type="dxa"/>
            <w:shd w:val="clear" w:color="auto" w:fill="auto"/>
            <w:noWrap/>
            <w:vAlign w:val="center"/>
            <w:hideMark/>
          </w:tcPr>
          <w:p w:rsidR="00725F21" w:rsidRPr="002D22DB" w:rsidRDefault="00725F21" w:rsidP="00915245">
            <w:pPr>
              <w:spacing w:after="0" w:line="240" w:lineRule="auto"/>
              <w:jc w:val="center"/>
              <w:rPr>
                <w:b/>
                <w:bCs/>
                <w:szCs w:val="24"/>
              </w:rPr>
            </w:pPr>
            <w:r w:rsidRPr="002D22DB">
              <w:rPr>
                <w:b/>
                <w:bCs/>
                <w:szCs w:val="24"/>
              </w:rPr>
              <w:t>2</w:t>
            </w:r>
          </w:p>
        </w:tc>
      </w:tr>
      <w:tr w:rsidR="00725F21" w:rsidRPr="00507A9B" w:rsidTr="00082A6F">
        <w:trPr>
          <w:trHeight w:val="276"/>
        </w:trPr>
        <w:tc>
          <w:tcPr>
            <w:tcW w:w="1106" w:type="dxa"/>
            <w:shd w:val="clear" w:color="auto" w:fill="auto"/>
            <w:vAlign w:val="center"/>
            <w:hideMark/>
          </w:tcPr>
          <w:p w:rsidR="00725F21" w:rsidRPr="004426F1" w:rsidRDefault="00725F21" w:rsidP="00915245">
            <w:pPr>
              <w:jc w:val="center"/>
              <w:rPr>
                <w:color w:val="4F6228"/>
                <w:szCs w:val="24"/>
              </w:rPr>
            </w:pPr>
            <w:r w:rsidRPr="004426F1">
              <w:rPr>
                <w:color w:val="4F6228"/>
                <w:szCs w:val="24"/>
              </w:rPr>
              <w:t>ВК 2.2</w:t>
            </w:r>
          </w:p>
        </w:tc>
        <w:tc>
          <w:tcPr>
            <w:tcW w:w="4139" w:type="dxa"/>
            <w:vMerge/>
            <w:shd w:val="clear" w:color="auto" w:fill="auto"/>
            <w:vAlign w:val="bottom"/>
          </w:tcPr>
          <w:p w:rsidR="00725F21" w:rsidRPr="004426F1" w:rsidRDefault="00725F21" w:rsidP="00915245">
            <w:pPr>
              <w:spacing w:after="0" w:line="240" w:lineRule="auto"/>
              <w:rPr>
                <w:szCs w:val="24"/>
              </w:rPr>
            </w:pPr>
          </w:p>
        </w:tc>
        <w:tc>
          <w:tcPr>
            <w:tcW w:w="1111" w:type="dxa"/>
            <w:shd w:val="clear" w:color="auto" w:fill="auto"/>
            <w:vAlign w:val="center"/>
            <w:hideMark/>
          </w:tcPr>
          <w:p w:rsidR="00725F21" w:rsidRPr="004426F1" w:rsidRDefault="00725F21" w:rsidP="00915245">
            <w:pPr>
              <w:jc w:val="center"/>
              <w:rPr>
                <w:rFonts w:ascii="Times New Roman CYR" w:hAnsi="Times New Roman CYR" w:cs="Times New Roman CYR"/>
                <w:b/>
                <w:bCs/>
                <w:szCs w:val="24"/>
              </w:rPr>
            </w:pPr>
            <w:r w:rsidRPr="004426F1">
              <w:rPr>
                <w:rFonts w:ascii="Times New Roman CYR" w:hAnsi="Times New Roman CYR" w:cs="Times New Roman CYR"/>
                <w:b/>
                <w:bCs/>
                <w:szCs w:val="24"/>
              </w:rPr>
              <w:t>5</w:t>
            </w:r>
          </w:p>
        </w:tc>
        <w:tc>
          <w:tcPr>
            <w:tcW w:w="1015" w:type="dxa"/>
            <w:shd w:val="clear" w:color="auto" w:fill="auto"/>
            <w:vAlign w:val="center"/>
            <w:hideMark/>
          </w:tcPr>
          <w:p w:rsidR="00725F21" w:rsidRPr="004426F1" w:rsidRDefault="00725F21" w:rsidP="00915245">
            <w:pPr>
              <w:jc w:val="center"/>
              <w:rPr>
                <w:szCs w:val="24"/>
              </w:rPr>
            </w:pPr>
            <w:r w:rsidRPr="004426F1">
              <w:rPr>
                <w:szCs w:val="24"/>
              </w:rPr>
              <w:t>150</w:t>
            </w:r>
          </w:p>
        </w:tc>
        <w:tc>
          <w:tcPr>
            <w:tcW w:w="1302" w:type="dxa"/>
            <w:shd w:val="clear" w:color="auto" w:fill="auto"/>
            <w:vAlign w:val="center"/>
          </w:tcPr>
          <w:p w:rsidR="00725F21" w:rsidRPr="004426F1" w:rsidRDefault="00725F21" w:rsidP="00915245">
            <w:pPr>
              <w:spacing w:after="0" w:line="240" w:lineRule="auto"/>
              <w:jc w:val="center"/>
              <w:rPr>
                <w:szCs w:val="24"/>
              </w:rPr>
            </w:pPr>
            <w:r w:rsidRPr="004426F1">
              <w:rPr>
                <w:szCs w:val="24"/>
              </w:rPr>
              <w:t>з</w:t>
            </w:r>
          </w:p>
        </w:tc>
        <w:tc>
          <w:tcPr>
            <w:tcW w:w="1263" w:type="dxa"/>
            <w:shd w:val="clear" w:color="auto" w:fill="auto"/>
            <w:vAlign w:val="center"/>
            <w:hideMark/>
          </w:tcPr>
          <w:p w:rsidR="00725F21" w:rsidRPr="002D22DB" w:rsidRDefault="00725F21" w:rsidP="00915245">
            <w:pPr>
              <w:spacing w:after="0" w:line="240" w:lineRule="auto"/>
              <w:jc w:val="center"/>
              <w:rPr>
                <w:b/>
                <w:bCs/>
                <w:szCs w:val="24"/>
              </w:rPr>
            </w:pPr>
            <w:r w:rsidRPr="002D22DB">
              <w:rPr>
                <w:b/>
                <w:bCs/>
                <w:szCs w:val="24"/>
              </w:rPr>
              <w:t>2</w:t>
            </w:r>
          </w:p>
        </w:tc>
      </w:tr>
      <w:tr w:rsidR="00725F21" w:rsidRPr="00507A9B" w:rsidTr="00082A6F">
        <w:trPr>
          <w:trHeight w:val="375"/>
        </w:trPr>
        <w:tc>
          <w:tcPr>
            <w:tcW w:w="1106" w:type="dxa"/>
            <w:shd w:val="clear" w:color="auto" w:fill="auto"/>
            <w:noWrap/>
            <w:vAlign w:val="center"/>
            <w:hideMark/>
          </w:tcPr>
          <w:p w:rsidR="00725F21" w:rsidRPr="004426F1" w:rsidRDefault="00725F21" w:rsidP="00915245">
            <w:pPr>
              <w:jc w:val="center"/>
              <w:rPr>
                <w:color w:val="4F6228"/>
                <w:szCs w:val="24"/>
              </w:rPr>
            </w:pPr>
            <w:r w:rsidRPr="004426F1">
              <w:rPr>
                <w:color w:val="4F6228"/>
                <w:szCs w:val="24"/>
              </w:rPr>
              <w:t>ВК 2.3</w:t>
            </w:r>
          </w:p>
        </w:tc>
        <w:tc>
          <w:tcPr>
            <w:tcW w:w="4139" w:type="dxa"/>
            <w:vMerge/>
            <w:shd w:val="clear" w:color="auto" w:fill="auto"/>
            <w:vAlign w:val="bottom"/>
          </w:tcPr>
          <w:p w:rsidR="00725F21" w:rsidRPr="004426F1" w:rsidRDefault="00725F21" w:rsidP="00915245">
            <w:pPr>
              <w:spacing w:after="0" w:line="240" w:lineRule="auto"/>
              <w:rPr>
                <w:szCs w:val="24"/>
              </w:rPr>
            </w:pPr>
          </w:p>
        </w:tc>
        <w:tc>
          <w:tcPr>
            <w:tcW w:w="1111" w:type="dxa"/>
            <w:shd w:val="clear" w:color="auto" w:fill="auto"/>
            <w:vAlign w:val="center"/>
            <w:hideMark/>
          </w:tcPr>
          <w:p w:rsidR="00725F21" w:rsidRPr="004426F1" w:rsidRDefault="00725F21" w:rsidP="00915245">
            <w:pPr>
              <w:jc w:val="center"/>
              <w:rPr>
                <w:rFonts w:ascii="Times New Roman CYR" w:hAnsi="Times New Roman CYR" w:cs="Times New Roman CYR"/>
                <w:b/>
                <w:bCs/>
                <w:szCs w:val="24"/>
              </w:rPr>
            </w:pPr>
            <w:r w:rsidRPr="004426F1">
              <w:rPr>
                <w:rFonts w:ascii="Times New Roman CYR" w:hAnsi="Times New Roman CYR" w:cs="Times New Roman CYR"/>
                <w:b/>
                <w:bCs/>
                <w:szCs w:val="24"/>
              </w:rPr>
              <w:t>5</w:t>
            </w:r>
          </w:p>
        </w:tc>
        <w:tc>
          <w:tcPr>
            <w:tcW w:w="1015" w:type="dxa"/>
            <w:shd w:val="clear" w:color="auto" w:fill="auto"/>
            <w:vAlign w:val="center"/>
            <w:hideMark/>
          </w:tcPr>
          <w:p w:rsidR="00725F21" w:rsidRPr="004426F1" w:rsidRDefault="00725F21" w:rsidP="00915245">
            <w:pPr>
              <w:jc w:val="center"/>
              <w:rPr>
                <w:szCs w:val="24"/>
              </w:rPr>
            </w:pPr>
            <w:r w:rsidRPr="004426F1">
              <w:rPr>
                <w:szCs w:val="24"/>
              </w:rPr>
              <w:t>150</w:t>
            </w:r>
          </w:p>
        </w:tc>
        <w:tc>
          <w:tcPr>
            <w:tcW w:w="1302" w:type="dxa"/>
            <w:shd w:val="clear" w:color="auto" w:fill="auto"/>
            <w:vAlign w:val="center"/>
          </w:tcPr>
          <w:p w:rsidR="00725F21" w:rsidRPr="004426F1" w:rsidRDefault="00725F21" w:rsidP="00915245">
            <w:pPr>
              <w:spacing w:after="0" w:line="240" w:lineRule="auto"/>
              <w:jc w:val="center"/>
              <w:rPr>
                <w:szCs w:val="24"/>
              </w:rPr>
            </w:pPr>
            <w:r w:rsidRPr="004426F1">
              <w:rPr>
                <w:szCs w:val="24"/>
              </w:rPr>
              <w:t>з</w:t>
            </w:r>
          </w:p>
        </w:tc>
        <w:tc>
          <w:tcPr>
            <w:tcW w:w="1263" w:type="dxa"/>
            <w:shd w:val="clear" w:color="auto" w:fill="auto"/>
            <w:vAlign w:val="center"/>
            <w:hideMark/>
          </w:tcPr>
          <w:p w:rsidR="00725F21" w:rsidRPr="002D22DB" w:rsidRDefault="00725F21" w:rsidP="00915245">
            <w:pPr>
              <w:spacing w:after="0" w:line="240" w:lineRule="auto"/>
              <w:jc w:val="center"/>
              <w:rPr>
                <w:b/>
                <w:bCs/>
                <w:szCs w:val="24"/>
              </w:rPr>
            </w:pPr>
            <w:r w:rsidRPr="002D22DB">
              <w:rPr>
                <w:b/>
                <w:bCs/>
                <w:szCs w:val="24"/>
              </w:rPr>
              <w:t>3</w:t>
            </w:r>
          </w:p>
        </w:tc>
      </w:tr>
      <w:tr w:rsidR="005F6D87" w:rsidRPr="00507A9B" w:rsidTr="00082A6F">
        <w:trPr>
          <w:trHeight w:val="262"/>
        </w:trPr>
        <w:tc>
          <w:tcPr>
            <w:tcW w:w="5245" w:type="dxa"/>
            <w:gridSpan w:val="2"/>
            <w:shd w:val="clear" w:color="auto" w:fill="D9E2F3" w:themeFill="accent5" w:themeFillTint="33"/>
            <w:noWrap/>
            <w:vAlign w:val="center"/>
            <w:hideMark/>
          </w:tcPr>
          <w:p w:rsidR="005F6D87" w:rsidRPr="00507A9B" w:rsidRDefault="005F6D87" w:rsidP="005F6D87">
            <w:pPr>
              <w:spacing w:after="0" w:line="240" w:lineRule="auto"/>
              <w:jc w:val="right"/>
              <w:rPr>
                <w:b/>
                <w:bCs/>
                <w:color w:val="003300"/>
              </w:rPr>
            </w:pPr>
            <w:r w:rsidRPr="00507A9B">
              <w:rPr>
                <w:b/>
                <w:bCs/>
                <w:color w:val="003300"/>
              </w:rPr>
              <w:t>Всього ВК за циклом професійної підготовки</w:t>
            </w:r>
          </w:p>
        </w:tc>
        <w:tc>
          <w:tcPr>
            <w:tcW w:w="1111" w:type="dxa"/>
            <w:shd w:val="clear" w:color="auto" w:fill="D9E2F3" w:themeFill="accent5" w:themeFillTint="33"/>
            <w:vAlign w:val="center"/>
            <w:hideMark/>
          </w:tcPr>
          <w:p w:rsidR="005F6D87" w:rsidRPr="00507A9B" w:rsidRDefault="00915245" w:rsidP="005F6D87">
            <w:pPr>
              <w:spacing w:after="0" w:line="240" w:lineRule="auto"/>
              <w:jc w:val="center"/>
              <w:rPr>
                <w:b/>
                <w:bCs/>
                <w:color w:val="003300"/>
              </w:rPr>
            </w:pPr>
            <w:r w:rsidRPr="00507A9B">
              <w:rPr>
                <w:b/>
                <w:bCs/>
                <w:color w:val="003300"/>
              </w:rPr>
              <w:t>15</w:t>
            </w:r>
          </w:p>
        </w:tc>
        <w:tc>
          <w:tcPr>
            <w:tcW w:w="1015" w:type="dxa"/>
            <w:shd w:val="clear" w:color="auto" w:fill="D9E2F3" w:themeFill="accent5" w:themeFillTint="33"/>
            <w:vAlign w:val="center"/>
            <w:hideMark/>
          </w:tcPr>
          <w:p w:rsidR="005F6D87" w:rsidRPr="00507A9B" w:rsidRDefault="00915245" w:rsidP="005F6D87">
            <w:pPr>
              <w:spacing w:after="0" w:line="240" w:lineRule="auto"/>
              <w:jc w:val="center"/>
              <w:rPr>
                <w:b/>
                <w:bCs/>
                <w:color w:val="003300"/>
              </w:rPr>
            </w:pPr>
            <w:r w:rsidRPr="00507A9B">
              <w:rPr>
                <w:b/>
                <w:bCs/>
                <w:color w:val="003300"/>
              </w:rPr>
              <w:t>45</w:t>
            </w:r>
            <w:r w:rsidR="005F6D87" w:rsidRPr="00507A9B">
              <w:rPr>
                <w:b/>
                <w:bCs/>
                <w:color w:val="003300"/>
              </w:rPr>
              <w:t>0</w:t>
            </w:r>
          </w:p>
        </w:tc>
        <w:tc>
          <w:tcPr>
            <w:tcW w:w="1302" w:type="dxa"/>
            <w:shd w:val="clear" w:color="auto" w:fill="D9E2F3" w:themeFill="accent5" w:themeFillTint="33"/>
            <w:vAlign w:val="center"/>
            <w:hideMark/>
          </w:tcPr>
          <w:p w:rsidR="005F6D87" w:rsidRPr="00507A9B" w:rsidRDefault="00B257DB" w:rsidP="005F6D87">
            <w:pPr>
              <w:spacing w:after="0" w:line="240" w:lineRule="auto"/>
              <w:jc w:val="center"/>
              <w:rPr>
                <w:b/>
                <w:bCs/>
                <w:color w:val="003300"/>
              </w:rPr>
            </w:pPr>
            <w:r>
              <w:rPr>
                <w:b/>
                <w:bCs/>
                <w:color w:val="003300"/>
              </w:rPr>
              <w:t>3</w:t>
            </w:r>
          </w:p>
        </w:tc>
        <w:tc>
          <w:tcPr>
            <w:tcW w:w="1263" w:type="dxa"/>
            <w:shd w:val="clear" w:color="auto" w:fill="D9E2F3" w:themeFill="accent5" w:themeFillTint="33"/>
            <w:vAlign w:val="center"/>
            <w:hideMark/>
          </w:tcPr>
          <w:p w:rsidR="005F6D87" w:rsidRPr="00507A9B" w:rsidRDefault="005F6D87" w:rsidP="005F6D87">
            <w:pPr>
              <w:spacing w:after="0" w:line="240" w:lineRule="auto"/>
              <w:jc w:val="center"/>
              <w:rPr>
                <w:b/>
                <w:bCs/>
                <w:color w:val="003300"/>
              </w:rPr>
            </w:pPr>
          </w:p>
        </w:tc>
      </w:tr>
      <w:tr w:rsidR="005F6D87" w:rsidRPr="00507A9B" w:rsidTr="00082A6F">
        <w:trPr>
          <w:trHeight w:val="310"/>
        </w:trPr>
        <w:tc>
          <w:tcPr>
            <w:tcW w:w="5245" w:type="dxa"/>
            <w:gridSpan w:val="2"/>
            <w:shd w:val="clear" w:color="auto" w:fill="D9E2F3" w:themeFill="accent5" w:themeFillTint="33"/>
            <w:vAlign w:val="center"/>
            <w:hideMark/>
          </w:tcPr>
          <w:p w:rsidR="005F6D87" w:rsidRPr="00507A9B" w:rsidRDefault="005F6D87" w:rsidP="005F6D87">
            <w:pPr>
              <w:spacing w:after="0" w:line="240" w:lineRule="auto"/>
              <w:jc w:val="right"/>
              <w:rPr>
                <w:b/>
                <w:bCs/>
                <w:color w:val="003300"/>
              </w:rPr>
            </w:pPr>
            <w:r w:rsidRPr="00507A9B">
              <w:rPr>
                <w:b/>
                <w:bCs/>
                <w:color w:val="003300"/>
              </w:rPr>
              <w:t>Всього за циклом професійної підготовки</w:t>
            </w:r>
          </w:p>
        </w:tc>
        <w:tc>
          <w:tcPr>
            <w:tcW w:w="1111" w:type="dxa"/>
            <w:shd w:val="clear" w:color="auto" w:fill="D9E2F3" w:themeFill="accent5" w:themeFillTint="33"/>
            <w:vAlign w:val="center"/>
            <w:hideMark/>
          </w:tcPr>
          <w:p w:rsidR="005F6D87" w:rsidRPr="00507A9B" w:rsidRDefault="00206E5C" w:rsidP="005F6D87">
            <w:pPr>
              <w:spacing w:after="0" w:line="240" w:lineRule="auto"/>
              <w:jc w:val="center"/>
              <w:rPr>
                <w:b/>
                <w:bCs/>
                <w:color w:val="003300"/>
              </w:rPr>
            </w:pPr>
            <w:r>
              <w:rPr>
                <w:b/>
                <w:bCs/>
                <w:color w:val="003300"/>
              </w:rPr>
              <w:t>68</w:t>
            </w:r>
          </w:p>
        </w:tc>
        <w:tc>
          <w:tcPr>
            <w:tcW w:w="1015" w:type="dxa"/>
            <w:shd w:val="clear" w:color="auto" w:fill="D9E2F3" w:themeFill="accent5" w:themeFillTint="33"/>
            <w:vAlign w:val="center"/>
            <w:hideMark/>
          </w:tcPr>
          <w:p w:rsidR="005F6D87" w:rsidRPr="00507A9B" w:rsidRDefault="00206E5C" w:rsidP="00B257DB">
            <w:pPr>
              <w:spacing w:after="0" w:line="240" w:lineRule="auto"/>
              <w:jc w:val="center"/>
              <w:rPr>
                <w:b/>
                <w:bCs/>
                <w:color w:val="003300"/>
              </w:rPr>
            </w:pPr>
            <w:r>
              <w:rPr>
                <w:b/>
                <w:bCs/>
                <w:color w:val="003300"/>
              </w:rPr>
              <w:t>2</w:t>
            </w:r>
            <w:r w:rsidR="00082A6F">
              <w:rPr>
                <w:b/>
                <w:bCs/>
                <w:color w:val="003300"/>
              </w:rPr>
              <w:t xml:space="preserve"> </w:t>
            </w:r>
            <w:r>
              <w:rPr>
                <w:b/>
                <w:bCs/>
                <w:color w:val="003300"/>
              </w:rPr>
              <w:t>040</w:t>
            </w:r>
          </w:p>
        </w:tc>
        <w:tc>
          <w:tcPr>
            <w:tcW w:w="1302" w:type="dxa"/>
            <w:shd w:val="clear" w:color="auto" w:fill="D9E2F3" w:themeFill="accent5" w:themeFillTint="33"/>
            <w:vAlign w:val="center"/>
            <w:hideMark/>
          </w:tcPr>
          <w:p w:rsidR="005F6D87" w:rsidRPr="00507A9B" w:rsidRDefault="00182904" w:rsidP="005F6D87">
            <w:pPr>
              <w:spacing w:after="0" w:line="240" w:lineRule="auto"/>
              <w:jc w:val="center"/>
              <w:rPr>
                <w:b/>
                <w:bCs/>
                <w:color w:val="003300"/>
              </w:rPr>
            </w:pPr>
            <w:r>
              <w:rPr>
                <w:b/>
                <w:bCs/>
                <w:color w:val="003300"/>
              </w:rPr>
              <w:t>15</w:t>
            </w:r>
          </w:p>
        </w:tc>
        <w:tc>
          <w:tcPr>
            <w:tcW w:w="1263" w:type="dxa"/>
            <w:shd w:val="clear" w:color="auto" w:fill="D9E2F3" w:themeFill="accent5" w:themeFillTint="33"/>
            <w:vAlign w:val="center"/>
            <w:hideMark/>
          </w:tcPr>
          <w:p w:rsidR="005F6D87" w:rsidRPr="00507A9B" w:rsidRDefault="005F6D87" w:rsidP="005F6D87">
            <w:pPr>
              <w:spacing w:after="0" w:line="240" w:lineRule="auto"/>
              <w:jc w:val="center"/>
              <w:rPr>
                <w:b/>
                <w:bCs/>
                <w:color w:val="003300"/>
              </w:rPr>
            </w:pPr>
          </w:p>
        </w:tc>
      </w:tr>
      <w:tr w:rsidR="004426F1" w:rsidRPr="004426F1" w:rsidTr="00082A6F">
        <w:trPr>
          <w:trHeight w:val="310"/>
        </w:trPr>
        <w:tc>
          <w:tcPr>
            <w:tcW w:w="9936" w:type="dxa"/>
            <w:gridSpan w:val="6"/>
            <w:shd w:val="clear" w:color="auto" w:fill="auto"/>
            <w:vAlign w:val="center"/>
            <w:hideMark/>
          </w:tcPr>
          <w:p w:rsidR="005F6D87" w:rsidRPr="004426F1" w:rsidRDefault="005F6D87" w:rsidP="005F6D87">
            <w:pPr>
              <w:spacing w:after="0" w:line="240" w:lineRule="auto"/>
              <w:jc w:val="center"/>
              <w:rPr>
                <w:b/>
                <w:bCs/>
                <w:color w:val="auto"/>
              </w:rPr>
            </w:pPr>
            <w:r w:rsidRPr="004426F1">
              <w:rPr>
                <w:b/>
                <w:bCs/>
                <w:color w:val="auto"/>
              </w:rPr>
              <w:t>ЗАГАЛЬНИЙ ОБСЯГ ОСВІТНЬОЇ ПРОГРАМИ</w:t>
            </w:r>
          </w:p>
        </w:tc>
      </w:tr>
      <w:tr w:rsidR="004426F1" w:rsidRPr="004426F1" w:rsidTr="00082A6F">
        <w:trPr>
          <w:trHeight w:val="236"/>
        </w:trPr>
        <w:tc>
          <w:tcPr>
            <w:tcW w:w="5245" w:type="dxa"/>
            <w:gridSpan w:val="2"/>
            <w:shd w:val="clear" w:color="auto" w:fill="auto"/>
            <w:noWrap/>
            <w:vAlign w:val="center"/>
            <w:hideMark/>
          </w:tcPr>
          <w:p w:rsidR="005F6D87" w:rsidRPr="004426F1" w:rsidRDefault="005F6D87" w:rsidP="005F6D87">
            <w:pPr>
              <w:spacing w:after="0" w:line="240" w:lineRule="auto"/>
              <w:rPr>
                <w:b/>
                <w:bCs/>
                <w:color w:val="auto"/>
              </w:rPr>
            </w:pPr>
            <w:r w:rsidRPr="004426F1">
              <w:rPr>
                <w:b/>
                <w:bCs/>
                <w:color w:val="auto"/>
              </w:rPr>
              <w:t xml:space="preserve">Всього кредитів дисциплін вільного вибору </w:t>
            </w:r>
          </w:p>
        </w:tc>
        <w:tc>
          <w:tcPr>
            <w:tcW w:w="1111" w:type="dxa"/>
            <w:shd w:val="clear" w:color="auto" w:fill="auto"/>
            <w:vAlign w:val="center"/>
            <w:hideMark/>
          </w:tcPr>
          <w:p w:rsidR="005F6D87" w:rsidRPr="004426F1" w:rsidRDefault="00915245" w:rsidP="005F6D87">
            <w:pPr>
              <w:spacing w:after="0" w:line="240" w:lineRule="auto"/>
              <w:jc w:val="center"/>
              <w:rPr>
                <w:b/>
                <w:bCs/>
                <w:color w:val="auto"/>
              </w:rPr>
            </w:pPr>
            <w:r w:rsidRPr="004426F1">
              <w:rPr>
                <w:b/>
                <w:bCs/>
                <w:color w:val="auto"/>
              </w:rPr>
              <w:t>25</w:t>
            </w:r>
          </w:p>
        </w:tc>
        <w:tc>
          <w:tcPr>
            <w:tcW w:w="2317" w:type="dxa"/>
            <w:gridSpan w:val="2"/>
            <w:shd w:val="clear" w:color="auto" w:fill="auto"/>
            <w:vAlign w:val="center"/>
            <w:hideMark/>
          </w:tcPr>
          <w:p w:rsidR="005F6D87" w:rsidRPr="004426F1" w:rsidRDefault="00915245" w:rsidP="005F6D87">
            <w:pPr>
              <w:spacing w:after="0" w:line="240" w:lineRule="auto"/>
              <w:jc w:val="center"/>
              <w:rPr>
                <w:b/>
                <w:bCs/>
                <w:color w:val="auto"/>
              </w:rPr>
            </w:pPr>
            <w:r w:rsidRPr="004426F1">
              <w:rPr>
                <w:b/>
                <w:bCs/>
                <w:color w:val="auto"/>
              </w:rPr>
              <w:t>75</w:t>
            </w:r>
            <w:r w:rsidR="005F6D87" w:rsidRPr="004426F1">
              <w:rPr>
                <w:b/>
                <w:bCs/>
                <w:color w:val="auto"/>
              </w:rPr>
              <w:t>0</w:t>
            </w:r>
          </w:p>
        </w:tc>
        <w:tc>
          <w:tcPr>
            <w:tcW w:w="1263" w:type="dxa"/>
            <w:shd w:val="clear" w:color="auto" w:fill="auto"/>
            <w:vAlign w:val="center"/>
            <w:hideMark/>
          </w:tcPr>
          <w:p w:rsidR="005F6D87" w:rsidRPr="004426F1" w:rsidRDefault="005F6D87" w:rsidP="005F6D87">
            <w:pPr>
              <w:spacing w:after="0" w:line="240" w:lineRule="auto"/>
              <w:jc w:val="center"/>
              <w:rPr>
                <w:b/>
                <w:bCs/>
                <w:color w:val="auto"/>
              </w:rPr>
            </w:pPr>
            <w:r w:rsidRPr="004426F1">
              <w:rPr>
                <w:b/>
                <w:bCs/>
                <w:color w:val="auto"/>
              </w:rPr>
              <w:t> </w:t>
            </w:r>
          </w:p>
        </w:tc>
      </w:tr>
      <w:bookmarkEnd w:id="12"/>
      <w:tr w:rsidR="005F6D87" w:rsidRPr="00507A9B" w:rsidTr="00082A6F">
        <w:trPr>
          <w:trHeight w:val="140"/>
        </w:trPr>
        <w:tc>
          <w:tcPr>
            <w:tcW w:w="5245" w:type="dxa"/>
            <w:gridSpan w:val="2"/>
            <w:shd w:val="clear" w:color="auto" w:fill="auto"/>
            <w:vAlign w:val="center"/>
            <w:hideMark/>
          </w:tcPr>
          <w:p w:rsidR="005F6D87" w:rsidRPr="00507A9B" w:rsidRDefault="005F6D87" w:rsidP="005F6D87">
            <w:pPr>
              <w:spacing w:after="0" w:line="240" w:lineRule="auto"/>
              <w:jc w:val="center"/>
              <w:rPr>
                <w:b/>
                <w:bCs/>
              </w:rPr>
            </w:pPr>
            <w:r w:rsidRPr="00507A9B">
              <w:rPr>
                <w:b/>
                <w:bCs/>
              </w:rPr>
              <w:t>РАЗОМ:</w:t>
            </w:r>
          </w:p>
        </w:tc>
        <w:tc>
          <w:tcPr>
            <w:tcW w:w="1111" w:type="dxa"/>
            <w:shd w:val="clear" w:color="auto" w:fill="auto"/>
            <w:vAlign w:val="center"/>
            <w:hideMark/>
          </w:tcPr>
          <w:p w:rsidR="005F6D87" w:rsidRPr="00507A9B" w:rsidRDefault="005F6D87" w:rsidP="005F6D87">
            <w:pPr>
              <w:spacing w:after="0" w:line="240" w:lineRule="auto"/>
              <w:jc w:val="center"/>
              <w:rPr>
                <w:b/>
                <w:bCs/>
              </w:rPr>
            </w:pPr>
            <w:r w:rsidRPr="00507A9B">
              <w:rPr>
                <w:b/>
                <w:bCs/>
              </w:rPr>
              <w:t>90</w:t>
            </w:r>
          </w:p>
        </w:tc>
        <w:tc>
          <w:tcPr>
            <w:tcW w:w="2317" w:type="dxa"/>
            <w:gridSpan w:val="2"/>
            <w:shd w:val="clear" w:color="auto" w:fill="auto"/>
            <w:vAlign w:val="center"/>
            <w:hideMark/>
          </w:tcPr>
          <w:p w:rsidR="005F6D87" w:rsidRPr="00507A9B" w:rsidRDefault="005F6D87" w:rsidP="005F6D87">
            <w:pPr>
              <w:spacing w:after="0" w:line="240" w:lineRule="auto"/>
              <w:jc w:val="center"/>
              <w:rPr>
                <w:b/>
                <w:bCs/>
              </w:rPr>
            </w:pPr>
            <w:r w:rsidRPr="00507A9B">
              <w:rPr>
                <w:b/>
                <w:bCs/>
              </w:rPr>
              <w:t>2</w:t>
            </w:r>
            <w:r w:rsidR="00B257DB">
              <w:rPr>
                <w:b/>
                <w:bCs/>
              </w:rPr>
              <w:t xml:space="preserve"> </w:t>
            </w:r>
            <w:r w:rsidRPr="00507A9B">
              <w:rPr>
                <w:b/>
                <w:bCs/>
              </w:rPr>
              <w:t>700</w:t>
            </w:r>
          </w:p>
        </w:tc>
        <w:tc>
          <w:tcPr>
            <w:tcW w:w="1263" w:type="dxa"/>
            <w:shd w:val="clear" w:color="auto" w:fill="auto"/>
            <w:vAlign w:val="center"/>
            <w:hideMark/>
          </w:tcPr>
          <w:p w:rsidR="005F6D87" w:rsidRPr="00507A9B" w:rsidRDefault="005F6D87" w:rsidP="005F6D87">
            <w:pPr>
              <w:spacing w:after="0" w:line="240" w:lineRule="auto"/>
              <w:rPr>
                <w:b/>
                <w:bCs/>
              </w:rPr>
            </w:pPr>
            <w:r w:rsidRPr="00507A9B">
              <w:rPr>
                <w:b/>
                <w:bCs/>
              </w:rPr>
              <w:t> </w:t>
            </w:r>
          </w:p>
        </w:tc>
      </w:tr>
    </w:tbl>
    <w:p w:rsidR="00435330" w:rsidRPr="00507A9B" w:rsidRDefault="00435330"/>
    <w:p w:rsidR="00915245" w:rsidRPr="00507A9B" w:rsidRDefault="00915245" w:rsidP="00915245">
      <w:pPr>
        <w:ind w:firstLine="709"/>
        <w:rPr>
          <w:sz w:val="26"/>
          <w:szCs w:val="26"/>
        </w:rPr>
      </w:pPr>
      <w:r w:rsidRPr="00507A9B">
        <w:rPr>
          <w:sz w:val="26"/>
          <w:szCs w:val="26"/>
        </w:rPr>
        <w:t xml:space="preserve">Вибіркові компоненти – 25 кредитів (27,8%), із них: </w:t>
      </w:r>
    </w:p>
    <w:p w:rsidR="00915245" w:rsidRPr="00507A9B" w:rsidRDefault="00915245" w:rsidP="00915245">
      <w:pPr>
        <w:ind w:firstLine="709"/>
        <w:rPr>
          <w:sz w:val="26"/>
          <w:szCs w:val="26"/>
        </w:rPr>
      </w:pPr>
      <w:r w:rsidRPr="00507A9B">
        <w:rPr>
          <w:sz w:val="26"/>
          <w:szCs w:val="26"/>
        </w:rPr>
        <w:t>- із циклу загальної підготовки – 10 кредитів (11,1%);</w:t>
      </w:r>
    </w:p>
    <w:p w:rsidR="00915245" w:rsidRPr="00507A9B" w:rsidRDefault="00915245" w:rsidP="00915245">
      <w:pPr>
        <w:ind w:firstLine="709"/>
        <w:rPr>
          <w:sz w:val="26"/>
          <w:szCs w:val="26"/>
        </w:rPr>
      </w:pPr>
      <w:r w:rsidRPr="00507A9B">
        <w:rPr>
          <w:sz w:val="26"/>
          <w:szCs w:val="26"/>
        </w:rPr>
        <w:t>- із циклу професійної підготовки – 15 кредитів (16,7%).</w:t>
      </w:r>
    </w:p>
    <w:p w:rsidR="00915245" w:rsidRPr="00281603" w:rsidRDefault="00915245" w:rsidP="00915245">
      <w:pPr>
        <w:ind w:firstLine="709"/>
        <w:rPr>
          <w:color w:val="002060"/>
          <w:szCs w:val="24"/>
        </w:rPr>
      </w:pPr>
      <w:r w:rsidRPr="00507A9B">
        <w:rPr>
          <w:sz w:val="26"/>
          <w:szCs w:val="26"/>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5" w:history="1">
        <w:r w:rsidR="006723B8" w:rsidRPr="004426F1">
          <w:rPr>
            <w:rStyle w:val="af6"/>
            <w:rFonts w:eastAsia="SimSun"/>
            <w:sz w:val="28"/>
            <w:szCs w:val="28"/>
          </w:rPr>
          <w:t>http://uu.edu.ua/upload/Osvita/Organizaciya_navch_proc/Vibir_disciplin/Katalog_vibirkovih_disciplin.xlsx</w:t>
        </w:r>
      </w:hyperlink>
      <w:r w:rsidRPr="004426F1">
        <w:rPr>
          <w:color w:val="002060"/>
          <w:szCs w:val="24"/>
        </w:rPr>
        <w:t>.</w:t>
      </w:r>
    </w:p>
    <w:p w:rsidR="00507841" w:rsidRPr="00507A9B" w:rsidRDefault="00915245" w:rsidP="00B257DB">
      <w:pPr>
        <w:spacing w:after="160" w:line="259" w:lineRule="auto"/>
        <w:ind w:left="0" w:right="0" w:firstLine="0"/>
        <w:jc w:val="center"/>
      </w:pPr>
      <w:r w:rsidRPr="00507A9B">
        <w:rPr>
          <w:b/>
          <w:sz w:val="28"/>
        </w:rPr>
        <w:br w:type="page"/>
      </w:r>
      <w:r w:rsidR="00507841" w:rsidRPr="00507A9B">
        <w:rPr>
          <w:b/>
          <w:sz w:val="28"/>
        </w:rPr>
        <w:lastRenderedPageBreak/>
        <w:t>2.2.</w:t>
      </w:r>
      <w:r w:rsidR="00507841" w:rsidRPr="00507A9B">
        <w:rPr>
          <w:rFonts w:ascii="Arial" w:eastAsia="Arial" w:hAnsi="Arial" w:cs="Arial"/>
          <w:b/>
          <w:sz w:val="28"/>
        </w:rPr>
        <w:t xml:space="preserve"> </w:t>
      </w:r>
      <w:r w:rsidR="002500A9" w:rsidRPr="002D197E">
        <w:rPr>
          <w:b/>
          <w:sz w:val="28"/>
          <w:szCs w:val="28"/>
        </w:rPr>
        <w:t>Посеместрова структурна схема освітньо-професійної програми</w:t>
      </w:r>
    </w:p>
    <w:p w:rsidR="00507841" w:rsidRPr="00507A9B" w:rsidRDefault="00183FC7">
      <w:r>
        <w:rPr>
          <w:noProof/>
        </w:rPr>
        <mc:AlternateContent>
          <mc:Choice Requires="wps">
            <w:drawing>
              <wp:anchor distT="0" distB="0" distL="114300" distR="114300" simplePos="0" relativeHeight="251648000" behindDoc="0" locked="0" layoutInCell="1" allowOverlap="1">
                <wp:simplePos x="0" y="0"/>
                <wp:positionH relativeFrom="column">
                  <wp:posOffset>2218690</wp:posOffset>
                </wp:positionH>
                <wp:positionV relativeFrom="paragraph">
                  <wp:posOffset>179705</wp:posOffset>
                </wp:positionV>
                <wp:extent cx="1776095" cy="329565"/>
                <wp:effectExtent l="0" t="0" r="14605" b="32385"/>
                <wp:wrapNone/>
                <wp:docPr id="2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02298A" w:rsidRDefault="0002298A" w:rsidP="00531966">
                            <w:pPr>
                              <w:ind w:left="0"/>
                              <w:jc w:val="center"/>
                            </w:pPr>
                            <w:r>
                              <w:t>2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left:0;text-align:left;margin-left:174.7pt;margin-top:14.15pt;width:139.85pt;height:25.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" strokecolor="#c9c9c9" strokeweight="1pt">
                <v:fill color2="#dbdbdb" focus="100%" type="gradient"/>
                <v:shadow on="t" color="#525252" opacity=".5" offset="1pt"/>
                <v:textbox>
                  <w:txbxContent>
                    <w:p w:rsidR="0002298A" w:rsidRDefault="0002298A" w:rsidP="00531966">
                      <w:pPr>
                        <w:ind w:left="0"/>
                        <w:jc w:val="center"/>
                      </w:pPr>
                      <w:r>
                        <w:t>2 семестр</w:t>
                      </w:r>
                    </w:p>
                  </w:txbxContent>
                </v:textbox>
              </v:rect>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4327525</wp:posOffset>
                </wp:positionH>
                <wp:positionV relativeFrom="paragraph">
                  <wp:posOffset>168910</wp:posOffset>
                </wp:positionV>
                <wp:extent cx="1776095" cy="329565"/>
                <wp:effectExtent l="0" t="0" r="14605" b="32385"/>
                <wp:wrapNone/>
                <wp:docPr id="2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02298A" w:rsidRDefault="0002298A" w:rsidP="00531966">
                            <w:pPr>
                              <w:ind w:left="0"/>
                              <w:jc w:val="center"/>
                            </w:pPr>
                            <w:r>
                              <w:t>3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7" style="position:absolute;left:0;text-align:left;margin-left:340.75pt;margin-top:13.3pt;width:139.85pt;height:2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" strokecolor="#c9c9c9" strokeweight="1pt">
                <v:fill color2="#dbdbdb" focus="100%" type="gradient"/>
                <v:shadow on="t" color="#525252" opacity=".5" offset="1pt"/>
                <v:textbox>
                  <w:txbxContent>
                    <w:p w:rsidR="0002298A" w:rsidRDefault="0002298A" w:rsidP="00531966">
                      <w:pPr>
                        <w:ind w:left="0"/>
                        <w:jc w:val="center"/>
                      </w:pPr>
                      <w:r>
                        <w:t>3 семестр</w:t>
                      </w:r>
                    </w:p>
                  </w:txbxContent>
                </v:textbox>
              </v:rect>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35560</wp:posOffset>
                </wp:positionH>
                <wp:positionV relativeFrom="paragraph">
                  <wp:posOffset>179705</wp:posOffset>
                </wp:positionV>
                <wp:extent cx="1776095" cy="329565"/>
                <wp:effectExtent l="0" t="0" r="14605" b="32385"/>
                <wp:wrapNone/>
                <wp:docPr id="1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A5A5A5">
                                <a:lumMod val="40000"/>
                                <a:lumOff val="60000"/>
                              </a:srgbClr>
                            </a:gs>
                          </a:gsLst>
                          <a:lin ang="5400000" scaled="1"/>
                        </a:gradFill>
                        <a:ln w="12700">
                          <a:solidFill>
                            <a:srgbClr val="A5A5A5">
                              <a:lumMod val="60000"/>
                              <a:lumOff val="40000"/>
                            </a:srgbClr>
                          </a:solidFill>
                          <a:miter lim="800000"/>
                          <a:headEnd/>
                          <a:tailEnd/>
                        </a:ln>
                        <a:effectLst>
                          <a:outerShdw dist="28398" dir="3806097" algn="ctr" rotWithShape="0">
                            <a:srgbClr val="A5A5A5">
                              <a:lumMod val="50000"/>
                              <a:lumOff val="0"/>
                              <a:alpha val="50000"/>
                            </a:srgbClr>
                          </a:outerShdw>
                        </a:effectLst>
                      </wps:spPr>
                      <wps:txbx>
                        <w:txbxContent>
                          <w:p w:rsidR="0002298A" w:rsidRDefault="0002298A" w:rsidP="00531966">
                            <w:pPr>
                              <w:ind w:left="0"/>
                              <w:jc w:val="center"/>
                            </w:pPr>
                            <w:r>
                              <w:t>1 семестр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8" style="position:absolute;left:0;text-align:left;margin-left:2.8pt;margin-top:14.15pt;width:139.85pt;height:25.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" strokecolor="#c9c9c9" strokeweight="1pt">
                <v:fill color2="#dbdbdb" focus="100%" type="gradient"/>
                <v:shadow on="t" color="#525252" opacity=".5" offset="1pt"/>
                <v:textbox>
                  <w:txbxContent>
                    <w:p w:rsidR="0002298A" w:rsidRDefault="0002298A" w:rsidP="00531966">
                      <w:pPr>
                        <w:ind w:left="0"/>
                        <w:jc w:val="center"/>
                      </w:pPr>
                      <w:r>
                        <w:t>1 семестр</w:t>
                      </w:r>
                    </w:p>
                  </w:txbxContent>
                </v:textbox>
              </v:rect>
            </w:pict>
          </mc:Fallback>
        </mc:AlternateContent>
      </w:r>
    </w:p>
    <w:p w:rsidR="00507841" w:rsidRPr="00507A9B" w:rsidRDefault="00507841" w:rsidP="00507841">
      <w:pPr>
        <w:jc w:val="center"/>
        <w:rPr>
          <w:b/>
          <w:bCs/>
          <w:sz w:val="20"/>
          <w:szCs w:val="20"/>
        </w:rPr>
      </w:pPr>
    </w:p>
    <w:p w:rsidR="00507841" w:rsidRPr="00507A9B" w:rsidRDefault="00507841" w:rsidP="00507841">
      <w:pPr>
        <w:jc w:val="center"/>
        <w:rPr>
          <w:b/>
          <w:bCs/>
          <w:iCs/>
          <w:sz w:val="27"/>
          <w:szCs w:val="27"/>
        </w:rPr>
      </w:pPr>
    </w:p>
    <w:p w:rsidR="00507841" w:rsidRPr="00507A9B" w:rsidRDefault="003A4141" w:rsidP="00507841">
      <w:pPr>
        <w:jc w:val="center"/>
        <w:rPr>
          <w:b/>
          <w:bCs/>
          <w:iCs/>
          <w:sz w:val="27"/>
          <w:szCs w:val="27"/>
        </w:rPr>
      </w:pPr>
      <w:r>
        <w:rPr>
          <w:noProof/>
        </w:rPr>
        <mc:AlternateContent>
          <mc:Choice Requires="wps">
            <w:drawing>
              <wp:anchor distT="0" distB="0" distL="114300" distR="114300" simplePos="0" relativeHeight="251664384" behindDoc="0" locked="0" layoutInCell="1" allowOverlap="1" wp14:anchorId="2F1E81C3" wp14:editId="4064D2E8">
                <wp:simplePos x="0" y="0"/>
                <wp:positionH relativeFrom="column">
                  <wp:posOffset>4327525</wp:posOffset>
                </wp:positionH>
                <wp:positionV relativeFrom="paragraph">
                  <wp:posOffset>83185</wp:posOffset>
                </wp:positionV>
                <wp:extent cx="1776095" cy="337185"/>
                <wp:effectExtent l="0" t="0" r="33655" b="62865"/>
                <wp:wrapNone/>
                <wp:docPr id="18"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3718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Міжнародна економіка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E81C3" id="Rectangle 221" o:spid="_x0000_s1029" style="position:absolute;left:0;text-align:left;margin-left:340.75pt;margin-top:6.55pt;width:139.85pt;height:2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Міжнародна економіка</w:t>
                      </w:r>
                    </w:p>
                  </w:txbxContent>
                </v:textbox>
              </v:rect>
            </w:pict>
          </mc:Fallback>
        </mc:AlternateContent>
      </w:r>
      <w:r w:rsidR="004663E1">
        <w:rPr>
          <w:noProof/>
        </w:rPr>
        <mc:AlternateContent>
          <mc:Choice Requires="wps">
            <w:drawing>
              <wp:anchor distT="0" distB="0" distL="114300" distR="114300" simplePos="0" relativeHeight="251651072" behindDoc="0" locked="0" layoutInCell="1" allowOverlap="1" wp14:anchorId="0F0018E8" wp14:editId="11C8390D">
                <wp:simplePos x="0" y="0"/>
                <wp:positionH relativeFrom="column">
                  <wp:posOffset>2216786</wp:posOffset>
                </wp:positionH>
                <wp:positionV relativeFrom="paragraph">
                  <wp:posOffset>90805</wp:posOffset>
                </wp:positionV>
                <wp:extent cx="1729740" cy="329565"/>
                <wp:effectExtent l="0" t="0" r="41910" b="51435"/>
                <wp:wrapNone/>
                <wp:docPr id="1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29565"/>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82A6F" w:rsidP="00531966">
                            <w:pPr>
                              <w:ind w:left="0"/>
                              <w:jc w:val="center"/>
                              <w:rPr>
                                <w:sz w:val="16"/>
                                <w:szCs w:val="16"/>
                              </w:rPr>
                            </w:pPr>
                            <w:r>
                              <w:rPr>
                                <w:sz w:val="16"/>
                                <w:szCs w:val="16"/>
                              </w:rPr>
                              <w:t xml:space="preserve">Управління </w:t>
                            </w:r>
                            <w:r w:rsidR="0002298A" w:rsidRPr="00531966">
                              <w:rPr>
                                <w:sz w:val="16"/>
                                <w:szCs w:val="16"/>
                              </w:rPr>
                              <w:t>ризиками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018E8" id="Rectangle 208" o:spid="_x0000_s1030" style="position:absolute;left:0;text-align:left;margin-left:174.55pt;margin-top:7.15pt;width:136.2pt;height:2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" strokecolor="#f4b183" strokeweight="1pt">
                <v:fill color2="#f8cbad" focus="100%" type="gradient"/>
                <v:shadow on="t" color="#843c0c" opacity=".5" offset="1pt"/>
                <v:textbox>
                  <w:txbxContent>
                    <w:p w:rsidR="0002298A" w:rsidRPr="00531966" w:rsidRDefault="00082A6F" w:rsidP="00531966">
                      <w:pPr>
                        <w:ind w:left="0"/>
                        <w:jc w:val="center"/>
                        <w:rPr>
                          <w:sz w:val="16"/>
                          <w:szCs w:val="16"/>
                        </w:rPr>
                      </w:pPr>
                      <w:r>
                        <w:rPr>
                          <w:sz w:val="16"/>
                          <w:szCs w:val="16"/>
                        </w:rPr>
                        <w:t xml:space="preserve">Управління </w:t>
                      </w:r>
                      <w:r w:rsidR="0002298A" w:rsidRPr="00531966">
                        <w:rPr>
                          <w:sz w:val="16"/>
                          <w:szCs w:val="16"/>
                        </w:rPr>
                        <w:t>ризиками</w:t>
                      </w:r>
                    </w:p>
                  </w:txbxContent>
                </v:textbox>
              </v:rect>
            </w:pict>
          </mc:Fallback>
        </mc:AlternateContent>
      </w:r>
      <w:r w:rsidR="001A4F6E">
        <w:rPr>
          <w:noProof/>
        </w:rPr>
        <mc:AlternateContent>
          <mc:Choice Requires="wps">
            <w:drawing>
              <wp:anchor distT="0" distB="0" distL="114300" distR="114300" simplePos="0" relativeHeight="251652096" behindDoc="0" locked="0" layoutInCell="1" allowOverlap="1" wp14:anchorId="4941671D" wp14:editId="6D1D90A2">
                <wp:simplePos x="0" y="0"/>
                <wp:positionH relativeFrom="column">
                  <wp:posOffset>90805</wp:posOffset>
                </wp:positionH>
                <wp:positionV relativeFrom="paragraph">
                  <wp:posOffset>83185</wp:posOffset>
                </wp:positionV>
                <wp:extent cx="1699895" cy="419100"/>
                <wp:effectExtent l="0" t="0" r="33655" b="57150"/>
                <wp:wrapNone/>
                <wp:docPr id="12"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895" cy="419100"/>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Методологія та організація наукових досліджень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1671D" id="Rectangle 209" o:spid="_x0000_s1031" style="position:absolute;left:0;text-align:left;margin-left:7.15pt;margin-top:6.55pt;width:133.85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sidRPr="00531966">
                        <w:rPr>
                          <w:sz w:val="16"/>
                          <w:szCs w:val="16"/>
                        </w:rPr>
                        <w:t>Методологія та організація наукових досліджень</w:t>
                      </w:r>
                    </w:p>
                  </w:txbxContent>
                </v:textbox>
              </v:rect>
            </w:pict>
          </mc:Fallback>
        </mc:AlternateContent>
      </w:r>
    </w:p>
    <w:p w:rsidR="00507841" w:rsidRPr="00507A9B" w:rsidRDefault="00507841" w:rsidP="00507841">
      <w:pPr>
        <w:jc w:val="center"/>
        <w:rPr>
          <w:b/>
          <w:bCs/>
          <w:iCs/>
          <w:sz w:val="27"/>
          <w:szCs w:val="27"/>
        </w:rPr>
      </w:pPr>
    </w:p>
    <w:p w:rsidR="00507841" w:rsidRPr="00507A9B" w:rsidRDefault="001A0059" w:rsidP="00507841">
      <w:pPr>
        <w:jc w:val="center"/>
        <w:rPr>
          <w:b/>
          <w:bCs/>
          <w:iCs/>
          <w:sz w:val="27"/>
          <w:szCs w:val="27"/>
        </w:rPr>
      </w:pPr>
      <w:r>
        <w:rPr>
          <w:noProof/>
        </w:rPr>
        <mc:AlternateContent>
          <mc:Choice Requires="wps">
            <w:drawing>
              <wp:anchor distT="0" distB="0" distL="114300" distR="114300" simplePos="0" relativeHeight="251654144" behindDoc="0" locked="0" layoutInCell="1" allowOverlap="1" wp14:anchorId="723EAD48" wp14:editId="698A9053">
                <wp:simplePos x="0" y="0"/>
                <wp:positionH relativeFrom="column">
                  <wp:posOffset>90804</wp:posOffset>
                </wp:positionH>
                <wp:positionV relativeFrom="paragraph">
                  <wp:posOffset>201930</wp:posOffset>
                </wp:positionV>
                <wp:extent cx="1699895" cy="474133"/>
                <wp:effectExtent l="0" t="0" r="33655" b="59690"/>
                <wp:wrapNone/>
                <wp:docPr id="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895" cy="474133"/>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Охорона праці, безпека життєдіяльності і цивільний захист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EAD48" id="Rectangle 211" o:spid="_x0000_s1032" style="position:absolute;left:0;text-align:left;margin-left:7.15pt;margin-top:15.9pt;width:133.85pt;height:37.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sidRPr="00531966">
                        <w:rPr>
                          <w:sz w:val="16"/>
                          <w:szCs w:val="16"/>
                        </w:rPr>
                        <w:t>Охорона праці, безпека життєдіяльності і цивільний захист</w:t>
                      </w:r>
                    </w:p>
                  </w:txbxContent>
                </v:textbox>
              </v:rect>
            </w:pict>
          </mc:Fallback>
        </mc:AlternateContent>
      </w:r>
      <w:r w:rsidR="00397538">
        <w:rPr>
          <w:noProof/>
        </w:rPr>
        <mc:AlternateContent>
          <mc:Choice Requires="wps">
            <w:drawing>
              <wp:anchor distT="0" distB="0" distL="114300" distR="114300" simplePos="0" relativeHeight="251676672" behindDoc="0" locked="0" layoutInCell="1" allowOverlap="1" wp14:anchorId="58B43DC6" wp14:editId="15B2BEE2">
                <wp:simplePos x="0" y="0"/>
                <wp:positionH relativeFrom="column">
                  <wp:posOffset>4343400</wp:posOffset>
                </wp:positionH>
                <wp:positionV relativeFrom="paragraph">
                  <wp:posOffset>128270</wp:posOffset>
                </wp:positionV>
                <wp:extent cx="1776095" cy="531495"/>
                <wp:effectExtent l="0" t="0" r="14605" b="40005"/>
                <wp:wrapNone/>
                <wp:docPr id="26"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53149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3A4141">
                            <w:pPr>
                              <w:ind w:left="0"/>
                              <w:jc w:val="center"/>
                              <w:rPr>
                                <w:sz w:val="16"/>
                                <w:szCs w:val="16"/>
                              </w:rPr>
                            </w:pPr>
                            <w:r w:rsidRPr="00531966">
                              <w:rPr>
                                <w:sz w:val="16"/>
                                <w:szCs w:val="16"/>
                              </w:rPr>
                              <w:t>Прогнозування соціально-економічного розвитку (макро та мікро рівень)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43DC6" id="_x0000_s1033" style="position:absolute;left:0;text-align:left;margin-left:342pt;margin-top:10.1pt;width:139.85pt;height:4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" strokecolor="#9dc3e6" strokeweight="1pt">
                <v:fill color2="#bdd7ee" focus="100%" type="gradient"/>
                <v:shadow on="t" color="#1f4e79" opacity=".5" offset="1pt"/>
                <v:textbox>
                  <w:txbxContent>
                    <w:p w:rsidR="0002298A" w:rsidRPr="00531966" w:rsidRDefault="0002298A" w:rsidP="003A4141">
                      <w:pPr>
                        <w:ind w:left="0"/>
                        <w:jc w:val="center"/>
                        <w:rPr>
                          <w:sz w:val="16"/>
                          <w:szCs w:val="16"/>
                        </w:rPr>
                      </w:pPr>
                      <w:r w:rsidRPr="00531966">
                        <w:rPr>
                          <w:sz w:val="16"/>
                          <w:szCs w:val="16"/>
                        </w:rPr>
                        <w:t>Прогнозування соціально-економічного розвитку (макро та мікро рівень)</w:t>
                      </w:r>
                    </w:p>
                  </w:txbxContent>
                </v:textbox>
              </v:rect>
            </w:pict>
          </mc:Fallback>
        </mc:AlternateContent>
      </w:r>
      <w:r w:rsidR="00397538">
        <w:rPr>
          <w:noProof/>
        </w:rPr>
        <mc:AlternateContent>
          <mc:Choice Requires="wps">
            <w:drawing>
              <wp:anchor distT="0" distB="0" distL="114300" distR="114300" simplePos="0" relativeHeight="251658240" behindDoc="0" locked="0" layoutInCell="1" allowOverlap="1" wp14:anchorId="05519170" wp14:editId="2545250B">
                <wp:simplePos x="0" y="0"/>
                <wp:positionH relativeFrom="column">
                  <wp:posOffset>2216785</wp:posOffset>
                </wp:positionH>
                <wp:positionV relativeFrom="paragraph">
                  <wp:posOffset>110490</wp:posOffset>
                </wp:positionV>
                <wp:extent cx="1730375" cy="329565"/>
                <wp:effectExtent l="0" t="0" r="41275" b="51435"/>
                <wp:wrapNone/>
                <wp:docPr id="16"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0375" cy="329565"/>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19170" id="Rectangle 215" o:spid="_x0000_s1034" style="position:absolute;left:0;text-align:left;margin-left:174.55pt;margin-top:8.7pt;width:136.25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Pr>
                          <w:sz w:val="16"/>
                          <w:szCs w:val="16"/>
                        </w:rPr>
                        <w:t>ВК 1.1.</w:t>
                      </w:r>
                    </w:p>
                  </w:txbxContent>
                </v:textbox>
              </v:rect>
            </w:pict>
          </mc:Fallback>
        </mc:AlternateContent>
      </w:r>
    </w:p>
    <w:p w:rsidR="00507841" w:rsidRPr="00507A9B" w:rsidRDefault="00507841" w:rsidP="00507841">
      <w:pPr>
        <w:jc w:val="center"/>
        <w:rPr>
          <w:b/>
          <w:bCs/>
          <w:iCs/>
          <w:sz w:val="27"/>
          <w:szCs w:val="27"/>
        </w:rPr>
      </w:pPr>
    </w:p>
    <w:p w:rsidR="00507841" w:rsidRPr="00507A9B" w:rsidRDefault="00183FC7" w:rsidP="00507841">
      <w:pPr>
        <w:jc w:val="center"/>
        <w:rPr>
          <w:b/>
          <w:bCs/>
          <w:iCs/>
          <w:sz w:val="27"/>
          <w:szCs w:val="27"/>
        </w:rPr>
      </w:pPr>
      <w:r>
        <w:rPr>
          <w:noProof/>
        </w:rPr>
        <mc:AlternateContent>
          <mc:Choice Requires="wps">
            <w:drawing>
              <wp:anchor distT="0" distB="0" distL="114300" distR="114300" simplePos="0" relativeHeight="251659264" behindDoc="0" locked="0" layoutInCell="1" allowOverlap="1" wp14:anchorId="319F774D" wp14:editId="4DB08B1B">
                <wp:simplePos x="0" y="0"/>
                <wp:positionH relativeFrom="column">
                  <wp:posOffset>2220172</wp:posOffset>
                </wp:positionH>
                <wp:positionV relativeFrom="paragraph">
                  <wp:posOffset>121497</wp:posOffset>
                </wp:positionV>
                <wp:extent cx="1725295" cy="329565"/>
                <wp:effectExtent l="0" t="0" r="46355" b="51435"/>
                <wp:wrapNone/>
                <wp:docPr id="1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5295" cy="329565"/>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F774D" id="Rectangle 216" o:spid="_x0000_s1035" style="position:absolute;left:0;text-align:left;margin-left:174.8pt;margin-top:9.55pt;width:135.85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" strokecolor="#f4b183" strokeweight="1pt">
                <v:fill color2="#f8cbad" focus="100%" type="gradient"/>
                <v:shadow on="t" color="#843c0c" opacity=".5" offset="1pt"/>
                <v:textbox>
                  <w:txbxContent>
                    <w:p w:rsidR="0002298A" w:rsidRPr="00531966" w:rsidRDefault="0002298A" w:rsidP="00531966">
                      <w:pPr>
                        <w:ind w:left="0"/>
                        <w:jc w:val="center"/>
                        <w:rPr>
                          <w:sz w:val="16"/>
                          <w:szCs w:val="16"/>
                        </w:rPr>
                      </w:pPr>
                      <w:r>
                        <w:rPr>
                          <w:sz w:val="16"/>
                          <w:szCs w:val="16"/>
                        </w:rPr>
                        <w:t>ВК 1.2.</w:t>
                      </w:r>
                    </w:p>
                  </w:txbxContent>
                </v:textbox>
              </v:rect>
            </w:pict>
          </mc:Fallback>
        </mc:AlternateContent>
      </w:r>
    </w:p>
    <w:p w:rsidR="00507841" w:rsidRPr="00507A9B" w:rsidRDefault="001A0059" w:rsidP="00507841">
      <w:pPr>
        <w:jc w:val="center"/>
        <w:rPr>
          <w:b/>
          <w:bCs/>
          <w:iCs/>
          <w:sz w:val="27"/>
          <w:szCs w:val="27"/>
        </w:rPr>
      </w:pPr>
      <w:r>
        <w:rPr>
          <w:noProof/>
        </w:rPr>
        <mc:AlternateContent>
          <mc:Choice Requires="wps">
            <w:drawing>
              <wp:anchor distT="0" distB="0" distL="114300" distR="114300" simplePos="0" relativeHeight="251653120" behindDoc="0" locked="0" layoutInCell="1" allowOverlap="1" wp14:anchorId="572C63A1" wp14:editId="5CF6F7C5">
                <wp:simplePos x="0" y="0"/>
                <wp:positionH relativeFrom="column">
                  <wp:posOffset>86572</wp:posOffset>
                </wp:positionH>
                <wp:positionV relativeFrom="paragraph">
                  <wp:posOffset>139912</wp:posOffset>
                </wp:positionV>
                <wp:extent cx="1704128" cy="495300"/>
                <wp:effectExtent l="0" t="0" r="29845" b="57150"/>
                <wp:wrapNone/>
                <wp:docPr id="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128" cy="495300"/>
                        </a:xfrm>
                        <a:prstGeom prst="rect">
                          <a:avLst/>
                        </a:prstGeom>
                        <a:gradFill rotWithShape="0">
                          <a:gsLst>
                            <a:gs pos="0">
                              <a:sysClr val="window" lastClr="FFFFFF">
                                <a:lumMod val="100000"/>
                                <a:lumOff val="0"/>
                              </a:sysClr>
                            </a:gs>
                            <a:gs pos="100000">
                              <a:srgbClr val="ED7D31">
                                <a:lumMod val="40000"/>
                                <a:lumOff val="60000"/>
                              </a:srgbClr>
                            </a:gs>
                          </a:gsLst>
                          <a:lin ang="5400000" scaled="1"/>
                        </a:gradFill>
                        <a:ln w="12700">
                          <a:solidFill>
                            <a:srgbClr val="ED7D31">
                              <a:lumMod val="60000"/>
                              <a:lumOff val="40000"/>
                            </a:srgbClr>
                          </a:solidFill>
                          <a:miter lim="800000"/>
                          <a:headEnd/>
                          <a:tailEnd/>
                        </a:ln>
                        <a:effectLst>
                          <a:outerShdw dist="28398" dir="3806097" algn="ctr" rotWithShape="0">
                            <a:srgbClr val="ED7D31">
                              <a:lumMod val="50000"/>
                              <a:lumOff val="0"/>
                              <a:alpha val="50000"/>
                            </a:srgbClr>
                          </a:outerShdw>
                        </a:effectLst>
                      </wps:spPr>
                      <wps:txbx>
                        <w:txbxContent>
                          <w:p w:rsidR="0002298A" w:rsidRPr="00111DF0" w:rsidRDefault="0002298A" w:rsidP="00111DF0">
                            <w:pPr>
                              <w:jc w:val="center"/>
                              <w:rPr>
                                <w:sz w:val="16"/>
                                <w:szCs w:val="14"/>
                              </w:rPr>
                            </w:pPr>
                            <w:r w:rsidRPr="00900240">
                              <w:rPr>
                                <w:sz w:val="16"/>
                                <w:szCs w:val="14"/>
                              </w:rPr>
                              <w:t>Українська та іноземна мова для академічного і професійного спілкування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C63A1" id="Rectangle 210" o:spid="_x0000_s1036" style="position:absolute;left:0;text-align:left;margin-left:6.8pt;margin-top:11pt;width:134.2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" strokecolor="#f4b183" strokeweight="1pt">
                <v:fill color2="#f8cbad" focus="100%" type="gradient"/>
                <v:shadow on="t" color="#843c0c" opacity=".5" offset="1pt"/>
                <v:textbox>
                  <w:txbxContent>
                    <w:p w:rsidR="0002298A" w:rsidRPr="00111DF0" w:rsidRDefault="0002298A" w:rsidP="00111DF0">
                      <w:pPr>
                        <w:jc w:val="center"/>
                        <w:rPr>
                          <w:sz w:val="16"/>
                          <w:szCs w:val="14"/>
                        </w:rPr>
                      </w:pPr>
                      <w:r w:rsidRPr="00900240">
                        <w:rPr>
                          <w:sz w:val="16"/>
                          <w:szCs w:val="14"/>
                        </w:rPr>
                        <w:t>Українська та іноземна мова для академічного і професійного спілкування</w:t>
                      </w:r>
                    </w:p>
                  </w:txbxContent>
                </v:textbox>
              </v:rect>
            </w:pict>
          </mc:Fallback>
        </mc:AlternateContent>
      </w:r>
      <w:r w:rsidR="00397538">
        <w:rPr>
          <w:noProof/>
        </w:rPr>
        <mc:AlternateContent>
          <mc:Choice Requires="wps">
            <w:drawing>
              <wp:anchor distT="0" distB="0" distL="114300" distR="114300" simplePos="0" relativeHeight="251678720" behindDoc="0" locked="0" layoutInCell="1" allowOverlap="1" wp14:anchorId="6623E226" wp14:editId="09A7AECA">
                <wp:simplePos x="0" y="0"/>
                <wp:positionH relativeFrom="column">
                  <wp:posOffset>4389120</wp:posOffset>
                </wp:positionH>
                <wp:positionV relativeFrom="paragraph">
                  <wp:posOffset>141605</wp:posOffset>
                </wp:positionV>
                <wp:extent cx="1776095" cy="531495"/>
                <wp:effectExtent l="0" t="0" r="14605" b="40005"/>
                <wp:wrapNone/>
                <wp:docPr id="27"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53149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D94137">
                            <w:pPr>
                              <w:ind w:left="0"/>
                              <w:jc w:val="center"/>
                              <w:rPr>
                                <w:sz w:val="16"/>
                                <w:szCs w:val="16"/>
                              </w:rPr>
                            </w:pPr>
                            <w:r w:rsidRPr="00D94137">
                              <w:rPr>
                                <w:sz w:val="16"/>
                                <w:szCs w:val="16"/>
                              </w:rPr>
                              <w:t>Стратегії розвитку соціально-економічних систем і суб'єктів економіки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3E226" id="_x0000_s1037" style="position:absolute;left:0;text-align:left;margin-left:345.6pt;margin-top:11.15pt;width:139.85pt;height:4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" strokecolor="#9dc3e6" strokeweight="1pt">
                <v:fill color2="#bdd7ee" focus="100%" type="gradient"/>
                <v:shadow on="t" color="#1f4e79" opacity=".5" offset="1pt"/>
                <v:textbox>
                  <w:txbxContent>
                    <w:p w:rsidR="0002298A" w:rsidRPr="00531966" w:rsidRDefault="0002298A" w:rsidP="00D94137">
                      <w:pPr>
                        <w:ind w:left="0"/>
                        <w:jc w:val="center"/>
                        <w:rPr>
                          <w:sz w:val="16"/>
                          <w:szCs w:val="16"/>
                        </w:rPr>
                      </w:pPr>
                      <w:r w:rsidRPr="00D94137">
                        <w:rPr>
                          <w:sz w:val="16"/>
                          <w:szCs w:val="16"/>
                        </w:rPr>
                        <w:t>Стратегії розвитку соціально-економічних систем і суб'єктів економіки</w:t>
                      </w:r>
                    </w:p>
                  </w:txbxContent>
                </v:textbox>
              </v:rect>
            </w:pict>
          </mc:Fallback>
        </mc:AlternateContent>
      </w:r>
    </w:p>
    <w:p w:rsidR="00507841" w:rsidRPr="00507A9B" w:rsidRDefault="00397538" w:rsidP="00507841">
      <w:pPr>
        <w:jc w:val="center"/>
        <w:rPr>
          <w:b/>
          <w:bCs/>
          <w:iCs/>
          <w:sz w:val="27"/>
          <w:szCs w:val="27"/>
        </w:rPr>
      </w:pPr>
      <w:r>
        <w:rPr>
          <w:noProof/>
        </w:rPr>
        <mc:AlternateContent>
          <mc:Choice Requires="wps">
            <w:drawing>
              <wp:anchor distT="0" distB="0" distL="114300" distR="114300" simplePos="0" relativeHeight="251674624" behindDoc="0" locked="0" layoutInCell="1" allowOverlap="1" wp14:anchorId="05784F8E" wp14:editId="7390A943">
                <wp:simplePos x="0" y="0"/>
                <wp:positionH relativeFrom="column">
                  <wp:posOffset>2216785</wp:posOffset>
                </wp:positionH>
                <wp:positionV relativeFrom="paragraph">
                  <wp:posOffset>203836</wp:posOffset>
                </wp:positionV>
                <wp:extent cx="1729740" cy="426720"/>
                <wp:effectExtent l="0" t="0" r="41910" b="49530"/>
                <wp:wrapNone/>
                <wp:docPr id="25"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42672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A95EE2">
                            <w:pPr>
                              <w:ind w:left="0"/>
                              <w:jc w:val="center"/>
                              <w:rPr>
                                <w:sz w:val="16"/>
                                <w:szCs w:val="16"/>
                              </w:rPr>
                            </w:pPr>
                            <w:r w:rsidRPr="00A95EE2">
                              <w:rPr>
                                <w:sz w:val="16"/>
                                <w:szCs w:val="16"/>
                              </w:rPr>
                              <w:t>Менеджмент соціально-економічних програм та проєктів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84F8E" id="_x0000_s1038" style="position:absolute;left:0;text-align:left;margin-left:174.55pt;margin-top:16.05pt;width:136.2pt;height:3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" strokecolor="#9dc3e6" strokeweight="1pt">
                <v:fill color2="#bdd7ee" focus="100%" type="gradient"/>
                <v:shadow on="t" color="#1f4e79" opacity=".5" offset="1pt"/>
                <v:textbox>
                  <w:txbxContent>
                    <w:p w:rsidR="0002298A" w:rsidRPr="00531966" w:rsidRDefault="0002298A" w:rsidP="00A95EE2">
                      <w:pPr>
                        <w:ind w:left="0"/>
                        <w:jc w:val="center"/>
                        <w:rPr>
                          <w:sz w:val="16"/>
                          <w:szCs w:val="16"/>
                        </w:rPr>
                      </w:pPr>
                      <w:r w:rsidRPr="00A95EE2">
                        <w:rPr>
                          <w:sz w:val="16"/>
                          <w:szCs w:val="16"/>
                        </w:rPr>
                        <w:t>Менеджмент соціально-економічних програм та проєктів</w:t>
                      </w:r>
                    </w:p>
                  </w:txbxContent>
                </v:textbox>
              </v:rect>
            </w:pict>
          </mc:Fallback>
        </mc:AlternateContent>
      </w:r>
    </w:p>
    <w:p w:rsidR="00507841" w:rsidRPr="00507A9B" w:rsidRDefault="00507841" w:rsidP="00507841">
      <w:pPr>
        <w:jc w:val="center"/>
        <w:rPr>
          <w:b/>
          <w:bCs/>
          <w:iCs/>
          <w:sz w:val="27"/>
          <w:szCs w:val="27"/>
        </w:rPr>
      </w:pPr>
    </w:p>
    <w:p w:rsidR="00122BE9" w:rsidRPr="00507A9B" w:rsidRDefault="00C869E9" w:rsidP="00B257DB">
      <w:pPr>
        <w:spacing w:after="160" w:line="259" w:lineRule="auto"/>
        <w:ind w:left="0" w:right="0" w:firstLine="0"/>
        <w:jc w:val="center"/>
      </w:pPr>
      <w:r>
        <w:rPr>
          <w:noProof/>
        </w:rPr>
        <mc:AlternateContent>
          <mc:Choice Requires="wps">
            <w:drawing>
              <wp:anchor distT="0" distB="0" distL="114300" distR="114300" simplePos="0" relativeHeight="251657216" behindDoc="0" locked="0" layoutInCell="1" allowOverlap="1" wp14:anchorId="4B53E890" wp14:editId="6D0DAFDB">
                <wp:simplePos x="0" y="0"/>
                <wp:positionH relativeFrom="column">
                  <wp:posOffset>95038</wp:posOffset>
                </wp:positionH>
                <wp:positionV relativeFrom="paragraph">
                  <wp:posOffset>2639059</wp:posOffset>
                </wp:positionV>
                <wp:extent cx="1722755" cy="338667"/>
                <wp:effectExtent l="0" t="0" r="29845" b="61595"/>
                <wp:wrapNone/>
                <wp:docPr id="5"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338667"/>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Акмеологія управління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3E890" id="Rectangle 214" o:spid="_x0000_s1039" style="position:absolute;left:0;text-align:left;margin-left:7.5pt;margin-top:207.8pt;width:135.65pt;height:2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Акмеологія управління персоналом</w:t>
                      </w:r>
                    </w:p>
                  </w:txbxContent>
                </v:textbox>
              </v:rect>
            </w:pict>
          </mc:Fallback>
        </mc:AlternateContent>
      </w:r>
      <w:r w:rsidR="00082A6F">
        <w:rPr>
          <w:noProof/>
        </w:rPr>
        <mc:AlternateContent>
          <mc:Choice Requires="wps">
            <w:drawing>
              <wp:anchor distT="0" distB="0" distL="114300" distR="114300" simplePos="0" relativeHeight="251663360" behindDoc="0" locked="0" layoutInCell="1" allowOverlap="1" wp14:anchorId="16C40140" wp14:editId="7870BCDA">
                <wp:simplePos x="0" y="0"/>
                <wp:positionH relativeFrom="column">
                  <wp:posOffset>90806</wp:posOffset>
                </wp:positionH>
                <wp:positionV relativeFrom="paragraph">
                  <wp:posOffset>3079327</wp:posOffset>
                </wp:positionV>
                <wp:extent cx="1721062" cy="364067"/>
                <wp:effectExtent l="0" t="0" r="31750" b="55245"/>
                <wp:wrapNone/>
                <wp:docPr id="14"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062" cy="364067"/>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Інформаційні технології та програмне забезпечення галузі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40140" id="Rectangle 220" o:spid="_x0000_s1040" style="position:absolute;left:0;text-align:left;margin-left:7.15pt;margin-top:242.45pt;width:135.5pt;height:2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Інформаційні технології та програмне забезпечення галузі</w:t>
                      </w:r>
                    </w:p>
                  </w:txbxContent>
                </v:textbox>
              </v:rect>
            </w:pict>
          </mc:Fallback>
        </mc:AlternateContent>
      </w:r>
      <w:r w:rsidR="00082A6F">
        <w:rPr>
          <w:noProof/>
        </w:rPr>
        <mc:AlternateContent>
          <mc:Choice Requires="wps">
            <w:drawing>
              <wp:anchor distT="0" distB="0" distL="114300" distR="114300" simplePos="0" relativeHeight="251665408" behindDoc="0" locked="0" layoutInCell="1" allowOverlap="1" wp14:anchorId="1809F7C6" wp14:editId="51733514">
                <wp:simplePos x="0" y="0"/>
                <wp:positionH relativeFrom="column">
                  <wp:posOffset>95039</wp:posOffset>
                </wp:positionH>
                <wp:positionV relativeFrom="paragraph">
                  <wp:posOffset>3600027</wp:posOffset>
                </wp:positionV>
                <wp:extent cx="4258734" cy="425450"/>
                <wp:effectExtent l="0" t="0" r="46990" b="50800"/>
                <wp:wrapNone/>
                <wp:docPr id="7"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8734" cy="425450"/>
                        </a:xfrm>
                        <a:prstGeom prst="rect">
                          <a:avLst/>
                        </a:prstGeom>
                        <a:gradFill rotWithShape="0">
                          <a:gsLst>
                            <a:gs pos="0">
                              <a:srgbClr val="70AD47">
                                <a:lumMod val="60000"/>
                                <a:lumOff val="40000"/>
                              </a:srgbClr>
                            </a:gs>
                            <a:gs pos="50000">
                              <a:srgbClr val="70AD47">
                                <a:lumMod val="20000"/>
                                <a:lumOff val="80000"/>
                              </a:srgbClr>
                            </a:gs>
                            <a:gs pos="100000">
                              <a:srgbClr val="70AD47">
                                <a:lumMod val="60000"/>
                                <a:lumOff val="40000"/>
                              </a:srgbClr>
                            </a:gs>
                          </a:gsLst>
                          <a:lin ang="189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02298A" w:rsidRPr="00531966" w:rsidRDefault="0002298A" w:rsidP="006A25B3">
                            <w:pPr>
                              <w:ind w:left="0"/>
                              <w:jc w:val="center"/>
                              <w:rPr>
                                <w:sz w:val="16"/>
                                <w:szCs w:val="16"/>
                              </w:rPr>
                            </w:pPr>
                            <w:r w:rsidRPr="006A25B3">
                              <w:rPr>
                                <w:sz w:val="16"/>
                                <w:szCs w:val="16"/>
                              </w:rPr>
                              <w:t>Фахова виробнича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9F7C6" id="Rectangle 222" o:spid="_x0000_s1041" style="position:absolute;left:0;text-align:left;margin-left:7.5pt;margin-top:283.45pt;width:335.3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" fillcolor="#a9d18e" strokecolor="#a9d18e" strokeweight="1pt">
                <v:fill color2="#e2f0d9" angle="135" focus="50%" type="gradient"/>
                <v:shadow on="t" color="#385723" opacity=".5" offset="1pt"/>
                <v:textbox>
                  <w:txbxContent>
                    <w:p w:rsidR="0002298A" w:rsidRPr="00531966" w:rsidRDefault="0002298A" w:rsidP="006A25B3">
                      <w:pPr>
                        <w:ind w:left="0"/>
                        <w:jc w:val="center"/>
                        <w:rPr>
                          <w:sz w:val="16"/>
                          <w:szCs w:val="16"/>
                        </w:rPr>
                      </w:pPr>
                      <w:r w:rsidRPr="006A25B3">
                        <w:rPr>
                          <w:sz w:val="16"/>
                          <w:szCs w:val="16"/>
                        </w:rPr>
                        <w:t>Фахова виробнича практика</w:t>
                      </w:r>
                    </w:p>
                  </w:txbxContent>
                </v:textbox>
              </v:rect>
            </w:pict>
          </mc:Fallback>
        </mc:AlternateContent>
      </w:r>
      <w:r w:rsidR="00082A6F">
        <w:rPr>
          <w:noProof/>
        </w:rPr>
        <mc:AlternateContent>
          <mc:Choice Requires="wps">
            <w:drawing>
              <wp:anchor distT="0" distB="0" distL="114300" distR="114300" simplePos="0" relativeHeight="251672576" behindDoc="0" locked="0" layoutInCell="1" allowOverlap="1" wp14:anchorId="0320CD86" wp14:editId="1C792CB4">
                <wp:simplePos x="0" y="0"/>
                <wp:positionH relativeFrom="column">
                  <wp:posOffset>95037</wp:posOffset>
                </wp:positionH>
                <wp:positionV relativeFrom="paragraph">
                  <wp:posOffset>2025227</wp:posOffset>
                </wp:positionV>
                <wp:extent cx="1716829" cy="487680"/>
                <wp:effectExtent l="0" t="0" r="36195" b="64770"/>
                <wp:wrapNone/>
                <wp:docPr id="2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829" cy="48768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A3107D">
                            <w:pPr>
                              <w:ind w:left="0"/>
                              <w:jc w:val="center"/>
                              <w:rPr>
                                <w:sz w:val="16"/>
                                <w:szCs w:val="16"/>
                              </w:rPr>
                            </w:pPr>
                            <w:r w:rsidRPr="00A3107D">
                              <w:rPr>
                                <w:sz w:val="16"/>
                                <w:szCs w:val="16"/>
                              </w:rPr>
                              <w:t>Управління економічною діяльністю суб'єктів господарювання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0CD86" id="_x0000_s1042" style="position:absolute;left:0;text-align:left;margin-left:7.5pt;margin-top:159.45pt;width:135.2pt;height:3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" strokecolor="#9dc3e6" strokeweight="1pt">
                <v:fill color2="#bdd7ee" focus="100%" type="gradient"/>
                <v:shadow on="t" color="#1f4e79" opacity=".5" offset="1pt"/>
                <v:textbox>
                  <w:txbxContent>
                    <w:p w:rsidR="0002298A" w:rsidRPr="00531966" w:rsidRDefault="0002298A" w:rsidP="00A3107D">
                      <w:pPr>
                        <w:ind w:left="0"/>
                        <w:jc w:val="center"/>
                        <w:rPr>
                          <w:sz w:val="16"/>
                          <w:szCs w:val="16"/>
                        </w:rPr>
                      </w:pPr>
                      <w:r w:rsidRPr="00A3107D">
                        <w:rPr>
                          <w:sz w:val="16"/>
                          <w:szCs w:val="16"/>
                        </w:rPr>
                        <w:t>Управління економічною діяльністю суб'єктів господарювання</w:t>
                      </w:r>
                    </w:p>
                  </w:txbxContent>
                </v:textbox>
              </v:rect>
            </w:pict>
          </mc:Fallback>
        </mc:AlternateContent>
      </w:r>
      <w:r w:rsidR="00082A6F">
        <w:rPr>
          <w:noProof/>
        </w:rPr>
        <mc:AlternateContent>
          <mc:Choice Requires="wps">
            <w:drawing>
              <wp:anchor distT="0" distB="0" distL="114300" distR="114300" simplePos="0" relativeHeight="251670528" behindDoc="0" locked="0" layoutInCell="1" allowOverlap="1" wp14:anchorId="6FB4B082" wp14:editId="01E46823">
                <wp:simplePos x="0" y="0"/>
                <wp:positionH relativeFrom="column">
                  <wp:posOffset>103506</wp:posOffset>
                </wp:positionH>
                <wp:positionV relativeFrom="paragraph">
                  <wp:posOffset>1534160</wp:posOffset>
                </wp:positionV>
                <wp:extent cx="1701800" cy="329565"/>
                <wp:effectExtent l="0" t="0" r="31750" b="51435"/>
                <wp:wrapNone/>
                <wp:docPr id="2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0"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3117F9">
                            <w:pPr>
                              <w:ind w:left="0"/>
                              <w:jc w:val="center"/>
                              <w:rPr>
                                <w:sz w:val="16"/>
                                <w:szCs w:val="16"/>
                              </w:rPr>
                            </w:pPr>
                            <w:r>
                              <w:rPr>
                                <w:sz w:val="16"/>
                                <w:szCs w:val="16"/>
                              </w:rPr>
                              <w:t>Теорії економічного управління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4B082" id="_x0000_s1043" style="position:absolute;left:0;text-align:left;margin-left:8.15pt;margin-top:120.8pt;width:134pt;height:2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" strokecolor="#9dc3e6" strokeweight="1pt">
                <v:fill color2="#bdd7ee" focus="100%" type="gradient"/>
                <v:shadow on="t" color="#1f4e79" opacity=".5" offset="1pt"/>
                <v:textbox>
                  <w:txbxContent>
                    <w:p w:rsidR="0002298A" w:rsidRPr="00531966" w:rsidRDefault="0002298A" w:rsidP="003117F9">
                      <w:pPr>
                        <w:ind w:left="0"/>
                        <w:jc w:val="center"/>
                        <w:rPr>
                          <w:sz w:val="16"/>
                          <w:szCs w:val="16"/>
                        </w:rPr>
                      </w:pPr>
                      <w:r>
                        <w:rPr>
                          <w:sz w:val="16"/>
                          <w:szCs w:val="16"/>
                        </w:rPr>
                        <w:t>Теорії економічного управління</w:t>
                      </w:r>
                    </w:p>
                  </w:txbxContent>
                </v:textbox>
              </v:rect>
            </w:pict>
          </mc:Fallback>
        </mc:AlternateContent>
      </w:r>
      <w:r w:rsidR="00082A6F">
        <w:rPr>
          <w:noProof/>
        </w:rPr>
        <mc:AlternateContent>
          <mc:Choice Requires="wps">
            <w:drawing>
              <wp:anchor distT="0" distB="0" distL="114300" distR="114300" simplePos="0" relativeHeight="251656192" behindDoc="0" locked="0" layoutInCell="1" allowOverlap="1" wp14:anchorId="327BB266" wp14:editId="4E77C8ED">
                <wp:simplePos x="0" y="0"/>
                <wp:positionH relativeFrom="column">
                  <wp:posOffset>100965</wp:posOffset>
                </wp:positionH>
                <wp:positionV relativeFrom="paragraph">
                  <wp:posOffset>947420</wp:posOffset>
                </wp:positionV>
                <wp:extent cx="1699260" cy="425450"/>
                <wp:effectExtent l="0" t="0" r="34290" b="50800"/>
                <wp:wrapNone/>
                <wp:docPr id="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260" cy="425450"/>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Бізнес-комунікація та управління конфліктами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BB266" id="Rectangle 213" o:spid="_x0000_s1044" style="position:absolute;left:0;text-align:left;margin-left:7.95pt;margin-top:74.6pt;width:133.8pt;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Бізнес-комунікація та управління конфліктами</w:t>
                      </w:r>
                    </w:p>
                  </w:txbxContent>
                </v:textbox>
              </v:rect>
            </w:pict>
          </mc:Fallback>
        </mc:AlternateContent>
      </w:r>
      <w:r w:rsidR="00082A6F">
        <w:rPr>
          <w:noProof/>
        </w:rPr>
        <mc:AlternateContent>
          <mc:Choice Requires="wps">
            <w:drawing>
              <wp:anchor distT="0" distB="0" distL="114300" distR="114300" simplePos="0" relativeHeight="251655168" behindDoc="0" locked="0" layoutInCell="1" allowOverlap="1" wp14:anchorId="6463FCB8" wp14:editId="6AE309C4">
                <wp:simplePos x="0" y="0"/>
                <wp:positionH relativeFrom="column">
                  <wp:posOffset>86571</wp:posOffset>
                </wp:positionH>
                <wp:positionV relativeFrom="paragraph">
                  <wp:posOffset>183727</wp:posOffset>
                </wp:positionV>
                <wp:extent cx="1693333" cy="507365"/>
                <wp:effectExtent l="0" t="0" r="40640" b="64135"/>
                <wp:wrapNone/>
                <wp:docPr id="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3333" cy="5073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sidRPr="00531966">
                              <w:rPr>
                                <w:sz w:val="16"/>
                                <w:szCs w:val="16"/>
                              </w:rPr>
                              <w:t>Економіко-математичне моделювання та статистичний аналіз</w:t>
                            </w:r>
                          </w:p>
                          <w:p w:rsidR="0002298A" w:rsidRDefault="000229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3FCB8" id="Rectangle 212" o:spid="_x0000_s1045" style="position:absolute;left:0;text-align:left;margin-left:6.8pt;margin-top:14.45pt;width:133.35pt;height:3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sidRPr="00531966">
                        <w:rPr>
                          <w:sz w:val="16"/>
                          <w:szCs w:val="16"/>
                        </w:rPr>
                        <w:t>Економіко-математичне моделювання та статистичний аналіз</w:t>
                      </w:r>
                    </w:p>
                    <w:p w:rsidR="0002298A" w:rsidRDefault="0002298A"/>
                  </w:txbxContent>
                </v:textbox>
              </v:rect>
            </w:pict>
          </mc:Fallback>
        </mc:AlternateContent>
      </w:r>
      <w:r w:rsidR="00A40F53">
        <w:rPr>
          <w:noProof/>
        </w:rPr>
        <mc:AlternateContent>
          <mc:Choice Requires="wps">
            <w:drawing>
              <wp:anchor distT="0" distB="0" distL="114300" distR="114300" simplePos="0" relativeHeight="251667456" behindDoc="0" locked="0" layoutInCell="1" allowOverlap="1" wp14:anchorId="22FA85C3" wp14:editId="7FEA507E">
                <wp:simplePos x="0" y="0"/>
                <wp:positionH relativeFrom="column">
                  <wp:posOffset>4568553</wp:posOffset>
                </wp:positionH>
                <wp:positionV relativeFrom="paragraph">
                  <wp:posOffset>3083379</wp:posOffset>
                </wp:positionV>
                <wp:extent cx="1776095" cy="403860"/>
                <wp:effectExtent l="0" t="0" r="14605" b="34290"/>
                <wp:wrapNone/>
                <wp:docPr id="8"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403860"/>
                        </a:xfrm>
                        <a:prstGeom prst="rect">
                          <a:avLst/>
                        </a:prstGeom>
                        <a:gradFill rotWithShape="0">
                          <a:gsLst>
                            <a:gs pos="0">
                              <a:srgbClr val="FFC000">
                                <a:lumMod val="60000"/>
                                <a:lumOff val="40000"/>
                              </a:srgbClr>
                            </a:gs>
                            <a:gs pos="50000">
                              <a:srgbClr val="FFC000">
                                <a:lumMod val="20000"/>
                                <a:lumOff val="80000"/>
                              </a:srgbClr>
                            </a:gs>
                            <a:gs pos="100000">
                              <a:srgbClr val="FFC000">
                                <a:lumMod val="60000"/>
                                <a:lumOff val="40000"/>
                              </a:srgbClr>
                            </a:gs>
                          </a:gsLst>
                          <a:lin ang="18900000" scaled="1"/>
                        </a:gradFill>
                        <a:ln w="12700">
                          <a:solidFill>
                            <a:srgbClr val="FFC000">
                              <a:lumMod val="60000"/>
                              <a:lumOff val="40000"/>
                            </a:srgbClr>
                          </a:solidFill>
                          <a:miter lim="800000"/>
                          <a:headEnd/>
                          <a:tailEnd/>
                        </a:ln>
                        <a:effectLst>
                          <a:outerShdw dist="28398" dir="3806097" algn="ctr" rotWithShape="0">
                            <a:srgbClr val="FFC000">
                              <a:lumMod val="50000"/>
                              <a:lumOff val="0"/>
                              <a:alpha val="50000"/>
                            </a:srgbClr>
                          </a:outerShdw>
                        </a:effectLst>
                      </wps:spPr>
                      <wps:txbx>
                        <w:txbxContent>
                          <w:p w:rsidR="0002298A" w:rsidRPr="00531966" w:rsidRDefault="0002298A" w:rsidP="00F53B2D">
                            <w:pPr>
                              <w:ind w:left="0"/>
                              <w:jc w:val="center"/>
                              <w:rPr>
                                <w:sz w:val="16"/>
                                <w:szCs w:val="16"/>
                              </w:rPr>
                            </w:pPr>
                            <w:r w:rsidRPr="00F53B2D">
                              <w:rPr>
                                <w:sz w:val="16"/>
                                <w:szCs w:val="16"/>
                              </w:rPr>
                              <w:t>Магістерська кваліфікаційна робота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A85C3" id="Rectangle 224" o:spid="_x0000_s1046" style="position:absolute;left:0;text-align:left;margin-left:359.75pt;margin-top:242.8pt;width:139.85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" fillcolor="#ffd966" strokecolor="#ffd966" strokeweight="1pt">
                <v:fill color2="#fff2cc" angle="135" focus="50%" type="gradient"/>
                <v:shadow on="t" color="#7f6000" opacity=".5" offset="1pt"/>
                <v:textbox>
                  <w:txbxContent>
                    <w:p w:rsidR="0002298A" w:rsidRPr="00531966" w:rsidRDefault="0002298A" w:rsidP="00F53B2D">
                      <w:pPr>
                        <w:ind w:left="0"/>
                        <w:jc w:val="center"/>
                        <w:rPr>
                          <w:sz w:val="16"/>
                          <w:szCs w:val="16"/>
                        </w:rPr>
                      </w:pPr>
                      <w:r w:rsidRPr="00F53B2D">
                        <w:rPr>
                          <w:sz w:val="16"/>
                          <w:szCs w:val="16"/>
                        </w:rPr>
                        <w:t>Магістерська кваліфікаційна робота</w:t>
                      </w:r>
                    </w:p>
                  </w:txbxContent>
                </v:textbox>
              </v:rect>
            </w:pict>
          </mc:Fallback>
        </mc:AlternateContent>
      </w:r>
      <w:r w:rsidR="00A40F53">
        <w:rPr>
          <w:noProof/>
        </w:rPr>
        <mc:AlternateContent>
          <mc:Choice Requires="wps">
            <w:drawing>
              <wp:anchor distT="0" distB="0" distL="114300" distR="114300" simplePos="0" relativeHeight="251666432" behindDoc="0" locked="0" layoutInCell="1" allowOverlap="1" wp14:anchorId="5B1EFCFD" wp14:editId="4EDC62A1">
                <wp:simplePos x="0" y="0"/>
                <wp:positionH relativeFrom="column">
                  <wp:posOffset>4562656</wp:posOffset>
                </wp:positionH>
                <wp:positionV relativeFrom="paragraph">
                  <wp:posOffset>3629660</wp:posOffset>
                </wp:positionV>
                <wp:extent cx="1776095" cy="403860"/>
                <wp:effectExtent l="0" t="0" r="14605" b="34290"/>
                <wp:wrapNone/>
                <wp:docPr id="6"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403860"/>
                        </a:xfrm>
                        <a:prstGeom prst="rect">
                          <a:avLst/>
                        </a:prstGeom>
                        <a:gradFill rotWithShape="0">
                          <a:gsLst>
                            <a:gs pos="0">
                              <a:srgbClr val="70AD47">
                                <a:lumMod val="60000"/>
                                <a:lumOff val="40000"/>
                              </a:srgbClr>
                            </a:gs>
                            <a:gs pos="50000">
                              <a:srgbClr val="70AD47">
                                <a:lumMod val="20000"/>
                                <a:lumOff val="80000"/>
                              </a:srgbClr>
                            </a:gs>
                            <a:gs pos="100000">
                              <a:srgbClr val="70AD47">
                                <a:lumMod val="60000"/>
                                <a:lumOff val="40000"/>
                              </a:srgbClr>
                            </a:gs>
                          </a:gsLst>
                          <a:lin ang="18900000" scaled="1"/>
                        </a:gradFill>
                        <a:ln w="12700">
                          <a:solidFill>
                            <a:srgbClr val="70AD47">
                              <a:lumMod val="60000"/>
                              <a:lumOff val="40000"/>
                            </a:srgbClr>
                          </a:solidFill>
                          <a:miter lim="800000"/>
                          <a:headEnd/>
                          <a:tailEnd/>
                        </a:ln>
                        <a:effectLst>
                          <a:outerShdw dist="28398" dir="3806097" algn="ctr" rotWithShape="0">
                            <a:srgbClr val="70AD47">
                              <a:lumMod val="50000"/>
                              <a:lumOff val="0"/>
                              <a:alpha val="50000"/>
                            </a:srgbClr>
                          </a:outerShdw>
                        </a:effectLst>
                      </wps:spPr>
                      <wps:txbx>
                        <w:txbxContent>
                          <w:p w:rsidR="0002298A" w:rsidRPr="00531966" w:rsidRDefault="0002298A" w:rsidP="006A25B3">
                            <w:pPr>
                              <w:ind w:left="0"/>
                              <w:jc w:val="center"/>
                              <w:rPr>
                                <w:sz w:val="16"/>
                                <w:szCs w:val="16"/>
                              </w:rPr>
                            </w:pPr>
                            <w:r>
                              <w:rPr>
                                <w:sz w:val="16"/>
                                <w:szCs w:val="16"/>
                              </w:rPr>
                              <w:t>Переддипломна</w:t>
                            </w:r>
                            <w:r w:rsidRPr="006A25B3">
                              <w:rPr>
                                <w:sz w:val="16"/>
                                <w:szCs w:val="16"/>
                              </w:rPr>
                              <w:t xml:space="preserve"> практика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EFCFD" id="Rectangle 223" o:spid="_x0000_s1047" style="position:absolute;left:0;text-align:left;margin-left:359.25pt;margin-top:285.8pt;width:139.85pt;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" fillcolor="#a9d18e" strokecolor="#a9d18e" strokeweight="1pt">
                <v:fill color2="#e2f0d9" angle="135" focus="50%" type="gradient"/>
                <v:shadow on="t" color="#385723" opacity=".5" offset="1pt"/>
                <v:textbox>
                  <w:txbxContent>
                    <w:p w:rsidR="0002298A" w:rsidRPr="00531966" w:rsidRDefault="0002298A" w:rsidP="006A25B3">
                      <w:pPr>
                        <w:ind w:left="0"/>
                        <w:jc w:val="center"/>
                        <w:rPr>
                          <w:sz w:val="16"/>
                          <w:szCs w:val="16"/>
                        </w:rPr>
                      </w:pPr>
                      <w:r>
                        <w:rPr>
                          <w:sz w:val="16"/>
                          <w:szCs w:val="16"/>
                        </w:rPr>
                        <w:t>Переддипломна</w:t>
                      </w:r>
                      <w:r w:rsidRPr="006A25B3">
                        <w:rPr>
                          <w:sz w:val="16"/>
                          <w:szCs w:val="16"/>
                        </w:rPr>
                        <w:t xml:space="preserve"> практика</w:t>
                      </w:r>
                    </w:p>
                  </w:txbxContent>
                </v:textbox>
              </v:rect>
            </w:pict>
          </mc:Fallback>
        </mc:AlternateContent>
      </w:r>
      <w:r w:rsidR="00397538">
        <w:rPr>
          <w:noProof/>
        </w:rPr>
        <mc:AlternateContent>
          <mc:Choice Requires="wps">
            <w:drawing>
              <wp:anchor distT="0" distB="0" distL="114300" distR="114300" simplePos="0" relativeHeight="251662336" behindDoc="0" locked="0" layoutInCell="1" allowOverlap="1" wp14:anchorId="4EF34EA6" wp14:editId="671D04AD">
                <wp:simplePos x="0" y="0"/>
                <wp:positionH relativeFrom="column">
                  <wp:posOffset>4388485</wp:posOffset>
                </wp:positionH>
                <wp:positionV relativeFrom="paragraph">
                  <wp:posOffset>184785</wp:posOffset>
                </wp:positionV>
                <wp:extent cx="1776095" cy="329565"/>
                <wp:effectExtent l="0" t="0" r="14605" b="32385"/>
                <wp:wrapNone/>
                <wp:docPr id="11"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34EA6" id="Rectangle 219" o:spid="_x0000_s1048" style="position:absolute;left:0;text-align:left;margin-left:345.55pt;margin-top:14.55pt;width:139.85pt;height:2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ВК 2.3.</w:t>
                      </w:r>
                    </w:p>
                  </w:txbxContent>
                </v:textbox>
              </v:rect>
            </w:pict>
          </mc:Fallback>
        </mc:AlternateContent>
      </w:r>
      <w:r w:rsidR="00397538">
        <w:rPr>
          <w:noProof/>
        </w:rPr>
        <mc:AlternateContent>
          <mc:Choice Requires="wps">
            <w:drawing>
              <wp:anchor distT="0" distB="0" distL="114300" distR="114300" simplePos="0" relativeHeight="251661312" behindDoc="0" locked="0" layoutInCell="1" allowOverlap="1" wp14:anchorId="5F4960E6" wp14:editId="1D1741A8">
                <wp:simplePos x="0" y="0"/>
                <wp:positionH relativeFrom="column">
                  <wp:posOffset>2218690</wp:posOffset>
                </wp:positionH>
                <wp:positionV relativeFrom="paragraph">
                  <wp:posOffset>991870</wp:posOffset>
                </wp:positionV>
                <wp:extent cx="1776095" cy="329565"/>
                <wp:effectExtent l="0" t="0" r="14605" b="32385"/>
                <wp:wrapNone/>
                <wp:docPr id="4"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960E6" id="Rectangle 218" o:spid="_x0000_s1049" style="position:absolute;left:0;text-align:left;margin-left:174.7pt;margin-top:78.1pt;width:139.85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ВК 2.2.</w:t>
                      </w:r>
                    </w:p>
                  </w:txbxContent>
                </v:textbox>
              </v:rect>
            </w:pict>
          </mc:Fallback>
        </mc:AlternateContent>
      </w:r>
      <w:r w:rsidR="00397538">
        <w:rPr>
          <w:noProof/>
        </w:rPr>
        <mc:AlternateContent>
          <mc:Choice Requires="wps">
            <w:drawing>
              <wp:anchor distT="0" distB="0" distL="114300" distR="114300" simplePos="0" relativeHeight="251660288" behindDoc="0" locked="0" layoutInCell="1" allowOverlap="1" wp14:anchorId="203E854D" wp14:editId="198CA874">
                <wp:simplePos x="0" y="0"/>
                <wp:positionH relativeFrom="column">
                  <wp:posOffset>2219960</wp:posOffset>
                </wp:positionH>
                <wp:positionV relativeFrom="paragraph">
                  <wp:posOffset>495300</wp:posOffset>
                </wp:positionV>
                <wp:extent cx="1776095" cy="329565"/>
                <wp:effectExtent l="0" t="0" r="14605" b="32385"/>
                <wp:wrapNone/>
                <wp:docPr id="10"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095" cy="329565"/>
                        </a:xfrm>
                        <a:prstGeom prst="rect">
                          <a:avLst/>
                        </a:prstGeom>
                        <a:gradFill rotWithShape="0">
                          <a:gsLst>
                            <a:gs pos="0">
                              <a:sysClr val="window" lastClr="FFFFFF">
                                <a:lumMod val="100000"/>
                                <a:lumOff val="0"/>
                              </a:sysClr>
                            </a:gs>
                            <a:gs pos="100000">
                              <a:srgbClr val="5B9BD5">
                                <a:lumMod val="40000"/>
                                <a:lumOff val="60000"/>
                              </a:srgbClr>
                            </a:gs>
                          </a:gsLst>
                          <a:lin ang="5400000" scaled="1"/>
                        </a:gradFill>
                        <a:ln w="12700">
                          <a:solidFill>
                            <a:srgbClr val="5B9BD5">
                              <a:lumMod val="60000"/>
                              <a:lumOff val="40000"/>
                            </a:srgbClr>
                          </a:solidFill>
                          <a:miter lim="800000"/>
                          <a:headEnd/>
                          <a:tailEnd/>
                        </a:ln>
                        <a:effectLst>
                          <a:outerShdw dist="28398" dir="3806097" algn="ctr" rotWithShape="0">
                            <a:srgbClr val="5B9BD5">
                              <a:lumMod val="50000"/>
                              <a:lumOff val="0"/>
                              <a:alpha val="50000"/>
                            </a:srgbClr>
                          </a:outerShdw>
                        </a:effectLst>
                      </wps:spPr>
                      <wps:txbx>
                        <w:txbxContent>
                          <w:p w:rsidR="0002298A" w:rsidRPr="00531966" w:rsidRDefault="0002298A" w:rsidP="00531966">
                            <w:pPr>
                              <w:ind w:left="0"/>
                              <w:jc w:val="center"/>
                              <w:rPr>
                                <w:sz w:val="16"/>
                                <w:szCs w:val="16"/>
                              </w:rPr>
                            </w:pPr>
                            <w:r>
                              <w:rPr>
                                <w:sz w:val="16"/>
                                <w:szCs w:val="16"/>
                              </w:rPr>
                              <w:t>ВК 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E854D" id="Rectangle 217" o:spid="_x0000_s1050" style="position:absolute;left:0;text-align:left;margin-left:174.8pt;margin-top:39pt;width:139.85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" strokecolor="#9dc3e6" strokeweight="1pt">
                <v:fill color2="#bdd7ee" focus="100%" type="gradient"/>
                <v:shadow on="t" color="#1f4e79" opacity=".5" offset="1pt"/>
                <v:textbox>
                  <w:txbxContent>
                    <w:p w:rsidR="0002298A" w:rsidRPr="00531966" w:rsidRDefault="0002298A" w:rsidP="00531966">
                      <w:pPr>
                        <w:ind w:left="0"/>
                        <w:jc w:val="center"/>
                        <w:rPr>
                          <w:sz w:val="16"/>
                          <w:szCs w:val="16"/>
                        </w:rPr>
                      </w:pPr>
                      <w:r>
                        <w:rPr>
                          <w:sz w:val="16"/>
                          <w:szCs w:val="16"/>
                        </w:rPr>
                        <w:t>ВК 2.1.</w:t>
                      </w:r>
                    </w:p>
                  </w:txbxContent>
                </v:textbox>
              </v:rect>
            </w:pict>
          </mc:Fallback>
        </mc:AlternateContent>
      </w:r>
      <w:r w:rsidR="00531966" w:rsidRPr="00507A9B">
        <w:rPr>
          <w:b/>
          <w:sz w:val="28"/>
        </w:rPr>
        <w:br w:type="page"/>
      </w:r>
      <w:r w:rsidR="00122BE9" w:rsidRPr="00507A9B">
        <w:rPr>
          <w:b/>
          <w:sz w:val="28"/>
        </w:rPr>
        <w:lastRenderedPageBreak/>
        <w:t>2.3. Структурно-логічна схема вивчення компонент освітньої програми</w:t>
      </w:r>
    </w:p>
    <w:p w:rsidR="00EF075A" w:rsidRPr="00507A9B" w:rsidRDefault="00EF075A">
      <w:pPr>
        <w:spacing w:after="160" w:line="259" w:lineRule="auto"/>
        <w:ind w:left="0" w:right="0" w:firstLine="0"/>
        <w:jc w:val="left"/>
        <w:rPr>
          <w:b/>
        </w:rPr>
      </w:pPr>
    </w:p>
    <w:tbl>
      <w:tblPr>
        <w:tblW w:w="8615" w:type="dxa"/>
        <w:jc w:val="center"/>
        <w:tblLayout w:type="fixed"/>
        <w:tblLook w:val="00A0" w:firstRow="1" w:lastRow="0" w:firstColumn="1" w:lastColumn="0" w:noHBand="0" w:noVBand="0"/>
      </w:tblPr>
      <w:tblGrid>
        <w:gridCol w:w="2349"/>
        <w:gridCol w:w="811"/>
        <w:gridCol w:w="2349"/>
        <w:gridCol w:w="811"/>
        <w:gridCol w:w="2295"/>
      </w:tblGrid>
      <w:tr w:rsidR="00EF075A" w:rsidRPr="00507A9B" w:rsidTr="00043188">
        <w:trPr>
          <w:jc w:val="center"/>
        </w:trPr>
        <w:tc>
          <w:tcPr>
            <w:tcW w:w="2349" w:type="dxa"/>
            <w:shd w:val="clear" w:color="auto" w:fill="DEEAF6" w:themeFill="accent1" w:themeFillTint="33"/>
            <w:vAlign w:val="center"/>
          </w:tcPr>
          <w:p w:rsidR="00EF075A" w:rsidRPr="00507A9B" w:rsidRDefault="00D56E9C" w:rsidP="00D56E9C">
            <w:pPr>
              <w:ind w:left="0"/>
              <w:jc w:val="center"/>
              <w:rPr>
                <w:sz w:val="16"/>
                <w:szCs w:val="16"/>
              </w:rPr>
            </w:pPr>
            <w:r>
              <w:rPr>
                <w:sz w:val="16"/>
                <w:szCs w:val="16"/>
              </w:rPr>
              <w:t>Теорії економічного управління</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DEEAF6" w:themeFill="accent1" w:themeFillTint="33"/>
            <w:vAlign w:val="center"/>
          </w:tcPr>
          <w:p w:rsidR="00EF075A" w:rsidRPr="00507A9B" w:rsidRDefault="00D56E9C" w:rsidP="00D56E9C">
            <w:pPr>
              <w:ind w:left="0"/>
              <w:jc w:val="center"/>
              <w:rPr>
                <w:sz w:val="16"/>
                <w:szCs w:val="16"/>
              </w:rPr>
            </w:pPr>
            <w:r w:rsidRPr="00A3107D">
              <w:rPr>
                <w:sz w:val="16"/>
                <w:szCs w:val="16"/>
              </w:rPr>
              <w:t>Управління економічною діяльністю суб'єктів господарювання</w:t>
            </w:r>
          </w:p>
        </w:tc>
        <w:tc>
          <w:tcPr>
            <w:tcW w:w="811" w:type="dxa"/>
            <w:shd w:val="clear" w:color="auto" w:fill="FFFFFF"/>
            <w:vAlign w:val="center"/>
          </w:tcPr>
          <w:p w:rsidR="00EF075A" w:rsidRPr="00507A9B" w:rsidRDefault="00EF075A" w:rsidP="00EF075A">
            <w:pPr>
              <w:jc w:val="center"/>
              <w:rPr>
                <w:sz w:val="40"/>
                <w:szCs w:val="40"/>
              </w:rPr>
            </w:pPr>
          </w:p>
        </w:tc>
        <w:tc>
          <w:tcPr>
            <w:tcW w:w="2295" w:type="dxa"/>
            <w:shd w:val="clear" w:color="auto" w:fill="DEEAF6" w:themeFill="accent1" w:themeFillTint="33"/>
            <w:vAlign w:val="center"/>
          </w:tcPr>
          <w:p w:rsidR="00EF075A" w:rsidRPr="00507A9B" w:rsidRDefault="00043188" w:rsidP="00043188">
            <w:pPr>
              <w:ind w:left="0"/>
              <w:jc w:val="center"/>
              <w:rPr>
                <w:sz w:val="16"/>
                <w:szCs w:val="16"/>
              </w:rPr>
            </w:pPr>
            <w:r w:rsidRPr="00D94137">
              <w:rPr>
                <w:sz w:val="16"/>
                <w:szCs w:val="16"/>
              </w:rPr>
              <w:t>Стратегії розвитку соціально-економічних систем і суб'єктів економіки</w:t>
            </w:r>
          </w:p>
        </w:tc>
      </w:tr>
      <w:tr w:rsidR="00EF075A" w:rsidRPr="00507A9B" w:rsidTr="00B35C9E">
        <w:trPr>
          <w:jc w:val="center"/>
        </w:trPr>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B35C9E">
        <w:trPr>
          <w:jc w:val="center"/>
        </w:trPr>
        <w:tc>
          <w:tcPr>
            <w:tcW w:w="2349" w:type="dxa"/>
            <w:shd w:val="clear" w:color="auto" w:fill="FBE4D5"/>
            <w:vAlign w:val="center"/>
          </w:tcPr>
          <w:p w:rsidR="00EF075A" w:rsidRPr="00507A9B" w:rsidRDefault="00EF075A" w:rsidP="00B35C9E">
            <w:pPr>
              <w:ind w:left="0"/>
              <w:jc w:val="center"/>
            </w:pPr>
            <w:r w:rsidRPr="00507A9B">
              <w:rPr>
                <w:sz w:val="16"/>
                <w:szCs w:val="16"/>
              </w:rPr>
              <w:t>Управління  ризиками</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FBE4D5"/>
            <w:vAlign w:val="center"/>
          </w:tcPr>
          <w:p w:rsidR="00EF075A" w:rsidRPr="00507A9B" w:rsidRDefault="00EF075A" w:rsidP="00EF075A">
            <w:pPr>
              <w:ind w:left="-142" w:right="-53"/>
              <w:jc w:val="center"/>
            </w:pPr>
            <w:r w:rsidRPr="00507A9B">
              <w:rPr>
                <w:sz w:val="16"/>
                <w:szCs w:val="16"/>
              </w:rPr>
              <w:t>Прогнозування соціально-економічного розвитку (макро та мікро рівень</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C5E0B3"/>
            <w:vAlign w:val="center"/>
          </w:tcPr>
          <w:p w:rsidR="00EF075A" w:rsidRPr="00507A9B" w:rsidRDefault="00EF075A" w:rsidP="00EF075A">
            <w:pPr>
              <w:ind w:left="0"/>
              <w:jc w:val="center"/>
              <w:rPr>
                <w:sz w:val="16"/>
                <w:szCs w:val="16"/>
              </w:rPr>
            </w:pPr>
            <w:r w:rsidRPr="00507A9B">
              <w:rPr>
                <w:sz w:val="16"/>
                <w:szCs w:val="16"/>
              </w:rPr>
              <w:t>Фахова виробнича практика</w:t>
            </w:r>
          </w:p>
        </w:tc>
      </w:tr>
      <w:tr w:rsidR="00EF075A" w:rsidRPr="00507A9B" w:rsidTr="00B35C9E">
        <w:trPr>
          <w:trHeight w:val="82"/>
          <w:jc w:val="center"/>
        </w:trPr>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B35C9E">
        <w:trPr>
          <w:trHeight w:val="82"/>
          <w:jc w:val="center"/>
        </w:trPr>
        <w:tc>
          <w:tcPr>
            <w:tcW w:w="2349" w:type="dxa"/>
            <w:shd w:val="clear" w:color="auto" w:fill="FBE4D5"/>
            <w:vAlign w:val="center"/>
          </w:tcPr>
          <w:p w:rsidR="00EF075A" w:rsidRPr="00507A9B" w:rsidRDefault="00EF075A" w:rsidP="00B35C9E">
            <w:pPr>
              <w:ind w:left="0"/>
              <w:jc w:val="center"/>
              <w:rPr>
                <w:sz w:val="14"/>
                <w:szCs w:val="14"/>
              </w:rPr>
            </w:pPr>
            <w:r w:rsidRPr="00507A9B">
              <w:rPr>
                <w:sz w:val="16"/>
                <w:szCs w:val="16"/>
              </w:rPr>
              <w:t>Менеджмент соціальних програм та проєктів</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D9E2F3"/>
            <w:vAlign w:val="center"/>
          </w:tcPr>
          <w:p w:rsidR="00EF075A" w:rsidRPr="00507A9B" w:rsidRDefault="00EF075A" w:rsidP="00EF075A">
            <w:pPr>
              <w:ind w:left="-142" w:right="-53"/>
              <w:jc w:val="center"/>
            </w:pPr>
            <w:r w:rsidRPr="00507A9B">
              <w:rPr>
                <w:sz w:val="16"/>
                <w:szCs w:val="16"/>
              </w:rPr>
              <w:t>Прогнозування соціально-економічного розвитку (макро та мікро рівень</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C5E0B3"/>
            <w:vAlign w:val="center"/>
          </w:tcPr>
          <w:p w:rsidR="00EF075A" w:rsidRPr="00507A9B" w:rsidRDefault="00C82F2B" w:rsidP="00EF075A">
            <w:pPr>
              <w:pStyle w:val="aff0"/>
              <w:spacing w:before="0" w:beforeAutospacing="0" w:after="0" w:afterAutospacing="0"/>
              <w:jc w:val="center"/>
              <w:rPr>
                <w:lang w:val="uk-UA"/>
              </w:rPr>
            </w:pPr>
            <w:r>
              <w:rPr>
                <w:sz w:val="16"/>
                <w:szCs w:val="16"/>
                <w:lang w:val="uk-UA"/>
              </w:rPr>
              <w:t>Переддипломна</w:t>
            </w:r>
            <w:r w:rsidR="00EF075A" w:rsidRPr="00507A9B">
              <w:rPr>
                <w:sz w:val="16"/>
                <w:szCs w:val="16"/>
              </w:rPr>
              <w:t xml:space="preserve"> практика</w:t>
            </w:r>
          </w:p>
        </w:tc>
      </w:tr>
      <w:tr w:rsidR="00EF075A" w:rsidRPr="00507A9B" w:rsidTr="00B35C9E">
        <w:trPr>
          <w:trHeight w:val="82"/>
          <w:jc w:val="center"/>
        </w:trPr>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FC2C27">
        <w:trPr>
          <w:jc w:val="center"/>
        </w:trPr>
        <w:tc>
          <w:tcPr>
            <w:tcW w:w="2349" w:type="dxa"/>
            <w:shd w:val="clear" w:color="auto" w:fill="D9E2F3" w:themeFill="accent5" w:themeFillTint="33"/>
            <w:vAlign w:val="center"/>
          </w:tcPr>
          <w:p w:rsidR="00EF075A" w:rsidRPr="00507A9B" w:rsidRDefault="00FC2C27" w:rsidP="00FC2C27">
            <w:pPr>
              <w:ind w:left="0"/>
              <w:jc w:val="center"/>
              <w:rPr>
                <w:sz w:val="16"/>
                <w:szCs w:val="16"/>
              </w:rPr>
            </w:pPr>
            <w:r w:rsidRPr="00A3107D">
              <w:rPr>
                <w:sz w:val="16"/>
                <w:szCs w:val="16"/>
              </w:rPr>
              <w:t>Управління економічною діяльністю суб'єктів господарювання</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FBE4D5" w:themeFill="accent2" w:themeFillTint="33"/>
            <w:vAlign w:val="center"/>
          </w:tcPr>
          <w:p w:rsidR="00EF075A" w:rsidRPr="00507A9B" w:rsidRDefault="00C869E9" w:rsidP="00C869E9">
            <w:pPr>
              <w:ind w:left="0"/>
              <w:jc w:val="center"/>
            </w:pPr>
            <w:r>
              <w:rPr>
                <w:sz w:val="16"/>
                <w:szCs w:val="16"/>
              </w:rPr>
              <w:t xml:space="preserve">Управління </w:t>
            </w:r>
            <w:r w:rsidR="00FC2C27" w:rsidRPr="00531966">
              <w:rPr>
                <w:sz w:val="16"/>
                <w:szCs w:val="16"/>
              </w:rPr>
              <w:t>ризиками</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D9E2F3"/>
            <w:vAlign w:val="center"/>
          </w:tcPr>
          <w:p w:rsidR="00EF075A" w:rsidRPr="00507A9B" w:rsidRDefault="00BA49DA" w:rsidP="00BA49DA">
            <w:pPr>
              <w:ind w:left="0"/>
              <w:jc w:val="center"/>
              <w:rPr>
                <w:sz w:val="16"/>
                <w:szCs w:val="16"/>
              </w:rPr>
            </w:pPr>
            <w:r w:rsidRPr="00531966">
              <w:rPr>
                <w:sz w:val="16"/>
                <w:szCs w:val="16"/>
              </w:rPr>
              <w:t>Прогнозування соціально-економічного розвитку (макро та мікро рівень)</w:t>
            </w:r>
          </w:p>
        </w:tc>
      </w:tr>
      <w:tr w:rsidR="00EF075A" w:rsidRPr="00507A9B" w:rsidTr="00B35C9E">
        <w:trPr>
          <w:trHeight w:val="82"/>
          <w:jc w:val="center"/>
        </w:trPr>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349" w:type="dxa"/>
            <w:shd w:val="clear" w:color="auto" w:fill="FFFFFF"/>
            <w:vAlign w:val="center"/>
          </w:tcPr>
          <w:p w:rsidR="00EF075A" w:rsidRPr="00507A9B" w:rsidRDefault="00EF075A" w:rsidP="00EF075A">
            <w:pPr>
              <w:jc w:val="center"/>
              <w:rPr>
                <w:sz w:val="14"/>
                <w:szCs w:val="14"/>
              </w:rPr>
            </w:pPr>
          </w:p>
        </w:tc>
        <w:tc>
          <w:tcPr>
            <w:tcW w:w="811" w:type="dxa"/>
            <w:shd w:val="clear" w:color="auto" w:fill="FFFFFF"/>
            <w:vAlign w:val="center"/>
          </w:tcPr>
          <w:p w:rsidR="00EF075A" w:rsidRPr="00507A9B" w:rsidRDefault="00EF075A" w:rsidP="00EF075A">
            <w:pPr>
              <w:jc w:val="center"/>
              <w:rPr>
                <w:sz w:val="14"/>
                <w:szCs w:val="14"/>
              </w:rPr>
            </w:pPr>
          </w:p>
        </w:tc>
        <w:tc>
          <w:tcPr>
            <w:tcW w:w="2295" w:type="dxa"/>
            <w:shd w:val="clear" w:color="auto" w:fill="FFFFFF"/>
            <w:vAlign w:val="center"/>
          </w:tcPr>
          <w:p w:rsidR="00EF075A" w:rsidRPr="00507A9B" w:rsidRDefault="00EF075A" w:rsidP="00EF075A">
            <w:pPr>
              <w:jc w:val="center"/>
              <w:rPr>
                <w:sz w:val="14"/>
                <w:szCs w:val="14"/>
              </w:rPr>
            </w:pPr>
          </w:p>
        </w:tc>
      </w:tr>
      <w:tr w:rsidR="00EF075A" w:rsidRPr="00507A9B" w:rsidTr="003D602F">
        <w:trPr>
          <w:jc w:val="center"/>
        </w:trPr>
        <w:tc>
          <w:tcPr>
            <w:tcW w:w="2349" w:type="dxa"/>
            <w:shd w:val="clear" w:color="auto" w:fill="D9E2F3"/>
            <w:vAlign w:val="center"/>
          </w:tcPr>
          <w:p w:rsidR="00EF075A" w:rsidRPr="00507A9B" w:rsidRDefault="00EF075A" w:rsidP="00EF075A">
            <w:pPr>
              <w:ind w:left="0"/>
              <w:jc w:val="center"/>
              <w:rPr>
                <w:sz w:val="16"/>
                <w:szCs w:val="16"/>
              </w:rPr>
            </w:pPr>
            <w:r w:rsidRPr="00507A9B">
              <w:rPr>
                <w:sz w:val="16"/>
                <w:szCs w:val="16"/>
              </w:rPr>
              <w:t>Економіко-математичне моделювання та статистичний аналіз</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D9E2F3"/>
            <w:vAlign w:val="center"/>
          </w:tcPr>
          <w:p w:rsidR="00EF075A" w:rsidRPr="00507A9B" w:rsidRDefault="00110510" w:rsidP="00110510">
            <w:pPr>
              <w:ind w:left="0"/>
              <w:jc w:val="center"/>
              <w:rPr>
                <w:sz w:val="16"/>
                <w:szCs w:val="16"/>
              </w:rPr>
            </w:pPr>
            <w:r w:rsidRPr="00A95EE2">
              <w:rPr>
                <w:sz w:val="16"/>
                <w:szCs w:val="16"/>
              </w:rPr>
              <w:t>Менеджмент соціально-економічних програм та проєктів</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D9E2F3" w:themeFill="accent5" w:themeFillTint="33"/>
            <w:vAlign w:val="center"/>
          </w:tcPr>
          <w:p w:rsidR="00EF075A" w:rsidRPr="00507A9B" w:rsidRDefault="003D602F" w:rsidP="003D602F">
            <w:pPr>
              <w:ind w:left="0"/>
              <w:jc w:val="center"/>
              <w:rPr>
                <w:sz w:val="16"/>
                <w:szCs w:val="16"/>
              </w:rPr>
            </w:pPr>
            <w:r w:rsidRPr="00531966">
              <w:rPr>
                <w:sz w:val="16"/>
                <w:szCs w:val="16"/>
              </w:rPr>
              <w:t>Прогнозування соціально-економічного розвитку (макро та мікро рівень)</w:t>
            </w:r>
          </w:p>
        </w:tc>
      </w:tr>
      <w:tr w:rsidR="00EF075A" w:rsidRPr="00507A9B" w:rsidTr="00B35C9E">
        <w:trPr>
          <w:jc w:val="center"/>
        </w:trPr>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349" w:type="dxa"/>
            <w:shd w:val="clear" w:color="auto" w:fill="auto"/>
            <w:vAlign w:val="center"/>
          </w:tcPr>
          <w:p w:rsidR="00EF075A" w:rsidRPr="00507A9B" w:rsidRDefault="00EF075A" w:rsidP="00EF075A">
            <w:pPr>
              <w:jc w:val="center"/>
              <w:rPr>
                <w:sz w:val="14"/>
                <w:szCs w:val="14"/>
              </w:rPr>
            </w:pPr>
          </w:p>
        </w:tc>
        <w:tc>
          <w:tcPr>
            <w:tcW w:w="811" w:type="dxa"/>
            <w:shd w:val="clear" w:color="auto" w:fill="auto"/>
            <w:vAlign w:val="center"/>
          </w:tcPr>
          <w:p w:rsidR="00EF075A" w:rsidRPr="00507A9B" w:rsidRDefault="00EF075A" w:rsidP="00EF075A">
            <w:pPr>
              <w:jc w:val="center"/>
              <w:rPr>
                <w:sz w:val="14"/>
                <w:szCs w:val="14"/>
              </w:rPr>
            </w:pPr>
          </w:p>
        </w:tc>
        <w:tc>
          <w:tcPr>
            <w:tcW w:w="2295" w:type="dxa"/>
            <w:shd w:val="clear" w:color="auto" w:fill="auto"/>
            <w:vAlign w:val="center"/>
          </w:tcPr>
          <w:p w:rsidR="00EF075A" w:rsidRPr="00507A9B" w:rsidRDefault="00EF075A" w:rsidP="00EF075A">
            <w:pPr>
              <w:jc w:val="center"/>
              <w:rPr>
                <w:sz w:val="14"/>
                <w:szCs w:val="14"/>
              </w:rPr>
            </w:pPr>
          </w:p>
        </w:tc>
      </w:tr>
      <w:tr w:rsidR="00EF075A" w:rsidRPr="00507A9B" w:rsidTr="00B35C9E">
        <w:trPr>
          <w:jc w:val="center"/>
        </w:trPr>
        <w:tc>
          <w:tcPr>
            <w:tcW w:w="2349" w:type="dxa"/>
            <w:shd w:val="clear" w:color="auto" w:fill="C5E0B3"/>
            <w:vAlign w:val="center"/>
          </w:tcPr>
          <w:p w:rsidR="00EF075A" w:rsidRPr="00507A9B" w:rsidRDefault="00EF075A" w:rsidP="00B35C9E">
            <w:pPr>
              <w:ind w:left="0"/>
              <w:jc w:val="center"/>
              <w:rPr>
                <w:sz w:val="16"/>
                <w:szCs w:val="16"/>
              </w:rPr>
            </w:pPr>
            <w:r w:rsidRPr="00507A9B">
              <w:rPr>
                <w:sz w:val="16"/>
                <w:szCs w:val="16"/>
              </w:rPr>
              <w:t>Фахова виробнича практика</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349" w:type="dxa"/>
            <w:shd w:val="clear" w:color="auto" w:fill="C5E0B3"/>
            <w:vAlign w:val="center"/>
          </w:tcPr>
          <w:p w:rsidR="00EF075A" w:rsidRPr="00507A9B" w:rsidRDefault="00C82F2B" w:rsidP="00EF075A">
            <w:pPr>
              <w:ind w:left="0"/>
              <w:jc w:val="center"/>
              <w:rPr>
                <w:sz w:val="16"/>
                <w:szCs w:val="16"/>
              </w:rPr>
            </w:pPr>
            <w:r>
              <w:rPr>
                <w:sz w:val="16"/>
                <w:szCs w:val="16"/>
              </w:rPr>
              <w:t>Переддипломна практика</w:t>
            </w:r>
          </w:p>
        </w:tc>
        <w:tc>
          <w:tcPr>
            <w:tcW w:w="811" w:type="dxa"/>
            <w:shd w:val="clear" w:color="auto" w:fill="FFFFFF"/>
            <w:vAlign w:val="center"/>
          </w:tcPr>
          <w:p w:rsidR="00EF075A" w:rsidRPr="00507A9B" w:rsidRDefault="00EF075A" w:rsidP="00EF075A">
            <w:pPr>
              <w:jc w:val="center"/>
              <w:rPr>
                <w:sz w:val="40"/>
                <w:szCs w:val="40"/>
              </w:rPr>
            </w:pPr>
            <w:r w:rsidRPr="00507A9B">
              <w:rPr>
                <w:sz w:val="40"/>
                <w:szCs w:val="40"/>
              </w:rPr>
              <w:sym w:font="Symbol" w:char="F0DE"/>
            </w:r>
          </w:p>
        </w:tc>
        <w:tc>
          <w:tcPr>
            <w:tcW w:w="2295" w:type="dxa"/>
            <w:shd w:val="clear" w:color="auto" w:fill="FFD966"/>
            <w:vAlign w:val="center"/>
          </w:tcPr>
          <w:p w:rsidR="00EF075A" w:rsidRPr="00507A9B" w:rsidRDefault="00EF075A" w:rsidP="00EF075A">
            <w:pPr>
              <w:ind w:left="0"/>
              <w:jc w:val="center"/>
              <w:rPr>
                <w:sz w:val="16"/>
                <w:szCs w:val="16"/>
              </w:rPr>
            </w:pPr>
            <w:r w:rsidRPr="00507A9B">
              <w:rPr>
                <w:sz w:val="16"/>
                <w:szCs w:val="16"/>
              </w:rPr>
              <w:t>Магістерська кваліфікаційна робота</w:t>
            </w:r>
          </w:p>
        </w:tc>
      </w:tr>
    </w:tbl>
    <w:p w:rsidR="00181D57" w:rsidRPr="00507A9B" w:rsidRDefault="00181D57">
      <w:pPr>
        <w:spacing w:after="160" w:line="259" w:lineRule="auto"/>
        <w:ind w:left="0" w:right="0" w:firstLine="0"/>
        <w:jc w:val="left"/>
        <w:rPr>
          <w:b/>
        </w:rPr>
      </w:pPr>
    </w:p>
    <w:p w:rsidR="0028005E" w:rsidRDefault="0028005E">
      <w:pPr>
        <w:spacing w:after="160" w:line="259" w:lineRule="auto"/>
        <w:ind w:left="0" w:right="0" w:firstLine="0"/>
        <w:jc w:val="left"/>
        <w:rPr>
          <w:b/>
        </w:rPr>
        <w:sectPr w:rsidR="0028005E" w:rsidSect="00507A9B">
          <w:headerReference w:type="even" r:id="rId16"/>
          <w:footerReference w:type="even" r:id="rId17"/>
          <w:headerReference w:type="first" r:id="rId18"/>
          <w:footerReference w:type="first" r:id="rId19"/>
          <w:type w:val="continuous"/>
          <w:pgSz w:w="11906" w:h="16838" w:code="9"/>
          <w:pgMar w:top="850" w:right="850" w:bottom="850" w:left="1417" w:header="708" w:footer="708" w:gutter="0"/>
          <w:cols w:space="708"/>
          <w:docGrid w:linePitch="360"/>
        </w:sectPr>
      </w:pPr>
    </w:p>
    <w:p w:rsidR="00BA3846" w:rsidRPr="00507A9B" w:rsidRDefault="00BA3846">
      <w:pPr>
        <w:spacing w:after="160" w:line="259" w:lineRule="auto"/>
        <w:ind w:left="0" w:right="0" w:firstLine="0"/>
        <w:jc w:val="left"/>
        <w:rPr>
          <w:b/>
        </w:rPr>
        <w:sectPr w:rsidR="00BA3846" w:rsidRPr="00507A9B" w:rsidSect="0028005E">
          <w:type w:val="continuous"/>
          <w:pgSz w:w="16838" w:h="11906" w:orient="landscape" w:code="9"/>
          <w:pgMar w:top="1418" w:right="851" w:bottom="851" w:left="851" w:header="708" w:footer="708" w:gutter="0"/>
          <w:cols w:space="708"/>
          <w:docGrid w:linePitch="360"/>
        </w:sectPr>
      </w:pPr>
    </w:p>
    <w:p w:rsidR="007A2FFF" w:rsidRPr="00507A9B" w:rsidRDefault="00915245" w:rsidP="00915245">
      <w:pPr>
        <w:pStyle w:val="ab"/>
        <w:spacing w:after="0" w:line="270" w:lineRule="auto"/>
        <w:ind w:left="0" w:right="74" w:firstLine="0"/>
        <w:jc w:val="center"/>
        <w:rPr>
          <w:b/>
        </w:rPr>
      </w:pPr>
      <w:r w:rsidRPr="00507A9B">
        <w:rPr>
          <w:b/>
        </w:rPr>
        <w:lastRenderedPageBreak/>
        <w:t xml:space="preserve">2.4. </w:t>
      </w:r>
      <w:r w:rsidR="007A2FFF" w:rsidRPr="00507A9B">
        <w:rPr>
          <w:b/>
        </w:rPr>
        <w:t>Практична підготовка</w:t>
      </w:r>
    </w:p>
    <w:tbl>
      <w:tblPr>
        <w:tblW w:w="15560" w:type="dxa"/>
        <w:tblInd w:w="-106" w:type="dxa"/>
        <w:tblCellMar>
          <w:top w:w="48" w:type="dxa"/>
          <w:right w:w="58" w:type="dxa"/>
        </w:tblCellMar>
        <w:tblLook w:val="04A0" w:firstRow="1" w:lastRow="0" w:firstColumn="1" w:lastColumn="0" w:noHBand="0" w:noVBand="1"/>
      </w:tblPr>
      <w:tblGrid>
        <w:gridCol w:w="1897"/>
        <w:gridCol w:w="1409"/>
        <w:gridCol w:w="961"/>
        <w:gridCol w:w="3487"/>
        <w:gridCol w:w="5855"/>
        <w:gridCol w:w="1951"/>
      </w:tblGrid>
      <w:tr w:rsidR="00C51AA1" w:rsidRPr="00507A9B" w:rsidTr="005B5690">
        <w:trPr>
          <w:trHeight w:val="912"/>
        </w:trPr>
        <w:tc>
          <w:tcPr>
            <w:tcW w:w="1490"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0" w:firstLine="0"/>
              <w:jc w:val="center"/>
            </w:pPr>
            <w:r w:rsidRPr="005B5690">
              <w:rPr>
                <w:b/>
                <w:sz w:val="20"/>
              </w:rPr>
              <w:t>Вид практики</w:t>
            </w:r>
          </w:p>
        </w:tc>
        <w:tc>
          <w:tcPr>
            <w:tcW w:w="1435"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41" w:line="257" w:lineRule="auto"/>
              <w:ind w:left="0" w:right="0" w:firstLine="0"/>
              <w:jc w:val="center"/>
            </w:pPr>
            <w:r w:rsidRPr="005B5690">
              <w:rPr>
                <w:b/>
                <w:sz w:val="20"/>
              </w:rPr>
              <w:t>К-сть кредитів</w:t>
            </w:r>
          </w:p>
          <w:p w:rsidR="007A2FFF" w:rsidRPr="00507A9B" w:rsidRDefault="007A2FFF" w:rsidP="005B5690">
            <w:pPr>
              <w:spacing w:after="0" w:line="259" w:lineRule="auto"/>
              <w:ind w:left="118" w:right="0" w:firstLine="0"/>
              <w:jc w:val="center"/>
            </w:pPr>
            <w:r w:rsidRPr="005B5690">
              <w:rPr>
                <w:b/>
                <w:sz w:val="20"/>
              </w:rPr>
              <w:t>ЄКТС</w:t>
            </w:r>
          </w:p>
        </w:tc>
        <w:tc>
          <w:tcPr>
            <w:tcW w:w="963"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0" w:firstLine="0"/>
              <w:jc w:val="center"/>
            </w:pPr>
            <w:r w:rsidRPr="005B5690">
              <w:rPr>
                <w:b/>
                <w:sz w:val="20"/>
              </w:rPr>
              <w:t>Семестр</w:t>
            </w:r>
          </w:p>
        </w:tc>
        <w:tc>
          <w:tcPr>
            <w:tcW w:w="3592"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49" w:firstLine="0"/>
              <w:jc w:val="center"/>
            </w:pPr>
            <w:r w:rsidRPr="005B5690">
              <w:rPr>
                <w:b/>
                <w:sz w:val="20"/>
              </w:rPr>
              <w:t>Зміст практики</w:t>
            </w:r>
          </w:p>
        </w:tc>
        <w:tc>
          <w:tcPr>
            <w:tcW w:w="6095"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0" w:firstLine="0"/>
              <w:jc w:val="center"/>
            </w:pPr>
            <w:r w:rsidRPr="005B5690">
              <w:rPr>
                <w:b/>
                <w:sz w:val="20"/>
              </w:rPr>
              <w:t>Очікувані результати навчання</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Pr>
          <w:p w:rsidR="007A2FFF" w:rsidRPr="00507A9B" w:rsidRDefault="007A2FFF" w:rsidP="005B5690">
            <w:pPr>
              <w:spacing w:after="0" w:line="259" w:lineRule="auto"/>
              <w:ind w:left="0" w:right="51" w:firstLine="0"/>
              <w:jc w:val="center"/>
            </w:pPr>
            <w:r w:rsidRPr="005B5690">
              <w:rPr>
                <w:b/>
                <w:sz w:val="20"/>
              </w:rPr>
              <w:t>Підсумок</w:t>
            </w:r>
          </w:p>
        </w:tc>
      </w:tr>
      <w:tr w:rsidR="00C51AA1" w:rsidRPr="00507A9B" w:rsidTr="005B5690">
        <w:trPr>
          <w:trHeight w:val="5368"/>
        </w:trPr>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BA3846" w:rsidP="005B5690">
            <w:pPr>
              <w:spacing w:after="0" w:line="259" w:lineRule="auto"/>
              <w:ind w:left="2" w:right="0" w:firstLine="0"/>
              <w:jc w:val="center"/>
              <w:rPr>
                <w:b/>
              </w:rPr>
            </w:pPr>
            <w:r w:rsidRPr="005B5690">
              <w:rPr>
                <w:b/>
              </w:rPr>
              <w:t>Фахова виробнича практика</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BA3846" w:rsidP="00B35C9E">
            <w:pPr>
              <w:spacing w:after="0" w:line="259" w:lineRule="auto"/>
              <w:ind w:left="7" w:right="0" w:firstLine="0"/>
              <w:jc w:val="center"/>
              <w:rPr>
                <w:sz w:val="20"/>
              </w:rPr>
            </w:pPr>
            <w:r w:rsidRPr="005B5690">
              <w:rPr>
                <w:sz w:val="20"/>
              </w:rPr>
              <w:t>6 кредитів</w:t>
            </w:r>
          </w:p>
          <w:p w:rsidR="00BA3846" w:rsidRPr="00507A9B" w:rsidRDefault="00BA3846" w:rsidP="00B35C9E">
            <w:pPr>
              <w:spacing w:after="0" w:line="259" w:lineRule="auto"/>
              <w:ind w:left="7" w:right="0" w:firstLine="0"/>
              <w:jc w:val="center"/>
            </w:pPr>
            <w:r w:rsidRPr="005B5690">
              <w:rPr>
                <w:sz w:val="20"/>
              </w:rPr>
              <w:t>(4 тижні)</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A40F53" w:rsidP="005B5690">
            <w:pPr>
              <w:spacing w:after="0" w:line="259" w:lineRule="auto"/>
              <w:ind w:left="0" w:right="50" w:firstLine="0"/>
              <w:jc w:val="center"/>
            </w:pPr>
            <w:r>
              <w:t>1,</w:t>
            </w:r>
            <w:r w:rsidR="00BA3846" w:rsidRPr="00507A9B">
              <w:t>2</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BA3846" w:rsidRPr="00B35C9E" w:rsidRDefault="00BA3846" w:rsidP="00B35C9E">
            <w:pPr>
              <w:spacing w:after="0" w:line="240" w:lineRule="auto"/>
              <w:ind w:left="11" w:right="6" w:hanging="11"/>
              <w:rPr>
                <w:sz w:val="20"/>
                <w:szCs w:val="20"/>
              </w:rPr>
            </w:pPr>
            <w:r w:rsidRPr="00B35C9E">
              <w:rPr>
                <w:sz w:val="20"/>
                <w:szCs w:val="20"/>
              </w:rPr>
              <w:t xml:space="preserve">Оволодіння </w:t>
            </w:r>
            <w:r w:rsidR="00B35C9E">
              <w:rPr>
                <w:sz w:val="20"/>
                <w:szCs w:val="20"/>
              </w:rPr>
              <w:t>здобувачами освіти</w:t>
            </w:r>
            <w:r w:rsidRPr="00B35C9E">
              <w:rPr>
                <w:sz w:val="20"/>
                <w:szCs w:val="20"/>
              </w:rPr>
              <w:t xml:space="preserve"> сучасними методами та формами організації робот</w:t>
            </w:r>
            <w:r w:rsidR="00C869E9">
              <w:rPr>
                <w:sz w:val="20"/>
                <w:szCs w:val="20"/>
              </w:rPr>
              <w:t>и підприємств, формування у ни</w:t>
            </w:r>
            <w:r w:rsidR="00C869E9" w:rsidRPr="00C869E9">
              <w:rPr>
                <w:sz w:val="20"/>
                <w:szCs w:val="20"/>
                <w:highlight w:val="yellow"/>
              </w:rPr>
              <w:t>х</w:t>
            </w:r>
            <w:r w:rsidRPr="00B35C9E">
              <w:rPr>
                <w:sz w:val="20"/>
                <w:szCs w:val="20"/>
              </w:rPr>
              <w:t xml:space="preserve"> на основі  одержаних у закладі </w:t>
            </w:r>
            <w:r w:rsidR="00B35C9E">
              <w:rPr>
                <w:sz w:val="20"/>
                <w:szCs w:val="20"/>
              </w:rPr>
              <w:t xml:space="preserve">вищої освіти </w:t>
            </w:r>
            <w:r w:rsidRPr="00B35C9E">
              <w:rPr>
                <w:sz w:val="20"/>
                <w:szCs w:val="20"/>
              </w:rPr>
              <w:t>знань, професійних умінь і навичок для прийняття самостійних рі</w:t>
            </w:r>
            <w:r w:rsidR="00B35C9E">
              <w:rPr>
                <w:sz w:val="20"/>
                <w:szCs w:val="20"/>
              </w:rPr>
              <w:t xml:space="preserve">шень під час конкретної роботи </w:t>
            </w:r>
            <w:r w:rsidRPr="00B35C9E">
              <w:rPr>
                <w:sz w:val="20"/>
                <w:szCs w:val="20"/>
              </w:rPr>
              <w:t>в реальних умовах здійснен</w:t>
            </w:r>
            <w:r w:rsidR="00B35C9E">
              <w:rPr>
                <w:sz w:val="20"/>
                <w:szCs w:val="20"/>
              </w:rPr>
              <w:t xml:space="preserve">ня підприємницької діяльності; </w:t>
            </w:r>
            <w:r w:rsidRPr="00B35C9E">
              <w:rPr>
                <w:sz w:val="20"/>
                <w:szCs w:val="20"/>
              </w:rPr>
              <w:t xml:space="preserve">систематично і вчасно поновлювати свої знання та творчо їx застосовувати </w:t>
            </w:r>
            <w:r w:rsidR="00B35C9E">
              <w:rPr>
                <w:sz w:val="20"/>
                <w:szCs w:val="20"/>
              </w:rPr>
              <w:t>у</w:t>
            </w:r>
            <w:r w:rsidRPr="00B35C9E">
              <w:rPr>
                <w:sz w:val="20"/>
                <w:szCs w:val="20"/>
              </w:rPr>
              <w:t xml:space="preserve"> практичній діяльності.</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846" w:rsidRPr="005B5690" w:rsidRDefault="00BA3846" w:rsidP="005B5690">
            <w:pPr>
              <w:spacing w:after="0" w:line="240" w:lineRule="auto"/>
              <w:ind w:left="11" w:right="6" w:hanging="11"/>
              <w:rPr>
                <w:rStyle w:val="fontstyle01"/>
                <w:sz w:val="20"/>
                <w:szCs w:val="20"/>
              </w:rPr>
            </w:pPr>
            <w:r w:rsidRPr="005B5690">
              <w:rPr>
                <w:bCs/>
                <w:sz w:val="20"/>
                <w:szCs w:val="20"/>
              </w:rPr>
              <w:t xml:space="preserve">ПРН </w:t>
            </w:r>
            <w:r w:rsidRPr="005B5690">
              <w:rPr>
                <w:rStyle w:val="fontstyle01"/>
                <w:sz w:val="20"/>
                <w:szCs w:val="20"/>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BA3846" w:rsidRPr="005B5690" w:rsidRDefault="00BA3846" w:rsidP="005B5690">
            <w:pPr>
              <w:spacing w:after="0" w:line="240" w:lineRule="auto"/>
              <w:ind w:left="11" w:right="6" w:hanging="11"/>
              <w:rPr>
                <w:rStyle w:val="fontstyle01"/>
                <w:sz w:val="20"/>
                <w:szCs w:val="20"/>
              </w:rPr>
            </w:pPr>
            <w:r w:rsidRPr="005B5690">
              <w:rPr>
                <w:rStyle w:val="fontstyle01"/>
                <w:sz w:val="20"/>
                <w:szCs w:val="20"/>
              </w:rPr>
              <w:t>ПРН 3. Вільно спілкуватися із професійних та наукових питань державною та іноземною мовами усно і письмово.</w:t>
            </w:r>
          </w:p>
          <w:p w:rsidR="00BA3846" w:rsidRPr="005B5690" w:rsidRDefault="00BA3846" w:rsidP="005B5690">
            <w:pPr>
              <w:spacing w:after="0" w:line="240" w:lineRule="auto"/>
              <w:ind w:left="11" w:right="6" w:hanging="11"/>
              <w:rPr>
                <w:rStyle w:val="fontstyle01"/>
                <w:sz w:val="20"/>
                <w:szCs w:val="20"/>
              </w:rPr>
            </w:pPr>
            <w:r w:rsidRPr="005B5690">
              <w:rPr>
                <w:bCs/>
                <w:sz w:val="20"/>
                <w:szCs w:val="20"/>
              </w:rPr>
              <w:t xml:space="preserve">ПРН </w:t>
            </w:r>
            <w:r w:rsidRPr="005B5690">
              <w:rPr>
                <w:rStyle w:val="fontstyle01"/>
                <w:sz w:val="20"/>
                <w:szCs w:val="20"/>
              </w:rPr>
              <w:t>4. Розробляти соціально-економічні проєкти та систему комплексних дій щодо їх реалізації з урахуванням їх</w:t>
            </w:r>
            <w:r w:rsidR="00082A6F" w:rsidRPr="00082A6F">
              <w:rPr>
                <w:rStyle w:val="fontstyle01"/>
                <w:sz w:val="20"/>
                <w:szCs w:val="20"/>
                <w:highlight w:val="yellow"/>
              </w:rPr>
              <w:t>ніх</w:t>
            </w:r>
            <w:r w:rsidRPr="005B5690">
              <w:rPr>
                <w:rStyle w:val="fontstyle01"/>
                <w:sz w:val="20"/>
                <w:szCs w:val="20"/>
              </w:rPr>
              <w:t xml:space="preserve"> цілей, очікуваних соціально-економічних наслідків, ризиків, законодавчих, ресурсних та інших обмежень.</w:t>
            </w:r>
          </w:p>
          <w:p w:rsidR="00BA3846" w:rsidRPr="005B5690" w:rsidRDefault="00BA3846" w:rsidP="005B5690">
            <w:pPr>
              <w:spacing w:after="0" w:line="240" w:lineRule="auto"/>
              <w:ind w:left="11" w:right="6" w:hanging="11"/>
              <w:rPr>
                <w:sz w:val="20"/>
                <w:szCs w:val="20"/>
              </w:rPr>
            </w:pPr>
            <w:r w:rsidRPr="005B5690">
              <w:rPr>
                <w:bCs/>
                <w:sz w:val="20"/>
                <w:szCs w:val="20"/>
              </w:rPr>
              <w:t xml:space="preserve">ПРН </w:t>
            </w:r>
            <w:r w:rsidRPr="005B5690">
              <w:rPr>
                <w:rStyle w:val="fontstyle01"/>
                <w:sz w:val="20"/>
                <w:szCs w:val="20"/>
              </w:rPr>
              <w:t>5. Дотримуватися принципів академічної доброчесності.</w:t>
            </w:r>
          </w:p>
          <w:p w:rsidR="00BA3846" w:rsidRPr="005B5690" w:rsidRDefault="00BA3846" w:rsidP="005B5690">
            <w:pPr>
              <w:spacing w:after="0" w:line="240" w:lineRule="auto"/>
              <w:ind w:left="11" w:right="6" w:hanging="11"/>
              <w:rPr>
                <w:sz w:val="20"/>
                <w:szCs w:val="20"/>
              </w:rPr>
            </w:pPr>
            <w:r w:rsidRPr="005B5690">
              <w:rPr>
                <w:sz w:val="20"/>
                <w:szCs w:val="20"/>
              </w:rPr>
              <w:t>ПРН 6. Оцінювати результати власної роботи, демонструвати лідерські навички та вміння управляти персоналом і працювати в команді.</w:t>
            </w:r>
          </w:p>
          <w:p w:rsidR="00BA3846" w:rsidRPr="005B5690" w:rsidRDefault="00BA3846" w:rsidP="005B5690">
            <w:pPr>
              <w:spacing w:after="0" w:line="240" w:lineRule="auto"/>
              <w:ind w:left="11" w:right="6" w:hanging="11"/>
              <w:rPr>
                <w:sz w:val="20"/>
                <w:szCs w:val="20"/>
              </w:rPr>
            </w:pPr>
            <w:r w:rsidRPr="005B5690">
              <w:rPr>
                <w:sz w:val="20"/>
                <w:szCs w:val="20"/>
              </w:rPr>
              <w:t>ПРН 7.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BA3846" w:rsidRPr="005B5690" w:rsidRDefault="00BA3846" w:rsidP="005B5690">
            <w:pPr>
              <w:spacing w:after="0" w:line="240" w:lineRule="auto"/>
              <w:ind w:left="11" w:right="6" w:hanging="11"/>
              <w:rPr>
                <w:sz w:val="20"/>
                <w:szCs w:val="20"/>
              </w:rPr>
            </w:pPr>
            <w:r w:rsidRPr="005B5690">
              <w:rPr>
                <w:sz w:val="20"/>
                <w:szCs w:val="20"/>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BA3846" w:rsidRPr="005B5690" w:rsidRDefault="00BA3846" w:rsidP="005B5690">
            <w:pPr>
              <w:spacing w:after="0" w:line="240" w:lineRule="auto"/>
              <w:ind w:left="11" w:right="6" w:hanging="11"/>
              <w:rPr>
                <w:sz w:val="20"/>
                <w:szCs w:val="20"/>
              </w:rPr>
            </w:pPr>
            <w:r w:rsidRPr="005B5690">
              <w:rPr>
                <w:sz w:val="20"/>
                <w:szCs w:val="20"/>
              </w:rPr>
              <w:t>ПРН 12. Обґрунтовувати управлінські рішення щодо ефективного розвитку суб’єктів господарювання, враховуючи цілі, ресурси, обмеження та ризики.</w:t>
            </w:r>
          </w:p>
          <w:p w:rsidR="00BA3846" w:rsidRPr="005B5690" w:rsidRDefault="00BA3846" w:rsidP="005B5690">
            <w:pPr>
              <w:spacing w:after="0" w:line="240" w:lineRule="auto"/>
              <w:ind w:left="11" w:right="6" w:hanging="11"/>
              <w:rPr>
                <w:sz w:val="20"/>
                <w:szCs w:val="20"/>
              </w:rPr>
            </w:pPr>
            <w:r w:rsidRPr="005B5690">
              <w:rPr>
                <w:sz w:val="20"/>
                <w:szCs w:val="20"/>
              </w:rPr>
              <w:t>ПРН 13. Оцінювати можливі ризики, соціально-економічні наслідки управлінських рішень.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BA3846" w:rsidP="005B5690">
            <w:pPr>
              <w:spacing w:after="0" w:line="240" w:lineRule="auto"/>
              <w:ind w:left="76" w:right="0" w:firstLine="0"/>
              <w:jc w:val="left"/>
            </w:pPr>
            <w:r w:rsidRPr="005B5690">
              <w:rPr>
                <w:sz w:val="20"/>
              </w:rPr>
              <w:t xml:space="preserve">Щоденник  </w:t>
            </w:r>
          </w:p>
          <w:p w:rsidR="00BA3846" w:rsidRPr="005B5690" w:rsidRDefault="00BA3846" w:rsidP="005B5690">
            <w:pPr>
              <w:spacing w:after="0" w:line="240" w:lineRule="auto"/>
              <w:ind w:left="0" w:right="0" w:firstLine="0"/>
              <w:jc w:val="center"/>
              <w:rPr>
                <w:sz w:val="20"/>
              </w:rPr>
            </w:pPr>
            <w:r w:rsidRPr="005B5690">
              <w:rPr>
                <w:sz w:val="20"/>
              </w:rPr>
              <w:t xml:space="preserve"> </w:t>
            </w:r>
          </w:p>
          <w:p w:rsidR="00BA3846" w:rsidRPr="00507A9B" w:rsidRDefault="00BA3846" w:rsidP="005B5690">
            <w:pPr>
              <w:spacing w:after="0" w:line="240" w:lineRule="auto"/>
              <w:ind w:left="0" w:right="0" w:firstLine="0"/>
              <w:jc w:val="center"/>
            </w:pPr>
            <w:r w:rsidRPr="005B5690">
              <w:rPr>
                <w:sz w:val="20"/>
              </w:rPr>
              <w:t xml:space="preserve">Звіт не менше 15 </w:t>
            </w:r>
          </w:p>
          <w:p w:rsidR="00BA3846" w:rsidRPr="005B5690" w:rsidRDefault="00BA3846" w:rsidP="005B5690">
            <w:pPr>
              <w:spacing w:after="0" w:line="240" w:lineRule="auto"/>
              <w:ind w:left="0" w:right="54" w:firstLine="0"/>
              <w:jc w:val="center"/>
              <w:rPr>
                <w:sz w:val="20"/>
              </w:rPr>
            </w:pPr>
            <w:r w:rsidRPr="005B5690">
              <w:rPr>
                <w:sz w:val="20"/>
              </w:rPr>
              <w:t xml:space="preserve">сторінок </w:t>
            </w:r>
          </w:p>
          <w:p w:rsidR="00BA3846" w:rsidRPr="005B5690" w:rsidRDefault="00BA3846" w:rsidP="005B5690">
            <w:pPr>
              <w:spacing w:after="0" w:line="240" w:lineRule="auto"/>
              <w:ind w:left="0" w:right="54" w:firstLine="0"/>
              <w:jc w:val="center"/>
              <w:rPr>
                <w:sz w:val="20"/>
              </w:rPr>
            </w:pPr>
          </w:p>
          <w:p w:rsidR="00BA3846" w:rsidRPr="00507A9B" w:rsidRDefault="00BA3846" w:rsidP="005B5690">
            <w:pPr>
              <w:spacing w:after="0" w:line="240" w:lineRule="auto"/>
              <w:ind w:left="0" w:right="54" w:firstLine="0"/>
              <w:jc w:val="center"/>
            </w:pPr>
            <w:r w:rsidRPr="005B5690">
              <w:rPr>
                <w:sz w:val="20"/>
              </w:rPr>
              <w:t>Додатки (супровідні матеріали</w:t>
            </w:r>
            <w:r w:rsidR="00C869E9">
              <w:rPr>
                <w:sz w:val="20"/>
              </w:rPr>
              <w:t xml:space="preserve"> </w:t>
            </w:r>
            <w:r w:rsidR="00C869E9" w:rsidRPr="00C869E9">
              <w:rPr>
                <w:sz w:val="20"/>
                <w:highlight w:val="yellow"/>
              </w:rPr>
              <w:t>щодо</w:t>
            </w:r>
            <w:r w:rsidR="00C869E9">
              <w:rPr>
                <w:sz w:val="20"/>
              </w:rPr>
              <w:t xml:space="preserve"> </w:t>
            </w:r>
            <w:r w:rsidRPr="005B5690">
              <w:rPr>
                <w:sz w:val="20"/>
              </w:rPr>
              <w:t>проходження практики чи інше, що,</w:t>
            </w:r>
            <w:r w:rsidR="00C869E9">
              <w:rPr>
                <w:sz w:val="20"/>
              </w:rPr>
              <w:t xml:space="preserve"> </w:t>
            </w:r>
            <w:r w:rsidRPr="005B5690">
              <w:rPr>
                <w:sz w:val="20"/>
              </w:rPr>
              <w:t xml:space="preserve">на думку </w:t>
            </w:r>
            <w:r w:rsidR="007C5ECF" w:rsidRPr="007C5ECF">
              <w:rPr>
                <w:sz w:val="20"/>
                <w:highlight w:val="yellow"/>
              </w:rPr>
              <w:t>здобувача освіти</w:t>
            </w:r>
            <w:r w:rsidRPr="005B5690">
              <w:rPr>
                <w:sz w:val="20"/>
              </w:rPr>
              <w:t>, підтверджує якість проходження практики).</w:t>
            </w:r>
          </w:p>
          <w:p w:rsidR="00BA3846" w:rsidRPr="005B5690" w:rsidRDefault="00BA3846" w:rsidP="005B5690">
            <w:pPr>
              <w:spacing w:after="0" w:line="240" w:lineRule="auto"/>
              <w:ind w:left="0" w:right="52" w:firstLine="0"/>
              <w:jc w:val="center"/>
              <w:rPr>
                <w:sz w:val="20"/>
              </w:rPr>
            </w:pPr>
          </w:p>
          <w:p w:rsidR="00BA3846" w:rsidRPr="00507A9B" w:rsidRDefault="00BA3846" w:rsidP="005B5690">
            <w:pPr>
              <w:spacing w:after="0" w:line="240" w:lineRule="auto"/>
              <w:ind w:left="0" w:right="52" w:firstLine="0"/>
              <w:jc w:val="center"/>
            </w:pPr>
            <w:r w:rsidRPr="005B5690">
              <w:rPr>
                <w:sz w:val="20"/>
              </w:rPr>
              <w:t xml:space="preserve">Захист </w:t>
            </w:r>
          </w:p>
        </w:tc>
      </w:tr>
      <w:tr w:rsidR="00C51AA1" w:rsidRPr="00507A9B" w:rsidTr="00C82F2B">
        <w:trPr>
          <w:trHeight w:val="234"/>
        </w:trPr>
        <w:tc>
          <w:tcPr>
            <w:tcW w:w="1490"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C82F2B" w:rsidP="00C82F2B">
            <w:pPr>
              <w:spacing w:after="0" w:line="259" w:lineRule="auto"/>
              <w:ind w:left="2" w:right="0" w:firstLine="0"/>
              <w:jc w:val="center"/>
              <w:rPr>
                <w:b/>
              </w:rPr>
            </w:pPr>
            <w:r>
              <w:rPr>
                <w:b/>
              </w:rPr>
              <w:t xml:space="preserve">Переддипломна </w:t>
            </w:r>
            <w:r w:rsidR="00BA3846" w:rsidRPr="005B5690">
              <w:rPr>
                <w:b/>
              </w:rPr>
              <w:t xml:space="preserve"> практика</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BA3846" w:rsidRPr="005B5690" w:rsidRDefault="006F7E09" w:rsidP="00B35C9E">
            <w:pPr>
              <w:spacing w:after="0" w:line="259" w:lineRule="auto"/>
              <w:ind w:left="7" w:right="0" w:firstLine="0"/>
              <w:jc w:val="center"/>
              <w:rPr>
                <w:sz w:val="20"/>
              </w:rPr>
            </w:pPr>
            <w:r>
              <w:rPr>
                <w:sz w:val="20"/>
              </w:rPr>
              <w:t>6</w:t>
            </w:r>
            <w:r w:rsidR="00BA3846" w:rsidRPr="005B5690">
              <w:rPr>
                <w:sz w:val="20"/>
              </w:rPr>
              <w:t xml:space="preserve"> кредитів</w:t>
            </w:r>
          </w:p>
          <w:p w:rsidR="00BA3846" w:rsidRPr="005B5690" w:rsidRDefault="006F7E09" w:rsidP="00B35C9E">
            <w:pPr>
              <w:spacing w:after="0" w:line="259" w:lineRule="auto"/>
              <w:ind w:left="7" w:right="0" w:firstLine="0"/>
              <w:jc w:val="center"/>
              <w:rPr>
                <w:sz w:val="20"/>
              </w:rPr>
            </w:pPr>
            <w:r>
              <w:rPr>
                <w:sz w:val="20"/>
              </w:rPr>
              <w:t>(4 тижні</w:t>
            </w:r>
            <w:r w:rsidR="00BA3846" w:rsidRPr="005B5690">
              <w:rPr>
                <w:sz w:val="20"/>
              </w:rPr>
              <w:t>)</w:t>
            </w:r>
          </w:p>
        </w:tc>
        <w:tc>
          <w:tcPr>
            <w:tcW w:w="963"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BA3846" w:rsidP="005B5690">
            <w:pPr>
              <w:spacing w:after="0" w:line="259" w:lineRule="auto"/>
              <w:ind w:left="0" w:right="50" w:firstLine="0"/>
              <w:jc w:val="center"/>
            </w:pPr>
            <w:r w:rsidRPr="00507A9B">
              <w:t>3</w:t>
            </w:r>
          </w:p>
        </w:tc>
        <w:tc>
          <w:tcPr>
            <w:tcW w:w="3592" w:type="dxa"/>
            <w:tcBorders>
              <w:top w:val="single" w:sz="4" w:space="0" w:color="000000"/>
              <w:left w:val="single" w:sz="4" w:space="0" w:color="000000"/>
              <w:bottom w:val="single" w:sz="4" w:space="0" w:color="000000"/>
              <w:right w:val="single" w:sz="4" w:space="0" w:color="000000"/>
            </w:tcBorders>
            <w:shd w:val="clear" w:color="auto" w:fill="auto"/>
          </w:tcPr>
          <w:p w:rsidR="00BA3846" w:rsidRPr="00B35C9E" w:rsidRDefault="00BA3846" w:rsidP="00C82F2B">
            <w:pPr>
              <w:spacing w:after="0" w:line="240" w:lineRule="auto"/>
              <w:ind w:left="0" w:right="6" w:firstLine="0"/>
              <w:rPr>
                <w:sz w:val="20"/>
                <w:szCs w:val="20"/>
              </w:rPr>
            </w:pPr>
            <w:r w:rsidRPr="00B35C9E">
              <w:rPr>
                <w:sz w:val="20"/>
                <w:szCs w:val="20"/>
              </w:rPr>
              <w:t xml:space="preserve">Поглибити та закріпити теоретичні знання, зібрати матеріали для </w:t>
            </w:r>
            <w:r w:rsidR="00C82F2B">
              <w:rPr>
                <w:sz w:val="20"/>
                <w:szCs w:val="20"/>
              </w:rPr>
              <w:t>кваліфікаційної</w:t>
            </w:r>
            <w:r w:rsidRPr="00B35C9E">
              <w:rPr>
                <w:sz w:val="20"/>
                <w:szCs w:val="20"/>
              </w:rPr>
              <w:t xml:space="preserve"> роботи</w:t>
            </w:r>
            <w:r w:rsidR="00C82F2B">
              <w:rPr>
                <w:sz w:val="20"/>
                <w:szCs w:val="20"/>
              </w:rPr>
              <w:t xml:space="preserve"> магістра</w:t>
            </w:r>
            <w:r w:rsidRPr="00B35C9E">
              <w:rPr>
                <w:sz w:val="20"/>
                <w:szCs w:val="20"/>
              </w:rPr>
              <w:t xml:space="preserve">, </w:t>
            </w:r>
            <w:r w:rsidRPr="00B35C9E">
              <w:rPr>
                <w:sz w:val="20"/>
                <w:szCs w:val="20"/>
              </w:rPr>
              <w:lastRenderedPageBreak/>
              <w:t>розвинути навички науково-дослідної роботи, розв'язання прикладних питань та ділового спілкування, оволодіти навичками р</w:t>
            </w:r>
            <w:r w:rsidRPr="00B35C9E">
              <w:rPr>
                <w:rStyle w:val="fontstyle01"/>
                <w:sz w:val="20"/>
                <w:szCs w:val="20"/>
              </w:rPr>
              <w:t>озробки соціально-економічних про</w:t>
            </w:r>
            <w:r w:rsidR="00B35C9E" w:rsidRPr="00B35C9E">
              <w:rPr>
                <w:rStyle w:val="fontstyle01"/>
                <w:sz w:val="20"/>
                <w:szCs w:val="20"/>
              </w:rPr>
              <w:t>є</w:t>
            </w:r>
            <w:r w:rsidRPr="00B35C9E">
              <w:rPr>
                <w:rStyle w:val="fontstyle01"/>
                <w:sz w:val="20"/>
                <w:szCs w:val="20"/>
              </w:rPr>
              <w:t>ктів.</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3846" w:rsidRPr="005B5690" w:rsidRDefault="00BA3846" w:rsidP="005B5690">
            <w:pPr>
              <w:spacing w:after="0" w:line="240" w:lineRule="auto"/>
              <w:ind w:left="11" w:right="6" w:hanging="11"/>
              <w:rPr>
                <w:rStyle w:val="fontstyle01"/>
                <w:sz w:val="20"/>
                <w:szCs w:val="20"/>
              </w:rPr>
            </w:pPr>
            <w:r w:rsidRPr="005B5690">
              <w:rPr>
                <w:bCs/>
                <w:sz w:val="20"/>
                <w:szCs w:val="20"/>
              </w:rPr>
              <w:lastRenderedPageBreak/>
              <w:t xml:space="preserve">ПРН 1. </w:t>
            </w:r>
            <w:r w:rsidRPr="005B5690">
              <w:rPr>
                <w:rStyle w:val="fontstyle01"/>
                <w:sz w:val="20"/>
                <w:szCs w:val="20"/>
              </w:rPr>
              <w:t>Формулювати, аналізувати та синтезувати рішення науково-практичних проблем.</w:t>
            </w:r>
          </w:p>
          <w:p w:rsidR="00BA3846" w:rsidRPr="005B5690" w:rsidRDefault="00BA3846" w:rsidP="005B5690">
            <w:pPr>
              <w:spacing w:after="0" w:line="240" w:lineRule="auto"/>
              <w:ind w:left="11" w:right="6" w:hanging="11"/>
              <w:rPr>
                <w:rStyle w:val="fontstyle01"/>
                <w:sz w:val="20"/>
                <w:szCs w:val="20"/>
              </w:rPr>
            </w:pPr>
            <w:r w:rsidRPr="005B5690">
              <w:rPr>
                <w:bCs/>
                <w:sz w:val="20"/>
                <w:szCs w:val="20"/>
              </w:rPr>
              <w:lastRenderedPageBreak/>
              <w:t xml:space="preserve">ПРН </w:t>
            </w:r>
            <w:r w:rsidRPr="005B5690">
              <w:rPr>
                <w:rStyle w:val="fontstyle01"/>
                <w:sz w:val="20"/>
                <w:szCs w:val="20"/>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BA3846" w:rsidRPr="005B5690" w:rsidRDefault="00BA3846" w:rsidP="005B5690">
            <w:pPr>
              <w:spacing w:after="0" w:line="240" w:lineRule="auto"/>
              <w:ind w:left="11" w:right="6" w:hanging="11"/>
              <w:rPr>
                <w:rStyle w:val="fontstyle01"/>
                <w:sz w:val="20"/>
                <w:szCs w:val="20"/>
              </w:rPr>
            </w:pPr>
            <w:r w:rsidRPr="005B5690">
              <w:rPr>
                <w:rStyle w:val="fontstyle01"/>
                <w:sz w:val="20"/>
                <w:szCs w:val="20"/>
              </w:rPr>
              <w:t>ПРН 3. Вільно спілкуватися із професійних та наукових питань державною та іноземною мовами усно і письмово.</w:t>
            </w:r>
          </w:p>
          <w:p w:rsidR="00BA3846" w:rsidRPr="005B5690" w:rsidRDefault="00BA3846" w:rsidP="005B5690">
            <w:pPr>
              <w:spacing w:after="0" w:line="240" w:lineRule="auto"/>
              <w:ind w:left="11" w:right="6" w:hanging="11"/>
              <w:rPr>
                <w:rStyle w:val="fontstyle01"/>
                <w:sz w:val="20"/>
                <w:szCs w:val="20"/>
              </w:rPr>
            </w:pPr>
            <w:r w:rsidRPr="005B5690">
              <w:rPr>
                <w:bCs/>
                <w:sz w:val="20"/>
                <w:szCs w:val="20"/>
              </w:rPr>
              <w:t xml:space="preserve">ПРН </w:t>
            </w:r>
            <w:r w:rsidRPr="005B5690">
              <w:rPr>
                <w:rStyle w:val="fontstyle01"/>
                <w:sz w:val="20"/>
                <w:szCs w:val="20"/>
              </w:rPr>
              <w:t xml:space="preserve">4. Розробляти соціально-економічні проєкти та систему комплексних дій щодо їх реалізації з урахуванням </w:t>
            </w:r>
            <w:r w:rsidR="00082A6F" w:rsidRPr="005B5690">
              <w:rPr>
                <w:rStyle w:val="fontstyle01"/>
                <w:sz w:val="20"/>
                <w:szCs w:val="20"/>
              </w:rPr>
              <w:t>їх</w:t>
            </w:r>
            <w:r w:rsidR="00082A6F" w:rsidRPr="00082A6F">
              <w:rPr>
                <w:rStyle w:val="fontstyle01"/>
                <w:sz w:val="20"/>
                <w:szCs w:val="20"/>
                <w:highlight w:val="yellow"/>
              </w:rPr>
              <w:t>ніх</w:t>
            </w:r>
            <w:r w:rsidR="00082A6F" w:rsidRPr="005B5690">
              <w:rPr>
                <w:rStyle w:val="fontstyle01"/>
                <w:sz w:val="20"/>
                <w:szCs w:val="20"/>
              </w:rPr>
              <w:t xml:space="preserve"> </w:t>
            </w:r>
            <w:r w:rsidRPr="005B5690">
              <w:rPr>
                <w:rStyle w:val="fontstyle01"/>
                <w:sz w:val="20"/>
                <w:szCs w:val="20"/>
              </w:rPr>
              <w:t>цілей, очікуваних соціально-економічних наслідків, ризиків, законодавчих, ресурсних та інших обмежень.</w:t>
            </w:r>
          </w:p>
          <w:p w:rsidR="00BA3846" w:rsidRPr="005B5690" w:rsidRDefault="00BA3846" w:rsidP="005B5690">
            <w:pPr>
              <w:spacing w:after="0" w:line="240" w:lineRule="auto"/>
              <w:ind w:left="11" w:right="6" w:hanging="11"/>
              <w:rPr>
                <w:sz w:val="20"/>
                <w:szCs w:val="20"/>
              </w:rPr>
            </w:pPr>
            <w:r w:rsidRPr="005B5690">
              <w:rPr>
                <w:bCs/>
                <w:sz w:val="20"/>
                <w:szCs w:val="20"/>
              </w:rPr>
              <w:t xml:space="preserve">ПРН </w:t>
            </w:r>
            <w:r w:rsidRPr="005B5690">
              <w:rPr>
                <w:rStyle w:val="fontstyle01"/>
                <w:sz w:val="20"/>
                <w:szCs w:val="20"/>
              </w:rPr>
              <w:t>5. Дотримуватися принципів академічної доброчесності.</w:t>
            </w:r>
          </w:p>
          <w:p w:rsidR="00BA3846" w:rsidRPr="005B5690" w:rsidRDefault="00BA3846" w:rsidP="005B5690">
            <w:pPr>
              <w:spacing w:after="0" w:line="240" w:lineRule="auto"/>
              <w:ind w:left="11" w:right="6" w:hanging="11"/>
              <w:rPr>
                <w:sz w:val="20"/>
                <w:szCs w:val="20"/>
              </w:rPr>
            </w:pPr>
            <w:r w:rsidRPr="005B5690">
              <w:rPr>
                <w:sz w:val="20"/>
                <w:szCs w:val="20"/>
              </w:rPr>
              <w:t>ПРН 6. Оцінювати результати власної роботи, демонструвати лідерські навички та вміння управляти персоналом і працювати в команді.</w:t>
            </w:r>
          </w:p>
          <w:p w:rsidR="00BA3846" w:rsidRPr="005B5690" w:rsidRDefault="00BA3846" w:rsidP="005B5690">
            <w:pPr>
              <w:spacing w:after="0" w:line="240" w:lineRule="auto"/>
              <w:ind w:left="11" w:right="6" w:hanging="11"/>
              <w:rPr>
                <w:sz w:val="20"/>
                <w:szCs w:val="20"/>
              </w:rPr>
            </w:pPr>
            <w:r w:rsidRPr="005B5690">
              <w:rPr>
                <w:sz w:val="20"/>
                <w:szCs w:val="20"/>
              </w:rPr>
              <w:t>ПРН 7. Обирати ефективні методи управління економічною діяльністю, обґрунтовувати пропоновані рішення на основі релевантних даних та наукових і прикладних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8. Збирати, обробляти та аналізувати статистичні дані, науково-аналітичні матеріали, необхідні для вирішення комплексних економічних завдань.</w:t>
            </w:r>
          </w:p>
          <w:p w:rsidR="00BA3846" w:rsidRPr="005B5690" w:rsidRDefault="00BA3846" w:rsidP="005B5690">
            <w:pPr>
              <w:spacing w:after="0" w:line="240" w:lineRule="auto"/>
              <w:ind w:left="11" w:right="6" w:hanging="11"/>
              <w:rPr>
                <w:sz w:val="20"/>
                <w:szCs w:val="20"/>
              </w:rPr>
            </w:pPr>
            <w:r w:rsidRPr="005B5690">
              <w:rPr>
                <w:sz w:val="20"/>
                <w:szCs w:val="20"/>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BA3846" w:rsidRPr="005B5690" w:rsidRDefault="00BA3846" w:rsidP="005B5690">
            <w:pPr>
              <w:spacing w:after="0" w:line="240" w:lineRule="auto"/>
              <w:ind w:left="11" w:right="6" w:hanging="11"/>
              <w:rPr>
                <w:sz w:val="20"/>
                <w:szCs w:val="20"/>
              </w:rPr>
            </w:pPr>
            <w:r w:rsidRPr="005B5690">
              <w:rPr>
                <w:sz w:val="20"/>
                <w:szCs w:val="20"/>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BA3846" w:rsidRPr="005B5690" w:rsidRDefault="00BA3846" w:rsidP="005B5690">
            <w:pPr>
              <w:spacing w:after="0" w:line="240" w:lineRule="auto"/>
              <w:ind w:left="11" w:right="6" w:hanging="11"/>
              <w:rPr>
                <w:sz w:val="20"/>
                <w:szCs w:val="20"/>
              </w:rPr>
            </w:pPr>
            <w:r w:rsidRPr="005B5690">
              <w:rPr>
                <w:sz w:val="20"/>
                <w:szCs w:val="20"/>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BA3846" w:rsidRPr="005B5690" w:rsidRDefault="00BA3846" w:rsidP="005B5690">
            <w:pPr>
              <w:spacing w:after="0" w:line="240" w:lineRule="auto"/>
              <w:ind w:left="11" w:right="6" w:hanging="11"/>
              <w:rPr>
                <w:sz w:val="20"/>
                <w:szCs w:val="20"/>
              </w:rPr>
            </w:pPr>
            <w:r w:rsidRPr="005B5690">
              <w:rPr>
                <w:sz w:val="20"/>
                <w:szCs w:val="20"/>
              </w:rPr>
              <w:t>ПРН 12. Обґрунтовувати управлінські рішення щодо ефективного розвитку суб’єктів господарювання, враховуючи цілі, ресурси, обмеження та ризики.</w:t>
            </w:r>
          </w:p>
          <w:p w:rsidR="00BA3846" w:rsidRPr="005B5690" w:rsidRDefault="00BA3846" w:rsidP="005B5690">
            <w:pPr>
              <w:spacing w:after="0" w:line="240" w:lineRule="auto"/>
              <w:ind w:left="11" w:right="6" w:hanging="11"/>
              <w:rPr>
                <w:sz w:val="20"/>
                <w:szCs w:val="20"/>
              </w:rPr>
            </w:pPr>
            <w:r w:rsidRPr="005B5690">
              <w:rPr>
                <w:sz w:val="20"/>
                <w:szCs w:val="20"/>
              </w:rPr>
              <w:t>ПРН 13. Оцінювати можливі ризики, соціально-економічні наслідки управлінських рішень.</w:t>
            </w:r>
          </w:p>
          <w:p w:rsidR="00BA3846" w:rsidRPr="005B5690" w:rsidRDefault="00BA3846" w:rsidP="005B5690">
            <w:pPr>
              <w:spacing w:after="0" w:line="240" w:lineRule="auto"/>
              <w:ind w:left="11" w:right="6" w:hanging="11"/>
              <w:rPr>
                <w:rStyle w:val="fontstyle01"/>
                <w:sz w:val="20"/>
                <w:szCs w:val="20"/>
              </w:rPr>
            </w:pPr>
            <w:r w:rsidRPr="005B5690">
              <w:rPr>
                <w:sz w:val="20"/>
                <w:szCs w:val="20"/>
              </w:rPr>
              <w:t>ПРН 14. Розробляти сценарії і стратегії розвитку соціально-економічних си</w:t>
            </w:r>
            <w:r w:rsidRPr="005B5690">
              <w:rPr>
                <w:rStyle w:val="fontstyle01"/>
                <w:sz w:val="20"/>
                <w:szCs w:val="20"/>
              </w:rPr>
              <w:t>стем.</w:t>
            </w:r>
          </w:p>
          <w:p w:rsidR="00BA3846" w:rsidRPr="005B5690" w:rsidRDefault="00BA3846" w:rsidP="005B5690">
            <w:pPr>
              <w:spacing w:after="0" w:line="240" w:lineRule="auto"/>
              <w:ind w:left="11" w:right="6" w:hanging="11"/>
              <w:rPr>
                <w:sz w:val="20"/>
                <w:szCs w:val="20"/>
              </w:rPr>
            </w:pPr>
            <w:r w:rsidRPr="005B5690">
              <w:rPr>
                <w:bCs/>
                <w:sz w:val="20"/>
                <w:szCs w:val="20"/>
              </w:rPr>
              <w:t>ПРН 1</w:t>
            </w:r>
            <w:r w:rsidRPr="005B5690">
              <w:rPr>
                <w:rStyle w:val="fontstyle01"/>
                <w:sz w:val="20"/>
                <w:szCs w:val="20"/>
              </w:rPr>
              <w:t xml:space="preserve">5. </w:t>
            </w:r>
            <w:r w:rsidRPr="005B5690">
              <w:rPr>
                <w:sz w:val="20"/>
                <w:szCs w:val="20"/>
              </w:rPr>
              <w:t>Організовувати розробку та реалізацію соціально-економічних проєктів із урахуванням інформаційного</w:t>
            </w:r>
            <w:r w:rsidRPr="005B5690">
              <w:rPr>
                <w:rStyle w:val="fontstyle01"/>
                <w:sz w:val="20"/>
                <w:szCs w:val="20"/>
              </w:rPr>
              <w:t>, методичного, матеріального, фінансового та кадрового забезпечення.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BA3846" w:rsidRPr="00507A9B" w:rsidRDefault="00BA3846" w:rsidP="005B5690">
            <w:pPr>
              <w:spacing w:after="0" w:line="240" w:lineRule="auto"/>
              <w:ind w:left="76" w:right="0" w:firstLine="0"/>
              <w:jc w:val="center"/>
            </w:pPr>
            <w:r w:rsidRPr="005B5690">
              <w:rPr>
                <w:sz w:val="20"/>
              </w:rPr>
              <w:lastRenderedPageBreak/>
              <w:t>Щоденник</w:t>
            </w:r>
          </w:p>
          <w:p w:rsidR="00BA3846" w:rsidRPr="005B5690" w:rsidRDefault="00BA3846" w:rsidP="005B5690">
            <w:pPr>
              <w:spacing w:after="0" w:line="240" w:lineRule="auto"/>
              <w:ind w:left="0" w:right="0" w:firstLine="0"/>
              <w:jc w:val="center"/>
              <w:rPr>
                <w:sz w:val="20"/>
              </w:rPr>
            </w:pPr>
          </w:p>
          <w:p w:rsidR="00BA3846" w:rsidRPr="00507A9B" w:rsidRDefault="00BA3846" w:rsidP="005B5690">
            <w:pPr>
              <w:spacing w:after="0" w:line="240" w:lineRule="auto"/>
              <w:ind w:left="0" w:right="0" w:firstLine="0"/>
              <w:jc w:val="center"/>
            </w:pPr>
            <w:r w:rsidRPr="005B5690">
              <w:rPr>
                <w:sz w:val="20"/>
              </w:rPr>
              <w:t>Звіт не менше 15</w:t>
            </w:r>
          </w:p>
          <w:p w:rsidR="00BA3846" w:rsidRPr="005B5690" w:rsidRDefault="00BA3846" w:rsidP="005B5690">
            <w:pPr>
              <w:spacing w:after="0" w:line="240" w:lineRule="auto"/>
              <w:ind w:left="0" w:right="54" w:firstLine="0"/>
              <w:jc w:val="center"/>
              <w:rPr>
                <w:sz w:val="20"/>
              </w:rPr>
            </w:pPr>
            <w:r w:rsidRPr="005B5690">
              <w:rPr>
                <w:sz w:val="20"/>
              </w:rPr>
              <w:lastRenderedPageBreak/>
              <w:t>сторінок</w:t>
            </w:r>
          </w:p>
          <w:p w:rsidR="00BA3846" w:rsidRPr="005B5690" w:rsidRDefault="00BA3846" w:rsidP="005B5690">
            <w:pPr>
              <w:spacing w:after="0" w:line="240" w:lineRule="auto"/>
              <w:ind w:left="0" w:right="54" w:firstLine="0"/>
              <w:jc w:val="center"/>
              <w:rPr>
                <w:sz w:val="20"/>
              </w:rPr>
            </w:pPr>
          </w:p>
          <w:p w:rsidR="00BA3846" w:rsidRPr="00507A9B" w:rsidRDefault="00C869E9" w:rsidP="005B5690">
            <w:pPr>
              <w:spacing w:after="0" w:line="240" w:lineRule="auto"/>
              <w:ind w:left="0" w:right="54" w:firstLine="0"/>
              <w:jc w:val="center"/>
            </w:pPr>
            <w:r w:rsidRPr="005B5690">
              <w:rPr>
                <w:sz w:val="20"/>
              </w:rPr>
              <w:t>Додатки (супровідні матеріали</w:t>
            </w:r>
            <w:r>
              <w:rPr>
                <w:sz w:val="20"/>
              </w:rPr>
              <w:t xml:space="preserve"> </w:t>
            </w:r>
            <w:r w:rsidRPr="00C869E9">
              <w:rPr>
                <w:sz w:val="20"/>
                <w:highlight w:val="yellow"/>
              </w:rPr>
              <w:t>щодо</w:t>
            </w:r>
            <w:r>
              <w:rPr>
                <w:sz w:val="20"/>
              </w:rPr>
              <w:t xml:space="preserve"> </w:t>
            </w:r>
            <w:r w:rsidRPr="005B5690">
              <w:rPr>
                <w:sz w:val="20"/>
              </w:rPr>
              <w:t>проходження практики чи інше, що,</w:t>
            </w:r>
            <w:r>
              <w:rPr>
                <w:sz w:val="20"/>
              </w:rPr>
              <w:t xml:space="preserve"> </w:t>
            </w:r>
            <w:r w:rsidRPr="005B5690">
              <w:rPr>
                <w:sz w:val="20"/>
              </w:rPr>
              <w:t xml:space="preserve">на думку </w:t>
            </w:r>
            <w:r w:rsidRPr="007C5ECF">
              <w:rPr>
                <w:sz w:val="20"/>
                <w:highlight w:val="yellow"/>
              </w:rPr>
              <w:t>здобувача освіти</w:t>
            </w:r>
            <w:r w:rsidRPr="005B5690">
              <w:rPr>
                <w:sz w:val="20"/>
              </w:rPr>
              <w:t>, підтверджує якість проходження практики).</w:t>
            </w:r>
          </w:p>
          <w:p w:rsidR="00BA3846" w:rsidRPr="005B5690" w:rsidRDefault="00BA3846" w:rsidP="005B5690">
            <w:pPr>
              <w:spacing w:after="0" w:line="240" w:lineRule="auto"/>
              <w:ind w:left="0" w:right="52" w:firstLine="0"/>
              <w:jc w:val="center"/>
              <w:rPr>
                <w:sz w:val="20"/>
              </w:rPr>
            </w:pPr>
          </w:p>
          <w:p w:rsidR="00BA3846" w:rsidRPr="00507A9B" w:rsidRDefault="00BA3846" w:rsidP="005B5690">
            <w:pPr>
              <w:spacing w:after="0" w:line="240" w:lineRule="auto"/>
              <w:ind w:left="0" w:right="52" w:firstLine="0"/>
              <w:jc w:val="center"/>
            </w:pPr>
            <w:r w:rsidRPr="005B5690">
              <w:rPr>
                <w:sz w:val="20"/>
              </w:rPr>
              <w:t>Захист</w:t>
            </w:r>
          </w:p>
        </w:tc>
      </w:tr>
    </w:tbl>
    <w:p w:rsidR="002500A9" w:rsidRDefault="002500A9" w:rsidP="007A2FFF">
      <w:pPr>
        <w:spacing w:after="0" w:line="270" w:lineRule="auto"/>
        <w:ind w:right="74"/>
        <w:jc w:val="center"/>
      </w:pPr>
    </w:p>
    <w:p w:rsidR="002500A9" w:rsidRDefault="002500A9">
      <w:pPr>
        <w:spacing w:after="0" w:line="240" w:lineRule="auto"/>
        <w:ind w:left="0" w:right="0" w:firstLine="0"/>
        <w:jc w:val="left"/>
      </w:pPr>
      <w:r>
        <w:br w:type="page"/>
      </w:r>
    </w:p>
    <w:p w:rsidR="009D562F" w:rsidRPr="00507A9B" w:rsidRDefault="009D562F" w:rsidP="009D562F">
      <w:pPr>
        <w:widowControl w:val="0"/>
        <w:spacing w:line="360" w:lineRule="auto"/>
        <w:contextualSpacing/>
        <w:jc w:val="center"/>
        <w:rPr>
          <w:b/>
          <w:szCs w:val="24"/>
        </w:rPr>
      </w:pPr>
      <w:r w:rsidRPr="00507A9B">
        <w:rPr>
          <w:b/>
          <w:szCs w:val="24"/>
        </w:rPr>
        <w:lastRenderedPageBreak/>
        <w:t xml:space="preserve">2.5. Курсові роботи </w:t>
      </w:r>
    </w:p>
    <w:tbl>
      <w:tblPr>
        <w:tblW w:w="15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014"/>
        <w:gridCol w:w="2658"/>
        <w:gridCol w:w="7455"/>
        <w:gridCol w:w="2133"/>
      </w:tblGrid>
      <w:tr w:rsidR="00BA3846" w:rsidRPr="00507A9B" w:rsidTr="00BA3846">
        <w:tc>
          <w:tcPr>
            <w:tcW w:w="1881" w:type="dxa"/>
          </w:tcPr>
          <w:p w:rsidR="00BA3846" w:rsidRPr="00507A9B" w:rsidRDefault="00BA3846" w:rsidP="008F72AB">
            <w:pPr>
              <w:widowControl w:val="0"/>
              <w:contextualSpacing/>
              <w:jc w:val="center"/>
              <w:rPr>
                <w:b/>
                <w:i/>
                <w:sz w:val="20"/>
                <w:szCs w:val="20"/>
              </w:rPr>
            </w:pPr>
            <w:r w:rsidRPr="00507A9B">
              <w:rPr>
                <w:b/>
                <w:i/>
                <w:sz w:val="20"/>
                <w:szCs w:val="20"/>
              </w:rPr>
              <w:t xml:space="preserve">Дисципліна </w:t>
            </w:r>
          </w:p>
        </w:tc>
        <w:tc>
          <w:tcPr>
            <w:tcW w:w="1014" w:type="dxa"/>
          </w:tcPr>
          <w:p w:rsidR="00BA3846" w:rsidRPr="00507A9B" w:rsidRDefault="00BA3846" w:rsidP="008F72AB">
            <w:pPr>
              <w:jc w:val="center"/>
              <w:rPr>
                <w:b/>
                <w:i/>
                <w:sz w:val="20"/>
                <w:szCs w:val="20"/>
              </w:rPr>
            </w:pPr>
            <w:r w:rsidRPr="00507A9B">
              <w:rPr>
                <w:b/>
                <w:i/>
                <w:sz w:val="20"/>
                <w:szCs w:val="20"/>
              </w:rPr>
              <w:t xml:space="preserve">Семестр </w:t>
            </w:r>
          </w:p>
        </w:tc>
        <w:tc>
          <w:tcPr>
            <w:tcW w:w="2658" w:type="dxa"/>
            <w:vAlign w:val="center"/>
          </w:tcPr>
          <w:p w:rsidR="00BA3846" w:rsidRPr="00507A9B" w:rsidRDefault="00BA3846" w:rsidP="008F72AB">
            <w:pPr>
              <w:jc w:val="center"/>
              <w:rPr>
                <w:b/>
                <w:i/>
                <w:sz w:val="20"/>
                <w:szCs w:val="20"/>
              </w:rPr>
            </w:pPr>
            <w:r w:rsidRPr="00507A9B">
              <w:rPr>
                <w:b/>
                <w:i/>
                <w:sz w:val="20"/>
                <w:szCs w:val="20"/>
              </w:rPr>
              <w:t>Мета</w:t>
            </w:r>
          </w:p>
        </w:tc>
        <w:tc>
          <w:tcPr>
            <w:tcW w:w="7455" w:type="dxa"/>
            <w:vAlign w:val="center"/>
          </w:tcPr>
          <w:p w:rsidR="00BA3846" w:rsidRPr="00507A9B" w:rsidRDefault="00BA3846" w:rsidP="009D562F">
            <w:pPr>
              <w:jc w:val="center"/>
              <w:rPr>
                <w:b/>
                <w:i/>
                <w:sz w:val="20"/>
                <w:szCs w:val="20"/>
              </w:rPr>
            </w:pPr>
            <w:r w:rsidRPr="00507A9B">
              <w:rPr>
                <w:b/>
                <w:i/>
                <w:sz w:val="20"/>
                <w:szCs w:val="20"/>
              </w:rPr>
              <w:t xml:space="preserve">Очікувані результати навчання </w:t>
            </w:r>
          </w:p>
        </w:tc>
        <w:tc>
          <w:tcPr>
            <w:tcW w:w="2133" w:type="dxa"/>
          </w:tcPr>
          <w:p w:rsidR="00BA3846" w:rsidRPr="00507A9B" w:rsidRDefault="00BA3846" w:rsidP="009D562F">
            <w:pPr>
              <w:jc w:val="center"/>
              <w:rPr>
                <w:b/>
                <w:i/>
                <w:sz w:val="20"/>
                <w:szCs w:val="20"/>
              </w:rPr>
            </w:pPr>
            <w:r w:rsidRPr="00507A9B">
              <w:rPr>
                <w:b/>
                <w:i/>
                <w:sz w:val="20"/>
                <w:szCs w:val="20"/>
              </w:rPr>
              <w:t>Вимоги</w:t>
            </w:r>
          </w:p>
        </w:tc>
      </w:tr>
      <w:tr w:rsidR="00BA3846" w:rsidRPr="00B35C9E" w:rsidTr="00BA3846">
        <w:tc>
          <w:tcPr>
            <w:tcW w:w="1881" w:type="dxa"/>
          </w:tcPr>
          <w:p w:rsidR="00BA3846" w:rsidRPr="00B35C9E" w:rsidRDefault="00BA3846" w:rsidP="00B35C9E">
            <w:pPr>
              <w:widowControl w:val="0"/>
              <w:contextualSpacing/>
              <w:jc w:val="left"/>
              <w:rPr>
                <w:szCs w:val="24"/>
              </w:rPr>
            </w:pPr>
            <w:r w:rsidRPr="00B35C9E">
              <w:rPr>
                <w:szCs w:val="24"/>
              </w:rPr>
              <w:t>Менеджмент соціальних програм та про</w:t>
            </w:r>
            <w:r w:rsidR="00B35C9E" w:rsidRPr="00B35C9E">
              <w:rPr>
                <w:szCs w:val="24"/>
              </w:rPr>
              <w:t>є</w:t>
            </w:r>
            <w:r w:rsidRPr="00B35C9E">
              <w:rPr>
                <w:szCs w:val="24"/>
              </w:rPr>
              <w:t>ктів</w:t>
            </w:r>
          </w:p>
        </w:tc>
        <w:tc>
          <w:tcPr>
            <w:tcW w:w="1014" w:type="dxa"/>
          </w:tcPr>
          <w:p w:rsidR="00BA3846" w:rsidRPr="00B35C9E" w:rsidRDefault="00BA3846" w:rsidP="00BA3846">
            <w:pPr>
              <w:widowControl w:val="0"/>
              <w:ind w:firstLine="317"/>
              <w:contextualSpacing/>
              <w:rPr>
                <w:szCs w:val="24"/>
                <w:shd w:val="clear" w:color="auto" w:fill="FFFFFF"/>
              </w:rPr>
            </w:pPr>
            <w:r w:rsidRPr="00B35C9E">
              <w:rPr>
                <w:szCs w:val="24"/>
                <w:shd w:val="clear" w:color="auto" w:fill="FFFFFF"/>
              </w:rPr>
              <w:t xml:space="preserve">2 </w:t>
            </w:r>
          </w:p>
        </w:tc>
        <w:tc>
          <w:tcPr>
            <w:tcW w:w="2658" w:type="dxa"/>
          </w:tcPr>
          <w:p w:rsidR="00BA3846" w:rsidRPr="00B35C9E" w:rsidRDefault="00BA3846" w:rsidP="00B35C9E">
            <w:pPr>
              <w:rPr>
                <w:szCs w:val="24"/>
                <w:shd w:val="clear" w:color="auto" w:fill="FFFFFF"/>
              </w:rPr>
            </w:pPr>
            <w:r w:rsidRPr="00B35C9E">
              <w:rPr>
                <w:szCs w:val="24"/>
              </w:rPr>
              <w:t>Розробка методів та організація впровадження соціальних програм та про</w:t>
            </w:r>
            <w:r w:rsidR="00B35C9E" w:rsidRPr="00B35C9E">
              <w:rPr>
                <w:szCs w:val="24"/>
              </w:rPr>
              <w:t>є</w:t>
            </w:r>
            <w:r w:rsidRPr="00B35C9E">
              <w:rPr>
                <w:szCs w:val="24"/>
              </w:rPr>
              <w:t>ктів із залученням грома</w:t>
            </w:r>
            <w:r w:rsidR="00B35C9E">
              <w:rPr>
                <w:szCs w:val="24"/>
              </w:rPr>
              <w:t>дськості територіальної громади</w:t>
            </w:r>
          </w:p>
        </w:tc>
        <w:tc>
          <w:tcPr>
            <w:tcW w:w="7455" w:type="dxa"/>
            <w:vAlign w:val="center"/>
          </w:tcPr>
          <w:p w:rsidR="00BA3846" w:rsidRPr="00B35C9E" w:rsidRDefault="00BA3846" w:rsidP="00BA3846">
            <w:pPr>
              <w:spacing w:after="0" w:line="240" w:lineRule="auto"/>
              <w:ind w:left="11" w:right="6" w:hanging="11"/>
              <w:rPr>
                <w:rStyle w:val="fontstyle01"/>
                <w:sz w:val="24"/>
                <w:szCs w:val="24"/>
              </w:rPr>
            </w:pPr>
            <w:r w:rsidRPr="00B35C9E">
              <w:rPr>
                <w:bCs/>
                <w:szCs w:val="24"/>
              </w:rPr>
              <w:t xml:space="preserve">ПРН </w:t>
            </w:r>
            <w:r w:rsidRPr="00B35C9E">
              <w:rPr>
                <w:rStyle w:val="fontstyle01"/>
                <w:sz w:val="24"/>
                <w:szCs w:val="24"/>
              </w:rPr>
              <w:t>2. Розробляти, обґрунтовувати і приймати ефективні рішення з питань розвитку соціально-економічних систем та управління суб’єктами економічної діяльності.</w:t>
            </w:r>
          </w:p>
          <w:p w:rsidR="00BA3846" w:rsidRPr="00B35C9E" w:rsidRDefault="00BA3846" w:rsidP="00BA3846">
            <w:pPr>
              <w:spacing w:after="0" w:line="240" w:lineRule="auto"/>
              <w:ind w:left="11" w:right="6" w:hanging="11"/>
              <w:rPr>
                <w:rStyle w:val="fontstyle01"/>
                <w:sz w:val="24"/>
                <w:szCs w:val="24"/>
              </w:rPr>
            </w:pPr>
            <w:r w:rsidRPr="00B35C9E">
              <w:rPr>
                <w:bCs/>
                <w:szCs w:val="24"/>
              </w:rPr>
              <w:t xml:space="preserve">ПРН </w:t>
            </w:r>
            <w:r w:rsidRPr="00B35C9E">
              <w:rPr>
                <w:rStyle w:val="fontstyle01"/>
                <w:sz w:val="24"/>
                <w:szCs w:val="24"/>
              </w:rPr>
              <w:t>4. Розробляти соціально-економічні проєкти та систему комплексних дій щодо їх реалізації з урахуванням їх</w:t>
            </w:r>
            <w:r w:rsidR="00082A6F" w:rsidRPr="00082A6F">
              <w:rPr>
                <w:rStyle w:val="fontstyle01"/>
                <w:sz w:val="24"/>
                <w:szCs w:val="24"/>
                <w:highlight w:val="yellow"/>
              </w:rPr>
              <w:t>ніх</w:t>
            </w:r>
            <w:r w:rsidRPr="00B35C9E">
              <w:rPr>
                <w:rStyle w:val="fontstyle01"/>
                <w:sz w:val="24"/>
                <w:szCs w:val="24"/>
              </w:rPr>
              <w:t xml:space="preserve"> цілей, очікуваних соціально-економічних наслідків, ризиків, законодавчих, ресурсних та інших обмежень.</w:t>
            </w:r>
          </w:p>
          <w:p w:rsidR="00BA3846" w:rsidRPr="00B35C9E" w:rsidRDefault="00BA3846" w:rsidP="00BA3846">
            <w:pPr>
              <w:spacing w:after="0" w:line="240" w:lineRule="auto"/>
              <w:ind w:left="11" w:right="6" w:hanging="11"/>
              <w:rPr>
                <w:szCs w:val="24"/>
              </w:rPr>
            </w:pPr>
            <w:r w:rsidRPr="00B35C9E">
              <w:rPr>
                <w:szCs w:val="24"/>
              </w:rPr>
              <w:t>ПРН 6. Оцінювати результати власної роботи, демонструвати лідерські навички та вміння управляти персоналом і працювати в команді.</w:t>
            </w:r>
          </w:p>
          <w:p w:rsidR="00BA3846" w:rsidRPr="00B35C9E" w:rsidRDefault="00BA3846" w:rsidP="00BA3846">
            <w:pPr>
              <w:spacing w:after="0" w:line="240" w:lineRule="auto"/>
              <w:ind w:left="11" w:right="6" w:hanging="11"/>
              <w:rPr>
                <w:szCs w:val="24"/>
              </w:rPr>
            </w:pPr>
            <w:r w:rsidRPr="00B35C9E">
              <w:rPr>
                <w:szCs w:val="24"/>
              </w:rPr>
              <w:t>ПРН 9. Приймати ефективні рішення за невизначених умов і вимог, що потребують застосування нових підходів, методів та інструментарію соціально-економічних досліджень.</w:t>
            </w:r>
          </w:p>
          <w:p w:rsidR="00BA3846" w:rsidRPr="00B35C9E" w:rsidRDefault="00BA3846" w:rsidP="00BA3846">
            <w:pPr>
              <w:spacing w:after="0" w:line="240" w:lineRule="auto"/>
              <w:ind w:left="11" w:right="6" w:hanging="11"/>
              <w:rPr>
                <w:szCs w:val="24"/>
              </w:rPr>
            </w:pPr>
            <w:r w:rsidRPr="00B35C9E">
              <w:rPr>
                <w:szCs w:val="24"/>
              </w:rPr>
              <w:t>ПРН 10. Застосовувати сучасні інформаційні технології та спеціалізоване програмне забезпечення в соціально-економічних дослідженнях та в управлінні соціально-економічними системами.</w:t>
            </w:r>
          </w:p>
          <w:p w:rsidR="00BA3846" w:rsidRPr="00B35C9E" w:rsidRDefault="00BA3846" w:rsidP="00BA3846">
            <w:pPr>
              <w:spacing w:after="0" w:line="240" w:lineRule="auto"/>
              <w:ind w:left="11" w:right="6" w:hanging="11"/>
              <w:rPr>
                <w:szCs w:val="24"/>
              </w:rPr>
            </w:pPr>
            <w:r w:rsidRPr="00B35C9E">
              <w:rPr>
                <w:szCs w:val="24"/>
              </w:rPr>
              <w:t>ПРН 11. Визначати та критично оцінювати стан та тенденції соціально-економічного розвитку, формувати та аналізувати моделі економічних систем та процесів.</w:t>
            </w:r>
          </w:p>
          <w:p w:rsidR="00BA3846" w:rsidRPr="00B35C9E" w:rsidRDefault="00BA3846" w:rsidP="00BA3846">
            <w:pPr>
              <w:spacing w:after="0" w:line="240" w:lineRule="auto"/>
              <w:ind w:left="11" w:right="6" w:hanging="11"/>
              <w:rPr>
                <w:rStyle w:val="fontstyle01"/>
                <w:sz w:val="24"/>
                <w:szCs w:val="24"/>
              </w:rPr>
            </w:pPr>
            <w:r w:rsidRPr="00B35C9E">
              <w:rPr>
                <w:szCs w:val="24"/>
              </w:rPr>
              <w:t>ПРН 14. Розробляти сценарії і стратегії розвитку соціально-економічних си</w:t>
            </w:r>
            <w:r w:rsidRPr="00B35C9E">
              <w:rPr>
                <w:rStyle w:val="fontstyle01"/>
                <w:sz w:val="24"/>
                <w:szCs w:val="24"/>
              </w:rPr>
              <w:t>стем.</w:t>
            </w:r>
          </w:p>
          <w:p w:rsidR="00BA3846" w:rsidRPr="00B35C9E" w:rsidRDefault="00BA3846" w:rsidP="00BA3846">
            <w:pPr>
              <w:spacing w:after="0" w:line="240" w:lineRule="auto"/>
              <w:ind w:left="11" w:right="6" w:hanging="11"/>
              <w:rPr>
                <w:szCs w:val="24"/>
              </w:rPr>
            </w:pPr>
            <w:r w:rsidRPr="00B35C9E">
              <w:rPr>
                <w:bCs/>
                <w:szCs w:val="24"/>
              </w:rPr>
              <w:t>ПРН 1</w:t>
            </w:r>
            <w:r w:rsidRPr="00B35C9E">
              <w:rPr>
                <w:rStyle w:val="fontstyle01"/>
                <w:sz w:val="24"/>
                <w:szCs w:val="24"/>
              </w:rPr>
              <w:t xml:space="preserve">5. </w:t>
            </w:r>
            <w:r w:rsidRPr="00B35C9E">
              <w:rPr>
                <w:szCs w:val="24"/>
              </w:rPr>
              <w:t>Організовувати розробку та реалізацію соціально-економічних проєктів із урахуванням інформаційного</w:t>
            </w:r>
            <w:r w:rsidRPr="00B35C9E">
              <w:rPr>
                <w:rStyle w:val="fontstyle01"/>
                <w:sz w:val="24"/>
                <w:szCs w:val="24"/>
              </w:rPr>
              <w:t>, методичного, матеріального, фінансового та кадрового забезпечення.</w:t>
            </w:r>
          </w:p>
        </w:tc>
        <w:tc>
          <w:tcPr>
            <w:tcW w:w="2133" w:type="dxa"/>
          </w:tcPr>
          <w:p w:rsidR="00BA3846" w:rsidRPr="00B35C9E" w:rsidRDefault="00BA3846" w:rsidP="00BA3846">
            <w:pPr>
              <w:spacing w:after="0" w:line="240" w:lineRule="auto"/>
              <w:ind w:left="11" w:right="6" w:hanging="11"/>
              <w:jc w:val="center"/>
              <w:rPr>
                <w:bCs/>
                <w:szCs w:val="24"/>
              </w:rPr>
            </w:pPr>
          </w:p>
          <w:p w:rsidR="00BA3846" w:rsidRPr="00B35C9E" w:rsidRDefault="00C869E9" w:rsidP="00BA3846">
            <w:pPr>
              <w:spacing w:after="0" w:line="240" w:lineRule="auto"/>
              <w:ind w:left="11" w:right="6" w:hanging="11"/>
              <w:jc w:val="center"/>
              <w:rPr>
                <w:bCs/>
                <w:szCs w:val="24"/>
              </w:rPr>
            </w:pPr>
            <w:r>
              <w:rPr>
                <w:bCs/>
                <w:szCs w:val="24"/>
              </w:rPr>
              <w:t>25-30 сторінок без додаткі</w:t>
            </w:r>
            <w:r w:rsidRPr="00C869E9">
              <w:rPr>
                <w:bCs/>
                <w:szCs w:val="24"/>
                <w:highlight w:val="yellow"/>
              </w:rPr>
              <w:t>в</w:t>
            </w:r>
          </w:p>
          <w:p w:rsidR="00BA3846" w:rsidRPr="00B35C9E" w:rsidRDefault="00BA3846" w:rsidP="00BA3846">
            <w:pPr>
              <w:spacing w:after="0" w:line="240" w:lineRule="auto"/>
              <w:ind w:left="11" w:right="6" w:hanging="11"/>
              <w:jc w:val="center"/>
              <w:rPr>
                <w:bCs/>
                <w:szCs w:val="24"/>
              </w:rPr>
            </w:pPr>
          </w:p>
          <w:p w:rsidR="00BA3846" w:rsidRPr="00B35C9E" w:rsidRDefault="00BA3846" w:rsidP="00BA3846">
            <w:pPr>
              <w:spacing w:after="0" w:line="240" w:lineRule="auto"/>
              <w:ind w:left="11" w:right="6" w:hanging="11"/>
              <w:jc w:val="center"/>
              <w:rPr>
                <w:bCs/>
                <w:szCs w:val="24"/>
              </w:rPr>
            </w:pPr>
            <w:r w:rsidRPr="00B35C9E">
              <w:rPr>
                <w:bCs/>
                <w:szCs w:val="24"/>
              </w:rPr>
              <w:t>Захист</w:t>
            </w:r>
          </w:p>
        </w:tc>
      </w:tr>
    </w:tbl>
    <w:p w:rsidR="007A2FFF" w:rsidRPr="00507A9B" w:rsidRDefault="007A2FFF" w:rsidP="007A2FFF">
      <w:pPr>
        <w:spacing w:after="0" w:line="270" w:lineRule="auto"/>
        <w:ind w:right="74"/>
        <w:jc w:val="center"/>
      </w:pPr>
    </w:p>
    <w:p w:rsidR="00A40F53" w:rsidRPr="007516E8" w:rsidRDefault="00A40F53" w:rsidP="00A40F53">
      <w:pPr>
        <w:spacing w:after="0" w:line="240" w:lineRule="auto"/>
        <w:rPr>
          <w:szCs w:val="24"/>
        </w:rPr>
      </w:pPr>
    </w:p>
    <w:p w:rsidR="00A40F53" w:rsidRDefault="00A40F53">
      <w:pPr>
        <w:spacing w:after="0" w:line="240" w:lineRule="auto"/>
        <w:ind w:left="0" w:right="0" w:firstLine="0"/>
        <w:jc w:val="left"/>
        <w:rPr>
          <w:b/>
          <w:spacing w:val="20"/>
          <w:kern w:val="36"/>
          <w:sz w:val="28"/>
          <w:szCs w:val="28"/>
          <w:highlight w:val="green"/>
        </w:rPr>
      </w:pPr>
      <w:r>
        <w:rPr>
          <w:b/>
          <w:spacing w:val="20"/>
          <w:kern w:val="36"/>
          <w:sz w:val="28"/>
          <w:szCs w:val="28"/>
          <w:highlight w:val="green"/>
        </w:rPr>
        <w:br w:type="page"/>
      </w:r>
    </w:p>
    <w:p w:rsidR="00A40F53" w:rsidRPr="007516E8" w:rsidRDefault="00A40F53" w:rsidP="00A40F53">
      <w:pPr>
        <w:spacing w:after="0" w:line="240" w:lineRule="auto"/>
        <w:jc w:val="center"/>
        <w:rPr>
          <w:b/>
          <w:sz w:val="28"/>
          <w:szCs w:val="28"/>
          <w:highlight w:val="green"/>
        </w:rPr>
      </w:pPr>
      <w:r w:rsidRPr="007516E8">
        <w:rPr>
          <w:b/>
          <w:spacing w:val="20"/>
          <w:kern w:val="36"/>
          <w:sz w:val="28"/>
          <w:szCs w:val="28"/>
          <w:highlight w:val="green"/>
        </w:rPr>
        <w:lastRenderedPageBreak/>
        <w:t xml:space="preserve">2.6. </w:t>
      </w:r>
      <w:r w:rsidRPr="007516E8">
        <w:rPr>
          <w:b/>
          <w:sz w:val="28"/>
          <w:szCs w:val="28"/>
          <w:highlight w:val="green"/>
        </w:rPr>
        <w:t xml:space="preserve">Фахові періодичні видання України з підготовки здобувачів </w:t>
      </w:r>
      <w:r w:rsidRPr="007516E8">
        <w:rPr>
          <w:b/>
          <w:sz w:val="28"/>
          <w:szCs w:val="28"/>
          <w:highlight w:val="yellow"/>
        </w:rPr>
        <w:t>в</w:t>
      </w:r>
      <w:r w:rsidRPr="007516E8">
        <w:rPr>
          <w:b/>
          <w:sz w:val="28"/>
          <w:szCs w:val="28"/>
          <w:highlight w:val="green"/>
        </w:rPr>
        <w:t xml:space="preserve">ищої освіти </w:t>
      </w:r>
    </w:p>
    <w:p w:rsidR="00A40F53" w:rsidRDefault="00A40F53" w:rsidP="00A40F53">
      <w:pPr>
        <w:spacing w:after="0" w:line="240" w:lineRule="auto"/>
        <w:jc w:val="center"/>
        <w:rPr>
          <w:b/>
          <w:sz w:val="28"/>
          <w:szCs w:val="28"/>
          <w:lang w:val="en-US"/>
        </w:rPr>
      </w:pPr>
      <w:r w:rsidRPr="007516E8">
        <w:rPr>
          <w:b/>
          <w:sz w:val="28"/>
          <w:szCs w:val="28"/>
          <w:highlight w:val="green"/>
        </w:rPr>
        <w:t xml:space="preserve">за спеціальністю </w:t>
      </w:r>
      <w:r w:rsidRPr="00784672">
        <w:rPr>
          <w:b/>
          <w:sz w:val="28"/>
          <w:szCs w:val="28"/>
          <w:lang w:val="ru-RU"/>
        </w:rPr>
        <w:t xml:space="preserve">С1 Економіка та міжнародні економічні відносини (за спеціалізацією </w:t>
      </w:r>
      <w:r w:rsidR="00C869E9" w:rsidRPr="00C869E9">
        <w:rPr>
          <w:b/>
          <w:sz w:val="28"/>
          <w:szCs w:val="28"/>
          <w:highlight w:val="yellow"/>
        </w:rPr>
        <w:t>«</w:t>
      </w:r>
      <w:r w:rsidRPr="007516E8">
        <w:rPr>
          <w:b/>
          <w:sz w:val="28"/>
          <w:szCs w:val="28"/>
          <w:lang w:val="en-US"/>
        </w:rPr>
        <w:t>Економіка</w:t>
      </w:r>
      <w:r w:rsidR="00C869E9" w:rsidRPr="00C869E9">
        <w:rPr>
          <w:b/>
          <w:sz w:val="28"/>
          <w:szCs w:val="28"/>
          <w:highlight w:val="yellow"/>
        </w:rPr>
        <w:t>»</w:t>
      </w:r>
      <w:r w:rsidRPr="007516E8">
        <w:rPr>
          <w:b/>
          <w:sz w:val="28"/>
          <w:szCs w:val="28"/>
          <w:lang w:val="en-US"/>
        </w:rPr>
        <w:t>)</w:t>
      </w:r>
    </w:p>
    <w:p w:rsidR="00A40F53" w:rsidRPr="007516E8" w:rsidRDefault="00A40F53" w:rsidP="00A40F53">
      <w:pPr>
        <w:spacing w:after="0" w:line="240" w:lineRule="auto"/>
        <w:jc w:val="center"/>
        <w:rPr>
          <w:b/>
          <w:sz w:val="28"/>
          <w:szCs w:val="28"/>
        </w:rPr>
      </w:pP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A40F53" w:rsidRPr="007516E8" w:rsidTr="0002298A">
        <w:tc>
          <w:tcPr>
            <w:tcW w:w="2886"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Засновник</w:t>
            </w:r>
          </w:p>
          <w:p w:rsidR="00A40F53" w:rsidRPr="007516E8" w:rsidRDefault="00A40F53" w:rsidP="0002298A">
            <w:pPr>
              <w:spacing w:after="0" w:line="240" w:lineRule="auto"/>
              <w:ind w:left="113" w:right="57"/>
              <w:jc w:val="center"/>
              <w:rPr>
                <w:b/>
                <w:szCs w:val="24"/>
              </w:rPr>
            </w:pPr>
            <w:r w:rsidRPr="007516E8">
              <w:rPr>
                <w:b/>
                <w:szCs w:val="24"/>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rsidR="00A40F53" w:rsidRPr="007516E8" w:rsidRDefault="00A40F53" w:rsidP="0002298A">
            <w:pPr>
              <w:spacing w:after="0" w:line="240" w:lineRule="auto"/>
              <w:ind w:left="113" w:right="57"/>
              <w:jc w:val="center"/>
              <w:rPr>
                <w:b/>
                <w:szCs w:val="24"/>
              </w:rPr>
            </w:pPr>
            <w:r w:rsidRPr="007516E8">
              <w:rPr>
                <w:b/>
                <w:szCs w:val="24"/>
              </w:rPr>
              <w:t>URL-адреса</w:t>
            </w:r>
            <w:r w:rsidRPr="007516E8">
              <w:rPr>
                <w:b/>
                <w:spacing w:val="-20"/>
                <w:szCs w:val="24"/>
              </w:rPr>
              <w:t xml:space="preserve"> </w:t>
            </w:r>
            <w:r w:rsidRPr="007516E8">
              <w:rPr>
                <w:b/>
                <w:szCs w:val="24"/>
                <w:highlight w:val="yellow"/>
              </w:rPr>
              <w:t>а</w:t>
            </w:r>
            <w:r w:rsidRPr="007516E8">
              <w:rPr>
                <w:b/>
                <w:szCs w:val="24"/>
              </w:rPr>
              <w:t>рхіву номерів</w:t>
            </w:r>
            <w:r w:rsidRPr="007516E8">
              <w:rPr>
                <w:b/>
                <w:spacing w:val="-15"/>
                <w:szCs w:val="24"/>
              </w:rPr>
              <w:t xml:space="preserve"> </w:t>
            </w:r>
            <w:r w:rsidRPr="007516E8">
              <w:rPr>
                <w:b/>
                <w:szCs w:val="24"/>
              </w:rPr>
              <w:t>у</w:t>
            </w:r>
            <w:r w:rsidRPr="007516E8">
              <w:rPr>
                <w:b/>
                <w:spacing w:val="-15"/>
                <w:szCs w:val="24"/>
              </w:rPr>
              <w:t xml:space="preserve"> </w:t>
            </w:r>
            <w:r w:rsidRPr="007516E8">
              <w:rPr>
                <w:b/>
                <w:szCs w:val="24"/>
              </w:rPr>
              <w:t>PDF</w:t>
            </w:r>
            <w:r w:rsidRPr="007516E8">
              <w:rPr>
                <w:b/>
                <w:szCs w:val="24"/>
                <w:highlight w:val="yellow"/>
              </w:rPr>
              <w:t>-</w:t>
            </w:r>
            <w:r w:rsidRPr="007516E8">
              <w:rPr>
                <w:b/>
                <w:szCs w:val="24"/>
              </w:rPr>
              <w:t>форматі</w:t>
            </w:r>
          </w:p>
        </w:tc>
      </w:tr>
      <w:tr w:rsidR="00A40F53" w:rsidRPr="007516E8" w:rsidTr="0002298A">
        <w:tc>
          <w:tcPr>
            <w:tcW w:w="2886" w:type="dxa"/>
            <w:shd w:val="clear" w:color="auto" w:fill="auto"/>
          </w:tcPr>
          <w:p w:rsidR="00A40F53" w:rsidRPr="007516E8" w:rsidRDefault="00C869E9" w:rsidP="00C869E9">
            <w:pPr>
              <w:widowControl w:val="0"/>
              <w:autoSpaceDE w:val="0"/>
              <w:autoSpaceDN w:val="0"/>
              <w:spacing w:after="0" w:line="240" w:lineRule="auto"/>
              <w:ind w:right="57"/>
              <w:rPr>
                <w:szCs w:val="24"/>
                <w:lang w:val="uk" w:eastAsia="uk"/>
              </w:rPr>
            </w:pPr>
            <w:r w:rsidRPr="00C869E9">
              <w:rPr>
                <w:b/>
                <w:bCs/>
                <w:szCs w:val="24"/>
                <w:highlight w:val="yellow"/>
              </w:rPr>
              <w:t>Е</w:t>
            </w:r>
            <w:r>
              <w:rPr>
                <w:b/>
                <w:bCs/>
                <w:szCs w:val="24"/>
              </w:rPr>
              <w:t>кономіка Україн</w:t>
            </w:r>
            <w:r w:rsidRPr="00C869E9">
              <w:rPr>
                <w:b/>
                <w:bCs/>
                <w:szCs w:val="24"/>
                <w:highlight w:val="yellow"/>
              </w:rPr>
              <w:t>и</w:t>
            </w:r>
          </w:p>
        </w:tc>
        <w:tc>
          <w:tcPr>
            <w:tcW w:w="3772" w:type="dxa"/>
            <w:shd w:val="clear" w:color="auto" w:fill="auto"/>
          </w:tcPr>
          <w:p w:rsidR="00A40F53" w:rsidRPr="007516E8" w:rsidRDefault="00A40F53" w:rsidP="00C869E9">
            <w:pPr>
              <w:widowControl w:val="0"/>
              <w:autoSpaceDE w:val="0"/>
              <w:autoSpaceDN w:val="0"/>
              <w:spacing w:after="0" w:line="240" w:lineRule="auto"/>
              <w:ind w:left="113" w:right="57"/>
              <w:rPr>
                <w:szCs w:val="24"/>
                <w:lang w:val="uk" w:eastAsia="uk"/>
              </w:rPr>
            </w:pPr>
            <w:r w:rsidRPr="007516E8">
              <w:rPr>
                <w:szCs w:val="24"/>
              </w:rPr>
              <w:t xml:space="preserve">НАН України, ДУ </w:t>
            </w:r>
            <w:r w:rsidR="00C869E9" w:rsidRPr="00C869E9">
              <w:rPr>
                <w:szCs w:val="24"/>
                <w:highlight w:val="yellow"/>
              </w:rPr>
              <w:t>«</w:t>
            </w:r>
            <w:r w:rsidRPr="007516E8">
              <w:rPr>
                <w:szCs w:val="24"/>
              </w:rPr>
              <w:t>Інститут економіки та прогнозування НАНУ</w:t>
            </w:r>
            <w:r w:rsidR="00C869E9" w:rsidRPr="00C869E9">
              <w:rPr>
                <w:szCs w:val="24"/>
                <w:highlight w:val="yellow"/>
              </w:rPr>
              <w:t>».</w:t>
            </w:r>
            <w:r w:rsidRPr="007516E8">
              <w:rPr>
                <w:szCs w:val="24"/>
              </w:rPr>
              <w:t xml:space="preserve"> Провідний політико-економічний журнал (з 1958 р.)</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lang w:val="uk" w:eastAsia="uk"/>
              </w:rPr>
            </w:pPr>
            <w:r w:rsidRPr="007516E8">
              <w:rPr>
                <w:szCs w:val="24"/>
              </w:rPr>
              <w:t>Висвітлює стратегічні питання розвитку національної економіки, глобалізаційні процеси, проблеми міжнародних економічних відносин та інноваційну політику</w:t>
            </w:r>
          </w:p>
        </w:tc>
        <w:tc>
          <w:tcPr>
            <w:tcW w:w="2296" w:type="dxa"/>
            <w:shd w:val="clear" w:color="auto" w:fill="auto"/>
          </w:tcPr>
          <w:p w:rsidR="00A40F53" w:rsidRPr="007516E8" w:rsidRDefault="00366382" w:rsidP="00C869E9">
            <w:pPr>
              <w:widowControl w:val="0"/>
              <w:autoSpaceDE w:val="0"/>
              <w:autoSpaceDN w:val="0"/>
              <w:spacing w:after="0" w:line="240" w:lineRule="auto"/>
              <w:ind w:right="57"/>
              <w:rPr>
                <w:szCs w:val="24"/>
                <w:lang w:val="uk" w:eastAsia="uk"/>
              </w:rPr>
            </w:pPr>
            <w:hyperlink r:id="rId20" w:tgtFrame="_blank" w:history="1">
              <w:r w:rsidR="00A40F53" w:rsidRPr="007516E8">
                <w:rPr>
                  <w:rStyle w:val="af6"/>
                  <w:rFonts w:eastAsia="SimSun"/>
                  <w:szCs w:val="24"/>
                </w:rPr>
                <w:t>Архів на сайті НАНУ</w:t>
              </w:r>
            </w:hyperlink>
          </w:p>
        </w:tc>
      </w:tr>
      <w:tr w:rsidR="00A40F53" w:rsidRPr="007516E8" w:rsidTr="0002298A">
        <w:tc>
          <w:tcPr>
            <w:tcW w:w="2886" w:type="dxa"/>
            <w:shd w:val="clear" w:color="auto" w:fill="auto"/>
          </w:tcPr>
          <w:p w:rsidR="00A40F53" w:rsidRPr="007516E8" w:rsidRDefault="00A40F53" w:rsidP="00C869E9">
            <w:pPr>
              <w:widowControl w:val="0"/>
              <w:autoSpaceDE w:val="0"/>
              <w:autoSpaceDN w:val="0"/>
              <w:spacing w:after="0" w:line="240" w:lineRule="auto"/>
              <w:ind w:right="57"/>
              <w:rPr>
                <w:b/>
                <w:bCs/>
                <w:szCs w:val="24"/>
              </w:rPr>
            </w:pPr>
            <w:r w:rsidRPr="00C869E9">
              <w:rPr>
                <w:b/>
                <w:bCs/>
                <w:szCs w:val="24"/>
                <w:highlight w:val="yellow"/>
              </w:rPr>
              <w:t>Е</w:t>
            </w:r>
            <w:r w:rsidR="00C869E9">
              <w:rPr>
                <w:b/>
                <w:bCs/>
                <w:szCs w:val="24"/>
              </w:rPr>
              <w:t>кономіка та держав</w:t>
            </w:r>
            <w:r w:rsidR="00C869E9" w:rsidRPr="00C869E9">
              <w:rPr>
                <w:b/>
                <w:bCs/>
                <w:szCs w:val="24"/>
                <w:highlight w:val="yellow"/>
              </w:rPr>
              <w:t>а</w:t>
            </w:r>
          </w:p>
        </w:tc>
        <w:tc>
          <w:tcPr>
            <w:tcW w:w="3772" w:type="dxa"/>
            <w:shd w:val="clear" w:color="auto" w:fill="auto"/>
          </w:tcPr>
          <w:p w:rsidR="00A40F53" w:rsidRPr="007516E8" w:rsidRDefault="00A40F53" w:rsidP="00C869E9">
            <w:pPr>
              <w:widowControl w:val="0"/>
              <w:autoSpaceDE w:val="0"/>
              <w:autoSpaceDN w:val="0"/>
              <w:spacing w:after="0" w:line="240" w:lineRule="auto"/>
              <w:ind w:left="113" w:right="57"/>
              <w:rPr>
                <w:szCs w:val="24"/>
              </w:rPr>
            </w:pPr>
            <w:r w:rsidRPr="007516E8">
              <w:rPr>
                <w:szCs w:val="24"/>
              </w:rPr>
              <w:t xml:space="preserve">ТОВ </w:t>
            </w:r>
            <w:r w:rsidR="00C869E9" w:rsidRPr="00C869E9">
              <w:rPr>
                <w:szCs w:val="24"/>
                <w:highlight w:val="yellow"/>
              </w:rPr>
              <w:t>«</w:t>
            </w:r>
            <w:r w:rsidRPr="007516E8">
              <w:rPr>
                <w:szCs w:val="24"/>
              </w:rPr>
              <w:t xml:space="preserve">Науково-інформаційний центр </w:t>
            </w:r>
            <w:r w:rsidR="00C869E9" w:rsidRPr="00C869E9">
              <w:rPr>
                <w:szCs w:val="24"/>
                <w:highlight w:val="yellow"/>
              </w:rPr>
              <w:t>«</w:t>
            </w:r>
            <w:r w:rsidRPr="007516E8">
              <w:rPr>
                <w:szCs w:val="24"/>
              </w:rPr>
              <w:t>Економіка та право</w:t>
            </w:r>
            <w:r w:rsidR="00C869E9" w:rsidRPr="00C869E9">
              <w:rPr>
                <w:szCs w:val="24"/>
                <w:highlight w:val="yellow"/>
              </w:rPr>
              <w:t>»</w:t>
            </w:r>
            <w:r w:rsidRPr="007516E8">
              <w:rPr>
                <w:szCs w:val="24"/>
              </w:rPr>
              <w:t>. Наукове фахове видання (Категорія «Б»)</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Публікує дослідження з питань макроекономічного регулювання, міжнародної торгівлі та фінансових відносин. Орієнтоване на практичне застосування економічних знань</w:t>
            </w:r>
          </w:p>
        </w:tc>
        <w:tc>
          <w:tcPr>
            <w:tcW w:w="2296" w:type="dxa"/>
            <w:shd w:val="clear" w:color="auto" w:fill="auto"/>
          </w:tcPr>
          <w:p w:rsidR="00A40F53" w:rsidRPr="007516E8" w:rsidRDefault="00366382" w:rsidP="00C869E9">
            <w:pPr>
              <w:widowControl w:val="0"/>
              <w:autoSpaceDE w:val="0"/>
              <w:autoSpaceDN w:val="0"/>
              <w:spacing w:after="0" w:line="240" w:lineRule="auto"/>
              <w:ind w:right="57"/>
              <w:rPr>
                <w:szCs w:val="24"/>
              </w:rPr>
            </w:pPr>
            <w:hyperlink r:id="rId21" w:tgtFrame="_blank" w:history="1">
              <w:r w:rsidR="00A40F53" w:rsidRPr="007516E8">
                <w:rPr>
                  <w:rStyle w:val="af6"/>
                  <w:rFonts w:eastAsia="SimSun"/>
                  <w:szCs w:val="24"/>
                </w:rPr>
                <w:t>Архів номерів (PDF)</w:t>
              </w:r>
            </w:hyperlink>
          </w:p>
        </w:tc>
      </w:tr>
      <w:tr w:rsidR="00A40F53" w:rsidRPr="007516E8" w:rsidTr="0002298A">
        <w:tc>
          <w:tcPr>
            <w:tcW w:w="2886" w:type="dxa"/>
            <w:shd w:val="clear" w:color="auto" w:fill="auto"/>
          </w:tcPr>
          <w:p w:rsidR="00A40F53" w:rsidRPr="007516E8" w:rsidRDefault="00C869E9" w:rsidP="00C869E9">
            <w:pPr>
              <w:widowControl w:val="0"/>
              <w:autoSpaceDE w:val="0"/>
              <w:autoSpaceDN w:val="0"/>
              <w:spacing w:after="0" w:line="240" w:lineRule="auto"/>
              <w:ind w:right="57"/>
              <w:rPr>
                <w:b/>
                <w:bCs/>
                <w:szCs w:val="24"/>
              </w:rPr>
            </w:pPr>
            <w:r w:rsidRPr="00C869E9">
              <w:rPr>
                <w:b/>
                <w:bCs/>
                <w:szCs w:val="24"/>
                <w:highlight w:val="yellow"/>
              </w:rPr>
              <w:t>А</w:t>
            </w:r>
            <w:r>
              <w:rPr>
                <w:b/>
                <w:bCs/>
                <w:szCs w:val="24"/>
              </w:rPr>
              <w:t>ктуальні проблеми економік</w:t>
            </w:r>
            <w:r w:rsidRPr="00C869E9">
              <w:rPr>
                <w:b/>
                <w:bCs/>
                <w:szCs w:val="24"/>
                <w:highlight w:val="yellow"/>
              </w:rPr>
              <w:t>и</w:t>
            </w:r>
          </w:p>
        </w:tc>
        <w:tc>
          <w:tcPr>
            <w:tcW w:w="3772" w:type="dxa"/>
            <w:shd w:val="clear" w:color="auto" w:fill="auto"/>
          </w:tcPr>
          <w:p w:rsidR="00A40F53" w:rsidRPr="007516E8" w:rsidRDefault="00A40F53" w:rsidP="0002298A">
            <w:pPr>
              <w:widowControl w:val="0"/>
              <w:autoSpaceDE w:val="0"/>
              <w:autoSpaceDN w:val="0"/>
              <w:spacing w:after="0" w:line="240" w:lineRule="auto"/>
              <w:ind w:left="113" w:right="57"/>
              <w:rPr>
                <w:szCs w:val="24"/>
              </w:rPr>
            </w:pPr>
            <w:r w:rsidRPr="007516E8">
              <w:rPr>
                <w:szCs w:val="24"/>
              </w:rPr>
              <w:t>Національна академія управління. Науковий економічний журнал (Категорія «Б»)</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Містить статті про світове господарство, математичні методи в економіці та сучасний менеджмент. Активно публікує роботи молодих вчених та аспірантів</w:t>
            </w:r>
          </w:p>
        </w:tc>
        <w:tc>
          <w:tcPr>
            <w:tcW w:w="2296" w:type="dxa"/>
            <w:shd w:val="clear" w:color="auto" w:fill="auto"/>
          </w:tcPr>
          <w:p w:rsidR="00A40F53" w:rsidRPr="007516E8" w:rsidRDefault="00366382" w:rsidP="00C869E9">
            <w:pPr>
              <w:widowControl w:val="0"/>
              <w:autoSpaceDE w:val="0"/>
              <w:autoSpaceDN w:val="0"/>
              <w:spacing w:after="0" w:line="240" w:lineRule="auto"/>
              <w:ind w:right="57"/>
              <w:rPr>
                <w:szCs w:val="24"/>
              </w:rPr>
            </w:pPr>
            <w:hyperlink r:id="rId22" w:tgtFrame="_blank" w:history="1">
              <w:r w:rsidR="00A40F53" w:rsidRPr="007516E8">
                <w:rPr>
                  <w:rStyle w:val="af6"/>
                  <w:rFonts w:eastAsia="SimSun"/>
                  <w:szCs w:val="24"/>
                </w:rPr>
                <w:t>Архів на офіційному сайті</w:t>
              </w:r>
            </w:hyperlink>
          </w:p>
        </w:tc>
      </w:tr>
      <w:tr w:rsidR="00A40F53" w:rsidRPr="007516E8" w:rsidTr="0002298A">
        <w:tc>
          <w:tcPr>
            <w:tcW w:w="2886" w:type="dxa"/>
            <w:shd w:val="clear" w:color="auto" w:fill="auto"/>
          </w:tcPr>
          <w:p w:rsidR="00A40F53" w:rsidRPr="007516E8" w:rsidRDefault="00A40F53" w:rsidP="00C869E9">
            <w:pPr>
              <w:widowControl w:val="0"/>
              <w:autoSpaceDE w:val="0"/>
              <w:autoSpaceDN w:val="0"/>
              <w:spacing w:after="0" w:line="240" w:lineRule="auto"/>
              <w:ind w:right="57"/>
              <w:rPr>
                <w:b/>
                <w:bCs/>
                <w:szCs w:val="24"/>
              </w:rPr>
            </w:pPr>
            <w:r w:rsidRPr="00C869E9">
              <w:rPr>
                <w:b/>
                <w:bCs/>
                <w:szCs w:val="24"/>
                <w:highlight w:val="yellow"/>
              </w:rPr>
              <w:t>З</w:t>
            </w:r>
            <w:r w:rsidRPr="007516E8">
              <w:rPr>
                <w:b/>
                <w:bCs/>
                <w:szCs w:val="24"/>
              </w:rPr>
              <w:t>овнішня торг</w:t>
            </w:r>
            <w:r w:rsidR="00C869E9">
              <w:rPr>
                <w:b/>
                <w:bCs/>
                <w:szCs w:val="24"/>
              </w:rPr>
              <w:t>івля: економіка, фінанси, прав</w:t>
            </w:r>
            <w:r w:rsidR="00C869E9" w:rsidRPr="00C869E9">
              <w:rPr>
                <w:b/>
                <w:bCs/>
                <w:szCs w:val="24"/>
                <w:highlight w:val="yellow"/>
              </w:rPr>
              <w:t>о</w:t>
            </w:r>
          </w:p>
        </w:tc>
        <w:tc>
          <w:tcPr>
            <w:tcW w:w="3772" w:type="dxa"/>
            <w:shd w:val="clear" w:color="auto" w:fill="auto"/>
          </w:tcPr>
          <w:p w:rsidR="00A40F53" w:rsidRPr="007516E8" w:rsidRDefault="00A40F53" w:rsidP="0002298A">
            <w:pPr>
              <w:widowControl w:val="0"/>
              <w:autoSpaceDE w:val="0"/>
              <w:autoSpaceDN w:val="0"/>
              <w:spacing w:after="0" w:line="240" w:lineRule="auto"/>
              <w:ind w:left="113" w:right="57"/>
              <w:rPr>
                <w:szCs w:val="24"/>
              </w:rPr>
            </w:pPr>
            <w:r w:rsidRPr="007516E8">
              <w:rPr>
                <w:szCs w:val="24"/>
              </w:rPr>
              <w:t>Державний торговельно-економічний університет (ДТЕУ).</w:t>
            </w:r>
          </w:p>
          <w:p w:rsidR="00A40F53" w:rsidRPr="007516E8" w:rsidRDefault="00A40F53" w:rsidP="0002298A">
            <w:pPr>
              <w:widowControl w:val="0"/>
              <w:autoSpaceDE w:val="0"/>
              <w:autoSpaceDN w:val="0"/>
              <w:spacing w:after="0" w:line="240" w:lineRule="auto"/>
              <w:ind w:left="113" w:right="57"/>
              <w:rPr>
                <w:szCs w:val="24"/>
              </w:rPr>
            </w:pPr>
            <w:r w:rsidRPr="007516E8">
              <w:rPr>
                <w:szCs w:val="24"/>
              </w:rPr>
              <w:t>Науковий журнал (Категорія «Б»)</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Спеціалізується на проблемах міжнародних економічних відносин, митної політики, міжнародного маркетингу та правового регулювання зовнішньоекономічної діяльності</w:t>
            </w:r>
          </w:p>
        </w:tc>
        <w:tc>
          <w:tcPr>
            <w:tcW w:w="2296" w:type="dxa"/>
            <w:shd w:val="clear" w:color="auto" w:fill="auto"/>
          </w:tcPr>
          <w:p w:rsidR="00A40F53" w:rsidRPr="00C869E9" w:rsidRDefault="00366382" w:rsidP="00C869E9">
            <w:pPr>
              <w:widowControl w:val="0"/>
              <w:autoSpaceDE w:val="0"/>
              <w:autoSpaceDN w:val="0"/>
              <w:spacing w:after="0" w:line="240" w:lineRule="auto"/>
              <w:ind w:right="57"/>
              <w:rPr>
                <w:szCs w:val="24"/>
                <w:highlight w:val="yellow"/>
              </w:rPr>
            </w:pPr>
            <w:hyperlink r:id="rId23" w:history="1">
              <w:r w:rsidR="00C869E9" w:rsidRPr="00C869E9">
                <w:rPr>
                  <w:rStyle w:val="af6"/>
                  <w:szCs w:val="24"/>
                  <w:highlight w:val="yellow"/>
                </w:rPr>
                <w:t>https://journals.knute.edu.ua/foreign-trade/</w:t>
              </w:r>
            </w:hyperlink>
            <w:r w:rsidR="00C869E9" w:rsidRPr="00C869E9">
              <w:rPr>
                <w:szCs w:val="24"/>
                <w:highlight w:val="yellow"/>
              </w:rPr>
              <w:t xml:space="preserve"> </w:t>
            </w:r>
          </w:p>
        </w:tc>
      </w:tr>
      <w:tr w:rsidR="00A40F53" w:rsidRPr="007516E8" w:rsidTr="0002298A">
        <w:tc>
          <w:tcPr>
            <w:tcW w:w="2886" w:type="dxa"/>
            <w:shd w:val="clear" w:color="auto" w:fill="auto"/>
          </w:tcPr>
          <w:p w:rsidR="00A40F53" w:rsidRPr="007516E8" w:rsidRDefault="00A40F53" w:rsidP="00C869E9">
            <w:pPr>
              <w:widowControl w:val="0"/>
              <w:autoSpaceDE w:val="0"/>
              <w:autoSpaceDN w:val="0"/>
              <w:spacing w:after="0" w:line="240" w:lineRule="auto"/>
              <w:ind w:right="57"/>
              <w:rPr>
                <w:b/>
                <w:bCs/>
                <w:szCs w:val="24"/>
              </w:rPr>
            </w:pPr>
            <w:r w:rsidRPr="00C869E9">
              <w:rPr>
                <w:b/>
                <w:bCs/>
                <w:szCs w:val="24"/>
                <w:highlight w:val="yellow"/>
              </w:rPr>
              <w:t>М</w:t>
            </w:r>
            <w:r w:rsidR="00C869E9">
              <w:rPr>
                <w:b/>
                <w:bCs/>
                <w:szCs w:val="24"/>
              </w:rPr>
              <w:t>аркетинг і менеджмент інноваці</w:t>
            </w:r>
            <w:r w:rsidR="00C869E9" w:rsidRPr="00C869E9">
              <w:rPr>
                <w:b/>
                <w:bCs/>
                <w:szCs w:val="24"/>
                <w:highlight w:val="yellow"/>
              </w:rPr>
              <w:t>й</w:t>
            </w:r>
          </w:p>
        </w:tc>
        <w:tc>
          <w:tcPr>
            <w:tcW w:w="3772" w:type="dxa"/>
            <w:shd w:val="clear" w:color="auto" w:fill="auto"/>
          </w:tcPr>
          <w:p w:rsidR="00A40F53" w:rsidRPr="007516E8" w:rsidRDefault="00A40F53" w:rsidP="0002298A">
            <w:pPr>
              <w:widowControl w:val="0"/>
              <w:autoSpaceDE w:val="0"/>
              <w:autoSpaceDN w:val="0"/>
              <w:spacing w:after="0" w:line="240" w:lineRule="auto"/>
              <w:ind w:left="113" w:right="57"/>
              <w:rPr>
                <w:szCs w:val="24"/>
              </w:rPr>
            </w:pPr>
            <w:r w:rsidRPr="007516E8">
              <w:rPr>
                <w:szCs w:val="24"/>
              </w:rPr>
              <w:t>Сумський державний університет. Науковий журнал (Категорія «А», Scopus)</w:t>
            </w:r>
          </w:p>
        </w:tc>
        <w:tc>
          <w:tcPr>
            <w:tcW w:w="6227" w:type="dxa"/>
            <w:shd w:val="clear" w:color="auto" w:fill="auto"/>
          </w:tcPr>
          <w:p w:rsidR="00A40F53" w:rsidRPr="007516E8" w:rsidRDefault="00A40F53" w:rsidP="00C869E9">
            <w:pPr>
              <w:widowControl w:val="0"/>
              <w:autoSpaceDE w:val="0"/>
              <w:autoSpaceDN w:val="0"/>
              <w:spacing w:after="0" w:line="240" w:lineRule="auto"/>
              <w:ind w:right="57"/>
              <w:rPr>
                <w:szCs w:val="24"/>
              </w:rPr>
            </w:pPr>
            <w:r w:rsidRPr="007516E8">
              <w:rPr>
                <w:szCs w:val="24"/>
              </w:rPr>
              <w:t>Одне з найбільш високорейтингових видань. Висвітлює питання інноваційного розвитку, економіки знань та міжнародної інтеграції через призму сучасного маркетингу</w:t>
            </w:r>
          </w:p>
        </w:tc>
        <w:tc>
          <w:tcPr>
            <w:tcW w:w="2296" w:type="dxa"/>
            <w:shd w:val="clear" w:color="auto" w:fill="auto"/>
          </w:tcPr>
          <w:p w:rsidR="00A40F53" w:rsidRPr="007516E8" w:rsidRDefault="00366382" w:rsidP="00C869E9">
            <w:pPr>
              <w:widowControl w:val="0"/>
              <w:autoSpaceDE w:val="0"/>
              <w:autoSpaceDN w:val="0"/>
              <w:spacing w:after="0" w:line="240" w:lineRule="auto"/>
              <w:ind w:right="57"/>
              <w:rPr>
                <w:szCs w:val="24"/>
              </w:rPr>
            </w:pPr>
            <w:hyperlink r:id="rId24" w:tgtFrame="_blank" w:history="1">
              <w:r w:rsidR="00A40F53" w:rsidRPr="007516E8">
                <w:rPr>
                  <w:rStyle w:val="af6"/>
                  <w:rFonts w:eastAsia="SimSun"/>
                  <w:szCs w:val="24"/>
                </w:rPr>
                <w:t>Архів на сайті СумДУ</w:t>
              </w:r>
            </w:hyperlink>
          </w:p>
        </w:tc>
      </w:tr>
    </w:tbl>
    <w:p w:rsidR="00A40F53" w:rsidRDefault="00A40F53" w:rsidP="00A40F53">
      <w:pPr>
        <w:spacing w:after="0" w:line="240" w:lineRule="auto"/>
        <w:rPr>
          <w:szCs w:val="24"/>
        </w:rPr>
      </w:pPr>
    </w:p>
    <w:p w:rsidR="00A40F53" w:rsidRDefault="00A40F53" w:rsidP="00A40F53">
      <w:pPr>
        <w:rPr>
          <w:b/>
          <w:sz w:val="28"/>
          <w:szCs w:val="28"/>
          <w:highlight w:val="green"/>
          <w:lang w:eastAsia="uk"/>
        </w:rPr>
      </w:pPr>
      <w:r>
        <w:rPr>
          <w:b/>
          <w:sz w:val="28"/>
          <w:szCs w:val="28"/>
          <w:highlight w:val="green"/>
          <w:lang w:eastAsia="uk"/>
        </w:rPr>
        <w:br w:type="page"/>
      </w:r>
    </w:p>
    <w:p w:rsidR="00A40F53" w:rsidRPr="003A6677" w:rsidRDefault="00A40F53" w:rsidP="00A40F53">
      <w:pPr>
        <w:spacing w:after="0" w:line="240" w:lineRule="auto"/>
        <w:jc w:val="center"/>
        <w:rPr>
          <w:b/>
          <w:sz w:val="28"/>
          <w:szCs w:val="28"/>
          <w:highlight w:val="green"/>
          <w:lang w:eastAsia="uk"/>
        </w:rPr>
      </w:pPr>
      <w:r w:rsidRPr="003A6677">
        <w:rPr>
          <w:b/>
          <w:sz w:val="28"/>
          <w:szCs w:val="28"/>
          <w:highlight w:val="green"/>
          <w:lang w:eastAsia="uk"/>
        </w:rPr>
        <w:lastRenderedPageBreak/>
        <w:t>2.7. У</w:t>
      </w:r>
      <w:r w:rsidRPr="003A6677">
        <w:rPr>
          <w:b/>
          <w:sz w:val="28"/>
          <w:szCs w:val="28"/>
          <w:highlight w:val="green"/>
          <w:lang w:val="uk" w:eastAsia="uk"/>
        </w:rPr>
        <w:t>ніверсальні та спеціалізовані інформаційні системи і програмні продукти</w:t>
      </w:r>
      <w:r w:rsidRPr="003A6677">
        <w:rPr>
          <w:b/>
          <w:sz w:val="28"/>
          <w:szCs w:val="28"/>
          <w:highlight w:val="green"/>
          <w:lang w:eastAsia="uk"/>
        </w:rPr>
        <w:t>,</w:t>
      </w:r>
    </w:p>
    <w:p w:rsidR="00A40F53" w:rsidRPr="003A6677" w:rsidRDefault="00A40F53" w:rsidP="00A40F53">
      <w:pPr>
        <w:spacing w:after="0" w:line="240" w:lineRule="auto"/>
        <w:jc w:val="center"/>
        <w:rPr>
          <w:b/>
          <w:sz w:val="28"/>
          <w:szCs w:val="28"/>
          <w:highlight w:val="green"/>
        </w:rPr>
      </w:pPr>
      <w:r w:rsidRPr="003A6677">
        <w:rPr>
          <w:b/>
          <w:sz w:val="28"/>
          <w:szCs w:val="28"/>
          <w:highlight w:val="green"/>
          <w:lang w:val="uk" w:eastAsia="uk"/>
        </w:rPr>
        <w:t xml:space="preserve">необхідні для здобуття </w:t>
      </w:r>
      <w:r w:rsidRPr="003A6677">
        <w:rPr>
          <w:b/>
          <w:sz w:val="28"/>
          <w:szCs w:val="28"/>
          <w:highlight w:val="yellow"/>
        </w:rPr>
        <w:t>в</w:t>
      </w:r>
      <w:r w:rsidRPr="003A6677">
        <w:rPr>
          <w:b/>
          <w:sz w:val="28"/>
          <w:szCs w:val="28"/>
          <w:highlight w:val="green"/>
        </w:rPr>
        <w:t xml:space="preserve">ищої освіти </w:t>
      </w:r>
    </w:p>
    <w:p w:rsidR="00A40F53" w:rsidRPr="003A6677" w:rsidRDefault="00A40F53" w:rsidP="00A40F53">
      <w:pPr>
        <w:spacing w:after="0" w:line="240" w:lineRule="auto"/>
        <w:jc w:val="center"/>
        <w:rPr>
          <w:b/>
          <w:sz w:val="28"/>
          <w:szCs w:val="28"/>
          <w:highlight w:val="green"/>
        </w:rPr>
      </w:pPr>
      <w:r w:rsidRPr="003A6677">
        <w:rPr>
          <w:b/>
          <w:sz w:val="28"/>
          <w:szCs w:val="28"/>
          <w:highlight w:val="green"/>
        </w:rPr>
        <w:t xml:space="preserve">за спеціальністю </w:t>
      </w:r>
      <w:r w:rsidRPr="00784672">
        <w:rPr>
          <w:b/>
          <w:sz w:val="28"/>
          <w:szCs w:val="28"/>
          <w:lang w:val="ru-RU"/>
        </w:rPr>
        <w:t xml:space="preserve">С1 Економіка та міжнародні економічні відносини (за спеціалізацією </w:t>
      </w:r>
      <w:r w:rsidR="00C869E9" w:rsidRPr="00C869E9">
        <w:rPr>
          <w:b/>
          <w:sz w:val="28"/>
          <w:szCs w:val="28"/>
          <w:highlight w:val="yellow"/>
        </w:rPr>
        <w:t>«</w:t>
      </w:r>
      <w:r w:rsidRPr="003A6677">
        <w:rPr>
          <w:b/>
          <w:sz w:val="28"/>
          <w:szCs w:val="28"/>
          <w:lang w:val="en-US"/>
        </w:rPr>
        <w:t>Економіка</w:t>
      </w:r>
      <w:r w:rsidR="00C869E9" w:rsidRPr="00C869E9">
        <w:rPr>
          <w:b/>
          <w:sz w:val="28"/>
          <w:szCs w:val="28"/>
          <w:highlight w:val="yellow"/>
        </w:rPr>
        <w:t>»</w:t>
      </w:r>
      <w:r w:rsidRPr="003A6677">
        <w:rPr>
          <w:b/>
          <w:sz w:val="28"/>
          <w:szCs w:val="28"/>
          <w:lang w:val="en-US"/>
        </w:rPr>
        <w:t>)</w:t>
      </w:r>
    </w:p>
    <w:p w:rsidR="00A40F53" w:rsidRPr="00D73034" w:rsidRDefault="00A40F53" w:rsidP="00A40F53">
      <w:pPr>
        <w:pStyle w:val="aff4"/>
        <w:spacing w:before="0" w:beforeAutospacing="0" w:after="0" w:afterAutospacing="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6"/>
        <w:gridCol w:w="2910"/>
        <w:gridCol w:w="1634"/>
        <w:gridCol w:w="9866"/>
      </w:tblGrid>
      <w:tr w:rsidR="00A40F53" w:rsidRPr="00DA45D4" w:rsidTr="0002298A">
        <w:trPr>
          <w:tblHeader/>
          <w:tblCellSpacing w:w="15" w:type="dxa"/>
        </w:trPr>
        <w:tc>
          <w:tcPr>
            <w:tcW w:w="0" w:type="auto"/>
            <w:vAlign w:val="center"/>
            <w:hideMark/>
          </w:tcPr>
          <w:p w:rsidR="00A40F53" w:rsidRPr="00DA45D4" w:rsidRDefault="00A40F53" w:rsidP="0002298A">
            <w:pPr>
              <w:spacing w:after="0" w:line="240" w:lineRule="auto"/>
              <w:ind w:left="113" w:right="57"/>
              <w:jc w:val="center"/>
              <w:rPr>
                <w:szCs w:val="24"/>
              </w:rPr>
            </w:pPr>
            <w:r w:rsidRPr="00DA45D4">
              <w:rPr>
                <w:rStyle w:val="a8"/>
                <w:szCs w:val="24"/>
              </w:rPr>
              <w:t>№ з/п</w:t>
            </w:r>
          </w:p>
        </w:tc>
        <w:tc>
          <w:tcPr>
            <w:tcW w:w="0" w:type="auto"/>
            <w:vAlign w:val="center"/>
            <w:hideMark/>
          </w:tcPr>
          <w:p w:rsidR="00A40F53" w:rsidRPr="00DA45D4" w:rsidRDefault="00A40F53" w:rsidP="0002298A">
            <w:pPr>
              <w:spacing w:after="0" w:line="240" w:lineRule="auto"/>
              <w:ind w:left="113" w:right="57"/>
              <w:jc w:val="center"/>
              <w:rPr>
                <w:szCs w:val="24"/>
              </w:rPr>
            </w:pPr>
            <w:r w:rsidRPr="00DA45D4">
              <w:rPr>
                <w:rStyle w:val="a8"/>
                <w:szCs w:val="24"/>
              </w:rPr>
              <w:t>Назва програмного забезпечення</w:t>
            </w:r>
          </w:p>
        </w:tc>
        <w:tc>
          <w:tcPr>
            <w:tcW w:w="0" w:type="auto"/>
            <w:vAlign w:val="center"/>
            <w:hideMark/>
          </w:tcPr>
          <w:p w:rsidR="00A40F53" w:rsidRPr="00DA45D4" w:rsidRDefault="00A40F53" w:rsidP="0002298A">
            <w:pPr>
              <w:spacing w:after="0" w:line="240" w:lineRule="auto"/>
              <w:ind w:left="113" w:right="57"/>
              <w:jc w:val="center"/>
              <w:rPr>
                <w:szCs w:val="24"/>
              </w:rPr>
            </w:pPr>
            <w:r w:rsidRPr="00DA45D4">
              <w:rPr>
                <w:rStyle w:val="a8"/>
                <w:szCs w:val="24"/>
              </w:rPr>
              <w:t>Покликання</w:t>
            </w:r>
          </w:p>
        </w:tc>
        <w:tc>
          <w:tcPr>
            <w:tcW w:w="0" w:type="auto"/>
            <w:vAlign w:val="center"/>
            <w:hideMark/>
          </w:tcPr>
          <w:p w:rsidR="00A40F53" w:rsidRPr="00DA45D4" w:rsidRDefault="00A40F53" w:rsidP="0002298A">
            <w:pPr>
              <w:spacing w:after="0" w:line="240" w:lineRule="auto"/>
              <w:ind w:left="113" w:right="57"/>
              <w:jc w:val="center"/>
              <w:rPr>
                <w:szCs w:val="24"/>
              </w:rPr>
            </w:pPr>
            <w:r w:rsidRPr="00DA45D4">
              <w:rPr>
                <w:rStyle w:val="a8"/>
                <w:szCs w:val="24"/>
              </w:rPr>
              <w:t>Опис</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1</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R / RStudio</w:t>
            </w:r>
          </w:p>
        </w:tc>
        <w:tc>
          <w:tcPr>
            <w:tcW w:w="0" w:type="auto"/>
            <w:vAlign w:val="center"/>
            <w:hideMark/>
          </w:tcPr>
          <w:p w:rsidR="00A40F53" w:rsidRPr="00DA45D4" w:rsidRDefault="00366382" w:rsidP="0002298A">
            <w:pPr>
              <w:spacing w:after="0" w:line="240" w:lineRule="auto"/>
              <w:ind w:left="113" w:right="57"/>
              <w:rPr>
                <w:szCs w:val="24"/>
              </w:rPr>
            </w:pPr>
            <w:hyperlink r:id="rId25" w:tgtFrame="_blank" w:history="1">
              <w:r w:rsidR="00A40F53" w:rsidRPr="00DA45D4">
                <w:rPr>
                  <w:rStyle w:val="af6"/>
                  <w:rFonts w:eastAsia="SimSun"/>
                  <w:szCs w:val="24"/>
                </w:rPr>
                <w:t>r-project.org</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Мова програмування та середовище для статистичних обчислень. Використовується для аналізу великих даних, побудови економетричних моделей та візуалізації.</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2</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Stata</w:t>
            </w:r>
          </w:p>
        </w:tc>
        <w:tc>
          <w:tcPr>
            <w:tcW w:w="0" w:type="auto"/>
            <w:vAlign w:val="center"/>
            <w:hideMark/>
          </w:tcPr>
          <w:p w:rsidR="00A40F53" w:rsidRPr="00DA45D4" w:rsidRDefault="00366382" w:rsidP="0002298A">
            <w:pPr>
              <w:spacing w:after="0" w:line="240" w:lineRule="auto"/>
              <w:ind w:left="113" w:right="57"/>
              <w:rPr>
                <w:szCs w:val="24"/>
              </w:rPr>
            </w:pPr>
            <w:hyperlink r:id="rId26" w:tgtFrame="_blank" w:history="1">
              <w:r w:rsidR="00A40F53" w:rsidRPr="00DA45D4">
                <w:rPr>
                  <w:rStyle w:val="af6"/>
                  <w:rFonts w:eastAsia="SimSun"/>
                  <w:szCs w:val="24"/>
                </w:rPr>
                <w:t>stata.com</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Спеціалізоване ПЗ для економетрики. Дозволяє проводити регресійний аналіз, роботу з панельними даними та прогнозування економічних показників.</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3</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IBM SPSS Statistics</w:t>
            </w:r>
          </w:p>
        </w:tc>
        <w:tc>
          <w:tcPr>
            <w:tcW w:w="0" w:type="auto"/>
            <w:vAlign w:val="center"/>
            <w:hideMark/>
          </w:tcPr>
          <w:p w:rsidR="00A40F53" w:rsidRPr="00DA45D4" w:rsidRDefault="00366382" w:rsidP="0002298A">
            <w:pPr>
              <w:spacing w:after="0" w:line="240" w:lineRule="auto"/>
              <w:ind w:left="113" w:right="57"/>
              <w:rPr>
                <w:szCs w:val="24"/>
              </w:rPr>
            </w:pPr>
            <w:hyperlink r:id="rId27" w:tgtFrame="_blank" w:history="1">
              <w:r w:rsidR="00A40F53" w:rsidRPr="00DA45D4">
                <w:rPr>
                  <w:rStyle w:val="af6"/>
                  <w:rFonts w:eastAsia="SimSun"/>
                  <w:szCs w:val="24"/>
                </w:rPr>
                <w:t>ibm.com/spss</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Універсальний пакет для статистичного аналізу в соціальних науках та економіці. Популярний для проведення маркетингових та соціологічних досліджень.</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4</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Tableau / Power BI</w:t>
            </w:r>
          </w:p>
        </w:tc>
        <w:tc>
          <w:tcPr>
            <w:tcW w:w="0" w:type="auto"/>
            <w:vAlign w:val="center"/>
            <w:hideMark/>
          </w:tcPr>
          <w:p w:rsidR="00A40F53" w:rsidRPr="00DA45D4" w:rsidRDefault="00366382" w:rsidP="0002298A">
            <w:pPr>
              <w:spacing w:after="0" w:line="240" w:lineRule="auto"/>
              <w:ind w:left="113" w:right="57"/>
              <w:rPr>
                <w:szCs w:val="24"/>
              </w:rPr>
            </w:pPr>
            <w:hyperlink r:id="rId28" w:tgtFrame="_blank" w:history="1">
              <w:r w:rsidR="00A40F53" w:rsidRPr="00DA45D4">
                <w:rPr>
                  <w:rStyle w:val="af6"/>
                  <w:rFonts w:eastAsia="SimSun"/>
                  <w:szCs w:val="24"/>
                </w:rPr>
                <w:t>tableau.com</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Інструменти Business Intelligence (BI) для створення інтерактивних дашбордів та візуалізації економічної звітності підприємств чи макропоказників.</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5</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BAS (Business Automation Software)</w:t>
            </w:r>
          </w:p>
        </w:tc>
        <w:tc>
          <w:tcPr>
            <w:tcW w:w="0" w:type="auto"/>
            <w:vAlign w:val="center"/>
            <w:hideMark/>
          </w:tcPr>
          <w:p w:rsidR="00A40F53" w:rsidRPr="00DA45D4" w:rsidRDefault="00366382" w:rsidP="0002298A">
            <w:pPr>
              <w:spacing w:after="0" w:line="240" w:lineRule="auto"/>
              <w:ind w:left="113" w:right="57"/>
              <w:rPr>
                <w:szCs w:val="24"/>
              </w:rPr>
            </w:pPr>
            <w:hyperlink r:id="rId29" w:tgtFrame="_blank" w:history="1">
              <w:r w:rsidR="00A40F53" w:rsidRPr="00DA45D4">
                <w:rPr>
                  <w:rStyle w:val="af6"/>
                  <w:rFonts w:eastAsia="SimSun"/>
                  <w:szCs w:val="24"/>
                </w:rPr>
                <w:t>bas-soft.eu</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Сучасна лінійка програм (на заміну 1С) для автоматизації бізнес-процесів: бухгалтерський облік, управління торгівлею та персоналом в Україні.</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6</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Microsoft Excel (Advanced)</w:t>
            </w:r>
          </w:p>
        </w:tc>
        <w:tc>
          <w:tcPr>
            <w:tcW w:w="0" w:type="auto"/>
            <w:vAlign w:val="center"/>
            <w:hideMark/>
          </w:tcPr>
          <w:p w:rsidR="00A40F53" w:rsidRPr="00DA45D4" w:rsidRDefault="00366382" w:rsidP="0002298A">
            <w:pPr>
              <w:spacing w:after="0" w:line="240" w:lineRule="auto"/>
              <w:ind w:left="113" w:right="57"/>
              <w:rPr>
                <w:szCs w:val="24"/>
              </w:rPr>
            </w:pPr>
            <w:hyperlink r:id="rId30" w:tgtFrame="_blank" w:history="1">
              <w:r w:rsidR="00A40F53" w:rsidRPr="00DA45D4">
                <w:rPr>
                  <w:rStyle w:val="af6"/>
                  <w:rFonts w:eastAsia="SimSun"/>
                  <w:szCs w:val="24"/>
                </w:rPr>
                <w:t>microsoft.com</w:t>
              </w:r>
            </w:hyperlink>
          </w:p>
        </w:tc>
        <w:tc>
          <w:tcPr>
            <w:tcW w:w="0" w:type="auto"/>
            <w:vAlign w:val="center"/>
            <w:hideMark/>
          </w:tcPr>
          <w:p w:rsidR="00A40F53" w:rsidRPr="00DA45D4" w:rsidRDefault="00A40F53" w:rsidP="007C5ECF">
            <w:pPr>
              <w:spacing w:after="0" w:line="240" w:lineRule="auto"/>
              <w:ind w:left="113" w:right="57"/>
              <w:rPr>
                <w:szCs w:val="24"/>
              </w:rPr>
            </w:pPr>
            <w:r w:rsidRPr="00DA45D4">
              <w:rPr>
                <w:szCs w:val="24"/>
              </w:rPr>
              <w:t xml:space="preserve">Базовий, але критичний інструмент. </w:t>
            </w:r>
            <w:r w:rsidR="007C5ECF" w:rsidRPr="007C5ECF">
              <w:rPr>
                <w:szCs w:val="24"/>
                <w:highlight w:val="yellow"/>
              </w:rPr>
              <w:t>Здобувачі освіти</w:t>
            </w:r>
            <w:r w:rsidRPr="00DA45D4">
              <w:rPr>
                <w:szCs w:val="24"/>
              </w:rPr>
              <w:t xml:space="preserve"> вивчають складні формули, зведені таблиці (Pivot Tables), макроси (VBA) та надбудову </w:t>
            </w:r>
            <w:r w:rsidRPr="00DA45D4">
              <w:rPr>
                <w:b/>
                <w:bCs/>
                <w:szCs w:val="24"/>
              </w:rPr>
              <w:t>Solver</w:t>
            </w:r>
            <w:r w:rsidRPr="00DA45D4">
              <w:rPr>
                <w:szCs w:val="24"/>
              </w:rPr>
              <w:t xml:space="preserve"> для оптимізації.</w:t>
            </w:r>
          </w:p>
        </w:tc>
      </w:tr>
      <w:tr w:rsidR="00A40F53" w:rsidRPr="00DA45D4" w:rsidTr="0002298A">
        <w:trPr>
          <w:tblCellSpacing w:w="15" w:type="dxa"/>
        </w:trPr>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7</w:t>
            </w:r>
          </w:p>
        </w:tc>
        <w:tc>
          <w:tcPr>
            <w:tcW w:w="0" w:type="auto"/>
            <w:vAlign w:val="center"/>
            <w:hideMark/>
          </w:tcPr>
          <w:p w:rsidR="00A40F53" w:rsidRPr="00DA45D4" w:rsidRDefault="00A40F53" w:rsidP="0002298A">
            <w:pPr>
              <w:spacing w:after="0" w:line="240" w:lineRule="auto"/>
              <w:ind w:left="113" w:right="57"/>
              <w:rPr>
                <w:szCs w:val="24"/>
              </w:rPr>
            </w:pPr>
            <w:r w:rsidRPr="00DA45D4">
              <w:rPr>
                <w:b/>
                <w:bCs/>
                <w:szCs w:val="24"/>
              </w:rPr>
              <w:t>EViews</w:t>
            </w:r>
          </w:p>
        </w:tc>
        <w:tc>
          <w:tcPr>
            <w:tcW w:w="0" w:type="auto"/>
            <w:vAlign w:val="center"/>
            <w:hideMark/>
          </w:tcPr>
          <w:p w:rsidR="00A40F53" w:rsidRPr="00DA45D4" w:rsidRDefault="00366382" w:rsidP="0002298A">
            <w:pPr>
              <w:spacing w:after="0" w:line="240" w:lineRule="auto"/>
              <w:ind w:left="113" w:right="57"/>
              <w:rPr>
                <w:szCs w:val="24"/>
              </w:rPr>
            </w:pPr>
            <w:hyperlink r:id="rId31" w:tgtFrame="_blank" w:history="1">
              <w:r w:rsidR="00A40F53" w:rsidRPr="00DA45D4">
                <w:rPr>
                  <w:rStyle w:val="af6"/>
                  <w:rFonts w:eastAsia="SimSun"/>
                  <w:szCs w:val="24"/>
                </w:rPr>
                <w:t>eviews.com</w:t>
              </w:r>
            </w:hyperlink>
          </w:p>
        </w:tc>
        <w:tc>
          <w:tcPr>
            <w:tcW w:w="0" w:type="auto"/>
            <w:vAlign w:val="center"/>
            <w:hideMark/>
          </w:tcPr>
          <w:p w:rsidR="00A40F53" w:rsidRPr="00DA45D4" w:rsidRDefault="00A40F53" w:rsidP="0002298A">
            <w:pPr>
              <w:spacing w:after="0" w:line="240" w:lineRule="auto"/>
              <w:ind w:left="113" w:right="57"/>
              <w:rPr>
                <w:szCs w:val="24"/>
              </w:rPr>
            </w:pPr>
            <w:r w:rsidRPr="00DA45D4">
              <w:rPr>
                <w:szCs w:val="24"/>
              </w:rPr>
              <w:t>Пакет для візуального економетричного аналізу, прогнозування та моделювання часових рядів, що є стандартом для академічних досліджень.</w:t>
            </w:r>
          </w:p>
        </w:tc>
      </w:tr>
    </w:tbl>
    <w:p w:rsidR="0028005E" w:rsidRDefault="0028005E" w:rsidP="00804AF1">
      <w:pPr>
        <w:jc w:val="center"/>
        <w:rPr>
          <w:b/>
          <w:sz w:val="28"/>
          <w:szCs w:val="28"/>
        </w:rPr>
      </w:pPr>
    </w:p>
    <w:p w:rsidR="0028005E" w:rsidRDefault="0028005E" w:rsidP="00804AF1">
      <w:pPr>
        <w:jc w:val="center"/>
        <w:rPr>
          <w:b/>
          <w:sz w:val="28"/>
          <w:szCs w:val="28"/>
        </w:rPr>
        <w:sectPr w:rsidR="0028005E" w:rsidSect="0028005E">
          <w:type w:val="continuous"/>
          <w:pgSz w:w="16838" w:h="11906" w:orient="landscape" w:code="9"/>
          <w:pgMar w:top="1418" w:right="851" w:bottom="851" w:left="851" w:header="709" w:footer="709" w:gutter="0"/>
          <w:cols w:space="708"/>
          <w:docGrid w:linePitch="360"/>
        </w:sectPr>
      </w:pPr>
    </w:p>
    <w:p w:rsidR="00804AF1" w:rsidRPr="00615240" w:rsidRDefault="00804AF1" w:rsidP="00804AF1">
      <w:pPr>
        <w:jc w:val="center"/>
        <w:rPr>
          <w:b/>
          <w:sz w:val="28"/>
          <w:szCs w:val="28"/>
        </w:rPr>
      </w:pPr>
      <w:r w:rsidRPr="00615240">
        <w:rPr>
          <w:b/>
          <w:sz w:val="28"/>
          <w:szCs w:val="28"/>
        </w:rPr>
        <w:lastRenderedPageBreak/>
        <w:t>3. Форма атестації здобувачів вищої освіти</w:t>
      </w:r>
    </w:p>
    <w:p w:rsidR="00804AF1" w:rsidRPr="00615240" w:rsidRDefault="00804AF1" w:rsidP="00804AF1">
      <w:pPr>
        <w:ind w:firstLine="567"/>
        <w:rPr>
          <w:sz w:val="28"/>
          <w:szCs w:val="28"/>
        </w:rPr>
      </w:pPr>
      <w:r w:rsidRPr="00615240">
        <w:rPr>
          <w:sz w:val="28"/>
          <w:szCs w:val="28"/>
        </w:rPr>
        <w:t>Встановлення відповідності засвоєних здобувачами вищої освіти рівня та обсягу знань, умінь, інших компетентностей вимогам стандарт</w:t>
      </w:r>
      <w:r w:rsidR="00B35C9E">
        <w:rPr>
          <w:sz w:val="28"/>
          <w:szCs w:val="28"/>
        </w:rPr>
        <w:t>у</w:t>
      </w:r>
      <w:r w:rsidRPr="00615240">
        <w:rPr>
          <w:sz w:val="28"/>
          <w:szCs w:val="28"/>
        </w:rPr>
        <w:t xml:space="preserve"> вищої освіти відбувається через підсумкову атестацію, яка здійснюється відкрито і публічно на засіданні екзаменаційної комісії. </w:t>
      </w:r>
    </w:p>
    <w:p w:rsidR="00804AF1" w:rsidRPr="00615240" w:rsidRDefault="00804AF1" w:rsidP="00804AF1">
      <w:pPr>
        <w:ind w:firstLine="567"/>
        <w:rPr>
          <w:sz w:val="28"/>
          <w:szCs w:val="28"/>
        </w:rPr>
      </w:pPr>
      <w:r w:rsidRPr="00615240">
        <w:rPr>
          <w:sz w:val="28"/>
          <w:szCs w:val="28"/>
        </w:rPr>
        <w:t>Атестація випускників освітньо-професійної програми</w:t>
      </w:r>
      <w:r w:rsidR="00B35C9E">
        <w:rPr>
          <w:sz w:val="28"/>
          <w:szCs w:val="28"/>
        </w:rPr>
        <w:t xml:space="preserve"> «Економіка» спеціальності </w:t>
      </w:r>
      <w:r w:rsidR="00E5038A" w:rsidRPr="00E5038A">
        <w:rPr>
          <w:sz w:val="28"/>
          <w:szCs w:val="28"/>
        </w:rPr>
        <w:t xml:space="preserve">С1 Економіка та міжнародні економічні відносини (за спеціалізацією </w:t>
      </w:r>
      <w:r w:rsidR="00C869E9" w:rsidRPr="00C869E9">
        <w:rPr>
          <w:sz w:val="28"/>
          <w:szCs w:val="28"/>
          <w:highlight w:val="yellow"/>
        </w:rPr>
        <w:t>«</w:t>
      </w:r>
      <w:r w:rsidR="00E5038A" w:rsidRPr="00E5038A">
        <w:rPr>
          <w:sz w:val="28"/>
          <w:szCs w:val="28"/>
        </w:rPr>
        <w:t>Економіка</w:t>
      </w:r>
      <w:r w:rsidR="00C869E9" w:rsidRPr="00C869E9">
        <w:rPr>
          <w:sz w:val="28"/>
          <w:szCs w:val="28"/>
          <w:highlight w:val="yellow"/>
        </w:rPr>
        <w:t>»</w:t>
      </w:r>
      <w:r w:rsidR="00E5038A" w:rsidRPr="00E5038A">
        <w:rPr>
          <w:sz w:val="28"/>
          <w:szCs w:val="28"/>
        </w:rPr>
        <w:t>)</w:t>
      </w:r>
      <w:r w:rsidRPr="00615240">
        <w:rPr>
          <w:sz w:val="28"/>
          <w:szCs w:val="28"/>
        </w:rPr>
        <w:t xml:space="preserve"> здійснюється в формі публічного захисту магістерської кваліфікаційної роботи. </w:t>
      </w:r>
    </w:p>
    <w:p w:rsidR="00804AF1" w:rsidRPr="00615240" w:rsidRDefault="00804AF1" w:rsidP="00804AF1">
      <w:pPr>
        <w:ind w:firstLine="567"/>
        <w:rPr>
          <w:sz w:val="28"/>
          <w:szCs w:val="28"/>
        </w:rPr>
      </w:pPr>
      <w:r w:rsidRPr="00615240">
        <w:rPr>
          <w:sz w:val="28"/>
          <w:szCs w:val="28"/>
        </w:rPr>
        <w:t>Атестація завершується видачею документа встановленого зразка про присудження ступеня магістра із присвоєнням кваліфікації «магістр з економіки</w:t>
      </w:r>
      <w:r w:rsidR="00FB1970">
        <w:rPr>
          <w:sz w:val="28"/>
          <w:szCs w:val="28"/>
        </w:rPr>
        <w:t xml:space="preserve"> </w:t>
      </w:r>
      <w:r w:rsidR="00FB1970" w:rsidRPr="00FB1970">
        <w:rPr>
          <w:sz w:val="28"/>
          <w:szCs w:val="28"/>
          <w:highlight w:val="yellow"/>
        </w:rPr>
        <w:t>та міжнародних економічних відносин</w:t>
      </w:r>
      <w:r w:rsidRPr="00615240">
        <w:rPr>
          <w:sz w:val="28"/>
          <w:szCs w:val="28"/>
        </w:rPr>
        <w:t>».</w:t>
      </w:r>
    </w:p>
    <w:p w:rsidR="00804AF1" w:rsidRPr="00615240" w:rsidRDefault="00804AF1" w:rsidP="00804AF1">
      <w:pPr>
        <w:pStyle w:val="af8"/>
        <w:snapToGrid w:val="0"/>
        <w:spacing w:after="0"/>
        <w:ind w:left="0"/>
        <w:rPr>
          <w:sz w:val="28"/>
          <w:szCs w:val="28"/>
        </w:rPr>
      </w:pPr>
    </w:p>
    <w:p w:rsidR="00804AF1" w:rsidRPr="00615240" w:rsidRDefault="00804AF1" w:rsidP="00804AF1">
      <w:pPr>
        <w:pStyle w:val="af8"/>
        <w:snapToGrid w:val="0"/>
        <w:spacing w:after="0"/>
        <w:ind w:left="0"/>
        <w:jc w:val="center"/>
        <w:rPr>
          <w:b/>
          <w:sz w:val="28"/>
          <w:szCs w:val="28"/>
        </w:rPr>
      </w:pPr>
      <w:r w:rsidRPr="00615240">
        <w:rPr>
          <w:b/>
          <w:sz w:val="28"/>
          <w:szCs w:val="28"/>
        </w:rPr>
        <w:t>3.1. Вимоги до кваліфікаційної роботи</w:t>
      </w:r>
    </w:p>
    <w:p w:rsidR="00804AF1" w:rsidRPr="00615240" w:rsidRDefault="00804AF1" w:rsidP="00804AF1">
      <w:pPr>
        <w:ind w:firstLine="567"/>
        <w:rPr>
          <w:sz w:val="28"/>
          <w:lang w:eastAsia="ru-RU"/>
        </w:rPr>
      </w:pPr>
      <w:r w:rsidRPr="00615240">
        <w:rPr>
          <w:sz w:val="28"/>
          <w:lang w:eastAsia="ru-RU"/>
        </w:rPr>
        <w:t>Магістерська кваліфікаційна робота має передбачати розв’язання складного спеціалізованого завдання або практичної проблеми в економічній сфері, що потребує досліджень та/або інновацій і характеризується невизначеністю умов та вимог.</w:t>
      </w:r>
    </w:p>
    <w:p w:rsidR="00804AF1" w:rsidRPr="00615240" w:rsidRDefault="00804AF1" w:rsidP="00804AF1">
      <w:pPr>
        <w:ind w:firstLine="567"/>
        <w:rPr>
          <w:sz w:val="28"/>
          <w:lang w:eastAsia="ru-RU"/>
        </w:rPr>
      </w:pPr>
      <w:r w:rsidRPr="00615240">
        <w:rPr>
          <w:sz w:val="28"/>
          <w:szCs w:val="28"/>
        </w:rPr>
        <w:t xml:space="preserve">Вимоги до магістерської кваліфікаційної роботи згідно методичних рекомендацій до написання. </w:t>
      </w:r>
      <w:r w:rsidRPr="00615240">
        <w:rPr>
          <w:sz w:val="28"/>
          <w:lang w:eastAsia="ru-RU"/>
        </w:rPr>
        <w:t>У магістерській кваліфікаційній роботі не повинно бути академічного плагіату, фальсифікації та списування.</w:t>
      </w:r>
    </w:p>
    <w:p w:rsidR="00804AF1" w:rsidRPr="00615240" w:rsidRDefault="00804AF1" w:rsidP="00804AF1">
      <w:pPr>
        <w:ind w:firstLine="567"/>
        <w:rPr>
          <w:sz w:val="28"/>
          <w:lang w:eastAsia="ru-RU"/>
        </w:rPr>
      </w:pPr>
      <w:r w:rsidRPr="00615240">
        <w:rPr>
          <w:sz w:val="28"/>
          <w:lang w:eastAsia="ru-RU"/>
        </w:rPr>
        <w:t>До захисту допускаються магістерські кваліфікаційні роботи, виконані здобувачем ступеня вищої освіти «магістр» самостійно з дотриманням принципів академічної доброчесності. Кваліфікаційна робота перевіряється на плагіат.</w:t>
      </w:r>
    </w:p>
    <w:p w:rsidR="00804AF1" w:rsidRPr="00B35C9E" w:rsidRDefault="00804AF1" w:rsidP="00804AF1">
      <w:pPr>
        <w:pStyle w:val="af8"/>
        <w:widowControl w:val="0"/>
        <w:snapToGrid w:val="0"/>
        <w:spacing w:after="0"/>
        <w:ind w:left="0" w:firstLine="708"/>
        <w:contextualSpacing/>
        <w:jc w:val="both"/>
        <w:rPr>
          <w:sz w:val="28"/>
          <w:szCs w:val="28"/>
        </w:rPr>
      </w:pPr>
      <w:r w:rsidRPr="00615240">
        <w:rPr>
          <w:sz w:val="28"/>
          <w:szCs w:val="28"/>
        </w:rPr>
        <w:t xml:space="preserve">Кваліфікаційна робота оприлюднюється до захисту на платформі Інтернет-підтримки освітнього процесу Moodle за посиланням: </w:t>
      </w:r>
      <w:hyperlink r:id="rId32" w:history="1">
        <w:r w:rsidRPr="00B35C9E">
          <w:rPr>
            <w:rStyle w:val="af6"/>
            <w:sz w:val="28"/>
            <w:szCs w:val="28"/>
          </w:rPr>
          <w:t>https://vo.uu.edu.ua/course/view.php?id=15482</w:t>
        </w:r>
      </w:hyperlink>
      <w:r w:rsidRPr="00B35C9E">
        <w:rPr>
          <w:sz w:val="28"/>
          <w:szCs w:val="28"/>
        </w:rPr>
        <w:t xml:space="preserve">. </w:t>
      </w:r>
    </w:p>
    <w:p w:rsidR="00804AF1" w:rsidRPr="00615240" w:rsidRDefault="00804AF1" w:rsidP="00804AF1">
      <w:pPr>
        <w:ind w:firstLine="567"/>
        <w:rPr>
          <w:lang w:eastAsia="ru-RU"/>
        </w:rPr>
      </w:pPr>
      <w:r w:rsidRPr="00615240">
        <w:rPr>
          <w:sz w:val="28"/>
          <w:lang w:eastAsia="ru-RU"/>
        </w:rPr>
        <w:t>Оприлюднення кваліфікаційних робіт, що містять інформацію</w:t>
      </w:r>
      <w:r w:rsidR="00FB1970">
        <w:rPr>
          <w:sz w:val="28"/>
          <w:lang w:eastAsia="ru-RU"/>
        </w:rPr>
        <w:t xml:space="preserve"> </w:t>
      </w:r>
      <w:r w:rsidRPr="00FB1970">
        <w:rPr>
          <w:sz w:val="28"/>
          <w:highlight w:val="yellow"/>
          <w:lang w:eastAsia="ru-RU"/>
        </w:rPr>
        <w:t>з</w:t>
      </w:r>
      <w:r w:rsidRPr="00615240">
        <w:rPr>
          <w:sz w:val="28"/>
          <w:lang w:eastAsia="ru-RU"/>
        </w:rPr>
        <w:t xml:space="preserve"> обмеженим доступом, здійснюється у відповідності до вимог чинного законодавства.</w:t>
      </w:r>
    </w:p>
    <w:p w:rsidR="00804AF1" w:rsidRPr="00615240" w:rsidRDefault="00804AF1" w:rsidP="00804AF1">
      <w:pPr>
        <w:pStyle w:val="af8"/>
        <w:snapToGrid w:val="0"/>
        <w:spacing w:after="0"/>
        <w:ind w:left="0"/>
        <w:jc w:val="center"/>
        <w:rPr>
          <w:b/>
          <w:sz w:val="28"/>
          <w:szCs w:val="28"/>
        </w:rPr>
      </w:pPr>
    </w:p>
    <w:p w:rsidR="00804AF1" w:rsidRPr="00615240" w:rsidRDefault="00804AF1" w:rsidP="00804AF1">
      <w:pPr>
        <w:pStyle w:val="af8"/>
        <w:snapToGrid w:val="0"/>
        <w:spacing w:after="0"/>
        <w:ind w:left="0"/>
        <w:jc w:val="center"/>
        <w:rPr>
          <w:b/>
          <w:sz w:val="28"/>
          <w:szCs w:val="28"/>
        </w:rPr>
      </w:pPr>
      <w:r w:rsidRPr="00615240">
        <w:rPr>
          <w:b/>
          <w:sz w:val="28"/>
          <w:szCs w:val="28"/>
        </w:rPr>
        <w:t>3.2. Вимоги до публічного захисту (демонстрації)</w:t>
      </w:r>
    </w:p>
    <w:p w:rsidR="00804AF1" w:rsidRPr="00507A9B" w:rsidRDefault="00804AF1" w:rsidP="00804AF1">
      <w:pPr>
        <w:pStyle w:val="af8"/>
        <w:snapToGrid w:val="0"/>
        <w:spacing w:after="0"/>
        <w:ind w:left="0" w:firstLine="567"/>
        <w:jc w:val="both"/>
        <w:rPr>
          <w:sz w:val="28"/>
          <w:szCs w:val="28"/>
        </w:rPr>
      </w:pPr>
      <w:r w:rsidRPr="00615240">
        <w:rPr>
          <w:sz w:val="28"/>
          <w:szCs w:val="28"/>
        </w:rPr>
        <w:t>У процесі публічного захисту кандидат на присвоєння</w:t>
      </w:r>
      <w:r w:rsidRPr="00507A9B">
        <w:rPr>
          <w:sz w:val="28"/>
          <w:szCs w:val="28"/>
        </w:rPr>
        <w:t xml:space="preserve"> магістерського ступеня повинен показати вміння чітко і впевнено викладати зміст проведених досліджень, аргументовано відповідати на запитання та вести дискусію. Доповідь здобувача вищої освіти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магістра з </w:t>
      </w:r>
      <w:r w:rsidRPr="007C5ECF">
        <w:rPr>
          <w:sz w:val="28"/>
          <w:szCs w:val="28"/>
        </w:rPr>
        <w:t xml:space="preserve">економіки </w:t>
      </w:r>
      <w:r w:rsidR="00FB1970" w:rsidRPr="00FB1970">
        <w:rPr>
          <w:sz w:val="28"/>
          <w:szCs w:val="28"/>
          <w:highlight w:val="yellow"/>
        </w:rPr>
        <w:t>та міжнародних економічних відносин</w:t>
      </w:r>
      <w:r w:rsidR="00FB1970" w:rsidRPr="007C5ECF">
        <w:rPr>
          <w:sz w:val="28"/>
          <w:szCs w:val="28"/>
        </w:rPr>
        <w:t xml:space="preserve"> </w:t>
      </w:r>
      <w:r w:rsidR="00FB1970" w:rsidRPr="00FB1970">
        <w:rPr>
          <w:sz w:val="28"/>
          <w:szCs w:val="28"/>
          <w:highlight w:val="yellow"/>
        </w:rPr>
        <w:t>і</w:t>
      </w:r>
      <w:r w:rsidRPr="007C5ECF">
        <w:rPr>
          <w:sz w:val="28"/>
          <w:szCs w:val="28"/>
        </w:rPr>
        <w:t xml:space="preserve"> видачу диплома магістра за результатами підсумкової атестації </w:t>
      </w:r>
      <w:r w:rsidR="007C5ECF" w:rsidRPr="007C5ECF">
        <w:rPr>
          <w:sz w:val="28"/>
          <w:szCs w:val="28"/>
          <w:highlight w:val="yellow"/>
        </w:rPr>
        <w:t>здобувачів освіти</w:t>
      </w:r>
      <w:r w:rsidRPr="007C5ECF">
        <w:rPr>
          <w:sz w:val="28"/>
          <w:szCs w:val="28"/>
        </w:rPr>
        <w:t xml:space="preserve"> оголошуються після оформлення в установленому порядку</w:t>
      </w:r>
      <w:r w:rsidRPr="00507A9B">
        <w:rPr>
          <w:sz w:val="28"/>
          <w:szCs w:val="28"/>
        </w:rPr>
        <w:t xml:space="preserve"> протоколів засідань екзаменаційної комісії.</w:t>
      </w:r>
    </w:p>
    <w:p w:rsidR="00804AF1" w:rsidRPr="00507A9B" w:rsidRDefault="00804AF1" w:rsidP="00804AF1">
      <w:pPr>
        <w:jc w:val="center"/>
        <w:rPr>
          <w:b/>
          <w:sz w:val="28"/>
          <w:szCs w:val="28"/>
        </w:rPr>
      </w:pPr>
      <w:r w:rsidRPr="00507A9B">
        <w:rPr>
          <w:b/>
          <w:sz w:val="28"/>
          <w:szCs w:val="28"/>
        </w:rPr>
        <w:br w:type="page"/>
      </w:r>
      <w:r w:rsidRPr="00507A9B">
        <w:rPr>
          <w:b/>
          <w:sz w:val="28"/>
          <w:szCs w:val="28"/>
        </w:rPr>
        <w:lastRenderedPageBreak/>
        <w:t>4. Вимоги до наявності системи внутрішнього забезпечення якості вищої освіти</w:t>
      </w:r>
    </w:p>
    <w:p w:rsidR="00804AF1" w:rsidRPr="00507A9B" w:rsidRDefault="00804AF1" w:rsidP="00804AF1">
      <w:pPr>
        <w:tabs>
          <w:tab w:val="left" w:pos="1134"/>
        </w:tabs>
        <w:spacing w:before="120"/>
        <w:ind w:right="108" w:firstLine="709"/>
        <w:rPr>
          <w:sz w:val="28"/>
          <w:szCs w:val="28"/>
          <w:lang w:eastAsia="ru-RU"/>
        </w:rPr>
      </w:pPr>
      <w:r w:rsidRPr="00507A9B">
        <w:rPr>
          <w:sz w:val="28"/>
          <w:szCs w:val="28"/>
          <w:lang w:eastAsia="ru-RU"/>
        </w:rPr>
        <w:t>Заклади вищої освіти несуть первинну відповідальність за якість послуг щодо надання вищої освіти.</w:t>
      </w:r>
    </w:p>
    <w:p w:rsidR="00804AF1" w:rsidRPr="00507A9B" w:rsidRDefault="00804AF1" w:rsidP="00804AF1">
      <w:pPr>
        <w:tabs>
          <w:tab w:val="left" w:pos="1134"/>
        </w:tabs>
        <w:ind w:right="98" w:firstLine="709"/>
        <w:rPr>
          <w:sz w:val="28"/>
          <w:szCs w:val="28"/>
          <w:lang w:eastAsia="ru-RU"/>
        </w:rPr>
      </w:pPr>
      <w:r w:rsidRPr="00507A9B">
        <w:rPr>
          <w:sz w:val="28"/>
          <w:szCs w:val="28"/>
          <w:lang w:eastAsia="ru-RU"/>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визначення принципів та процедур забезпечення якості вищої освіти;</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здійснення моніторингу та періодичного перегляду освітніх</w:t>
      </w:r>
      <w:r w:rsidRPr="00507A9B">
        <w:rPr>
          <w:spacing w:val="-17"/>
          <w:sz w:val="28"/>
          <w:szCs w:val="28"/>
          <w:lang w:eastAsia="ru-RU"/>
        </w:rPr>
        <w:t xml:space="preserve"> </w:t>
      </w:r>
      <w:r w:rsidRPr="00507A9B">
        <w:rPr>
          <w:sz w:val="28"/>
          <w:szCs w:val="28"/>
          <w:lang w:eastAsia="ru-RU"/>
        </w:rPr>
        <w:t>програм;</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507A9B">
        <w:rPr>
          <w:spacing w:val="-1"/>
          <w:sz w:val="28"/>
          <w:szCs w:val="28"/>
          <w:lang w:eastAsia="ru-RU"/>
        </w:rPr>
        <w:t xml:space="preserve"> </w:t>
      </w:r>
      <w:r w:rsidRPr="00507A9B">
        <w:rPr>
          <w:sz w:val="28"/>
          <w:szCs w:val="28"/>
          <w:lang w:eastAsia="ru-RU"/>
        </w:rPr>
        <w:t>спосіб;</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підвищення кваліфікації педагогічних, наукових і науково-педагогічних</w:t>
      </w:r>
      <w:r w:rsidRPr="00507A9B">
        <w:rPr>
          <w:spacing w:val="-4"/>
          <w:sz w:val="28"/>
          <w:szCs w:val="28"/>
          <w:lang w:eastAsia="ru-RU"/>
        </w:rPr>
        <w:t xml:space="preserve"> </w:t>
      </w:r>
      <w:r w:rsidRPr="00507A9B">
        <w:rPr>
          <w:sz w:val="28"/>
          <w:szCs w:val="28"/>
          <w:lang w:eastAsia="ru-RU"/>
        </w:rPr>
        <w:t>працівників;</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 xml:space="preserve">забезпечення наявності необхідних ресурсів для організації освітнього процесу, в тому числі самостійної роботи </w:t>
      </w:r>
      <w:r w:rsidR="007C5ECF" w:rsidRPr="00DE5244">
        <w:rPr>
          <w:sz w:val="28"/>
          <w:szCs w:val="28"/>
          <w:highlight w:val="yellow"/>
          <w:lang w:eastAsia="ru-RU"/>
        </w:rPr>
        <w:t>здобувачів освіти</w:t>
      </w:r>
      <w:r w:rsidR="007C5ECF">
        <w:rPr>
          <w:sz w:val="28"/>
          <w:szCs w:val="28"/>
          <w:lang w:eastAsia="ru-RU"/>
        </w:rPr>
        <w:t>,</w:t>
      </w:r>
      <w:r w:rsidRPr="00507A9B">
        <w:rPr>
          <w:sz w:val="28"/>
          <w:szCs w:val="28"/>
          <w:lang w:eastAsia="ru-RU"/>
        </w:rPr>
        <w:t xml:space="preserve"> за кожною освітньою програмою;</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наявності інформаційних систем для ефективного управління освітнім</w:t>
      </w:r>
      <w:r w:rsidRPr="00507A9B">
        <w:rPr>
          <w:spacing w:val="-4"/>
          <w:sz w:val="28"/>
          <w:szCs w:val="28"/>
          <w:lang w:eastAsia="ru-RU"/>
        </w:rPr>
        <w:t xml:space="preserve"> </w:t>
      </w:r>
      <w:r w:rsidRPr="00507A9B">
        <w:rPr>
          <w:sz w:val="28"/>
          <w:szCs w:val="28"/>
          <w:lang w:eastAsia="ru-RU"/>
        </w:rPr>
        <w:t>процесом;</w:t>
      </w:r>
    </w:p>
    <w:p w:rsidR="00804AF1" w:rsidRPr="00507A9B"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публічності інформації про освітні програми, ступені</w:t>
      </w:r>
      <w:r w:rsidRPr="00507A9B">
        <w:rPr>
          <w:spacing w:val="-31"/>
          <w:sz w:val="28"/>
          <w:szCs w:val="28"/>
          <w:lang w:eastAsia="ru-RU"/>
        </w:rPr>
        <w:t xml:space="preserve"> </w:t>
      </w:r>
      <w:r w:rsidRPr="00507A9B">
        <w:rPr>
          <w:sz w:val="28"/>
          <w:szCs w:val="28"/>
          <w:lang w:eastAsia="ru-RU"/>
        </w:rPr>
        <w:t>вищої освіти та</w:t>
      </w:r>
      <w:r w:rsidRPr="00507A9B">
        <w:rPr>
          <w:spacing w:val="-1"/>
          <w:sz w:val="28"/>
          <w:szCs w:val="28"/>
          <w:lang w:eastAsia="ru-RU"/>
        </w:rPr>
        <w:t xml:space="preserve"> </w:t>
      </w:r>
      <w:r w:rsidRPr="00507A9B">
        <w:rPr>
          <w:sz w:val="28"/>
          <w:szCs w:val="28"/>
          <w:lang w:eastAsia="ru-RU"/>
        </w:rPr>
        <w:t>кваліфікації;</w:t>
      </w:r>
    </w:p>
    <w:p w:rsidR="00804AF1" w:rsidRPr="00DE3526" w:rsidRDefault="00804AF1" w:rsidP="00804AF1">
      <w:pPr>
        <w:numPr>
          <w:ilvl w:val="0"/>
          <w:numId w:val="40"/>
        </w:numPr>
        <w:tabs>
          <w:tab w:val="left" w:pos="993"/>
        </w:tabs>
        <w:spacing w:after="0" w:line="240" w:lineRule="auto"/>
        <w:ind w:left="0" w:right="98" w:firstLine="709"/>
        <w:rPr>
          <w:sz w:val="28"/>
          <w:szCs w:val="28"/>
          <w:lang w:eastAsia="ru-RU"/>
        </w:rPr>
      </w:pPr>
      <w:r w:rsidRPr="00507A9B">
        <w:rPr>
          <w:sz w:val="28"/>
          <w:szCs w:val="28"/>
          <w:lang w:eastAsia="ru-RU"/>
        </w:rPr>
        <w:t>забезпечення ефективної системи запобігання та виявлення академічного плагіату в наукових прац</w:t>
      </w:r>
      <w:r w:rsidRPr="00DE3526">
        <w:rPr>
          <w:sz w:val="28"/>
          <w:szCs w:val="28"/>
          <w:lang w:eastAsia="ru-RU"/>
        </w:rPr>
        <w:t>ях працівників Університету і здобувачів вищої освіти;</w:t>
      </w:r>
    </w:p>
    <w:p w:rsidR="002306DD" w:rsidRPr="00DE3526" w:rsidRDefault="00804AF1" w:rsidP="002306DD">
      <w:pPr>
        <w:numPr>
          <w:ilvl w:val="0"/>
          <w:numId w:val="40"/>
        </w:numPr>
        <w:tabs>
          <w:tab w:val="left" w:pos="993"/>
        </w:tabs>
        <w:spacing w:after="0" w:line="240" w:lineRule="auto"/>
        <w:ind w:left="0" w:right="0" w:firstLine="709"/>
        <w:textAlignment w:val="baseline"/>
        <w:rPr>
          <w:sz w:val="28"/>
          <w:szCs w:val="28"/>
        </w:rPr>
      </w:pPr>
      <w:r w:rsidRPr="00DE3526">
        <w:rPr>
          <w:sz w:val="28"/>
          <w:szCs w:val="28"/>
          <w:lang w:eastAsia="ru-RU"/>
        </w:rPr>
        <w:t>інших процедур і</w:t>
      </w:r>
      <w:r w:rsidRPr="00DE3526">
        <w:rPr>
          <w:spacing w:val="-6"/>
          <w:sz w:val="28"/>
          <w:szCs w:val="28"/>
          <w:lang w:eastAsia="ru-RU"/>
        </w:rPr>
        <w:t xml:space="preserve"> </w:t>
      </w:r>
      <w:r w:rsidRPr="00DE3526">
        <w:rPr>
          <w:sz w:val="28"/>
          <w:szCs w:val="28"/>
          <w:lang w:eastAsia="ru-RU"/>
        </w:rPr>
        <w:t xml:space="preserve">заходів, що описані в </w:t>
      </w:r>
      <w:hyperlink r:id="rId33" w:tgtFrame="_blank" w:history="1">
        <w:r w:rsidR="002306DD" w:rsidRPr="00DE3526">
          <w:rPr>
            <w:rStyle w:val="af6"/>
            <w:rFonts w:eastAsia="SimSun"/>
            <w:sz w:val="28"/>
            <w:szCs w:val="28"/>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002306DD" w:rsidRPr="00DE3526">
        <w:rPr>
          <w:sz w:val="28"/>
          <w:szCs w:val="28"/>
        </w:rPr>
        <w:t xml:space="preserve"> (</w:t>
      </w:r>
      <w:hyperlink r:id="rId34" w:history="1">
        <w:r w:rsidR="002306DD" w:rsidRPr="00DE3526">
          <w:rPr>
            <w:rStyle w:val="af6"/>
            <w:rFonts w:eastAsia="SimSun"/>
            <w:sz w:val="28"/>
            <w:szCs w:val="28"/>
          </w:rPr>
          <w:t>https://uu.edu.ua/upload/universitet/normativni_documenti/Osnovni_oficiyni_doc_UU/Upravlinnya_yakistyu/Pol_syst_yakosti_osviti_UU.pdf</w:t>
        </w:r>
      </w:hyperlink>
      <w:r w:rsidR="002306DD" w:rsidRPr="00DE3526">
        <w:rPr>
          <w:rStyle w:val="af6"/>
          <w:rFonts w:eastAsia="SimSun"/>
          <w:sz w:val="28"/>
          <w:szCs w:val="28"/>
        </w:rPr>
        <w:t>)</w:t>
      </w:r>
      <w:r w:rsidR="002306DD" w:rsidRPr="00DE3526">
        <w:rPr>
          <w:sz w:val="28"/>
          <w:szCs w:val="28"/>
        </w:rPr>
        <w:t>.</w:t>
      </w:r>
    </w:p>
    <w:p w:rsidR="00804AF1" w:rsidRPr="00B35C9E" w:rsidRDefault="00804AF1" w:rsidP="002306DD">
      <w:pPr>
        <w:tabs>
          <w:tab w:val="left" w:pos="993"/>
        </w:tabs>
        <w:spacing w:after="0" w:line="240" w:lineRule="auto"/>
        <w:ind w:left="709" w:right="98" w:firstLine="0"/>
        <w:rPr>
          <w:spacing w:val="20"/>
          <w:kern w:val="36"/>
          <w:sz w:val="28"/>
          <w:szCs w:val="28"/>
          <w:lang w:eastAsia="ru-RU"/>
        </w:rPr>
      </w:pPr>
    </w:p>
    <w:p w:rsidR="00804AF1" w:rsidRPr="00507A9B" w:rsidRDefault="00804AF1" w:rsidP="00804AF1">
      <w:pPr>
        <w:tabs>
          <w:tab w:val="left" w:pos="993"/>
        </w:tabs>
        <w:ind w:right="98" w:firstLine="709"/>
        <w:rPr>
          <w:spacing w:val="20"/>
          <w:kern w:val="36"/>
          <w:sz w:val="28"/>
          <w:szCs w:val="28"/>
          <w:lang w:eastAsia="ru-RU"/>
        </w:rPr>
      </w:pPr>
      <w:r w:rsidRPr="00507A9B">
        <w:rPr>
          <w:sz w:val="28"/>
          <w:szCs w:val="28"/>
          <w:lang w:eastAsia="ru-RU"/>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804AF1" w:rsidRPr="00507A9B" w:rsidRDefault="00804AF1" w:rsidP="00804AF1">
      <w:pPr>
        <w:jc w:val="center"/>
        <w:rPr>
          <w:b/>
          <w:kern w:val="36"/>
          <w:sz w:val="28"/>
          <w:szCs w:val="28"/>
        </w:rPr>
      </w:pPr>
    </w:p>
    <w:p w:rsidR="00804AF1" w:rsidRPr="00507A9B" w:rsidRDefault="00804AF1" w:rsidP="00804AF1">
      <w:pPr>
        <w:jc w:val="center"/>
        <w:rPr>
          <w:b/>
          <w:kern w:val="36"/>
          <w:sz w:val="28"/>
          <w:szCs w:val="28"/>
        </w:rPr>
      </w:pPr>
      <w:r w:rsidRPr="00507A9B">
        <w:rPr>
          <w:b/>
          <w:kern w:val="36"/>
          <w:sz w:val="28"/>
          <w:szCs w:val="28"/>
        </w:rPr>
        <w:t>5. Вимоги професійних стандартів</w:t>
      </w:r>
    </w:p>
    <w:p w:rsidR="00804AF1" w:rsidRPr="00507A9B" w:rsidRDefault="00804AF1" w:rsidP="00804AF1">
      <w:pPr>
        <w:widowControl w:val="0"/>
        <w:ind w:firstLine="709"/>
        <w:contextualSpacing/>
        <w:rPr>
          <w:b/>
          <w:kern w:val="36"/>
          <w:sz w:val="28"/>
          <w:szCs w:val="28"/>
        </w:rPr>
      </w:pPr>
      <w:r w:rsidRPr="00507A9B">
        <w:rPr>
          <w:sz w:val="28"/>
          <w:szCs w:val="28"/>
        </w:rPr>
        <w:t>Загальноприйняті професійні стандарти відсутні.</w:t>
      </w:r>
    </w:p>
    <w:p w:rsidR="00804AF1" w:rsidRPr="00507A9B" w:rsidRDefault="00804AF1" w:rsidP="00804AF1">
      <w:pPr>
        <w:rPr>
          <w:sz w:val="28"/>
          <w:szCs w:val="28"/>
        </w:rPr>
      </w:pPr>
      <w:r w:rsidRPr="00507A9B">
        <w:rPr>
          <w:sz w:val="28"/>
          <w:szCs w:val="28"/>
        </w:rPr>
        <w:br w:type="page"/>
      </w:r>
    </w:p>
    <w:p w:rsidR="00804AF1" w:rsidRPr="00507A9B" w:rsidRDefault="00804AF1" w:rsidP="00804AF1">
      <w:pPr>
        <w:jc w:val="center"/>
        <w:rPr>
          <w:b/>
          <w:kern w:val="36"/>
          <w:sz w:val="28"/>
          <w:szCs w:val="28"/>
        </w:rPr>
      </w:pPr>
      <w:r w:rsidRPr="00507A9B">
        <w:rPr>
          <w:b/>
          <w:kern w:val="36"/>
          <w:sz w:val="28"/>
          <w:szCs w:val="28"/>
        </w:rPr>
        <w:lastRenderedPageBreak/>
        <w:t>6. Перелік нормативних документів, на яких базується освітня</w:t>
      </w:r>
    </w:p>
    <w:p w:rsidR="00804AF1" w:rsidRPr="00507A9B" w:rsidRDefault="00804AF1" w:rsidP="00804AF1">
      <w:pPr>
        <w:jc w:val="center"/>
        <w:rPr>
          <w:b/>
          <w:kern w:val="36"/>
          <w:sz w:val="28"/>
          <w:szCs w:val="28"/>
        </w:rPr>
      </w:pPr>
      <w:r w:rsidRPr="00507A9B">
        <w:rPr>
          <w:b/>
          <w:kern w:val="36"/>
          <w:sz w:val="28"/>
          <w:szCs w:val="28"/>
        </w:rPr>
        <w:t>(освітньо-професійна) програма</w:t>
      </w:r>
    </w:p>
    <w:p w:rsidR="00804AF1" w:rsidRPr="00507A9B" w:rsidRDefault="00804AF1" w:rsidP="00804AF1">
      <w:pPr>
        <w:widowControl w:val="0"/>
        <w:ind w:firstLine="709"/>
        <w:contextualSpacing/>
        <w:rPr>
          <w:kern w:val="36"/>
          <w:sz w:val="28"/>
          <w:szCs w:val="28"/>
        </w:rPr>
      </w:pPr>
    </w:p>
    <w:p w:rsidR="00804AF1" w:rsidRPr="00507A9B" w:rsidRDefault="00804AF1" w:rsidP="00804AF1">
      <w:pPr>
        <w:widowControl w:val="0"/>
        <w:ind w:firstLine="709"/>
        <w:contextualSpacing/>
        <w:rPr>
          <w:kern w:val="36"/>
          <w:sz w:val="28"/>
          <w:szCs w:val="28"/>
        </w:rPr>
      </w:pPr>
      <w:r w:rsidRPr="00507A9B">
        <w:rPr>
          <w:kern w:val="36"/>
          <w:sz w:val="28"/>
          <w:szCs w:val="28"/>
        </w:rPr>
        <w:t>Під час розробки освітньої програми робоча група керувалася такими нормативними документами:</w:t>
      </w:r>
    </w:p>
    <w:p w:rsidR="00804AF1" w:rsidRPr="00507A9B" w:rsidRDefault="00804AF1" w:rsidP="00804AF1">
      <w:pPr>
        <w:tabs>
          <w:tab w:val="left" w:pos="1134"/>
        </w:tabs>
        <w:ind w:firstLine="709"/>
        <w:rPr>
          <w:b/>
          <w:sz w:val="28"/>
          <w:szCs w:val="28"/>
        </w:rPr>
      </w:pPr>
    </w:p>
    <w:p w:rsidR="00804AF1" w:rsidRPr="00507A9B" w:rsidRDefault="00804AF1" w:rsidP="00FB1970">
      <w:pPr>
        <w:tabs>
          <w:tab w:val="left" w:pos="1134"/>
        </w:tabs>
        <w:ind w:firstLine="699"/>
        <w:rPr>
          <w:b/>
          <w:sz w:val="28"/>
          <w:szCs w:val="28"/>
        </w:rPr>
      </w:pPr>
      <w:r w:rsidRPr="00507A9B">
        <w:rPr>
          <w:b/>
          <w:sz w:val="28"/>
          <w:szCs w:val="28"/>
        </w:rPr>
        <w:t>А. Офіційні документи:</w:t>
      </w:r>
    </w:p>
    <w:p w:rsidR="00804AF1" w:rsidRPr="00B35C9E" w:rsidRDefault="00804AF1" w:rsidP="00FB1970">
      <w:pPr>
        <w:numPr>
          <w:ilvl w:val="0"/>
          <w:numId w:val="42"/>
        </w:numPr>
        <w:tabs>
          <w:tab w:val="left" w:pos="1134"/>
        </w:tabs>
        <w:spacing w:after="0" w:line="240" w:lineRule="auto"/>
        <w:ind w:left="10" w:right="0" w:firstLine="699"/>
        <w:rPr>
          <w:sz w:val="28"/>
          <w:szCs w:val="28"/>
        </w:rPr>
      </w:pPr>
      <w:r w:rsidRPr="00B35C9E">
        <w:rPr>
          <w:sz w:val="28"/>
          <w:szCs w:val="28"/>
        </w:rPr>
        <w:t xml:space="preserve">Закон України «Про вищу освіту». URL: </w:t>
      </w:r>
      <w:hyperlink r:id="rId35" w:history="1">
        <w:r w:rsidR="00FB1970" w:rsidRPr="00DE64DD">
          <w:rPr>
            <w:rStyle w:val="af6"/>
            <w:rFonts w:eastAsia="SimSun"/>
            <w:sz w:val="28"/>
            <w:szCs w:val="28"/>
          </w:rPr>
          <w:t>https://zakon4.rada.gov.ua/laws/ show/1556-18</w:t>
        </w:r>
      </w:hyperlink>
      <w:r w:rsidRPr="00B35C9E">
        <w:rPr>
          <w:sz w:val="28"/>
          <w:szCs w:val="28"/>
        </w:rPr>
        <w:t xml:space="preserve">. </w:t>
      </w:r>
    </w:p>
    <w:p w:rsidR="00804AF1" w:rsidRPr="00B35C9E" w:rsidRDefault="00804AF1" w:rsidP="00FB1970">
      <w:pPr>
        <w:numPr>
          <w:ilvl w:val="0"/>
          <w:numId w:val="42"/>
        </w:numPr>
        <w:tabs>
          <w:tab w:val="left" w:pos="1134"/>
        </w:tabs>
        <w:spacing w:after="0" w:line="240" w:lineRule="auto"/>
        <w:ind w:left="10" w:right="0" w:firstLine="699"/>
        <w:rPr>
          <w:sz w:val="28"/>
          <w:szCs w:val="28"/>
        </w:rPr>
      </w:pPr>
      <w:r w:rsidRPr="00B35C9E">
        <w:rPr>
          <w:sz w:val="28"/>
          <w:szCs w:val="28"/>
        </w:rPr>
        <w:t xml:space="preserve">Закон України «Про освіту». URL: </w:t>
      </w:r>
      <w:hyperlink r:id="rId36" w:history="1">
        <w:r w:rsidR="00FB1970" w:rsidRPr="00DE64DD">
          <w:rPr>
            <w:rStyle w:val="af6"/>
            <w:rFonts w:eastAsia="SimSun"/>
            <w:sz w:val="28"/>
            <w:szCs w:val="28"/>
          </w:rPr>
          <w:t>https://zakon5.rada.gov.ua/ laws/show/2145-19</w:t>
        </w:r>
      </w:hyperlink>
      <w:r w:rsidRPr="00B35C9E">
        <w:rPr>
          <w:sz w:val="28"/>
          <w:szCs w:val="28"/>
        </w:rPr>
        <w:t>.</w:t>
      </w:r>
    </w:p>
    <w:p w:rsidR="00804AF1" w:rsidRPr="00B35C9E" w:rsidRDefault="00804AF1" w:rsidP="00FB1970">
      <w:pPr>
        <w:pStyle w:val="af8"/>
        <w:numPr>
          <w:ilvl w:val="0"/>
          <w:numId w:val="42"/>
        </w:numPr>
        <w:tabs>
          <w:tab w:val="left" w:pos="1134"/>
        </w:tabs>
        <w:suppressAutoHyphens/>
        <w:snapToGrid w:val="0"/>
        <w:spacing w:after="0"/>
        <w:ind w:left="10" w:firstLine="699"/>
        <w:jc w:val="both"/>
        <w:rPr>
          <w:sz w:val="28"/>
          <w:szCs w:val="28"/>
        </w:rPr>
      </w:pPr>
      <w:r w:rsidRPr="00B35C9E">
        <w:rPr>
          <w:sz w:val="28"/>
          <w:szCs w:val="28"/>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37" w:history="1">
        <w:r w:rsidR="00FB1970" w:rsidRPr="00DE64DD">
          <w:rPr>
            <w:rStyle w:val="af6"/>
            <w:rFonts w:eastAsia="SimSun"/>
            <w:sz w:val="28"/>
            <w:szCs w:val="28"/>
          </w:rPr>
          <w:t>https://zakon.rada.gov.ua/rada/show/va327609-10</w:t>
        </w:r>
      </w:hyperlink>
      <w:r w:rsidRPr="00B35C9E">
        <w:rPr>
          <w:sz w:val="28"/>
          <w:szCs w:val="28"/>
        </w:rPr>
        <w:t xml:space="preserve">. </w:t>
      </w:r>
    </w:p>
    <w:p w:rsidR="00804AF1" w:rsidRPr="00B35C9E" w:rsidRDefault="00804AF1" w:rsidP="00FB1970">
      <w:pPr>
        <w:pStyle w:val="ab"/>
        <w:numPr>
          <w:ilvl w:val="0"/>
          <w:numId w:val="42"/>
        </w:numPr>
        <w:tabs>
          <w:tab w:val="left" w:pos="1134"/>
        </w:tabs>
        <w:spacing w:after="0" w:line="240" w:lineRule="auto"/>
        <w:ind w:left="10" w:right="0" w:firstLine="699"/>
        <w:rPr>
          <w:kern w:val="36"/>
          <w:sz w:val="28"/>
          <w:szCs w:val="28"/>
        </w:rPr>
      </w:pPr>
      <w:r w:rsidRPr="00B35C9E">
        <w:rPr>
          <w:kern w:val="36"/>
          <w:sz w:val="28"/>
          <w:szCs w:val="28"/>
        </w:rPr>
        <w:t>Постанова Кабінету Міністрів України від 23</w:t>
      </w:r>
      <w:r w:rsidR="00B35C9E">
        <w:rPr>
          <w:kern w:val="36"/>
          <w:sz w:val="28"/>
          <w:szCs w:val="28"/>
        </w:rPr>
        <w:t>.11.</w:t>
      </w:r>
      <w:r w:rsidRPr="00B35C9E">
        <w:rPr>
          <w:kern w:val="36"/>
          <w:sz w:val="28"/>
          <w:szCs w:val="28"/>
        </w:rPr>
        <w:t>2011 № 1341 «Про затвердження Національної рамки кваліфікацій»</w:t>
      </w:r>
      <w:r w:rsidRPr="00B35C9E">
        <w:rPr>
          <w:sz w:val="28"/>
          <w:szCs w:val="28"/>
        </w:rPr>
        <w:t>. URL</w:t>
      </w:r>
      <w:r w:rsidRPr="00B35C9E">
        <w:rPr>
          <w:kern w:val="36"/>
          <w:sz w:val="28"/>
          <w:szCs w:val="28"/>
        </w:rPr>
        <w:t xml:space="preserve">: </w:t>
      </w:r>
      <w:hyperlink r:id="rId38" w:history="1">
        <w:r w:rsidR="00FB1970" w:rsidRPr="00DE64DD">
          <w:rPr>
            <w:rStyle w:val="af6"/>
            <w:rFonts w:eastAsia="SimSun"/>
            <w:kern w:val="36"/>
            <w:sz w:val="28"/>
            <w:szCs w:val="28"/>
          </w:rPr>
          <w:t>https://zakon5.rada.gov.ua/laws/show/1341-2011-п</w:t>
        </w:r>
      </w:hyperlink>
      <w:r w:rsidRPr="00B35C9E">
        <w:rPr>
          <w:kern w:val="36"/>
          <w:sz w:val="28"/>
          <w:szCs w:val="28"/>
        </w:rPr>
        <w:t>.</w:t>
      </w:r>
    </w:p>
    <w:p w:rsidR="00804AF1" w:rsidRPr="00B35C9E" w:rsidRDefault="00804AF1" w:rsidP="00FB1970">
      <w:pPr>
        <w:numPr>
          <w:ilvl w:val="0"/>
          <w:numId w:val="42"/>
        </w:numPr>
        <w:tabs>
          <w:tab w:val="left" w:pos="1134"/>
        </w:tabs>
        <w:spacing w:after="0" w:line="240" w:lineRule="auto"/>
        <w:ind w:left="10" w:right="0" w:firstLine="699"/>
        <w:rPr>
          <w:sz w:val="28"/>
          <w:szCs w:val="28"/>
        </w:rPr>
      </w:pPr>
      <w:r w:rsidRPr="00B35C9E">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39" w:history="1">
        <w:r w:rsidR="00A40F53" w:rsidRPr="00A40F53">
          <w:rPr>
            <w:rFonts w:eastAsia="SimSun"/>
          </w:rPr>
          <w:t xml:space="preserve"> </w:t>
        </w:r>
        <w:r w:rsidR="00A40F53" w:rsidRPr="00A40F53">
          <w:rPr>
            <w:rStyle w:val="af6"/>
            <w:rFonts w:eastAsia="SimSun"/>
            <w:sz w:val="28"/>
            <w:szCs w:val="28"/>
          </w:rPr>
          <w:t>https</w:t>
        </w:r>
        <w:r w:rsidRPr="00B35C9E">
          <w:rPr>
            <w:rStyle w:val="af6"/>
            <w:rFonts w:eastAsia="SimSun"/>
            <w:sz w:val="28"/>
            <w:szCs w:val="28"/>
          </w:rPr>
          <w:t>://zakon4.rada.gov.ua/laws/show/266-2015-п</w:t>
        </w:r>
      </w:hyperlink>
      <w:r w:rsidRPr="00B35C9E">
        <w:rPr>
          <w:sz w:val="28"/>
          <w:szCs w:val="28"/>
        </w:rPr>
        <w:t>.</w:t>
      </w:r>
    </w:p>
    <w:p w:rsidR="00804AF1" w:rsidRPr="00B35C9E" w:rsidRDefault="00804AF1" w:rsidP="00804AF1">
      <w:pPr>
        <w:pStyle w:val="ab"/>
        <w:numPr>
          <w:ilvl w:val="0"/>
          <w:numId w:val="42"/>
        </w:numPr>
        <w:shd w:val="clear" w:color="auto" w:fill="FFFFFF"/>
        <w:tabs>
          <w:tab w:val="left" w:pos="1134"/>
        </w:tabs>
        <w:spacing w:after="0" w:line="240" w:lineRule="auto"/>
        <w:ind w:left="0" w:right="0" w:firstLine="709"/>
        <w:rPr>
          <w:sz w:val="28"/>
          <w:szCs w:val="28"/>
        </w:rPr>
      </w:pPr>
      <w:r w:rsidRPr="00B35C9E">
        <w:rPr>
          <w:sz w:val="28"/>
          <w:szCs w:val="28"/>
        </w:rPr>
        <w:t>Зміни, що вносяться до переліку галузей знань і спеціальностей, за якими здійснюється підготовка здобувачів вищої освіти, затверджені постановою Кабінету Міністрів України від 16</w:t>
      </w:r>
      <w:r w:rsidR="00B35C9E">
        <w:rPr>
          <w:sz w:val="28"/>
          <w:szCs w:val="28"/>
        </w:rPr>
        <w:t>.12.</w:t>
      </w:r>
      <w:r w:rsidRPr="00B35C9E">
        <w:rPr>
          <w:sz w:val="28"/>
          <w:szCs w:val="28"/>
        </w:rPr>
        <w:t>2022</w:t>
      </w:r>
      <w:r w:rsidR="00B35C9E">
        <w:rPr>
          <w:sz w:val="28"/>
          <w:szCs w:val="28"/>
        </w:rPr>
        <w:t xml:space="preserve"> </w:t>
      </w:r>
      <w:r w:rsidRPr="00B35C9E">
        <w:rPr>
          <w:sz w:val="28"/>
          <w:szCs w:val="28"/>
        </w:rPr>
        <w:t>№ 1392 (</w:t>
      </w:r>
      <w:hyperlink r:id="rId40" w:history="1">
        <w:r w:rsidRPr="00B35C9E">
          <w:rPr>
            <w:rStyle w:val="af6"/>
            <w:rFonts w:eastAsia="SimSun"/>
            <w:sz w:val="28"/>
            <w:szCs w:val="28"/>
          </w:rPr>
          <w:t>https://www.kmu.gov.ua/npas/pro-vnesennia-zmin-do-pereliku-haluzei-znan-i-spetsialnostei-za-iakymy-zdiisniuietsia-pidhotovka-zdobuvachiv-vyshchoi-osvity-i161222-1392</w:t>
        </w:r>
      </w:hyperlink>
      <w:r w:rsidRPr="00B35C9E">
        <w:rPr>
          <w:sz w:val="28"/>
          <w:szCs w:val="28"/>
        </w:rPr>
        <w:t>).</w:t>
      </w:r>
    </w:p>
    <w:p w:rsidR="00804AF1" w:rsidRPr="00B35C9E" w:rsidRDefault="00804AF1" w:rsidP="00804AF1">
      <w:pPr>
        <w:numPr>
          <w:ilvl w:val="0"/>
          <w:numId w:val="42"/>
        </w:numPr>
        <w:pBdr>
          <w:top w:val="nil"/>
          <w:left w:val="nil"/>
          <w:bottom w:val="nil"/>
          <w:right w:val="nil"/>
          <w:between w:val="nil"/>
        </w:pBdr>
        <w:tabs>
          <w:tab w:val="left" w:pos="1134"/>
        </w:tabs>
        <w:spacing w:after="0" w:line="240" w:lineRule="auto"/>
        <w:ind w:left="0" w:right="0" w:firstLine="709"/>
        <w:rPr>
          <w:sz w:val="28"/>
          <w:szCs w:val="28"/>
        </w:rPr>
      </w:pPr>
      <w:r w:rsidRPr="00B35C9E">
        <w:rPr>
          <w:sz w:val="28"/>
          <w:szCs w:val="28"/>
        </w:rPr>
        <w:t>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w:t>
      </w:r>
      <w:r w:rsidR="00B35C9E">
        <w:rPr>
          <w:sz w:val="28"/>
          <w:szCs w:val="28"/>
        </w:rPr>
        <w:t>)</w:t>
      </w:r>
      <w:r w:rsidRPr="00B35C9E">
        <w:rPr>
          <w:sz w:val="28"/>
          <w:szCs w:val="28"/>
        </w:rPr>
        <w:t xml:space="preserve">. URL: </w:t>
      </w:r>
      <w:hyperlink r:id="rId41" w:history="1">
        <w:r w:rsidRPr="00B35C9E">
          <w:rPr>
            <w:rStyle w:val="af6"/>
            <w:rFonts w:eastAsia="SimSun"/>
            <w:sz w:val="28"/>
            <w:szCs w:val="28"/>
          </w:rPr>
          <w:t>https://mon.gov.ua/storage/app/media/vyshcha/naukovo-metodychna_rada/2020-metod-rekomendacziyi.docx</w:t>
        </w:r>
      </w:hyperlink>
      <w:r w:rsidRPr="00B35C9E">
        <w:rPr>
          <w:sz w:val="28"/>
          <w:szCs w:val="28"/>
        </w:rPr>
        <w:t>.</w:t>
      </w:r>
    </w:p>
    <w:p w:rsidR="00804AF1" w:rsidRPr="00B35C9E" w:rsidRDefault="00804AF1" w:rsidP="00804AF1">
      <w:pPr>
        <w:pStyle w:val="ab"/>
        <w:numPr>
          <w:ilvl w:val="0"/>
          <w:numId w:val="42"/>
        </w:numPr>
        <w:tabs>
          <w:tab w:val="left" w:pos="1134"/>
        </w:tabs>
        <w:spacing w:after="0" w:line="240" w:lineRule="auto"/>
        <w:ind w:left="0" w:right="0" w:firstLine="709"/>
        <w:rPr>
          <w:sz w:val="28"/>
          <w:szCs w:val="28"/>
        </w:rPr>
      </w:pPr>
      <w:r w:rsidRPr="00B35C9E">
        <w:rPr>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00B35C9E">
        <w:rPr>
          <w:sz w:val="28"/>
          <w:szCs w:val="28"/>
        </w:rPr>
        <w:t>.08.</w:t>
      </w:r>
      <w:r w:rsidRPr="00B35C9E">
        <w:rPr>
          <w:sz w:val="28"/>
          <w:szCs w:val="28"/>
        </w:rPr>
        <w:t>2019 № 9 (</w:t>
      </w:r>
      <w:hyperlink r:id="rId42" w:history="1">
        <w:r w:rsidRPr="00B35C9E">
          <w:rPr>
            <w:rStyle w:val="af6"/>
            <w:rFonts w:eastAsia="SimSun"/>
            <w:sz w:val="28"/>
            <w:szCs w:val="28"/>
          </w:rPr>
          <w:t>https://naqa.gov.ua/</w:t>
        </w:r>
      </w:hyperlink>
      <w:r w:rsidRPr="00B35C9E">
        <w:rPr>
          <w:sz w:val="28"/>
          <w:szCs w:val="28"/>
        </w:rPr>
        <w:t>).</w:t>
      </w:r>
    </w:p>
    <w:p w:rsidR="00804AF1" w:rsidRPr="00B35C9E" w:rsidRDefault="00804AF1" w:rsidP="00804AF1">
      <w:pPr>
        <w:pStyle w:val="ab"/>
        <w:numPr>
          <w:ilvl w:val="0"/>
          <w:numId w:val="42"/>
        </w:numPr>
        <w:tabs>
          <w:tab w:val="left" w:pos="1134"/>
        </w:tabs>
        <w:spacing w:after="0" w:line="240" w:lineRule="auto"/>
        <w:ind w:left="0" w:right="0" w:firstLine="709"/>
        <w:rPr>
          <w:sz w:val="28"/>
          <w:szCs w:val="28"/>
        </w:rPr>
      </w:pPr>
      <w:r w:rsidRPr="00B35C9E">
        <w:rPr>
          <w:sz w:val="28"/>
          <w:szCs w:val="28"/>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w:t>
      </w:r>
      <w:r w:rsidR="00B35C9E">
        <w:rPr>
          <w:sz w:val="28"/>
          <w:szCs w:val="28"/>
        </w:rPr>
        <w:t>.07.2</w:t>
      </w:r>
      <w:r w:rsidRPr="00B35C9E">
        <w:rPr>
          <w:sz w:val="28"/>
          <w:szCs w:val="28"/>
        </w:rPr>
        <w:t xml:space="preserve">019 № 977. URL: </w:t>
      </w:r>
      <w:hyperlink w:history="1">
        <w:r w:rsidRPr="00B35C9E">
          <w:rPr>
            <w:rStyle w:val="af6"/>
            <w:rFonts w:eastAsia="SimSun"/>
            <w:sz w:val="28"/>
            <w:szCs w:val="28"/>
          </w:rPr>
          <w:t>https://zakon.rada. gov.ua/laws/show/z0880-19#Text</w:t>
        </w:r>
      </w:hyperlink>
      <w:r w:rsidRPr="00B35C9E">
        <w:rPr>
          <w:sz w:val="28"/>
          <w:szCs w:val="28"/>
        </w:rPr>
        <w:t>.</w:t>
      </w:r>
    </w:p>
    <w:p w:rsidR="00804AF1" w:rsidRPr="00B35C9E" w:rsidRDefault="00804AF1" w:rsidP="00FB1970">
      <w:pPr>
        <w:pStyle w:val="ab"/>
        <w:numPr>
          <w:ilvl w:val="0"/>
          <w:numId w:val="42"/>
        </w:numPr>
        <w:tabs>
          <w:tab w:val="left" w:pos="1134"/>
        </w:tabs>
        <w:spacing w:after="0" w:line="240" w:lineRule="auto"/>
        <w:ind w:left="0" w:right="0" w:firstLine="709"/>
        <w:rPr>
          <w:sz w:val="28"/>
          <w:szCs w:val="28"/>
        </w:rPr>
      </w:pPr>
      <w:r w:rsidRPr="00B35C9E">
        <w:rPr>
          <w:sz w:val="28"/>
          <w:szCs w:val="28"/>
        </w:rPr>
        <w:t>П</w:t>
      </w:r>
      <w:r w:rsidR="00FF3A7A" w:rsidRPr="00B35C9E">
        <w:rPr>
          <w:sz w:val="28"/>
          <w:szCs w:val="28"/>
        </w:rPr>
        <w:t>ро затвердження нової редакції Положення про освітні програми</w:t>
      </w:r>
      <w:r w:rsidRPr="00B35C9E">
        <w:rPr>
          <w:sz w:val="28"/>
          <w:szCs w:val="28"/>
        </w:rPr>
        <w:t>, затверджене наказом президента Університету «Україна» від 28.04.202</w:t>
      </w:r>
      <w:r w:rsidR="00FF3A7A" w:rsidRPr="00B35C9E">
        <w:rPr>
          <w:sz w:val="28"/>
          <w:szCs w:val="28"/>
        </w:rPr>
        <w:t>3 № 156. URL:</w:t>
      </w:r>
      <w:hyperlink r:id="rId43" w:history="1">
        <w:r w:rsidR="00A40F53" w:rsidRPr="00A40F53">
          <w:rPr>
            <w:rFonts w:eastAsia="SimSun"/>
          </w:rPr>
          <w:t xml:space="preserve"> </w:t>
        </w:r>
        <w:r w:rsidR="00A40F53" w:rsidRPr="00A40F53">
          <w:rPr>
            <w:rStyle w:val="af6"/>
            <w:rFonts w:eastAsia="SimSun"/>
            <w:sz w:val="28"/>
            <w:szCs w:val="28"/>
          </w:rPr>
          <w:t>https</w:t>
        </w:r>
        <w:r w:rsidR="00FF3A7A" w:rsidRPr="00B35C9E">
          <w:rPr>
            <w:rStyle w:val="af6"/>
            <w:rFonts w:eastAsia="SimSun"/>
            <w:sz w:val="28"/>
            <w:szCs w:val="28"/>
          </w:rPr>
          <w:t>://uu.edu.ua/upload/universitet/normativni_documenti/Osnovni_oficiyni_doc_UU/Navch_metod_d-t/Polozh_pro_osvitni_programi.pdf</w:t>
        </w:r>
      </w:hyperlink>
      <w:r w:rsidRPr="00B35C9E">
        <w:rPr>
          <w:sz w:val="28"/>
          <w:szCs w:val="28"/>
        </w:rPr>
        <w:t>.</w:t>
      </w:r>
    </w:p>
    <w:p w:rsidR="00804AF1" w:rsidRPr="00B35C9E" w:rsidRDefault="00804AF1" w:rsidP="00804AF1">
      <w:pPr>
        <w:widowControl w:val="0"/>
        <w:numPr>
          <w:ilvl w:val="0"/>
          <w:numId w:val="42"/>
        </w:numPr>
        <w:tabs>
          <w:tab w:val="left" w:pos="1276"/>
        </w:tabs>
        <w:spacing w:after="0" w:line="240" w:lineRule="auto"/>
        <w:ind w:left="0" w:right="0" w:firstLine="709"/>
        <w:contextualSpacing/>
        <w:rPr>
          <w:sz w:val="28"/>
          <w:szCs w:val="28"/>
        </w:rPr>
      </w:pPr>
      <w:r w:rsidRPr="00B35C9E">
        <w:rPr>
          <w:rStyle w:val="fontstyle01"/>
          <w:color w:val="auto"/>
        </w:rPr>
        <w:t xml:space="preserve">Про затвердження стандарту вищої освіти за спеціальністю </w:t>
      </w:r>
      <w:r w:rsidRPr="00B35C9E">
        <w:rPr>
          <w:sz w:val="28"/>
          <w:szCs w:val="28"/>
        </w:rPr>
        <w:t xml:space="preserve">051 </w:t>
      </w:r>
      <w:r w:rsidRPr="00B35C9E">
        <w:rPr>
          <w:sz w:val="28"/>
          <w:szCs w:val="28"/>
        </w:rPr>
        <w:lastRenderedPageBreak/>
        <w:t>Економіка</w:t>
      </w:r>
      <w:r w:rsidRPr="00B35C9E">
        <w:rPr>
          <w:rStyle w:val="fontstyle01"/>
          <w:color w:val="auto"/>
        </w:rPr>
        <w:t xml:space="preserve"> для другого (магістерського) рівня вищої освіти</w:t>
      </w:r>
      <w:r w:rsidR="00FB1970">
        <w:rPr>
          <w:rStyle w:val="fontstyle01"/>
          <w:color w:val="auto"/>
        </w:rPr>
        <w:t xml:space="preserve"> </w:t>
      </w:r>
      <w:r w:rsidRPr="00B35C9E">
        <w:rPr>
          <w:rStyle w:val="fontstyle01"/>
          <w:color w:val="auto"/>
        </w:rPr>
        <w:t xml:space="preserve">: </w:t>
      </w:r>
      <w:r w:rsidR="00FB1970" w:rsidRPr="00FB1970">
        <w:rPr>
          <w:rStyle w:val="fontstyle01"/>
          <w:color w:val="auto"/>
          <w:highlight w:val="yellow"/>
        </w:rPr>
        <w:t>н</w:t>
      </w:r>
      <w:r w:rsidRPr="00B35C9E">
        <w:rPr>
          <w:rStyle w:val="fontstyle01"/>
          <w:color w:val="auto"/>
        </w:rPr>
        <w:t xml:space="preserve">аказ Міністерства освіти і науки України від 04.03.2020 № 382. </w:t>
      </w:r>
      <w:r w:rsidRPr="00B35C9E">
        <w:rPr>
          <w:sz w:val="28"/>
          <w:szCs w:val="28"/>
        </w:rPr>
        <w:t>URL:</w:t>
      </w:r>
      <w:r w:rsidRPr="00B35C9E">
        <w:rPr>
          <w:sz w:val="28"/>
          <w:szCs w:val="28"/>
          <w:u w:val="single"/>
        </w:rPr>
        <w:t xml:space="preserve"> </w:t>
      </w:r>
      <w:hyperlink r:id="rId44" w:history="1">
        <w:r w:rsidRPr="00B35C9E">
          <w:rPr>
            <w:rStyle w:val="af6"/>
            <w:rFonts w:eastAsia="SimSun"/>
            <w:sz w:val="28"/>
            <w:szCs w:val="28"/>
          </w:rPr>
          <w:t>https://uu.edu.ua/upload/Osvita/Navch_metod_d_t/Standarti/051-ekonomika-M.pdf</w:t>
        </w:r>
      </w:hyperlink>
      <w:r w:rsidRPr="00B35C9E">
        <w:rPr>
          <w:sz w:val="28"/>
          <w:szCs w:val="28"/>
          <w:u w:val="single"/>
        </w:rPr>
        <w:t>.</w:t>
      </w:r>
    </w:p>
    <w:p w:rsidR="00804AF1" w:rsidRPr="00B35C9E" w:rsidRDefault="00804AF1" w:rsidP="00804AF1">
      <w:pPr>
        <w:widowControl w:val="0"/>
        <w:tabs>
          <w:tab w:val="left" w:pos="1276"/>
        </w:tabs>
        <w:contextualSpacing/>
        <w:rPr>
          <w:sz w:val="28"/>
          <w:szCs w:val="28"/>
          <w:u w:val="single"/>
        </w:rPr>
      </w:pPr>
    </w:p>
    <w:p w:rsidR="00804AF1" w:rsidRPr="00B35C9E" w:rsidRDefault="00804AF1" w:rsidP="00804AF1">
      <w:pPr>
        <w:tabs>
          <w:tab w:val="left" w:pos="1134"/>
        </w:tabs>
        <w:ind w:firstLine="709"/>
        <w:rPr>
          <w:b/>
          <w:sz w:val="28"/>
          <w:szCs w:val="28"/>
        </w:rPr>
      </w:pPr>
      <w:r w:rsidRPr="00B35C9E">
        <w:rPr>
          <w:b/>
          <w:sz w:val="28"/>
          <w:szCs w:val="28"/>
        </w:rPr>
        <w:t>Б. Корисні посилання:</w:t>
      </w:r>
    </w:p>
    <w:p w:rsidR="00804AF1" w:rsidRPr="00B35C9E" w:rsidRDefault="00804AF1" w:rsidP="00804AF1">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Стандарти і рекомендації щодо забезпечення якості в Європейському просторі вищої освіти (ESG). URL: </w:t>
      </w:r>
      <w:hyperlink r:id="rId45" w:history="1">
        <w:r w:rsidRPr="00B35C9E">
          <w:rPr>
            <w:color w:val="0563C1"/>
            <w:sz w:val="28"/>
            <w:szCs w:val="28"/>
            <w:u w:val="single"/>
          </w:rPr>
          <w:t>https://ihed.org.ua/wp-content/uploads/2018/10/04_2016_ESG_2015.pdf</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International Standard Classification of Education ISCED, 2011. URL: </w:t>
      </w:r>
      <w:hyperlink r:id="rId46" w:history="1">
        <w:r w:rsidR="00FB1970" w:rsidRPr="00DE64DD">
          <w:rPr>
            <w:rStyle w:val="af6"/>
            <w:sz w:val="28"/>
            <w:szCs w:val="28"/>
          </w:rPr>
          <w:t>https://uis.unesco.org/sites/default/files/documents/international-standard-classification-of-education-isced-2011-en.pdf</w:t>
        </w:r>
      </w:hyperlink>
      <w:r w:rsidR="0017309C" w:rsidRPr="00B35C9E">
        <w:rPr>
          <w:color w:val="0563C1"/>
          <w:sz w:val="28"/>
          <w:szCs w:val="28"/>
          <w:u w:val="single"/>
        </w:rPr>
        <w:t xml:space="preserve"> </w:t>
      </w:r>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International Standard Classification of Education: Fields of education and training, 2013 (ISCED-F 2013). Detailed field descriptions. URL: </w:t>
      </w:r>
      <w:hyperlink r:id="rId47" w:history="1">
        <w:r w:rsidR="00FB1970" w:rsidRPr="00DE64DD">
          <w:rPr>
            <w:rStyle w:val="af6"/>
            <w:sz w:val="28"/>
            <w:szCs w:val="28"/>
          </w:rPr>
          <w:t>https://uis.unesco.org/sites/default/files/documents/international-standard-classification-of-education-fields-of-education-and-training-2013-detailed-field-descriptions-2015-en.pdf</w:t>
        </w:r>
      </w:hyperlink>
      <w:r w:rsidRPr="00B35C9E">
        <w:rPr>
          <w:sz w:val="28"/>
          <w:szCs w:val="28"/>
        </w:rPr>
        <w:t>.</w:t>
      </w:r>
    </w:p>
    <w:p w:rsidR="00804AF1" w:rsidRPr="00B35C9E" w:rsidRDefault="00366382" w:rsidP="00FB1970">
      <w:pPr>
        <w:numPr>
          <w:ilvl w:val="0"/>
          <w:numId w:val="43"/>
        </w:numPr>
        <w:tabs>
          <w:tab w:val="left" w:pos="1134"/>
        </w:tabs>
        <w:spacing w:after="0" w:line="240" w:lineRule="auto"/>
        <w:ind w:left="0" w:right="0" w:firstLine="709"/>
        <w:contextualSpacing/>
        <w:rPr>
          <w:sz w:val="28"/>
          <w:szCs w:val="28"/>
        </w:rPr>
      </w:pPr>
      <w:hyperlink r:id="rId48" w:history="1">
        <w:r w:rsidR="00804AF1" w:rsidRPr="00B35C9E">
          <w:rPr>
            <w:rFonts w:eastAsia="Calibri"/>
            <w:sz w:val="28"/>
            <w:szCs w:val="28"/>
          </w:rPr>
          <w:t>Manual to Accompany the International Standard Classification of Education, 2011</w:t>
        </w:r>
      </w:hyperlink>
      <w:r w:rsidR="00804AF1" w:rsidRPr="00B35C9E">
        <w:rPr>
          <w:sz w:val="28"/>
          <w:szCs w:val="28"/>
          <w:lang w:eastAsia="ru-RU"/>
        </w:rPr>
        <w:t>.</w:t>
      </w:r>
      <w:r w:rsidR="00804AF1" w:rsidRPr="00B35C9E">
        <w:rPr>
          <w:sz w:val="28"/>
          <w:szCs w:val="28"/>
        </w:rPr>
        <w:t xml:space="preserve"> URL: </w:t>
      </w:r>
      <w:hyperlink r:id="rId49" w:history="1">
        <w:r w:rsidR="00FB1970" w:rsidRPr="00DE64DD">
          <w:rPr>
            <w:rStyle w:val="af6"/>
            <w:sz w:val="28"/>
            <w:szCs w:val="28"/>
          </w:rPr>
          <w:t>https://uis.unesco.org/en/topic/international-standard-classification-education-isced</w:t>
        </w:r>
      </w:hyperlink>
      <w:r w:rsidR="00804AF1" w:rsidRPr="00B35C9E">
        <w:rPr>
          <w:sz w:val="28"/>
          <w:szCs w:val="28"/>
        </w:rPr>
        <w:t>.</w:t>
      </w:r>
    </w:p>
    <w:p w:rsidR="00804AF1" w:rsidRPr="00B35C9E" w:rsidRDefault="00804AF1" w:rsidP="00FB1970">
      <w:pPr>
        <w:numPr>
          <w:ilvl w:val="0"/>
          <w:numId w:val="43"/>
        </w:numPr>
        <w:tabs>
          <w:tab w:val="left" w:pos="1134"/>
          <w:tab w:val="left" w:pos="1701"/>
        </w:tabs>
        <w:spacing w:after="0" w:line="240" w:lineRule="auto"/>
        <w:ind w:left="0" w:right="0" w:firstLine="709"/>
        <w:contextualSpacing/>
        <w:rPr>
          <w:sz w:val="28"/>
          <w:szCs w:val="28"/>
        </w:rPr>
      </w:pPr>
      <w:r w:rsidRPr="00B35C9E">
        <w:rPr>
          <w:sz w:val="28"/>
          <w:szCs w:val="28"/>
        </w:rPr>
        <w:t xml:space="preserve">EQF, 2017 (Європейська рамка кваліфікацій). URL: </w:t>
      </w:r>
      <w:hyperlink r:id="rId50" w:history="1">
        <w:r w:rsidRPr="00B35C9E">
          <w:rPr>
            <w:color w:val="0000FF"/>
            <w:sz w:val="28"/>
            <w:szCs w:val="28"/>
            <w:u w:val="single"/>
          </w:rPr>
          <w:t>https://ec.europa.eu/ploteus/content/descriptors-page</w:t>
        </w:r>
      </w:hyperlink>
      <w:r w:rsidRPr="00B35C9E">
        <w:rPr>
          <w:sz w:val="28"/>
          <w:szCs w:val="28"/>
        </w:rPr>
        <w:t>.</w:t>
      </w:r>
    </w:p>
    <w:p w:rsidR="00804AF1" w:rsidRPr="00B35C9E" w:rsidRDefault="00804AF1" w:rsidP="00FB1970">
      <w:pPr>
        <w:numPr>
          <w:ilvl w:val="0"/>
          <w:numId w:val="43"/>
        </w:numPr>
        <w:tabs>
          <w:tab w:val="left" w:pos="1134"/>
          <w:tab w:val="left" w:pos="1701"/>
        </w:tabs>
        <w:autoSpaceDE w:val="0"/>
        <w:autoSpaceDN w:val="0"/>
        <w:adjustRightInd w:val="0"/>
        <w:spacing w:after="0" w:line="240" w:lineRule="auto"/>
        <w:ind w:left="0" w:right="0" w:firstLine="709"/>
        <w:contextualSpacing/>
        <w:rPr>
          <w:bCs/>
          <w:iCs/>
          <w:sz w:val="28"/>
          <w:szCs w:val="28"/>
          <w:lang w:eastAsia="ru-RU"/>
        </w:rPr>
      </w:pPr>
      <w:r w:rsidRPr="00B35C9E">
        <w:rPr>
          <w:sz w:val="28"/>
          <w:szCs w:val="28"/>
        </w:rPr>
        <w:t xml:space="preserve">QF EHEA, 2018 (Рамка кваліфікацій ЄПВО). URL: </w:t>
      </w:r>
      <w:hyperlink r:id="rId51" w:history="1">
        <w:r w:rsidR="00FB1970" w:rsidRPr="00DE64DD">
          <w:rPr>
            <w:rStyle w:val="af6"/>
            <w:sz w:val="28"/>
            <w:szCs w:val="28"/>
          </w:rPr>
          <w:t>https://www.ehea.info/Upload/document/ministerial_declarations/EHEAParis2018_Communique_AppendixIII_952778.pdf</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TUNING (для ознайомлення зі спеціальними (фаховими) та загальними компетентностями та прикладами стандартів. URL: </w:t>
      </w:r>
      <w:hyperlink r:id="rId52" w:history="1">
        <w:r w:rsidR="00FB1970" w:rsidRPr="00DE64DD">
          <w:rPr>
            <w:rStyle w:val="af6"/>
            <w:sz w:val="28"/>
            <w:szCs w:val="28"/>
          </w:rPr>
          <w:t>https://www.unideusto.org/tuningeu/</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 Г. Кременя. К. : ТОВ «Видавничий дім «Плеяди», 2014. 100 с. URL: </w:t>
      </w:r>
      <w:hyperlink r:id="rId53" w:history="1">
        <w:r w:rsidR="00FB1970" w:rsidRPr="00DE64DD">
          <w:rPr>
            <w:rStyle w:val="af6"/>
            <w:sz w:val="28"/>
            <w:szCs w:val="28"/>
          </w:rPr>
          <w: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B35C9E">
        <w:rPr>
          <w:sz w:val="28"/>
          <w:szCs w:val="28"/>
        </w:rPr>
        <w:t>.</w:t>
      </w:r>
    </w:p>
    <w:p w:rsidR="00804AF1" w:rsidRPr="00B35C9E" w:rsidRDefault="00804AF1" w:rsidP="00FB1970">
      <w:pPr>
        <w:numPr>
          <w:ilvl w:val="0"/>
          <w:numId w:val="43"/>
        </w:numPr>
        <w:tabs>
          <w:tab w:val="left" w:pos="1134"/>
        </w:tabs>
        <w:spacing w:after="0" w:line="240" w:lineRule="auto"/>
        <w:ind w:left="0" w:right="0" w:firstLine="709"/>
        <w:contextualSpacing/>
        <w:rPr>
          <w:sz w:val="28"/>
          <w:szCs w:val="28"/>
        </w:rPr>
      </w:pPr>
      <w:r w:rsidRPr="00B35C9E">
        <w:rPr>
          <w:sz w:val="28"/>
          <w:szCs w:val="28"/>
        </w:rPr>
        <w:t xml:space="preserve">Рашкевич Ю.М. Болонський процес та нова парадигма вищої освіти. URL: </w:t>
      </w:r>
      <w:hyperlink r:id="rId54" w:history="1">
        <w:r w:rsidR="00FB1970" w:rsidRPr="00DE64DD">
          <w:rPr>
            <w:rStyle w:val="af6"/>
            <w:sz w:val="28"/>
            <w:szCs w:val="28"/>
          </w:rPr>
          <w:t>https://erasmusplus.org.ua/korysna-informatsiia/korysni-materialy/category/3-materialy-natsionalnoi-komandy-ekspertiv-shchodo-zaprovadzhennia-instrumentiv-bolonskoho-protsesu.html?download=82:bolonskyi-protses-nova-paradyhma-vyshchoi-osvity-yu-rashkevych&amp;start=80</w:t>
        </w:r>
      </w:hyperlink>
      <w:r w:rsidRPr="00B35C9E">
        <w:rPr>
          <w:sz w:val="28"/>
          <w:szCs w:val="28"/>
        </w:rPr>
        <w:t>.</w:t>
      </w:r>
    </w:p>
    <w:p w:rsidR="00804AF1" w:rsidRPr="00B35C9E" w:rsidRDefault="00804AF1" w:rsidP="00FB1970">
      <w:pPr>
        <w:numPr>
          <w:ilvl w:val="0"/>
          <w:numId w:val="43"/>
        </w:numPr>
        <w:tabs>
          <w:tab w:val="left" w:pos="1134"/>
          <w:tab w:val="left" w:pos="1701"/>
        </w:tabs>
        <w:spacing w:after="0" w:line="240" w:lineRule="auto"/>
        <w:ind w:left="0" w:right="0" w:firstLine="709"/>
        <w:contextualSpacing/>
        <w:rPr>
          <w:sz w:val="28"/>
          <w:szCs w:val="28"/>
        </w:rPr>
      </w:pPr>
      <w:r w:rsidRPr="00B35C9E">
        <w:rPr>
          <w:sz w:val="28"/>
          <w:szCs w:val="28"/>
        </w:rPr>
        <w:t xml:space="preserve">Розвиток системи забезпечення якості вищої освіти в Україні: інформаційно-аналітичний огляд. URL: </w:t>
      </w:r>
      <w:hyperlink r:id="rId55" w:history="1">
        <w:r w:rsidR="00FB1970" w:rsidRPr="00DE64DD">
          <w:rPr>
            <w:rStyle w:val="af6"/>
            <w:rFonts w:eastAsia="Calibri"/>
            <w:sz w:val="28"/>
            <w:szCs w:val="28"/>
            <w:lang w:eastAsia="ru-RU"/>
          </w:rPr>
          <w:t>https://erasmusplus.org.ua/korysna-informatsiia/korysni-materialy/category/3-materialy-natsionalnoi-komandy-ekspertiv-shchodo-zaprovadzhennia-instrumentiv-bolonskoho-</w:t>
        </w:r>
        <w:r w:rsidR="00FB1970" w:rsidRPr="00DE64DD">
          <w:rPr>
            <w:rStyle w:val="af6"/>
            <w:rFonts w:eastAsia="Calibri"/>
            <w:sz w:val="28"/>
            <w:szCs w:val="28"/>
            <w:lang w:eastAsia="ru-RU"/>
          </w:rPr>
          <w:lastRenderedPageBreak/>
          <w:t>protsesu.html?download=88:rozvytok-systemy-zabezpechennia-iakosti-vyshchoi-osvity-ukrainy&amp;start=80</w:t>
        </w:r>
      </w:hyperlink>
      <w:r w:rsidRPr="00B35C9E">
        <w:rPr>
          <w:sz w:val="28"/>
          <w:szCs w:val="28"/>
        </w:rPr>
        <w:t>.</w:t>
      </w:r>
    </w:p>
    <w:p w:rsidR="00804AF1" w:rsidRPr="00B35C9E" w:rsidRDefault="00804AF1" w:rsidP="00FB1970">
      <w:pPr>
        <w:numPr>
          <w:ilvl w:val="0"/>
          <w:numId w:val="43"/>
        </w:numPr>
        <w:tabs>
          <w:tab w:val="left" w:pos="1134"/>
          <w:tab w:val="left" w:pos="1701"/>
        </w:tabs>
        <w:spacing w:after="0" w:line="240" w:lineRule="auto"/>
        <w:ind w:left="0" w:right="0" w:firstLine="709"/>
        <w:contextualSpacing/>
        <w:rPr>
          <w:sz w:val="28"/>
          <w:szCs w:val="28"/>
        </w:rPr>
      </w:pPr>
      <w:r w:rsidRPr="00B35C9E">
        <w:rPr>
          <w:sz w:val="28"/>
          <w:szCs w:val="28"/>
        </w:rPr>
        <w:t xml:space="preserve">Розроблення освітніх програм: методичні рекомендації / Авт. : В. М. Захарченко, В. І. Луговий, Ю. М. Рашкевич, Ж. В. Таланова / За ред. В. Г. Кременя. К. : ДП «НВЦ «Пріоритети», 2014. 120 с. URL: </w:t>
      </w:r>
      <w:hyperlink r:id="rId56" w:history="1">
        <w:r w:rsidR="00A40F53" w:rsidRPr="00A40F53">
          <w:rPr>
            <w:rFonts w:eastAsia="SimSun"/>
          </w:rPr>
          <w:t xml:space="preserve"> </w:t>
        </w:r>
        <w:r w:rsidR="00A40F53" w:rsidRPr="00A40F53">
          <w:rPr>
            <w:color w:val="0000FF"/>
            <w:sz w:val="28"/>
            <w:szCs w:val="28"/>
            <w:u w:val="single"/>
          </w:rPr>
          <w:t>https</w:t>
        </w:r>
        <w:r w:rsidRPr="00B35C9E">
          <w:rPr>
            <w:color w:val="0000FF"/>
            <w:sz w:val="28"/>
            <w:szCs w:val="28"/>
            <w:u w:val="single"/>
          </w:rPr>
          <w:t>://erasmusplus.org.ua/korysna-informatsiia/korysni-materialy/category/3-materialy-natsionalnoi-komandy-ekspertiv-shchodo-zaprovadzhennia-instrumentiv-bolonskoho-protsesu.html?download=84:rozroblennia-osvitnikh-prohram-metodychni-rekomendatsii&amp;start=80</w:t>
        </w:r>
      </w:hyperlink>
      <w:r w:rsidRPr="00B35C9E">
        <w:rPr>
          <w:sz w:val="28"/>
          <w:szCs w:val="28"/>
        </w:rPr>
        <w:t>.</w:t>
      </w:r>
    </w:p>
    <w:p w:rsidR="00804AF1" w:rsidRPr="00B35C9E" w:rsidRDefault="00804AF1" w:rsidP="00804AF1">
      <w:pPr>
        <w:tabs>
          <w:tab w:val="left" w:pos="1134"/>
          <w:tab w:val="left" w:pos="1701"/>
        </w:tabs>
        <w:ind w:left="709"/>
        <w:contextualSpacing/>
        <w:rPr>
          <w:sz w:val="28"/>
          <w:szCs w:val="28"/>
        </w:rPr>
      </w:pPr>
    </w:p>
    <w:p w:rsidR="00804AF1" w:rsidRPr="00507A9B" w:rsidRDefault="00804AF1" w:rsidP="00B35C9E">
      <w:pPr>
        <w:tabs>
          <w:tab w:val="left" w:pos="1134"/>
          <w:tab w:val="left" w:pos="1701"/>
        </w:tabs>
        <w:spacing w:after="0" w:line="240" w:lineRule="auto"/>
        <w:ind w:left="709" w:right="6"/>
        <w:contextualSpacing/>
        <w:rPr>
          <w:sz w:val="28"/>
          <w:szCs w:val="28"/>
        </w:rPr>
      </w:pPr>
    </w:p>
    <w:p w:rsidR="00804AF1" w:rsidRPr="00507A9B" w:rsidRDefault="00804AF1" w:rsidP="00B35C9E">
      <w:pPr>
        <w:spacing w:after="0" w:line="240" w:lineRule="auto"/>
        <w:ind w:right="6"/>
        <w:jc w:val="center"/>
        <w:rPr>
          <w:b/>
          <w:kern w:val="36"/>
          <w:sz w:val="28"/>
          <w:szCs w:val="28"/>
        </w:rPr>
      </w:pPr>
      <w:r w:rsidRPr="00507A9B">
        <w:rPr>
          <w:b/>
          <w:kern w:val="36"/>
          <w:sz w:val="28"/>
          <w:szCs w:val="28"/>
        </w:rPr>
        <w:t>7. Пояснювальна записка до освітньої-професійної програми</w:t>
      </w:r>
    </w:p>
    <w:p w:rsidR="00804AF1" w:rsidRPr="00507A9B" w:rsidRDefault="00804AF1" w:rsidP="00B35C9E">
      <w:pPr>
        <w:spacing w:after="0" w:line="240" w:lineRule="auto"/>
        <w:ind w:right="6"/>
        <w:jc w:val="center"/>
        <w:rPr>
          <w:b/>
          <w:kern w:val="36"/>
          <w:sz w:val="16"/>
          <w:szCs w:val="16"/>
        </w:rPr>
      </w:pPr>
    </w:p>
    <w:p w:rsidR="00804AF1" w:rsidRPr="00507A9B" w:rsidRDefault="00804AF1" w:rsidP="00B35C9E">
      <w:pPr>
        <w:spacing w:after="0" w:line="240" w:lineRule="auto"/>
        <w:ind w:right="6" w:firstLine="567"/>
        <w:rPr>
          <w:kern w:val="36"/>
          <w:sz w:val="28"/>
          <w:szCs w:val="28"/>
        </w:rPr>
      </w:pPr>
      <w:r w:rsidRPr="00507A9B">
        <w:rPr>
          <w:kern w:val="36"/>
          <w:sz w:val="28"/>
          <w:szCs w:val="28"/>
        </w:rPr>
        <w:t>Освітньо-професійна програма</w:t>
      </w:r>
      <w:r w:rsidRPr="00507A9B">
        <w:rPr>
          <w:sz w:val="28"/>
          <w:szCs w:val="28"/>
        </w:rPr>
        <w:t xml:space="preserve"> «Економіка» </w:t>
      </w:r>
      <w:r w:rsidRPr="00507A9B">
        <w:rPr>
          <w:kern w:val="36"/>
          <w:sz w:val="28"/>
          <w:szCs w:val="28"/>
        </w:rPr>
        <w:t xml:space="preserve">визначає вимоги до </w:t>
      </w:r>
      <w:r w:rsidRPr="00507A9B">
        <w:rPr>
          <w:sz w:val="28"/>
          <w:szCs w:val="28"/>
        </w:rPr>
        <w:t xml:space="preserve">другого (магістерського) </w:t>
      </w:r>
      <w:r w:rsidRPr="00507A9B">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rsidR="00804AF1" w:rsidRPr="00507A9B" w:rsidRDefault="00804AF1" w:rsidP="00B35C9E">
      <w:pPr>
        <w:spacing w:after="0" w:line="240" w:lineRule="auto"/>
        <w:ind w:right="6" w:firstLine="567"/>
        <w:rPr>
          <w:kern w:val="36"/>
          <w:sz w:val="28"/>
          <w:szCs w:val="28"/>
        </w:rPr>
      </w:pPr>
      <w:r w:rsidRPr="00507A9B">
        <w:rPr>
          <w:sz w:val="28"/>
          <w:szCs w:val="28"/>
        </w:rPr>
        <w:t xml:space="preserve">При розробці програми враховані вимоги </w:t>
      </w:r>
      <w:r w:rsidR="00B35C9E">
        <w:rPr>
          <w:sz w:val="28"/>
          <w:szCs w:val="28"/>
        </w:rPr>
        <w:t>с</w:t>
      </w:r>
      <w:r w:rsidRPr="00507A9B">
        <w:rPr>
          <w:sz w:val="28"/>
          <w:szCs w:val="28"/>
        </w:rPr>
        <w:t>тандарту вищ</w:t>
      </w:r>
      <w:r w:rsidR="00FB1970">
        <w:rPr>
          <w:sz w:val="28"/>
          <w:szCs w:val="28"/>
        </w:rPr>
        <w:t xml:space="preserve">ої освіти за спеціальністю 051 </w:t>
      </w:r>
      <w:r w:rsidR="00FB1970" w:rsidRPr="00FB1970">
        <w:rPr>
          <w:sz w:val="28"/>
          <w:szCs w:val="28"/>
          <w:highlight w:val="yellow"/>
        </w:rPr>
        <w:t>Е</w:t>
      </w:r>
      <w:r w:rsidR="00FB1970">
        <w:rPr>
          <w:sz w:val="28"/>
          <w:szCs w:val="28"/>
        </w:rPr>
        <w:t>кономік</w:t>
      </w:r>
      <w:r w:rsidR="00FB1970" w:rsidRPr="00FB1970">
        <w:rPr>
          <w:sz w:val="28"/>
          <w:szCs w:val="28"/>
          <w:highlight w:val="yellow"/>
        </w:rPr>
        <w:t>а</w:t>
      </w:r>
      <w:r w:rsidRPr="00507A9B">
        <w:rPr>
          <w:sz w:val="28"/>
          <w:szCs w:val="28"/>
        </w:rPr>
        <w:t xml:space="preserve"> </w:t>
      </w:r>
      <w:r w:rsidRPr="00507A9B">
        <w:rPr>
          <w:sz w:val="28"/>
          <w:szCs w:val="28"/>
          <w:shd w:val="clear" w:color="auto" w:fill="FFFFFF"/>
        </w:rPr>
        <w:t>для другого (магістерського) рівня вищої освіти, затвердженого наказом Міністерства освіти і науки України від 04</w:t>
      </w:r>
      <w:r w:rsidR="00B35C9E">
        <w:rPr>
          <w:sz w:val="28"/>
          <w:szCs w:val="28"/>
          <w:shd w:val="clear" w:color="auto" w:fill="FFFFFF"/>
        </w:rPr>
        <w:t>.03.</w:t>
      </w:r>
      <w:r w:rsidRPr="00507A9B">
        <w:rPr>
          <w:sz w:val="28"/>
          <w:szCs w:val="28"/>
          <w:shd w:val="clear" w:color="auto" w:fill="FFFFFF"/>
        </w:rPr>
        <w:t>2020 року № 382</w:t>
      </w:r>
      <w:r w:rsidRPr="00507A9B">
        <w:rPr>
          <w:sz w:val="28"/>
          <w:szCs w:val="28"/>
        </w:rPr>
        <w:t xml:space="preserve">. </w:t>
      </w:r>
    </w:p>
    <w:p w:rsidR="00804AF1" w:rsidRPr="00507A9B" w:rsidRDefault="00804AF1" w:rsidP="00B35C9E">
      <w:pPr>
        <w:spacing w:after="0" w:line="240" w:lineRule="auto"/>
        <w:ind w:right="6" w:firstLine="567"/>
        <w:rPr>
          <w:kern w:val="36"/>
          <w:sz w:val="28"/>
          <w:szCs w:val="28"/>
        </w:rPr>
      </w:pPr>
      <w:r w:rsidRPr="00507A9B">
        <w:rPr>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w:t>
      </w:r>
      <w:r w:rsidRPr="00B35C9E">
        <w:rPr>
          <w:kern w:val="36"/>
          <w:sz w:val="28"/>
          <w:szCs w:val="28"/>
        </w:rPr>
        <w:t xml:space="preserve">загальноуніверситетського каталогу дисциплін, розташованого за посиланням </w:t>
      </w:r>
      <w:hyperlink r:id="rId57" w:history="1">
        <w:r w:rsidR="00143378" w:rsidRPr="00DE64DD">
          <w:rPr>
            <w:rStyle w:val="af6"/>
            <w:rFonts w:eastAsia="SimSun"/>
            <w:sz w:val="28"/>
            <w:szCs w:val="28"/>
          </w:rPr>
          <w:t>https://uu.edu.ua/upload/Osvita/Organizaciya_navch_proc/Vibir_disciplin/Katalog_vibirkovih_disciplin.xlsx</w:t>
        </w:r>
      </w:hyperlink>
      <w:r w:rsidRPr="00B35C9E">
        <w:rPr>
          <w:kern w:val="36"/>
          <w:sz w:val="28"/>
          <w:szCs w:val="28"/>
        </w:rPr>
        <w:t>.</w:t>
      </w:r>
    </w:p>
    <w:p w:rsidR="00804AF1" w:rsidRPr="00507A9B" w:rsidRDefault="00804AF1" w:rsidP="00B35C9E">
      <w:pPr>
        <w:spacing w:after="0" w:line="240" w:lineRule="auto"/>
        <w:ind w:right="6" w:firstLine="567"/>
        <w:rPr>
          <w:kern w:val="36"/>
          <w:sz w:val="28"/>
          <w:szCs w:val="28"/>
        </w:rPr>
      </w:pPr>
      <w:r w:rsidRPr="00507A9B">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rsidR="00804AF1" w:rsidRPr="00507A9B" w:rsidRDefault="00804AF1" w:rsidP="00B35C9E">
      <w:pPr>
        <w:spacing w:after="0" w:line="240" w:lineRule="auto"/>
        <w:ind w:right="6"/>
        <w:jc w:val="center"/>
        <w:rPr>
          <w:b/>
          <w:sz w:val="28"/>
          <w:szCs w:val="28"/>
        </w:rPr>
      </w:pPr>
    </w:p>
    <w:p w:rsidR="00E26C5A" w:rsidRPr="00507A9B" w:rsidRDefault="00804AF1" w:rsidP="00E26C5A">
      <w:pPr>
        <w:ind w:left="284"/>
        <w:jc w:val="center"/>
        <w:rPr>
          <w:b/>
          <w:sz w:val="28"/>
          <w:szCs w:val="28"/>
        </w:rPr>
      </w:pPr>
      <w:r w:rsidRPr="00507A9B">
        <w:rPr>
          <w:b/>
        </w:rPr>
        <w:br w:type="page"/>
      </w:r>
      <w:r w:rsidR="00E26C5A" w:rsidRPr="00507A9B">
        <w:rPr>
          <w:b/>
          <w:spacing w:val="20"/>
          <w:kern w:val="36"/>
          <w:sz w:val="28"/>
          <w:szCs w:val="28"/>
        </w:rPr>
        <w:lastRenderedPageBreak/>
        <w:t xml:space="preserve">8. </w:t>
      </w:r>
      <w:r w:rsidR="00E26C5A" w:rsidRPr="00507A9B">
        <w:rPr>
          <w:b/>
          <w:sz w:val="28"/>
          <w:szCs w:val="28"/>
        </w:rPr>
        <w:t xml:space="preserve">Матриця відповідності програмних компетентностей </w:t>
      </w:r>
    </w:p>
    <w:p w:rsidR="00E26C5A" w:rsidRPr="00507A9B" w:rsidRDefault="00E26C5A" w:rsidP="00E26C5A">
      <w:pPr>
        <w:ind w:left="284"/>
        <w:jc w:val="center"/>
        <w:rPr>
          <w:b/>
          <w:sz w:val="28"/>
          <w:szCs w:val="28"/>
        </w:rPr>
      </w:pPr>
      <w:r w:rsidRPr="00507A9B">
        <w:rPr>
          <w:b/>
          <w:sz w:val="28"/>
          <w:szCs w:val="28"/>
        </w:rPr>
        <w:t>обов’язковим компонентам освітньої програми</w:t>
      </w:r>
    </w:p>
    <w:p w:rsidR="00E26C5A" w:rsidRPr="00507A9B" w:rsidRDefault="00E26C5A" w:rsidP="00E26C5A">
      <w:pPr>
        <w:ind w:left="284"/>
        <w:jc w:val="center"/>
        <w:rPr>
          <w:b/>
          <w:sz w:val="16"/>
          <w:szCs w:val="16"/>
        </w:rPr>
      </w:pPr>
    </w:p>
    <w:tbl>
      <w:tblPr>
        <w:tblW w:w="904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577"/>
        <w:gridCol w:w="577"/>
        <w:gridCol w:w="577"/>
        <w:gridCol w:w="577"/>
        <w:gridCol w:w="577"/>
        <w:gridCol w:w="577"/>
        <w:gridCol w:w="577"/>
        <w:gridCol w:w="577"/>
        <w:gridCol w:w="577"/>
        <w:gridCol w:w="568"/>
        <w:gridCol w:w="568"/>
        <w:gridCol w:w="599"/>
        <w:gridCol w:w="599"/>
      </w:tblGrid>
      <w:tr w:rsidR="00E26C5A" w:rsidRPr="00507A9B" w:rsidTr="008F72AB">
        <w:trPr>
          <w:cantSplit/>
          <w:trHeight w:val="1134"/>
          <w:jc w:val="right"/>
        </w:trPr>
        <w:tc>
          <w:tcPr>
            <w:tcW w:w="1518" w:type="dxa"/>
            <w:vAlign w:val="center"/>
          </w:tcPr>
          <w:p w:rsidR="00E26C5A" w:rsidRPr="00507A9B" w:rsidRDefault="00E26C5A" w:rsidP="008F72AB">
            <w:pPr>
              <w:jc w:val="center"/>
              <w:rPr>
                <w:b/>
                <w:sz w:val="26"/>
                <w:szCs w:val="26"/>
              </w:rPr>
            </w:pP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1.3</w:t>
            </w:r>
          </w:p>
        </w:tc>
        <w:tc>
          <w:tcPr>
            <w:tcW w:w="577" w:type="dxa"/>
            <w:textDirection w:val="btLr"/>
          </w:tcPr>
          <w:p w:rsidR="00E26C5A" w:rsidRPr="00507A9B" w:rsidRDefault="00E26C5A" w:rsidP="008F72AB">
            <w:pPr>
              <w:ind w:left="113" w:right="113"/>
              <w:jc w:val="center"/>
              <w:rPr>
                <w:b/>
                <w:sz w:val="26"/>
                <w:szCs w:val="26"/>
              </w:rPr>
            </w:pPr>
            <w:r w:rsidRPr="00507A9B">
              <w:rPr>
                <w:b/>
                <w:sz w:val="26"/>
                <w:szCs w:val="26"/>
              </w:rPr>
              <w:t>ОК 1.4</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1.5</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2.3</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2.4</w:t>
            </w:r>
          </w:p>
        </w:tc>
        <w:tc>
          <w:tcPr>
            <w:tcW w:w="568"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2.5</w:t>
            </w:r>
          </w:p>
        </w:tc>
        <w:tc>
          <w:tcPr>
            <w:tcW w:w="568"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ПР 1</w:t>
            </w:r>
          </w:p>
        </w:tc>
        <w:tc>
          <w:tcPr>
            <w:tcW w:w="599" w:type="dxa"/>
            <w:textDirection w:val="btLr"/>
            <w:vAlign w:val="center"/>
          </w:tcPr>
          <w:p w:rsidR="00E26C5A" w:rsidRPr="00507A9B" w:rsidRDefault="00E26C5A" w:rsidP="008F72AB">
            <w:pPr>
              <w:ind w:left="113" w:right="113"/>
              <w:jc w:val="center"/>
              <w:rPr>
                <w:b/>
                <w:sz w:val="26"/>
                <w:szCs w:val="26"/>
              </w:rPr>
            </w:pPr>
            <w:r w:rsidRPr="00507A9B">
              <w:rPr>
                <w:b/>
                <w:sz w:val="26"/>
                <w:szCs w:val="26"/>
              </w:rPr>
              <w:t>ПР 2</w:t>
            </w:r>
          </w:p>
        </w:tc>
        <w:tc>
          <w:tcPr>
            <w:tcW w:w="599"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МКР</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1</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2</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3</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EC5A14" w:rsidP="00EC5A14">
            <w:pPr>
              <w:jc w:val="center"/>
              <w:rPr>
                <w:b/>
                <w:sz w:val="26"/>
                <w:szCs w:val="26"/>
              </w:rPr>
            </w:pP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4</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5</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sz w:val="26"/>
                <w:szCs w:val="26"/>
              </w:rPr>
            </w:pPr>
            <w:r w:rsidRPr="00507A9B">
              <w:rPr>
                <w:sz w:val="26"/>
                <w:szCs w:val="26"/>
              </w:rPr>
              <w:t>*</w:t>
            </w:r>
          </w:p>
        </w:tc>
        <w:tc>
          <w:tcPr>
            <w:tcW w:w="599" w:type="dxa"/>
            <w:vAlign w:val="center"/>
          </w:tcPr>
          <w:p w:rsidR="00EC5A14" w:rsidRPr="00507A9B" w:rsidRDefault="00EC5A14" w:rsidP="00EC5A14">
            <w:pPr>
              <w:jc w:val="center"/>
              <w:rPr>
                <w:b/>
                <w:sz w:val="26"/>
                <w:szCs w:val="26"/>
              </w:rPr>
            </w:pP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6</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7</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ind w:left="-142" w:right="-108"/>
              <w:jc w:val="center"/>
              <w:rPr>
                <w:b/>
                <w:sz w:val="26"/>
                <w:szCs w:val="26"/>
              </w:rPr>
            </w:pPr>
            <w:r w:rsidRPr="00507A9B">
              <w:rPr>
                <w:b/>
                <w:sz w:val="26"/>
                <w:szCs w:val="26"/>
              </w:rPr>
              <w:t>ЗК 8</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1</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b/>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2</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3</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b/>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4</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5</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6</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7</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8</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9</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EC5A14" w:rsidP="00EC5A14">
            <w:pPr>
              <w:jc w:val="center"/>
              <w:rPr>
                <w:b/>
                <w:sz w:val="26"/>
                <w:szCs w:val="26"/>
              </w:rPr>
            </w:pP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518" w:type="dxa"/>
            <w:vAlign w:val="center"/>
          </w:tcPr>
          <w:p w:rsidR="00EC5A14" w:rsidRPr="00507A9B" w:rsidRDefault="00EC5A14" w:rsidP="00EC5A14">
            <w:pPr>
              <w:jc w:val="center"/>
              <w:rPr>
                <w:b/>
                <w:sz w:val="26"/>
                <w:szCs w:val="26"/>
              </w:rPr>
            </w:pPr>
            <w:r w:rsidRPr="00507A9B">
              <w:rPr>
                <w:b/>
                <w:sz w:val="26"/>
                <w:szCs w:val="26"/>
              </w:rPr>
              <w:t>СК 10</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68" w:type="dxa"/>
            <w:vAlign w:val="center"/>
          </w:tcPr>
          <w:p w:rsidR="00EC5A14" w:rsidRPr="00507A9B" w:rsidRDefault="00EC5A14" w:rsidP="00EC5A14">
            <w:pPr>
              <w:jc w:val="center"/>
              <w:rPr>
                <w:b/>
                <w:sz w:val="26"/>
                <w:szCs w:val="26"/>
              </w:rPr>
            </w:pPr>
            <w:r w:rsidRPr="00507A9B">
              <w:rPr>
                <w:b/>
                <w:sz w:val="26"/>
                <w:szCs w:val="26"/>
              </w:rPr>
              <w:t>*</w:t>
            </w:r>
          </w:p>
        </w:tc>
        <w:tc>
          <w:tcPr>
            <w:tcW w:w="56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vAlign w:val="center"/>
          </w:tcPr>
          <w:p w:rsidR="00EC5A14" w:rsidRPr="00507A9B" w:rsidRDefault="003E1611" w:rsidP="00EC5A14">
            <w:pPr>
              <w:jc w:val="center"/>
              <w:rPr>
                <w:b/>
                <w:sz w:val="26"/>
                <w:szCs w:val="26"/>
              </w:rPr>
            </w:pPr>
            <w:r w:rsidRPr="00507A9B">
              <w:rPr>
                <w:b/>
                <w:sz w:val="26"/>
                <w:szCs w:val="26"/>
              </w:rPr>
              <w:t>*</w:t>
            </w:r>
          </w:p>
        </w:tc>
        <w:tc>
          <w:tcPr>
            <w:tcW w:w="599"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trHeight w:val="70"/>
          <w:jc w:val="right"/>
        </w:trPr>
        <w:tc>
          <w:tcPr>
            <w:tcW w:w="1518"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СК 11</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68"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68" w:type="dxa"/>
            <w:tcBorders>
              <w:bottom w:val="single" w:sz="4" w:space="0" w:color="auto"/>
            </w:tcBorders>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99" w:type="dxa"/>
            <w:tcBorders>
              <w:bottom w:val="single" w:sz="4" w:space="0" w:color="auto"/>
            </w:tcBorders>
            <w:vAlign w:val="center"/>
          </w:tcPr>
          <w:p w:rsidR="00EC5A14" w:rsidRPr="00507A9B" w:rsidRDefault="003E1611" w:rsidP="00EC5A14">
            <w:pPr>
              <w:jc w:val="center"/>
              <w:rPr>
                <w:b/>
                <w:sz w:val="26"/>
                <w:szCs w:val="26"/>
              </w:rPr>
            </w:pPr>
            <w:r w:rsidRPr="00507A9B">
              <w:rPr>
                <w:b/>
                <w:sz w:val="26"/>
                <w:szCs w:val="26"/>
              </w:rPr>
              <w:t>*</w:t>
            </w:r>
          </w:p>
        </w:tc>
        <w:tc>
          <w:tcPr>
            <w:tcW w:w="599" w:type="dxa"/>
            <w:tcBorders>
              <w:bottom w:val="single" w:sz="4" w:space="0" w:color="auto"/>
            </w:tcBorders>
            <w:shd w:val="clear" w:color="auto" w:fill="auto"/>
            <w:vAlign w:val="center"/>
          </w:tcPr>
          <w:p w:rsidR="00EC5A14" w:rsidRPr="00507A9B" w:rsidRDefault="00EC5A14" w:rsidP="00EC5A14">
            <w:pPr>
              <w:jc w:val="center"/>
              <w:rPr>
                <w:b/>
                <w:sz w:val="26"/>
                <w:szCs w:val="26"/>
              </w:rPr>
            </w:pPr>
            <w:r w:rsidRPr="00507A9B">
              <w:rPr>
                <w:b/>
                <w:sz w:val="26"/>
                <w:szCs w:val="26"/>
              </w:rPr>
              <w:t>*</w:t>
            </w:r>
          </w:p>
        </w:tc>
      </w:tr>
    </w:tbl>
    <w:p w:rsidR="00E26C5A" w:rsidRPr="00507A9B" w:rsidRDefault="00E26C5A" w:rsidP="00E26C5A">
      <w:pPr>
        <w:jc w:val="center"/>
        <w:rPr>
          <w:b/>
          <w:sz w:val="16"/>
          <w:szCs w:val="16"/>
        </w:rPr>
      </w:pPr>
    </w:p>
    <w:p w:rsidR="000759BA" w:rsidRPr="00507A9B" w:rsidRDefault="000759BA">
      <w:pPr>
        <w:spacing w:after="160" w:line="259" w:lineRule="auto"/>
        <w:ind w:left="0" w:right="0" w:firstLine="0"/>
        <w:jc w:val="left"/>
        <w:rPr>
          <w:b/>
          <w:sz w:val="28"/>
          <w:szCs w:val="28"/>
        </w:rPr>
      </w:pPr>
      <w:r w:rsidRPr="00507A9B">
        <w:rPr>
          <w:b/>
          <w:sz w:val="28"/>
          <w:szCs w:val="28"/>
        </w:rPr>
        <w:br w:type="page"/>
      </w:r>
    </w:p>
    <w:p w:rsidR="00E26C5A" w:rsidRPr="00507A9B" w:rsidRDefault="00E26C5A" w:rsidP="00E26C5A">
      <w:pPr>
        <w:ind w:left="720"/>
        <w:jc w:val="center"/>
        <w:rPr>
          <w:b/>
          <w:sz w:val="28"/>
          <w:szCs w:val="28"/>
        </w:rPr>
      </w:pPr>
      <w:r w:rsidRPr="00507A9B">
        <w:rPr>
          <w:b/>
          <w:sz w:val="28"/>
          <w:szCs w:val="28"/>
        </w:rPr>
        <w:lastRenderedPageBreak/>
        <w:t>9. Матриця забезпечення програмних результатів навчання (ПРН)</w:t>
      </w:r>
    </w:p>
    <w:p w:rsidR="00E26C5A" w:rsidRPr="00507A9B" w:rsidRDefault="00E26C5A" w:rsidP="00E26C5A">
      <w:pPr>
        <w:ind w:left="720"/>
        <w:jc w:val="center"/>
        <w:rPr>
          <w:b/>
          <w:sz w:val="28"/>
          <w:szCs w:val="28"/>
        </w:rPr>
      </w:pPr>
      <w:r w:rsidRPr="00507A9B">
        <w:rPr>
          <w:b/>
          <w:sz w:val="28"/>
          <w:szCs w:val="28"/>
        </w:rPr>
        <w:t>відповідними обов’язковими компонентами освітньої програми</w:t>
      </w:r>
    </w:p>
    <w:p w:rsidR="00E26C5A" w:rsidRPr="00507A9B" w:rsidRDefault="00E26C5A" w:rsidP="00E26C5A">
      <w:pPr>
        <w:ind w:left="720"/>
        <w:jc w:val="center"/>
        <w:rPr>
          <w:b/>
          <w:sz w:val="16"/>
          <w:szCs w:val="16"/>
        </w:rPr>
      </w:pPr>
    </w:p>
    <w:tbl>
      <w:tblPr>
        <w:tblW w:w="9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577"/>
        <w:gridCol w:w="577"/>
        <w:gridCol w:w="577"/>
        <w:gridCol w:w="577"/>
        <w:gridCol w:w="577"/>
        <w:gridCol w:w="577"/>
        <w:gridCol w:w="577"/>
        <w:gridCol w:w="577"/>
        <w:gridCol w:w="577"/>
        <w:gridCol w:w="618"/>
        <w:gridCol w:w="618"/>
        <w:gridCol w:w="567"/>
        <w:gridCol w:w="567"/>
      </w:tblGrid>
      <w:tr w:rsidR="00E26C5A" w:rsidRPr="00507A9B" w:rsidTr="008F72AB">
        <w:trPr>
          <w:cantSplit/>
          <w:trHeight w:val="1134"/>
          <w:jc w:val="right"/>
        </w:trPr>
        <w:tc>
          <w:tcPr>
            <w:tcW w:w="1442" w:type="dxa"/>
            <w:vAlign w:val="center"/>
          </w:tcPr>
          <w:p w:rsidR="00E26C5A" w:rsidRPr="00507A9B" w:rsidRDefault="00E26C5A" w:rsidP="008F72AB">
            <w:pPr>
              <w:jc w:val="center"/>
              <w:rPr>
                <w:b/>
                <w:sz w:val="26"/>
                <w:szCs w:val="26"/>
              </w:rPr>
            </w:pP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1.3</w:t>
            </w:r>
          </w:p>
        </w:tc>
        <w:tc>
          <w:tcPr>
            <w:tcW w:w="577" w:type="dxa"/>
            <w:textDirection w:val="btLr"/>
          </w:tcPr>
          <w:p w:rsidR="00E26C5A" w:rsidRPr="00507A9B" w:rsidRDefault="00E26C5A" w:rsidP="008F72AB">
            <w:pPr>
              <w:ind w:left="113" w:right="113"/>
              <w:jc w:val="center"/>
              <w:rPr>
                <w:b/>
                <w:sz w:val="26"/>
                <w:szCs w:val="26"/>
              </w:rPr>
            </w:pPr>
            <w:r w:rsidRPr="00507A9B">
              <w:rPr>
                <w:b/>
                <w:sz w:val="26"/>
                <w:szCs w:val="26"/>
              </w:rPr>
              <w:t>ОК 1.4</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1.5</w:t>
            </w:r>
          </w:p>
        </w:tc>
        <w:tc>
          <w:tcPr>
            <w:tcW w:w="577" w:type="dxa"/>
            <w:textDirection w:val="btLr"/>
            <w:vAlign w:val="center"/>
          </w:tcPr>
          <w:p w:rsidR="00E26C5A" w:rsidRPr="00507A9B" w:rsidRDefault="007C3325" w:rsidP="007C3325">
            <w:pPr>
              <w:ind w:left="113" w:right="113"/>
              <w:jc w:val="center"/>
              <w:rPr>
                <w:b/>
                <w:sz w:val="26"/>
                <w:szCs w:val="26"/>
              </w:rPr>
            </w:pPr>
            <w:r w:rsidRPr="00507A9B">
              <w:rPr>
                <w:b/>
                <w:sz w:val="26"/>
                <w:szCs w:val="26"/>
              </w:rPr>
              <w:t>ОК 2.1</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2.2</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2.3</w:t>
            </w:r>
          </w:p>
        </w:tc>
        <w:tc>
          <w:tcPr>
            <w:tcW w:w="577"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2.4</w:t>
            </w:r>
          </w:p>
        </w:tc>
        <w:tc>
          <w:tcPr>
            <w:tcW w:w="618" w:type="dxa"/>
            <w:textDirection w:val="btLr"/>
            <w:vAlign w:val="center"/>
          </w:tcPr>
          <w:p w:rsidR="00E26C5A" w:rsidRPr="00507A9B" w:rsidRDefault="00E26C5A" w:rsidP="008F72AB">
            <w:pPr>
              <w:ind w:left="113" w:right="113"/>
              <w:jc w:val="center"/>
              <w:rPr>
                <w:b/>
                <w:sz w:val="26"/>
                <w:szCs w:val="26"/>
              </w:rPr>
            </w:pPr>
            <w:r w:rsidRPr="00507A9B">
              <w:rPr>
                <w:b/>
                <w:sz w:val="26"/>
                <w:szCs w:val="26"/>
              </w:rPr>
              <w:t>ОК 2.5</w:t>
            </w:r>
          </w:p>
        </w:tc>
        <w:tc>
          <w:tcPr>
            <w:tcW w:w="618"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ПР 1</w:t>
            </w:r>
          </w:p>
        </w:tc>
        <w:tc>
          <w:tcPr>
            <w:tcW w:w="567" w:type="dxa"/>
            <w:textDirection w:val="btLr"/>
            <w:vAlign w:val="center"/>
          </w:tcPr>
          <w:p w:rsidR="00E26C5A" w:rsidRPr="00507A9B" w:rsidRDefault="00E26C5A" w:rsidP="008F72AB">
            <w:pPr>
              <w:ind w:left="113" w:right="113"/>
              <w:jc w:val="center"/>
              <w:rPr>
                <w:b/>
                <w:sz w:val="26"/>
                <w:szCs w:val="26"/>
              </w:rPr>
            </w:pPr>
            <w:r w:rsidRPr="00507A9B">
              <w:rPr>
                <w:b/>
                <w:sz w:val="26"/>
                <w:szCs w:val="26"/>
              </w:rPr>
              <w:t>ПР 2</w:t>
            </w:r>
          </w:p>
        </w:tc>
        <w:tc>
          <w:tcPr>
            <w:tcW w:w="567" w:type="dxa"/>
            <w:shd w:val="clear" w:color="auto" w:fill="auto"/>
            <w:textDirection w:val="btLr"/>
            <w:vAlign w:val="center"/>
          </w:tcPr>
          <w:p w:rsidR="00E26C5A" w:rsidRPr="00507A9B" w:rsidRDefault="00E26C5A" w:rsidP="008F72AB">
            <w:pPr>
              <w:ind w:left="113" w:right="113"/>
              <w:jc w:val="center"/>
              <w:rPr>
                <w:b/>
                <w:sz w:val="26"/>
                <w:szCs w:val="26"/>
              </w:rPr>
            </w:pPr>
            <w:r w:rsidRPr="00507A9B">
              <w:rPr>
                <w:b/>
                <w:sz w:val="26"/>
                <w:szCs w:val="26"/>
              </w:rPr>
              <w:t>МКР</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EC5A14" w:rsidP="00EC5A14">
            <w:pPr>
              <w:jc w:val="center"/>
              <w:rPr>
                <w:b/>
                <w:sz w:val="26"/>
                <w:szCs w:val="26"/>
              </w:rPr>
            </w:pP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2</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3</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4</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5</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6</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7</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8</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EC5A14" w:rsidP="00EC5A14">
            <w:pPr>
              <w:jc w:val="center"/>
              <w:rPr>
                <w:b/>
                <w:sz w:val="26"/>
                <w:szCs w:val="26"/>
              </w:rPr>
            </w:pP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9</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10</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11</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b/>
                <w:sz w:val="26"/>
                <w:szCs w:val="26"/>
              </w:rPr>
            </w:pPr>
            <w:r w:rsidRPr="00507A9B">
              <w:rPr>
                <w:b/>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12</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sz w:val="26"/>
                <w:szCs w:val="26"/>
              </w:rPr>
            </w:pPr>
            <w:r w:rsidRPr="00507A9B">
              <w:rPr>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13</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p>
        </w:tc>
        <w:tc>
          <w:tcPr>
            <w:tcW w:w="618" w:type="dxa"/>
            <w:shd w:val="clear" w:color="auto" w:fill="auto"/>
            <w:vAlign w:val="center"/>
          </w:tcPr>
          <w:p w:rsidR="00EC5A14" w:rsidRPr="00507A9B" w:rsidRDefault="003E1611" w:rsidP="00EC5A14">
            <w:pPr>
              <w:jc w:val="center"/>
              <w:rPr>
                <w:b/>
                <w:sz w:val="26"/>
                <w:szCs w:val="26"/>
              </w:rPr>
            </w:pPr>
            <w:r w:rsidRPr="00507A9B">
              <w:rPr>
                <w:b/>
                <w:sz w:val="26"/>
                <w:szCs w:val="26"/>
              </w:rPr>
              <w:t>*</w:t>
            </w:r>
          </w:p>
        </w:tc>
        <w:tc>
          <w:tcPr>
            <w:tcW w:w="567" w:type="dxa"/>
            <w:vAlign w:val="center"/>
          </w:tcPr>
          <w:p w:rsidR="00EC5A14" w:rsidRPr="00507A9B" w:rsidRDefault="003E1611" w:rsidP="00EC5A14">
            <w:pPr>
              <w:jc w:val="center"/>
              <w:rPr>
                <w:sz w:val="26"/>
                <w:szCs w:val="26"/>
              </w:rPr>
            </w:pPr>
            <w:r w:rsidRPr="00507A9B">
              <w:rPr>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507A9B" w:rsidTr="008F72AB">
        <w:trPr>
          <w:jc w:val="right"/>
        </w:trPr>
        <w:tc>
          <w:tcPr>
            <w:tcW w:w="1442" w:type="dxa"/>
            <w:vAlign w:val="center"/>
          </w:tcPr>
          <w:p w:rsidR="00EC5A14" w:rsidRPr="00507A9B" w:rsidRDefault="00EC5A14" w:rsidP="00EC5A14">
            <w:pPr>
              <w:jc w:val="center"/>
              <w:rPr>
                <w:b/>
                <w:sz w:val="26"/>
                <w:szCs w:val="26"/>
              </w:rPr>
            </w:pPr>
            <w:r w:rsidRPr="00507A9B">
              <w:rPr>
                <w:b/>
                <w:sz w:val="26"/>
                <w:szCs w:val="26"/>
              </w:rPr>
              <w:t>ПРН 14</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p>
        </w:tc>
        <w:tc>
          <w:tcPr>
            <w:tcW w:w="577" w:type="dxa"/>
            <w:vAlign w:val="center"/>
          </w:tcPr>
          <w:p w:rsidR="00EC5A14" w:rsidRPr="00507A9B" w:rsidRDefault="00EC5A14" w:rsidP="00EC5A14">
            <w:pPr>
              <w:jc w:val="center"/>
              <w:rPr>
                <w:b/>
                <w:sz w:val="26"/>
                <w:szCs w:val="26"/>
              </w:rPr>
            </w:pPr>
            <w:r w:rsidRPr="00507A9B">
              <w:rPr>
                <w:b/>
                <w:sz w:val="26"/>
                <w:szCs w:val="26"/>
              </w:rPr>
              <w:t>*</w:t>
            </w:r>
          </w:p>
        </w:tc>
        <w:tc>
          <w:tcPr>
            <w:tcW w:w="618" w:type="dxa"/>
            <w:vAlign w:val="center"/>
          </w:tcPr>
          <w:p w:rsidR="00EC5A14" w:rsidRPr="00507A9B" w:rsidRDefault="00EC5A14" w:rsidP="00EC5A14">
            <w:pPr>
              <w:jc w:val="center"/>
              <w:rPr>
                <w:b/>
                <w:sz w:val="26"/>
                <w:szCs w:val="26"/>
              </w:rPr>
            </w:pPr>
            <w:r w:rsidRPr="00507A9B">
              <w:rPr>
                <w:b/>
                <w:sz w:val="26"/>
                <w:szCs w:val="26"/>
              </w:rPr>
              <w:t>*</w:t>
            </w:r>
          </w:p>
        </w:tc>
        <w:tc>
          <w:tcPr>
            <w:tcW w:w="618" w:type="dxa"/>
            <w:shd w:val="clear" w:color="auto" w:fill="auto"/>
            <w:vAlign w:val="center"/>
          </w:tcPr>
          <w:p w:rsidR="00EC5A14" w:rsidRPr="00507A9B" w:rsidRDefault="00EC5A14" w:rsidP="00EC5A14">
            <w:pPr>
              <w:jc w:val="center"/>
              <w:rPr>
                <w:b/>
                <w:sz w:val="26"/>
                <w:szCs w:val="26"/>
              </w:rPr>
            </w:pPr>
          </w:p>
        </w:tc>
        <w:tc>
          <w:tcPr>
            <w:tcW w:w="567" w:type="dxa"/>
            <w:vAlign w:val="center"/>
          </w:tcPr>
          <w:p w:rsidR="00EC5A14" w:rsidRPr="00507A9B" w:rsidRDefault="003E1611" w:rsidP="00EC5A14">
            <w:pPr>
              <w:jc w:val="center"/>
              <w:rPr>
                <w:sz w:val="26"/>
                <w:szCs w:val="26"/>
              </w:rPr>
            </w:pPr>
            <w:r w:rsidRPr="00507A9B">
              <w:rPr>
                <w:sz w:val="26"/>
                <w:szCs w:val="26"/>
              </w:rPr>
              <w:t>*</w:t>
            </w:r>
          </w:p>
        </w:tc>
        <w:tc>
          <w:tcPr>
            <w:tcW w:w="567" w:type="dxa"/>
            <w:shd w:val="clear" w:color="auto" w:fill="auto"/>
            <w:vAlign w:val="center"/>
          </w:tcPr>
          <w:p w:rsidR="00EC5A14" w:rsidRPr="00507A9B" w:rsidRDefault="00EC5A14" w:rsidP="00EC5A14">
            <w:pPr>
              <w:jc w:val="center"/>
              <w:rPr>
                <w:b/>
                <w:sz w:val="26"/>
                <w:szCs w:val="26"/>
              </w:rPr>
            </w:pPr>
            <w:r w:rsidRPr="00507A9B">
              <w:rPr>
                <w:b/>
                <w:sz w:val="26"/>
                <w:szCs w:val="26"/>
              </w:rPr>
              <w:t>*</w:t>
            </w:r>
          </w:p>
        </w:tc>
      </w:tr>
      <w:tr w:rsidR="00EC5A14" w:rsidRPr="000C7291" w:rsidTr="008F72AB">
        <w:trPr>
          <w:jc w:val="right"/>
        </w:trPr>
        <w:tc>
          <w:tcPr>
            <w:tcW w:w="1442"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ПРН 15</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577" w:type="dxa"/>
            <w:tcBorders>
              <w:bottom w:val="single" w:sz="4" w:space="0" w:color="auto"/>
            </w:tcBorders>
            <w:vAlign w:val="center"/>
          </w:tcPr>
          <w:p w:rsidR="00EC5A14" w:rsidRPr="00507A9B" w:rsidRDefault="00EC5A14" w:rsidP="00EC5A14">
            <w:pPr>
              <w:jc w:val="center"/>
              <w:rPr>
                <w:b/>
                <w:sz w:val="26"/>
                <w:szCs w:val="26"/>
              </w:rPr>
            </w:pPr>
            <w:r w:rsidRPr="00507A9B">
              <w:rPr>
                <w:b/>
                <w:sz w:val="26"/>
                <w:szCs w:val="26"/>
              </w:rPr>
              <w:t>*</w:t>
            </w:r>
          </w:p>
        </w:tc>
        <w:tc>
          <w:tcPr>
            <w:tcW w:w="618" w:type="dxa"/>
            <w:tcBorders>
              <w:bottom w:val="single" w:sz="4" w:space="0" w:color="auto"/>
            </w:tcBorders>
            <w:vAlign w:val="center"/>
          </w:tcPr>
          <w:p w:rsidR="00EC5A14" w:rsidRPr="00507A9B" w:rsidRDefault="00EC5A14" w:rsidP="00EC5A14">
            <w:pPr>
              <w:jc w:val="center"/>
              <w:rPr>
                <w:b/>
                <w:sz w:val="26"/>
                <w:szCs w:val="26"/>
              </w:rPr>
            </w:pPr>
          </w:p>
        </w:tc>
        <w:tc>
          <w:tcPr>
            <w:tcW w:w="618" w:type="dxa"/>
            <w:tcBorders>
              <w:bottom w:val="single" w:sz="4" w:space="0" w:color="auto"/>
            </w:tcBorders>
            <w:shd w:val="clear" w:color="auto" w:fill="auto"/>
            <w:vAlign w:val="center"/>
          </w:tcPr>
          <w:p w:rsidR="00EC5A14" w:rsidRPr="00507A9B" w:rsidRDefault="00EC5A14" w:rsidP="00EC5A14">
            <w:pPr>
              <w:jc w:val="center"/>
              <w:rPr>
                <w:b/>
                <w:sz w:val="26"/>
                <w:szCs w:val="26"/>
              </w:rPr>
            </w:pPr>
          </w:p>
        </w:tc>
        <w:tc>
          <w:tcPr>
            <w:tcW w:w="567" w:type="dxa"/>
            <w:tcBorders>
              <w:bottom w:val="single" w:sz="4" w:space="0" w:color="auto"/>
            </w:tcBorders>
            <w:vAlign w:val="center"/>
          </w:tcPr>
          <w:p w:rsidR="00EC5A14" w:rsidRPr="00507A9B" w:rsidRDefault="003E1611" w:rsidP="00EC5A14">
            <w:pPr>
              <w:jc w:val="center"/>
              <w:rPr>
                <w:sz w:val="26"/>
                <w:szCs w:val="26"/>
              </w:rPr>
            </w:pPr>
            <w:r w:rsidRPr="00507A9B">
              <w:rPr>
                <w:sz w:val="26"/>
                <w:szCs w:val="26"/>
              </w:rPr>
              <w:t>*</w:t>
            </w:r>
          </w:p>
        </w:tc>
        <w:tc>
          <w:tcPr>
            <w:tcW w:w="567" w:type="dxa"/>
            <w:tcBorders>
              <w:bottom w:val="single" w:sz="4" w:space="0" w:color="auto"/>
            </w:tcBorders>
            <w:shd w:val="clear" w:color="auto" w:fill="auto"/>
            <w:vAlign w:val="center"/>
          </w:tcPr>
          <w:p w:rsidR="00EC5A14" w:rsidRPr="000C7291" w:rsidRDefault="00EC5A14" w:rsidP="00EC5A14">
            <w:pPr>
              <w:jc w:val="center"/>
              <w:rPr>
                <w:b/>
                <w:sz w:val="26"/>
                <w:szCs w:val="26"/>
              </w:rPr>
            </w:pPr>
            <w:r w:rsidRPr="00507A9B">
              <w:rPr>
                <w:b/>
                <w:sz w:val="26"/>
                <w:szCs w:val="26"/>
              </w:rPr>
              <w:t>*</w:t>
            </w:r>
          </w:p>
        </w:tc>
      </w:tr>
    </w:tbl>
    <w:p w:rsidR="00206325" w:rsidRDefault="00206325">
      <w:pPr>
        <w:spacing w:after="160" w:line="259" w:lineRule="auto"/>
        <w:ind w:left="0" w:right="0" w:firstLine="0"/>
        <w:jc w:val="left"/>
        <w:rPr>
          <w:b/>
          <w:spacing w:val="20"/>
          <w:kern w:val="36"/>
          <w:sz w:val="28"/>
          <w:szCs w:val="28"/>
        </w:rPr>
      </w:pPr>
    </w:p>
    <w:sectPr w:rsidR="00206325" w:rsidSect="0028005E">
      <w:type w:val="continuous"/>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382" w:rsidRDefault="00366382">
      <w:pPr>
        <w:spacing w:after="0" w:line="240" w:lineRule="auto"/>
      </w:pPr>
      <w:r>
        <w:separator/>
      </w:r>
    </w:p>
  </w:endnote>
  <w:endnote w:type="continuationSeparator" w:id="0">
    <w:p w:rsidR="00366382" w:rsidRDefault="0036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0" w:line="259" w:lineRule="auto"/>
      <w:ind w:left="0" w:right="5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64</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0" w:line="259" w:lineRule="auto"/>
      <w:ind w:left="0" w:right="5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382" w:rsidRDefault="00366382">
      <w:pPr>
        <w:spacing w:after="0" w:line="240" w:lineRule="auto"/>
      </w:pPr>
      <w:r>
        <w:separator/>
      </w:r>
    </w:p>
  </w:footnote>
  <w:footnote w:type="continuationSeparator" w:id="0">
    <w:p w:rsidR="00366382" w:rsidRDefault="00366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98A" w:rsidRDefault="0002298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3"/>
        <w:szCs w:val="23"/>
        <w:u w:val="none"/>
      </w:rPr>
    </w:lvl>
    <w:lvl w:ilvl="1">
      <w:start w:val="1"/>
      <w:numFmt w:val="bullet"/>
      <w:lvlText w:val="-"/>
      <w:lvlJc w:val="left"/>
      <w:rPr>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76E43BB"/>
    <w:multiLevelType w:val="hybridMultilevel"/>
    <w:tmpl w:val="79809AB0"/>
    <w:lvl w:ilvl="0" w:tplc="D70A2006">
      <w:start w:val="1"/>
      <w:numFmt w:val="decimal"/>
      <w:lvlText w:val="%1."/>
      <w:lvlJc w:val="left"/>
      <w:pPr>
        <w:ind w:left="720" w:hanging="360"/>
      </w:pPr>
      <w:rPr>
        <w:color w:val="auto"/>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9EF46E8"/>
    <w:multiLevelType w:val="hybridMultilevel"/>
    <w:tmpl w:val="F086DD2C"/>
    <w:lvl w:ilvl="0" w:tplc="752C8D5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0F66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6A93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05E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07E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ABE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04646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C42C6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A01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F249E8"/>
    <w:multiLevelType w:val="hybridMultilevel"/>
    <w:tmpl w:val="1B8AC8CA"/>
    <w:lvl w:ilvl="0" w:tplc="71B472BE">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ECD75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E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E4F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C2690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6A78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E2B3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26C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CD72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01A00"/>
    <w:multiLevelType w:val="multilevel"/>
    <w:tmpl w:val="29E8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33B33"/>
    <w:multiLevelType w:val="hybridMultilevel"/>
    <w:tmpl w:val="C1BE2FC4"/>
    <w:lvl w:ilvl="0" w:tplc="DC9846B4">
      <w:start w:val="1"/>
      <w:numFmt w:val="bullet"/>
      <w:lvlText w:val="-"/>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E468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9A6DA8">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6E6FE">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9C3320">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36467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BCF6AC">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F2C954">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2A352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486FC3"/>
    <w:multiLevelType w:val="hybridMultilevel"/>
    <w:tmpl w:val="9F565394"/>
    <w:lvl w:ilvl="0" w:tplc="B26EC24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94C9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1681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A28C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9E6B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FE1AF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A48F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A8CF6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2A2E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550DAE"/>
    <w:multiLevelType w:val="hybridMultilevel"/>
    <w:tmpl w:val="0120705A"/>
    <w:lvl w:ilvl="0" w:tplc="B4DA9F2A">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64B3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CA8D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380C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214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7EA0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9454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E094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EE9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F71C23"/>
    <w:multiLevelType w:val="multilevel"/>
    <w:tmpl w:val="6906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745A1"/>
    <w:multiLevelType w:val="hybridMultilevel"/>
    <w:tmpl w:val="02CA4C1A"/>
    <w:lvl w:ilvl="0" w:tplc="EA48691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DA667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245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5203C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A65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5698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EE5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E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54E3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060C8C"/>
    <w:multiLevelType w:val="hybridMultilevel"/>
    <w:tmpl w:val="FC0855A8"/>
    <w:lvl w:ilvl="0" w:tplc="AA18FCAE">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626E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ECB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B6F8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AE1A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AA64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2C28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BACD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1810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0E77227"/>
    <w:multiLevelType w:val="hybridMultilevel"/>
    <w:tmpl w:val="15AE1F84"/>
    <w:lvl w:ilvl="0" w:tplc="558AE1EA">
      <w:start w:val="1"/>
      <w:numFmt w:val="decimal"/>
      <w:lvlText w:val="%1."/>
      <w:lvlJc w:val="left"/>
      <w:pPr>
        <w:ind w:left="22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686BA3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0E00CB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91C9B7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5BE473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F21646">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F4CC6A">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9EA1B9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256B31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5752556"/>
    <w:multiLevelType w:val="hybridMultilevel"/>
    <w:tmpl w:val="1BAE2DFC"/>
    <w:lvl w:ilvl="0" w:tplc="AB348B2E">
      <w:start w:val="4"/>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641B6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474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02BC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03FC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EC2B1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6006E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C6ABC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C0402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E506E40"/>
    <w:multiLevelType w:val="multilevel"/>
    <w:tmpl w:val="D6563E3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9B698B"/>
    <w:multiLevelType w:val="hybridMultilevel"/>
    <w:tmpl w:val="AB766696"/>
    <w:lvl w:ilvl="0" w:tplc="FEB036BA">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FC0466">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8296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18C9F6">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08573E">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42C88">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86836">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8A320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E3D4E">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415036"/>
    <w:multiLevelType w:val="hybridMultilevel"/>
    <w:tmpl w:val="D49C09EE"/>
    <w:lvl w:ilvl="0" w:tplc="50BEE01E">
      <w:start w:val="1"/>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B8F5E4">
      <w:start w:val="1"/>
      <w:numFmt w:val="lowerLetter"/>
      <w:lvlText w:val="%2"/>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47EE2">
      <w:start w:val="1"/>
      <w:numFmt w:val="lowerRoman"/>
      <w:lvlText w:val="%3"/>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A0BA46">
      <w:start w:val="1"/>
      <w:numFmt w:val="decimal"/>
      <w:lvlText w:val="%4"/>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E11C0">
      <w:start w:val="1"/>
      <w:numFmt w:val="lowerLetter"/>
      <w:lvlText w:val="%5"/>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FEA3CA">
      <w:start w:val="1"/>
      <w:numFmt w:val="lowerRoman"/>
      <w:lvlText w:val="%6"/>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84046">
      <w:start w:val="1"/>
      <w:numFmt w:val="decimal"/>
      <w:lvlText w:val="%7"/>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524390">
      <w:start w:val="1"/>
      <w:numFmt w:val="lowerLetter"/>
      <w:lvlText w:val="%8"/>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E0B47A">
      <w:start w:val="1"/>
      <w:numFmt w:val="lowerRoman"/>
      <w:lvlText w:val="%9"/>
      <w:lvlJc w:val="left"/>
      <w:pPr>
        <w:ind w:left="6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4F258DF"/>
    <w:multiLevelType w:val="hybridMultilevel"/>
    <w:tmpl w:val="4A62E2C0"/>
    <w:lvl w:ilvl="0" w:tplc="7ADEF55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35A77E83"/>
    <w:multiLevelType w:val="hybridMultilevel"/>
    <w:tmpl w:val="88CEEBF8"/>
    <w:lvl w:ilvl="0" w:tplc="4DCE38D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D0B998">
      <w:start w:val="3"/>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0B21C">
      <w:start w:val="1"/>
      <w:numFmt w:val="lowerRoman"/>
      <w:lvlText w:val="%3"/>
      <w:lvlJc w:val="left"/>
      <w:pPr>
        <w:ind w:left="1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0C7282">
      <w:start w:val="1"/>
      <w:numFmt w:val="decimal"/>
      <w:lvlText w:val="%4"/>
      <w:lvlJc w:val="left"/>
      <w:pPr>
        <w:ind w:left="2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8669D4">
      <w:start w:val="1"/>
      <w:numFmt w:val="lowerLetter"/>
      <w:lvlText w:val="%5"/>
      <w:lvlJc w:val="left"/>
      <w:pPr>
        <w:ind w:left="3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8EFEC4">
      <w:start w:val="1"/>
      <w:numFmt w:val="lowerRoman"/>
      <w:lvlText w:val="%6"/>
      <w:lvlJc w:val="left"/>
      <w:pPr>
        <w:ind w:left="3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A8AA2">
      <w:start w:val="1"/>
      <w:numFmt w:val="decimal"/>
      <w:lvlText w:val="%7"/>
      <w:lvlJc w:val="left"/>
      <w:pPr>
        <w:ind w:left="4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F67A1C">
      <w:start w:val="1"/>
      <w:numFmt w:val="lowerLetter"/>
      <w:lvlText w:val="%8"/>
      <w:lvlJc w:val="left"/>
      <w:pPr>
        <w:ind w:left="5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44E890">
      <w:start w:val="1"/>
      <w:numFmt w:val="lowerRoman"/>
      <w:lvlText w:val="%9"/>
      <w:lvlJc w:val="left"/>
      <w:pPr>
        <w:ind w:left="6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9AE0D90"/>
    <w:multiLevelType w:val="hybridMultilevel"/>
    <w:tmpl w:val="01BCEC0C"/>
    <w:lvl w:ilvl="0" w:tplc="2CEA7808">
      <w:start w:val="1"/>
      <w:numFmt w:val="bullet"/>
      <w:lvlText w:val="•"/>
      <w:lvlJc w:val="left"/>
      <w:pPr>
        <w:ind w:left="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1455FE">
      <w:start w:val="1"/>
      <w:numFmt w:val="bullet"/>
      <w:lvlText w:val="o"/>
      <w:lvlJc w:val="left"/>
      <w:pPr>
        <w:ind w:left="1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D4AF78">
      <w:start w:val="1"/>
      <w:numFmt w:val="bullet"/>
      <w:lvlText w:val="▪"/>
      <w:lvlJc w:val="left"/>
      <w:pPr>
        <w:ind w:left="19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0EA2F0">
      <w:start w:val="1"/>
      <w:numFmt w:val="bullet"/>
      <w:lvlText w:val="•"/>
      <w:lvlJc w:val="left"/>
      <w:pPr>
        <w:ind w:left="26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90AD36">
      <w:start w:val="1"/>
      <w:numFmt w:val="bullet"/>
      <w:lvlText w:val="o"/>
      <w:lvlJc w:val="left"/>
      <w:pPr>
        <w:ind w:left="3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D4D9AA">
      <w:start w:val="1"/>
      <w:numFmt w:val="bullet"/>
      <w:lvlText w:val="▪"/>
      <w:lvlJc w:val="left"/>
      <w:pPr>
        <w:ind w:left="41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644DC8">
      <w:start w:val="1"/>
      <w:numFmt w:val="bullet"/>
      <w:lvlText w:val="•"/>
      <w:lvlJc w:val="left"/>
      <w:pPr>
        <w:ind w:left="48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7660F0">
      <w:start w:val="1"/>
      <w:numFmt w:val="bullet"/>
      <w:lvlText w:val="o"/>
      <w:lvlJc w:val="left"/>
      <w:pPr>
        <w:ind w:left="5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FCCDE4">
      <w:start w:val="1"/>
      <w:numFmt w:val="bullet"/>
      <w:lvlText w:val="▪"/>
      <w:lvlJc w:val="left"/>
      <w:pPr>
        <w:ind w:left="62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A093104"/>
    <w:multiLevelType w:val="hybridMultilevel"/>
    <w:tmpl w:val="43C41E58"/>
    <w:lvl w:ilvl="0" w:tplc="6F825FA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C0924">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7ABA66">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1AE64E">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C6E2BC">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1C3096">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45ACA">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8A9918">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C3B46">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AC4220E"/>
    <w:multiLevelType w:val="hybridMultilevel"/>
    <w:tmpl w:val="422E39A8"/>
    <w:lvl w:ilvl="0" w:tplc="3544C786">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01A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059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F021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58E5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EAA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A7C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DC10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96920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C7054D4"/>
    <w:multiLevelType w:val="hybridMultilevel"/>
    <w:tmpl w:val="0CCAF3B2"/>
    <w:lvl w:ilvl="0" w:tplc="AABEE58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8E84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2997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56C0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6805B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61EB4">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A65C5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278A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26F23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A832AB"/>
    <w:multiLevelType w:val="hybridMultilevel"/>
    <w:tmpl w:val="F306CF02"/>
    <w:lvl w:ilvl="0" w:tplc="407077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08A2FC">
      <w:start w:val="1"/>
      <w:numFmt w:val="bullet"/>
      <w:lvlText w:val="o"/>
      <w:lvlJc w:val="left"/>
      <w:pPr>
        <w:ind w:left="1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6AC74A">
      <w:start w:val="1"/>
      <w:numFmt w:val="bullet"/>
      <w:lvlText w:val="▪"/>
      <w:lvlJc w:val="left"/>
      <w:pPr>
        <w:ind w:left="2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CFFFC">
      <w:start w:val="1"/>
      <w:numFmt w:val="bullet"/>
      <w:lvlText w:val="•"/>
      <w:lvlJc w:val="left"/>
      <w:pPr>
        <w:ind w:left="3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7A0E90">
      <w:start w:val="1"/>
      <w:numFmt w:val="bullet"/>
      <w:lvlText w:val="o"/>
      <w:lvlJc w:val="left"/>
      <w:pPr>
        <w:ind w:left="3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E4F1E">
      <w:start w:val="1"/>
      <w:numFmt w:val="bullet"/>
      <w:lvlText w:val="▪"/>
      <w:lvlJc w:val="left"/>
      <w:pPr>
        <w:ind w:left="4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62698E">
      <w:start w:val="1"/>
      <w:numFmt w:val="bullet"/>
      <w:lvlText w:val="•"/>
      <w:lvlJc w:val="left"/>
      <w:pPr>
        <w:ind w:left="5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C2898">
      <w:start w:val="1"/>
      <w:numFmt w:val="bullet"/>
      <w:lvlText w:val="o"/>
      <w:lvlJc w:val="left"/>
      <w:pPr>
        <w:ind w:left="5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4E9A0E">
      <w:start w:val="1"/>
      <w:numFmt w:val="bullet"/>
      <w:lvlText w:val="▪"/>
      <w:lvlJc w:val="left"/>
      <w:pPr>
        <w:ind w:left="6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D4677CD"/>
    <w:multiLevelType w:val="hybridMultilevel"/>
    <w:tmpl w:val="EB9429F2"/>
    <w:lvl w:ilvl="0" w:tplc="6A18ADE6">
      <w:start w:val="1"/>
      <w:numFmt w:val="bullet"/>
      <w:lvlText w:val="-"/>
      <w:lvlJc w:val="left"/>
      <w:pPr>
        <w:ind w:left="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69D2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782E9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6E0F8">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A293CE">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8997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40812E">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D0D5F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D4397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7D29FF"/>
    <w:multiLevelType w:val="hybridMultilevel"/>
    <w:tmpl w:val="AAF2ADB6"/>
    <w:lvl w:ilvl="0" w:tplc="C73846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AFE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980C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EED7B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A745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EEA5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428B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C288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837A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46C230B"/>
    <w:multiLevelType w:val="hybridMultilevel"/>
    <w:tmpl w:val="D49C09EE"/>
    <w:lvl w:ilvl="0" w:tplc="50BEE01E">
      <w:start w:val="1"/>
      <w:numFmt w:val="decimal"/>
      <w:lvlText w:val="%1."/>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B8F5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47E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A0BA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FAE11C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FEA3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2840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5243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BE0B4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48D2574"/>
    <w:multiLevelType w:val="hybridMultilevel"/>
    <w:tmpl w:val="1A14E2CC"/>
    <w:lvl w:ilvl="0" w:tplc="2C5046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8013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68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69A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F41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C31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650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46FF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0C4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E92D4E"/>
    <w:multiLevelType w:val="hybridMultilevel"/>
    <w:tmpl w:val="7C2AEED8"/>
    <w:lvl w:ilvl="0" w:tplc="9664069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E2FD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C69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4392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6296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E4D7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4D38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075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C73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2B12B4"/>
    <w:multiLevelType w:val="hybridMultilevel"/>
    <w:tmpl w:val="63AA0068"/>
    <w:lvl w:ilvl="0" w:tplc="D60E82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12437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EC5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06F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38F9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087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2EF0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BCE8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CF96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65277D3"/>
    <w:multiLevelType w:val="hybridMultilevel"/>
    <w:tmpl w:val="497C87FC"/>
    <w:lvl w:ilvl="0" w:tplc="39BC29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85A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0426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6A11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F68A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DC1E2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384D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ACDDF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4840B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77C3616"/>
    <w:multiLevelType w:val="hybridMultilevel"/>
    <w:tmpl w:val="47563916"/>
    <w:lvl w:ilvl="0" w:tplc="8F90ED78">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16EC3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52517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DE7BE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5A8E8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90094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90DEA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6C15A">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608AE8">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BB51A9B"/>
    <w:multiLevelType w:val="hybridMultilevel"/>
    <w:tmpl w:val="C756BD10"/>
    <w:lvl w:ilvl="0" w:tplc="8E18C99A">
      <w:start w:val="1"/>
      <w:numFmt w:val="bullet"/>
      <w:lvlText w:val="-"/>
      <w:lvlJc w:val="left"/>
      <w:pPr>
        <w:ind w:left="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03AFC">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88C106">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1A6A4E">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86F94">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D04760">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80138">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5C4F10">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EC448">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8B59B5"/>
    <w:multiLevelType w:val="hybridMultilevel"/>
    <w:tmpl w:val="973AF590"/>
    <w:lvl w:ilvl="0" w:tplc="178EE6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9A6BAE">
      <w:start w:val="1"/>
      <w:numFmt w:val="bullet"/>
      <w:lvlText w:val="o"/>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4AE48">
      <w:start w:val="1"/>
      <w:numFmt w:val="bullet"/>
      <w:lvlText w:val="▪"/>
      <w:lvlJc w:val="left"/>
      <w:pPr>
        <w:ind w:left="2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A5CC0">
      <w:start w:val="1"/>
      <w:numFmt w:val="bullet"/>
      <w:lvlText w:val="•"/>
      <w:lvlJc w:val="left"/>
      <w:pPr>
        <w:ind w:left="2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A4A">
      <w:start w:val="1"/>
      <w:numFmt w:val="bullet"/>
      <w:lvlText w:val="o"/>
      <w:lvlJc w:val="left"/>
      <w:pPr>
        <w:ind w:left="3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E8032">
      <w:start w:val="1"/>
      <w:numFmt w:val="bullet"/>
      <w:lvlText w:val="▪"/>
      <w:lvlJc w:val="left"/>
      <w:pPr>
        <w:ind w:left="4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E2DA2">
      <w:start w:val="1"/>
      <w:numFmt w:val="bullet"/>
      <w:lvlText w:val="•"/>
      <w:lvlJc w:val="left"/>
      <w:pPr>
        <w:ind w:left="4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067FFC">
      <w:start w:val="1"/>
      <w:numFmt w:val="bullet"/>
      <w:lvlText w:val="o"/>
      <w:lvlJc w:val="left"/>
      <w:pPr>
        <w:ind w:left="5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5CE660">
      <w:start w:val="1"/>
      <w:numFmt w:val="bullet"/>
      <w:lvlText w:val="▪"/>
      <w:lvlJc w:val="left"/>
      <w:pPr>
        <w:ind w:left="6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75A687D"/>
    <w:multiLevelType w:val="hybridMultilevel"/>
    <w:tmpl w:val="0C846E88"/>
    <w:lvl w:ilvl="0" w:tplc="43B25420">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81C0207"/>
    <w:multiLevelType w:val="hybridMultilevel"/>
    <w:tmpl w:val="EC6C91E2"/>
    <w:lvl w:ilvl="0" w:tplc="100C01B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444F66">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702D4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4806F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74433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821AD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2858A">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16033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48CDA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8B73780"/>
    <w:multiLevelType w:val="hybridMultilevel"/>
    <w:tmpl w:val="CCE89516"/>
    <w:lvl w:ilvl="0" w:tplc="D10EC35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00CCC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611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1C44E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00E17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D8016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2F86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4780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EC4B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9DE6CB7"/>
    <w:multiLevelType w:val="hybridMultilevel"/>
    <w:tmpl w:val="CFF6BF4C"/>
    <w:lvl w:ilvl="0" w:tplc="539CDD90">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5CD3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AA38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985A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3EFBD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243AA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4456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8CB85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AEA68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5A013371"/>
    <w:multiLevelType w:val="hybridMultilevel"/>
    <w:tmpl w:val="08947AAA"/>
    <w:lvl w:ilvl="0" w:tplc="44840A6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285854"/>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9" w15:restartNumberingAfterBreak="0">
    <w:nsid w:val="5EED79B1"/>
    <w:multiLevelType w:val="hybridMultilevel"/>
    <w:tmpl w:val="8E200C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36565B0"/>
    <w:multiLevelType w:val="hybridMultilevel"/>
    <w:tmpl w:val="F65002E6"/>
    <w:lvl w:ilvl="0" w:tplc="EB302078">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41" w15:restartNumberingAfterBreak="0">
    <w:nsid w:val="638F1F74"/>
    <w:multiLevelType w:val="multilevel"/>
    <w:tmpl w:val="9BD4BF9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478142B"/>
    <w:multiLevelType w:val="hybridMultilevel"/>
    <w:tmpl w:val="FC0855A8"/>
    <w:lvl w:ilvl="0" w:tplc="AA18FCAE">
      <w:start w:val="1"/>
      <w:numFmt w:val="decimal"/>
      <w:lvlText w:val="%1."/>
      <w:lvlJc w:val="left"/>
      <w:pPr>
        <w:ind w:left="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626E8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0ECB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B6F8F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AE1A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AA64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2C280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BACD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1810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67736DC4"/>
    <w:multiLevelType w:val="hybridMultilevel"/>
    <w:tmpl w:val="B15465EC"/>
    <w:lvl w:ilvl="0" w:tplc="830E52E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4EB53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C97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F2027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A8CCA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E055E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CCD35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E5DE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E62C8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7DF2301"/>
    <w:multiLevelType w:val="multilevel"/>
    <w:tmpl w:val="18A00E1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39A1F24"/>
    <w:multiLevelType w:val="hybridMultilevel"/>
    <w:tmpl w:val="E356F8B8"/>
    <w:lvl w:ilvl="0" w:tplc="2E2CA6D8">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7AFA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2847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6AD0F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6B3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32AFC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289F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6FA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DCF1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3B1237D"/>
    <w:multiLevelType w:val="hybridMultilevel"/>
    <w:tmpl w:val="667631EE"/>
    <w:lvl w:ilvl="0" w:tplc="EAC2AF72">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FAB4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2A41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EF8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140E5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8A74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41C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46E0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EA0CC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9917769"/>
    <w:multiLevelType w:val="hybridMultilevel"/>
    <w:tmpl w:val="96CEFCB6"/>
    <w:lvl w:ilvl="0" w:tplc="7DC4356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66658C">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B2DA98">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7CDFB8">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1E578A">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70F8EC">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52063E">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C32C178">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4EF86">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7B4D13E5"/>
    <w:multiLevelType w:val="hybridMultilevel"/>
    <w:tmpl w:val="E6C21CFE"/>
    <w:lvl w:ilvl="0" w:tplc="86BA2DE8">
      <w:start w:val="4"/>
      <w:numFmt w:val="decimal"/>
      <w:lvlText w:val="%1."/>
      <w:lvlJc w:val="left"/>
      <w:pPr>
        <w:ind w:left="8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A242924">
      <w:start w:val="1"/>
      <w:numFmt w:val="lowerLetter"/>
      <w:lvlText w:val="%2"/>
      <w:lvlJc w:val="left"/>
      <w:pPr>
        <w:ind w:left="2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17AE882">
      <w:start w:val="1"/>
      <w:numFmt w:val="lowerRoman"/>
      <w:lvlText w:val="%3"/>
      <w:lvlJc w:val="left"/>
      <w:pPr>
        <w:ind w:left="2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6CC8A8A">
      <w:start w:val="1"/>
      <w:numFmt w:val="decimal"/>
      <w:lvlText w:val="%4"/>
      <w:lvlJc w:val="left"/>
      <w:pPr>
        <w:ind w:left="35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90AEEC2">
      <w:start w:val="1"/>
      <w:numFmt w:val="lowerLetter"/>
      <w:lvlText w:val="%5"/>
      <w:lvlJc w:val="left"/>
      <w:pPr>
        <w:ind w:left="42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E4EDE46">
      <w:start w:val="1"/>
      <w:numFmt w:val="lowerRoman"/>
      <w:lvlText w:val="%6"/>
      <w:lvlJc w:val="left"/>
      <w:pPr>
        <w:ind w:left="49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223D3E">
      <w:start w:val="1"/>
      <w:numFmt w:val="decimal"/>
      <w:lvlText w:val="%7"/>
      <w:lvlJc w:val="left"/>
      <w:pPr>
        <w:ind w:left="57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767508">
      <w:start w:val="1"/>
      <w:numFmt w:val="lowerLetter"/>
      <w:lvlText w:val="%8"/>
      <w:lvlJc w:val="left"/>
      <w:pPr>
        <w:ind w:left="64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67898DA">
      <w:start w:val="1"/>
      <w:numFmt w:val="lowerRoman"/>
      <w:lvlText w:val="%9"/>
      <w:lvlJc w:val="left"/>
      <w:pPr>
        <w:ind w:left="71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36"/>
  </w:num>
  <w:num w:numId="2">
    <w:abstractNumId w:val="15"/>
  </w:num>
  <w:num w:numId="3">
    <w:abstractNumId w:val="10"/>
  </w:num>
  <w:num w:numId="4">
    <w:abstractNumId w:val="30"/>
  </w:num>
  <w:num w:numId="5">
    <w:abstractNumId w:val="35"/>
  </w:num>
  <w:num w:numId="6">
    <w:abstractNumId w:val="21"/>
  </w:num>
  <w:num w:numId="7">
    <w:abstractNumId w:val="22"/>
  </w:num>
  <w:num w:numId="8">
    <w:abstractNumId w:val="24"/>
  </w:num>
  <w:num w:numId="9">
    <w:abstractNumId w:val="45"/>
  </w:num>
  <w:num w:numId="10">
    <w:abstractNumId w:val="43"/>
  </w:num>
  <w:num w:numId="11">
    <w:abstractNumId w:val="9"/>
  </w:num>
  <w:num w:numId="12">
    <w:abstractNumId w:val="32"/>
  </w:num>
  <w:num w:numId="13">
    <w:abstractNumId w:val="31"/>
  </w:num>
  <w:num w:numId="14">
    <w:abstractNumId w:val="0"/>
  </w:num>
  <w:num w:numId="15">
    <w:abstractNumId w:val="23"/>
  </w:num>
  <w:num w:numId="16">
    <w:abstractNumId w:val="44"/>
  </w:num>
  <w:num w:numId="17">
    <w:abstractNumId w:val="38"/>
  </w:num>
  <w:num w:numId="18">
    <w:abstractNumId w:val="6"/>
  </w:num>
  <w:num w:numId="19">
    <w:abstractNumId w:val="34"/>
  </w:num>
  <w:num w:numId="20">
    <w:abstractNumId w:val="11"/>
  </w:num>
  <w:num w:numId="21">
    <w:abstractNumId w:val="48"/>
  </w:num>
  <w:num w:numId="22">
    <w:abstractNumId w:val="17"/>
  </w:num>
  <w:num w:numId="23">
    <w:abstractNumId w:val="29"/>
  </w:num>
  <w:num w:numId="24">
    <w:abstractNumId w:val="19"/>
  </w:num>
  <w:num w:numId="25">
    <w:abstractNumId w:val="14"/>
  </w:num>
  <w:num w:numId="26">
    <w:abstractNumId w:val="5"/>
  </w:num>
  <w:num w:numId="27">
    <w:abstractNumId w:val="18"/>
  </w:num>
  <w:num w:numId="28">
    <w:abstractNumId w:val="7"/>
  </w:num>
  <w:num w:numId="29">
    <w:abstractNumId w:val="20"/>
  </w:num>
  <w:num w:numId="30">
    <w:abstractNumId w:val="27"/>
  </w:num>
  <w:num w:numId="31">
    <w:abstractNumId w:val="26"/>
  </w:num>
  <w:num w:numId="32">
    <w:abstractNumId w:val="41"/>
  </w:num>
  <w:num w:numId="33">
    <w:abstractNumId w:val="46"/>
  </w:num>
  <w:num w:numId="34">
    <w:abstractNumId w:val="28"/>
  </w:num>
  <w:num w:numId="35">
    <w:abstractNumId w:val="13"/>
  </w:num>
  <w:num w:numId="36">
    <w:abstractNumId w:val="3"/>
  </w:num>
  <w:num w:numId="37">
    <w:abstractNumId w:val="47"/>
  </w:num>
  <w:num w:numId="38">
    <w:abstractNumId w:val="2"/>
  </w:num>
  <w:num w:numId="39">
    <w:abstractNumId w:val="12"/>
  </w:num>
  <w:num w:numId="40">
    <w:abstractNumId w:val="33"/>
  </w:num>
  <w:num w:numId="41">
    <w:abstractNumId w:val="25"/>
  </w:num>
  <w:num w:numId="42">
    <w:abstractNumId w:val="37"/>
  </w:num>
  <w:num w:numId="43">
    <w:abstractNumId w:val="1"/>
  </w:num>
  <w:num w:numId="44">
    <w:abstractNumId w:val="42"/>
  </w:num>
  <w:num w:numId="45">
    <w:abstractNumId w:val="16"/>
  </w:num>
  <w:num w:numId="46">
    <w:abstractNumId w:val="40"/>
  </w:num>
  <w:num w:numId="47">
    <w:abstractNumId w:val="8"/>
  </w:num>
  <w:num w:numId="48">
    <w:abstractNumId w:val="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CC"/>
    <w:rsid w:val="000077D7"/>
    <w:rsid w:val="000162F0"/>
    <w:rsid w:val="00021C4C"/>
    <w:rsid w:val="0002298A"/>
    <w:rsid w:val="00043188"/>
    <w:rsid w:val="00045861"/>
    <w:rsid w:val="00052789"/>
    <w:rsid w:val="000538B3"/>
    <w:rsid w:val="00056371"/>
    <w:rsid w:val="00072EFB"/>
    <w:rsid w:val="000759BA"/>
    <w:rsid w:val="00080DBE"/>
    <w:rsid w:val="00082A6F"/>
    <w:rsid w:val="000904BA"/>
    <w:rsid w:val="000E1BEB"/>
    <w:rsid w:val="000F3BFB"/>
    <w:rsid w:val="000F4676"/>
    <w:rsid w:val="001022E9"/>
    <w:rsid w:val="0010646D"/>
    <w:rsid w:val="00110510"/>
    <w:rsid w:val="00110595"/>
    <w:rsid w:val="001114D4"/>
    <w:rsid w:val="00111DF0"/>
    <w:rsid w:val="00115E9B"/>
    <w:rsid w:val="00122BE9"/>
    <w:rsid w:val="00133461"/>
    <w:rsid w:val="00140CA6"/>
    <w:rsid w:val="00141E36"/>
    <w:rsid w:val="00143378"/>
    <w:rsid w:val="00145044"/>
    <w:rsid w:val="00147724"/>
    <w:rsid w:val="00150BDF"/>
    <w:rsid w:val="0017309C"/>
    <w:rsid w:val="00181D57"/>
    <w:rsid w:val="00182904"/>
    <w:rsid w:val="00182DFE"/>
    <w:rsid w:val="00183FC7"/>
    <w:rsid w:val="00187A8E"/>
    <w:rsid w:val="00191A5B"/>
    <w:rsid w:val="001A0059"/>
    <w:rsid w:val="001A2E2F"/>
    <w:rsid w:val="001A4F6E"/>
    <w:rsid w:val="001C030D"/>
    <w:rsid w:val="001D4FA1"/>
    <w:rsid w:val="001D51CA"/>
    <w:rsid w:val="001F59F7"/>
    <w:rsid w:val="001F5BB9"/>
    <w:rsid w:val="00206325"/>
    <w:rsid w:val="00206E5C"/>
    <w:rsid w:val="0021378D"/>
    <w:rsid w:val="002306DD"/>
    <w:rsid w:val="0023140E"/>
    <w:rsid w:val="002500A9"/>
    <w:rsid w:val="00252771"/>
    <w:rsid w:val="002533CC"/>
    <w:rsid w:val="00263AFF"/>
    <w:rsid w:val="00275916"/>
    <w:rsid w:val="00276150"/>
    <w:rsid w:val="0028005E"/>
    <w:rsid w:val="00280646"/>
    <w:rsid w:val="00281603"/>
    <w:rsid w:val="0028675C"/>
    <w:rsid w:val="002B547C"/>
    <w:rsid w:val="002C770E"/>
    <w:rsid w:val="002D22DB"/>
    <w:rsid w:val="002D2B03"/>
    <w:rsid w:val="002D5F77"/>
    <w:rsid w:val="002E0E36"/>
    <w:rsid w:val="002E22B9"/>
    <w:rsid w:val="002E6459"/>
    <w:rsid w:val="003117F9"/>
    <w:rsid w:val="00314381"/>
    <w:rsid w:val="00317AEB"/>
    <w:rsid w:val="00334D30"/>
    <w:rsid w:val="00335205"/>
    <w:rsid w:val="00337A70"/>
    <w:rsid w:val="00340A10"/>
    <w:rsid w:val="00350672"/>
    <w:rsid w:val="003662DA"/>
    <w:rsid w:val="00366382"/>
    <w:rsid w:val="00366644"/>
    <w:rsid w:val="00373F41"/>
    <w:rsid w:val="003777D0"/>
    <w:rsid w:val="00384257"/>
    <w:rsid w:val="00397538"/>
    <w:rsid w:val="003A0A91"/>
    <w:rsid w:val="003A3197"/>
    <w:rsid w:val="003A4141"/>
    <w:rsid w:val="003A4544"/>
    <w:rsid w:val="003B2592"/>
    <w:rsid w:val="003D34AE"/>
    <w:rsid w:val="003D602F"/>
    <w:rsid w:val="003E1611"/>
    <w:rsid w:val="003E1919"/>
    <w:rsid w:val="003F488E"/>
    <w:rsid w:val="003F5225"/>
    <w:rsid w:val="00435330"/>
    <w:rsid w:val="00437668"/>
    <w:rsid w:val="004426F1"/>
    <w:rsid w:val="004440D2"/>
    <w:rsid w:val="00451310"/>
    <w:rsid w:val="004663E1"/>
    <w:rsid w:val="00473804"/>
    <w:rsid w:val="00473BE3"/>
    <w:rsid w:val="00476AB2"/>
    <w:rsid w:val="00492786"/>
    <w:rsid w:val="004A050A"/>
    <w:rsid w:val="004B054B"/>
    <w:rsid w:val="004C7AA3"/>
    <w:rsid w:val="00504136"/>
    <w:rsid w:val="00507841"/>
    <w:rsid w:val="00507A9B"/>
    <w:rsid w:val="00524F97"/>
    <w:rsid w:val="00527224"/>
    <w:rsid w:val="00527F3D"/>
    <w:rsid w:val="00531966"/>
    <w:rsid w:val="00542068"/>
    <w:rsid w:val="00552ADA"/>
    <w:rsid w:val="0055328C"/>
    <w:rsid w:val="00565783"/>
    <w:rsid w:val="0056664F"/>
    <w:rsid w:val="00574945"/>
    <w:rsid w:val="0058405A"/>
    <w:rsid w:val="0059429E"/>
    <w:rsid w:val="005974D3"/>
    <w:rsid w:val="005A1F47"/>
    <w:rsid w:val="005A5985"/>
    <w:rsid w:val="005B3B9C"/>
    <w:rsid w:val="005B5690"/>
    <w:rsid w:val="005C010A"/>
    <w:rsid w:val="005C5C71"/>
    <w:rsid w:val="005D0A3D"/>
    <w:rsid w:val="005D6F66"/>
    <w:rsid w:val="005E004C"/>
    <w:rsid w:val="005F3A6D"/>
    <w:rsid w:val="005F6D87"/>
    <w:rsid w:val="00601945"/>
    <w:rsid w:val="00605946"/>
    <w:rsid w:val="006067EE"/>
    <w:rsid w:val="00615240"/>
    <w:rsid w:val="00625249"/>
    <w:rsid w:val="00626660"/>
    <w:rsid w:val="006360FD"/>
    <w:rsid w:val="00637E6A"/>
    <w:rsid w:val="00656544"/>
    <w:rsid w:val="00664D9F"/>
    <w:rsid w:val="006723B8"/>
    <w:rsid w:val="0068221F"/>
    <w:rsid w:val="006A25B3"/>
    <w:rsid w:val="006B66A2"/>
    <w:rsid w:val="006B7119"/>
    <w:rsid w:val="006C1701"/>
    <w:rsid w:val="006D1ECE"/>
    <w:rsid w:val="006D5B42"/>
    <w:rsid w:val="006D5DC0"/>
    <w:rsid w:val="006F5BA2"/>
    <w:rsid w:val="006F7E09"/>
    <w:rsid w:val="007045B3"/>
    <w:rsid w:val="00716111"/>
    <w:rsid w:val="00716CA3"/>
    <w:rsid w:val="00725F21"/>
    <w:rsid w:val="00736EEF"/>
    <w:rsid w:val="00745128"/>
    <w:rsid w:val="00746572"/>
    <w:rsid w:val="00755E0B"/>
    <w:rsid w:val="007575E5"/>
    <w:rsid w:val="00760FE6"/>
    <w:rsid w:val="007706A0"/>
    <w:rsid w:val="00770ABA"/>
    <w:rsid w:val="00775A0E"/>
    <w:rsid w:val="00784672"/>
    <w:rsid w:val="00784E35"/>
    <w:rsid w:val="0078736A"/>
    <w:rsid w:val="00791A4B"/>
    <w:rsid w:val="007A2FFF"/>
    <w:rsid w:val="007C3325"/>
    <w:rsid w:val="007C5ECF"/>
    <w:rsid w:val="007F2B5F"/>
    <w:rsid w:val="007F5A07"/>
    <w:rsid w:val="00804AF1"/>
    <w:rsid w:val="00811C0F"/>
    <w:rsid w:val="008358B3"/>
    <w:rsid w:val="008450EF"/>
    <w:rsid w:val="00845A40"/>
    <w:rsid w:val="008642F7"/>
    <w:rsid w:val="0087013C"/>
    <w:rsid w:val="00891B58"/>
    <w:rsid w:val="00892520"/>
    <w:rsid w:val="008D1248"/>
    <w:rsid w:val="008F72AB"/>
    <w:rsid w:val="00900240"/>
    <w:rsid w:val="009124FC"/>
    <w:rsid w:val="00915245"/>
    <w:rsid w:val="0091525D"/>
    <w:rsid w:val="009200E8"/>
    <w:rsid w:val="009214D4"/>
    <w:rsid w:val="00930DF9"/>
    <w:rsid w:val="00932BA9"/>
    <w:rsid w:val="00933EEF"/>
    <w:rsid w:val="009457B3"/>
    <w:rsid w:val="00950C07"/>
    <w:rsid w:val="009530CC"/>
    <w:rsid w:val="00990341"/>
    <w:rsid w:val="00991F76"/>
    <w:rsid w:val="009A5F42"/>
    <w:rsid w:val="009A6B36"/>
    <w:rsid w:val="009A7653"/>
    <w:rsid w:val="009B3E86"/>
    <w:rsid w:val="009D562F"/>
    <w:rsid w:val="009E3159"/>
    <w:rsid w:val="009E5881"/>
    <w:rsid w:val="009F4FD9"/>
    <w:rsid w:val="00A01F27"/>
    <w:rsid w:val="00A02221"/>
    <w:rsid w:val="00A03A7F"/>
    <w:rsid w:val="00A10AFF"/>
    <w:rsid w:val="00A3107D"/>
    <w:rsid w:val="00A40F53"/>
    <w:rsid w:val="00A55266"/>
    <w:rsid w:val="00A70F14"/>
    <w:rsid w:val="00A810F2"/>
    <w:rsid w:val="00A81299"/>
    <w:rsid w:val="00A85142"/>
    <w:rsid w:val="00A91761"/>
    <w:rsid w:val="00A91C0B"/>
    <w:rsid w:val="00A95E8E"/>
    <w:rsid w:val="00A95EE2"/>
    <w:rsid w:val="00A961A0"/>
    <w:rsid w:val="00AA25CB"/>
    <w:rsid w:val="00AA5084"/>
    <w:rsid w:val="00AA69F6"/>
    <w:rsid w:val="00AA6DE5"/>
    <w:rsid w:val="00AC6276"/>
    <w:rsid w:val="00AD0960"/>
    <w:rsid w:val="00AD76C9"/>
    <w:rsid w:val="00AE3241"/>
    <w:rsid w:val="00AF3A1C"/>
    <w:rsid w:val="00B016C7"/>
    <w:rsid w:val="00B07543"/>
    <w:rsid w:val="00B123F6"/>
    <w:rsid w:val="00B17FC3"/>
    <w:rsid w:val="00B235AD"/>
    <w:rsid w:val="00B257DB"/>
    <w:rsid w:val="00B2600F"/>
    <w:rsid w:val="00B35C9E"/>
    <w:rsid w:val="00B41AF0"/>
    <w:rsid w:val="00B57E2B"/>
    <w:rsid w:val="00B651EF"/>
    <w:rsid w:val="00B669CE"/>
    <w:rsid w:val="00B806CE"/>
    <w:rsid w:val="00B962D5"/>
    <w:rsid w:val="00BA3846"/>
    <w:rsid w:val="00BA49DA"/>
    <w:rsid w:val="00BA6FA0"/>
    <w:rsid w:val="00BC4258"/>
    <w:rsid w:val="00BD3195"/>
    <w:rsid w:val="00BD6A26"/>
    <w:rsid w:val="00BF0769"/>
    <w:rsid w:val="00BF459F"/>
    <w:rsid w:val="00BF45FF"/>
    <w:rsid w:val="00C02BD9"/>
    <w:rsid w:val="00C05DE9"/>
    <w:rsid w:val="00C115DB"/>
    <w:rsid w:val="00C15B0A"/>
    <w:rsid w:val="00C21E65"/>
    <w:rsid w:val="00C31070"/>
    <w:rsid w:val="00C354B6"/>
    <w:rsid w:val="00C37670"/>
    <w:rsid w:val="00C43698"/>
    <w:rsid w:val="00C46073"/>
    <w:rsid w:val="00C51AA1"/>
    <w:rsid w:val="00C57880"/>
    <w:rsid w:val="00C75B09"/>
    <w:rsid w:val="00C77F43"/>
    <w:rsid w:val="00C82201"/>
    <w:rsid w:val="00C82F2B"/>
    <w:rsid w:val="00C869E9"/>
    <w:rsid w:val="00C90469"/>
    <w:rsid w:val="00CD330F"/>
    <w:rsid w:val="00CD70E6"/>
    <w:rsid w:val="00CE2817"/>
    <w:rsid w:val="00CE45B2"/>
    <w:rsid w:val="00CE490C"/>
    <w:rsid w:val="00CE499A"/>
    <w:rsid w:val="00CF08C0"/>
    <w:rsid w:val="00CF381C"/>
    <w:rsid w:val="00CF4F2D"/>
    <w:rsid w:val="00D135DD"/>
    <w:rsid w:val="00D13B96"/>
    <w:rsid w:val="00D15DC8"/>
    <w:rsid w:val="00D36B5D"/>
    <w:rsid w:val="00D56E9C"/>
    <w:rsid w:val="00D70BA9"/>
    <w:rsid w:val="00D7233B"/>
    <w:rsid w:val="00D94137"/>
    <w:rsid w:val="00DA3601"/>
    <w:rsid w:val="00DA70AB"/>
    <w:rsid w:val="00DB7BD3"/>
    <w:rsid w:val="00DC2D0F"/>
    <w:rsid w:val="00DE3526"/>
    <w:rsid w:val="00DE5244"/>
    <w:rsid w:val="00DF5BA8"/>
    <w:rsid w:val="00E13001"/>
    <w:rsid w:val="00E214D9"/>
    <w:rsid w:val="00E224E4"/>
    <w:rsid w:val="00E256D1"/>
    <w:rsid w:val="00E26C5A"/>
    <w:rsid w:val="00E33EA1"/>
    <w:rsid w:val="00E35BB5"/>
    <w:rsid w:val="00E5038A"/>
    <w:rsid w:val="00E56A1F"/>
    <w:rsid w:val="00E60A27"/>
    <w:rsid w:val="00E61D29"/>
    <w:rsid w:val="00EA1B1D"/>
    <w:rsid w:val="00EB08A2"/>
    <w:rsid w:val="00EB6502"/>
    <w:rsid w:val="00EC4078"/>
    <w:rsid w:val="00EC5A14"/>
    <w:rsid w:val="00ED22B0"/>
    <w:rsid w:val="00EE44C8"/>
    <w:rsid w:val="00EE58EA"/>
    <w:rsid w:val="00EE63B5"/>
    <w:rsid w:val="00EF075A"/>
    <w:rsid w:val="00EF3956"/>
    <w:rsid w:val="00F02ED0"/>
    <w:rsid w:val="00F053D8"/>
    <w:rsid w:val="00F23682"/>
    <w:rsid w:val="00F246A0"/>
    <w:rsid w:val="00F2608C"/>
    <w:rsid w:val="00F31413"/>
    <w:rsid w:val="00F53B2D"/>
    <w:rsid w:val="00F75BC2"/>
    <w:rsid w:val="00F7706E"/>
    <w:rsid w:val="00F83311"/>
    <w:rsid w:val="00F94816"/>
    <w:rsid w:val="00FA4870"/>
    <w:rsid w:val="00FB1970"/>
    <w:rsid w:val="00FC2C27"/>
    <w:rsid w:val="00FC6848"/>
    <w:rsid w:val="00FD2318"/>
    <w:rsid w:val="00FD6C4E"/>
    <w:rsid w:val="00FD6C91"/>
    <w:rsid w:val="00FE0929"/>
    <w:rsid w:val="00FE455C"/>
    <w:rsid w:val="00FF0993"/>
    <w:rsid w:val="00FF20B8"/>
    <w:rsid w:val="00FF3A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CD2A"/>
  <w15:chartTrackingRefBased/>
  <w15:docId w15:val="{017D1CE8-0CF2-430C-97CB-EDA53809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0CC"/>
    <w:pPr>
      <w:spacing w:after="5" w:line="267" w:lineRule="auto"/>
      <w:ind w:left="10" w:right="5" w:hanging="10"/>
      <w:jc w:val="both"/>
    </w:pPr>
    <w:rPr>
      <w:rFonts w:ascii="Times New Roman" w:eastAsia="Times New Roman" w:hAnsi="Times New Roman"/>
      <w:color w:val="000000"/>
      <w:sz w:val="24"/>
      <w:szCs w:val="22"/>
    </w:rPr>
  </w:style>
  <w:style w:type="paragraph" w:styleId="1">
    <w:name w:val="heading 1"/>
    <w:basedOn w:val="a"/>
    <w:next w:val="a"/>
    <w:link w:val="10"/>
    <w:uiPriority w:val="9"/>
    <w:qFormat/>
    <w:rsid w:val="006D1ECE"/>
    <w:pPr>
      <w:keepNext/>
      <w:keepLines/>
      <w:spacing w:before="400" w:after="40" w:line="240" w:lineRule="auto"/>
      <w:outlineLvl w:val="0"/>
    </w:pPr>
    <w:rPr>
      <w:rFonts w:ascii="Calibri Light" w:eastAsia="SimSun" w:hAnsi="Calibri Light"/>
      <w:caps/>
      <w:sz w:val="36"/>
      <w:szCs w:val="36"/>
    </w:rPr>
  </w:style>
  <w:style w:type="paragraph" w:styleId="2">
    <w:name w:val="heading 2"/>
    <w:basedOn w:val="a"/>
    <w:next w:val="a"/>
    <w:link w:val="20"/>
    <w:uiPriority w:val="9"/>
    <w:unhideWhenUsed/>
    <w:qFormat/>
    <w:rsid w:val="006D1ECE"/>
    <w:pPr>
      <w:keepNext/>
      <w:keepLines/>
      <w:spacing w:before="120" w:after="0" w:line="240" w:lineRule="auto"/>
      <w:outlineLvl w:val="1"/>
    </w:pPr>
    <w:rPr>
      <w:rFonts w:ascii="Calibri Light" w:eastAsia="SimSun" w:hAnsi="Calibri Light"/>
      <w:caps/>
      <w:sz w:val="28"/>
      <w:szCs w:val="28"/>
    </w:rPr>
  </w:style>
  <w:style w:type="paragraph" w:styleId="3">
    <w:name w:val="heading 3"/>
    <w:basedOn w:val="a"/>
    <w:next w:val="a"/>
    <w:link w:val="30"/>
    <w:uiPriority w:val="9"/>
    <w:semiHidden/>
    <w:unhideWhenUsed/>
    <w:qFormat/>
    <w:rsid w:val="006D1ECE"/>
    <w:pPr>
      <w:keepNext/>
      <w:keepLines/>
      <w:spacing w:before="120" w:after="0" w:line="240" w:lineRule="auto"/>
      <w:outlineLvl w:val="2"/>
    </w:pPr>
    <w:rPr>
      <w:rFonts w:ascii="Calibri Light" w:eastAsia="SimSun" w:hAnsi="Calibri Light"/>
      <w:smallCaps/>
      <w:sz w:val="28"/>
      <w:szCs w:val="28"/>
    </w:rPr>
  </w:style>
  <w:style w:type="paragraph" w:styleId="4">
    <w:name w:val="heading 4"/>
    <w:basedOn w:val="a"/>
    <w:next w:val="a"/>
    <w:link w:val="40"/>
    <w:uiPriority w:val="9"/>
    <w:semiHidden/>
    <w:unhideWhenUsed/>
    <w:qFormat/>
    <w:rsid w:val="006D1ECE"/>
    <w:pPr>
      <w:keepNext/>
      <w:keepLines/>
      <w:spacing w:before="120" w:after="0"/>
      <w:outlineLvl w:val="3"/>
    </w:pPr>
    <w:rPr>
      <w:rFonts w:ascii="Calibri Light" w:eastAsia="SimSun" w:hAnsi="Calibri Light"/>
      <w:caps/>
    </w:rPr>
  </w:style>
  <w:style w:type="paragraph" w:styleId="5">
    <w:name w:val="heading 5"/>
    <w:basedOn w:val="a"/>
    <w:next w:val="a"/>
    <w:link w:val="50"/>
    <w:uiPriority w:val="9"/>
    <w:semiHidden/>
    <w:unhideWhenUsed/>
    <w:qFormat/>
    <w:rsid w:val="006D1ECE"/>
    <w:pPr>
      <w:keepNext/>
      <w:keepLines/>
      <w:spacing w:before="120" w:after="0"/>
      <w:outlineLvl w:val="4"/>
    </w:pPr>
    <w:rPr>
      <w:rFonts w:ascii="Calibri Light" w:eastAsia="SimSun" w:hAnsi="Calibri Light"/>
      <w:i/>
      <w:iCs/>
      <w:caps/>
    </w:rPr>
  </w:style>
  <w:style w:type="paragraph" w:styleId="6">
    <w:name w:val="heading 6"/>
    <w:basedOn w:val="a"/>
    <w:next w:val="a"/>
    <w:link w:val="60"/>
    <w:uiPriority w:val="9"/>
    <w:semiHidden/>
    <w:unhideWhenUsed/>
    <w:qFormat/>
    <w:rsid w:val="006D1ECE"/>
    <w:pPr>
      <w:keepNext/>
      <w:keepLines/>
      <w:spacing w:before="120" w:after="0"/>
      <w:outlineLvl w:val="5"/>
    </w:pPr>
    <w:rPr>
      <w:rFonts w:ascii="Calibri Light" w:eastAsia="SimSun" w:hAnsi="Calibri Light"/>
      <w:b/>
      <w:bCs/>
      <w:caps/>
      <w:color w:val="262626"/>
      <w:sz w:val="20"/>
      <w:szCs w:val="20"/>
    </w:rPr>
  </w:style>
  <w:style w:type="paragraph" w:styleId="7">
    <w:name w:val="heading 7"/>
    <w:basedOn w:val="a"/>
    <w:next w:val="a"/>
    <w:link w:val="70"/>
    <w:uiPriority w:val="9"/>
    <w:semiHidden/>
    <w:unhideWhenUsed/>
    <w:qFormat/>
    <w:rsid w:val="006D1ECE"/>
    <w:pPr>
      <w:keepNext/>
      <w:keepLines/>
      <w:spacing w:before="120" w:after="0"/>
      <w:outlineLvl w:val="6"/>
    </w:pPr>
    <w:rPr>
      <w:rFonts w:ascii="Calibri Light" w:eastAsia="SimSun" w:hAnsi="Calibri Light"/>
      <w:b/>
      <w:bCs/>
      <w:i/>
      <w:iCs/>
      <w:caps/>
      <w:color w:val="262626"/>
      <w:sz w:val="20"/>
      <w:szCs w:val="20"/>
    </w:rPr>
  </w:style>
  <w:style w:type="paragraph" w:styleId="8">
    <w:name w:val="heading 8"/>
    <w:basedOn w:val="a"/>
    <w:next w:val="a"/>
    <w:link w:val="80"/>
    <w:uiPriority w:val="9"/>
    <w:semiHidden/>
    <w:unhideWhenUsed/>
    <w:qFormat/>
    <w:rsid w:val="006D1ECE"/>
    <w:pPr>
      <w:keepNext/>
      <w:keepLines/>
      <w:spacing w:before="120" w:after="0"/>
      <w:outlineLvl w:val="7"/>
    </w:pPr>
    <w:rPr>
      <w:rFonts w:ascii="Calibri Light" w:eastAsia="SimSun" w:hAnsi="Calibri Light"/>
      <w:b/>
      <w:bCs/>
      <w:caps/>
      <w:color w:val="7F7F7F"/>
      <w:sz w:val="20"/>
      <w:szCs w:val="20"/>
    </w:rPr>
  </w:style>
  <w:style w:type="paragraph" w:styleId="9">
    <w:name w:val="heading 9"/>
    <w:basedOn w:val="a"/>
    <w:next w:val="a"/>
    <w:link w:val="90"/>
    <w:uiPriority w:val="9"/>
    <w:semiHidden/>
    <w:unhideWhenUsed/>
    <w:qFormat/>
    <w:rsid w:val="006D1ECE"/>
    <w:pPr>
      <w:keepNext/>
      <w:keepLines/>
      <w:spacing w:before="120" w:after="0"/>
      <w:outlineLvl w:val="8"/>
    </w:pPr>
    <w:rPr>
      <w:rFonts w:ascii="Calibri Light" w:eastAsia="SimSun" w:hAnsi="Calibri Light"/>
      <w:b/>
      <w:bCs/>
      <w:i/>
      <w:iCs/>
      <w:caps/>
      <w:color w:val="7F7F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D1ECE"/>
    <w:rPr>
      <w:rFonts w:ascii="Calibri Light" w:eastAsia="SimSun" w:hAnsi="Calibri Light" w:cs="Times New Roman"/>
      <w:caps/>
      <w:sz w:val="36"/>
      <w:szCs w:val="36"/>
    </w:rPr>
  </w:style>
  <w:style w:type="character" w:customStyle="1" w:styleId="20">
    <w:name w:val="Заголовок 2 Знак"/>
    <w:link w:val="2"/>
    <w:rsid w:val="006D1ECE"/>
    <w:rPr>
      <w:rFonts w:ascii="Calibri Light" w:eastAsia="SimSun" w:hAnsi="Calibri Light" w:cs="Times New Roman"/>
      <w:caps/>
      <w:sz w:val="28"/>
      <w:szCs w:val="28"/>
    </w:rPr>
  </w:style>
  <w:style w:type="character" w:customStyle="1" w:styleId="30">
    <w:name w:val="Заголовок 3 Знак"/>
    <w:link w:val="3"/>
    <w:uiPriority w:val="9"/>
    <w:semiHidden/>
    <w:rsid w:val="006D1ECE"/>
    <w:rPr>
      <w:rFonts w:ascii="Calibri Light" w:eastAsia="SimSun" w:hAnsi="Calibri Light" w:cs="Times New Roman"/>
      <w:smallCaps/>
      <w:sz w:val="28"/>
      <w:szCs w:val="28"/>
    </w:rPr>
  </w:style>
  <w:style w:type="character" w:customStyle="1" w:styleId="40">
    <w:name w:val="Заголовок 4 Знак"/>
    <w:link w:val="4"/>
    <w:uiPriority w:val="9"/>
    <w:semiHidden/>
    <w:rsid w:val="006D1ECE"/>
    <w:rPr>
      <w:rFonts w:ascii="Calibri Light" w:eastAsia="SimSun" w:hAnsi="Calibri Light" w:cs="Times New Roman"/>
      <w:caps/>
    </w:rPr>
  </w:style>
  <w:style w:type="character" w:customStyle="1" w:styleId="50">
    <w:name w:val="Заголовок 5 Знак"/>
    <w:link w:val="5"/>
    <w:uiPriority w:val="9"/>
    <w:semiHidden/>
    <w:rsid w:val="006D1ECE"/>
    <w:rPr>
      <w:rFonts w:ascii="Calibri Light" w:eastAsia="SimSun" w:hAnsi="Calibri Light" w:cs="Times New Roman"/>
      <w:i/>
      <w:iCs/>
      <w:caps/>
    </w:rPr>
  </w:style>
  <w:style w:type="character" w:customStyle="1" w:styleId="60">
    <w:name w:val="Заголовок 6 Знак"/>
    <w:link w:val="6"/>
    <w:uiPriority w:val="9"/>
    <w:semiHidden/>
    <w:rsid w:val="006D1ECE"/>
    <w:rPr>
      <w:rFonts w:ascii="Calibri Light" w:eastAsia="SimSun" w:hAnsi="Calibri Light" w:cs="Times New Roman"/>
      <w:b/>
      <w:bCs/>
      <w:caps/>
      <w:color w:val="262626"/>
      <w:sz w:val="20"/>
      <w:szCs w:val="20"/>
    </w:rPr>
  </w:style>
  <w:style w:type="character" w:customStyle="1" w:styleId="70">
    <w:name w:val="Заголовок 7 Знак"/>
    <w:link w:val="7"/>
    <w:uiPriority w:val="9"/>
    <w:semiHidden/>
    <w:rsid w:val="006D1ECE"/>
    <w:rPr>
      <w:rFonts w:ascii="Calibri Light" w:eastAsia="SimSun" w:hAnsi="Calibri Light" w:cs="Times New Roman"/>
      <w:b/>
      <w:bCs/>
      <w:i/>
      <w:iCs/>
      <w:caps/>
      <w:color w:val="262626"/>
      <w:sz w:val="20"/>
      <w:szCs w:val="20"/>
    </w:rPr>
  </w:style>
  <w:style w:type="character" w:customStyle="1" w:styleId="80">
    <w:name w:val="Заголовок 8 Знак"/>
    <w:link w:val="8"/>
    <w:uiPriority w:val="9"/>
    <w:semiHidden/>
    <w:rsid w:val="006D1ECE"/>
    <w:rPr>
      <w:rFonts w:ascii="Calibri Light" w:eastAsia="SimSun" w:hAnsi="Calibri Light" w:cs="Times New Roman"/>
      <w:b/>
      <w:bCs/>
      <w:caps/>
      <w:color w:val="7F7F7F"/>
      <w:sz w:val="20"/>
      <w:szCs w:val="20"/>
    </w:rPr>
  </w:style>
  <w:style w:type="character" w:customStyle="1" w:styleId="90">
    <w:name w:val="Заголовок 9 Знак"/>
    <w:link w:val="9"/>
    <w:uiPriority w:val="9"/>
    <w:semiHidden/>
    <w:rsid w:val="006D1ECE"/>
    <w:rPr>
      <w:rFonts w:ascii="Calibri Light" w:eastAsia="SimSun" w:hAnsi="Calibri Light" w:cs="Times New Roman"/>
      <w:b/>
      <w:bCs/>
      <w:i/>
      <w:iCs/>
      <w:caps/>
      <w:color w:val="7F7F7F"/>
      <w:sz w:val="20"/>
      <w:szCs w:val="20"/>
    </w:rPr>
  </w:style>
  <w:style w:type="paragraph" w:styleId="a3">
    <w:name w:val="caption"/>
    <w:basedOn w:val="a"/>
    <w:next w:val="a"/>
    <w:uiPriority w:val="35"/>
    <w:semiHidden/>
    <w:unhideWhenUsed/>
    <w:qFormat/>
    <w:rsid w:val="006D1ECE"/>
    <w:pPr>
      <w:spacing w:line="240" w:lineRule="auto"/>
    </w:pPr>
    <w:rPr>
      <w:b/>
      <w:bCs/>
      <w:smallCaps/>
      <w:color w:val="595959"/>
    </w:rPr>
  </w:style>
  <w:style w:type="paragraph" w:styleId="a4">
    <w:name w:val="Title"/>
    <w:basedOn w:val="a"/>
    <w:next w:val="a"/>
    <w:link w:val="a5"/>
    <w:uiPriority w:val="10"/>
    <w:qFormat/>
    <w:rsid w:val="006D1ECE"/>
    <w:pPr>
      <w:spacing w:after="0" w:line="240" w:lineRule="auto"/>
      <w:contextualSpacing/>
    </w:pPr>
    <w:rPr>
      <w:rFonts w:ascii="Calibri Light" w:eastAsia="SimSun" w:hAnsi="Calibri Light"/>
      <w:caps/>
      <w:color w:val="404040"/>
      <w:spacing w:val="-10"/>
      <w:sz w:val="72"/>
      <w:szCs w:val="72"/>
    </w:rPr>
  </w:style>
  <w:style w:type="character" w:customStyle="1" w:styleId="a5">
    <w:name w:val="Назва Знак"/>
    <w:link w:val="a4"/>
    <w:uiPriority w:val="10"/>
    <w:rsid w:val="006D1ECE"/>
    <w:rPr>
      <w:rFonts w:ascii="Calibri Light" w:eastAsia="SimSun" w:hAnsi="Calibri Light" w:cs="Times New Roman"/>
      <w:caps/>
      <w:color w:val="404040"/>
      <w:spacing w:val="-10"/>
      <w:sz w:val="72"/>
      <w:szCs w:val="72"/>
    </w:rPr>
  </w:style>
  <w:style w:type="paragraph" w:styleId="a6">
    <w:name w:val="Subtitle"/>
    <w:basedOn w:val="a"/>
    <w:next w:val="a"/>
    <w:link w:val="a7"/>
    <w:uiPriority w:val="11"/>
    <w:qFormat/>
    <w:rsid w:val="006D1ECE"/>
    <w:pPr>
      <w:numPr>
        <w:ilvl w:val="1"/>
      </w:numPr>
      <w:ind w:left="10" w:hanging="10"/>
    </w:pPr>
    <w:rPr>
      <w:rFonts w:ascii="Calibri Light" w:eastAsia="SimSun" w:hAnsi="Calibri Light"/>
      <w:smallCaps/>
      <w:color w:val="595959"/>
      <w:sz w:val="28"/>
      <w:szCs w:val="28"/>
    </w:rPr>
  </w:style>
  <w:style w:type="character" w:customStyle="1" w:styleId="a7">
    <w:name w:val="Підзаголовок Знак"/>
    <w:link w:val="a6"/>
    <w:uiPriority w:val="11"/>
    <w:rsid w:val="006D1ECE"/>
    <w:rPr>
      <w:rFonts w:ascii="Calibri Light" w:eastAsia="SimSun" w:hAnsi="Calibri Light" w:cs="Times New Roman"/>
      <w:smallCaps/>
      <w:color w:val="595959"/>
      <w:sz w:val="28"/>
      <w:szCs w:val="28"/>
    </w:rPr>
  </w:style>
  <w:style w:type="character" w:styleId="a8">
    <w:name w:val="Strong"/>
    <w:uiPriority w:val="22"/>
    <w:qFormat/>
    <w:rsid w:val="006D1ECE"/>
    <w:rPr>
      <w:b/>
      <w:bCs/>
    </w:rPr>
  </w:style>
  <w:style w:type="character" w:styleId="a9">
    <w:name w:val="Emphasis"/>
    <w:uiPriority w:val="20"/>
    <w:qFormat/>
    <w:rsid w:val="006D1ECE"/>
    <w:rPr>
      <w:i/>
      <w:iCs/>
    </w:rPr>
  </w:style>
  <w:style w:type="paragraph" w:styleId="aa">
    <w:name w:val="No Spacing"/>
    <w:uiPriority w:val="1"/>
    <w:qFormat/>
    <w:rsid w:val="006D1ECE"/>
    <w:rPr>
      <w:sz w:val="22"/>
      <w:szCs w:val="22"/>
      <w:lang w:eastAsia="en-US"/>
    </w:rPr>
  </w:style>
  <w:style w:type="paragraph" w:styleId="ab">
    <w:name w:val="List Paragraph"/>
    <w:basedOn w:val="a"/>
    <w:uiPriority w:val="34"/>
    <w:qFormat/>
    <w:rsid w:val="006D1ECE"/>
    <w:pPr>
      <w:ind w:left="720"/>
      <w:contextualSpacing/>
    </w:pPr>
  </w:style>
  <w:style w:type="paragraph" w:styleId="ac">
    <w:name w:val="Quote"/>
    <w:basedOn w:val="a"/>
    <w:next w:val="a"/>
    <w:link w:val="ad"/>
    <w:uiPriority w:val="29"/>
    <w:qFormat/>
    <w:rsid w:val="006D1ECE"/>
    <w:pPr>
      <w:spacing w:before="160" w:line="240" w:lineRule="auto"/>
      <w:ind w:left="720" w:right="720"/>
    </w:pPr>
    <w:rPr>
      <w:rFonts w:ascii="Calibri Light" w:eastAsia="SimSun" w:hAnsi="Calibri Light"/>
      <w:sz w:val="25"/>
      <w:szCs w:val="25"/>
    </w:rPr>
  </w:style>
  <w:style w:type="character" w:customStyle="1" w:styleId="ad">
    <w:name w:val="Цитата Знак"/>
    <w:link w:val="ac"/>
    <w:uiPriority w:val="29"/>
    <w:rsid w:val="006D1ECE"/>
    <w:rPr>
      <w:rFonts w:ascii="Calibri Light" w:eastAsia="SimSun" w:hAnsi="Calibri Light" w:cs="Times New Roman"/>
      <w:sz w:val="25"/>
      <w:szCs w:val="25"/>
    </w:rPr>
  </w:style>
  <w:style w:type="paragraph" w:styleId="ae">
    <w:name w:val="Intense Quote"/>
    <w:basedOn w:val="a"/>
    <w:next w:val="a"/>
    <w:link w:val="af"/>
    <w:uiPriority w:val="30"/>
    <w:qFormat/>
    <w:rsid w:val="006D1ECE"/>
    <w:pPr>
      <w:spacing w:before="280" w:after="280" w:line="240" w:lineRule="auto"/>
      <w:ind w:left="1080" w:right="1080"/>
      <w:jc w:val="center"/>
    </w:pPr>
    <w:rPr>
      <w:color w:val="404040"/>
      <w:sz w:val="32"/>
      <w:szCs w:val="32"/>
    </w:rPr>
  </w:style>
  <w:style w:type="character" w:customStyle="1" w:styleId="af">
    <w:name w:val="Насичена цитата Знак"/>
    <w:link w:val="ae"/>
    <w:uiPriority w:val="30"/>
    <w:rsid w:val="006D1ECE"/>
    <w:rPr>
      <w:color w:val="404040"/>
      <w:sz w:val="32"/>
      <w:szCs w:val="32"/>
    </w:rPr>
  </w:style>
  <w:style w:type="character" w:styleId="af0">
    <w:name w:val="Subtle Emphasis"/>
    <w:uiPriority w:val="19"/>
    <w:qFormat/>
    <w:rsid w:val="006D1ECE"/>
    <w:rPr>
      <w:i/>
      <w:iCs/>
      <w:color w:val="595959"/>
    </w:rPr>
  </w:style>
  <w:style w:type="character" w:styleId="af1">
    <w:name w:val="Intense Emphasis"/>
    <w:uiPriority w:val="21"/>
    <w:qFormat/>
    <w:rsid w:val="006D1ECE"/>
    <w:rPr>
      <w:b/>
      <w:bCs/>
      <w:i/>
      <w:iCs/>
    </w:rPr>
  </w:style>
  <w:style w:type="character" w:styleId="af2">
    <w:name w:val="Subtle Reference"/>
    <w:uiPriority w:val="31"/>
    <w:qFormat/>
    <w:rsid w:val="006D1ECE"/>
    <w:rPr>
      <w:smallCaps/>
      <w:color w:val="404040"/>
      <w:u w:val="single" w:color="7F7F7F"/>
    </w:rPr>
  </w:style>
  <w:style w:type="character" w:styleId="af3">
    <w:name w:val="Intense Reference"/>
    <w:uiPriority w:val="32"/>
    <w:qFormat/>
    <w:rsid w:val="006D1ECE"/>
    <w:rPr>
      <w:b/>
      <w:bCs/>
      <w:caps w:val="0"/>
      <w:smallCaps/>
      <w:color w:val="auto"/>
      <w:spacing w:val="3"/>
      <w:u w:val="single"/>
    </w:rPr>
  </w:style>
  <w:style w:type="character" w:styleId="af4">
    <w:name w:val="Book Title"/>
    <w:uiPriority w:val="33"/>
    <w:qFormat/>
    <w:rsid w:val="006D1ECE"/>
    <w:rPr>
      <w:b/>
      <w:bCs/>
      <w:smallCaps/>
      <w:spacing w:val="7"/>
    </w:rPr>
  </w:style>
  <w:style w:type="paragraph" w:styleId="af5">
    <w:name w:val="TOC Heading"/>
    <w:basedOn w:val="1"/>
    <w:next w:val="a"/>
    <w:uiPriority w:val="39"/>
    <w:semiHidden/>
    <w:unhideWhenUsed/>
    <w:qFormat/>
    <w:rsid w:val="006D1ECE"/>
    <w:pPr>
      <w:outlineLvl w:val="9"/>
    </w:pPr>
  </w:style>
  <w:style w:type="table" w:customStyle="1" w:styleId="TableGrid">
    <w:name w:val="TableGrid"/>
    <w:rsid w:val="009530CC"/>
    <w:rPr>
      <w:rFonts w:eastAsia="Times New Roman"/>
      <w:sz w:val="22"/>
      <w:szCs w:val="22"/>
    </w:rPr>
    <w:tblPr>
      <w:tblCellMar>
        <w:top w:w="0" w:type="dxa"/>
        <w:left w:w="0" w:type="dxa"/>
        <w:bottom w:w="0" w:type="dxa"/>
        <w:right w:w="0" w:type="dxa"/>
      </w:tblCellMar>
    </w:tblPr>
  </w:style>
  <w:style w:type="paragraph" w:customStyle="1" w:styleId="Default">
    <w:name w:val="Default"/>
    <w:rsid w:val="00C77F43"/>
    <w:pPr>
      <w:autoSpaceDE w:val="0"/>
      <w:autoSpaceDN w:val="0"/>
      <w:adjustRightInd w:val="0"/>
    </w:pPr>
    <w:rPr>
      <w:rFonts w:ascii="Times New Roman" w:eastAsia="Times New Roman" w:hAnsi="Times New Roman"/>
      <w:color w:val="000000"/>
      <w:sz w:val="24"/>
      <w:szCs w:val="24"/>
    </w:rPr>
  </w:style>
  <w:style w:type="character" w:styleId="af6">
    <w:name w:val="Hyperlink"/>
    <w:uiPriority w:val="99"/>
    <w:unhideWhenUsed/>
    <w:rsid w:val="00FE455C"/>
    <w:rPr>
      <w:color w:val="0563C1"/>
      <w:u w:val="single"/>
    </w:rPr>
  </w:style>
  <w:style w:type="table" w:styleId="af7">
    <w:name w:val="Table Grid"/>
    <w:basedOn w:val="a1"/>
    <w:uiPriority w:val="59"/>
    <w:rsid w:val="003F5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icommentbody">
    <w:name w:val="uficommentbody"/>
    <w:basedOn w:val="a0"/>
    <w:rsid w:val="00A55266"/>
  </w:style>
  <w:style w:type="paragraph" w:styleId="af8">
    <w:name w:val="Body Text Indent"/>
    <w:basedOn w:val="a"/>
    <w:link w:val="af9"/>
    <w:qFormat/>
    <w:rsid w:val="00A55266"/>
    <w:pPr>
      <w:spacing w:after="120" w:line="240" w:lineRule="auto"/>
      <w:ind w:left="283" w:right="0" w:firstLine="0"/>
      <w:jc w:val="left"/>
    </w:pPr>
    <w:rPr>
      <w:color w:val="auto"/>
      <w:szCs w:val="24"/>
    </w:rPr>
  </w:style>
  <w:style w:type="character" w:customStyle="1" w:styleId="af9">
    <w:name w:val="Основний текст з відступом Знак"/>
    <w:link w:val="af8"/>
    <w:qFormat/>
    <w:rsid w:val="00A55266"/>
    <w:rPr>
      <w:rFonts w:ascii="Times New Roman" w:eastAsia="Times New Roman" w:hAnsi="Times New Roman" w:cs="Times New Roman"/>
      <w:sz w:val="24"/>
      <w:szCs w:val="24"/>
      <w:lang w:eastAsia="uk-UA"/>
    </w:rPr>
  </w:style>
  <w:style w:type="paragraph" w:styleId="afa">
    <w:name w:val="footer"/>
    <w:basedOn w:val="a"/>
    <w:link w:val="afb"/>
    <w:uiPriority w:val="99"/>
    <w:unhideWhenUsed/>
    <w:rsid w:val="00FD2318"/>
    <w:pPr>
      <w:tabs>
        <w:tab w:val="center" w:pos="4819"/>
        <w:tab w:val="right" w:pos="9639"/>
      </w:tabs>
      <w:spacing w:after="0" w:line="240" w:lineRule="auto"/>
    </w:pPr>
  </w:style>
  <w:style w:type="character" w:customStyle="1" w:styleId="afb">
    <w:name w:val="Нижній колонтитул Знак"/>
    <w:link w:val="afa"/>
    <w:uiPriority w:val="99"/>
    <w:rsid w:val="00FD2318"/>
    <w:rPr>
      <w:rFonts w:ascii="Times New Roman" w:eastAsia="Times New Roman" w:hAnsi="Times New Roman" w:cs="Times New Roman"/>
      <w:color w:val="000000"/>
      <w:sz w:val="24"/>
      <w:lang w:eastAsia="uk-UA"/>
    </w:rPr>
  </w:style>
  <w:style w:type="paragraph" w:styleId="afc">
    <w:name w:val="header"/>
    <w:basedOn w:val="a"/>
    <w:link w:val="afd"/>
    <w:uiPriority w:val="99"/>
    <w:semiHidden/>
    <w:unhideWhenUsed/>
    <w:rsid w:val="00FD2318"/>
    <w:pPr>
      <w:tabs>
        <w:tab w:val="center" w:pos="4819"/>
        <w:tab w:val="right" w:pos="9639"/>
      </w:tabs>
      <w:spacing w:after="0" w:line="240" w:lineRule="auto"/>
    </w:pPr>
  </w:style>
  <w:style w:type="character" w:customStyle="1" w:styleId="afd">
    <w:name w:val="Верхній колонтитул Знак"/>
    <w:link w:val="afc"/>
    <w:uiPriority w:val="99"/>
    <w:semiHidden/>
    <w:rsid w:val="00FD2318"/>
    <w:rPr>
      <w:rFonts w:ascii="Times New Roman" w:eastAsia="Times New Roman" w:hAnsi="Times New Roman" w:cs="Times New Roman"/>
      <w:color w:val="000000"/>
      <w:sz w:val="24"/>
      <w:lang w:eastAsia="uk-UA"/>
    </w:rPr>
  </w:style>
  <w:style w:type="paragraph" w:styleId="afe">
    <w:name w:val="Body Text"/>
    <w:basedOn w:val="a"/>
    <w:link w:val="aff"/>
    <w:uiPriority w:val="1"/>
    <w:unhideWhenUsed/>
    <w:qFormat/>
    <w:rsid w:val="003B2592"/>
    <w:pPr>
      <w:spacing w:after="120" w:line="240" w:lineRule="auto"/>
      <w:ind w:left="0" w:right="0" w:firstLine="0"/>
      <w:jc w:val="left"/>
    </w:pPr>
    <w:rPr>
      <w:color w:val="auto"/>
      <w:szCs w:val="24"/>
    </w:rPr>
  </w:style>
  <w:style w:type="character" w:customStyle="1" w:styleId="aff">
    <w:name w:val="Основний текст Знак"/>
    <w:link w:val="afe"/>
    <w:uiPriority w:val="1"/>
    <w:rsid w:val="003B2592"/>
    <w:rPr>
      <w:rFonts w:ascii="Times New Roman" w:eastAsia="Times New Roman" w:hAnsi="Times New Roman" w:cs="Times New Roman"/>
      <w:sz w:val="24"/>
      <w:szCs w:val="24"/>
    </w:rPr>
  </w:style>
  <w:style w:type="paragraph" w:customStyle="1" w:styleId="rvps2">
    <w:name w:val="rvps2"/>
    <w:basedOn w:val="a"/>
    <w:rsid w:val="003B2592"/>
    <w:pPr>
      <w:spacing w:before="100" w:beforeAutospacing="1" w:after="100" w:afterAutospacing="1" w:line="240" w:lineRule="auto"/>
      <w:ind w:left="0" w:right="0" w:firstLine="0"/>
      <w:jc w:val="left"/>
    </w:pPr>
    <w:rPr>
      <w:color w:val="auto"/>
      <w:szCs w:val="24"/>
    </w:rPr>
  </w:style>
  <w:style w:type="character" w:customStyle="1" w:styleId="fontstyle01">
    <w:name w:val="fontstyle01"/>
    <w:rsid w:val="003B2592"/>
    <w:rPr>
      <w:rFonts w:ascii="Times New Roman" w:hAnsi="Times New Roman" w:cs="Times New Roman" w:hint="default"/>
      <w:b w:val="0"/>
      <w:bCs w:val="0"/>
      <w:i w:val="0"/>
      <w:iCs w:val="0"/>
      <w:color w:val="000000"/>
      <w:sz w:val="28"/>
      <w:szCs w:val="28"/>
    </w:rPr>
  </w:style>
  <w:style w:type="paragraph" w:customStyle="1" w:styleId="aff0">
    <w:name w:val="Обычный (Интернет)"/>
    <w:basedOn w:val="a"/>
    <w:uiPriority w:val="99"/>
    <w:unhideWhenUsed/>
    <w:rsid w:val="00EF075A"/>
    <w:pPr>
      <w:spacing w:before="100" w:beforeAutospacing="1" w:after="100" w:afterAutospacing="1" w:line="240" w:lineRule="auto"/>
      <w:ind w:left="0" w:right="0" w:firstLine="0"/>
      <w:jc w:val="left"/>
    </w:pPr>
    <w:rPr>
      <w:color w:val="auto"/>
      <w:szCs w:val="24"/>
      <w:lang w:val="ru-RU" w:eastAsia="ru-RU"/>
    </w:rPr>
  </w:style>
  <w:style w:type="character" w:styleId="aff1">
    <w:name w:val="FollowedHyperlink"/>
    <w:uiPriority w:val="99"/>
    <w:semiHidden/>
    <w:unhideWhenUsed/>
    <w:rsid w:val="00FF3A7A"/>
    <w:rPr>
      <w:color w:val="954F72"/>
      <w:u w:val="single"/>
    </w:rPr>
  </w:style>
  <w:style w:type="paragraph" w:styleId="aff2">
    <w:name w:val="Balloon Text"/>
    <w:basedOn w:val="a"/>
    <w:link w:val="aff3"/>
    <w:uiPriority w:val="99"/>
    <w:semiHidden/>
    <w:unhideWhenUsed/>
    <w:rsid w:val="001A2E2F"/>
    <w:pPr>
      <w:spacing w:after="0" w:line="240" w:lineRule="auto"/>
    </w:pPr>
    <w:rPr>
      <w:rFonts w:ascii="Segoe UI" w:hAnsi="Segoe UI" w:cs="Segoe UI"/>
      <w:sz w:val="18"/>
      <w:szCs w:val="18"/>
    </w:rPr>
  </w:style>
  <w:style w:type="character" w:customStyle="1" w:styleId="aff3">
    <w:name w:val="Текст у виносці Знак"/>
    <w:link w:val="aff2"/>
    <w:uiPriority w:val="99"/>
    <w:semiHidden/>
    <w:rsid w:val="001A2E2F"/>
    <w:rPr>
      <w:rFonts w:ascii="Segoe UI" w:eastAsia="Times New Roman" w:hAnsi="Segoe UI" w:cs="Segoe UI"/>
      <w:color w:val="000000"/>
      <w:sz w:val="18"/>
      <w:szCs w:val="18"/>
    </w:rPr>
  </w:style>
  <w:style w:type="paragraph" w:styleId="aff4">
    <w:name w:val="Normal (Web)"/>
    <w:basedOn w:val="a"/>
    <w:uiPriority w:val="99"/>
    <w:unhideWhenUsed/>
    <w:rsid w:val="00A40F53"/>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1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v.uu.edu.ua/" TargetMode="External"/><Relationship Id="rId18" Type="http://schemas.openxmlformats.org/officeDocument/2006/relationships/header" Target="header2.xml"/><Relationship Id="rId26" Type="http://schemas.openxmlformats.org/officeDocument/2006/relationships/hyperlink" Target="https://www.stata.com/" TargetMode="External"/><Relationship Id="rId39" Type="http://schemas.openxmlformats.org/officeDocument/2006/relationships/hyperlink" Target="http://zakon4.rada.gov.ua/laws/show/266-2015-&#1087;" TargetMode="External"/><Relationship Id="rId21" Type="http://schemas.openxmlformats.org/officeDocument/2006/relationships/hyperlink" Target="https://www.google.com/search?q=http://www.economy.in.ua/%3Fop%3D1%26z%3D1%26i%3D0" TargetMode="External"/><Relationship Id="rId34" Type="http://schemas.openxmlformats.org/officeDocument/2006/relationships/hyperlink" Target="https://uu.edu.ua/upload/universitet/normativni_documenti/Osnovni_oficiyni_doc_UU/Upravlinnya_yakistyu/Pol_syst_yakosti_osviti_UU.pdf" TargetMode="External"/><Relationship Id="rId42" Type="http://schemas.openxmlformats.org/officeDocument/2006/relationships/hyperlink" Target="https://naqa.gov.ua/" TargetMode="External"/><Relationship Id="rId47" Type="http://schemas.openxmlformats.org/officeDocument/2006/relationships/hyperlink" Target="https://uis.unesco.org/sites/default/files/documents/international-standard-classification-of-education-fields-of-education-and-training-2013-detailed-field-descriptions-2015-en.pdf" TargetMode="External"/><Relationship Id="rId50" Type="http://schemas.openxmlformats.org/officeDocument/2006/relationships/hyperlink" Target="https://ec.europa.eu/ploteus/content/descriptors-page" TargetMode="External"/><Relationship Id="rId55"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7" Type="http://schemas.openxmlformats.org/officeDocument/2006/relationships/endnotes" Target="endnotes.xml"/><Relationship Id="rId12" Type="http://schemas.openxmlformats.org/officeDocument/2006/relationships/hyperlink" Target="https://uu.edu.ua/" TargetMode="External"/><Relationship Id="rId17" Type="http://schemas.openxmlformats.org/officeDocument/2006/relationships/footer" Target="footer1.xml"/><Relationship Id="rId25" Type="http://schemas.openxmlformats.org/officeDocument/2006/relationships/hyperlink" Target="https://www.r-project.org/" TargetMode="External"/><Relationship Id="rId33" Type="http://schemas.openxmlformats.org/officeDocument/2006/relationships/hyperlink" Target="https://uu.edu.ua/upload/universitet/normativni_documenti/Osnovni_oficiyni_doc_UU/Upravlinnya_yakistyu/Pol_syst_yakosti_osviti_UU.pdf" TargetMode="External"/><Relationship Id="rId38" Type="http://schemas.openxmlformats.org/officeDocument/2006/relationships/hyperlink" Target="https://zakon5.rada.gov.ua/laws/show/1341-2011-&#1087;" TargetMode="External"/><Relationship Id="rId46" Type="http://schemas.openxmlformats.org/officeDocument/2006/relationships/hyperlink" Target="https://uis.unesco.org/sites/default/files/documents/international-standard-classification-of-education-isced-2011-en.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ogle.com/search?q=https://economyukraine.org.ua/index.php/journal/issue/archive" TargetMode="External"/><Relationship Id="rId29" Type="http://schemas.openxmlformats.org/officeDocument/2006/relationships/hyperlink" Target="https://bas-soft.eu/" TargetMode="External"/><Relationship Id="rId41" Type="http://schemas.openxmlformats.org/officeDocument/2006/relationships/hyperlink" Target="https://mon.gov.ua/storage/app/media/vyshcha/naukovo-metodychna_rada/2020-metod-rekomendacziyi.docx" TargetMode="External"/><Relationship Id="rId54"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liga.com/docs/KP-2010_r2z.htm" TargetMode="External"/><Relationship Id="rId24" Type="http://schemas.openxmlformats.org/officeDocument/2006/relationships/hyperlink" Target="https://www.google.com/search?q=https://mmi.fem.sumdu.edu.ua/journals" TargetMode="External"/><Relationship Id="rId32" Type="http://schemas.openxmlformats.org/officeDocument/2006/relationships/hyperlink" Target="https://vo.uu.edu.ua/course/view.php?id=15482" TargetMode="External"/><Relationship Id="rId37" Type="http://schemas.openxmlformats.org/officeDocument/2006/relationships/hyperlink" Target="https://zakon.rada.gov.ua/rada/show/va327609-10" TargetMode="External"/><Relationship Id="rId40" Type="http://schemas.openxmlformats.org/officeDocument/2006/relationships/hyperlink" Target="https://www.kmu.gov.ua/npas/pro-vnesennia-zmin-do-pereliku-haluzei-znan-i-spetsialnostei-za-iakymy-zdiisniuietsia-pidhotovka-zdobuvachiv-vyshchoi-osvity-i161222-1392" TargetMode="External"/><Relationship Id="rId45" Type="http://schemas.openxmlformats.org/officeDocument/2006/relationships/hyperlink" Target="https://ihed.org.ua/wp-content/uploads/2018/10/04_2016_ESG_2015.pdf" TargetMode="External"/><Relationship Id="rId53"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u.edu.ua/upload/Osvita/Organizaciya_navch_proc/Vibir_disciplin/Katalog_vibirkovih_disciplin.xlsx" TargetMode="External"/><Relationship Id="rId23" Type="http://schemas.openxmlformats.org/officeDocument/2006/relationships/hyperlink" Target="https://journals.knute.edu.ua/foreign-trade/" TargetMode="External"/><Relationship Id="rId28" Type="http://schemas.openxmlformats.org/officeDocument/2006/relationships/hyperlink" Target="https://www.tableau.com/" TargetMode="External"/><Relationship Id="rId36" Type="http://schemas.openxmlformats.org/officeDocument/2006/relationships/hyperlink" Target="https://zakon5.rada.gov.ua/%20laws/show/2145-19" TargetMode="External"/><Relationship Id="rId49" Type="http://schemas.openxmlformats.org/officeDocument/2006/relationships/hyperlink" Target="https://uis.unesco.org/en/topic/international-standard-classification-education-isced" TargetMode="External"/><Relationship Id="rId57" Type="http://schemas.openxmlformats.org/officeDocument/2006/relationships/hyperlink" Target="https://uu.edu.ua/upload/Osvita/Organizaciya_navch_proc/Vibir_disciplin/Katalog_vibirkovih_disciplin.xlsx" TargetMode="External"/><Relationship Id="rId10" Type="http://schemas.openxmlformats.org/officeDocument/2006/relationships/hyperlink" Target="https://rv.uu.edu.ua/spetsialnosti/spetsialnist-ekonomiky-pidpryyemstva/" TargetMode="External"/><Relationship Id="rId19" Type="http://schemas.openxmlformats.org/officeDocument/2006/relationships/footer" Target="footer2.xml"/><Relationship Id="rId31" Type="http://schemas.openxmlformats.org/officeDocument/2006/relationships/hyperlink" Target="https://www.eviews.com/" TargetMode="External"/><Relationship Id="rId44" Type="http://schemas.openxmlformats.org/officeDocument/2006/relationships/hyperlink" Target="https://uu.edu.ua/upload/Osvita/Navch_metod_d_t/Standarti/051-ekonomika-M.pdf" TargetMode="External"/><Relationship Id="rId52" Type="http://schemas.openxmlformats.org/officeDocument/2006/relationships/hyperlink" Target="https://www.unideusto.org/tuningeu/"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vo.uu.edu.ua/course/index.php?categoryid=277" TargetMode="External"/><Relationship Id="rId22" Type="http://schemas.openxmlformats.org/officeDocument/2006/relationships/hyperlink" Target="https://www.google.com/search?q=https://eco-science.net/archive/" TargetMode="External"/><Relationship Id="rId27" Type="http://schemas.openxmlformats.org/officeDocument/2006/relationships/hyperlink" Target="https://www.ibm.com/spss" TargetMode="External"/><Relationship Id="rId30" Type="http://schemas.openxmlformats.org/officeDocument/2006/relationships/hyperlink" Target="https://www.microsoft.com/excel" TargetMode="External"/><Relationship Id="rId35" Type="http://schemas.openxmlformats.org/officeDocument/2006/relationships/hyperlink" Target="https://zakon4.rada.gov.ua/laws/%20show/1556-18" TargetMode="External"/><Relationship Id="rId43" Type="http://schemas.openxmlformats.org/officeDocument/2006/relationships/hyperlink" Target="http://uu.edu.ua/upload/universitet/normativni_documenti/Osnovni_oficiyni_doc_UU/Navch_metod_d-t/Polozh_pro_osvitni_programi.pdf" TargetMode="External"/><Relationship Id="rId48" Type="http://schemas.openxmlformats.org/officeDocument/2006/relationships/hyperlink" Target="http://uis.unesco.org/sites/default/files/documents/isced-fields-of-education-and-training-2013-en.pdf" TargetMode="External"/><Relationship Id="rId56"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8" Type="http://schemas.openxmlformats.org/officeDocument/2006/relationships/image" Target="media/image1.jpeg"/><Relationship Id="rId51" Type="http://schemas.openxmlformats.org/officeDocument/2006/relationships/hyperlink" Target="https://www.ehea.info/Upload/document/ministerial_declarations/EHEAParis2018_Communique_AppendixIII_952778.pd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AABD9-E75A-49B2-A9B9-8D8CA104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27</Pages>
  <Words>33680</Words>
  <Characters>19199</Characters>
  <Application>Microsoft Office Word</Application>
  <DocSecurity>0</DocSecurity>
  <Lines>159</Lines>
  <Paragraphs>105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52774</CharactersWithSpaces>
  <SharedDoc>false</SharedDoc>
  <HLinks>
    <vt:vector size="180" baseType="variant">
      <vt:variant>
        <vt:i4>7995405</vt:i4>
      </vt:variant>
      <vt:variant>
        <vt:i4>87</vt:i4>
      </vt:variant>
      <vt:variant>
        <vt:i4>0</vt:i4>
      </vt:variant>
      <vt:variant>
        <vt:i4>5</vt:i4>
      </vt:variant>
      <vt:variant>
        <vt:lpwstr>http://uu.edu.ua/upload/Osvita/Organizaciya_navch_proc/Vibir_disciplin/Katalog_vibirkovih_disciplin.xlsx</vt:lpwstr>
      </vt:variant>
      <vt:variant>
        <vt:lpwstr/>
      </vt:variant>
      <vt:variant>
        <vt:i4>7340158</vt:i4>
      </vt:variant>
      <vt:variant>
        <vt:i4>84</vt:i4>
      </vt:variant>
      <vt:variant>
        <vt:i4>0</vt:i4>
      </vt:variant>
      <vt:variant>
        <vt:i4>5</vt:i4>
      </vt:variant>
      <vt:variant>
        <vt:lpwstr>http://erasmusplus.org.ua/korysna-informatsiia/korysni-materialy/category/3-materialy-natsionalnoi-komandy-ekspertiv-shchodo-zaprovadzhennia-instrumentiv-bolonskoho-protsesu.html?download=84:rozroblennia-osvitnikh-prohram-metodychni-rekomendatsii&amp;start=80</vt:lpwstr>
      </vt:variant>
      <vt:variant>
        <vt:lpwstr/>
      </vt:variant>
      <vt:variant>
        <vt:i4>4128877</vt:i4>
      </vt:variant>
      <vt:variant>
        <vt:i4>81</vt:i4>
      </vt:variant>
      <vt:variant>
        <vt:i4>0</vt:i4>
      </vt:variant>
      <vt:variant>
        <vt:i4>5</vt:i4>
      </vt:variant>
      <vt:variant>
        <vt:lpwstr>http://erasmusplus.org.ua/korysna-informatsiia/korysni-materialy/category/3-materialy-natsionalnoi-komandy-ekspertiv-shchodo-zaprovadzhennia-instrumentiv-bolonskoho-protsesu.html?download=88:rozvytok-systemy-zabezpechennia-iakosti-vyshchoi-osvity-ukrainy&amp;start=80</vt:lpwstr>
      </vt:variant>
      <vt:variant>
        <vt:lpwstr/>
      </vt:variant>
      <vt:variant>
        <vt:i4>7536695</vt:i4>
      </vt:variant>
      <vt:variant>
        <vt:i4>78</vt:i4>
      </vt:variant>
      <vt:variant>
        <vt:i4>0</vt:i4>
      </vt:variant>
      <vt:variant>
        <vt:i4>5</vt:i4>
      </vt:variant>
      <vt:variant>
        <vt:lpwstr>http://erasmusplus.org.ua/korysna-informatsiia/korysni-materialy/category/3-materialy-natsionalnoi-komandy-ekspertiv-shchodo-zaprovadzhennia-instrumentiv-bolonskoho-protsesu.html?download=82:bolonskyi-protses-nova-paradyhma-vyshchoi-osvity-yu-rashkevych&amp;start=80</vt:lpwstr>
      </vt:variant>
      <vt:variant>
        <vt:lpwstr/>
      </vt:variant>
      <vt:variant>
        <vt:i4>7733359</vt:i4>
      </vt:variant>
      <vt:variant>
        <vt:i4>75</vt:i4>
      </vt:variant>
      <vt:variant>
        <vt:i4>0</vt:i4>
      </vt:variant>
      <vt:variant>
        <vt:i4>5</vt:i4>
      </vt:variant>
      <vt:variant>
        <vt:lpwstr>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vt:lpwstr>
      </vt:variant>
      <vt:variant>
        <vt:lpwstr/>
      </vt:variant>
      <vt:variant>
        <vt:i4>7864358</vt:i4>
      </vt:variant>
      <vt:variant>
        <vt:i4>72</vt:i4>
      </vt:variant>
      <vt:variant>
        <vt:i4>0</vt:i4>
      </vt:variant>
      <vt:variant>
        <vt:i4>5</vt:i4>
      </vt:variant>
      <vt:variant>
        <vt:lpwstr>http://www.unideusto.org/tuningeu/</vt:lpwstr>
      </vt:variant>
      <vt:variant>
        <vt:lpwstr/>
      </vt:variant>
      <vt:variant>
        <vt:i4>2228278</vt:i4>
      </vt:variant>
      <vt:variant>
        <vt:i4>69</vt:i4>
      </vt:variant>
      <vt:variant>
        <vt:i4>0</vt:i4>
      </vt:variant>
      <vt:variant>
        <vt:i4>5</vt:i4>
      </vt:variant>
      <vt:variant>
        <vt:lpwstr>http://www.ehea.info/Upload/document/ministerial_declarations/EHEAParis2018_Communique_AppendixIII_952778.pdf</vt:lpwstr>
      </vt:variant>
      <vt:variant>
        <vt:lpwstr/>
      </vt:variant>
      <vt:variant>
        <vt:i4>4521991</vt:i4>
      </vt:variant>
      <vt:variant>
        <vt:i4>66</vt:i4>
      </vt:variant>
      <vt:variant>
        <vt:i4>0</vt:i4>
      </vt:variant>
      <vt:variant>
        <vt:i4>5</vt:i4>
      </vt:variant>
      <vt:variant>
        <vt:lpwstr>https://ec.europa.eu/ploteus/content/descriptors-page</vt:lpwstr>
      </vt:variant>
      <vt:variant>
        <vt:lpwstr/>
      </vt:variant>
      <vt:variant>
        <vt:i4>589855</vt:i4>
      </vt:variant>
      <vt:variant>
        <vt:i4>63</vt:i4>
      </vt:variant>
      <vt:variant>
        <vt:i4>0</vt:i4>
      </vt:variant>
      <vt:variant>
        <vt:i4>5</vt:i4>
      </vt:variant>
      <vt:variant>
        <vt:lpwstr>http://uis.unesco.org/en/topic/international-standard-classification-education-isced</vt:lpwstr>
      </vt:variant>
      <vt:variant>
        <vt:lpwstr/>
      </vt:variant>
      <vt:variant>
        <vt:i4>7340136</vt:i4>
      </vt:variant>
      <vt:variant>
        <vt:i4>60</vt:i4>
      </vt:variant>
      <vt:variant>
        <vt:i4>0</vt:i4>
      </vt:variant>
      <vt:variant>
        <vt:i4>5</vt:i4>
      </vt:variant>
      <vt:variant>
        <vt:lpwstr>http://uis.unesco.org/sites/default/files/documents/isced-fields-of-education-and-training-2013-en.pdf</vt:lpwstr>
      </vt:variant>
      <vt:variant>
        <vt:lpwstr/>
      </vt:variant>
      <vt:variant>
        <vt:i4>1900552</vt:i4>
      </vt:variant>
      <vt:variant>
        <vt:i4>57</vt:i4>
      </vt:variant>
      <vt:variant>
        <vt:i4>0</vt:i4>
      </vt:variant>
      <vt:variant>
        <vt:i4>5</vt:i4>
      </vt:variant>
      <vt:variant>
        <vt:lpwstr>http://uis.unesco.org/sites/default/files/documents/international-standard-classification-of-education-fields-of-education-and-training-2013-detailed-field-descriptions-2015-en.pdf</vt:lpwstr>
      </vt:variant>
      <vt:variant>
        <vt:lpwstr/>
      </vt:variant>
      <vt:variant>
        <vt:i4>589854</vt:i4>
      </vt:variant>
      <vt:variant>
        <vt:i4>54</vt:i4>
      </vt:variant>
      <vt:variant>
        <vt:i4>0</vt:i4>
      </vt:variant>
      <vt:variant>
        <vt:i4>5</vt:i4>
      </vt:variant>
      <vt:variant>
        <vt:lpwstr>http://uis.unesco.org/sites/default/files/documents/international-standard-classification-of-education-isced-2011-en.pdf</vt:lpwstr>
      </vt:variant>
      <vt:variant>
        <vt:lpwstr/>
      </vt:variant>
      <vt:variant>
        <vt:i4>1441836</vt:i4>
      </vt:variant>
      <vt:variant>
        <vt:i4>51</vt:i4>
      </vt:variant>
      <vt:variant>
        <vt:i4>0</vt:i4>
      </vt:variant>
      <vt:variant>
        <vt:i4>5</vt:i4>
      </vt:variant>
      <vt:variant>
        <vt:lpwstr>https://ihed.org.ua/wp-content/uploads/2018/10/04_2016_ESG_2015.pdf</vt:lpwstr>
      </vt:variant>
      <vt:variant>
        <vt:lpwstr/>
      </vt:variant>
      <vt:variant>
        <vt:i4>3342365</vt:i4>
      </vt:variant>
      <vt:variant>
        <vt:i4>48</vt:i4>
      </vt:variant>
      <vt:variant>
        <vt:i4>0</vt:i4>
      </vt:variant>
      <vt:variant>
        <vt:i4>5</vt:i4>
      </vt:variant>
      <vt:variant>
        <vt:lpwstr>https://uu.edu.ua/upload/Osvita/Navch_metod_d_t/Standarti/051-ekonomika-M.pdf</vt:lpwstr>
      </vt:variant>
      <vt:variant>
        <vt:lpwstr/>
      </vt:variant>
      <vt:variant>
        <vt:i4>7143440</vt:i4>
      </vt:variant>
      <vt:variant>
        <vt:i4>45</vt:i4>
      </vt:variant>
      <vt:variant>
        <vt:i4>0</vt:i4>
      </vt:variant>
      <vt:variant>
        <vt:i4>5</vt:i4>
      </vt:variant>
      <vt:variant>
        <vt:lpwstr>http://uu.edu.ua/upload/universitet/normativni_documenti/Osnovni_oficiyni_doc_UU/Navch_metod_d-t/Polozh_pro_osvitni_programi.pdf</vt:lpwstr>
      </vt:variant>
      <vt:variant>
        <vt:lpwstr/>
      </vt:variant>
      <vt:variant>
        <vt:i4>5898321</vt:i4>
      </vt:variant>
      <vt:variant>
        <vt:i4>39</vt:i4>
      </vt:variant>
      <vt:variant>
        <vt:i4>0</vt:i4>
      </vt:variant>
      <vt:variant>
        <vt:i4>5</vt:i4>
      </vt:variant>
      <vt:variant>
        <vt:lpwstr>https://naqa.gov.ua/</vt:lpwstr>
      </vt:variant>
      <vt:variant>
        <vt:lpwstr/>
      </vt:variant>
      <vt:variant>
        <vt:i4>4653114</vt:i4>
      </vt:variant>
      <vt:variant>
        <vt:i4>36</vt:i4>
      </vt:variant>
      <vt:variant>
        <vt:i4>0</vt:i4>
      </vt:variant>
      <vt:variant>
        <vt:i4>5</vt:i4>
      </vt:variant>
      <vt:variant>
        <vt:lpwstr>https://mon.gov.ua/storage/app/media/vyshcha/naukovo-metodychna_rada/2020-metod-rekomendacziyi.docx</vt:lpwstr>
      </vt:variant>
      <vt:variant>
        <vt:lpwstr/>
      </vt:variant>
      <vt:variant>
        <vt:i4>4259926</vt:i4>
      </vt:variant>
      <vt:variant>
        <vt:i4>33</vt:i4>
      </vt:variant>
      <vt:variant>
        <vt:i4>0</vt:i4>
      </vt:variant>
      <vt:variant>
        <vt:i4>5</vt:i4>
      </vt:variant>
      <vt:variant>
        <vt:lpwstr>https://www.kmu.gov.ua/npas/pro-vnesennia-zmin-do-pereliku-haluzei-znan-i-spetsialnostei-za-iakymy-zdiisniuietsia-pidhotovka-zdobuvachiv-vyshchoi-osvity-i161222-1392</vt:lpwstr>
      </vt:variant>
      <vt:variant>
        <vt:lpwstr/>
      </vt:variant>
      <vt:variant>
        <vt:i4>70320170</vt:i4>
      </vt:variant>
      <vt:variant>
        <vt:i4>30</vt:i4>
      </vt:variant>
      <vt:variant>
        <vt:i4>0</vt:i4>
      </vt:variant>
      <vt:variant>
        <vt:i4>5</vt:i4>
      </vt:variant>
      <vt:variant>
        <vt:lpwstr>http://zakon4.rada.gov.ua/laws/show/266-2015-п</vt:lpwstr>
      </vt:variant>
      <vt:variant>
        <vt:lpwstr/>
      </vt:variant>
      <vt:variant>
        <vt:i4>3932200</vt:i4>
      </vt:variant>
      <vt:variant>
        <vt:i4>27</vt:i4>
      </vt:variant>
      <vt:variant>
        <vt:i4>0</vt:i4>
      </vt:variant>
      <vt:variant>
        <vt:i4>5</vt:i4>
      </vt:variant>
      <vt:variant>
        <vt:lpwstr>http://zakon5.rada.gov.ua/laws/show/1341-2011-п</vt:lpwstr>
      </vt:variant>
      <vt:variant>
        <vt:lpwstr/>
      </vt:variant>
      <vt:variant>
        <vt:i4>3473468</vt:i4>
      </vt:variant>
      <vt:variant>
        <vt:i4>24</vt:i4>
      </vt:variant>
      <vt:variant>
        <vt:i4>0</vt:i4>
      </vt:variant>
      <vt:variant>
        <vt:i4>5</vt:i4>
      </vt:variant>
      <vt:variant>
        <vt:lpwstr>http://zakon.rada.gov.ua/rada/show/va327609-10</vt:lpwstr>
      </vt:variant>
      <vt:variant>
        <vt:lpwstr/>
      </vt:variant>
      <vt:variant>
        <vt:i4>524318</vt:i4>
      </vt:variant>
      <vt:variant>
        <vt:i4>21</vt:i4>
      </vt:variant>
      <vt:variant>
        <vt:i4>0</vt:i4>
      </vt:variant>
      <vt:variant>
        <vt:i4>5</vt:i4>
      </vt:variant>
      <vt:variant>
        <vt:lpwstr>http://zakon5.rada.gov.ua/ laws/show/2145-19</vt:lpwstr>
      </vt:variant>
      <vt:variant>
        <vt:lpwstr/>
      </vt:variant>
      <vt:variant>
        <vt:i4>851998</vt:i4>
      </vt:variant>
      <vt:variant>
        <vt:i4>18</vt:i4>
      </vt:variant>
      <vt:variant>
        <vt:i4>0</vt:i4>
      </vt:variant>
      <vt:variant>
        <vt:i4>5</vt:i4>
      </vt:variant>
      <vt:variant>
        <vt:lpwstr>http://zakon4.rada.gov.ua/laws/ show/1556-18</vt:lpwstr>
      </vt:variant>
      <vt:variant>
        <vt:lpwstr/>
      </vt:variant>
      <vt:variant>
        <vt:i4>7995507</vt:i4>
      </vt:variant>
      <vt:variant>
        <vt:i4>15</vt:i4>
      </vt:variant>
      <vt:variant>
        <vt:i4>0</vt:i4>
      </vt:variant>
      <vt:variant>
        <vt:i4>5</vt:i4>
      </vt:variant>
      <vt:variant>
        <vt:lpwstr>https://uu.edu.ua/upload/universitet/normativni_documenti/Osnovni_oficiyni_doc_UU/Upravlinnya_yakistyu/Quality_assurance.pdf</vt:lpwstr>
      </vt:variant>
      <vt:variant>
        <vt:lpwstr/>
      </vt:variant>
      <vt:variant>
        <vt:i4>196692</vt:i4>
      </vt:variant>
      <vt:variant>
        <vt:i4>12</vt:i4>
      </vt:variant>
      <vt:variant>
        <vt:i4>0</vt:i4>
      </vt:variant>
      <vt:variant>
        <vt:i4>5</vt:i4>
      </vt:variant>
      <vt:variant>
        <vt:lpwstr>https://vo.uu.edu.ua/course/view.php?id=15482</vt:lpwstr>
      </vt:variant>
      <vt:variant>
        <vt:lpwstr/>
      </vt:variant>
      <vt:variant>
        <vt:i4>7995405</vt:i4>
      </vt:variant>
      <vt:variant>
        <vt:i4>9</vt:i4>
      </vt:variant>
      <vt:variant>
        <vt:i4>0</vt:i4>
      </vt:variant>
      <vt:variant>
        <vt:i4>5</vt:i4>
      </vt:variant>
      <vt:variant>
        <vt:lpwstr>http://uu.edu.ua/upload/Osvita/Organizaciya_navch_proc/Vibir_disciplin/Katalog_vibirkovih_disciplin.xlsx</vt:lpwstr>
      </vt:variant>
      <vt:variant>
        <vt:lpwstr/>
      </vt:variant>
      <vt:variant>
        <vt:i4>4522059</vt:i4>
      </vt:variant>
      <vt:variant>
        <vt:i4>6</vt:i4>
      </vt:variant>
      <vt:variant>
        <vt:i4>0</vt:i4>
      </vt:variant>
      <vt:variant>
        <vt:i4>5</vt:i4>
      </vt:variant>
      <vt:variant>
        <vt:lpwstr>https://vo.uu.edu.ua/course/index.php?categoryid=277</vt:lpwstr>
      </vt:variant>
      <vt:variant>
        <vt:lpwstr/>
      </vt:variant>
      <vt:variant>
        <vt:i4>1507340</vt:i4>
      </vt:variant>
      <vt:variant>
        <vt:i4>3</vt:i4>
      </vt:variant>
      <vt:variant>
        <vt:i4>0</vt:i4>
      </vt:variant>
      <vt:variant>
        <vt:i4>5</vt:i4>
      </vt:variant>
      <vt:variant>
        <vt:lpwstr>https://rv.uu.edu.ua/</vt:lpwstr>
      </vt:variant>
      <vt:variant>
        <vt:lpwstr/>
      </vt:variant>
      <vt:variant>
        <vt:i4>5373976</vt:i4>
      </vt:variant>
      <vt:variant>
        <vt:i4>0</vt:i4>
      </vt:variant>
      <vt:variant>
        <vt:i4>0</vt:i4>
      </vt:variant>
      <vt:variant>
        <vt:i4>5</vt:i4>
      </vt:variant>
      <vt:variant>
        <vt:lpwstr>https://rv.uu.edu.ua/spetsialnosti/spetsialnist-ekonomiky-pidpryyemstva/</vt:lpwstr>
      </vt:variant>
      <vt:variant>
        <vt:lpwstr/>
      </vt:variant>
      <vt:variant>
        <vt:i4>8323073</vt:i4>
      </vt:variant>
      <vt:variant>
        <vt:i4>-1</vt:i4>
      </vt:variant>
      <vt:variant>
        <vt:i4>1048</vt:i4>
      </vt:variant>
      <vt:variant>
        <vt:i4>1</vt:i4>
      </vt:variant>
      <vt:variant>
        <vt:lpwstr>http://fask.com.ua/uploads/football_team/img/0000/28.jpg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admin</cp:lastModifiedBy>
  <cp:revision>155</cp:revision>
  <cp:lastPrinted>2025-10-28T14:05:00Z</cp:lastPrinted>
  <dcterms:created xsi:type="dcterms:W3CDTF">2025-11-05T10:41:00Z</dcterms:created>
  <dcterms:modified xsi:type="dcterms:W3CDTF">2026-01-06T16:16:00Z</dcterms:modified>
</cp:coreProperties>
</file>