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875" w:type="dxa"/>
        <w:tblLayout w:type="fixed"/>
        <w:tblLook w:val="04A0" w:firstRow="1" w:lastRow="0" w:firstColumn="1" w:lastColumn="0" w:noHBand="0" w:noVBand="1"/>
      </w:tblPr>
      <w:tblGrid>
        <w:gridCol w:w="4499"/>
        <w:gridCol w:w="2438"/>
        <w:gridCol w:w="3938"/>
      </w:tblGrid>
      <w:tr w:rsidR="00627C99" w:rsidRPr="00074B10" w:rsidTr="00256EB1">
        <w:trPr>
          <w:trHeight w:val="1553"/>
        </w:trPr>
        <w:tc>
          <w:tcPr>
            <w:tcW w:w="4499" w:type="dxa"/>
            <w:hideMark/>
          </w:tcPr>
          <w:p w:rsidR="00627C99" w:rsidRDefault="00627C99" w:rsidP="00074B10">
            <w:pPr>
              <w:pStyle w:val="4"/>
              <w:spacing w:line="256" w:lineRule="auto"/>
              <w:ind w:left="4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627C99" w:rsidRDefault="00627C99" w:rsidP="00074B10">
            <w:pPr>
              <w:pStyle w:val="4"/>
              <w:spacing w:line="256" w:lineRule="auto"/>
              <w:ind w:left="426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Відкритий </w:t>
            </w:r>
          </w:p>
          <w:p w:rsidR="00627C99" w:rsidRDefault="00627C99" w:rsidP="00074B10">
            <w:pPr>
              <w:pStyle w:val="1"/>
              <w:spacing w:line="256" w:lineRule="auto"/>
              <w:ind w:left="426"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міжнародний  </w:t>
            </w:r>
            <w:r>
              <w:rPr>
                <w:b/>
                <w:sz w:val="26"/>
                <w:szCs w:val="26"/>
                <w:lang w:val="uk-UA"/>
              </w:rPr>
              <w:t>У</w:t>
            </w:r>
            <w:r>
              <w:rPr>
                <w:b/>
                <w:i/>
                <w:sz w:val="26"/>
                <w:szCs w:val="26"/>
              </w:rPr>
              <w:t>НІВЕРСИТЕТ</w:t>
            </w:r>
          </w:p>
          <w:p w:rsidR="00627C99" w:rsidRDefault="00627C99" w:rsidP="00074B10">
            <w:pPr>
              <w:pStyle w:val="1"/>
              <w:spacing w:line="256" w:lineRule="auto"/>
              <w:ind w:left="426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розвитку людини</w:t>
            </w:r>
          </w:p>
          <w:p w:rsidR="00627C99" w:rsidRDefault="00627C99" w:rsidP="00074B10">
            <w:pPr>
              <w:pStyle w:val="1"/>
              <w:spacing w:line="256" w:lineRule="auto"/>
              <w:ind w:left="426" w:firstLine="0"/>
              <w:rPr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</w:rPr>
              <w:t>”УКРАЇНА”</w:t>
            </w:r>
          </w:p>
        </w:tc>
        <w:tc>
          <w:tcPr>
            <w:tcW w:w="2438" w:type="dxa"/>
            <w:hideMark/>
          </w:tcPr>
          <w:p w:rsidR="00627C99" w:rsidRDefault="00627C99" w:rsidP="00074B10">
            <w:pPr>
              <w:pStyle w:val="1"/>
              <w:spacing w:line="256" w:lineRule="auto"/>
              <w:ind w:left="426" w:right="-108" w:firstLine="0"/>
              <w:rPr>
                <w:b/>
                <w:sz w:val="26"/>
                <w:szCs w:val="26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7F83C7AE" wp14:editId="7D904F93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220980</wp:posOffset>
                  </wp:positionV>
                  <wp:extent cx="1045845" cy="790575"/>
                  <wp:effectExtent l="0" t="0" r="190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8" w:type="dxa"/>
          </w:tcPr>
          <w:p w:rsidR="00627C99" w:rsidRDefault="00627C99" w:rsidP="00074B10">
            <w:pPr>
              <w:pStyle w:val="10"/>
              <w:tabs>
                <w:tab w:val="left" w:pos="3852"/>
              </w:tabs>
              <w:spacing w:line="256" w:lineRule="auto"/>
              <w:ind w:left="426" w:right="326" w:firstLine="0"/>
              <w:jc w:val="left"/>
              <w:rPr>
                <w:sz w:val="26"/>
                <w:szCs w:val="26"/>
                <w:lang w:val="uk-UA"/>
              </w:rPr>
            </w:pPr>
          </w:p>
          <w:p w:rsidR="00627C99" w:rsidRDefault="00627C99" w:rsidP="00074B10">
            <w:pPr>
              <w:pStyle w:val="10"/>
              <w:tabs>
                <w:tab w:val="left" w:pos="3852"/>
              </w:tabs>
              <w:spacing w:line="256" w:lineRule="auto"/>
              <w:ind w:right="600" w:firstLine="0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Open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627C99" w:rsidRDefault="00627C99" w:rsidP="00074B10">
            <w:pPr>
              <w:pStyle w:val="10"/>
              <w:tabs>
                <w:tab w:val="left" w:pos="3852"/>
              </w:tabs>
              <w:spacing w:line="256" w:lineRule="auto"/>
              <w:ind w:right="600" w:firstLine="0"/>
              <w:jc w:val="right"/>
              <w:rPr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International</w:t>
            </w:r>
            <w:proofErr w:type="spellEnd"/>
            <w:r w:rsidR="00074B10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UNIVERSI</w:t>
            </w:r>
            <w:r w:rsidR="00074B10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Y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627C99" w:rsidRDefault="00627C99" w:rsidP="00074B10">
            <w:pPr>
              <w:pStyle w:val="10"/>
              <w:tabs>
                <w:tab w:val="left" w:pos="3852"/>
              </w:tabs>
              <w:spacing w:line="256" w:lineRule="auto"/>
              <w:ind w:right="600" w:firstLine="0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of Human Development</w:t>
            </w:r>
          </w:p>
          <w:p w:rsidR="00627C99" w:rsidRPr="00074B10" w:rsidRDefault="00074B10" w:rsidP="00074B10">
            <w:pPr>
              <w:pStyle w:val="10"/>
              <w:tabs>
                <w:tab w:val="left" w:pos="3852"/>
              </w:tabs>
              <w:spacing w:line="256" w:lineRule="auto"/>
              <w:ind w:right="60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‘</w:t>
            </w:r>
            <w:r w:rsidR="00627C99">
              <w:rPr>
                <w:i/>
                <w:sz w:val="26"/>
                <w:szCs w:val="26"/>
              </w:rPr>
              <w:t>UKRAINE</w:t>
            </w:r>
            <w:r>
              <w:rPr>
                <w:i/>
                <w:sz w:val="26"/>
                <w:szCs w:val="26"/>
              </w:rPr>
              <w:t>’</w:t>
            </w:r>
          </w:p>
        </w:tc>
      </w:tr>
    </w:tbl>
    <w:p w:rsidR="00627C99" w:rsidRPr="0047021E" w:rsidRDefault="00627C99" w:rsidP="00627C99">
      <w:pPr>
        <w:pStyle w:val="1"/>
        <w:rPr>
          <w:sz w:val="26"/>
          <w:szCs w:val="26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9B3DD" wp14:editId="3A85E9B2">
                <wp:simplePos x="0" y="0"/>
                <wp:positionH relativeFrom="margin">
                  <wp:align>right</wp:align>
                </wp:positionH>
                <wp:positionV relativeFrom="paragraph">
                  <wp:posOffset>756920</wp:posOffset>
                </wp:positionV>
                <wp:extent cx="6145530" cy="39370"/>
                <wp:effectExtent l="0" t="19050" r="45720" b="55880"/>
                <wp:wrapTopAndBottom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393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E3F7C" id="Пряма сполучна ліні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7pt,59.6pt" to="916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" strokeweight="4.5pt">
                <v:stroke linestyle="thickThin"/>
                <w10:wrap type="topAndBottom" anchorx="margin"/>
              </v:line>
            </w:pict>
          </mc:Fallback>
        </mc:AlternateContent>
      </w:r>
    </w:p>
    <w:p w:rsidR="00627C99" w:rsidRPr="00D0046A" w:rsidRDefault="00627C99" w:rsidP="00627C99">
      <w:pPr>
        <w:jc w:val="center"/>
        <w:rPr>
          <w:b/>
          <w:sz w:val="28"/>
          <w:szCs w:val="28"/>
          <w:lang w:val="uk-UA"/>
        </w:rPr>
      </w:pPr>
      <w:r w:rsidRPr="00D0046A">
        <w:rPr>
          <w:b/>
          <w:sz w:val="28"/>
          <w:szCs w:val="28"/>
        </w:rPr>
        <w:t xml:space="preserve">Протокол № </w:t>
      </w:r>
      <w:r w:rsidR="00C11E24">
        <w:rPr>
          <w:b/>
          <w:sz w:val="28"/>
          <w:szCs w:val="28"/>
          <w:lang w:val="uk-UA"/>
        </w:rPr>
        <w:t>5</w:t>
      </w:r>
    </w:p>
    <w:p w:rsidR="00627C99" w:rsidRPr="00DE1BFE" w:rsidRDefault="00627C99" w:rsidP="00627C99">
      <w:pPr>
        <w:jc w:val="center"/>
        <w:rPr>
          <w:b/>
          <w:sz w:val="28"/>
          <w:szCs w:val="28"/>
          <w:lang w:val="uk-UA"/>
        </w:rPr>
      </w:pPr>
      <w:r w:rsidRPr="00DE1BFE">
        <w:rPr>
          <w:b/>
          <w:sz w:val="28"/>
          <w:szCs w:val="28"/>
          <w:lang w:val="uk-UA"/>
        </w:rPr>
        <w:t>з</w:t>
      </w:r>
      <w:r w:rsidRPr="00DE1BFE">
        <w:rPr>
          <w:b/>
          <w:sz w:val="28"/>
          <w:szCs w:val="28"/>
        </w:rPr>
        <w:t>ас</w:t>
      </w:r>
      <w:r w:rsidRPr="00DE1BFE">
        <w:rPr>
          <w:b/>
          <w:sz w:val="28"/>
          <w:szCs w:val="28"/>
          <w:lang w:val="uk-UA"/>
        </w:rPr>
        <w:t>і</w:t>
      </w:r>
      <w:proofErr w:type="spellStart"/>
      <w:r w:rsidRPr="00DE1BFE">
        <w:rPr>
          <w:b/>
          <w:sz w:val="28"/>
          <w:szCs w:val="28"/>
        </w:rPr>
        <w:t>дання</w:t>
      </w:r>
      <w:proofErr w:type="spellEnd"/>
      <w:r w:rsidRPr="00DE1BFE">
        <w:rPr>
          <w:b/>
          <w:sz w:val="28"/>
          <w:szCs w:val="28"/>
        </w:rPr>
        <w:t xml:space="preserve"> </w:t>
      </w:r>
      <w:r w:rsidRPr="00DE1BFE">
        <w:rPr>
          <w:b/>
          <w:sz w:val="28"/>
          <w:szCs w:val="28"/>
          <w:lang w:val="uk-UA"/>
        </w:rPr>
        <w:t>П</w:t>
      </w:r>
      <w:proofErr w:type="spellStart"/>
      <w:r w:rsidRPr="00DE1BFE">
        <w:rPr>
          <w:b/>
          <w:sz w:val="28"/>
          <w:szCs w:val="28"/>
        </w:rPr>
        <w:t>риймально</w:t>
      </w:r>
      <w:proofErr w:type="spellEnd"/>
      <w:r w:rsidRPr="00DE1BFE">
        <w:rPr>
          <w:b/>
          <w:sz w:val="28"/>
          <w:szCs w:val="28"/>
          <w:lang w:val="uk-UA"/>
        </w:rPr>
        <w:t>ї комісії Університету «Україна»</w:t>
      </w:r>
    </w:p>
    <w:p w:rsidR="00627C99" w:rsidRDefault="00627C99" w:rsidP="00627C99">
      <w:pPr>
        <w:rPr>
          <w:sz w:val="28"/>
          <w:szCs w:val="28"/>
          <w:lang w:val="uk-UA"/>
        </w:rPr>
      </w:pPr>
    </w:p>
    <w:p w:rsidR="00074B10" w:rsidRDefault="00D736AB" w:rsidP="00627C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28.03.2018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27C99" w:rsidRPr="00DE1BFE">
        <w:rPr>
          <w:b/>
          <w:sz w:val="28"/>
          <w:szCs w:val="28"/>
          <w:lang w:val="uk-UA"/>
        </w:rPr>
        <w:tab/>
      </w:r>
      <w:r w:rsidR="00627C99" w:rsidRPr="00DE1BFE">
        <w:rPr>
          <w:b/>
          <w:sz w:val="28"/>
          <w:szCs w:val="28"/>
          <w:lang w:val="uk-UA"/>
        </w:rPr>
        <w:tab/>
      </w:r>
      <w:r w:rsidR="00627C99" w:rsidRPr="00DE1BFE">
        <w:rPr>
          <w:b/>
          <w:sz w:val="28"/>
          <w:szCs w:val="28"/>
          <w:lang w:val="uk-UA"/>
        </w:rPr>
        <w:tab/>
      </w:r>
      <w:r w:rsidR="00627C99" w:rsidRPr="00DE1BFE">
        <w:rPr>
          <w:b/>
          <w:sz w:val="28"/>
          <w:szCs w:val="28"/>
          <w:lang w:val="uk-UA"/>
        </w:rPr>
        <w:tab/>
        <w:t>м. Київ</w:t>
      </w:r>
    </w:p>
    <w:p w:rsidR="00627C99" w:rsidRDefault="00627C99" w:rsidP="00627C99">
      <w:pPr>
        <w:rPr>
          <w:sz w:val="28"/>
          <w:szCs w:val="28"/>
          <w:lang w:val="uk-UA"/>
        </w:rPr>
      </w:pPr>
    </w:p>
    <w:p w:rsidR="00074B10" w:rsidRDefault="00074B10" w:rsidP="00074B10">
      <w:pPr>
        <w:ind w:left="-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Pr="0027556D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Таланчук</w:t>
      </w:r>
      <w:proofErr w:type="spellEnd"/>
      <w:r>
        <w:rPr>
          <w:sz w:val="28"/>
          <w:szCs w:val="28"/>
          <w:lang w:val="uk-UA"/>
        </w:rPr>
        <w:t xml:space="preserve"> П.М.</w:t>
      </w:r>
    </w:p>
    <w:p w:rsidR="00074B10" w:rsidRDefault="00074B10" w:rsidP="00074B10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 w:rsidRPr="0027556D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Гордієнко А.М.</w:t>
      </w:r>
    </w:p>
    <w:p w:rsidR="00074B10" w:rsidRDefault="00074B10" w:rsidP="00D736AB">
      <w:pPr>
        <w:ind w:left="-360"/>
        <w:rPr>
          <w:b/>
          <w:sz w:val="28"/>
          <w:szCs w:val="28"/>
          <w:lang w:val="uk-UA"/>
        </w:rPr>
      </w:pPr>
    </w:p>
    <w:p w:rsidR="00D736AB" w:rsidRDefault="00D736AB" w:rsidP="00D736AB">
      <w:pPr>
        <w:ind w:left="-360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 </w:t>
      </w:r>
    </w:p>
    <w:p w:rsidR="00D736AB" w:rsidRDefault="009523FD" w:rsidP="009523FD">
      <w:pPr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Перший проректор </w:t>
      </w:r>
      <w:r w:rsidR="00D736AB">
        <w:rPr>
          <w:bCs/>
          <w:spacing w:val="-1"/>
          <w:sz w:val="28"/>
          <w:szCs w:val="28"/>
          <w:lang w:val="uk-UA"/>
        </w:rPr>
        <w:t>Кучерявий Іван Тихонович;</w:t>
      </w:r>
    </w:p>
    <w:p w:rsidR="00F95699" w:rsidRDefault="009523FD" w:rsidP="009523FD">
      <w:pPr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Проректор з питань розвитку </w:t>
      </w:r>
      <w:r w:rsidR="00D736AB">
        <w:rPr>
          <w:bCs/>
          <w:spacing w:val="-1"/>
          <w:sz w:val="28"/>
          <w:szCs w:val="28"/>
          <w:lang w:val="uk-UA"/>
        </w:rPr>
        <w:t>Колосов Володимир Миколайович;</w:t>
      </w:r>
    </w:p>
    <w:p w:rsidR="00D736AB" w:rsidRPr="00F95699" w:rsidRDefault="00D736AB" w:rsidP="009523FD">
      <w:pPr>
        <w:rPr>
          <w:bCs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Прорект</w:t>
      </w:r>
      <w:r w:rsidR="009523FD">
        <w:rPr>
          <w:spacing w:val="-1"/>
          <w:sz w:val="28"/>
          <w:szCs w:val="28"/>
          <w:lang w:val="uk-UA"/>
        </w:rPr>
        <w:t xml:space="preserve">ор з навчально-виховної роботи </w:t>
      </w:r>
      <w:r>
        <w:rPr>
          <w:sz w:val="28"/>
          <w:szCs w:val="28"/>
          <w:lang w:val="uk-UA"/>
        </w:rPr>
        <w:t>Коляда Оксана Петрівна;</w:t>
      </w:r>
    </w:p>
    <w:p w:rsidR="00D736AB" w:rsidRDefault="00D736AB" w:rsidP="009523FD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r>
        <w:rPr>
          <w:color w:val="000000"/>
          <w:sz w:val="28"/>
          <w:szCs w:val="28"/>
        </w:rPr>
        <w:t>приймальної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9523FD">
        <w:rPr>
          <w:color w:val="000000"/>
          <w:sz w:val="28"/>
          <w:szCs w:val="28"/>
        </w:rPr>
        <w:t xml:space="preserve">з </w:t>
      </w:r>
      <w:proofErr w:type="spellStart"/>
      <w:r w:rsidR="009523FD">
        <w:rPr>
          <w:color w:val="000000"/>
          <w:sz w:val="28"/>
          <w:szCs w:val="28"/>
        </w:rPr>
        <w:t>питань</w:t>
      </w:r>
      <w:proofErr w:type="spellEnd"/>
      <w:r w:rsidR="009523FD">
        <w:rPr>
          <w:color w:val="000000"/>
          <w:sz w:val="28"/>
          <w:szCs w:val="28"/>
        </w:rPr>
        <w:t xml:space="preserve"> </w:t>
      </w:r>
      <w:proofErr w:type="spellStart"/>
      <w:r w:rsidR="009523FD">
        <w:rPr>
          <w:color w:val="000000"/>
          <w:sz w:val="28"/>
          <w:szCs w:val="28"/>
        </w:rPr>
        <w:t>прийняття</w:t>
      </w:r>
      <w:proofErr w:type="spellEnd"/>
      <w:r w:rsidR="009523FD">
        <w:rPr>
          <w:color w:val="000000"/>
          <w:sz w:val="28"/>
          <w:szCs w:val="28"/>
        </w:rPr>
        <w:t xml:space="preserve"> та </w:t>
      </w:r>
      <w:proofErr w:type="spellStart"/>
      <w:r w:rsidR="009523FD"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  <w:lang w:val="uk-UA"/>
        </w:rPr>
        <w:t xml:space="preserve"> е</w:t>
      </w:r>
      <w:proofErr w:type="spellStart"/>
      <w:r>
        <w:rPr>
          <w:color w:val="000000"/>
          <w:sz w:val="28"/>
          <w:szCs w:val="28"/>
        </w:rPr>
        <w:t>лектронних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 w:rsidR="009523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Гордієнко Алла Миколаївна;</w:t>
      </w:r>
    </w:p>
    <w:p w:rsidR="00074B10" w:rsidRDefault="00074B10" w:rsidP="009523FD">
      <w:pPr>
        <w:shd w:val="clear" w:color="auto" w:fill="FFFFFF"/>
        <w:tabs>
          <w:tab w:val="left" w:pos="5040"/>
          <w:tab w:val="left" w:pos="5227"/>
        </w:tabs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фінансовий </w:t>
      </w:r>
      <w:r>
        <w:rPr>
          <w:spacing w:val="-2"/>
          <w:sz w:val="28"/>
          <w:szCs w:val="28"/>
          <w:lang w:val="uk-UA"/>
        </w:rPr>
        <w:t>Журавльова Валентина Миколаївна</w:t>
      </w:r>
      <w:r>
        <w:rPr>
          <w:spacing w:val="-1"/>
          <w:sz w:val="28"/>
          <w:szCs w:val="28"/>
          <w:lang w:val="uk-UA"/>
        </w:rPr>
        <w:t>;</w:t>
      </w:r>
    </w:p>
    <w:p w:rsidR="00074B10" w:rsidRDefault="00074B10" w:rsidP="009523FD">
      <w:pPr>
        <w:shd w:val="clear" w:color="auto" w:fill="FFFFFF"/>
        <w:tabs>
          <w:tab w:val="left" w:pos="5040"/>
          <w:tab w:val="left" w:pos="5227"/>
        </w:tabs>
        <w:ind w:left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маркетингу і реклами </w:t>
      </w:r>
      <w:proofErr w:type="spellStart"/>
      <w:r>
        <w:rPr>
          <w:sz w:val="28"/>
          <w:szCs w:val="28"/>
          <w:lang w:val="uk-UA"/>
        </w:rPr>
        <w:t>Зеленько</w:t>
      </w:r>
      <w:proofErr w:type="spellEnd"/>
      <w:r>
        <w:rPr>
          <w:sz w:val="28"/>
          <w:szCs w:val="28"/>
          <w:lang w:val="uk-UA"/>
        </w:rPr>
        <w:t xml:space="preserve"> Тетяна Анатоліївна;</w:t>
      </w:r>
    </w:p>
    <w:p w:rsidR="00C11E24" w:rsidRDefault="00C11E24" w:rsidP="009523FD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</w:t>
      </w:r>
      <w:r w:rsidR="009523FD">
        <w:rPr>
          <w:sz w:val="28"/>
          <w:szCs w:val="28"/>
          <w:lang w:val="uk-UA"/>
        </w:rPr>
        <w:t xml:space="preserve">ння навчально-виховної роботи </w:t>
      </w:r>
      <w:r>
        <w:rPr>
          <w:sz w:val="28"/>
          <w:szCs w:val="28"/>
          <w:lang w:val="uk-UA"/>
        </w:rPr>
        <w:t>Веденєєва Ольга Анатоліївна;</w:t>
      </w:r>
    </w:p>
    <w:p w:rsidR="00D736AB" w:rsidRDefault="00D736AB" w:rsidP="009523FD">
      <w:pPr>
        <w:shd w:val="clear" w:color="auto" w:fill="FFFFFF"/>
        <w:tabs>
          <w:tab w:val="left" w:pos="5040"/>
          <w:tab w:val="left" w:pos="5227"/>
        </w:tabs>
        <w:ind w:left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Інституту філології та </w:t>
      </w:r>
      <w:r w:rsidR="009523FD">
        <w:rPr>
          <w:sz w:val="28"/>
          <w:szCs w:val="28"/>
          <w:lang w:val="uk-UA"/>
        </w:rPr>
        <w:t xml:space="preserve">масових комунікацій </w:t>
      </w:r>
      <w:proofErr w:type="spellStart"/>
      <w:r>
        <w:rPr>
          <w:sz w:val="28"/>
          <w:szCs w:val="28"/>
          <w:lang w:val="uk-UA"/>
        </w:rPr>
        <w:t>Барна</w:t>
      </w:r>
      <w:proofErr w:type="spellEnd"/>
      <w:r>
        <w:rPr>
          <w:sz w:val="28"/>
          <w:szCs w:val="28"/>
          <w:lang w:val="uk-UA"/>
        </w:rPr>
        <w:t xml:space="preserve"> Наталія Віталіївна;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Інженерно</w:t>
      </w:r>
      <w:r>
        <w:rPr>
          <w:spacing w:val="-2"/>
          <w:sz w:val="28"/>
          <w:szCs w:val="28"/>
        </w:rPr>
        <w:t>-</w:t>
      </w:r>
      <w:r w:rsidR="009523FD">
        <w:rPr>
          <w:sz w:val="28"/>
          <w:szCs w:val="28"/>
          <w:lang w:val="uk-UA"/>
        </w:rPr>
        <w:t xml:space="preserve">технологічного інституту </w:t>
      </w:r>
      <w:r>
        <w:rPr>
          <w:sz w:val="28"/>
          <w:szCs w:val="28"/>
          <w:lang w:val="uk-UA"/>
        </w:rPr>
        <w:t>Малишев Віктор Володимирович;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1"/>
          <w:sz w:val="28"/>
          <w:szCs w:val="28"/>
          <w:lang w:val="uk-UA"/>
        </w:rPr>
        <w:t xml:space="preserve">Інституту </w:t>
      </w:r>
      <w:proofErr w:type="spellStart"/>
      <w:r>
        <w:rPr>
          <w:spacing w:val="-1"/>
          <w:sz w:val="28"/>
          <w:szCs w:val="28"/>
          <w:lang w:val="uk-UA"/>
        </w:rPr>
        <w:t>комп</w:t>
      </w:r>
      <w:proofErr w:type="spellEnd"/>
      <w:r>
        <w:rPr>
          <w:spacing w:val="-1"/>
          <w:sz w:val="28"/>
          <w:szCs w:val="28"/>
        </w:rPr>
        <w:t>’</w:t>
      </w:r>
      <w:proofErr w:type="spellStart"/>
      <w:r>
        <w:rPr>
          <w:spacing w:val="-1"/>
          <w:sz w:val="28"/>
          <w:szCs w:val="28"/>
          <w:lang w:val="uk-UA"/>
        </w:rPr>
        <w:t>ютерних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 w:rsidR="009523FD">
        <w:rPr>
          <w:sz w:val="28"/>
          <w:szCs w:val="28"/>
          <w:lang w:val="uk-UA"/>
        </w:rPr>
        <w:t xml:space="preserve">технологій </w:t>
      </w:r>
      <w:r>
        <w:rPr>
          <w:sz w:val="28"/>
          <w:szCs w:val="28"/>
          <w:lang w:val="uk-UA"/>
        </w:rPr>
        <w:t>Павленко Володимир Іванович;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Інституту економіки та </w:t>
      </w:r>
      <w:r w:rsidR="009523FD">
        <w:rPr>
          <w:spacing w:val="-2"/>
          <w:sz w:val="28"/>
          <w:szCs w:val="28"/>
          <w:lang w:val="uk-UA"/>
        </w:rPr>
        <w:t xml:space="preserve">менеджменту </w:t>
      </w:r>
      <w:r>
        <w:rPr>
          <w:spacing w:val="-2"/>
          <w:sz w:val="28"/>
          <w:szCs w:val="28"/>
          <w:lang w:val="uk-UA"/>
        </w:rPr>
        <w:t>Нестеренко Світлана Сергіївна;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Директор</w:t>
      </w:r>
      <w:r>
        <w:rPr>
          <w:spacing w:val="-2"/>
          <w:sz w:val="28"/>
          <w:szCs w:val="28"/>
          <w:lang w:val="uk-UA"/>
        </w:rPr>
        <w:t xml:space="preserve"> Ін</w:t>
      </w:r>
      <w:r w:rsidR="009523FD">
        <w:rPr>
          <w:spacing w:val="-2"/>
          <w:sz w:val="28"/>
          <w:szCs w:val="28"/>
          <w:lang w:val="uk-UA"/>
        </w:rPr>
        <w:t xml:space="preserve">ституту соціальних технологій </w:t>
      </w:r>
      <w:proofErr w:type="spellStart"/>
      <w:r>
        <w:rPr>
          <w:sz w:val="28"/>
          <w:szCs w:val="28"/>
          <w:lang w:val="uk-UA"/>
        </w:rPr>
        <w:t>Адирхаєв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Сослан</w:t>
      </w:r>
      <w:proofErr w:type="spellEnd"/>
      <w:r>
        <w:rPr>
          <w:sz w:val="28"/>
          <w:szCs w:val="28"/>
          <w:lang w:val="uk-UA"/>
        </w:rPr>
        <w:t xml:space="preserve"> Георгійович;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Інституту права </w:t>
      </w:r>
      <w:r w:rsidR="009523FD">
        <w:rPr>
          <w:sz w:val="28"/>
          <w:szCs w:val="28"/>
          <w:lang w:val="uk-UA"/>
        </w:rPr>
        <w:t xml:space="preserve">та суспільних відносин </w:t>
      </w:r>
      <w:r>
        <w:rPr>
          <w:sz w:val="28"/>
          <w:szCs w:val="28"/>
          <w:lang w:val="uk-UA"/>
        </w:rPr>
        <w:t>Терещенко Андрій Леонідович;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 </w:t>
      </w:r>
      <w:r>
        <w:rPr>
          <w:spacing w:val="-2"/>
          <w:sz w:val="28"/>
          <w:szCs w:val="28"/>
          <w:lang w:val="uk-UA"/>
        </w:rPr>
        <w:t xml:space="preserve">факультету </w:t>
      </w:r>
      <w:proofErr w:type="spellStart"/>
      <w:r>
        <w:rPr>
          <w:spacing w:val="-2"/>
          <w:sz w:val="28"/>
          <w:szCs w:val="28"/>
          <w:lang w:val="uk-UA"/>
        </w:rPr>
        <w:t>біомедичних</w:t>
      </w:r>
      <w:proofErr w:type="spellEnd"/>
      <w:r>
        <w:rPr>
          <w:spacing w:val="-2"/>
          <w:sz w:val="28"/>
          <w:szCs w:val="28"/>
          <w:lang w:val="uk-UA"/>
        </w:rPr>
        <w:t xml:space="preserve"> </w:t>
      </w:r>
      <w:r w:rsidR="009523FD">
        <w:rPr>
          <w:sz w:val="28"/>
          <w:szCs w:val="28"/>
          <w:lang w:val="uk-UA"/>
        </w:rPr>
        <w:t xml:space="preserve">технологій </w:t>
      </w:r>
      <w:r>
        <w:rPr>
          <w:sz w:val="28"/>
          <w:szCs w:val="28"/>
          <w:lang w:val="uk-UA"/>
        </w:rPr>
        <w:t>Мовчан Валентина Олексіївна;</w:t>
      </w:r>
    </w:p>
    <w:p w:rsidR="00D736AB" w:rsidRDefault="009523FD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Коледжу «Освіта» </w:t>
      </w:r>
      <w:proofErr w:type="spellStart"/>
      <w:r w:rsidR="00D736AB">
        <w:rPr>
          <w:sz w:val="28"/>
          <w:szCs w:val="28"/>
          <w:lang w:val="uk-UA"/>
        </w:rPr>
        <w:t>Смолянова</w:t>
      </w:r>
      <w:proofErr w:type="spellEnd"/>
      <w:r w:rsidR="00D736AB">
        <w:rPr>
          <w:sz w:val="28"/>
          <w:szCs w:val="28"/>
          <w:lang w:val="uk-UA"/>
        </w:rPr>
        <w:t xml:space="preserve"> Світлана Іванівна;</w:t>
      </w:r>
    </w:p>
    <w:p w:rsidR="00D736AB" w:rsidRDefault="00D736AB" w:rsidP="009523FD">
      <w:pPr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napToGrid w:val="0"/>
          <w:sz w:val="28"/>
          <w:szCs w:val="28"/>
          <w:lang w:val="uk-UA"/>
        </w:rPr>
        <w:t xml:space="preserve"> Білоцеркі</w:t>
      </w:r>
      <w:r w:rsidR="009523FD">
        <w:rPr>
          <w:snapToGrid w:val="0"/>
          <w:sz w:val="28"/>
          <w:szCs w:val="28"/>
          <w:lang w:val="uk-UA"/>
        </w:rPr>
        <w:t xml:space="preserve">вського інституту економіки та управління </w:t>
      </w:r>
      <w:r>
        <w:rPr>
          <w:snapToGrid w:val="0"/>
          <w:sz w:val="28"/>
          <w:szCs w:val="28"/>
          <w:lang w:val="uk-UA"/>
        </w:rPr>
        <w:t>Новак Ярослав Віталійович;</w:t>
      </w:r>
    </w:p>
    <w:p w:rsidR="00D736AB" w:rsidRDefault="00D736AB" w:rsidP="009523FD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Дире</w:t>
      </w:r>
      <w:r w:rsidR="009523FD">
        <w:rPr>
          <w:snapToGrid w:val="0"/>
          <w:sz w:val="28"/>
          <w:szCs w:val="28"/>
          <w:lang w:val="uk-UA"/>
        </w:rPr>
        <w:t xml:space="preserve">ктор Білоцерківського коледжу </w:t>
      </w:r>
      <w:r>
        <w:rPr>
          <w:snapToGrid w:val="0"/>
          <w:sz w:val="28"/>
          <w:szCs w:val="28"/>
          <w:lang w:val="uk-UA"/>
        </w:rPr>
        <w:t>Коваль Вікторія Сергіївна;</w:t>
      </w:r>
    </w:p>
    <w:p w:rsidR="00074B10" w:rsidRDefault="00074B10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pacing w:val="-2"/>
          <w:sz w:val="28"/>
          <w:szCs w:val="28"/>
          <w:lang w:val="uk-UA"/>
        </w:rPr>
        <w:t xml:space="preserve"> Вінницького соціально-економічного інституту та Вінницького коледжу Давиденко Ганна Віталіївна;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Директор </w:t>
      </w:r>
      <w:proofErr w:type="spellStart"/>
      <w:r>
        <w:rPr>
          <w:spacing w:val="-2"/>
          <w:sz w:val="28"/>
          <w:szCs w:val="28"/>
          <w:lang w:val="uk-UA"/>
        </w:rPr>
        <w:t>Горлівс</w:t>
      </w:r>
      <w:r w:rsidR="009523FD">
        <w:rPr>
          <w:spacing w:val="-2"/>
          <w:sz w:val="28"/>
          <w:szCs w:val="28"/>
          <w:lang w:val="uk-UA"/>
        </w:rPr>
        <w:t>ького</w:t>
      </w:r>
      <w:proofErr w:type="spellEnd"/>
      <w:r w:rsidR="009523FD">
        <w:rPr>
          <w:spacing w:val="-2"/>
          <w:sz w:val="28"/>
          <w:szCs w:val="28"/>
          <w:lang w:val="uk-UA"/>
        </w:rPr>
        <w:t xml:space="preserve"> регіонального інституту </w:t>
      </w:r>
      <w:proofErr w:type="spellStart"/>
      <w:r>
        <w:rPr>
          <w:spacing w:val="-2"/>
          <w:sz w:val="28"/>
          <w:szCs w:val="28"/>
          <w:lang w:val="uk-UA"/>
        </w:rPr>
        <w:t>Бодунов</w:t>
      </w:r>
      <w:proofErr w:type="spellEnd"/>
      <w:r>
        <w:rPr>
          <w:spacing w:val="-2"/>
          <w:sz w:val="28"/>
          <w:szCs w:val="28"/>
          <w:lang w:val="uk-UA"/>
        </w:rPr>
        <w:t xml:space="preserve"> Євген </w:t>
      </w:r>
      <w:proofErr w:type="spellStart"/>
      <w:r>
        <w:rPr>
          <w:spacing w:val="-2"/>
          <w:sz w:val="28"/>
          <w:szCs w:val="28"/>
          <w:lang w:val="uk-UA"/>
        </w:rPr>
        <w:t>Рудольфович</w:t>
      </w:r>
      <w:proofErr w:type="spellEnd"/>
      <w:r>
        <w:rPr>
          <w:spacing w:val="-2"/>
          <w:sz w:val="28"/>
          <w:szCs w:val="28"/>
          <w:lang w:val="uk-UA"/>
        </w:rPr>
        <w:t>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</w:t>
      </w:r>
      <w:r w:rsidR="009523FD">
        <w:rPr>
          <w:spacing w:val="-2"/>
          <w:sz w:val="28"/>
          <w:szCs w:val="28"/>
          <w:lang w:val="uk-UA"/>
        </w:rPr>
        <w:t xml:space="preserve">Дніпропетровської філії </w:t>
      </w:r>
      <w:proofErr w:type="spellStart"/>
      <w:r>
        <w:rPr>
          <w:spacing w:val="-2"/>
          <w:sz w:val="28"/>
          <w:szCs w:val="28"/>
          <w:lang w:val="uk-UA"/>
        </w:rPr>
        <w:t>Шепель</w:t>
      </w:r>
      <w:proofErr w:type="spellEnd"/>
      <w:r>
        <w:rPr>
          <w:spacing w:val="-2"/>
          <w:sz w:val="28"/>
          <w:szCs w:val="28"/>
          <w:lang w:val="uk-UA"/>
        </w:rPr>
        <w:t xml:space="preserve"> Надія Олекса</w:t>
      </w:r>
      <w:r w:rsidR="009523FD">
        <w:rPr>
          <w:spacing w:val="-2"/>
          <w:sz w:val="28"/>
          <w:szCs w:val="28"/>
          <w:lang w:val="uk-UA"/>
        </w:rPr>
        <w:t>н</w:t>
      </w:r>
      <w:r>
        <w:rPr>
          <w:spacing w:val="-2"/>
          <w:sz w:val="28"/>
          <w:szCs w:val="28"/>
          <w:lang w:val="uk-UA"/>
        </w:rPr>
        <w:t>дрівна;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pacing w:val="-2"/>
          <w:sz w:val="28"/>
          <w:szCs w:val="28"/>
          <w:lang w:val="uk-UA"/>
        </w:rPr>
        <w:t>Дубенської</w:t>
      </w:r>
      <w:proofErr w:type="spellEnd"/>
      <w:r w:rsidR="009523FD">
        <w:rPr>
          <w:spacing w:val="-2"/>
          <w:sz w:val="28"/>
          <w:szCs w:val="28"/>
          <w:lang w:val="uk-UA"/>
        </w:rPr>
        <w:t xml:space="preserve"> філії та Дубенського коледжу </w:t>
      </w:r>
      <w:r>
        <w:rPr>
          <w:spacing w:val="-2"/>
          <w:sz w:val="28"/>
          <w:szCs w:val="28"/>
          <w:lang w:val="uk-UA"/>
        </w:rPr>
        <w:t>Музика Володимир Павлович;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pacing w:val="-2"/>
          <w:sz w:val="28"/>
          <w:szCs w:val="28"/>
          <w:lang w:val="uk-UA"/>
        </w:rPr>
        <w:t xml:space="preserve"> Житомирського екон</w:t>
      </w:r>
      <w:r w:rsidR="009523FD">
        <w:rPr>
          <w:spacing w:val="-2"/>
          <w:sz w:val="28"/>
          <w:szCs w:val="28"/>
          <w:lang w:val="uk-UA"/>
        </w:rPr>
        <w:t xml:space="preserve">оміко-гуманітарного інституту </w:t>
      </w:r>
      <w:r>
        <w:rPr>
          <w:spacing w:val="-2"/>
          <w:sz w:val="28"/>
          <w:szCs w:val="28"/>
          <w:lang w:val="uk-UA"/>
        </w:rPr>
        <w:t>Шафранова Катерина Володимирівна;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9523FD">
        <w:rPr>
          <w:spacing w:val="-2"/>
          <w:sz w:val="28"/>
          <w:szCs w:val="28"/>
          <w:lang w:val="uk-UA"/>
        </w:rPr>
        <w:t xml:space="preserve">Івано-Франківської філії </w:t>
      </w:r>
      <w:r>
        <w:rPr>
          <w:spacing w:val="-2"/>
          <w:sz w:val="28"/>
          <w:szCs w:val="28"/>
          <w:lang w:val="uk-UA"/>
        </w:rPr>
        <w:t>Кіт Григорій Васильович;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9523FD">
        <w:rPr>
          <w:spacing w:val="-2"/>
          <w:sz w:val="28"/>
          <w:szCs w:val="28"/>
          <w:lang w:val="uk-UA"/>
        </w:rPr>
        <w:t xml:space="preserve">Карпатського інституту </w:t>
      </w:r>
      <w:r>
        <w:rPr>
          <w:spacing w:val="-2"/>
          <w:sz w:val="28"/>
          <w:szCs w:val="28"/>
          <w:lang w:val="uk-UA"/>
        </w:rPr>
        <w:t xml:space="preserve">підприємництва </w:t>
      </w:r>
      <w:r>
        <w:rPr>
          <w:snapToGrid w:val="0"/>
          <w:sz w:val="28"/>
          <w:szCs w:val="28"/>
          <w:lang w:val="uk-UA"/>
        </w:rPr>
        <w:t xml:space="preserve">та </w:t>
      </w:r>
      <w:r w:rsidR="009523FD">
        <w:rPr>
          <w:spacing w:val="-2"/>
          <w:sz w:val="28"/>
          <w:szCs w:val="28"/>
          <w:lang w:val="uk-UA"/>
        </w:rPr>
        <w:t>Карпатського</w:t>
      </w:r>
      <w:r>
        <w:rPr>
          <w:snapToGrid w:val="0"/>
          <w:sz w:val="28"/>
          <w:szCs w:val="28"/>
          <w:lang w:val="uk-UA"/>
        </w:rPr>
        <w:t xml:space="preserve"> коледжу –</w:t>
      </w:r>
      <w:r>
        <w:rPr>
          <w:spacing w:val="-2"/>
          <w:sz w:val="28"/>
          <w:szCs w:val="28"/>
          <w:lang w:val="uk-UA"/>
        </w:rPr>
        <w:t xml:space="preserve"> Роман Вікторія Петрівна;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Кіровоградського інституту розвитку людини</w:t>
      </w:r>
      <w:r w:rsidR="009523FD">
        <w:rPr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Пупишева</w:t>
      </w:r>
      <w:proofErr w:type="spellEnd"/>
      <w:r>
        <w:rPr>
          <w:spacing w:val="-2"/>
          <w:sz w:val="28"/>
          <w:szCs w:val="28"/>
          <w:lang w:val="uk-UA"/>
        </w:rPr>
        <w:t xml:space="preserve"> Валентина Яківна; 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Директор </w:t>
      </w:r>
      <w:proofErr w:type="spellStart"/>
      <w:r>
        <w:rPr>
          <w:snapToGrid w:val="0"/>
          <w:sz w:val="28"/>
          <w:szCs w:val="28"/>
          <w:lang w:val="uk-UA"/>
        </w:rPr>
        <w:t>Центральноук</w:t>
      </w:r>
      <w:r w:rsidR="009523FD">
        <w:rPr>
          <w:snapToGrid w:val="0"/>
          <w:sz w:val="28"/>
          <w:szCs w:val="28"/>
          <w:lang w:val="uk-UA"/>
        </w:rPr>
        <w:t>раїнського</w:t>
      </w:r>
      <w:proofErr w:type="spellEnd"/>
      <w:r w:rsidR="009523FD">
        <w:rPr>
          <w:snapToGrid w:val="0"/>
          <w:sz w:val="28"/>
          <w:szCs w:val="28"/>
          <w:lang w:val="uk-UA"/>
        </w:rPr>
        <w:t xml:space="preserve"> юридичного коледжу </w:t>
      </w:r>
      <w:r>
        <w:rPr>
          <w:snapToGrid w:val="0"/>
          <w:sz w:val="28"/>
          <w:szCs w:val="28"/>
          <w:lang w:val="uk-UA"/>
        </w:rPr>
        <w:t>Ткаченко Ір</w:t>
      </w:r>
      <w:r w:rsidR="009523FD">
        <w:rPr>
          <w:snapToGrid w:val="0"/>
          <w:sz w:val="28"/>
          <w:szCs w:val="28"/>
          <w:lang w:val="uk-UA"/>
        </w:rPr>
        <w:t>и</w:t>
      </w:r>
      <w:r>
        <w:rPr>
          <w:snapToGrid w:val="0"/>
          <w:sz w:val="28"/>
          <w:szCs w:val="28"/>
          <w:lang w:val="uk-UA"/>
        </w:rPr>
        <w:t>на Миколаївна;</w:t>
      </w:r>
    </w:p>
    <w:p w:rsidR="00141EC8" w:rsidRDefault="00141EC8" w:rsidP="009523FD">
      <w:pPr>
        <w:rPr>
          <w:spacing w:val="-2"/>
          <w:sz w:val="28"/>
          <w:szCs w:val="28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Луцького інституту розвитку людини Савич Сергій Святославович; 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Дир</w:t>
      </w:r>
      <w:r>
        <w:rPr>
          <w:sz w:val="28"/>
          <w:szCs w:val="28"/>
          <w:lang w:val="uk-UA"/>
        </w:rPr>
        <w:t xml:space="preserve">ектор </w:t>
      </w:r>
      <w:r w:rsidR="009523FD">
        <w:rPr>
          <w:spacing w:val="-2"/>
          <w:sz w:val="28"/>
          <w:szCs w:val="28"/>
          <w:lang w:val="uk-UA"/>
        </w:rPr>
        <w:t xml:space="preserve">Мелітопольського </w:t>
      </w:r>
      <w:r>
        <w:rPr>
          <w:spacing w:val="-2"/>
          <w:sz w:val="28"/>
          <w:szCs w:val="28"/>
          <w:lang w:val="uk-UA"/>
        </w:rPr>
        <w:t>інституту екології та соціальних технолог</w:t>
      </w:r>
      <w:r w:rsidR="009523FD">
        <w:rPr>
          <w:spacing w:val="-2"/>
          <w:sz w:val="28"/>
          <w:szCs w:val="28"/>
          <w:lang w:val="uk-UA"/>
        </w:rPr>
        <w:t xml:space="preserve">ій та Мелітопольського коледжу </w:t>
      </w:r>
      <w:r>
        <w:rPr>
          <w:spacing w:val="-2"/>
          <w:sz w:val="28"/>
          <w:szCs w:val="28"/>
          <w:lang w:val="uk-UA"/>
        </w:rPr>
        <w:t>Лисенко Валерій Іванович;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Миколаївського міжрегіональн</w:t>
      </w:r>
      <w:r w:rsidR="009523FD">
        <w:rPr>
          <w:spacing w:val="-2"/>
          <w:sz w:val="28"/>
          <w:szCs w:val="28"/>
          <w:lang w:val="uk-UA"/>
        </w:rPr>
        <w:t xml:space="preserve">ого інституту розвитку людини </w:t>
      </w:r>
      <w:proofErr w:type="spellStart"/>
      <w:r>
        <w:rPr>
          <w:sz w:val="28"/>
          <w:szCs w:val="28"/>
          <w:lang w:val="uk-UA"/>
        </w:rPr>
        <w:t>Старєва</w:t>
      </w:r>
      <w:proofErr w:type="spellEnd"/>
      <w:r>
        <w:rPr>
          <w:sz w:val="28"/>
          <w:szCs w:val="28"/>
          <w:lang w:val="uk-UA"/>
        </w:rPr>
        <w:t xml:space="preserve"> Анна Михайлівна;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9523FD">
        <w:rPr>
          <w:spacing w:val="-2"/>
          <w:sz w:val="28"/>
          <w:szCs w:val="28"/>
          <w:lang w:val="uk-UA"/>
        </w:rPr>
        <w:t xml:space="preserve">Миколаївського коледжу </w:t>
      </w:r>
      <w:r>
        <w:rPr>
          <w:spacing w:val="-2"/>
          <w:sz w:val="28"/>
          <w:szCs w:val="28"/>
          <w:lang w:val="uk-UA"/>
        </w:rPr>
        <w:t>Єрмакова Ірина Павлівна;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Директор </w:t>
      </w:r>
      <w:proofErr w:type="spellStart"/>
      <w:r>
        <w:rPr>
          <w:spacing w:val="-2"/>
          <w:sz w:val="28"/>
          <w:szCs w:val="28"/>
          <w:lang w:val="uk-UA"/>
        </w:rPr>
        <w:t>Новокаховського</w:t>
      </w:r>
      <w:proofErr w:type="spellEnd"/>
      <w:r>
        <w:rPr>
          <w:spacing w:val="-2"/>
          <w:sz w:val="28"/>
          <w:szCs w:val="28"/>
          <w:lang w:val="uk-UA"/>
        </w:rPr>
        <w:t xml:space="preserve"> гуманітарного інституту </w:t>
      </w:r>
      <w:proofErr w:type="spellStart"/>
      <w:r w:rsidR="009523FD">
        <w:rPr>
          <w:spacing w:val="-2"/>
          <w:sz w:val="28"/>
          <w:szCs w:val="28"/>
          <w:lang w:val="uk-UA"/>
        </w:rPr>
        <w:t>Севрюков</w:t>
      </w:r>
      <w:proofErr w:type="spellEnd"/>
      <w:r w:rsidR="009523FD">
        <w:rPr>
          <w:spacing w:val="-2"/>
          <w:sz w:val="28"/>
          <w:szCs w:val="28"/>
          <w:lang w:val="uk-UA"/>
        </w:rPr>
        <w:t xml:space="preserve"> Георгій Іванович</w:t>
      </w:r>
      <w:r>
        <w:rPr>
          <w:spacing w:val="-2"/>
          <w:sz w:val="28"/>
          <w:szCs w:val="28"/>
          <w:lang w:val="uk-UA"/>
        </w:rPr>
        <w:t>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Полтавськог</w:t>
      </w:r>
      <w:r w:rsidR="009523FD">
        <w:rPr>
          <w:spacing w:val="-2"/>
          <w:sz w:val="28"/>
          <w:szCs w:val="28"/>
          <w:lang w:val="uk-UA"/>
        </w:rPr>
        <w:t xml:space="preserve">о інституту економіки і права </w:t>
      </w:r>
      <w:proofErr w:type="spellStart"/>
      <w:r>
        <w:rPr>
          <w:spacing w:val="-2"/>
          <w:sz w:val="28"/>
          <w:szCs w:val="28"/>
          <w:lang w:val="uk-UA"/>
        </w:rPr>
        <w:t>Мякушко</w:t>
      </w:r>
      <w:proofErr w:type="spellEnd"/>
      <w:r>
        <w:rPr>
          <w:spacing w:val="-2"/>
          <w:sz w:val="28"/>
          <w:szCs w:val="28"/>
          <w:lang w:val="uk-UA"/>
        </w:rPr>
        <w:t xml:space="preserve"> Надія Семенівна;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 xml:space="preserve">Рівненського інституту та </w:t>
      </w:r>
      <w:r w:rsidR="009523FD">
        <w:rPr>
          <w:spacing w:val="-2"/>
          <w:sz w:val="28"/>
          <w:szCs w:val="28"/>
          <w:lang w:val="uk-UA"/>
        </w:rPr>
        <w:t xml:space="preserve">Рівненського коледжу </w:t>
      </w:r>
      <w:proofErr w:type="spellStart"/>
      <w:r>
        <w:rPr>
          <w:spacing w:val="-2"/>
          <w:sz w:val="28"/>
          <w:szCs w:val="28"/>
          <w:lang w:val="uk-UA"/>
        </w:rPr>
        <w:t>Ладюк</w:t>
      </w:r>
      <w:proofErr w:type="spellEnd"/>
      <w:r>
        <w:rPr>
          <w:spacing w:val="-2"/>
          <w:sz w:val="28"/>
          <w:szCs w:val="28"/>
          <w:lang w:val="uk-UA"/>
        </w:rPr>
        <w:t xml:space="preserve"> Ольга Дмитрівна;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Хмельницького ін</w:t>
      </w:r>
      <w:r w:rsidR="009523FD">
        <w:rPr>
          <w:spacing w:val="-2"/>
          <w:sz w:val="28"/>
          <w:szCs w:val="28"/>
          <w:lang w:val="uk-UA"/>
        </w:rPr>
        <w:t xml:space="preserve">ституту соціальних технологій </w:t>
      </w:r>
      <w:r>
        <w:rPr>
          <w:spacing w:val="-2"/>
          <w:sz w:val="28"/>
          <w:szCs w:val="28"/>
          <w:lang w:val="uk-UA"/>
        </w:rPr>
        <w:t>Чайковський Михайло Євгенович;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</w:t>
      </w:r>
      <w:r w:rsidR="009523FD">
        <w:rPr>
          <w:spacing w:val="-2"/>
          <w:sz w:val="28"/>
          <w:szCs w:val="28"/>
          <w:lang w:val="uk-UA"/>
        </w:rPr>
        <w:t xml:space="preserve">иректор Хмельницького коледжу </w:t>
      </w:r>
      <w:proofErr w:type="spellStart"/>
      <w:r>
        <w:rPr>
          <w:spacing w:val="-2"/>
          <w:sz w:val="28"/>
          <w:szCs w:val="28"/>
          <w:lang w:val="uk-UA"/>
        </w:rPr>
        <w:t>Березинець</w:t>
      </w:r>
      <w:proofErr w:type="spellEnd"/>
      <w:r>
        <w:rPr>
          <w:spacing w:val="-2"/>
          <w:sz w:val="28"/>
          <w:szCs w:val="28"/>
          <w:lang w:val="uk-UA"/>
        </w:rPr>
        <w:t xml:space="preserve"> Володимир Васильович;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9523FD">
        <w:rPr>
          <w:spacing w:val="-2"/>
          <w:sz w:val="28"/>
          <w:szCs w:val="28"/>
          <w:lang w:val="uk-UA"/>
        </w:rPr>
        <w:t xml:space="preserve">Броварського коледжу </w:t>
      </w:r>
      <w:r>
        <w:rPr>
          <w:spacing w:val="-2"/>
          <w:sz w:val="28"/>
          <w:szCs w:val="28"/>
          <w:lang w:val="uk-UA"/>
        </w:rPr>
        <w:t>Сніжко Наталія Анатоліївна;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9523FD">
        <w:rPr>
          <w:spacing w:val="-2"/>
          <w:sz w:val="28"/>
          <w:szCs w:val="28"/>
          <w:lang w:val="uk-UA"/>
        </w:rPr>
        <w:t xml:space="preserve">Полтавського коледжу </w:t>
      </w:r>
      <w:proofErr w:type="spellStart"/>
      <w:r>
        <w:rPr>
          <w:sz w:val="28"/>
          <w:szCs w:val="28"/>
          <w:lang w:val="uk-UA"/>
        </w:rPr>
        <w:t>Шаравара</w:t>
      </w:r>
      <w:proofErr w:type="spellEnd"/>
      <w:r>
        <w:rPr>
          <w:sz w:val="28"/>
          <w:szCs w:val="28"/>
          <w:lang w:val="uk-UA"/>
        </w:rPr>
        <w:t xml:space="preserve"> Роман Іванович;</w:t>
      </w:r>
    </w:p>
    <w:p w:rsidR="00141EC8" w:rsidRDefault="00141EC8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pacing w:val="-2"/>
          <w:sz w:val="28"/>
          <w:szCs w:val="28"/>
          <w:lang w:val="uk-UA"/>
        </w:rPr>
        <w:t xml:space="preserve"> Нікопольського коледжу Горох Микола Олександрович;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 w:rsidR="009523FD">
        <w:rPr>
          <w:spacing w:val="-2"/>
          <w:sz w:val="28"/>
          <w:szCs w:val="28"/>
          <w:lang w:val="uk-UA"/>
        </w:rPr>
        <w:t>Сторожинецького</w:t>
      </w:r>
      <w:proofErr w:type="spellEnd"/>
      <w:r w:rsidR="009523FD">
        <w:rPr>
          <w:spacing w:val="-2"/>
          <w:sz w:val="28"/>
          <w:szCs w:val="28"/>
          <w:lang w:val="uk-UA"/>
        </w:rPr>
        <w:t xml:space="preserve"> коледжу </w:t>
      </w:r>
      <w:proofErr w:type="spellStart"/>
      <w:r>
        <w:rPr>
          <w:spacing w:val="-2"/>
          <w:sz w:val="28"/>
          <w:szCs w:val="28"/>
          <w:lang w:val="uk-UA"/>
        </w:rPr>
        <w:t>Горюк</w:t>
      </w:r>
      <w:proofErr w:type="spellEnd"/>
      <w:r>
        <w:rPr>
          <w:spacing w:val="-2"/>
          <w:sz w:val="28"/>
          <w:szCs w:val="28"/>
          <w:lang w:val="uk-UA"/>
        </w:rPr>
        <w:t xml:space="preserve"> Павло Дмитрович;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Тернопільського колед</w:t>
      </w:r>
      <w:r w:rsidR="009523FD">
        <w:rPr>
          <w:spacing w:val="-2"/>
          <w:sz w:val="28"/>
          <w:szCs w:val="28"/>
          <w:lang w:val="uk-UA"/>
        </w:rPr>
        <w:t xml:space="preserve">жу </w:t>
      </w:r>
      <w:proofErr w:type="spellStart"/>
      <w:r w:rsidR="009523FD">
        <w:rPr>
          <w:spacing w:val="-2"/>
          <w:sz w:val="28"/>
          <w:szCs w:val="28"/>
          <w:lang w:val="uk-UA"/>
        </w:rPr>
        <w:t>Сухорукова</w:t>
      </w:r>
      <w:proofErr w:type="spellEnd"/>
      <w:r w:rsidR="009523FD">
        <w:rPr>
          <w:spacing w:val="-2"/>
          <w:sz w:val="28"/>
          <w:szCs w:val="28"/>
          <w:lang w:val="uk-UA"/>
        </w:rPr>
        <w:t xml:space="preserve"> Неля Степанівна</w:t>
      </w:r>
      <w:r>
        <w:rPr>
          <w:spacing w:val="-2"/>
          <w:sz w:val="28"/>
          <w:szCs w:val="28"/>
          <w:lang w:val="uk-UA"/>
        </w:rPr>
        <w:t>;</w:t>
      </w:r>
    </w:p>
    <w:p w:rsidR="00D736AB" w:rsidRDefault="00D736AB" w:rsidP="009523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pacing w:val="-2"/>
          <w:sz w:val="28"/>
          <w:szCs w:val="28"/>
          <w:lang w:val="uk-UA"/>
        </w:rPr>
        <w:t>Васил</w:t>
      </w:r>
      <w:r w:rsidR="009523FD">
        <w:rPr>
          <w:spacing w:val="-2"/>
          <w:sz w:val="28"/>
          <w:szCs w:val="28"/>
          <w:lang w:val="uk-UA"/>
        </w:rPr>
        <w:t xml:space="preserve">ьківського коледжу </w:t>
      </w:r>
      <w:r>
        <w:rPr>
          <w:sz w:val="28"/>
          <w:szCs w:val="28"/>
          <w:lang w:val="uk-UA"/>
        </w:rPr>
        <w:t xml:space="preserve">Тимошенко </w:t>
      </w:r>
      <w:proofErr w:type="spellStart"/>
      <w:r>
        <w:rPr>
          <w:sz w:val="28"/>
          <w:szCs w:val="28"/>
          <w:lang w:val="uk-UA"/>
        </w:rPr>
        <w:t>Іннеса</w:t>
      </w:r>
      <w:proofErr w:type="spellEnd"/>
      <w:r>
        <w:rPr>
          <w:sz w:val="28"/>
          <w:szCs w:val="28"/>
          <w:lang w:val="uk-UA"/>
        </w:rPr>
        <w:t xml:space="preserve"> Станіславівна;</w:t>
      </w:r>
    </w:p>
    <w:p w:rsidR="00D736AB" w:rsidRDefault="00D736AB" w:rsidP="009523FD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9523FD">
        <w:rPr>
          <w:spacing w:val="-2"/>
          <w:sz w:val="28"/>
          <w:szCs w:val="28"/>
          <w:lang w:val="uk-UA"/>
        </w:rPr>
        <w:t xml:space="preserve">Запорізького коледжу </w:t>
      </w:r>
      <w:r>
        <w:rPr>
          <w:sz w:val="28"/>
          <w:szCs w:val="28"/>
          <w:lang w:val="uk-UA"/>
        </w:rPr>
        <w:t>Караваєва Олена Іванівна</w:t>
      </w:r>
      <w:r w:rsidR="009523FD">
        <w:rPr>
          <w:sz w:val="28"/>
          <w:szCs w:val="28"/>
          <w:lang w:val="uk-UA"/>
        </w:rPr>
        <w:t>.</w:t>
      </w:r>
    </w:p>
    <w:p w:rsidR="00627C99" w:rsidRDefault="00627C99" w:rsidP="00627C99">
      <w:pPr>
        <w:rPr>
          <w:sz w:val="28"/>
          <w:szCs w:val="28"/>
          <w:lang w:val="uk-UA"/>
        </w:rPr>
      </w:pPr>
    </w:p>
    <w:p w:rsidR="00627C99" w:rsidRDefault="00627C99" w:rsidP="00627C99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627C99" w:rsidRPr="00C57E44" w:rsidRDefault="00627C99" w:rsidP="00D736AB">
      <w:pPr>
        <w:pStyle w:val="2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480" w:lineRule="exact"/>
        <w:ind w:left="640" w:right="460" w:hanging="340"/>
        <w:jc w:val="both"/>
      </w:pPr>
      <w:r>
        <w:t xml:space="preserve">Про надання рекомендації щодо зарахування до складу студентів на </w:t>
      </w:r>
      <w:r w:rsidR="00D736AB">
        <w:t>заочну</w:t>
      </w:r>
      <w:r>
        <w:t xml:space="preserve"> форму навчання для здобуття освітньо-кваліфікаційного рівня «мол</w:t>
      </w:r>
      <w:r w:rsidR="00D736AB">
        <w:t xml:space="preserve">одший спеціаліст», </w:t>
      </w:r>
      <w:r w:rsidR="009523FD">
        <w:t xml:space="preserve">освітніх ступенів </w:t>
      </w:r>
      <w:r w:rsidR="00D736AB">
        <w:t>«бакалавр»,</w:t>
      </w:r>
      <w:r>
        <w:t xml:space="preserve"> «магістр».</w:t>
      </w:r>
    </w:p>
    <w:p w:rsidR="00627C99" w:rsidRDefault="00627C99" w:rsidP="00627C99">
      <w:pPr>
        <w:pStyle w:val="2"/>
        <w:shd w:val="clear" w:color="auto" w:fill="auto"/>
        <w:tabs>
          <w:tab w:val="left" w:pos="756"/>
        </w:tabs>
        <w:spacing w:before="0" w:after="0"/>
        <w:ind w:left="740" w:right="60" w:firstLine="0"/>
        <w:jc w:val="both"/>
      </w:pPr>
      <w:r w:rsidRPr="00DE1BFE">
        <w:rPr>
          <w:b/>
        </w:rPr>
        <w:t>Доповідач:</w:t>
      </w:r>
      <w:r>
        <w:t xml:space="preserve"> </w:t>
      </w:r>
      <w:proofErr w:type="spellStart"/>
      <w:r w:rsidR="00D736AB">
        <w:t>Семенюта</w:t>
      </w:r>
      <w:proofErr w:type="spellEnd"/>
      <w:r w:rsidR="00D736AB">
        <w:t xml:space="preserve"> І.О.</w:t>
      </w:r>
    </w:p>
    <w:p w:rsidR="00627C99" w:rsidRDefault="00627C99" w:rsidP="00627C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right="60"/>
        <w:jc w:val="both"/>
      </w:pPr>
      <w:r>
        <w:t>Різне</w:t>
      </w:r>
      <w:r w:rsidR="009523FD">
        <w:t>.</w:t>
      </w:r>
    </w:p>
    <w:p w:rsidR="00D736AB" w:rsidRPr="00C57E44" w:rsidRDefault="00D736AB" w:rsidP="00F95699">
      <w:pPr>
        <w:pStyle w:val="2"/>
        <w:shd w:val="clear" w:color="auto" w:fill="auto"/>
        <w:tabs>
          <w:tab w:val="left" w:pos="756"/>
        </w:tabs>
        <w:spacing w:before="0" w:after="0"/>
        <w:ind w:left="720" w:right="60" w:firstLine="0"/>
        <w:jc w:val="both"/>
      </w:pPr>
    </w:p>
    <w:p w:rsidR="00627C99" w:rsidRDefault="00627C99" w:rsidP="00627C99">
      <w:pPr>
        <w:pStyle w:val="2"/>
        <w:shd w:val="clear" w:color="auto" w:fill="auto"/>
        <w:spacing w:before="0" w:after="0" w:line="480" w:lineRule="exact"/>
        <w:ind w:left="60" w:right="60" w:firstLine="0"/>
        <w:jc w:val="both"/>
      </w:pPr>
      <w:r w:rsidRPr="00DE1BFE">
        <w:rPr>
          <w:b/>
          <w:iCs/>
        </w:rPr>
        <w:t>Слухали:</w:t>
      </w:r>
      <w:r w:rsidRPr="00DE1BFE">
        <w:rPr>
          <w:iCs/>
        </w:rPr>
        <w:t xml:space="preserve"> </w:t>
      </w:r>
      <w:proofErr w:type="spellStart"/>
      <w:r w:rsidR="00D736AB">
        <w:t>Семенюту</w:t>
      </w:r>
      <w:proofErr w:type="spellEnd"/>
      <w:r w:rsidR="00D736AB">
        <w:t xml:space="preserve"> І.О.</w:t>
      </w:r>
      <w:r w:rsidR="009523FD">
        <w:t xml:space="preserve"> щодо того, що </w:t>
      </w:r>
      <w:r>
        <w:t>ос</w:t>
      </w:r>
      <w:r w:rsidR="009523FD">
        <w:t>о</w:t>
      </w:r>
      <w:r>
        <w:t>б</w:t>
      </w:r>
      <w:r w:rsidR="009523FD">
        <w:t>и</w:t>
      </w:r>
      <w:r>
        <w:t>, які на основі ран</w:t>
      </w:r>
      <w:r w:rsidR="00D30D81">
        <w:t>і</w:t>
      </w:r>
      <w:r>
        <w:t>ше здобутого освітньо-кваліфікаційного рівня вступають на навчання для здобуття освітньо-кваліфікаційного рівня «мол</w:t>
      </w:r>
      <w:r w:rsidR="00D736AB">
        <w:t xml:space="preserve">одший спеціаліст», </w:t>
      </w:r>
      <w:r w:rsidR="009523FD">
        <w:t xml:space="preserve">освітнього ступеня </w:t>
      </w:r>
      <w:bookmarkStart w:id="0" w:name="_GoBack"/>
      <w:bookmarkEnd w:id="0"/>
      <w:r w:rsidR="00D736AB">
        <w:t xml:space="preserve">«бакалавр», </w:t>
      </w:r>
      <w:r>
        <w:t>«магістр», зараховуються за результат</w:t>
      </w:r>
      <w:r w:rsidR="009523FD">
        <w:t>ам</w:t>
      </w:r>
      <w:r>
        <w:t xml:space="preserve">и </w:t>
      </w:r>
      <w:r w:rsidR="00D736AB">
        <w:t xml:space="preserve">фахових </w:t>
      </w:r>
      <w:r>
        <w:t>вступних випробувань.</w:t>
      </w:r>
    </w:p>
    <w:p w:rsidR="00D736AB" w:rsidRDefault="00D736AB" w:rsidP="003B6770">
      <w:pPr>
        <w:pStyle w:val="2"/>
        <w:shd w:val="clear" w:color="auto" w:fill="auto"/>
        <w:spacing w:before="0" w:after="0" w:line="480" w:lineRule="exact"/>
        <w:ind w:left="60" w:right="60" w:firstLine="0"/>
        <w:jc w:val="both"/>
        <w:rPr>
          <w:b/>
        </w:rPr>
      </w:pPr>
    </w:p>
    <w:p w:rsidR="00627C99" w:rsidRPr="003B6770" w:rsidRDefault="00627C99" w:rsidP="003B6770">
      <w:pPr>
        <w:pStyle w:val="2"/>
        <w:shd w:val="clear" w:color="auto" w:fill="auto"/>
        <w:spacing w:before="0" w:after="0" w:line="480" w:lineRule="exact"/>
        <w:ind w:left="60" w:right="60" w:firstLine="0"/>
        <w:jc w:val="both"/>
        <w:rPr>
          <w:b/>
        </w:rPr>
      </w:pPr>
      <w:r w:rsidRPr="00F60057">
        <w:rPr>
          <w:b/>
        </w:rPr>
        <w:lastRenderedPageBreak/>
        <w:t>Ухвалили</w:t>
      </w:r>
      <w:r w:rsidR="00D736AB">
        <w:rPr>
          <w:b/>
        </w:rPr>
        <w:t>:</w:t>
      </w:r>
      <w:r w:rsidRPr="00627C99">
        <w:t xml:space="preserve"> </w:t>
      </w:r>
      <w:r>
        <w:t>Вступників, які виконали всі вимоги до подачі документів, на підставі поданого диплому та вступного фахового випробування вважати рекомендованими до зарахування на освітньо-кваліфікаційн</w:t>
      </w:r>
      <w:r w:rsidR="009523FD">
        <w:t>ий</w:t>
      </w:r>
      <w:r>
        <w:t xml:space="preserve"> рів</w:t>
      </w:r>
      <w:r w:rsidR="009523FD">
        <w:t>е</w:t>
      </w:r>
      <w:r>
        <w:t>н</w:t>
      </w:r>
      <w:r w:rsidR="009523FD">
        <w:t>ь</w:t>
      </w:r>
      <w:r>
        <w:t xml:space="preserve"> «молодший спеціаліст», </w:t>
      </w:r>
      <w:r w:rsidR="009523FD">
        <w:t xml:space="preserve">освітні ступені </w:t>
      </w:r>
      <w:r>
        <w:t>«бакалавр», «магістр».</w:t>
      </w:r>
    </w:p>
    <w:p w:rsidR="00D736AB" w:rsidRDefault="00D736AB" w:rsidP="00627C99">
      <w:pPr>
        <w:pStyle w:val="2"/>
        <w:shd w:val="clear" w:color="auto" w:fill="auto"/>
        <w:spacing w:before="0" w:after="640" w:line="360" w:lineRule="auto"/>
        <w:ind w:right="60" w:firstLine="708"/>
        <w:jc w:val="both"/>
      </w:pPr>
    </w:p>
    <w:p w:rsidR="00627C99" w:rsidRDefault="00627C99" w:rsidP="00627C99">
      <w:pPr>
        <w:pStyle w:val="2"/>
        <w:shd w:val="clear" w:color="auto" w:fill="auto"/>
        <w:spacing w:before="0" w:after="640" w:line="360" w:lineRule="auto"/>
        <w:ind w:right="60" w:firstLine="708"/>
        <w:jc w:val="both"/>
      </w:pPr>
      <w:r w:rsidRPr="00D0046A">
        <w:t>Зауважень щодо порядку ведення засідання не надходило.</w:t>
      </w:r>
    </w:p>
    <w:p w:rsidR="00627C99" w:rsidRPr="00D0046A" w:rsidRDefault="00627C99" w:rsidP="00627C99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23FD">
        <w:rPr>
          <w:b/>
          <w:sz w:val="28"/>
          <w:szCs w:val="28"/>
          <w:lang w:val="uk-UA"/>
        </w:rPr>
        <w:t>ПОГОДЖЕН</w:t>
      </w:r>
      <w:r>
        <w:rPr>
          <w:b/>
          <w:sz w:val="28"/>
          <w:szCs w:val="28"/>
          <w:lang w:val="uk-UA"/>
        </w:rPr>
        <w:t>О:</w:t>
      </w:r>
    </w:p>
    <w:p w:rsidR="00627C99" w:rsidRDefault="00627C99" w:rsidP="00627C99">
      <w:pPr>
        <w:tabs>
          <w:tab w:val="left" w:pos="1200"/>
        </w:tabs>
        <w:rPr>
          <w:i/>
          <w:sz w:val="28"/>
          <w:szCs w:val="28"/>
          <w:lang w:val="uk-UA"/>
        </w:rPr>
      </w:pPr>
    </w:p>
    <w:p w:rsidR="00D736AB" w:rsidRPr="004E2632" w:rsidRDefault="00D736AB" w:rsidP="009523FD">
      <w:pPr>
        <w:ind w:left="360"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27C99">
        <w:rPr>
          <w:sz w:val="28"/>
          <w:szCs w:val="28"/>
          <w:lang w:val="uk-UA"/>
        </w:rPr>
        <w:t xml:space="preserve"> Приймальної комісії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П.М.</w:t>
      </w:r>
      <w:r w:rsidR="009523F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Таланчук</w:t>
      </w:r>
      <w:proofErr w:type="spellEnd"/>
    </w:p>
    <w:p w:rsidR="00627C99" w:rsidRPr="004E2632" w:rsidRDefault="00627C99" w:rsidP="00627C99">
      <w:pPr>
        <w:tabs>
          <w:tab w:val="left" w:pos="4080"/>
        </w:tabs>
        <w:ind w:left="360"/>
        <w:rPr>
          <w:sz w:val="28"/>
          <w:szCs w:val="28"/>
          <w:lang w:val="uk-UA"/>
        </w:rPr>
      </w:pPr>
    </w:p>
    <w:p w:rsidR="00627C99" w:rsidRDefault="00627C99" w:rsidP="00D736AB">
      <w:pPr>
        <w:spacing w:line="240" w:lineRule="auto"/>
        <w:ind w:left="357"/>
        <w:rPr>
          <w:sz w:val="28"/>
          <w:szCs w:val="28"/>
          <w:lang w:val="uk-UA"/>
        </w:rPr>
      </w:pPr>
      <w:r w:rsidRPr="004E2632">
        <w:rPr>
          <w:sz w:val="28"/>
          <w:szCs w:val="28"/>
          <w:lang w:val="uk-UA"/>
        </w:rPr>
        <w:t>Відповідальний секретар</w:t>
      </w:r>
      <w:r>
        <w:rPr>
          <w:sz w:val="28"/>
          <w:szCs w:val="28"/>
          <w:lang w:val="uk-UA"/>
        </w:rPr>
        <w:t xml:space="preserve"> </w:t>
      </w:r>
    </w:p>
    <w:p w:rsidR="00B462E8" w:rsidRPr="00627C99" w:rsidRDefault="00627C99" w:rsidP="009523FD">
      <w:pPr>
        <w:spacing w:line="240" w:lineRule="auto"/>
        <w:ind w:left="357"/>
        <w:rPr>
          <w:lang w:val="uk-UA"/>
        </w:rPr>
      </w:pPr>
      <w:r>
        <w:rPr>
          <w:sz w:val="28"/>
          <w:szCs w:val="28"/>
          <w:lang w:val="uk-UA"/>
        </w:rPr>
        <w:t>П</w:t>
      </w:r>
      <w:r w:rsidRPr="004E2632">
        <w:rPr>
          <w:sz w:val="28"/>
          <w:szCs w:val="28"/>
          <w:lang w:val="uk-UA"/>
        </w:rPr>
        <w:t xml:space="preserve">риймальної комісії         </w:t>
      </w:r>
      <w:r>
        <w:rPr>
          <w:sz w:val="28"/>
          <w:szCs w:val="28"/>
          <w:lang w:val="uk-UA"/>
        </w:rPr>
        <w:t xml:space="preserve">            </w:t>
      </w:r>
      <w:r w:rsidR="00D736AB">
        <w:rPr>
          <w:sz w:val="28"/>
          <w:szCs w:val="28"/>
          <w:lang w:val="uk-UA"/>
        </w:rPr>
        <w:tab/>
      </w:r>
      <w:r w:rsidR="00D736AB">
        <w:rPr>
          <w:sz w:val="28"/>
          <w:szCs w:val="28"/>
          <w:lang w:val="uk-UA"/>
        </w:rPr>
        <w:tab/>
      </w:r>
      <w:r w:rsidR="00D736AB">
        <w:rPr>
          <w:sz w:val="28"/>
          <w:szCs w:val="28"/>
          <w:lang w:val="uk-UA"/>
        </w:rPr>
        <w:tab/>
      </w:r>
      <w:r w:rsidR="00D736AB">
        <w:rPr>
          <w:sz w:val="28"/>
          <w:szCs w:val="28"/>
          <w:lang w:val="uk-UA"/>
        </w:rPr>
        <w:tab/>
        <w:t>І.О.</w:t>
      </w:r>
      <w:r w:rsidR="009523FD">
        <w:rPr>
          <w:sz w:val="28"/>
          <w:szCs w:val="28"/>
          <w:lang w:val="uk-UA"/>
        </w:rPr>
        <w:t xml:space="preserve"> </w:t>
      </w:r>
      <w:proofErr w:type="spellStart"/>
      <w:r w:rsidR="00D736AB">
        <w:rPr>
          <w:sz w:val="28"/>
          <w:szCs w:val="28"/>
          <w:lang w:val="uk-UA"/>
        </w:rPr>
        <w:t>Семенюта</w:t>
      </w:r>
      <w:proofErr w:type="spellEnd"/>
    </w:p>
    <w:sectPr w:rsidR="00B462E8" w:rsidRPr="00627C99" w:rsidSect="003B677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20E"/>
    <w:multiLevelType w:val="hybridMultilevel"/>
    <w:tmpl w:val="8108988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5D1"/>
    <w:multiLevelType w:val="multilevel"/>
    <w:tmpl w:val="16205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E22809"/>
    <w:multiLevelType w:val="multilevel"/>
    <w:tmpl w:val="3546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99"/>
    <w:rsid w:val="00074B10"/>
    <w:rsid w:val="00141EC8"/>
    <w:rsid w:val="003B6770"/>
    <w:rsid w:val="00627C99"/>
    <w:rsid w:val="007A022B"/>
    <w:rsid w:val="008F45D7"/>
    <w:rsid w:val="009523FD"/>
    <w:rsid w:val="009A0DCA"/>
    <w:rsid w:val="00B462E8"/>
    <w:rsid w:val="00BA1F25"/>
    <w:rsid w:val="00C11E24"/>
    <w:rsid w:val="00D30D81"/>
    <w:rsid w:val="00D736AB"/>
    <w:rsid w:val="00DB2E83"/>
    <w:rsid w:val="00F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3BDE"/>
  <w15:docId w15:val="{4C6CCBE5-8B03-4EE1-9BC1-A3A725D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6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9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27C99"/>
    <w:pPr>
      <w:keepNext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7C9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">
    <w:name w:val="Обычный1"/>
    <w:rsid w:val="00627C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0">
    <w:name w:val="Основной текст1"/>
    <w:basedOn w:val="1"/>
    <w:rsid w:val="00627C99"/>
    <w:pPr>
      <w:jc w:val="center"/>
    </w:pPr>
    <w:rPr>
      <w:b/>
      <w:sz w:val="24"/>
      <w:lang w:val="en-US"/>
    </w:rPr>
  </w:style>
  <w:style w:type="character" w:customStyle="1" w:styleId="a3">
    <w:name w:val="Основний текст_"/>
    <w:basedOn w:val="a0"/>
    <w:link w:val="2"/>
    <w:rsid w:val="00627C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ий текст2"/>
    <w:basedOn w:val="a"/>
    <w:link w:val="a3"/>
    <w:rsid w:val="00627C99"/>
    <w:pPr>
      <w:shd w:val="clear" w:color="auto" w:fill="FFFFFF"/>
      <w:spacing w:before="540" w:after="420" w:line="490" w:lineRule="exact"/>
      <w:ind w:hanging="480"/>
      <w:jc w:val="right"/>
    </w:pPr>
    <w:rPr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02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Normal (Web)"/>
    <w:basedOn w:val="a"/>
    <w:uiPriority w:val="99"/>
    <w:semiHidden/>
    <w:unhideWhenUsed/>
    <w:rsid w:val="00D736A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Пользователь Windows</cp:lastModifiedBy>
  <cp:revision>12</cp:revision>
  <cp:lastPrinted>2016-08-23T09:15:00Z</cp:lastPrinted>
  <dcterms:created xsi:type="dcterms:W3CDTF">2016-08-22T13:37:00Z</dcterms:created>
  <dcterms:modified xsi:type="dcterms:W3CDTF">2018-08-09T12:47:00Z</dcterms:modified>
</cp:coreProperties>
</file>